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AB98" w14:textId="62FDF956" w:rsidR="0028210C" w:rsidRPr="0037048F" w:rsidRDefault="0028210C" w:rsidP="0028210C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4"/>
      <w:r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Table 1. Baseline characteristics of the study population stratified by </w:t>
      </w:r>
      <w:r w:rsidR="00D34146" w:rsidRPr="0037048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15276" w:rsidRPr="0037048F">
        <w:rPr>
          <w:rFonts w:ascii="Times New Roman" w:hAnsi="Times New Roman" w:cs="Times New Roman"/>
          <w:b/>
          <w:bCs/>
          <w:sz w:val="24"/>
          <w:szCs w:val="24"/>
        </w:rPr>
        <w:t>entral obesity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status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733"/>
        <w:gridCol w:w="2835"/>
        <w:gridCol w:w="2835"/>
        <w:gridCol w:w="2835"/>
      </w:tblGrid>
      <w:tr w:rsidR="0028210C" w:rsidRPr="003E41BB" w14:paraId="3B9E404B" w14:textId="77777777" w:rsidTr="00B5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36" w:type="dxa"/>
          </w:tcPr>
          <w:p w14:paraId="4F16CED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9"/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733" w:type="dxa"/>
          </w:tcPr>
          <w:p w14:paraId="390A5FC1" w14:textId="77777777" w:rsidR="0028210C" w:rsidRPr="003E41BB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835" w:type="dxa"/>
          </w:tcPr>
          <w:p w14:paraId="5E0851CB" w14:textId="77777777" w:rsidR="0028210C" w:rsidRPr="003E41BB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Non-central obesity</w:t>
            </w:r>
          </w:p>
        </w:tc>
        <w:tc>
          <w:tcPr>
            <w:tcW w:w="2835" w:type="dxa"/>
          </w:tcPr>
          <w:p w14:paraId="0036BB0E" w14:textId="77777777" w:rsidR="0028210C" w:rsidRPr="003E41BB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Central obesity</w:t>
            </w:r>
          </w:p>
        </w:tc>
        <w:tc>
          <w:tcPr>
            <w:tcW w:w="2835" w:type="dxa"/>
          </w:tcPr>
          <w:p w14:paraId="4EB2C78D" w14:textId="77777777" w:rsidR="0028210C" w:rsidRPr="003E41BB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28210C" w:rsidRPr="003E41BB" w14:paraId="733FABD7" w14:textId="77777777" w:rsidTr="00B5408E">
        <w:tc>
          <w:tcPr>
            <w:tcW w:w="3936" w:type="dxa"/>
          </w:tcPr>
          <w:p w14:paraId="41155DD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Sociodemographic characteristics</w:t>
            </w:r>
          </w:p>
        </w:tc>
        <w:tc>
          <w:tcPr>
            <w:tcW w:w="1733" w:type="dxa"/>
          </w:tcPr>
          <w:p w14:paraId="6BBD6D0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0C654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97515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8D8B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3A6FF816" w14:textId="77777777" w:rsidTr="00B5408E">
        <w:tc>
          <w:tcPr>
            <w:tcW w:w="3936" w:type="dxa"/>
          </w:tcPr>
          <w:p w14:paraId="6CB0477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Sex, n (%)</w:t>
            </w:r>
          </w:p>
        </w:tc>
        <w:tc>
          <w:tcPr>
            <w:tcW w:w="1733" w:type="dxa"/>
          </w:tcPr>
          <w:p w14:paraId="41B3BEA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3.40e-38</w:t>
            </w:r>
          </w:p>
        </w:tc>
        <w:tc>
          <w:tcPr>
            <w:tcW w:w="2835" w:type="dxa"/>
          </w:tcPr>
          <w:p w14:paraId="27A6260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0E6D3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81463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643CF6B6" w14:textId="77777777" w:rsidTr="00B5408E">
        <w:tc>
          <w:tcPr>
            <w:tcW w:w="3936" w:type="dxa"/>
          </w:tcPr>
          <w:p w14:paraId="4C04C01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33" w:type="dxa"/>
          </w:tcPr>
          <w:p w14:paraId="6D4A8CF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0FED8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101,066 (53.4)</w:t>
            </w:r>
          </w:p>
        </w:tc>
        <w:tc>
          <w:tcPr>
            <w:tcW w:w="2835" w:type="dxa"/>
          </w:tcPr>
          <w:p w14:paraId="5E18144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160,522 (55.3)</w:t>
            </w:r>
          </w:p>
        </w:tc>
        <w:tc>
          <w:tcPr>
            <w:tcW w:w="2835" w:type="dxa"/>
          </w:tcPr>
          <w:p w14:paraId="5CCDF50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261,588 (54.5)</w:t>
            </w:r>
          </w:p>
        </w:tc>
      </w:tr>
      <w:tr w:rsidR="0028210C" w:rsidRPr="003E41BB" w14:paraId="476D50B4" w14:textId="77777777" w:rsidTr="00B5408E">
        <w:tc>
          <w:tcPr>
            <w:tcW w:w="3936" w:type="dxa"/>
          </w:tcPr>
          <w:p w14:paraId="11D18BAC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33" w:type="dxa"/>
          </w:tcPr>
          <w:p w14:paraId="2EE7FA0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6F053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88,220 (46.6)</w:t>
            </w:r>
          </w:p>
        </w:tc>
        <w:tc>
          <w:tcPr>
            <w:tcW w:w="2835" w:type="dxa"/>
          </w:tcPr>
          <w:p w14:paraId="02286E7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129,782 (44.7)</w:t>
            </w:r>
          </w:p>
        </w:tc>
        <w:tc>
          <w:tcPr>
            <w:tcW w:w="2835" w:type="dxa"/>
          </w:tcPr>
          <w:p w14:paraId="6423AB3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218,002 (45.5)</w:t>
            </w:r>
          </w:p>
        </w:tc>
      </w:tr>
      <w:tr w:rsidR="007707AE" w:rsidRPr="003E41BB" w14:paraId="4258B9FF" w14:textId="77777777" w:rsidTr="00B5408E">
        <w:tc>
          <w:tcPr>
            <w:tcW w:w="3936" w:type="dxa"/>
          </w:tcPr>
          <w:p w14:paraId="4E318549" w14:textId="6DC1F009" w:rsidR="007707AE" w:rsidRPr="003E41BB" w:rsidRDefault="007707AE" w:rsidP="007707A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Age, mean ± SD</w:t>
            </w:r>
          </w:p>
        </w:tc>
        <w:tc>
          <w:tcPr>
            <w:tcW w:w="1733" w:type="dxa"/>
          </w:tcPr>
          <w:p w14:paraId="5CD32D44" w14:textId="4422867A" w:rsidR="007707AE" w:rsidRPr="003E41BB" w:rsidRDefault="007707AE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C7C6B30" w14:textId="7B8DC96A" w:rsidR="007707AE" w:rsidRPr="003E41BB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55.31 ± 8.26</w:t>
            </w:r>
          </w:p>
        </w:tc>
        <w:tc>
          <w:tcPr>
            <w:tcW w:w="2835" w:type="dxa"/>
          </w:tcPr>
          <w:p w14:paraId="3C28CFFA" w14:textId="0974D236" w:rsidR="007707AE" w:rsidRPr="003E41BB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57.30 ± 7.87</w:t>
            </w:r>
          </w:p>
        </w:tc>
        <w:tc>
          <w:tcPr>
            <w:tcW w:w="2835" w:type="dxa"/>
          </w:tcPr>
          <w:p w14:paraId="04BF84DD" w14:textId="61B107E7" w:rsidR="007707AE" w:rsidRPr="003E41BB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56.51 ± 8.09</w:t>
            </w:r>
          </w:p>
        </w:tc>
      </w:tr>
      <w:tr w:rsidR="00110A38" w:rsidRPr="003E41BB" w14:paraId="3E6F406E" w14:textId="77777777" w:rsidTr="00B5408E">
        <w:tc>
          <w:tcPr>
            <w:tcW w:w="3936" w:type="dxa"/>
          </w:tcPr>
          <w:p w14:paraId="2AF88F43" w14:textId="1AA96F07" w:rsidR="00110A38" w:rsidRPr="00CA36AE" w:rsidRDefault="00FE71A5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Ethnic back</w:t>
            </w:r>
            <w:r w:rsidR="00237F03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ground</w:t>
            </w:r>
            <w:r w:rsidR="009B394C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 xml:space="preserve"> </w:t>
            </w:r>
            <w:r w:rsidR="00D86BD4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n</w:t>
            </w:r>
            <w:r w:rsidR="00716163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 xml:space="preserve"> </w:t>
            </w:r>
            <w:r w:rsidR="009B394C" w:rsidRPr="00CA36AE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(%)</w:t>
            </w:r>
          </w:p>
        </w:tc>
        <w:tc>
          <w:tcPr>
            <w:tcW w:w="1733" w:type="dxa"/>
          </w:tcPr>
          <w:p w14:paraId="1C9CD9A7" w14:textId="6D7773FC" w:rsidR="00110A38" w:rsidRPr="00CA36AE" w:rsidRDefault="00092F0B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0.0</w:t>
            </w:r>
            <w:r w:rsidR="00716163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14:paraId="4856AD1D" w14:textId="77777777" w:rsidR="00110A38" w:rsidRPr="00CA36AE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3C1C62" w14:textId="77777777" w:rsidR="00110A38" w:rsidRPr="00CA36AE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19B630" w14:textId="77777777" w:rsidR="00110A38" w:rsidRPr="00CA36AE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</w:p>
        </w:tc>
      </w:tr>
      <w:tr w:rsidR="00110A38" w:rsidRPr="003E41BB" w14:paraId="69ECFA57" w14:textId="77777777" w:rsidTr="00B5408E">
        <w:tc>
          <w:tcPr>
            <w:tcW w:w="3936" w:type="dxa"/>
          </w:tcPr>
          <w:p w14:paraId="2770E58C" w14:textId="66698A0D" w:rsidR="00110A38" w:rsidRPr="00CA36AE" w:rsidRDefault="00237F03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Non-</w:t>
            </w:r>
            <w:r w:rsidR="00F329FA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white</w:t>
            </w:r>
          </w:p>
        </w:tc>
        <w:tc>
          <w:tcPr>
            <w:tcW w:w="1733" w:type="dxa"/>
          </w:tcPr>
          <w:p w14:paraId="3122FC42" w14:textId="77777777" w:rsidR="00110A38" w:rsidRPr="00CA36AE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3445FF" w14:textId="3674D9D3" w:rsidR="00110A38" w:rsidRPr="00CA36AE" w:rsidRDefault="009B394C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10075(5.3)</w:t>
            </w:r>
          </w:p>
        </w:tc>
        <w:tc>
          <w:tcPr>
            <w:tcW w:w="2835" w:type="dxa"/>
          </w:tcPr>
          <w:p w14:paraId="3E6E0F32" w14:textId="720229BA" w:rsidR="00110A38" w:rsidRPr="00CA36AE" w:rsidRDefault="00D86BD4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16090(5.5)</w:t>
            </w:r>
          </w:p>
        </w:tc>
        <w:tc>
          <w:tcPr>
            <w:tcW w:w="2835" w:type="dxa"/>
          </w:tcPr>
          <w:p w14:paraId="1F49B68D" w14:textId="089E730A" w:rsidR="00110A38" w:rsidRPr="00CA36AE" w:rsidRDefault="00D20833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26165(</w:t>
            </w:r>
            <w:r w:rsidR="00367B9C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5.5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</w:tr>
      <w:tr w:rsidR="00110A38" w:rsidRPr="003E41BB" w14:paraId="4BE34046" w14:textId="77777777" w:rsidTr="00B5408E">
        <w:tc>
          <w:tcPr>
            <w:tcW w:w="3936" w:type="dxa"/>
          </w:tcPr>
          <w:p w14:paraId="56E7EEE5" w14:textId="1EA6DA28" w:rsidR="00110A38" w:rsidRPr="00CA36AE" w:rsidRDefault="00F329FA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White</w:t>
            </w:r>
          </w:p>
        </w:tc>
        <w:tc>
          <w:tcPr>
            <w:tcW w:w="1733" w:type="dxa"/>
          </w:tcPr>
          <w:p w14:paraId="1AC4B4BD" w14:textId="77777777" w:rsidR="00110A38" w:rsidRPr="00CA36AE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567F92" w14:textId="0301F479" w:rsidR="00110A38" w:rsidRPr="00CA36AE" w:rsidRDefault="00BC374F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179211</w:t>
            </w:r>
            <w:r w:rsidR="00971CBB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(94.7)</w:t>
            </w:r>
          </w:p>
        </w:tc>
        <w:tc>
          <w:tcPr>
            <w:tcW w:w="2835" w:type="dxa"/>
          </w:tcPr>
          <w:p w14:paraId="1C68AD67" w14:textId="5305DD06" w:rsidR="00110A38" w:rsidRPr="00CA36AE" w:rsidRDefault="00971CBB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274214(</w:t>
            </w:r>
            <w:r w:rsidR="00D20833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94.5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6D10615" w14:textId="6E3FB30D" w:rsidR="00110A38" w:rsidRPr="00CA36AE" w:rsidRDefault="00544683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="00343ACA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53525(94.5)</w:t>
            </w:r>
          </w:p>
        </w:tc>
      </w:tr>
      <w:tr w:rsidR="0028210C" w:rsidRPr="003E41BB" w14:paraId="6E9B1B19" w14:textId="77777777" w:rsidTr="00B5408E">
        <w:tc>
          <w:tcPr>
            <w:tcW w:w="3936" w:type="dxa"/>
          </w:tcPr>
          <w:p w14:paraId="47BDD871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Employment status, n (%)</w:t>
            </w:r>
          </w:p>
        </w:tc>
        <w:tc>
          <w:tcPr>
            <w:tcW w:w="1733" w:type="dxa"/>
          </w:tcPr>
          <w:p w14:paraId="592532B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317F4F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1CA68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2E69B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44E427E3" w14:textId="77777777" w:rsidTr="00B5408E">
        <w:tc>
          <w:tcPr>
            <w:tcW w:w="3936" w:type="dxa"/>
          </w:tcPr>
          <w:p w14:paraId="4F6B8B2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Day shift</w:t>
            </w:r>
          </w:p>
        </w:tc>
        <w:tc>
          <w:tcPr>
            <w:tcW w:w="1733" w:type="dxa"/>
          </w:tcPr>
          <w:p w14:paraId="6BC59DB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3FA9A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6,520 (3.4)</w:t>
            </w:r>
          </w:p>
        </w:tc>
        <w:tc>
          <w:tcPr>
            <w:tcW w:w="2835" w:type="dxa"/>
          </w:tcPr>
          <w:p w14:paraId="005C4C6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10,821 (3.7)</w:t>
            </w:r>
          </w:p>
        </w:tc>
        <w:tc>
          <w:tcPr>
            <w:tcW w:w="2835" w:type="dxa"/>
          </w:tcPr>
          <w:p w14:paraId="6FEBD1F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17,341 (3.6)</w:t>
            </w:r>
          </w:p>
        </w:tc>
      </w:tr>
      <w:tr w:rsidR="0028210C" w:rsidRPr="003E41BB" w14:paraId="41653187" w14:textId="77777777" w:rsidTr="00B5408E">
        <w:tc>
          <w:tcPr>
            <w:tcW w:w="3936" w:type="dxa"/>
          </w:tcPr>
          <w:p w14:paraId="7FDB0840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Night shift</w:t>
            </w:r>
          </w:p>
        </w:tc>
        <w:tc>
          <w:tcPr>
            <w:tcW w:w="1733" w:type="dxa"/>
          </w:tcPr>
          <w:p w14:paraId="10D888D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05A6A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3,975 (2.1)</w:t>
            </w:r>
          </w:p>
        </w:tc>
        <w:tc>
          <w:tcPr>
            <w:tcW w:w="2835" w:type="dxa"/>
          </w:tcPr>
          <w:p w14:paraId="19D6F74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6,804 (2.3)</w:t>
            </w:r>
          </w:p>
        </w:tc>
        <w:tc>
          <w:tcPr>
            <w:tcW w:w="2835" w:type="dxa"/>
          </w:tcPr>
          <w:p w14:paraId="66D9823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10,779 (2.2)</w:t>
            </w:r>
          </w:p>
        </w:tc>
      </w:tr>
      <w:tr w:rsidR="0028210C" w:rsidRPr="003E41BB" w14:paraId="71A66D04" w14:textId="77777777" w:rsidTr="00B5408E">
        <w:tc>
          <w:tcPr>
            <w:tcW w:w="3936" w:type="dxa"/>
          </w:tcPr>
          <w:p w14:paraId="6229CEB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Non-shift</w:t>
            </w:r>
          </w:p>
        </w:tc>
        <w:tc>
          <w:tcPr>
            <w:tcW w:w="1733" w:type="dxa"/>
          </w:tcPr>
          <w:p w14:paraId="78EB8DE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EDD4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108,930 (57.5)</w:t>
            </w:r>
          </w:p>
        </w:tc>
        <w:tc>
          <w:tcPr>
            <w:tcW w:w="2835" w:type="dxa"/>
          </w:tcPr>
          <w:p w14:paraId="726D012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142,304 (49.0)</w:t>
            </w:r>
          </w:p>
        </w:tc>
        <w:tc>
          <w:tcPr>
            <w:tcW w:w="2835" w:type="dxa"/>
          </w:tcPr>
          <w:p w14:paraId="5AD327B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251,234 (52.4)</w:t>
            </w:r>
          </w:p>
        </w:tc>
      </w:tr>
      <w:tr w:rsidR="0028210C" w:rsidRPr="003E41BB" w14:paraId="494220AB" w14:textId="77777777" w:rsidTr="00B5408E">
        <w:tc>
          <w:tcPr>
            <w:tcW w:w="3936" w:type="dxa"/>
          </w:tcPr>
          <w:p w14:paraId="18B129BE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Retired/not in the workforce</w:t>
            </w:r>
          </w:p>
        </w:tc>
        <w:tc>
          <w:tcPr>
            <w:tcW w:w="1733" w:type="dxa"/>
          </w:tcPr>
          <w:p w14:paraId="5F9B181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F821C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69,861 (36.9)</w:t>
            </w:r>
          </w:p>
        </w:tc>
        <w:tc>
          <w:tcPr>
            <w:tcW w:w="2835" w:type="dxa"/>
          </w:tcPr>
          <w:p w14:paraId="593530C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130,375 (44.9)</w:t>
            </w:r>
          </w:p>
        </w:tc>
        <w:tc>
          <w:tcPr>
            <w:tcW w:w="2835" w:type="dxa"/>
          </w:tcPr>
          <w:p w14:paraId="689C24F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200,236 (41.8)</w:t>
            </w:r>
          </w:p>
        </w:tc>
      </w:tr>
      <w:tr w:rsidR="0028210C" w:rsidRPr="003E41BB" w14:paraId="228090E1" w14:textId="77777777" w:rsidTr="00B5408E">
        <w:tc>
          <w:tcPr>
            <w:tcW w:w="3936" w:type="dxa"/>
          </w:tcPr>
          <w:p w14:paraId="08EC2846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Townsend deprivation index, mean ± SD</w:t>
            </w:r>
          </w:p>
        </w:tc>
        <w:tc>
          <w:tcPr>
            <w:tcW w:w="1733" w:type="dxa"/>
          </w:tcPr>
          <w:p w14:paraId="66D1CB5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9.6e-259</w:t>
            </w:r>
          </w:p>
        </w:tc>
        <w:tc>
          <w:tcPr>
            <w:tcW w:w="2835" w:type="dxa"/>
          </w:tcPr>
          <w:p w14:paraId="19728E2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-1.52 ± 3.00</w:t>
            </w:r>
          </w:p>
        </w:tc>
        <w:tc>
          <w:tcPr>
            <w:tcW w:w="2835" w:type="dxa"/>
          </w:tcPr>
          <w:p w14:paraId="5AC3C42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-1.21 ± 3.11</w:t>
            </w:r>
          </w:p>
        </w:tc>
        <w:tc>
          <w:tcPr>
            <w:tcW w:w="2835" w:type="dxa"/>
          </w:tcPr>
          <w:p w14:paraId="23482A0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-1.33 ± 3.07</w:t>
            </w:r>
          </w:p>
        </w:tc>
      </w:tr>
      <w:tr w:rsidR="0028210C" w:rsidRPr="003E41BB" w14:paraId="6843E180" w14:textId="77777777" w:rsidTr="00B5408E">
        <w:tc>
          <w:tcPr>
            <w:tcW w:w="3936" w:type="dxa"/>
          </w:tcPr>
          <w:p w14:paraId="3942CEC5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Anthropometric measures</w:t>
            </w:r>
          </w:p>
        </w:tc>
        <w:tc>
          <w:tcPr>
            <w:tcW w:w="1733" w:type="dxa"/>
          </w:tcPr>
          <w:p w14:paraId="53033CE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441B8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E0A09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DDAE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5274AF1B" w14:textId="77777777" w:rsidTr="00B5408E">
        <w:tc>
          <w:tcPr>
            <w:tcW w:w="3936" w:type="dxa"/>
          </w:tcPr>
          <w:p w14:paraId="0F2EE8E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Waist circumference (cm), mean ± SD</w:t>
            </w:r>
          </w:p>
        </w:tc>
        <w:tc>
          <w:tcPr>
            <w:tcW w:w="1733" w:type="dxa"/>
          </w:tcPr>
          <w:p w14:paraId="15AACED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4CE333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79.38 ± 8.38</w:t>
            </w:r>
          </w:p>
        </w:tc>
        <w:tc>
          <w:tcPr>
            <w:tcW w:w="2835" w:type="dxa"/>
          </w:tcPr>
          <w:p w14:paraId="0590DE9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97.29 ± 11.18</w:t>
            </w:r>
          </w:p>
        </w:tc>
        <w:tc>
          <w:tcPr>
            <w:tcW w:w="2835" w:type="dxa"/>
          </w:tcPr>
          <w:p w14:paraId="21B9080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90.22 ± 13.42</w:t>
            </w:r>
          </w:p>
        </w:tc>
      </w:tr>
      <w:tr w:rsidR="0028210C" w:rsidRPr="003E41BB" w14:paraId="6D27FFA0" w14:textId="77777777" w:rsidTr="00B5408E">
        <w:tc>
          <w:tcPr>
            <w:tcW w:w="3936" w:type="dxa"/>
          </w:tcPr>
          <w:p w14:paraId="616E871B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Hip circumference (cm), mean ± SD</w:t>
            </w:r>
          </w:p>
        </w:tc>
        <w:tc>
          <w:tcPr>
            <w:tcW w:w="1733" w:type="dxa"/>
          </w:tcPr>
          <w:p w14:paraId="6842110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4993AA1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96.88 ± 5.25</w:t>
            </w:r>
          </w:p>
        </w:tc>
        <w:tc>
          <w:tcPr>
            <w:tcW w:w="2835" w:type="dxa"/>
          </w:tcPr>
          <w:p w14:paraId="40F1BDF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107.60 ± 8.68</w:t>
            </w:r>
          </w:p>
        </w:tc>
        <w:tc>
          <w:tcPr>
            <w:tcW w:w="2835" w:type="dxa"/>
          </w:tcPr>
          <w:p w14:paraId="1511F67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103.37 ± 9.16</w:t>
            </w:r>
          </w:p>
        </w:tc>
      </w:tr>
      <w:tr w:rsidR="0028210C" w:rsidRPr="003E41BB" w14:paraId="54214618" w14:textId="77777777" w:rsidTr="00B5408E">
        <w:tc>
          <w:tcPr>
            <w:tcW w:w="3936" w:type="dxa"/>
          </w:tcPr>
          <w:p w14:paraId="32868E45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BMI (kg/m²), mean ± SD</w:t>
            </w:r>
          </w:p>
        </w:tc>
        <w:tc>
          <w:tcPr>
            <w:tcW w:w="1733" w:type="dxa"/>
          </w:tcPr>
          <w:p w14:paraId="6F0CAB5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415B38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23.80 ± 2.41</w:t>
            </w:r>
          </w:p>
        </w:tc>
        <w:tc>
          <w:tcPr>
            <w:tcW w:w="2835" w:type="dxa"/>
          </w:tcPr>
          <w:p w14:paraId="5F95C96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29.77 ± 4.42</w:t>
            </w:r>
          </w:p>
        </w:tc>
        <w:tc>
          <w:tcPr>
            <w:tcW w:w="2835" w:type="dxa"/>
          </w:tcPr>
          <w:p w14:paraId="105CD34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27.42 ± 4.76</w:t>
            </w:r>
          </w:p>
        </w:tc>
      </w:tr>
      <w:tr w:rsidR="0028210C" w:rsidRPr="003E41BB" w14:paraId="5258F154" w14:textId="77777777" w:rsidTr="00B5408E">
        <w:tc>
          <w:tcPr>
            <w:tcW w:w="3936" w:type="dxa"/>
          </w:tcPr>
          <w:p w14:paraId="1B8AECA0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Body fat (%), mean ± SD</w:t>
            </w:r>
          </w:p>
        </w:tc>
        <w:tc>
          <w:tcPr>
            <w:tcW w:w="1733" w:type="dxa"/>
          </w:tcPr>
          <w:p w14:paraId="3BA46AC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DA2088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26.21 ± 6.94</w:t>
            </w:r>
          </w:p>
        </w:tc>
        <w:tc>
          <w:tcPr>
            <w:tcW w:w="2835" w:type="dxa"/>
          </w:tcPr>
          <w:p w14:paraId="3C2EC70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34.85 ± 7.72</w:t>
            </w:r>
          </w:p>
        </w:tc>
        <w:tc>
          <w:tcPr>
            <w:tcW w:w="2835" w:type="dxa"/>
          </w:tcPr>
          <w:p w14:paraId="69969ED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31.44 ± 8.54</w:t>
            </w:r>
          </w:p>
        </w:tc>
      </w:tr>
      <w:tr w:rsidR="0028210C" w:rsidRPr="003E41BB" w14:paraId="1FF5591A" w14:textId="77777777" w:rsidTr="00B5408E">
        <w:tc>
          <w:tcPr>
            <w:tcW w:w="3936" w:type="dxa"/>
          </w:tcPr>
          <w:p w14:paraId="392EFF1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Waist-hip ratio category, n (%)</w:t>
            </w:r>
          </w:p>
        </w:tc>
        <w:tc>
          <w:tcPr>
            <w:tcW w:w="1733" w:type="dxa"/>
          </w:tcPr>
          <w:p w14:paraId="5AFC7AC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2FE2BC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E37B0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F41C7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136B90CE" w14:textId="77777777" w:rsidTr="00B5408E">
        <w:tc>
          <w:tcPr>
            <w:tcW w:w="3936" w:type="dxa"/>
          </w:tcPr>
          <w:p w14:paraId="2267F9B0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Non-central obesity</w:t>
            </w:r>
          </w:p>
        </w:tc>
        <w:tc>
          <w:tcPr>
            <w:tcW w:w="1733" w:type="dxa"/>
          </w:tcPr>
          <w:p w14:paraId="09E2941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58880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153,602 (81.1)</w:t>
            </w:r>
          </w:p>
        </w:tc>
        <w:tc>
          <w:tcPr>
            <w:tcW w:w="2835" w:type="dxa"/>
          </w:tcPr>
          <w:p w14:paraId="6366710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97,513 (31.5)</w:t>
            </w:r>
          </w:p>
        </w:tc>
        <w:tc>
          <w:tcPr>
            <w:tcW w:w="2835" w:type="dxa"/>
          </w:tcPr>
          <w:p w14:paraId="6C0B954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245,139 (51.1)</w:t>
            </w:r>
          </w:p>
        </w:tc>
      </w:tr>
      <w:tr w:rsidR="0028210C" w:rsidRPr="003E41BB" w14:paraId="62AA5C2D" w14:textId="77777777" w:rsidTr="00B5408E">
        <w:tc>
          <w:tcPr>
            <w:tcW w:w="3936" w:type="dxa"/>
          </w:tcPr>
          <w:p w14:paraId="209EDC9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Central obesity</w:t>
            </w:r>
          </w:p>
        </w:tc>
        <w:tc>
          <w:tcPr>
            <w:tcW w:w="1733" w:type="dxa"/>
          </w:tcPr>
          <w:p w14:paraId="0982729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71DDF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35,684 (18.9)</w:t>
            </w:r>
          </w:p>
        </w:tc>
        <w:tc>
          <w:tcPr>
            <w:tcW w:w="2835" w:type="dxa"/>
          </w:tcPr>
          <w:p w14:paraId="675E57C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198,767 (68.5)</w:t>
            </w:r>
          </w:p>
        </w:tc>
        <w:tc>
          <w:tcPr>
            <w:tcW w:w="2835" w:type="dxa"/>
          </w:tcPr>
          <w:p w14:paraId="295951F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234,451 (48.9)</w:t>
            </w:r>
          </w:p>
        </w:tc>
      </w:tr>
      <w:tr w:rsidR="0028210C" w:rsidRPr="003E41BB" w14:paraId="3CF154CD" w14:textId="77777777" w:rsidTr="00B5408E">
        <w:tc>
          <w:tcPr>
            <w:tcW w:w="3936" w:type="dxa"/>
          </w:tcPr>
          <w:p w14:paraId="3C9F1652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BMI category, n (%)</w:t>
            </w:r>
          </w:p>
        </w:tc>
        <w:tc>
          <w:tcPr>
            <w:tcW w:w="1733" w:type="dxa"/>
          </w:tcPr>
          <w:p w14:paraId="3E2817D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326601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41A19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E1A12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72565D10" w14:textId="77777777" w:rsidTr="00B5408E">
        <w:tc>
          <w:tcPr>
            <w:tcW w:w="3936" w:type="dxa"/>
          </w:tcPr>
          <w:p w14:paraId="114F1651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1733" w:type="dxa"/>
          </w:tcPr>
          <w:p w14:paraId="2217CCB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1621B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2,365 (1.2)</w:t>
            </w:r>
          </w:p>
        </w:tc>
        <w:tc>
          <w:tcPr>
            <w:tcW w:w="2835" w:type="dxa"/>
          </w:tcPr>
          <w:p w14:paraId="1A172B2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15 (0.0)</w:t>
            </w:r>
          </w:p>
        </w:tc>
        <w:tc>
          <w:tcPr>
            <w:tcW w:w="2835" w:type="dxa"/>
          </w:tcPr>
          <w:p w14:paraId="05DFB60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2,380 (0.5)</w:t>
            </w:r>
          </w:p>
        </w:tc>
      </w:tr>
      <w:tr w:rsidR="0028210C" w:rsidRPr="003E41BB" w14:paraId="5AB9247C" w14:textId="77777777" w:rsidTr="00B5408E">
        <w:tc>
          <w:tcPr>
            <w:tcW w:w="3936" w:type="dxa"/>
          </w:tcPr>
          <w:p w14:paraId="763D360E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733" w:type="dxa"/>
          </w:tcPr>
          <w:p w14:paraId="254FB20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E2CA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128,573 (67.9)</w:t>
            </w:r>
          </w:p>
        </w:tc>
        <w:tc>
          <w:tcPr>
            <w:tcW w:w="2835" w:type="dxa"/>
          </w:tcPr>
          <w:p w14:paraId="06B5038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27,714 (9.5)</w:t>
            </w:r>
          </w:p>
        </w:tc>
        <w:tc>
          <w:tcPr>
            <w:tcW w:w="2835" w:type="dxa"/>
          </w:tcPr>
          <w:p w14:paraId="69541BB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156,287 (32.6)</w:t>
            </w:r>
          </w:p>
        </w:tc>
      </w:tr>
      <w:tr w:rsidR="0028210C" w:rsidRPr="003E41BB" w14:paraId="7B17EC0C" w14:textId="77777777" w:rsidTr="00B5408E">
        <w:tc>
          <w:tcPr>
            <w:tcW w:w="3936" w:type="dxa"/>
          </w:tcPr>
          <w:p w14:paraId="0BB9886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733" w:type="dxa"/>
          </w:tcPr>
          <w:p w14:paraId="67B3C69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5840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57,248 (30.2)</w:t>
            </w:r>
          </w:p>
        </w:tc>
        <w:tc>
          <w:tcPr>
            <w:tcW w:w="2835" w:type="dxa"/>
          </w:tcPr>
          <w:p w14:paraId="7836510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146,965 (50.6)</w:t>
            </w:r>
          </w:p>
        </w:tc>
        <w:tc>
          <w:tcPr>
            <w:tcW w:w="2835" w:type="dxa"/>
          </w:tcPr>
          <w:p w14:paraId="56CFC07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204,213 (42.6)</w:t>
            </w:r>
          </w:p>
        </w:tc>
      </w:tr>
      <w:tr w:rsidR="0028210C" w:rsidRPr="003E41BB" w14:paraId="482E113F" w14:textId="77777777" w:rsidTr="00B5408E">
        <w:tc>
          <w:tcPr>
            <w:tcW w:w="3936" w:type="dxa"/>
          </w:tcPr>
          <w:p w14:paraId="5FC77F7E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Obese</w:t>
            </w:r>
          </w:p>
        </w:tc>
        <w:tc>
          <w:tcPr>
            <w:tcW w:w="1733" w:type="dxa"/>
          </w:tcPr>
          <w:p w14:paraId="0372FDC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EC8E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1,100 (0.6)</w:t>
            </w:r>
          </w:p>
        </w:tc>
        <w:tc>
          <w:tcPr>
            <w:tcW w:w="2835" w:type="dxa"/>
          </w:tcPr>
          <w:p w14:paraId="33EE51A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115,610 (39.8)</w:t>
            </w:r>
          </w:p>
        </w:tc>
        <w:tc>
          <w:tcPr>
            <w:tcW w:w="2835" w:type="dxa"/>
          </w:tcPr>
          <w:p w14:paraId="58BF911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116,710 (24.3)</w:t>
            </w:r>
          </w:p>
        </w:tc>
      </w:tr>
      <w:tr w:rsidR="0028210C" w:rsidRPr="003E41BB" w14:paraId="36C7EFB6" w14:textId="77777777" w:rsidTr="00B5408E">
        <w:tc>
          <w:tcPr>
            <w:tcW w:w="3936" w:type="dxa"/>
          </w:tcPr>
          <w:p w14:paraId="2A587B5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Body fat category, n (%)</w:t>
            </w:r>
          </w:p>
        </w:tc>
        <w:tc>
          <w:tcPr>
            <w:tcW w:w="1733" w:type="dxa"/>
          </w:tcPr>
          <w:p w14:paraId="1F7FE60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8A8BAA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0DEBF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22454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6C904E47" w14:textId="77777777" w:rsidTr="00B5408E">
        <w:tc>
          <w:tcPr>
            <w:tcW w:w="3936" w:type="dxa"/>
          </w:tcPr>
          <w:p w14:paraId="2F43E0D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33" w:type="dxa"/>
          </w:tcPr>
          <w:p w14:paraId="5A14D1F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C816B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22,190 (11.7)</w:t>
            </w:r>
          </w:p>
        </w:tc>
        <w:tc>
          <w:tcPr>
            <w:tcW w:w="2835" w:type="dxa"/>
          </w:tcPr>
          <w:p w14:paraId="761B915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558 (0.2)</w:t>
            </w:r>
          </w:p>
        </w:tc>
        <w:tc>
          <w:tcPr>
            <w:tcW w:w="2835" w:type="dxa"/>
          </w:tcPr>
          <w:p w14:paraId="1AA2A49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22,748 (4.7)</w:t>
            </w:r>
          </w:p>
        </w:tc>
      </w:tr>
      <w:tr w:rsidR="0028210C" w:rsidRPr="003E41BB" w14:paraId="04CE89ED" w14:textId="77777777" w:rsidTr="00B5408E">
        <w:tc>
          <w:tcPr>
            <w:tcW w:w="3936" w:type="dxa"/>
          </w:tcPr>
          <w:p w14:paraId="7717E071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733" w:type="dxa"/>
          </w:tcPr>
          <w:p w14:paraId="6A0A498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B4CC3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130,136 (68.8)</w:t>
            </w:r>
          </w:p>
        </w:tc>
        <w:tc>
          <w:tcPr>
            <w:tcW w:w="2835" w:type="dxa"/>
          </w:tcPr>
          <w:p w14:paraId="5E0A341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56,054 (19.3)</w:t>
            </w:r>
          </w:p>
        </w:tc>
        <w:tc>
          <w:tcPr>
            <w:tcW w:w="2835" w:type="dxa"/>
          </w:tcPr>
          <w:p w14:paraId="487D2A5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186,190 (38.8)</w:t>
            </w:r>
          </w:p>
        </w:tc>
      </w:tr>
      <w:tr w:rsidR="0028210C" w:rsidRPr="003E41BB" w14:paraId="68C1BBCF" w14:textId="77777777" w:rsidTr="00B5408E">
        <w:tc>
          <w:tcPr>
            <w:tcW w:w="3936" w:type="dxa"/>
          </w:tcPr>
          <w:p w14:paraId="028E0AA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33" w:type="dxa"/>
          </w:tcPr>
          <w:p w14:paraId="1E3BCCC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2B26B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36,960 (19.5)</w:t>
            </w:r>
          </w:p>
        </w:tc>
        <w:tc>
          <w:tcPr>
            <w:tcW w:w="2835" w:type="dxa"/>
          </w:tcPr>
          <w:p w14:paraId="4D79FF9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233,692 (80.5)</w:t>
            </w:r>
          </w:p>
        </w:tc>
        <w:tc>
          <w:tcPr>
            <w:tcW w:w="2835" w:type="dxa"/>
          </w:tcPr>
          <w:p w14:paraId="5C4F497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sz w:val="24"/>
                <w:szCs w:val="24"/>
              </w:rPr>
              <w:t>270,652 (56.4)</w:t>
            </w:r>
          </w:p>
        </w:tc>
      </w:tr>
      <w:tr w:rsidR="0028210C" w:rsidRPr="003E41BB" w14:paraId="6D5A062C" w14:textId="77777777" w:rsidTr="00B5408E">
        <w:tc>
          <w:tcPr>
            <w:tcW w:w="3936" w:type="dxa"/>
          </w:tcPr>
          <w:p w14:paraId="6B4ED7C7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Metabolic and inflammatory markers</w:t>
            </w:r>
          </w:p>
        </w:tc>
        <w:tc>
          <w:tcPr>
            <w:tcW w:w="1733" w:type="dxa"/>
          </w:tcPr>
          <w:p w14:paraId="4AB8D67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097A8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ADCC2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7DE8D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50D54432" w14:textId="77777777" w:rsidTr="00B5408E">
        <w:tc>
          <w:tcPr>
            <w:tcW w:w="3936" w:type="dxa"/>
          </w:tcPr>
          <w:p w14:paraId="31ABBB2C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Systolic BP (mmHg), mean ± SD</w:t>
            </w:r>
          </w:p>
        </w:tc>
        <w:tc>
          <w:tcPr>
            <w:tcW w:w="1733" w:type="dxa"/>
          </w:tcPr>
          <w:p w14:paraId="2438641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265CAA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136.01 ± 19.70</w:t>
            </w:r>
          </w:p>
        </w:tc>
        <w:tc>
          <w:tcPr>
            <w:tcW w:w="2835" w:type="dxa"/>
          </w:tcPr>
          <w:p w14:paraId="361B8CB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142.27 ± 19.26</w:t>
            </w:r>
          </w:p>
        </w:tc>
        <w:tc>
          <w:tcPr>
            <w:tcW w:w="2835" w:type="dxa"/>
          </w:tcPr>
          <w:p w14:paraId="59F2C0A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139.80 ± 19.67</w:t>
            </w:r>
          </w:p>
        </w:tc>
      </w:tr>
      <w:tr w:rsidR="0028210C" w:rsidRPr="003E41BB" w14:paraId="4AC696A6" w14:textId="77777777" w:rsidTr="00B5408E">
        <w:tc>
          <w:tcPr>
            <w:tcW w:w="3936" w:type="dxa"/>
          </w:tcPr>
          <w:p w14:paraId="20A60C3B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Diastolic BP (mmHg), mean ± SD</w:t>
            </w:r>
          </w:p>
        </w:tc>
        <w:tc>
          <w:tcPr>
            <w:tcW w:w="1733" w:type="dxa"/>
          </w:tcPr>
          <w:p w14:paraId="1D2FF3A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3A2F45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79.58 ± 10.45</w:t>
            </w:r>
          </w:p>
        </w:tc>
        <w:tc>
          <w:tcPr>
            <w:tcW w:w="2835" w:type="dxa"/>
          </w:tcPr>
          <w:p w14:paraId="2D84303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84.02 ± 10.50</w:t>
            </w:r>
          </w:p>
        </w:tc>
        <w:tc>
          <w:tcPr>
            <w:tcW w:w="2835" w:type="dxa"/>
          </w:tcPr>
          <w:p w14:paraId="433B089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82.27 ± 10.70</w:t>
            </w:r>
          </w:p>
        </w:tc>
      </w:tr>
      <w:tr w:rsidR="0028210C" w:rsidRPr="003E41BB" w14:paraId="7EE94672" w14:textId="77777777" w:rsidTr="00B5408E">
        <w:tc>
          <w:tcPr>
            <w:tcW w:w="3936" w:type="dxa"/>
          </w:tcPr>
          <w:p w14:paraId="3F8E44C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CRP (mg/L), mean ± SD</w:t>
            </w:r>
          </w:p>
        </w:tc>
        <w:tc>
          <w:tcPr>
            <w:tcW w:w="1733" w:type="dxa"/>
          </w:tcPr>
          <w:p w14:paraId="4FF27F4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508DA7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 ± 3.60</w:t>
            </w:r>
          </w:p>
        </w:tc>
        <w:tc>
          <w:tcPr>
            <w:tcW w:w="2835" w:type="dxa"/>
          </w:tcPr>
          <w:p w14:paraId="5FB12E9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3.11 ± 4.45</w:t>
            </w:r>
          </w:p>
        </w:tc>
        <w:tc>
          <w:tcPr>
            <w:tcW w:w="2835" w:type="dxa"/>
          </w:tcPr>
          <w:p w14:paraId="2B55354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2.57 ± 4.19</w:t>
            </w:r>
          </w:p>
        </w:tc>
      </w:tr>
      <w:tr w:rsidR="0028210C" w:rsidRPr="003E41BB" w14:paraId="7EAF8915" w14:textId="77777777" w:rsidTr="00B5408E">
        <w:tc>
          <w:tcPr>
            <w:tcW w:w="3936" w:type="dxa"/>
          </w:tcPr>
          <w:p w14:paraId="56406DF6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HbA1c (%), mean ± SD</w:t>
            </w:r>
          </w:p>
        </w:tc>
        <w:tc>
          <w:tcPr>
            <w:tcW w:w="1733" w:type="dxa"/>
          </w:tcPr>
          <w:p w14:paraId="00C75B9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7B11BF4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5.33 ± 0.44</w:t>
            </w:r>
          </w:p>
        </w:tc>
        <w:tc>
          <w:tcPr>
            <w:tcW w:w="2835" w:type="dxa"/>
          </w:tcPr>
          <w:p w14:paraId="72E386D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5.53 ± 0.66</w:t>
            </w:r>
          </w:p>
        </w:tc>
        <w:tc>
          <w:tcPr>
            <w:tcW w:w="2835" w:type="dxa"/>
          </w:tcPr>
          <w:p w14:paraId="1DB9DF1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5.45 ± 0.59</w:t>
            </w:r>
          </w:p>
        </w:tc>
      </w:tr>
      <w:tr w:rsidR="0028210C" w:rsidRPr="003E41BB" w14:paraId="234E7A7C" w14:textId="77777777" w:rsidTr="00B5408E">
        <w:tc>
          <w:tcPr>
            <w:tcW w:w="3936" w:type="dxa"/>
          </w:tcPr>
          <w:p w14:paraId="2F2AD8C6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Behavioral and health indicators</w:t>
            </w:r>
          </w:p>
        </w:tc>
        <w:tc>
          <w:tcPr>
            <w:tcW w:w="1733" w:type="dxa"/>
          </w:tcPr>
          <w:p w14:paraId="19CAFE5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8D3F3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BE8CA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279A1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10C" w:rsidRPr="003E41BB" w14:paraId="21C06A98" w14:textId="77777777" w:rsidTr="00B5408E">
        <w:tc>
          <w:tcPr>
            <w:tcW w:w="3936" w:type="dxa"/>
          </w:tcPr>
          <w:p w14:paraId="14BDA7B7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Smoking status, n (%)</w:t>
            </w:r>
          </w:p>
        </w:tc>
        <w:tc>
          <w:tcPr>
            <w:tcW w:w="1733" w:type="dxa"/>
          </w:tcPr>
          <w:p w14:paraId="4AD7C19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22A9AD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8313E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9F710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6531A28E" w14:textId="77777777" w:rsidTr="00B5408E">
        <w:tc>
          <w:tcPr>
            <w:tcW w:w="3936" w:type="dxa"/>
          </w:tcPr>
          <w:p w14:paraId="6DC61A8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1733" w:type="dxa"/>
          </w:tcPr>
          <w:p w14:paraId="63F416D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1DFF1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20,475 (10.8)</w:t>
            </w:r>
          </w:p>
        </w:tc>
        <w:tc>
          <w:tcPr>
            <w:tcW w:w="2835" w:type="dxa"/>
          </w:tcPr>
          <w:p w14:paraId="67D0EBC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29,890 (10.3)</w:t>
            </w:r>
          </w:p>
        </w:tc>
        <w:tc>
          <w:tcPr>
            <w:tcW w:w="2835" w:type="dxa"/>
          </w:tcPr>
          <w:p w14:paraId="54F20EE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50,365 (10.5)</w:t>
            </w:r>
          </w:p>
        </w:tc>
      </w:tr>
      <w:tr w:rsidR="0028210C" w:rsidRPr="003E41BB" w14:paraId="31022790" w14:textId="77777777" w:rsidTr="00B5408E">
        <w:tc>
          <w:tcPr>
            <w:tcW w:w="3936" w:type="dxa"/>
          </w:tcPr>
          <w:p w14:paraId="3C36131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1733" w:type="dxa"/>
          </w:tcPr>
          <w:p w14:paraId="0187AD6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1423E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112,220 (59.3)</w:t>
            </w:r>
          </w:p>
        </w:tc>
        <w:tc>
          <w:tcPr>
            <w:tcW w:w="2835" w:type="dxa"/>
          </w:tcPr>
          <w:p w14:paraId="18B24CC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150,878 (52.0)</w:t>
            </w:r>
          </w:p>
        </w:tc>
        <w:tc>
          <w:tcPr>
            <w:tcW w:w="2835" w:type="dxa"/>
          </w:tcPr>
          <w:p w14:paraId="0B3951C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263,098 (54.9)</w:t>
            </w:r>
          </w:p>
        </w:tc>
      </w:tr>
      <w:tr w:rsidR="0028210C" w:rsidRPr="003E41BB" w14:paraId="12E50A78" w14:textId="77777777" w:rsidTr="00B5408E">
        <w:tc>
          <w:tcPr>
            <w:tcW w:w="3936" w:type="dxa"/>
          </w:tcPr>
          <w:p w14:paraId="3AB49FF8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Former</w:t>
            </w:r>
          </w:p>
        </w:tc>
        <w:tc>
          <w:tcPr>
            <w:tcW w:w="1733" w:type="dxa"/>
          </w:tcPr>
          <w:p w14:paraId="3E69D31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33B8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56,591 (29.9)</w:t>
            </w:r>
          </w:p>
        </w:tc>
        <w:tc>
          <w:tcPr>
            <w:tcW w:w="2835" w:type="dxa"/>
          </w:tcPr>
          <w:p w14:paraId="4EA033D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109,536 (37.7)</w:t>
            </w:r>
          </w:p>
        </w:tc>
        <w:tc>
          <w:tcPr>
            <w:tcW w:w="2835" w:type="dxa"/>
          </w:tcPr>
          <w:p w14:paraId="72F0973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166,127 (34.6)</w:t>
            </w:r>
          </w:p>
        </w:tc>
      </w:tr>
      <w:tr w:rsidR="0028210C" w:rsidRPr="003E41BB" w14:paraId="05B5E601" w14:textId="77777777" w:rsidTr="00B5408E">
        <w:tc>
          <w:tcPr>
            <w:tcW w:w="3936" w:type="dxa"/>
          </w:tcPr>
          <w:p w14:paraId="77CF6526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Alcohol consumption, n (%)</w:t>
            </w:r>
          </w:p>
        </w:tc>
        <w:tc>
          <w:tcPr>
            <w:tcW w:w="1733" w:type="dxa"/>
          </w:tcPr>
          <w:p w14:paraId="6A684E8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3E9A58D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4F970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62071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622F6543" w14:textId="77777777" w:rsidTr="00B5408E">
        <w:tc>
          <w:tcPr>
            <w:tcW w:w="3936" w:type="dxa"/>
          </w:tcPr>
          <w:p w14:paraId="2E456B2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Current, &lt;3/week</w:t>
            </w:r>
          </w:p>
        </w:tc>
        <w:tc>
          <w:tcPr>
            <w:tcW w:w="1733" w:type="dxa"/>
          </w:tcPr>
          <w:p w14:paraId="382C061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21F3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86,878 (45.9)</w:t>
            </w:r>
          </w:p>
        </w:tc>
        <w:tc>
          <w:tcPr>
            <w:tcW w:w="2835" w:type="dxa"/>
          </w:tcPr>
          <w:p w14:paraId="62A38EF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145,638 (50.2)</w:t>
            </w:r>
          </w:p>
        </w:tc>
        <w:tc>
          <w:tcPr>
            <w:tcW w:w="2835" w:type="dxa"/>
          </w:tcPr>
          <w:p w14:paraId="37AF7BD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232,516 (48.5)</w:t>
            </w:r>
          </w:p>
        </w:tc>
      </w:tr>
      <w:tr w:rsidR="0028210C" w:rsidRPr="003E41BB" w14:paraId="31A4929B" w14:textId="77777777" w:rsidTr="00B5408E">
        <w:tc>
          <w:tcPr>
            <w:tcW w:w="3936" w:type="dxa"/>
          </w:tcPr>
          <w:p w14:paraId="4F4C99F9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Current, ≥3/week</w:t>
            </w:r>
          </w:p>
        </w:tc>
        <w:tc>
          <w:tcPr>
            <w:tcW w:w="1733" w:type="dxa"/>
          </w:tcPr>
          <w:p w14:paraId="48BBCF1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051CF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89,399 (47.2)</w:t>
            </w:r>
          </w:p>
        </w:tc>
        <w:tc>
          <w:tcPr>
            <w:tcW w:w="2835" w:type="dxa"/>
          </w:tcPr>
          <w:p w14:paraId="2736227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120,184 (41.4)</w:t>
            </w:r>
          </w:p>
        </w:tc>
        <w:tc>
          <w:tcPr>
            <w:tcW w:w="2835" w:type="dxa"/>
          </w:tcPr>
          <w:p w14:paraId="62D572D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209,583 (43.7)</w:t>
            </w:r>
          </w:p>
        </w:tc>
      </w:tr>
      <w:tr w:rsidR="0028210C" w:rsidRPr="003E41BB" w14:paraId="20B2010C" w14:textId="77777777" w:rsidTr="00B5408E">
        <w:tc>
          <w:tcPr>
            <w:tcW w:w="3936" w:type="dxa"/>
          </w:tcPr>
          <w:p w14:paraId="119903A0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1733" w:type="dxa"/>
          </w:tcPr>
          <w:p w14:paraId="362CD74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4AD96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7,126 (3.8)</w:t>
            </w:r>
          </w:p>
        </w:tc>
        <w:tc>
          <w:tcPr>
            <w:tcW w:w="2835" w:type="dxa"/>
          </w:tcPr>
          <w:p w14:paraId="5F839A9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13,529 (4.7)</w:t>
            </w:r>
          </w:p>
        </w:tc>
        <w:tc>
          <w:tcPr>
            <w:tcW w:w="2835" w:type="dxa"/>
          </w:tcPr>
          <w:p w14:paraId="56CD653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20,655 (4.3)</w:t>
            </w:r>
          </w:p>
        </w:tc>
      </w:tr>
      <w:tr w:rsidR="0028210C" w:rsidRPr="003E41BB" w14:paraId="0A657245" w14:textId="77777777" w:rsidTr="00B5408E">
        <w:tc>
          <w:tcPr>
            <w:tcW w:w="3936" w:type="dxa"/>
          </w:tcPr>
          <w:p w14:paraId="67DEF70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Former</w:t>
            </w:r>
          </w:p>
        </w:tc>
        <w:tc>
          <w:tcPr>
            <w:tcW w:w="1733" w:type="dxa"/>
          </w:tcPr>
          <w:p w14:paraId="6FB8E22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8B4A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5,883 (3.1)</w:t>
            </w:r>
          </w:p>
        </w:tc>
        <w:tc>
          <w:tcPr>
            <w:tcW w:w="2835" w:type="dxa"/>
          </w:tcPr>
          <w:p w14:paraId="08C662D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10,953 (3.8)</w:t>
            </w:r>
          </w:p>
        </w:tc>
        <w:tc>
          <w:tcPr>
            <w:tcW w:w="2835" w:type="dxa"/>
          </w:tcPr>
          <w:p w14:paraId="3DCA066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16,836 (3.5)</w:t>
            </w:r>
          </w:p>
        </w:tc>
      </w:tr>
      <w:tr w:rsidR="0028210C" w:rsidRPr="003E41BB" w14:paraId="70EF8D5D" w14:textId="77777777" w:rsidTr="00B5408E">
        <w:tc>
          <w:tcPr>
            <w:tcW w:w="3936" w:type="dxa"/>
          </w:tcPr>
          <w:p w14:paraId="70DD7F67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Healthy sleep score, n (%)</w:t>
            </w:r>
          </w:p>
        </w:tc>
        <w:tc>
          <w:tcPr>
            <w:tcW w:w="1733" w:type="dxa"/>
          </w:tcPr>
          <w:p w14:paraId="7C6D976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1356A73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5A67A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7A77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6D68E84D" w14:textId="77777777" w:rsidTr="00B5408E">
        <w:tc>
          <w:tcPr>
            <w:tcW w:w="3936" w:type="dxa"/>
          </w:tcPr>
          <w:p w14:paraId="310F179B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733" w:type="dxa"/>
          </w:tcPr>
          <w:p w14:paraId="2B0961A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F46DC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4,062 (2.1)</w:t>
            </w:r>
          </w:p>
        </w:tc>
        <w:tc>
          <w:tcPr>
            <w:tcW w:w="2835" w:type="dxa"/>
          </w:tcPr>
          <w:p w14:paraId="39236B6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12,503 (4.3)</w:t>
            </w:r>
          </w:p>
        </w:tc>
        <w:tc>
          <w:tcPr>
            <w:tcW w:w="2835" w:type="dxa"/>
          </w:tcPr>
          <w:p w14:paraId="1EDBB2D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16,565 (3.5)</w:t>
            </w:r>
          </w:p>
        </w:tc>
      </w:tr>
      <w:tr w:rsidR="0028210C" w:rsidRPr="003E41BB" w14:paraId="21065D56" w14:textId="77777777" w:rsidTr="00B5408E">
        <w:tc>
          <w:tcPr>
            <w:tcW w:w="3936" w:type="dxa"/>
          </w:tcPr>
          <w:p w14:paraId="6CA4B806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0634A74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032F2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19,992 (10.6)</w:t>
            </w:r>
          </w:p>
        </w:tc>
        <w:tc>
          <w:tcPr>
            <w:tcW w:w="2835" w:type="dxa"/>
          </w:tcPr>
          <w:p w14:paraId="6E35DB5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44,675 (15.4)</w:t>
            </w:r>
          </w:p>
        </w:tc>
        <w:tc>
          <w:tcPr>
            <w:tcW w:w="2835" w:type="dxa"/>
          </w:tcPr>
          <w:p w14:paraId="232D6EF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64,667 (13.5)</w:t>
            </w:r>
          </w:p>
        </w:tc>
      </w:tr>
      <w:tr w:rsidR="0028210C" w:rsidRPr="003E41BB" w14:paraId="0655DDC6" w14:textId="77777777" w:rsidTr="00B5408E">
        <w:tc>
          <w:tcPr>
            <w:tcW w:w="3936" w:type="dxa"/>
          </w:tcPr>
          <w:p w14:paraId="0C3765C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4448BD0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90D7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52,151 (27.6)</w:t>
            </w:r>
          </w:p>
        </w:tc>
        <w:tc>
          <w:tcPr>
            <w:tcW w:w="2835" w:type="dxa"/>
          </w:tcPr>
          <w:p w14:paraId="65D73A9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92,126 (31.7)</w:t>
            </w:r>
          </w:p>
        </w:tc>
        <w:tc>
          <w:tcPr>
            <w:tcW w:w="2835" w:type="dxa"/>
          </w:tcPr>
          <w:p w14:paraId="0CF0A0C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144,277 (30.1)</w:t>
            </w:r>
          </w:p>
        </w:tc>
      </w:tr>
      <w:tr w:rsidR="0028210C" w:rsidRPr="003E41BB" w14:paraId="29A5CBA5" w14:textId="77777777" w:rsidTr="00B5408E">
        <w:tc>
          <w:tcPr>
            <w:tcW w:w="3936" w:type="dxa"/>
          </w:tcPr>
          <w:p w14:paraId="2729ADB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14:paraId="04FA864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FDECC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71,562 (37.8)</w:t>
            </w:r>
          </w:p>
        </w:tc>
        <w:tc>
          <w:tcPr>
            <w:tcW w:w="2835" w:type="dxa"/>
          </w:tcPr>
          <w:p w14:paraId="3D71040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97,893 (33.7)</w:t>
            </w:r>
          </w:p>
        </w:tc>
        <w:tc>
          <w:tcPr>
            <w:tcW w:w="2835" w:type="dxa"/>
          </w:tcPr>
          <w:p w14:paraId="33B45EC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169,455 (35.3)</w:t>
            </w:r>
          </w:p>
        </w:tc>
      </w:tr>
      <w:tr w:rsidR="0028210C" w:rsidRPr="003E41BB" w14:paraId="6F3CAFE8" w14:textId="77777777" w:rsidTr="00B5408E">
        <w:tc>
          <w:tcPr>
            <w:tcW w:w="3936" w:type="dxa"/>
          </w:tcPr>
          <w:p w14:paraId="5882455E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14:paraId="18AC0B7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41297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41,519 (21.9)</w:t>
            </w:r>
          </w:p>
        </w:tc>
        <w:tc>
          <w:tcPr>
            <w:tcW w:w="2835" w:type="dxa"/>
          </w:tcPr>
          <w:p w14:paraId="2DE10536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43,107 (14.8)</w:t>
            </w:r>
          </w:p>
        </w:tc>
        <w:tc>
          <w:tcPr>
            <w:tcW w:w="2835" w:type="dxa"/>
          </w:tcPr>
          <w:p w14:paraId="2C91C4E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84,626 (17.6)</w:t>
            </w:r>
          </w:p>
        </w:tc>
      </w:tr>
      <w:tr w:rsidR="0028210C" w:rsidRPr="003E41BB" w14:paraId="2EAE3535" w14:textId="77777777" w:rsidTr="00B5408E">
        <w:tc>
          <w:tcPr>
            <w:tcW w:w="3936" w:type="dxa"/>
          </w:tcPr>
          <w:p w14:paraId="06354222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Healthy diet score, n (%)</w:t>
            </w:r>
          </w:p>
        </w:tc>
        <w:tc>
          <w:tcPr>
            <w:tcW w:w="1733" w:type="dxa"/>
          </w:tcPr>
          <w:p w14:paraId="4436C6B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1.8e-199</w:t>
            </w:r>
          </w:p>
        </w:tc>
        <w:tc>
          <w:tcPr>
            <w:tcW w:w="2835" w:type="dxa"/>
          </w:tcPr>
          <w:p w14:paraId="0472A62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5C5B0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C7B2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30772711" w14:textId="77777777" w:rsidTr="00B5408E">
        <w:tc>
          <w:tcPr>
            <w:tcW w:w="3936" w:type="dxa"/>
          </w:tcPr>
          <w:p w14:paraId="6C3BED25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0-1</w:t>
            </w:r>
          </w:p>
        </w:tc>
        <w:tc>
          <w:tcPr>
            <w:tcW w:w="1733" w:type="dxa"/>
          </w:tcPr>
          <w:p w14:paraId="52059BC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36EEF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9,642 (5.1)</w:t>
            </w:r>
          </w:p>
        </w:tc>
        <w:tc>
          <w:tcPr>
            <w:tcW w:w="2835" w:type="dxa"/>
          </w:tcPr>
          <w:p w14:paraId="2279B43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17,623 (6.1)</w:t>
            </w:r>
          </w:p>
        </w:tc>
        <w:tc>
          <w:tcPr>
            <w:tcW w:w="2835" w:type="dxa"/>
          </w:tcPr>
          <w:p w14:paraId="3202CCC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27,265 (5.7)</w:t>
            </w:r>
          </w:p>
        </w:tc>
      </w:tr>
      <w:tr w:rsidR="0028210C" w:rsidRPr="003E41BB" w14:paraId="236AF702" w14:textId="77777777" w:rsidTr="00B5408E">
        <w:tc>
          <w:tcPr>
            <w:tcW w:w="3936" w:type="dxa"/>
          </w:tcPr>
          <w:p w14:paraId="66228E2A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56B4DD0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0A52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36,233 (19.1)</w:t>
            </w:r>
          </w:p>
        </w:tc>
        <w:tc>
          <w:tcPr>
            <w:tcW w:w="2835" w:type="dxa"/>
          </w:tcPr>
          <w:p w14:paraId="0F1D48F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62,284 (21.5)</w:t>
            </w:r>
          </w:p>
        </w:tc>
        <w:tc>
          <w:tcPr>
            <w:tcW w:w="2835" w:type="dxa"/>
          </w:tcPr>
          <w:p w14:paraId="7185571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98,517 (20.5)</w:t>
            </w:r>
          </w:p>
        </w:tc>
      </w:tr>
      <w:tr w:rsidR="0028210C" w:rsidRPr="003E41BB" w14:paraId="63438C6C" w14:textId="77777777" w:rsidTr="00B5408E">
        <w:tc>
          <w:tcPr>
            <w:tcW w:w="3936" w:type="dxa"/>
          </w:tcPr>
          <w:p w14:paraId="5992BFB2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6DD103C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8BBE2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77,494 (40.9)</w:t>
            </w:r>
          </w:p>
        </w:tc>
        <w:tc>
          <w:tcPr>
            <w:tcW w:w="2835" w:type="dxa"/>
          </w:tcPr>
          <w:p w14:paraId="3A0A4FD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119,469 (41.2)</w:t>
            </w:r>
          </w:p>
        </w:tc>
        <w:tc>
          <w:tcPr>
            <w:tcW w:w="2835" w:type="dxa"/>
          </w:tcPr>
          <w:p w14:paraId="38A66A2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196,963 (41.1)</w:t>
            </w:r>
          </w:p>
        </w:tc>
      </w:tr>
      <w:tr w:rsidR="0028210C" w:rsidRPr="003E41BB" w14:paraId="685752A5" w14:textId="77777777" w:rsidTr="00B5408E">
        <w:tc>
          <w:tcPr>
            <w:tcW w:w="3936" w:type="dxa"/>
          </w:tcPr>
          <w:p w14:paraId="316EE9CC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14:paraId="070BF36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867EE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65,917 (34.8)</w:t>
            </w:r>
          </w:p>
        </w:tc>
        <w:tc>
          <w:tcPr>
            <w:tcW w:w="2835" w:type="dxa"/>
          </w:tcPr>
          <w:p w14:paraId="72BF49BE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90,928 (31.3)</w:t>
            </w:r>
          </w:p>
        </w:tc>
        <w:tc>
          <w:tcPr>
            <w:tcW w:w="2835" w:type="dxa"/>
          </w:tcPr>
          <w:p w14:paraId="2F7CF88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156,845 (32.7)</w:t>
            </w:r>
          </w:p>
        </w:tc>
      </w:tr>
      <w:tr w:rsidR="0028210C" w:rsidRPr="003E41BB" w14:paraId="6E5EA85D" w14:textId="77777777" w:rsidTr="00B5408E">
        <w:tc>
          <w:tcPr>
            <w:tcW w:w="3936" w:type="dxa"/>
          </w:tcPr>
          <w:p w14:paraId="790A6A97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Physical activity, n (%)</w:t>
            </w:r>
          </w:p>
        </w:tc>
        <w:tc>
          <w:tcPr>
            <w:tcW w:w="1733" w:type="dxa"/>
          </w:tcPr>
          <w:p w14:paraId="1FA81D3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F75924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79C30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3C9CF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34A06E5C" w14:textId="77777777" w:rsidTr="00B5408E">
        <w:tc>
          <w:tcPr>
            <w:tcW w:w="3936" w:type="dxa"/>
          </w:tcPr>
          <w:p w14:paraId="406DE28F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733" w:type="dxa"/>
          </w:tcPr>
          <w:p w14:paraId="52995BA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5D9EA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106,487 (56.3)</w:t>
            </w:r>
          </w:p>
        </w:tc>
        <w:tc>
          <w:tcPr>
            <w:tcW w:w="2835" w:type="dxa"/>
          </w:tcPr>
          <w:p w14:paraId="029C8B7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131,389 (45.3)</w:t>
            </w:r>
          </w:p>
        </w:tc>
        <w:tc>
          <w:tcPr>
            <w:tcW w:w="2835" w:type="dxa"/>
          </w:tcPr>
          <w:p w14:paraId="4A9E43E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237,876 (49.6)</w:t>
            </w:r>
          </w:p>
        </w:tc>
      </w:tr>
      <w:tr w:rsidR="0028210C" w:rsidRPr="003E41BB" w14:paraId="0F7EDE77" w14:textId="77777777" w:rsidTr="00B5408E">
        <w:tc>
          <w:tcPr>
            <w:tcW w:w="3936" w:type="dxa"/>
          </w:tcPr>
          <w:p w14:paraId="09B67DB1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733" w:type="dxa"/>
          </w:tcPr>
          <w:p w14:paraId="3900A09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1E21B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20,532 (10.8)</w:t>
            </w:r>
          </w:p>
        </w:tc>
        <w:tc>
          <w:tcPr>
            <w:tcW w:w="2835" w:type="dxa"/>
          </w:tcPr>
          <w:p w14:paraId="6700474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46,941 (16.2)</w:t>
            </w:r>
          </w:p>
        </w:tc>
        <w:tc>
          <w:tcPr>
            <w:tcW w:w="2835" w:type="dxa"/>
          </w:tcPr>
          <w:p w14:paraId="10BBCB9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67,473 (14.1)</w:t>
            </w:r>
          </w:p>
        </w:tc>
      </w:tr>
      <w:tr w:rsidR="0028210C" w:rsidRPr="003E41BB" w14:paraId="3D09280B" w14:textId="77777777" w:rsidTr="00B5408E">
        <w:tc>
          <w:tcPr>
            <w:tcW w:w="3936" w:type="dxa"/>
          </w:tcPr>
          <w:p w14:paraId="112936F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Missing data</w:t>
            </w:r>
          </w:p>
        </w:tc>
        <w:tc>
          <w:tcPr>
            <w:tcW w:w="1733" w:type="dxa"/>
          </w:tcPr>
          <w:p w14:paraId="752DD93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F259F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37,528 (19.8)</w:t>
            </w:r>
          </w:p>
        </w:tc>
        <w:tc>
          <w:tcPr>
            <w:tcW w:w="2835" w:type="dxa"/>
          </w:tcPr>
          <w:p w14:paraId="3E72038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71,374 (24.6)</w:t>
            </w:r>
          </w:p>
        </w:tc>
        <w:tc>
          <w:tcPr>
            <w:tcW w:w="2835" w:type="dxa"/>
          </w:tcPr>
          <w:p w14:paraId="36FDAE0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108,902 (22.7)</w:t>
            </w:r>
          </w:p>
        </w:tc>
      </w:tr>
      <w:tr w:rsidR="0028210C" w:rsidRPr="003E41BB" w14:paraId="5875B621" w14:textId="77777777" w:rsidTr="00B5408E">
        <w:tc>
          <w:tcPr>
            <w:tcW w:w="3936" w:type="dxa"/>
          </w:tcPr>
          <w:p w14:paraId="2351F302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1733" w:type="dxa"/>
          </w:tcPr>
          <w:p w14:paraId="19E4525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38B44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24,739 (13.1)</w:t>
            </w:r>
          </w:p>
        </w:tc>
        <w:tc>
          <w:tcPr>
            <w:tcW w:w="2835" w:type="dxa"/>
          </w:tcPr>
          <w:p w14:paraId="05697A6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40,600 (14.0)</w:t>
            </w:r>
          </w:p>
        </w:tc>
        <w:tc>
          <w:tcPr>
            <w:tcW w:w="2835" w:type="dxa"/>
          </w:tcPr>
          <w:p w14:paraId="3A89EDD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65,339 (13.6)</w:t>
            </w:r>
          </w:p>
        </w:tc>
      </w:tr>
      <w:tr w:rsidR="0028210C" w:rsidRPr="003E41BB" w14:paraId="6E9DA914" w14:textId="77777777" w:rsidTr="00B5408E">
        <w:tc>
          <w:tcPr>
            <w:tcW w:w="3936" w:type="dxa"/>
          </w:tcPr>
          <w:p w14:paraId="36D90135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NSAIDs use, n (%)</w:t>
            </w:r>
          </w:p>
        </w:tc>
        <w:tc>
          <w:tcPr>
            <w:tcW w:w="1733" w:type="dxa"/>
          </w:tcPr>
          <w:p w14:paraId="3E10135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9C2B63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52C0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05FBE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39A40D5A" w14:textId="77777777" w:rsidTr="00B5408E">
        <w:tc>
          <w:tcPr>
            <w:tcW w:w="3936" w:type="dxa"/>
          </w:tcPr>
          <w:p w14:paraId="316C4E2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Aspirin</w:t>
            </w:r>
          </w:p>
        </w:tc>
        <w:tc>
          <w:tcPr>
            <w:tcW w:w="1733" w:type="dxa"/>
          </w:tcPr>
          <w:p w14:paraId="22FE87E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AFA38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17,281 (9.1)</w:t>
            </w:r>
          </w:p>
        </w:tc>
        <w:tc>
          <w:tcPr>
            <w:tcW w:w="2835" w:type="dxa"/>
          </w:tcPr>
          <w:p w14:paraId="0221FF6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45,676 (15.7)</w:t>
            </w:r>
          </w:p>
        </w:tc>
        <w:tc>
          <w:tcPr>
            <w:tcW w:w="2835" w:type="dxa"/>
          </w:tcPr>
          <w:p w14:paraId="6D5038E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62,957 (13.1)</w:t>
            </w:r>
          </w:p>
        </w:tc>
      </w:tr>
      <w:tr w:rsidR="0028210C" w:rsidRPr="003E41BB" w14:paraId="62F39752" w14:textId="77777777" w:rsidTr="00B5408E">
        <w:tc>
          <w:tcPr>
            <w:tcW w:w="3936" w:type="dxa"/>
          </w:tcPr>
          <w:p w14:paraId="65A103D8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Non-aspirin</w:t>
            </w:r>
          </w:p>
        </w:tc>
        <w:tc>
          <w:tcPr>
            <w:tcW w:w="1733" w:type="dxa"/>
          </w:tcPr>
          <w:p w14:paraId="6D1D609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05D8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22,704 (12.0)</w:t>
            </w:r>
          </w:p>
        </w:tc>
        <w:tc>
          <w:tcPr>
            <w:tcW w:w="2835" w:type="dxa"/>
          </w:tcPr>
          <w:p w14:paraId="5DDFB1B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42,234 (14.5)</w:t>
            </w:r>
          </w:p>
        </w:tc>
        <w:tc>
          <w:tcPr>
            <w:tcW w:w="2835" w:type="dxa"/>
          </w:tcPr>
          <w:p w14:paraId="69B1BED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64,938 (13.5)</w:t>
            </w:r>
          </w:p>
        </w:tc>
      </w:tr>
      <w:tr w:rsidR="0028210C" w:rsidRPr="003E41BB" w14:paraId="778B0574" w14:textId="77777777" w:rsidTr="00B5408E">
        <w:tc>
          <w:tcPr>
            <w:tcW w:w="3936" w:type="dxa"/>
          </w:tcPr>
          <w:p w14:paraId="360114BC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733" w:type="dxa"/>
          </w:tcPr>
          <w:p w14:paraId="6285320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DC5C0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83,314 (44.0)</w:t>
            </w:r>
          </w:p>
        </w:tc>
        <w:tc>
          <w:tcPr>
            <w:tcW w:w="2835" w:type="dxa"/>
          </w:tcPr>
          <w:p w14:paraId="62C3688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135,127 (46.5)</w:t>
            </w:r>
          </w:p>
        </w:tc>
        <w:tc>
          <w:tcPr>
            <w:tcW w:w="2835" w:type="dxa"/>
          </w:tcPr>
          <w:p w14:paraId="7D8F24F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218,441 (45.5)</w:t>
            </w:r>
          </w:p>
        </w:tc>
      </w:tr>
      <w:tr w:rsidR="0028210C" w:rsidRPr="003E41BB" w14:paraId="54E7127D" w14:textId="77777777" w:rsidTr="00B5408E">
        <w:tc>
          <w:tcPr>
            <w:tcW w:w="3936" w:type="dxa"/>
          </w:tcPr>
          <w:p w14:paraId="2B5D239C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Missing data</w:t>
            </w:r>
          </w:p>
        </w:tc>
        <w:tc>
          <w:tcPr>
            <w:tcW w:w="1733" w:type="dxa"/>
          </w:tcPr>
          <w:p w14:paraId="2F2BE3E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D1D7C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65,987 (34.9)</w:t>
            </w:r>
          </w:p>
        </w:tc>
        <w:tc>
          <w:tcPr>
            <w:tcW w:w="2835" w:type="dxa"/>
          </w:tcPr>
          <w:p w14:paraId="2A509BA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67,267 (23.2)</w:t>
            </w:r>
          </w:p>
        </w:tc>
        <w:tc>
          <w:tcPr>
            <w:tcW w:w="2835" w:type="dxa"/>
          </w:tcPr>
          <w:p w14:paraId="716F464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133,254 (27.8)</w:t>
            </w:r>
          </w:p>
        </w:tc>
      </w:tr>
      <w:tr w:rsidR="0028210C" w:rsidRPr="003E41BB" w14:paraId="6095AE5B" w14:textId="77777777" w:rsidTr="00B5408E">
        <w:tc>
          <w:tcPr>
            <w:tcW w:w="3936" w:type="dxa"/>
          </w:tcPr>
          <w:p w14:paraId="3FBD2E63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Hypertension, n (%)</w:t>
            </w:r>
          </w:p>
        </w:tc>
        <w:tc>
          <w:tcPr>
            <w:tcW w:w="1733" w:type="dxa"/>
          </w:tcPr>
          <w:p w14:paraId="57A951C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15B3E40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4020C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37827D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6E82C1C3" w14:textId="77777777" w:rsidTr="00B5408E">
        <w:tc>
          <w:tcPr>
            <w:tcW w:w="3936" w:type="dxa"/>
          </w:tcPr>
          <w:p w14:paraId="694EB4B2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0B76F020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6BED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111,367 (58.8)</w:t>
            </w:r>
          </w:p>
        </w:tc>
        <w:tc>
          <w:tcPr>
            <w:tcW w:w="2835" w:type="dxa"/>
          </w:tcPr>
          <w:p w14:paraId="6B33EEF5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125,929 (43.4)</w:t>
            </w:r>
          </w:p>
        </w:tc>
        <w:tc>
          <w:tcPr>
            <w:tcW w:w="2835" w:type="dxa"/>
          </w:tcPr>
          <w:p w14:paraId="42631754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237,296 (49.5)</w:t>
            </w:r>
          </w:p>
        </w:tc>
      </w:tr>
      <w:tr w:rsidR="0028210C" w:rsidRPr="003E41BB" w14:paraId="68FB6F19" w14:textId="77777777" w:rsidTr="00B5408E">
        <w:tc>
          <w:tcPr>
            <w:tcW w:w="3936" w:type="dxa"/>
          </w:tcPr>
          <w:p w14:paraId="29504449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33" w:type="dxa"/>
          </w:tcPr>
          <w:p w14:paraId="0758747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78F22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77,919 (41.2)</w:t>
            </w:r>
          </w:p>
        </w:tc>
        <w:tc>
          <w:tcPr>
            <w:tcW w:w="2835" w:type="dxa"/>
          </w:tcPr>
          <w:p w14:paraId="25EF158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164,375 (56.6)</w:t>
            </w:r>
          </w:p>
        </w:tc>
        <w:tc>
          <w:tcPr>
            <w:tcW w:w="2835" w:type="dxa"/>
          </w:tcPr>
          <w:p w14:paraId="601A38A1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242,294 (50.5)</w:t>
            </w:r>
          </w:p>
        </w:tc>
      </w:tr>
      <w:tr w:rsidR="0028210C" w:rsidRPr="003E41BB" w14:paraId="74096DA1" w14:textId="77777777" w:rsidTr="00B5408E">
        <w:tc>
          <w:tcPr>
            <w:tcW w:w="3936" w:type="dxa"/>
          </w:tcPr>
          <w:p w14:paraId="10E20088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Diabetes, n (%)</w:t>
            </w:r>
          </w:p>
        </w:tc>
        <w:tc>
          <w:tcPr>
            <w:tcW w:w="1733" w:type="dxa"/>
          </w:tcPr>
          <w:p w14:paraId="493B0AD7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791BC51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655EF9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F938E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10C" w:rsidRPr="003E41BB" w14:paraId="3875BDB3" w14:textId="77777777" w:rsidTr="00B5408E">
        <w:tc>
          <w:tcPr>
            <w:tcW w:w="3936" w:type="dxa"/>
          </w:tcPr>
          <w:p w14:paraId="28BFA6A9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5B69796F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648192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187,024 (98.8)</w:t>
            </w:r>
          </w:p>
        </w:tc>
        <w:tc>
          <w:tcPr>
            <w:tcW w:w="2835" w:type="dxa"/>
          </w:tcPr>
          <w:p w14:paraId="42CBAD9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275,530 (94.9)</w:t>
            </w:r>
          </w:p>
        </w:tc>
        <w:tc>
          <w:tcPr>
            <w:tcW w:w="2835" w:type="dxa"/>
          </w:tcPr>
          <w:p w14:paraId="1ACFFEF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462,554 (96.4)</w:t>
            </w:r>
          </w:p>
        </w:tc>
      </w:tr>
      <w:tr w:rsidR="0028210C" w:rsidRPr="003E41BB" w14:paraId="28C01F39" w14:textId="77777777" w:rsidTr="00B5408E">
        <w:tc>
          <w:tcPr>
            <w:tcW w:w="3936" w:type="dxa"/>
          </w:tcPr>
          <w:p w14:paraId="17FB3FB1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33" w:type="dxa"/>
          </w:tcPr>
          <w:p w14:paraId="1CC71D9A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C76E8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2,262 (1.2)</w:t>
            </w:r>
          </w:p>
        </w:tc>
        <w:tc>
          <w:tcPr>
            <w:tcW w:w="2835" w:type="dxa"/>
          </w:tcPr>
          <w:p w14:paraId="06E89CEC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14,774 (5.1)</w:t>
            </w:r>
          </w:p>
        </w:tc>
        <w:tc>
          <w:tcPr>
            <w:tcW w:w="2835" w:type="dxa"/>
          </w:tcPr>
          <w:p w14:paraId="24D8B5B8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17,036 (3.6)</w:t>
            </w:r>
          </w:p>
        </w:tc>
      </w:tr>
      <w:tr w:rsidR="00B93D6F" w:rsidRPr="003E41BB" w14:paraId="0291443B" w14:textId="77777777" w:rsidTr="00B5408E">
        <w:tc>
          <w:tcPr>
            <w:tcW w:w="3936" w:type="dxa"/>
          </w:tcPr>
          <w:p w14:paraId="1DBA27A6" w14:textId="4B8120F4" w:rsidR="00B93D6F" w:rsidRPr="0032644C" w:rsidRDefault="00B93D6F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  <w:t>Inci</w:t>
            </w:r>
            <w:r w:rsidR="00E96B1F" w:rsidRPr="0032644C">
              <w:rPr>
                <w:rFonts w:ascii="Times New Roman" w:eastAsia="等线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  <w:t>dent CD case</w:t>
            </w:r>
            <w:r w:rsidR="00E96B1F"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, n (%)</w:t>
            </w:r>
          </w:p>
        </w:tc>
        <w:tc>
          <w:tcPr>
            <w:tcW w:w="1733" w:type="dxa"/>
          </w:tcPr>
          <w:p w14:paraId="098FC9A6" w14:textId="476C04B2" w:rsidR="00B93D6F" w:rsidRPr="0032644C" w:rsidRDefault="0003726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6C379D93" w14:textId="2EE06107" w:rsidR="00B93D6F" w:rsidRPr="0032644C" w:rsidRDefault="003E3C4E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534(</w:t>
            </w:r>
            <w:r w:rsidR="001F3363"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0.3</w:t>
            </w: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CA4FA0E" w14:textId="1A3CFD96" w:rsidR="00B93D6F" w:rsidRPr="0032644C" w:rsidRDefault="001F3363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984(0.3)</w:t>
            </w:r>
          </w:p>
        </w:tc>
        <w:tc>
          <w:tcPr>
            <w:tcW w:w="2835" w:type="dxa"/>
          </w:tcPr>
          <w:p w14:paraId="5019A30F" w14:textId="31D0B0D2" w:rsidR="00B93D6F" w:rsidRPr="0032644C" w:rsidRDefault="001F3363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1518(0.3)</w:t>
            </w:r>
          </w:p>
        </w:tc>
      </w:tr>
      <w:tr w:rsidR="00E96B1F" w:rsidRPr="003E41BB" w14:paraId="42EAF9E2" w14:textId="77777777" w:rsidTr="00B5408E">
        <w:tc>
          <w:tcPr>
            <w:tcW w:w="3936" w:type="dxa"/>
          </w:tcPr>
          <w:p w14:paraId="6C3A4FF5" w14:textId="0B8AB598" w:rsidR="00E96B1F" w:rsidRPr="0032644C" w:rsidRDefault="00E96B1F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  <w:t>Incident UC case</w:t>
            </w: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, n (%)</w:t>
            </w:r>
          </w:p>
        </w:tc>
        <w:tc>
          <w:tcPr>
            <w:tcW w:w="1733" w:type="dxa"/>
          </w:tcPr>
          <w:p w14:paraId="141A4C76" w14:textId="15FCEB38" w:rsidR="00E96B1F" w:rsidRPr="0032644C" w:rsidRDefault="0003726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hAnsi="Times New Roman" w:cs="Times New Roman"/>
                <w:b/>
                <w:bCs/>
                <w:color w:val="275317" w:themeColor="accent6" w:themeShade="8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4FF4186B" w14:textId="38768EC6" w:rsidR="00E96B1F" w:rsidRPr="0032644C" w:rsidRDefault="007C590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1102(0.6)</w:t>
            </w:r>
          </w:p>
        </w:tc>
        <w:tc>
          <w:tcPr>
            <w:tcW w:w="2835" w:type="dxa"/>
          </w:tcPr>
          <w:p w14:paraId="62599AA2" w14:textId="6A48583F" w:rsidR="00E96B1F" w:rsidRPr="0032644C" w:rsidRDefault="007C590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1855(</w:t>
            </w:r>
            <w:r w:rsidR="00147778"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0.6</w:t>
            </w: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28E29EC" w14:textId="6EDA5AD7" w:rsidR="00E96B1F" w:rsidRPr="0032644C" w:rsidRDefault="0014777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</w:pPr>
            <w:r w:rsidRPr="0032644C">
              <w:rPr>
                <w:rFonts w:ascii="Times New Roman" w:eastAsia="等线" w:hAnsi="Times New Roman" w:cs="Times New Roman"/>
                <w:color w:val="275317" w:themeColor="accent6" w:themeShade="80"/>
                <w:sz w:val="24"/>
                <w:szCs w:val="24"/>
              </w:rPr>
              <w:t>2957(0.6)</w:t>
            </w:r>
          </w:p>
        </w:tc>
      </w:tr>
      <w:tr w:rsidR="0028210C" w:rsidRPr="003E41BB" w14:paraId="30FBD087" w14:textId="77777777" w:rsidTr="00B5408E">
        <w:tc>
          <w:tcPr>
            <w:tcW w:w="3936" w:type="dxa"/>
          </w:tcPr>
          <w:p w14:paraId="6D7A9D34" w14:textId="77777777" w:rsidR="0028210C" w:rsidRPr="003E41BB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Sample size</w:t>
            </w:r>
          </w:p>
        </w:tc>
        <w:tc>
          <w:tcPr>
            <w:tcW w:w="1733" w:type="dxa"/>
          </w:tcPr>
          <w:p w14:paraId="13EDC962" w14:textId="5676154B" w:rsidR="0028210C" w:rsidRPr="003E41BB" w:rsidRDefault="005A3F1A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45360E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189,286</w:t>
            </w:r>
          </w:p>
        </w:tc>
        <w:tc>
          <w:tcPr>
            <w:tcW w:w="2835" w:type="dxa"/>
          </w:tcPr>
          <w:p w14:paraId="2DB8A55B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290,304</w:t>
            </w:r>
          </w:p>
        </w:tc>
        <w:tc>
          <w:tcPr>
            <w:tcW w:w="2835" w:type="dxa"/>
          </w:tcPr>
          <w:p w14:paraId="1FAC5313" w14:textId="77777777" w:rsidR="0028210C" w:rsidRPr="003E41BB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1B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479,590</w:t>
            </w:r>
          </w:p>
        </w:tc>
      </w:tr>
    </w:tbl>
    <w:bookmarkEnd w:id="1"/>
    <w:p w14:paraId="5724635F" w14:textId="77777777" w:rsidR="0028210C" w:rsidRPr="0037048F" w:rsidRDefault="0028210C" w:rsidP="0028210C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Abbreviation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6B7F1521" w14:textId="2A050A6E" w:rsidR="0028210C" w:rsidRPr="0037048F" w:rsidRDefault="0028210C" w:rsidP="002821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N, number; %, percentage; SD, Standard Deviation; BMI, Body Mass Index; kg, kilogram; m², square meter; BP, Blood Pressure, mmHg, millimeter of mercury; CRP. C-Reactive Protein; HbA1c, Glycated Hemoglobin A1c; NSAIDs, Non-Steroidal Anti-Inflammatory Drugs.</w:t>
      </w:r>
    </w:p>
    <w:p w14:paraId="7F26AC9C" w14:textId="78A592DE" w:rsidR="0028210C" w:rsidRPr="0032644C" w:rsidRDefault="00404D56" w:rsidP="005E24AA">
      <w:pPr>
        <w:rPr>
          <w:rFonts w:ascii="Times New Roman" w:hAnsi="Times New Roman" w:cs="Times New Roman"/>
          <w:color w:val="275317" w:themeColor="accent6" w:themeShade="80"/>
          <w:sz w:val="24"/>
          <w:szCs w:val="24"/>
        </w:rPr>
      </w:pPr>
      <w:r w:rsidRPr="0032644C">
        <w:rPr>
          <w:rFonts w:ascii="Times New Roman" w:hAnsi="Times New Roman" w:cs="Times New Roman"/>
          <w:color w:val="275317" w:themeColor="accent6" w:themeShade="80"/>
          <w:sz w:val="24"/>
          <w:szCs w:val="24"/>
        </w:rPr>
        <w:t>Data are expressed as mean ± standard deviation (SD) for continuous variables and number (percentage) for categorical variables. Incident cases of Crohn’s disease (CD) and ulcerative colitis (UC) were identified during the follow-up and are presented to describe the distribution of study outcomes.</w:t>
      </w:r>
    </w:p>
    <w:p w14:paraId="7B761C32" w14:textId="77777777" w:rsidR="0028210C" w:rsidRPr="0032644C" w:rsidRDefault="0028210C" w:rsidP="005E24AA">
      <w:pPr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</w:p>
    <w:p w14:paraId="6C4424B2" w14:textId="355F9E28" w:rsidR="0028210C" w:rsidRPr="0037048F" w:rsidRDefault="00C558AE" w:rsidP="00C558AE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2.</w:t>
      </w:r>
      <w:r w:rsidRPr="0037048F">
        <w:rPr>
          <w:rFonts w:ascii="Times New Roman" w:hAnsi="Times New Roman" w:cs="Times New Roman"/>
          <w:sz w:val="24"/>
          <w:szCs w:val="24"/>
        </w:rPr>
        <w:t> 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Body Composition Indices and Incident Crohn’s Disease: Adjusted Hazard Ratios Across Three Regression Models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126"/>
        <w:gridCol w:w="2126"/>
        <w:gridCol w:w="2126"/>
        <w:gridCol w:w="1418"/>
        <w:gridCol w:w="1417"/>
        <w:gridCol w:w="1592"/>
      </w:tblGrid>
      <w:tr w:rsidR="0028210C" w:rsidRPr="0037048F" w14:paraId="5A7C8945" w14:textId="77777777" w:rsidTr="00B5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7C6C241D" w14:textId="77777777" w:rsidR="0028210C" w:rsidRPr="0037048F" w:rsidRDefault="0028210C" w:rsidP="00B5408E">
            <w:pPr>
              <w:pStyle w:val="af0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21"/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Variable          </w:t>
            </w:r>
          </w:p>
        </w:tc>
        <w:tc>
          <w:tcPr>
            <w:tcW w:w="1701" w:type="dxa"/>
          </w:tcPr>
          <w:p w14:paraId="5BB26B2A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2126" w:type="dxa"/>
          </w:tcPr>
          <w:p w14:paraId="66C60332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1 HR (95% CI)</w:t>
            </w:r>
          </w:p>
        </w:tc>
        <w:tc>
          <w:tcPr>
            <w:tcW w:w="2126" w:type="dxa"/>
          </w:tcPr>
          <w:p w14:paraId="5575864E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2 HR (95% CI)</w:t>
            </w:r>
          </w:p>
        </w:tc>
        <w:tc>
          <w:tcPr>
            <w:tcW w:w="2126" w:type="dxa"/>
          </w:tcPr>
          <w:p w14:paraId="18AE42D1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3 HR (95% CI)</w:t>
            </w:r>
          </w:p>
        </w:tc>
        <w:tc>
          <w:tcPr>
            <w:tcW w:w="1418" w:type="dxa"/>
          </w:tcPr>
          <w:p w14:paraId="704615A7" w14:textId="77777777" w:rsidR="0028210C" w:rsidRPr="0037048F" w:rsidRDefault="0028210C" w:rsidP="00B5408E">
            <w:pPr>
              <w:pStyle w:val="af0"/>
              <w:keepNext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Events/</w:t>
            </w:r>
          </w:p>
          <w:p w14:paraId="4BB99DAE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Participants</w:t>
            </w:r>
          </w:p>
        </w:tc>
        <w:tc>
          <w:tcPr>
            <w:tcW w:w="1417" w:type="dxa"/>
          </w:tcPr>
          <w:p w14:paraId="2AE2F959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Person-Years</w:t>
            </w:r>
          </w:p>
        </w:tc>
        <w:tc>
          <w:tcPr>
            <w:tcW w:w="1592" w:type="dxa"/>
          </w:tcPr>
          <w:p w14:paraId="60849CB4" w14:textId="77777777" w:rsidR="0028210C" w:rsidRPr="0037048F" w:rsidRDefault="0028210C" w:rsidP="00B5408E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Incidence Rate†</w:t>
            </w:r>
          </w:p>
        </w:tc>
      </w:tr>
      <w:tr w:rsidR="0028210C" w:rsidRPr="0037048F" w14:paraId="0F5E4459" w14:textId="77777777" w:rsidTr="00B5408E">
        <w:tc>
          <w:tcPr>
            <w:tcW w:w="1668" w:type="dxa"/>
          </w:tcPr>
          <w:p w14:paraId="76AAFAC6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Central obesity (WC)</w:t>
            </w:r>
          </w:p>
        </w:tc>
        <w:tc>
          <w:tcPr>
            <w:tcW w:w="1701" w:type="dxa"/>
          </w:tcPr>
          <w:p w14:paraId="18636E8D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2126" w:type="dxa"/>
          </w:tcPr>
          <w:p w14:paraId="3994CB00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1C3C862F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58F481FA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1418" w:type="dxa"/>
          </w:tcPr>
          <w:p w14:paraId="372B49E8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534/189,286</w:t>
            </w:r>
          </w:p>
        </w:tc>
        <w:tc>
          <w:tcPr>
            <w:tcW w:w="1417" w:type="dxa"/>
          </w:tcPr>
          <w:p w14:paraId="12BF2D50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2,301,699</w:t>
            </w:r>
          </w:p>
        </w:tc>
        <w:tc>
          <w:tcPr>
            <w:tcW w:w="1592" w:type="dxa"/>
          </w:tcPr>
          <w:p w14:paraId="4B3A1C58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2.32</w:t>
            </w:r>
          </w:p>
        </w:tc>
      </w:tr>
      <w:tr w:rsidR="0028210C" w:rsidRPr="0037048F" w14:paraId="0DC776FC" w14:textId="77777777" w:rsidTr="00B5408E">
        <w:tc>
          <w:tcPr>
            <w:tcW w:w="1668" w:type="dxa"/>
          </w:tcPr>
          <w:p w14:paraId="2E70BEC9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53DE31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4A7FC7FB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1.21(1.09–1.34) *</w:t>
            </w:r>
          </w:p>
        </w:tc>
        <w:tc>
          <w:tcPr>
            <w:tcW w:w="2126" w:type="dxa"/>
          </w:tcPr>
          <w:p w14:paraId="2327BB48" w14:textId="6F899F65" w:rsidR="0028210C" w:rsidRPr="00CA36AE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</w:t>
            </w:r>
            <w:r w:rsidR="00E113E7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3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(0.9</w:t>
            </w:r>
            <w:r w:rsidR="00E62760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–1.2</w:t>
            </w:r>
            <w:r w:rsidR="00E62760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46487D7E" w14:textId="0F4DC7C8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 (0.97–</w:t>
            </w:r>
            <w:r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1.2</w:t>
            </w:r>
            <w:r w:rsidR="00450581" w:rsidRPr="00CA36AE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603176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984/290,304</w:t>
            </w:r>
          </w:p>
        </w:tc>
        <w:tc>
          <w:tcPr>
            <w:tcW w:w="1417" w:type="dxa"/>
          </w:tcPr>
          <w:p w14:paraId="1FA68378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3,488,375</w:t>
            </w:r>
          </w:p>
        </w:tc>
        <w:tc>
          <w:tcPr>
            <w:tcW w:w="1592" w:type="dxa"/>
          </w:tcPr>
          <w:p w14:paraId="520E6863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</w:t>
            </w:r>
          </w:p>
        </w:tc>
      </w:tr>
      <w:tr w:rsidR="0028210C" w:rsidRPr="0037048F" w14:paraId="2B8E5B09" w14:textId="77777777" w:rsidTr="00B5408E">
        <w:tc>
          <w:tcPr>
            <w:tcW w:w="1668" w:type="dxa"/>
          </w:tcPr>
          <w:p w14:paraId="382C4CEE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Central obesity (WHR)</w:t>
            </w:r>
          </w:p>
        </w:tc>
        <w:tc>
          <w:tcPr>
            <w:tcW w:w="1701" w:type="dxa"/>
          </w:tcPr>
          <w:p w14:paraId="169026D2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332E1065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0937BED2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3AA046BF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1418" w:type="dxa"/>
          </w:tcPr>
          <w:p w14:paraId="31C6D9AA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702/245,139</w:t>
            </w:r>
          </w:p>
        </w:tc>
        <w:tc>
          <w:tcPr>
            <w:tcW w:w="1417" w:type="dxa"/>
          </w:tcPr>
          <w:p w14:paraId="34992527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2,993,060</w:t>
            </w:r>
          </w:p>
        </w:tc>
        <w:tc>
          <w:tcPr>
            <w:tcW w:w="1592" w:type="dxa"/>
          </w:tcPr>
          <w:p w14:paraId="72330D33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2.35</w:t>
            </w:r>
          </w:p>
        </w:tc>
      </w:tr>
      <w:tr w:rsidR="0028210C" w:rsidRPr="0037048F" w14:paraId="7E0645AA" w14:textId="77777777" w:rsidTr="00B5408E">
        <w:tc>
          <w:tcPr>
            <w:tcW w:w="1668" w:type="dxa"/>
          </w:tcPr>
          <w:p w14:paraId="0F472557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702F81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65DB4AD7" w14:textId="22A182F3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1.3</w:t>
            </w:r>
            <w:r w:rsidR="00700569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(1.</w:t>
            </w:r>
            <w:r w:rsidR="00DF6E37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20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–1.4</w:t>
            </w:r>
            <w:r w:rsidR="00DF6E37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 xml:space="preserve">) 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2126" w:type="dxa"/>
          </w:tcPr>
          <w:p w14:paraId="28D31849" w14:textId="49D04759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1.2</w:t>
            </w:r>
            <w:r w:rsidR="00510FA8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3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(1.0</w:t>
            </w:r>
            <w:r w:rsidR="0071240D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–1.3</w:t>
            </w:r>
            <w:r w:rsidR="00C61DE5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)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**</w:t>
            </w:r>
          </w:p>
        </w:tc>
        <w:tc>
          <w:tcPr>
            <w:tcW w:w="2126" w:type="dxa"/>
          </w:tcPr>
          <w:p w14:paraId="45577DDD" w14:textId="50487B31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1.18 (1.0</w:t>
            </w:r>
            <w:r w:rsidR="00DF7B16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5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-1.3</w:t>
            </w:r>
            <w:r w:rsidR="00DF7B16"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Pr="003F287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 xml:space="preserve">) 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DF7B16"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48845CDA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816/234,451</w:t>
            </w:r>
          </w:p>
        </w:tc>
        <w:tc>
          <w:tcPr>
            <w:tcW w:w="1417" w:type="dxa"/>
          </w:tcPr>
          <w:p w14:paraId="18EB01A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2,797,014</w:t>
            </w:r>
          </w:p>
        </w:tc>
        <w:tc>
          <w:tcPr>
            <w:tcW w:w="1592" w:type="dxa"/>
          </w:tcPr>
          <w:p w14:paraId="0AABDB3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</w:t>
            </w:r>
          </w:p>
        </w:tc>
      </w:tr>
      <w:tr w:rsidR="0028210C" w:rsidRPr="0037048F" w14:paraId="150E8CD3" w14:textId="77777777" w:rsidTr="00B5408E">
        <w:tc>
          <w:tcPr>
            <w:tcW w:w="1668" w:type="dxa"/>
          </w:tcPr>
          <w:p w14:paraId="51AB85CA" w14:textId="0AC838CF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BMI</w:t>
            </w:r>
            <w:r w:rsidR="006B71EE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(kg/m²)</w:t>
            </w:r>
          </w:p>
        </w:tc>
        <w:tc>
          <w:tcPr>
            <w:tcW w:w="1701" w:type="dxa"/>
          </w:tcPr>
          <w:p w14:paraId="3C387A1D" w14:textId="5F2A421A" w:rsidR="0028210C" w:rsidRPr="0037048F" w:rsidRDefault="0051380E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Underweight</w:t>
            </w:r>
            <w:r w:rsidR="0028210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(&lt;18.5)</w:t>
            </w:r>
          </w:p>
        </w:tc>
        <w:tc>
          <w:tcPr>
            <w:tcW w:w="2126" w:type="dxa"/>
          </w:tcPr>
          <w:p w14:paraId="5DB17B4E" w14:textId="7B52EC2C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1.9</w:t>
            </w:r>
            <w:r w:rsidR="00FD0A4C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(1.1</w:t>
            </w:r>
            <w:r w:rsidR="00E35B07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6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–3.3</w:t>
            </w:r>
            <w:r w:rsidR="00E35B07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6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)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**</w:t>
            </w:r>
          </w:p>
        </w:tc>
        <w:tc>
          <w:tcPr>
            <w:tcW w:w="2126" w:type="dxa"/>
          </w:tcPr>
          <w:p w14:paraId="7CD45831" w14:textId="11D59BA0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</w:t>
            </w:r>
            <w:r w:rsidR="0081269A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74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(1.0</w:t>
            </w:r>
            <w:r w:rsidR="00392DC0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</w:t>
            </w:r>
            <w:r w:rsidR="00392DC0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2.</w:t>
            </w:r>
            <w:r w:rsidR="004D3160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97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 xml:space="preserve">) </w:t>
            </w:r>
            <w:bookmarkStart w:id="3" w:name="OLE_LINK2"/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*</w:t>
            </w:r>
            <w:bookmarkEnd w:id="3"/>
          </w:p>
        </w:tc>
        <w:tc>
          <w:tcPr>
            <w:tcW w:w="2126" w:type="dxa"/>
          </w:tcPr>
          <w:p w14:paraId="79484F7A" w14:textId="62DBA564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</w:t>
            </w:r>
            <w:r w:rsidR="003F7062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(1.0</w:t>
            </w:r>
            <w:r w:rsidR="00951FC9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</w:t>
            </w:r>
            <w:r w:rsidR="00951FC9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2.97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</w:t>
            </w:r>
          </w:p>
        </w:tc>
        <w:tc>
          <w:tcPr>
            <w:tcW w:w="1418" w:type="dxa"/>
          </w:tcPr>
          <w:p w14:paraId="661DE8F0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14/2,380</w:t>
            </w:r>
          </w:p>
        </w:tc>
        <w:tc>
          <w:tcPr>
            <w:tcW w:w="1417" w:type="dxa"/>
          </w:tcPr>
          <w:p w14:paraId="247E3580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28,042</w:t>
            </w:r>
          </w:p>
        </w:tc>
        <w:tc>
          <w:tcPr>
            <w:tcW w:w="1592" w:type="dxa"/>
          </w:tcPr>
          <w:p w14:paraId="18D74213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4.99</w:t>
            </w:r>
          </w:p>
        </w:tc>
      </w:tr>
      <w:tr w:rsidR="0028210C" w:rsidRPr="0037048F" w14:paraId="4197791E" w14:textId="77777777" w:rsidTr="00B5408E">
        <w:tc>
          <w:tcPr>
            <w:tcW w:w="1668" w:type="dxa"/>
          </w:tcPr>
          <w:p w14:paraId="6A3D3DC9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783EA1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Normal (18.5–24.9)</w:t>
            </w:r>
          </w:p>
        </w:tc>
        <w:tc>
          <w:tcPr>
            <w:tcW w:w="2126" w:type="dxa"/>
          </w:tcPr>
          <w:p w14:paraId="020794F0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77E9649F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4FC612C3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(Ref.)</w:t>
            </w:r>
          </w:p>
        </w:tc>
        <w:tc>
          <w:tcPr>
            <w:tcW w:w="1418" w:type="dxa"/>
          </w:tcPr>
          <w:p w14:paraId="7CCA9C13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479/156,287</w:t>
            </w:r>
          </w:p>
        </w:tc>
        <w:tc>
          <w:tcPr>
            <w:tcW w:w="1417" w:type="dxa"/>
          </w:tcPr>
          <w:p w14:paraId="03D291E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1,898,939</w:t>
            </w:r>
          </w:p>
        </w:tc>
        <w:tc>
          <w:tcPr>
            <w:tcW w:w="1592" w:type="dxa"/>
          </w:tcPr>
          <w:p w14:paraId="4034B884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2.52</w:t>
            </w:r>
          </w:p>
        </w:tc>
      </w:tr>
      <w:tr w:rsidR="0028210C" w:rsidRPr="0037048F" w14:paraId="29A42485" w14:textId="77777777" w:rsidTr="00B5408E">
        <w:tc>
          <w:tcPr>
            <w:tcW w:w="1668" w:type="dxa"/>
          </w:tcPr>
          <w:p w14:paraId="6B0E5394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9533F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Overweight (25–29.9)</w:t>
            </w:r>
          </w:p>
        </w:tc>
        <w:tc>
          <w:tcPr>
            <w:tcW w:w="2126" w:type="dxa"/>
          </w:tcPr>
          <w:p w14:paraId="3DEB62BE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0.99 (0.88–1.12)</w:t>
            </w:r>
          </w:p>
        </w:tc>
        <w:tc>
          <w:tcPr>
            <w:tcW w:w="2126" w:type="dxa"/>
          </w:tcPr>
          <w:p w14:paraId="0A37D81C" w14:textId="3F99F15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 w:rsidR="0081269A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95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="00192FB2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 w:rsidR="004D3160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84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</w:t>
            </w:r>
            <w:r w:rsidR="00411399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1.0</w:t>
            </w:r>
            <w:r w:rsidR="00503946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1B6A6FC8" w14:textId="5E86DC04" w:rsidR="0028210C" w:rsidRPr="0037048F" w:rsidRDefault="003F7062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0.91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</w:t>
            </w:r>
            <w:r w:rsidR="0028210C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</w:t>
            </w:r>
            <w:r w:rsidR="000A32C8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80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</w:t>
            </w:r>
            <w:r w:rsidR="000A32C8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1.03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D4F1BAE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615/204,213</w:t>
            </w:r>
          </w:p>
        </w:tc>
        <w:tc>
          <w:tcPr>
            <w:tcW w:w="1417" w:type="dxa"/>
          </w:tcPr>
          <w:p w14:paraId="3EE5BBC0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2,468,341</w:t>
            </w:r>
          </w:p>
        </w:tc>
        <w:tc>
          <w:tcPr>
            <w:tcW w:w="1592" w:type="dxa"/>
          </w:tcPr>
          <w:p w14:paraId="0E6090EA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2.49</w:t>
            </w:r>
          </w:p>
        </w:tc>
      </w:tr>
      <w:tr w:rsidR="0028210C" w:rsidRPr="0037048F" w14:paraId="4376E2F6" w14:textId="77777777" w:rsidTr="00B5408E">
        <w:tc>
          <w:tcPr>
            <w:tcW w:w="1668" w:type="dxa"/>
          </w:tcPr>
          <w:p w14:paraId="1919CF0C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8B2D7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Obese (≥30.0)</w:t>
            </w:r>
          </w:p>
        </w:tc>
        <w:tc>
          <w:tcPr>
            <w:tcW w:w="2126" w:type="dxa"/>
          </w:tcPr>
          <w:p w14:paraId="4A618D6A" w14:textId="28ABEE7D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</w:t>
            </w:r>
            <w:r w:rsidR="004C59D3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(1.03–1.34) *</w:t>
            </w:r>
          </w:p>
        </w:tc>
        <w:tc>
          <w:tcPr>
            <w:tcW w:w="2126" w:type="dxa"/>
          </w:tcPr>
          <w:p w14:paraId="1B7AF4E6" w14:textId="515B4989" w:rsidR="0028210C" w:rsidRPr="0037048F" w:rsidRDefault="00392DC0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  <w:r w:rsidR="0028210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</w:t>
            </w:r>
            <w:r w:rsidR="00192FB2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</w:t>
            </w:r>
            <w:r w:rsidR="003F7062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90</w:t>
            </w:r>
            <w:r w:rsidR="0028210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–1.</w:t>
            </w:r>
            <w:r w:rsidR="003F706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</w:t>
            </w:r>
            <w:r w:rsidR="0028210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5711E9C7" w14:textId="426B5713" w:rsidR="0028210C" w:rsidRPr="0037048F" w:rsidRDefault="003F7062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</w:t>
            </w:r>
            <w:r w:rsidR="0028210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(0.78–1.04)</w:t>
            </w:r>
          </w:p>
        </w:tc>
        <w:tc>
          <w:tcPr>
            <w:tcW w:w="1418" w:type="dxa"/>
          </w:tcPr>
          <w:p w14:paraId="65426968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410/116,710</w:t>
            </w:r>
          </w:p>
        </w:tc>
        <w:tc>
          <w:tcPr>
            <w:tcW w:w="1417" w:type="dxa"/>
          </w:tcPr>
          <w:p w14:paraId="3FD2AD1F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1,394,752</w:t>
            </w:r>
          </w:p>
        </w:tc>
        <w:tc>
          <w:tcPr>
            <w:tcW w:w="1592" w:type="dxa"/>
          </w:tcPr>
          <w:p w14:paraId="10485F26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2.94</w:t>
            </w:r>
          </w:p>
        </w:tc>
      </w:tr>
      <w:tr w:rsidR="0028210C" w:rsidRPr="0037048F" w14:paraId="003ACA15" w14:textId="77777777" w:rsidTr="00B5408E">
        <w:tc>
          <w:tcPr>
            <w:tcW w:w="1668" w:type="dxa"/>
          </w:tcPr>
          <w:p w14:paraId="42EDCD03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BFP</w:t>
            </w:r>
          </w:p>
        </w:tc>
        <w:tc>
          <w:tcPr>
            <w:tcW w:w="1701" w:type="dxa"/>
          </w:tcPr>
          <w:p w14:paraId="37DEB72B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2126" w:type="dxa"/>
          </w:tcPr>
          <w:p w14:paraId="7625C69B" w14:textId="4BCFB7EB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 w:rsidR="00B427B7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93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(0.</w:t>
            </w:r>
            <w:r w:rsidR="009F0A7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72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–1.</w:t>
            </w:r>
            <w:r w:rsidR="009F0A7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21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2412E48" w14:textId="3EF975C0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 w:rsidR="009C7209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92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(0.</w:t>
            </w:r>
            <w:r w:rsidR="009C7209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71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–1</w:t>
            </w:r>
            <w:r w:rsidR="000C5360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.</w:t>
            </w:r>
            <w:r w:rsidR="009C7209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20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999514E" w14:textId="2A202D2E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</w:t>
            </w:r>
            <w:r w:rsidR="00845A7A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96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(0.74–</w:t>
            </w:r>
            <w:r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1.2</w:t>
            </w:r>
            <w:r w:rsidR="00647364" w:rsidRPr="009E01F8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9D0EC4F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63/22,748</w:t>
            </w:r>
          </w:p>
        </w:tc>
        <w:tc>
          <w:tcPr>
            <w:tcW w:w="1417" w:type="dxa"/>
          </w:tcPr>
          <w:p w14:paraId="6F067DC5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276494</w:t>
            </w:r>
          </w:p>
        </w:tc>
        <w:tc>
          <w:tcPr>
            <w:tcW w:w="1592" w:type="dxa"/>
          </w:tcPr>
          <w:p w14:paraId="6713DE0F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2.28</w:t>
            </w:r>
          </w:p>
        </w:tc>
      </w:tr>
      <w:tr w:rsidR="0028210C" w:rsidRPr="0037048F" w14:paraId="3F8C17AF" w14:textId="77777777" w:rsidTr="00B5408E">
        <w:tc>
          <w:tcPr>
            <w:tcW w:w="1668" w:type="dxa"/>
          </w:tcPr>
          <w:p w14:paraId="6A6738EE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FF03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126" w:type="dxa"/>
          </w:tcPr>
          <w:p w14:paraId="39AFF3A1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2E224C6B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74DA720B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 (Ref.)</w:t>
            </w:r>
          </w:p>
        </w:tc>
        <w:tc>
          <w:tcPr>
            <w:tcW w:w="1418" w:type="dxa"/>
          </w:tcPr>
          <w:p w14:paraId="7B5613A4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555/186,190</w:t>
            </w:r>
          </w:p>
        </w:tc>
        <w:tc>
          <w:tcPr>
            <w:tcW w:w="1417" w:type="dxa"/>
          </w:tcPr>
          <w:p w14:paraId="303C8054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2,263,880</w:t>
            </w:r>
          </w:p>
        </w:tc>
        <w:tc>
          <w:tcPr>
            <w:tcW w:w="1592" w:type="dxa"/>
          </w:tcPr>
          <w:p w14:paraId="1C13D2D6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2.45</w:t>
            </w:r>
          </w:p>
        </w:tc>
      </w:tr>
      <w:tr w:rsidR="0028210C" w:rsidRPr="0037048F" w14:paraId="3221C50D" w14:textId="77777777" w:rsidTr="00B5408E">
        <w:tc>
          <w:tcPr>
            <w:tcW w:w="1668" w:type="dxa"/>
          </w:tcPr>
          <w:p w14:paraId="7C757A66" w14:textId="7777777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E5957D" w14:textId="0B542D9D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2126" w:type="dxa"/>
          </w:tcPr>
          <w:p w14:paraId="1FA4AEC2" w14:textId="3F98CF27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1.</w:t>
            </w:r>
            <w:r w:rsidR="009F0A7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="009F0A7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1.01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–1.</w:t>
            </w:r>
            <w:r w:rsidR="009C7209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25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 *</w:t>
            </w:r>
          </w:p>
        </w:tc>
        <w:tc>
          <w:tcPr>
            <w:tcW w:w="2126" w:type="dxa"/>
          </w:tcPr>
          <w:p w14:paraId="0BD113DC" w14:textId="32425C82" w:rsidR="0028210C" w:rsidRPr="0037048F" w:rsidRDefault="009C7209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1.02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(0.9</w:t>
            </w:r>
            <w:r w:rsidR="00845A7A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–1.</w:t>
            </w:r>
            <w:r w:rsidR="00845A7A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  <w:r w:rsidR="0028210C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6EF3880E" w14:textId="25D2B60B" w:rsidR="0028210C" w:rsidRPr="0037048F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0.9</w:t>
            </w:r>
            <w:r w:rsidR="00845A7A"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4 </w:t>
            </w: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(0.84–1.05)</w:t>
            </w:r>
          </w:p>
        </w:tc>
        <w:tc>
          <w:tcPr>
            <w:tcW w:w="1418" w:type="dxa"/>
          </w:tcPr>
          <w:p w14:paraId="0FB77694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900/270,652</w:t>
            </w:r>
          </w:p>
        </w:tc>
        <w:tc>
          <w:tcPr>
            <w:tcW w:w="1417" w:type="dxa"/>
          </w:tcPr>
          <w:p w14:paraId="0C4CB80D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3,249,700</w:t>
            </w:r>
          </w:p>
        </w:tc>
        <w:tc>
          <w:tcPr>
            <w:tcW w:w="1592" w:type="dxa"/>
          </w:tcPr>
          <w:p w14:paraId="763D8B9C" w14:textId="77777777" w:rsidR="0028210C" w:rsidRPr="0037048F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sz w:val="24"/>
                <w:szCs w:val="24"/>
              </w:rPr>
              <w:t>2.77</w:t>
            </w:r>
          </w:p>
        </w:tc>
      </w:tr>
    </w:tbl>
    <w:bookmarkEnd w:id="2"/>
    <w:p w14:paraId="3AE56E0C" w14:textId="77777777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Footnotes:  </w:t>
      </w:r>
    </w:p>
    <w:p w14:paraId="0EBBA15F" w14:textId="6A921B03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†</w:t>
      </w:r>
      <w:r w:rsidR="0022392D" w:rsidRPr="0037048F">
        <w:rPr>
          <w:rFonts w:ascii="Times New Roman" w:hAnsi="Times New Roman" w:cs="Times New Roman"/>
          <w:sz w:val="24"/>
          <w:szCs w:val="24"/>
        </w:rPr>
        <w:t xml:space="preserve">: </w:t>
      </w:r>
      <w:r w:rsidRPr="0037048F">
        <w:rPr>
          <w:rFonts w:ascii="Times New Roman" w:hAnsi="Times New Roman" w:cs="Times New Roman"/>
          <w:sz w:val="24"/>
          <w:szCs w:val="24"/>
        </w:rPr>
        <w:t xml:space="preserve">Incidence rate per 10,000 person-years.  </w:t>
      </w:r>
    </w:p>
    <w:p w14:paraId="4F2A7946" w14:textId="59355589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bookmarkStart w:id="4" w:name="OLE_LINK23"/>
      <w:bookmarkStart w:id="5" w:name="OLE_LINK36"/>
      <w:r w:rsidRPr="0037048F">
        <w:rPr>
          <w:rFonts w:ascii="Times New Roman" w:hAnsi="Times New Roman" w:cs="Times New Roman"/>
          <w:sz w:val="24"/>
          <w:szCs w:val="24"/>
        </w:rPr>
        <w:t>Abbreviations: Ref, Reference; WC, Waist Circumference; WHR, Waist-to-Hip Ratio</w:t>
      </w:r>
      <w:bookmarkEnd w:id="4"/>
      <w:r w:rsidRPr="0037048F">
        <w:rPr>
          <w:rFonts w:ascii="Times New Roman" w:hAnsi="Times New Roman" w:cs="Times New Roman"/>
          <w:sz w:val="24"/>
          <w:szCs w:val="24"/>
        </w:rPr>
        <w:t>; BMI, Body Mass Index; BFP, Body Fat Percentage</w:t>
      </w:r>
      <w:r w:rsidR="004B7CAC" w:rsidRPr="0037048F">
        <w:rPr>
          <w:rFonts w:ascii="Times New Roman" w:hAnsi="Times New Roman" w:cs="Times New Roman"/>
          <w:sz w:val="24"/>
          <w:szCs w:val="24"/>
        </w:rPr>
        <w:t xml:space="preserve">; HR, </w:t>
      </w:r>
      <w:r w:rsidR="00026D7C" w:rsidRPr="0037048F">
        <w:rPr>
          <w:rFonts w:ascii="Times New Roman" w:hAnsi="Times New Roman" w:cs="Times New Roman"/>
          <w:sz w:val="24"/>
          <w:szCs w:val="24"/>
        </w:rPr>
        <w:t>H</w:t>
      </w:r>
      <w:r w:rsidR="004B7CAC" w:rsidRPr="0037048F">
        <w:rPr>
          <w:rFonts w:ascii="Times New Roman" w:hAnsi="Times New Roman" w:cs="Times New Roman"/>
          <w:sz w:val="24"/>
          <w:szCs w:val="24"/>
        </w:rPr>
        <w:t xml:space="preserve">azard </w:t>
      </w:r>
      <w:r w:rsidR="00026D7C" w:rsidRPr="0037048F">
        <w:rPr>
          <w:rFonts w:ascii="Times New Roman" w:hAnsi="Times New Roman" w:cs="Times New Roman"/>
          <w:sz w:val="24"/>
          <w:szCs w:val="24"/>
        </w:rPr>
        <w:t>R</w:t>
      </w:r>
      <w:r w:rsidR="004B7CAC" w:rsidRPr="0037048F">
        <w:rPr>
          <w:rFonts w:ascii="Times New Roman" w:hAnsi="Times New Roman" w:cs="Times New Roman"/>
          <w:sz w:val="24"/>
          <w:szCs w:val="24"/>
        </w:rPr>
        <w:t>atio</w:t>
      </w:r>
      <w:r w:rsidR="004B7CAC" w:rsidRPr="0037048F">
        <w:rPr>
          <w:rFonts w:ascii="Times New Roman" w:hAnsi="Times New Roman" w:cs="Times New Roman"/>
          <w:sz w:val="24"/>
          <w:szCs w:val="24"/>
        </w:rPr>
        <w:t>；</w:t>
      </w:r>
      <w:r w:rsidR="004B7CAC" w:rsidRPr="0037048F">
        <w:rPr>
          <w:rFonts w:ascii="Times New Roman" w:hAnsi="Times New Roman" w:cs="Times New Roman"/>
          <w:sz w:val="24"/>
          <w:szCs w:val="24"/>
        </w:rPr>
        <w:t>95%CI</w:t>
      </w:r>
      <w:r w:rsidR="004B7CAC" w:rsidRPr="0037048F">
        <w:rPr>
          <w:rFonts w:ascii="Times New Roman" w:hAnsi="Times New Roman" w:cs="Times New Roman"/>
          <w:sz w:val="24"/>
          <w:szCs w:val="24"/>
        </w:rPr>
        <w:t>，</w:t>
      </w:r>
      <w:r w:rsidR="004B7CAC" w:rsidRPr="0037048F">
        <w:rPr>
          <w:rFonts w:ascii="Times New Roman" w:hAnsi="Times New Roman" w:cs="Times New Roman"/>
          <w:sz w:val="24"/>
          <w:szCs w:val="24"/>
        </w:rPr>
        <w:t xml:space="preserve">95% </w:t>
      </w:r>
      <w:r w:rsidR="00026D7C" w:rsidRPr="0037048F">
        <w:rPr>
          <w:rFonts w:ascii="Times New Roman" w:hAnsi="Times New Roman" w:cs="Times New Roman"/>
          <w:sz w:val="24"/>
          <w:szCs w:val="24"/>
        </w:rPr>
        <w:t>C</w:t>
      </w:r>
      <w:r w:rsidR="004B7CAC" w:rsidRPr="0037048F">
        <w:rPr>
          <w:rFonts w:ascii="Times New Roman" w:hAnsi="Times New Roman" w:cs="Times New Roman"/>
          <w:sz w:val="24"/>
          <w:szCs w:val="24"/>
        </w:rPr>
        <w:t xml:space="preserve">onfidence </w:t>
      </w:r>
      <w:r w:rsidR="00026D7C" w:rsidRPr="0037048F">
        <w:rPr>
          <w:rFonts w:ascii="Times New Roman" w:hAnsi="Times New Roman" w:cs="Times New Roman"/>
          <w:sz w:val="24"/>
          <w:szCs w:val="24"/>
        </w:rPr>
        <w:t>I</w:t>
      </w:r>
      <w:r w:rsidR="004B7CAC" w:rsidRPr="0037048F">
        <w:rPr>
          <w:rFonts w:ascii="Times New Roman" w:hAnsi="Times New Roman" w:cs="Times New Roman"/>
          <w:sz w:val="24"/>
          <w:szCs w:val="24"/>
        </w:rPr>
        <w:t>nterval</w:t>
      </w:r>
      <w:r w:rsidR="00026D7C" w:rsidRPr="0037048F">
        <w:rPr>
          <w:rFonts w:ascii="Times New Roman" w:hAnsi="Times New Roman" w:cs="Times New Roman"/>
          <w:sz w:val="24"/>
          <w:szCs w:val="24"/>
        </w:rPr>
        <w:t>.</w:t>
      </w:r>
      <w:r w:rsidRPr="0037048F">
        <w:rPr>
          <w:rFonts w:ascii="Times New Roman" w:hAnsi="Times New Roman" w:cs="Times New Roman"/>
          <w:sz w:val="24"/>
          <w:szCs w:val="24"/>
        </w:rPr>
        <w:t xml:space="preserve">  </w:t>
      </w:r>
      <w:bookmarkEnd w:id="5"/>
    </w:p>
    <w:p w14:paraId="2B7B6260" w14:textId="06C6912B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1: </w:t>
      </w:r>
      <w:bookmarkStart w:id="6" w:name="OLE_LINK5"/>
      <w:r w:rsidRPr="0037048F">
        <w:rPr>
          <w:rFonts w:ascii="Times New Roman" w:hAnsi="Times New Roman" w:cs="Times New Roman"/>
          <w:sz w:val="24"/>
          <w:szCs w:val="24"/>
        </w:rPr>
        <w:t xml:space="preserve">Adjusted for </w:t>
      </w:r>
      <w:r w:rsidRPr="009E01F8">
        <w:rPr>
          <w:rFonts w:ascii="Times New Roman" w:hAnsi="Times New Roman" w:cs="Times New Roman"/>
          <w:color w:val="196B24" w:themeColor="accent3"/>
          <w:sz w:val="24"/>
          <w:szCs w:val="24"/>
        </w:rPr>
        <w:t>age</w:t>
      </w:r>
      <w:r w:rsidR="004118C6" w:rsidRPr="009E01F8">
        <w:rPr>
          <w:rFonts w:ascii="Times New Roman" w:hAnsi="Times New Roman" w:cs="Times New Roman"/>
          <w:color w:val="196B24" w:themeColor="accent3"/>
          <w:sz w:val="24"/>
          <w:szCs w:val="24"/>
        </w:rPr>
        <w:t>、</w:t>
      </w:r>
      <w:r w:rsidRPr="009E01F8">
        <w:rPr>
          <w:rFonts w:ascii="Times New Roman" w:hAnsi="Times New Roman" w:cs="Times New Roman"/>
          <w:color w:val="196B24" w:themeColor="accent3"/>
          <w:sz w:val="24"/>
          <w:szCs w:val="24"/>
        </w:rPr>
        <w:t>sex</w:t>
      </w:r>
      <w:r w:rsidR="009D5A05" w:rsidRPr="009E01F8">
        <w:rPr>
          <w:rFonts w:ascii="Times New Roman" w:hAnsi="Times New Roman" w:cs="Times New Roman"/>
          <w:color w:val="196B24" w:themeColor="accent3"/>
          <w:sz w:val="24"/>
          <w:szCs w:val="24"/>
        </w:rPr>
        <w:t xml:space="preserve"> and ethnicity</w:t>
      </w:r>
      <w:bookmarkEnd w:id="6"/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3779BE97" w14:textId="07AC9887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lastRenderedPageBreak/>
        <w:t xml:space="preserve">Model 2: </w:t>
      </w:r>
      <w:r w:rsidR="009F2F91" w:rsidRPr="0037048F">
        <w:rPr>
          <w:rFonts w:ascii="Times New Roman" w:hAnsi="Times New Roman" w:cs="Times New Roman"/>
          <w:sz w:val="24"/>
          <w:szCs w:val="24"/>
        </w:rPr>
        <w:t>Further adjusted for lifestyle factors (smoking, alcohol consumption, Townsend Deprivation Index [TDI], diet, sleep, physical activity, employment status); for waist circumference and waist-to-hip ratio (WHR), body mass index (BMI) was additionally included.</w:t>
      </w:r>
    </w:p>
    <w:p w14:paraId="549165CB" w14:textId="287E0A74" w:rsidR="00C558AE" w:rsidRPr="0037048F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3: </w:t>
      </w:r>
      <w:r w:rsidR="001F13B7" w:rsidRPr="0037048F">
        <w:rPr>
          <w:rFonts w:ascii="Times New Roman" w:hAnsi="Times New Roman" w:cs="Times New Roman"/>
          <w:sz w:val="24"/>
          <w:szCs w:val="24"/>
        </w:rPr>
        <w:t xml:space="preserve">Final model included all adjustments from Models 1 and 2, </w:t>
      </w:r>
      <w:bookmarkStart w:id="7" w:name="OLE_LINK22"/>
      <w:r w:rsidR="001F13B7" w:rsidRPr="0037048F">
        <w:rPr>
          <w:rFonts w:ascii="Times New Roman" w:hAnsi="Times New Roman" w:cs="Times New Roman"/>
          <w:sz w:val="24"/>
          <w:szCs w:val="24"/>
        </w:rPr>
        <w:t xml:space="preserve">with </w:t>
      </w:r>
      <w:bookmarkEnd w:id="7"/>
      <w:r w:rsidR="001F13B7" w:rsidRPr="0037048F">
        <w:rPr>
          <w:rFonts w:ascii="Times New Roman" w:hAnsi="Times New Roman" w:cs="Times New Roman"/>
          <w:sz w:val="24"/>
          <w:szCs w:val="24"/>
        </w:rPr>
        <w:t>additional adjustment for comorbidities (hypertension, diabetes), C-reactive protein (CRP), and non-steroidal anti-inflammatory drug (NSAID) use.</w:t>
      </w:r>
    </w:p>
    <w:p w14:paraId="68FB0CC3" w14:textId="77777777" w:rsidR="00C558AE" w:rsidRDefault="00C558AE" w:rsidP="00C558AE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bookmarkStart w:id="8" w:name="OLE_LINK27"/>
      <w:r w:rsidRPr="0037048F">
        <w:rPr>
          <w:rFonts w:ascii="Times New Roman" w:hAnsi="Times New Roman" w:cs="Times New Roman"/>
          <w:sz w:val="24"/>
          <w:szCs w:val="24"/>
        </w:rPr>
        <w:t xml:space="preserve">Significance: </w:t>
      </w:r>
      <w:bookmarkStart w:id="9" w:name="OLE_LINK18"/>
      <w:r w:rsidRPr="0037048F">
        <w:rPr>
          <w:rFonts w:ascii="Times New Roman" w:hAnsi="Times New Roman" w:cs="Times New Roman"/>
          <w:sz w:val="24"/>
          <w:szCs w:val="24"/>
        </w:rPr>
        <w:t>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37048F">
        <w:rPr>
          <w:rFonts w:ascii="Times New Roman" w:hAnsi="Times New Roman" w:cs="Times New Roman"/>
          <w:sz w:val="24"/>
          <w:szCs w:val="24"/>
        </w:rPr>
        <w:t>, 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37048F">
        <w:rPr>
          <w:rFonts w:ascii="Times New Roman" w:hAnsi="Times New Roman" w:cs="Times New Roman"/>
          <w:sz w:val="24"/>
          <w:szCs w:val="24"/>
        </w:rPr>
        <w:t>, ***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0.001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00FFA599" w14:textId="77777777" w:rsidR="0037048F" w:rsidRDefault="0037048F" w:rsidP="0037048F">
      <w:pPr>
        <w:rPr>
          <w:rFonts w:hint="eastAsia"/>
        </w:rPr>
      </w:pPr>
    </w:p>
    <w:p w14:paraId="6064C726" w14:textId="77777777" w:rsidR="0037048F" w:rsidRDefault="0037048F" w:rsidP="0037048F">
      <w:pPr>
        <w:rPr>
          <w:rFonts w:hint="eastAsia"/>
        </w:rPr>
      </w:pPr>
    </w:p>
    <w:p w14:paraId="1E6F64F4" w14:textId="77777777" w:rsidR="0037048F" w:rsidRDefault="0037048F" w:rsidP="0037048F">
      <w:pPr>
        <w:rPr>
          <w:rFonts w:hint="eastAsia"/>
        </w:rPr>
      </w:pPr>
    </w:p>
    <w:p w14:paraId="30E00C91" w14:textId="77777777" w:rsidR="0037048F" w:rsidRDefault="0037048F" w:rsidP="0037048F">
      <w:pPr>
        <w:rPr>
          <w:rFonts w:hint="eastAsia"/>
        </w:rPr>
      </w:pPr>
    </w:p>
    <w:p w14:paraId="05FCF1C2" w14:textId="77777777" w:rsidR="0037048F" w:rsidRDefault="0037048F" w:rsidP="0037048F">
      <w:pPr>
        <w:rPr>
          <w:rFonts w:hint="eastAsia"/>
        </w:rPr>
      </w:pPr>
    </w:p>
    <w:p w14:paraId="4738C5CE" w14:textId="77777777" w:rsidR="0037048F" w:rsidRDefault="0037048F" w:rsidP="0037048F">
      <w:pPr>
        <w:rPr>
          <w:rFonts w:hint="eastAsia"/>
        </w:rPr>
      </w:pPr>
    </w:p>
    <w:p w14:paraId="15FC851A" w14:textId="77777777" w:rsidR="0037048F" w:rsidRDefault="0037048F" w:rsidP="0037048F">
      <w:pPr>
        <w:rPr>
          <w:rFonts w:hint="eastAsia"/>
        </w:rPr>
      </w:pPr>
    </w:p>
    <w:p w14:paraId="340BD7E7" w14:textId="77777777" w:rsidR="0037048F" w:rsidRDefault="0037048F" w:rsidP="0037048F">
      <w:pPr>
        <w:rPr>
          <w:rFonts w:hint="eastAsia"/>
        </w:rPr>
      </w:pPr>
    </w:p>
    <w:p w14:paraId="4D891CF4" w14:textId="77777777" w:rsidR="0037048F" w:rsidRDefault="0037048F" w:rsidP="0037048F">
      <w:pPr>
        <w:rPr>
          <w:rFonts w:hint="eastAsia"/>
        </w:rPr>
      </w:pPr>
    </w:p>
    <w:p w14:paraId="24BCD291" w14:textId="77777777" w:rsidR="0037048F" w:rsidRDefault="0037048F" w:rsidP="0037048F">
      <w:pPr>
        <w:rPr>
          <w:rFonts w:hint="eastAsia"/>
        </w:rPr>
      </w:pPr>
    </w:p>
    <w:p w14:paraId="483B4F13" w14:textId="77777777" w:rsidR="0037048F" w:rsidRDefault="0037048F" w:rsidP="0037048F">
      <w:pPr>
        <w:rPr>
          <w:rFonts w:hint="eastAsia"/>
        </w:rPr>
      </w:pPr>
    </w:p>
    <w:p w14:paraId="38BF0E61" w14:textId="77777777" w:rsidR="0037048F" w:rsidRDefault="0037048F" w:rsidP="0037048F">
      <w:pPr>
        <w:rPr>
          <w:rFonts w:hint="eastAsia"/>
        </w:rPr>
      </w:pPr>
    </w:p>
    <w:p w14:paraId="6FD46C9C" w14:textId="77777777" w:rsidR="0037048F" w:rsidRDefault="0037048F" w:rsidP="0037048F">
      <w:pPr>
        <w:rPr>
          <w:rFonts w:hint="eastAsia"/>
        </w:rPr>
      </w:pPr>
    </w:p>
    <w:p w14:paraId="5D04231C" w14:textId="77777777" w:rsidR="0037048F" w:rsidRDefault="0037048F" w:rsidP="0037048F">
      <w:pPr>
        <w:rPr>
          <w:rFonts w:hint="eastAsia"/>
        </w:rPr>
      </w:pPr>
    </w:p>
    <w:p w14:paraId="7728F619" w14:textId="77777777" w:rsidR="0037048F" w:rsidRDefault="0037048F" w:rsidP="0037048F">
      <w:pPr>
        <w:rPr>
          <w:rFonts w:hint="eastAsia"/>
        </w:rPr>
      </w:pPr>
    </w:p>
    <w:p w14:paraId="35D69D6B" w14:textId="77777777" w:rsidR="0037048F" w:rsidRDefault="0037048F" w:rsidP="0037048F">
      <w:pPr>
        <w:rPr>
          <w:rFonts w:hint="eastAsia"/>
        </w:rPr>
      </w:pPr>
    </w:p>
    <w:p w14:paraId="09FECE2D" w14:textId="77777777" w:rsidR="0037048F" w:rsidRDefault="0037048F" w:rsidP="0037048F">
      <w:pPr>
        <w:rPr>
          <w:rFonts w:hint="eastAsia"/>
        </w:rPr>
      </w:pPr>
    </w:p>
    <w:p w14:paraId="13873D43" w14:textId="77777777" w:rsidR="0037048F" w:rsidRDefault="0037048F" w:rsidP="0037048F">
      <w:pPr>
        <w:rPr>
          <w:rFonts w:hint="eastAsia"/>
        </w:rPr>
      </w:pPr>
    </w:p>
    <w:p w14:paraId="78B56923" w14:textId="77777777" w:rsidR="0037048F" w:rsidRDefault="0037048F" w:rsidP="0037048F">
      <w:pPr>
        <w:rPr>
          <w:rFonts w:hint="eastAsia"/>
        </w:rPr>
      </w:pPr>
    </w:p>
    <w:p w14:paraId="7C3C451B" w14:textId="77777777" w:rsidR="0037048F" w:rsidRDefault="0037048F" w:rsidP="0037048F">
      <w:pPr>
        <w:rPr>
          <w:rFonts w:hint="eastAsia"/>
        </w:rPr>
      </w:pPr>
    </w:p>
    <w:p w14:paraId="676A025A" w14:textId="77777777" w:rsidR="0037048F" w:rsidRPr="0037048F" w:rsidRDefault="0037048F" w:rsidP="0037048F">
      <w:pPr>
        <w:rPr>
          <w:rFonts w:hint="eastAsia"/>
        </w:rPr>
      </w:pPr>
    </w:p>
    <w:bookmarkEnd w:id="8"/>
    <w:p w14:paraId="33FB2E08" w14:textId="086B2B63" w:rsidR="0028210C" w:rsidRPr="0037048F" w:rsidRDefault="00C558AE" w:rsidP="005E24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3.</w:t>
      </w:r>
      <w:r w:rsidRPr="0037048F">
        <w:rPr>
          <w:rFonts w:ascii="Times New Roman" w:hAnsi="Times New Roman" w:cs="Times New Roman"/>
          <w:sz w:val="24"/>
          <w:szCs w:val="24"/>
        </w:rPr>
        <w:t> 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Body Composition Indices and Incident Ulcerative Colitis: Adjusted Hazard Ratios Across Three Regression Models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12"/>
        <w:gridCol w:w="2002"/>
        <w:gridCol w:w="1920"/>
        <w:gridCol w:w="1920"/>
        <w:gridCol w:w="1976"/>
        <w:gridCol w:w="1359"/>
        <w:gridCol w:w="1517"/>
      </w:tblGrid>
      <w:tr w:rsidR="00C558AE" w:rsidRPr="0037048F" w14:paraId="37F03B5B" w14:textId="77777777" w:rsidTr="00D64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404E2C22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37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812" w:type="dxa"/>
          </w:tcPr>
          <w:p w14:paraId="11FFFCE1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2002" w:type="dxa"/>
          </w:tcPr>
          <w:p w14:paraId="24950620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1 HR (95% CI)</w:t>
            </w:r>
          </w:p>
        </w:tc>
        <w:tc>
          <w:tcPr>
            <w:tcW w:w="0" w:type="auto"/>
          </w:tcPr>
          <w:p w14:paraId="0418D0EC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2 HR (95% CI)</w:t>
            </w:r>
          </w:p>
        </w:tc>
        <w:tc>
          <w:tcPr>
            <w:tcW w:w="0" w:type="auto"/>
          </w:tcPr>
          <w:p w14:paraId="4713924D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3 HR (95% CI)</w:t>
            </w:r>
          </w:p>
        </w:tc>
        <w:tc>
          <w:tcPr>
            <w:tcW w:w="0" w:type="auto"/>
          </w:tcPr>
          <w:p w14:paraId="54E06006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Cases/Participants</w:t>
            </w:r>
          </w:p>
        </w:tc>
        <w:tc>
          <w:tcPr>
            <w:tcW w:w="0" w:type="auto"/>
          </w:tcPr>
          <w:p w14:paraId="3ED0AE08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Person-Years</w:t>
            </w:r>
          </w:p>
        </w:tc>
        <w:tc>
          <w:tcPr>
            <w:tcW w:w="0" w:type="auto"/>
          </w:tcPr>
          <w:p w14:paraId="66B1394D" w14:textId="77777777" w:rsidR="00C558AE" w:rsidRPr="0037048F" w:rsidRDefault="00C558AE" w:rsidP="00B5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Incidence Rate†</w:t>
            </w:r>
          </w:p>
        </w:tc>
      </w:tr>
      <w:tr w:rsidR="00C558AE" w:rsidRPr="0037048F" w14:paraId="1CD8095A" w14:textId="77777777" w:rsidTr="00D64665">
        <w:tc>
          <w:tcPr>
            <w:tcW w:w="1668" w:type="dxa"/>
          </w:tcPr>
          <w:p w14:paraId="7100E0ED" w14:textId="7810F291" w:rsidR="00D64665" w:rsidRPr="0037048F" w:rsidRDefault="00D64665" w:rsidP="00D64665">
            <w:pPr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Central obesity</w:t>
            </w:r>
          </w:p>
          <w:p w14:paraId="1621D99E" w14:textId="53D6C2ED" w:rsidR="00C558AE" w:rsidRPr="0037048F" w:rsidRDefault="00D64665" w:rsidP="00D64665">
            <w:pPr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(WC)</w:t>
            </w:r>
          </w:p>
        </w:tc>
        <w:tc>
          <w:tcPr>
            <w:tcW w:w="1812" w:type="dxa"/>
          </w:tcPr>
          <w:p w14:paraId="2BA647C9" w14:textId="7286794C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2" w:type="dxa"/>
          </w:tcPr>
          <w:p w14:paraId="251CA524" w14:textId="7924C2C1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56F8159E" w14:textId="1E9AA435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6622971" w14:textId="7241D8A8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7EDC7BC2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1,102/189,286</w:t>
            </w:r>
          </w:p>
        </w:tc>
        <w:tc>
          <w:tcPr>
            <w:tcW w:w="0" w:type="auto"/>
          </w:tcPr>
          <w:p w14:paraId="6B84CC04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2,903,040</w:t>
            </w:r>
          </w:p>
        </w:tc>
        <w:tc>
          <w:tcPr>
            <w:tcW w:w="0" w:type="auto"/>
          </w:tcPr>
          <w:p w14:paraId="6093B01C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4.79</w:t>
            </w:r>
          </w:p>
        </w:tc>
      </w:tr>
      <w:tr w:rsidR="00C558AE" w:rsidRPr="0037048F" w14:paraId="716B56C3" w14:textId="77777777" w:rsidTr="00D64665">
        <w:tc>
          <w:tcPr>
            <w:tcW w:w="1668" w:type="dxa"/>
          </w:tcPr>
          <w:p w14:paraId="26EB79BE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2AA42C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002" w:type="dxa"/>
          </w:tcPr>
          <w:p w14:paraId="48D043C0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1.09(1.01–1.17) *</w:t>
            </w:r>
          </w:p>
        </w:tc>
        <w:tc>
          <w:tcPr>
            <w:tcW w:w="0" w:type="auto"/>
          </w:tcPr>
          <w:p w14:paraId="78C401D3" w14:textId="01B4A298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 (</w:t>
            </w:r>
            <w:r w:rsidRPr="00355006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</w:t>
            </w:r>
            <w:r w:rsidR="00DB0300" w:rsidRPr="00355006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95</w:t>
            </w:r>
            <w:r w:rsidRPr="00355006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–1.1</w:t>
            </w:r>
            <w:r w:rsidR="00DB0300" w:rsidRPr="00355006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286FD22" w14:textId="4E5285AA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1.0</w:t>
            </w:r>
            <w:r w:rsidR="00DB0300"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0.9</w:t>
            </w:r>
            <w:r w:rsidR="00DB0300"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–1.12)</w:t>
            </w:r>
          </w:p>
        </w:tc>
        <w:tc>
          <w:tcPr>
            <w:tcW w:w="0" w:type="auto"/>
          </w:tcPr>
          <w:p w14:paraId="5FA9B008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1,855/290,304</w:t>
            </w:r>
          </w:p>
        </w:tc>
        <w:tc>
          <w:tcPr>
            <w:tcW w:w="0" w:type="auto"/>
          </w:tcPr>
          <w:p w14:paraId="0BD302F8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3,483,766</w:t>
            </w:r>
          </w:p>
        </w:tc>
        <w:tc>
          <w:tcPr>
            <w:tcW w:w="0" w:type="auto"/>
          </w:tcPr>
          <w:p w14:paraId="39259253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5.32</w:t>
            </w:r>
          </w:p>
        </w:tc>
      </w:tr>
      <w:tr w:rsidR="00C558AE" w:rsidRPr="0037048F" w14:paraId="68DDE152" w14:textId="77777777" w:rsidTr="00D64665">
        <w:tc>
          <w:tcPr>
            <w:tcW w:w="1668" w:type="dxa"/>
          </w:tcPr>
          <w:p w14:paraId="3DEC6429" w14:textId="3F1F1A81" w:rsidR="00C558AE" w:rsidRPr="0037048F" w:rsidRDefault="002046AB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Central obesity (WHR)</w:t>
            </w:r>
          </w:p>
        </w:tc>
        <w:tc>
          <w:tcPr>
            <w:tcW w:w="1812" w:type="dxa"/>
          </w:tcPr>
          <w:p w14:paraId="30CB5356" w14:textId="6F41455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002" w:type="dxa"/>
          </w:tcPr>
          <w:p w14:paraId="0348C6F0" w14:textId="06E97065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1A049D9C" w14:textId="695135A5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3E1F3AE6" w14:textId="37C85E38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4F235023" w14:textId="77777777" w:rsidR="00C558AE" w:rsidRPr="0037048F" w:rsidRDefault="00C558AE" w:rsidP="00B5408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1,370/245,139</w:t>
            </w:r>
          </w:p>
          <w:p w14:paraId="18C62C9A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A9DA47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2,989,173</w:t>
            </w:r>
          </w:p>
        </w:tc>
        <w:tc>
          <w:tcPr>
            <w:tcW w:w="0" w:type="auto"/>
          </w:tcPr>
          <w:p w14:paraId="60279076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4.58</w:t>
            </w:r>
          </w:p>
        </w:tc>
      </w:tr>
      <w:tr w:rsidR="00C558AE" w:rsidRPr="0037048F" w14:paraId="5B6077E0" w14:textId="77777777" w:rsidTr="00D64665">
        <w:tc>
          <w:tcPr>
            <w:tcW w:w="1668" w:type="dxa"/>
          </w:tcPr>
          <w:p w14:paraId="2319FA8E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6ADE56A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002" w:type="dxa"/>
          </w:tcPr>
          <w:p w14:paraId="4846E674" w14:textId="6F32A37D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</w:t>
            </w:r>
            <w:r w:rsidR="00FD5888"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(1.05–1.23) **</w:t>
            </w:r>
          </w:p>
        </w:tc>
        <w:tc>
          <w:tcPr>
            <w:tcW w:w="0" w:type="auto"/>
          </w:tcPr>
          <w:p w14:paraId="6303CCE6" w14:textId="7805141C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1.07(0.98–</w:t>
            </w:r>
            <w:r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</w:t>
            </w:r>
            <w:r w:rsidR="00FD5888"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3D88ED0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 (0.95-1.13)</w:t>
            </w:r>
          </w:p>
        </w:tc>
        <w:tc>
          <w:tcPr>
            <w:tcW w:w="0" w:type="auto"/>
          </w:tcPr>
          <w:p w14:paraId="45EB93AF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1,587/234,451</w:t>
            </w:r>
          </w:p>
        </w:tc>
        <w:tc>
          <w:tcPr>
            <w:tcW w:w="0" w:type="auto"/>
          </w:tcPr>
          <w:p w14:paraId="798D7D68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2,793,011</w:t>
            </w:r>
          </w:p>
        </w:tc>
        <w:tc>
          <w:tcPr>
            <w:tcW w:w="0" w:type="auto"/>
          </w:tcPr>
          <w:p w14:paraId="44110102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</w:p>
        </w:tc>
      </w:tr>
      <w:tr w:rsidR="00C558AE" w:rsidRPr="0037048F" w14:paraId="4BAD7A34" w14:textId="77777777" w:rsidTr="00D64665">
        <w:tc>
          <w:tcPr>
            <w:tcW w:w="1668" w:type="dxa"/>
          </w:tcPr>
          <w:p w14:paraId="1EE3B786" w14:textId="5A65B471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="006B71EE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(kg/m²)</w:t>
            </w:r>
          </w:p>
        </w:tc>
        <w:tc>
          <w:tcPr>
            <w:tcW w:w="1812" w:type="dxa"/>
          </w:tcPr>
          <w:p w14:paraId="21045FC8" w14:textId="3FCDD0C7" w:rsidR="00C558AE" w:rsidRPr="0037048F" w:rsidRDefault="0051380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Underweight</w:t>
            </w:r>
            <w:r w:rsidR="00C558AE" w:rsidRPr="0037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(&lt;18.5)</w:t>
            </w:r>
          </w:p>
        </w:tc>
        <w:tc>
          <w:tcPr>
            <w:tcW w:w="2002" w:type="dxa"/>
          </w:tcPr>
          <w:p w14:paraId="3FDB35CD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0.69 (0.36–1.33)</w:t>
            </w:r>
          </w:p>
        </w:tc>
        <w:tc>
          <w:tcPr>
            <w:tcW w:w="0" w:type="auto"/>
          </w:tcPr>
          <w:p w14:paraId="57ABD183" w14:textId="5B3F6042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0.66 (0.34–</w:t>
            </w:r>
            <w:r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1.2</w:t>
            </w:r>
            <w:r w:rsidR="003C3887" w:rsidRPr="002F7D9C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59178D6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0.66(0.34–1.28)</w:t>
            </w:r>
          </w:p>
        </w:tc>
        <w:tc>
          <w:tcPr>
            <w:tcW w:w="0" w:type="auto"/>
          </w:tcPr>
          <w:p w14:paraId="68D5994F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9/2,380</w:t>
            </w:r>
          </w:p>
        </w:tc>
        <w:tc>
          <w:tcPr>
            <w:tcW w:w="0" w:type="auto"/>
          </w:tcPr>
          <w:p w14:paraId="6567575F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28,091</w:t>
            </w:r>
          </w:p>
        </w:tc>
        <w:tc>
          <w:tcPr>
            <w:tcW w:w="0" w:type="auto"/>
          </w:tcPr>
          <w:p w14:paraId="488FB206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3.20</w:t>
            </w:r>
          </w:p>
        </w:tc>
      </w:tr>
      <w:tr w:rsidR="00C558AE" w:rsidRPr="0037048F" w14:paraId="2860A617" w14:textId="77777777" w:rsidTr="00D64665">
        <w:tc>
          <w:tcPr>
            <w:tcW w:w="1668" w:type="dxa"/>
          </w:tcPr>
          <w:p w14:paraId="5935F78D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666D430" w14:textId="7F00A25D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Normal (18.5–24.9) </w:t>
            </w:r>
          </w:p>
        </w:tc>
        <w:tc>
          <w:tcPr>
            <w:tcW w:w="2002" w:type="dxa"/>
          </w:tcPr>
          <w:p w14:paraId="31E6E17F" w14:textId="224C9953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165977D" w14:textId="3179AB3D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31713B6D" w14:textId="38448128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60019419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917/156,287</w:t>
            </w:r>
          </w:p>
        </w:tc>
        <w:tc>
          <w:tcPr>
            <w:tcW w:w="0" w:type="auto"/>
          </w:tcPr>
          <w:p w14:paraId="379B5DB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1,896,552</w:t>
            </w:r>
          </w:p>
        </w:tc>
        <w:tc>
          <w:tcPr>
            <w:tcW w:w="0" w:type="auto"/>
          </w:tcPr>
          <w:p w14:paraId="5E66CA02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</w:tr>
      <w:tr w:rsidR="00C558AE" w:rsidRPr="0037048F" w14:paraId="013E8608" w14:textId="77777777" w:rsidTr="00D64665">
        <w:tc>
          <w:tcPr>
            <w:tcW w:w="1668" w:type="dxa"/>
          </w:tcPr>
          <w:p w14:paraId="1ED08165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000CCA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Overweight (25–29.9)</w:t>
            </w:r>
          </w:p>
        </w:tc>
        <w:tc>
          <w:tcPr>
            <w:tcW w:w="2002" w:type="dxa"/>
          </w:tcPr>
          <w:p w14:paraId="79B79E52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1.02 (0.94–1.11)</w:t>
            </w:r>
          </w:p>
        </w:tc>
        <w:tc>
          <w:tcPr>
            <w:tcW w:w="0" w:type="auto"/>
          </w:tcPr>
          <w:p w14:paraId="14419B77" w14:textId="5439FF98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0.98 (0.90–1.0</w:t>
            </w:r>
            <w:r w:rsidR="003C3887"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3F5D87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0.94 (0.87–1.03)</w:t>
            </w:r>
          </w:p>
        </w:tc>
        <w:tc>
          <w:tcPr>
            <w:tcW w:w="0" w:type="auto"/>
          </w:tcPr>
          <w:p w14:paraId="797DCB21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1,286/204,213</w:t>
            </w:r>
          </w:p>
        </w:tc>
        <w:tc>
          <w:tcPr>
            <w:tcW w:w="0" w:type="auto"/>
          </w:tcPr>
          <w:p w14:paraId="69E6ADE4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2,464,500</w:t>
            </w:r>
          </w:p>
        </w:tc>
        <w:tc>
          <w:tcPr>
            <w:tcW w:w="0" w:type="auto"/>
          </w:tcPr>
          <w:p w14:paraId="51A9FC3D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5.22</w:t>
            </w:r>
          </w:p>
        </w:tc>
      </w:tr>
      <w:tr w:rsidR="00C558AE" w:rsidRPr="0037048F" w14:paraId="7C7D391C" w14:textId="77777777" w:rsidTr="00D64665">
        <w:tc>
          <w:tcPr>
            <w:tcW w:w="1668" w:type="dxa"/>
          </w:tcPr>
          <w:p w14:paraId="56A89A86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D3CFAAC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Obese (≥30.0)</w:t>
            </w:r>
          </w:p>
        </w:tc>
        <w:tc>
          <w:tcPr>
            <w:tcW w:w="2002" w:type="dxa"/>
          </w:tcPr>
          <w:p w14:paraId="47695E51" w14:textId="1C79A285" w:rsidR="00C558AE" w:rsidRPr="00A104BA" w:rsidRDefault="00FC7665" w:rsidP="00B5408E">
            <w:pPr>
              <w:jc w:val="center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1.06 (0.96–1.17)</w:t>
            </w:r>
          </w:p>
        </w:tc>
        <w:tc>
          <w:tcPr>
            <w:tcW w:w="0" w:type="auto"/>
          </w:tcPr>
          <w:p w14:paraId="30542E5B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0.95 (0.86–1.05)</w:t>
            </w:r>
          </w:p>
        </w:tc>
        <w:tc>
          <w:tcPr>
            <w:tcW w:w="0" w:type="auto"/>
          </w:tcPr>
          <w:p w14:paraId="2883263D" w14:textId="1C7CD660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0.86</w:t>
            </w:r>
            <w:r w:rsidR="00A54F03"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(0.7</w:t>
            </w:r>
            <w:r w:rsidR="00233D3A"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–0.95) **</w:t>
            </w:r>
          </w:p>
        </w:tc>
        <w:tc>
          <w:tcPr>
            <w:tcW w:w="0" w:type="auto"/>
          </w:tcPr>
          <w:p w14:paraId="4A5EA91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745/116,710</w:t>
            </w:r>
          </w:p>
        </w:tc>
        <w:tc>
          <w:tcPr>
            <w:tcW w:w="0" w:type="auto"/>
          </w:tcPr>
          <w:p w14:paraId="2C8969F0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1,393,042</w:t>
            </w:r>
          </w:p>
        </w:tc>
        <w:tc>
          <w:tcPr>
            <w:tcW w:w="0" w:type="auto"/>
          </w:tcPr>
          <w:p w14:paraId="2EB1F7D4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5.35</w:t>
            </w:r>
          </w:p>
        </w:tc>
      </w:tr>
      <w:tr w:rsidR="00C558AE" w:rsidRPr="0037048F" w14:paraId="17808C16" w14:textId="77777777" w:rsidTr="00D64665">
        <w:tc>
          <w:tcPr>
            <w:tcW w:w="1668" w:type="dxa"/>
          </w:tcPr>
          <w:p w14:paraId="6B04D0BE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BFP</w:t>
            </w:r>
          </w:p>
        </w:tc>
        <w:tc>
          <w:tcPr>
            <w:tcW w:w="1812" w:type="dxa"/>
          </w:tcPr>
          <w:p w14:paraId="32C906AE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2002" w:type="dxa"/>
          </w:tcPr>
          <w:p w14:paraId="65120C36" w14:textId="0E054F53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 (0.6</w:t>
            </w:r>
            <w:r w:rsidR="005C0CEE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–1.00)</w:t>
            </w:r>
          </w:p>
        </w:tc>
        <w:tc>
          <w:tcPr>
            <w:tcW w:w="0" w:type="auto"/>
          </w:tcPr>
          <w:p w14:paraId="006B6D01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 (0.68–1.02)</w:t>
            </w:r>
          </w:p>
        </w:tc>
        <w:tc>
          <w:tcPr>
            <w:tcW w:w="0" w:type="auto"/>
          </w:tcPr>
          <w:p w14:paraId="34417CBB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 (0.70–1.04)</w:t>
            </w:r>
          </w:p>
        </w:tc>
        <w:tc>
          <w:tcPr>
            <w:tcW w:w="0" w:type="auto"/>
          </w:tcPr>
          <w:p w14:paraId="4F5AE2B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108/22,748</w:t>
            </w:r>
          </w:p>
        </w:tc>
        <w:tc>
          <w:tcPr>
            <w:tcW w:w="0" w:type="auto"/>
          </w:tcPr>
          <w:p w14:paraId="6CB817C0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276,253</w:t>
            </w:r>
          </w:p>
        </w:tc>
        <w:tc>
          <w:tcPr>
            <w:tcW w:w="0" w:type="auto"/>
          </w:tcPr>
          <w:p w14:paraId="6D7408BF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3.91</w:t>
            </w:r>
          </w:p>
        </w:tc>
      </w:tr>
      <w:tr w:rsidR="00C558AE" w:rsidRPr="0037048F" w14:paraId="2104204C" w14:textId="77777777" w:rsidTr="00D64665">
        <w:tc>
          <w:tcPr>
            <w:tcW w:w="1668" w:type="dxa"/>
          </w:tcPr>
          <w:p w14:paraId="398AF5D8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3062EBF" w14:textId="58029ED4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2002" w:type="dxa"/>
          </w:tcPr>
          <w:p w14:paraId="3F3C0F9B" w14:textId="54AB36BE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7E2F8C50" w14:textId="555324FE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126E58F" w14:textId="00E23720" w:rsidR="00C558AE" w:rsidRPr="0037048F" w:rsidRDefault="005E227B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4C41423D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1,129/186,190</w:t>
            </w:r>
          </w:p>
        </w:tc>
        <w:tc>
          <w:tcPr>
            <w:tcW w:w="0" w:type="auto"/>
          </w:tcPr>
          <w:p w14:paraId="7E970D34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2,260,526</w:t>
            </w:r>
          </w:p>
        </w:tc>
        <w:tc>
          <w:tcPr>
            <w:tcW w:w="0" w:type="auto"/>
          </w:tcPr>
          <w:p w14:paraId="03E2708A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4.99</w:t>
            </w:r>
          </w:p>
        </w:tc>
      </w:tr>
      <w:tr w:rsidR="00C558AE" w:rsidRPr="0037048F" w14:paraId="44A3035F" w14:textId="77777777" w:rsidTr="00D64665">
        <w:tc>
          <w:tcPr>
            <w:tcW w:w="1668" w:type="dxa"/>
          </w:tcPr>
          <w:p w14:paraId="3657C5FF" w14:textId="77777777" w:rsidR="00C558AE" w:rsidRPr="0037048F" w:rsidRDefault="00C558AE" w:rsidP="00B540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0539EED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High/Obesity</w:t>
            </w:r>
          </w:p>
        </w:tc>
        <w:tc>
          <w:tcPr>
            <w:tcW w:w="2002" w:type="dxa"/>
          </w:tcPr>
          <w:p w14:paraId="0304DB65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 (0.97–1.13)</w:t>
            </w:r>
          </w:p>
        </w:tc>
        <w:tc>
          <w:tcPr>
            <w:tcW w:w="0" w:type="auto"/>
          </w:tcPr>
          <w:p w14:paraId="6C615761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 (0.90–1.05)</w:t>
            </w:r>
          </w:p>
        </w:tc>
        <w:tc>
          <w:tcPr>
            <w:tcW w:w="0" w:type="auto"/>
          </w:tcPr>
          <w:p w14:paraId="6D620C17" w14:textId="67E7CEEE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0.92(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0.8</w:t>
            </w:r>
            <w:r w:rsidR="00227AD4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5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–0.99) *</w:t>
            </w:r>
          </w:p>
        </w:tc>
        <w:tc>
          <w:tcPr>
            <w:tcW w:w="0" w:type="auto"/>
          </w:tcPr>
          <w:p w14:paraId="6576B5D4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1,720/270,652</w:t>
            </w:r>
          </w:p>
        </w:tc>
        <w:tc>
          <w:tcPr>
            <w:tcW w:w="0" w:type="auto"/>
          </w:tcPr>
          <w:p w14:paraId="162A8060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3,245,406</w:t>
            </w:r>
          </w:p>
        </w:tc>
        <w:tc>
          <w:tcPr>
            <w:tcW w:w="0" w:type="auto"/>
          </w:tcPr>
          <w:p w14:paraId="778BAE1A" w14:textId="77777777" w:rsidR="00C558AE" w:rsidRPr="0037048F" w:rsidRDefault="00C558AE" w:rsidP="00B5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5.30</w:t>
            </w:r>
          </w:p>
        </w:tc>
      </w:tr>
    </w:tbl>
    <w:p w14:paraId="23F8C783" w14:textId="77777777" w:rsidR="00C558AE" w:rsidRPr="0037048F" w:rsidRDefault="00C558AE" w:rsidP="00C558AE">
      <w:pPr>
        <w:rPr>
          <w:rFonts w:ascii="Times New Roman" w:hAnsi="Times New Roman" w:cs="Times New Roman"/>
          <w:sz w:val="24"/>
          <w:szCs w:val="24"/>
        </w:rPr>
      </w:pPr>
      <w:bookmarkStart w:id="11" w:name="OLE_LINK38"/>
      <w:bookmarkEnd w:id="10"/>
      <w:r w:rsidRPr="0037048F">
        <w:rPr>
          <w:rFonts w:ascii="Times New Roman" w:hAnsi="Times New Roman" w:cs="Times New Roman"/>
          <w:b/>
          <w:bCs/>
          <w:sz w:val="24"/>
          <w:szCs w:val="24"/>
        </w:rPr>
        <w:t>Footnotes:</w:t>
      </w:r>
      <w:r w:rsidRPr="003704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AAFA7" w14:textId="77777777" w:rsidR="00C558AE" w:rsidRP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†: Incidence rate per 10,000 person-years.  </w:t>
      </w:r>
    </w:p>
    <w:p w14:paraId="270162F3" w14:textId="32DEF7DE" w:rsidR="00C558AE" w:rsidRP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Abbreviations: Ref, Reference; WC, Waist Circumference; WHR, Waist-to-Hip Ratio; BMI, Body Mass Index; BFP, Body Fat Percentage</w:t>
      </w:r>
      <w:r w:rsidR="00026D7C" w:rsidRPr="0037048F">
        <w:rPr>
          <w:rFonts w:ascii="Times New Roman" w:hAnsi="Times New Roman" w:cs="Times New Roman"/>
          <w:sz w:val="24"/>
          <w:szCs w:val="24"/>
        </w:rPr>
        <w:t>; HR, Hazard Ratio</w:t>
      </w:r>
      <w:r w:rsidR="00026D7C" w:rsidRPr="0037048F">
        <w:rPr>
          <w:rFonts w:ascii="Times New Roman" w:hAnsi="Times New Roman" w:cs="Times New Roman"/>
          <w:sz w:val="24"/>
          <w:szCs w:val="24"/>
        </w:rPr>
        <w:t>；</w:t>
      </w:r>
      <w:r w:rsidR="00026D7C" w:rsidRPr="0037048F">
        <w:rPr>
          <w:rFonts w:ascii="Times New Roman" w:hAnsi="Times New Roman" w:cs="Times New Roman"/>
          <w:sz w:val="24"/>
          <w:szCs w:val="24"/>
        </w:rPr>
        <w:t>95%CI</w:t>
      </w:r>
      <w:r w:rsidR="00026D7C" w:rsidRPr="0037048F">
        <w:rPr>
          <w:rFonts w:ascii="Times New Roman" w:hAnsi="Times New Roman" w:cs="Times New Roman"/>
          <w:sz w:val="24"/>
          <w:szCs w:val="24"/>
        </w:rPr>
        <w:t>，</w:t>
      </w:r>
      <w:r w:rsidR="00026D7C" w:rsidRPr="0037048F">
        <w:rPr>
          <w:rFonts w:ascii="Times New Roman" w:hAnsi="Times New Roman" w:cs="Times New Roman"/>
          <w:sz w:val="24"/>
          <w:szCs w:val="24"/>
        </w:rPr>
        <w:t>95% Confidence Interval.</w:t>
      </w:r>
      <w:r w:rsidRPr="0037048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3DD07A" w14:textId="799EC6FD" w:rsidR="00C558AE" w:rsidRP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1: </w:t>
      </w:r>
      <w:r w:rsidR="009D5A05" w:rsidRPr="0037048F">
        <w:rPr>
          <w:rFonts w:ascii="Times New Roman" w:hAnsi="Times New Roman" w:cs="Times New Roman"/>
          <w:sz w:val="24"/>
          <w:szCs w:val="24"/>
        </w:rPr>
        <w:t xml:space="preserve">Adjusted for </w:t>
      </w:r>
      <w:r w:rsidR="009D5A05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age</w:t>
      </w:r>
      <w:r w:rsidR="009D5A05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、</w:t>
      </w:r>
      <w:r w:rsidR="009D5A05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sex and ethnicity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0D73CE1C" w14:textId="07171E76" w:rsidR="00C558AE" w:rsidRP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lastRenderedPageBreak/>
        <w:t xml:space="preserve">Model 2: </w:t>
      </w:r>
      <w:r w:rsidR="001F13B7" w:rsidRPr="0037048F">
        <w:rPr>
          <w:rFonts w:ascii="Times New Roman" w:hAnsi="Times New Roman" w:cs="Times New Roman"/>
          <w:sz w:val="24"/>
          <w:szCs w:val="24"/>
        </w:rPr>
        <w:t>Further adjusted for lifestyle factors (smoking, alcohol consumption, Townsend Deprivation Index [TDI], diet, sleep, physical activity, employment status)</w:t>
      </w:r>
      <w:r w:rsidRPr="0037048F">
        <w:rPr>
          <w:rFonts w:ascii="Times New Roman" w:hAnsi="Times New Roman" w:cs="Times New Roman"/>
          <w:sz w:val="24"/>
          <w:szCs w:val="24"/>
        </w:rPr>
        <w:t>; for waist circumference and waist-hip ratio, body mass index (BMI) was additionally adjusted for.</w:t>
      </w:r>
    </w:p>
    <w:p w14:paraId="2EB6D054" w14:textId="5DF9C0C2" w:rsidR="00C558AE" w:rsidRP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3: </w:t>
      </w:r>
      <w:r w:rsidR="001F13B7" w:rsidRPr="0037048F">
        <w:rPr>
          <w:rFonts w:ascii="Times New Roman" w:hAnsi="Times New Roman" w:cs="Times New Roman"/>
          <w:sz w:val="24"/>
          <w:szCs w:val="24"/>
        </w:rPr>
        <w:t>Final model included all adjustments from Models 1 and 2,</w:t>
      </w:r>
      <w:r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1F13B7" w:rsidRPr="0037048F">
        <w:rPr>
          <w:rFonts w:ascii="Times New Roman" w:hAnsi="Times New Roman" w:cs="Times New Roman"/>
          <w:sz w:val="24"/>
          <w:szCs w:val="24"/>
        </w:rPr>
        <w:t>with</w:t>
      </w:r>
      <w:r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C611CE" w:rsidRPr="0037048F">
        <w:rPr>
          <w:rFonts w:ascii="Times New Roman" w:hAnsi="Times New Roman" w:cs="Times New Roman"/>
          <w:sz w:val="24"/>
          <w:szCs w:val="24"/>
        </w:rPr>
        <w:t>additional adjustment for comorbidities</w:t>
      </w:r>
      <w:r w:rsidRPr="0037048F">
        <w:rPr>
          <w:rFonts w:ascii="Times New Roman" w:hAnsi="Times New Roman" w:cs="Times New Roman"/>
          <w:sz w:val="24"/>
          <w:szCs w:val="24"/>
        </w:rPr>
        <w:t xml:space="preserve"> (hypertension, diabetes), C-reactive protein (CRP), and the use of non-steroidal anti-inflammatory drugs (NSAID)</w:t>
      </w:r>
      <w:r w:rsidR="006B71EE" w:rsidRPr="0037048F">
        <w:rPr>
          <w:rFonts w:ascii="Times New Roman" w:hAnsi="Times New Roman" w:cs="Times New Roman"/>
          <w:sz w:val="24"/>
          <w:szCs w:val="24"/>
        </w:rPr>
        <w:t xml:space="preserve"> use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29ED06CA" w14:textId="77777777" w:rsidR="0037048F" w:rsidRDefault="00C558AE" w:rsidP="00A92778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Significance: </w:t>
      </w:r>
      <w:r w:rsidR="0037048F" w:rsidRPr="0037048F">
        <w:rPr>
          <w:rFonts w:ascii="Times New Roman" w:hAnsi="Times New Roman" w:cs="Times New Roman"/>
          <w:sz w:val="24"/>
          <w:szCs w:val="24"/>
        </w:rPr>
        <w:t>*</w:t>
      </w:r>
      <w:r w:rsidR="0037048F" w:rsidRPr="0037048F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="0037048F" w:rsidRPr="0037048F">
        <w:rPr>
          <w:rFonts w:ascii="Times New Roman" w:hAnsi="Times New Roman" w:cs="Times New Roman"/>
          <w:sz w:val="24"/>
          <w:szCs w:val="24"/>
        </w:rPr>
        <w:t>, **</w:t>
      </w:r>
      <w:r w:rsidR="0037048F" w:rsidRPr="0037048F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="0037048F" w:rsidRPr="0037048F">
        <w:rPr>
          <w:rFonts w:ascii="Times New Roman" w:hAnsi="Times New Roman" w:cs="Times New Roman"/>
          <w:sz w:val="24"/>
          <w:szCs w:val="24"/>
        </w:rPr>
        <w:t>, ***</w:t>
      </w:r>
      <w:r w:rsidR="0037048F" w:rsidRPr="0037048F">
        <w:rPr>
          <w:rFonts w:ascii="Times New Roman" w:hAnsi="Times New Roman" w:cs="Times New Roman"/>
          <w:i/>
          <w:iCs/>
          <w:sz w:val="24"/>
          <w:szCs w:val="24"/>
        </w:rPr>
        <w:t>p &lt; 0.001</w:t>
      </w:r>
      <w:r w:rsidR="0037048F" w:rsidRPr="0037048F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417FC549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38A5BCC6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62D72948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0135048B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043A82E8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0BB0F1FC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1979C542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31B7FA0F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100A4AA9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06DFDEED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70543AE7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318C409E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128A45F4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6987BD77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1D4D8289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1E32BE63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7C8B45F0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56A038A9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399AAB64" w14:textId="77777777" w:rsidR="0037048F" w:rsidRDefault="0037048F" w:rsidP="005E24AA">
      <w:pPr>
        <w:rPr>
          <w:rFonts w:ascii="Times New Roman" w:hAnsi="Times New Roman" w:cs="Times New Roman"/>
          <w:sz w:val="24"/>
          <w:szCs w:val="24"/>
        </w:rPr>
      </w:pPr>
    </w:p>
    <w:p w14:paraId="3692E1E5" w14:textId="77777777" w:rsidR="00957BE9" w:rsidRDefault="00957BE9" w:rsidP="005E24AA">
      <w:pPr>
        <w:rPr>
          <w:rFonts w:ascii="Times New Roman" w:hAnsi="Times New Roman" w:cs="Times New Roman"/>
          <w:b/>
          <w:bCs/>
          <w:color w:val="0F9ED5" w:themeColor="accent4"/>
          <w:sz w:val="24"/>
          <w:szCs w:val="24"/>
        </w:rPr>
      </w:pPr>
    </w:p>
    <w:p w14:paraId="211CADF2" w14:textId="77777777" w:rsidR="00957BE9" w:rsidRDefault="00957BE9" w:rsidP="005E24AA">
      <w:pPr>
        <w:rPr>
          <w:rFonts w:ascii="Times New Roman" w:hAnsi="Times New Roman" w:cs="Times New Roman"/>
          <w:b/>
          <w:bCs/>
          <w:color w:val="0F9ED5" w:themeColor="accent4"/>
          <w:sz w:val="24"/>
          <w:szCs w:val="24"/>
        </w:rPr>
      </w:pPr>
    </w:p>
    <w:p w14:paraId="4DE9DBCF" w14:textId="3BF0D4B3" w:rsidR="005E24AA" w:rsidRPr="0032644C" w:rsidRDefault="00977B07" w:rsidP="005E24AA">
      <w:pPr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32644C">
        <w:rPr>
          <w:rFonts w:ascii="Times New Roman" w:hAnsi="Times New Roman" w:cs="Times New Roman" w:hint="eastAsia"/>
          <w:b/>
          <w:bCs/>
          <w:color w:val="275317" w:themeColor="accent6" w:themeShade="80"/>
          <w:sz w:val="24"/>
          <w:szCs w:val="24"/>
        </w:rPr>
        <w:lastRenderedPageBreak/>
        <w:t>Table S1. ICD-10 codes used to identify incident cases of Crohn</w:t>
      </w:r>
      <w:proofErr w:type="gramStart"/>
      <w:r w:rsidRPr="0032644C">
        <w:rPr>
          <w:rFonts w:ascii="Times New Roman" w:hAnsi="Times New Roman" w:cs="Times New Roman" w:hint="eastAsia"/>
          <w:b/>
          <w:bCs/>
          <w:color w:val="275317" w:themeColor="accent6" w:themeShade="80"/>
          <w:sz w:val="24"/>
          <w:szCs w:val="24"/>
        </w:rPr>
        <w:t>’</w:t>
      </w:r>
      <w:proofErr w:type="gramEnd"/>
      <w:r w:rsidRPr="0032644C">
        <w:rPr>
          <w:rFonts w:ascii="Times New Roman" w:hAnsi="Times New Roman" w:cs="Times New Roman" w:hint="eastAsia"/>
          <w:b/>
          <w:bCs/>
          <w:color w:val="275317" w:themeColor="accent6" w:themeShade="80"/>
          <w:sz w:val="24"/>
          <w:szCs w:val="24"/>
        </w:rPr>
        <w:t>s disease and ulcerative colitis in the UK Biobank.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3"/>
        <w:gridCol w:w="2802"/>
        <w:gridCol w:w="2835"/>
        <w:gridCol w:w="4994"/>
      </w:tblGrid>
      <w:tr w:rsidR="005E24AA" w:rsidRPr="0037048F" w14:paraId="0354D539" w14:textId="77777777" w:rsidTr="00812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43" w:type="dxa"/>
          </w:tcPr>
          <w:p w14:paraId="5B99EF48" w14:textId="77777777" w:rsidR="005E24AA" w:rsidRPr="0037048F" w:rsidRDefault="005E24AA" w:rsidP="005E2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14:paraId="3B7D883B" w14:textId="6D1124BB" w:rsidR="005E24AA" w:rsidRPr="0037048F" w:rsidRDefault="005E24AA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Date fields</w:t>
            </w:r>
          </w:p>
        </w:tc>
        <w:tc>
          <w:tcPr>
            <w:tcW w:w="2835" w:type="dxa"/>
          </w:tcPr>
          <w:p w14:paraId="59E00890" w14:textId="66DBC16E" w:rsidR="005E24AA" w:rsidRPr="0037048F" w:rsidRDefault="005E24AA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Field’s names</w:t>
            </w:r>
          </w:p>
        </w:tc>
        <w:tc>
          <w:tcPr>
            <w:tcW w:w="4994" w:type="dxa"/>
          </w:tcPr>
          <w:p w14:paraId="02B560F2" w14:textId="33E119BE" w:rsidR="005E24AA" w:rsidRPr="0037048F" w:rsidRDefault="005E24AA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UK Biobank code</w:t>
            </w:r>
          </w:p>
        </w:tc>
      </w:tr>
      <w:tr w:rsidR="00135F6D" w:rsidRPr="0037048F" w14:paraId="4F196DAD" w14:textId="77777777" w:rsidTr="00812CCC">
        <w:tc>
          <w:tcPr>
            <w:tcW w:w="3543" w:type="dxa"/>
          </w:tcPr>
          <w:p w14:paraId="68848CC0" w14:textId="2C8871E8" w:rsidR="00135F6D" w:rsidRPr="0037048F" w:rsidRDefault="00595DD6" w:rsidP="005E2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96426766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Crohn’s Disease</w:t>
            </w:r>
          </w:p>
        </w:tc>
        <w:tc>
          <w:tcPr>
            <w:tcW w:w="2802" w:type="dxa"/>
          </w:tcPr>
          <w:p w14:paraId="4018968F" w14:textId="17B04F6D" w:rsidR="00135F6D" w:rsidRPr="0037048F" w:rsidRDefault="00135F6D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41270</w:t>
            </w:r>
          </w:p>
        </w:tc>
        <w:tc>
          <w:tcPr>
            <w:tcW w:w="2835" w:type="dxa"/>
          </w:tcPr>
          <w:p w14:paraId="0A54C4F8" w14:textId="2AB71BAE" w:rsidR="00135F6D" w:rsidRPr="0037048F" w:rsidRDefault="00135F6D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Diagnoses - ICD10</w:t>
            </w:r>
          </w:p>
        </w:tc>
        <w:tc>
          <w:tcPr>
            <w:tcW w:w="4994" w:type="dxa"/>
          </w:tcPr>
          <w:p w14:paraId="71150979" w14:textId="30C0AFAF" w:rsidR="00135F6D" w:rsidRPr="0037048F" w:rsidRDefault="008B2867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K50.0,</w:t>
            </w:r>
            <w:r w:rsidR="003F7286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K50.1,</w:t>
            </w:r>
            <w:r w:rsidR="002C6DE8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K50.8, K50.9</w:t>
            </w:r>
          </w:p>
        </w:tc>
      </w:tr>
      <w:tr w:rsidR="00135F6D" w:rsidRPr="0037048F" w14:paraId="0FD72932" w14:textId="77777777" w:rsidTr="00812CCC">
        <w:tc>
          <w:tcPr>
            <w:tcW w:w="3543" w:type="dxa"/>
          </w:tcPr>
          <w:p w14:paraId="17889839" w14:textId="003A0317" w:rsidR="00135F6D" w:rsidRPr="0037048F" w:rsidRDefault="00595DD6" w:rsidP="0013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Ulcerative Colitis</w:t>
            </w:r>
          </w:p>
        </w:tc>
        <w:tc>
          <w:tcPr>
            <w:tcW w:w="2802" w:type="dxa"/>
          </w:tcPr>
          <w:p w14:paraId="6E448491" w14:textId="6180725D" w:rsidR="00135F6D" w:rsidRPr="0037048F" w:rsidRDefault="00135F6D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41270</w:t>
            </w:r>
          </w:p>
        </w:tc>
        <w:tc>
          <w:tcPr>
            <w:tcW w:w="2835" w:type="dxa"/>
          </w:tcPr>
          <w:p w14:paraId="559EA1EA" w14:textId="6A7DE4F6" w:rsidR="00135F6D" w:rsidRPr="0037048F" w:rsidRDefault="00135F6D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Diagnoses - ICD10</w:t>
            </w:r>
          </w:p>
        </w:tc>
        <w:tc>
          <w:tcPr>
            <w:tcW w:w="4994" w:type="dxa"/>
          </w:tcPr>
          <w:p w14:paraId="41B675EF" w14:textId="3BC47DEB" w:rsidR="00135F6D" w:rsidRPr="0037048F" w:rsidRDefault="002C6DE8" w:rsidP="00812C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K51.0, K51.1, K51.</w:t>
            </w:r>
            <w:r w:rsidR="00A8211D" w:rsidRPr="0037048F">
              <w:rPr>
                <w:rFonts w:ascii="Times New Roman" w:hAnsi="Times New Roman" w:cs="Times New Roman"/>
                <w:sz w:val="24"/>
                <w:szCs w:val="24"/>
              </w:rPr>
              <w:t>2, K51.3, K51.4, K51.5, K51.</w:t>
            </w:r>
            <w:r w:rsidR="00812CCC" w:rsidRPr="0037048F">
              <w:rPr>
                <w:rFonts w:ascii="Times New Roman" w:hAnsi="Times New Roman" w:cs="Times New Roman"/>
                <w:sz w:val="24"/>
                <w:szCs w:val="24"/>
              </w:rPr>
              <w:t>8, K51.9</w:t>
            </w:r>
          </w:p>
        </w:tc>
      </w:tr>
    </w:tbl>
    <w:bookmarkEnd w:id="12"/>
    <w:p w14:paraId="4D5677E5" w14:textId="509614A4" w:rsidR="00371A56" w:rsidRDefault="00371A56" w:rsidP="00371A56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Footnote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</w:p>
    <w:p w14:paraId="58841F09" w14:textId="77777777" w:rsidR="00371A56" w:rsidRPr="00A104BA" w:rsidRDefault="00371A56" w:rsidP="00957BE9">
      <w:pPr>
        <w:adjustRightInd w:val="0"/>
        <w:snapToGrid w:val="0"/>
        <w:rPr>
          <w:rFonts w:ascii="Times New Roman" w:hAnsi="Times New Roman" w:cs="Times New Roman"/>
          <w:color w:val="196B24" w:themeColor="accent3"/>
          <w:sz w:val="24"/>
          <w:szCs w:val="24"/>
        </w:rPr>
      </w:pPr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>Cases of Crohn</w:t>
      </w:r>
      <w:proofErr w:type="gramStart"/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>’</w:t>
      </w:r>
      <w:proofErr w:type="gramEnd"/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 xml:space="preserve">s disease and ulcerative colitis were identified using hospital inpatient records (Field ID 41270: Diagnoses </w:t>
      </w:r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>–</w:t>
      </w:r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 xml:space="preserve"> ICD-10) in the UK Biobank.</w:t>
      </w:r>
    </w:p>
    <w:p w14:paraId="5FA781DF" w14:textId="77777777" w:rsidR="00371A56" w:rsidRPr="00A104BA" w:rsidRDefault="00371A56" w:rsidP="00957BE9">
      <w:pPr>
        <w:adjustRightInd w:val="0"/>
        <w:snapToGrid w:val="0"/>
        <w:rPr>
          <w:rFonts w:ascii="Times New Roman" w:hAnsi="Times New Roman" w:cs="Times New Roman"/>
          <w:color w:val="196B24" w:themeColor="accent3"/>
          <w:sz w:val="24"/>
          <w:szCs w:val="24"/>
        </w:rPr>
      </w:pPr>
    </w:p>
    <w:p w14:paraId="382E2D8A" w14:textId="77777777" w:rsidR="00371A56" w:rsidRPr="00A104BA" w:rsidRDefault="00371A56" w:rsidP="00957BE9">
      <w:pPr>
        <w:adjustRightInd w:val="0"/>
        <w:snapToGrid w:val="0"/>
        <w:rPr>
          <w:rFonts w:ascii="Times New Roman" w:hAnsi="Times New Roman" w:cs="Times New Roman"/>
          <w:color w:val="196B24" w:themeColor="accent3"/>
          <w:sz w:val="24"/>
          <w:szCs w:val="24"/>
        </w:rPr>
      </w:pPr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>The listed codes were used to ascertain both baseline prevalent cases and incident cases during follow-up.</w:t>
      </w:r>
    </w:p>
    <w:p w14:paraId="5E95E5B1" w14:textId="77777777" w:rsidR="00371A56" w:rsidRPr="00A104BA" w:rsidRDefault="00371A56" w:rsidP="00957BE9">
      <w:pPr>
        <w:adjustRightInd w:val="0"/>
        <w:snapToGrid w:val="0"/>
        <w:rPr>
          <w:rFonts w:ascii="Times New Roman" w:hAnsi="Times New Roman" w:cs="Times New Roman"/>
          <w:color w:val="196B24" w:themeColor="accent3"/>
          <w:sz w:val="24"/>
          <w:szCs w:val="24"/>
        </w:rPr>
      </w:pPr>
    </w:p>
    <w:p w14:paraId="3715A129" w14:textId="379999FB" w:rsidR="00C5446D" w:rsidRPr="0037048F" w:rsidRDefault="00371A56" w:rsidP="00957BE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A104BA">
        <w:rPr>
          <w:rFonts w:ascii="Times New Roman" w:hAnsi="Times New Roman" w:cs="Times New Roman" w:hint="eastAsia"/>
          <w:color w:val="196B24" w:themeColor="accent3"/>
          <w:sz w:val="24"/>
          <w:szCs w:val="24"/>
        </w:rPr>
        <w:t>ICD-10: International Classification of Diseases, 10th Revision</w:t>
      </w:r>
      <w:r w:rsidRPr="00371A56">
        <w:rPr>
          <w:rFonts w:ascii="Times New Roman" w:hAnsi="Times New Roman" w:cs="Times New Roman" w:hint="eastAsia"/>
          <w:sz w:val="24"/>
          <w:szCs w:val="24"/>
        </w:rPr>
        <w:t>.</w:t>
      </w:r>
    </w:p>
    <w:p w14:paraId="67CF6C19" w14:textId="77777777" w:rsidR="00C5446D" w:rsidRPr="0037048F" w:rsidRDefault="00C5446D" w:rsidP="00957BE9">
      <w:pPr>
        <w:adjustRightInd w:val="0"/>
        <w:snapToGrid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7E29B0C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056C0D4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0AAFF4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A9AC1D9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07BAA4C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36610E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E34DF44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2CB7BC6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A69AAD3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8F9DCB1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82F0505" w14:textId="77777777" w:rsidR="000E41B9" w:rsidRPr="0037048F" w:rsidRDefault="000E41B9" w:rsidP="00C5446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3FAD530" w14:textId="77777777" w:rsidR="00957BE9" w:rsidRDefault="00957BE9" w:rsidP="00C5446D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13" w:name="OLE_LINK25"/>
    </w:p>
    <w:p w14:paraId="1419EDFA" w14:textId="791ACB6C" w:rsidR="00C5446D" w:rsidRPr="0037048F" w:rsidRDefault="005570F1" w:rsidP="00C5446D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</w:t>
      </w:r>
      <w:r w:rsidR="00C5446D"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t>able</w:t>
      </w:r>
      <w:r w:rsidR="0009496B"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="00C5446D"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  <w:r w:rsidR="00C5446D" w:rsidRPr="0037048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Original questions for self-reported sleep characteristics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8"/>
        <w:gridCol w:w="2476"/>
        <w:gridCol w:w="1383"/>
        <w:gridCol w:w="3702"/>
        <w:gridCol w:w="3625"/>
      </w:tblGrid>
      <w:tr w:rsidR="00C5446D" w:rsidRPr="0037048F" w14:paraId="00A005E2" w14:textId="77777777" w:rsidTr="00557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41CB5D5F" w14:textId="77777777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Characteristic</w:t>
            </w:r>
          </w:p>
        </w:tc>
        <w:tc>
          <w:tcPr>
            <w:tcW w:w="0" w:type="auto"/>
            <w:vAlign w:val="center"/>
          </w:tcPr>
          <w:p w14:paraId="31C9DF47" w14:textId="77777777" w:rsidR="00C5446D" w:rsidRPr="0037048F" w:rsidRDefault="00C5446D" w:rsidP="000E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Collection method</w:t>
            </w:r>
          </w:p>
        </w:tc>
        <w:tc>
          <w:tcPr>
            <w:tcW w:w="0" w:type="auto"/>
            <w:vAlign w:val="center"/>
          </w:tcPr>
          <w:p w14:paraId="28877180" w14:textId="77777777" w:rsidR="00C5446D" w:rsidRPr="0037048F" w:rsidRDefault="00C5446D" w:rsidP="000E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UK Biobank code</w:t>
            </w:r>
          </w:p>
        </w:tc>
        <w:tc>
          <w:tcPr>
            <w:tcW w:w="0" w:type="auto"/>
            <w:vAlign w:val="center"/>
          </w:tcPr>
          <w:p w14:paraId="6F19F2A5" w14:textId="77777777" w:rsidR="00C5446D" w:rsidRPr="0037048F" w:rsidRDefault="00C5446D" w:rsidP="000E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Healthy answer</w:t>
            </w:r>
          </w:p>
        </w:tc>
        <w:tc>
          <w:tcPr>
            <w:tcW w:w="0" w:type="auto"/>
            <w:vAlign w:val="center"/>
          </w:tcPr>
          <w:p w14:paraId="517E9828" w14:textId="77777777" w:rsidR="00C5446D" w:rsidRPr="0037048F" w:rsidRDefault="00C5446D" w:rsidP="000E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Unhealthy answer</w:t>
            </w:r>
          </w:p>
        </w:tc>
      </w:tr>
      <w:tr w:rsidR="00C5446D" w:rsidRPr="0037048F" w14:paraId="31E29E14" w14:textId="77777777" w:rsidTr="005570F1">
        <w:tc>
          <w:tcPr>
            <w:tcW w:w="0" w:type="auto"/>
          </w:tcPr>
          <w:p w14:paraId="160E704B" w14:textId="77777777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Sleep duration</w:t>
            </w:r>
          </w:p>
        </w:tc>
        <w:tc>
          <w:tcPr>
            <w:tcW w:w="0" w:type="auto"/>
          </w:tcPr>
          <w:p w14:paraId="42F6A1C6" w14:textId="029DD2F1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0AA8F493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1160</w:t>
            </w:r>
          </w:p>
        </w:tc>
        <w:tc>
          <w:tcPr>
            <w:tcW w:w="0" w:type="auto"/>
            <w:vAlign w:val="center"/>
          </w:tcPr>
          <w:p w14:paraId="0EBB59B6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7 to &lt; 9 h/d</w:t>
            </w:r>
          </w:p>
        </w:tc>
        <w:tc>
          <w:tcPr>
            <w:tcW w:w="0" w:type="auto"/>
            <w:vAlign w:val="center"/>
          </w:tcPr>
          <w:p w14:paraId="446D5855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&lt; 7 or ≥ 9 h/d</w:t>
            </w:r>
          </w:p>
        </w:tc>
      </w:tr>
      <w:tr w:rsidR="00C5446D" w:rsidRPr="0037048F" w14:paraId="741E57E0" w14:textId="77777777" w:rsidTr="005570F1">
        <w:tc>
          <w:tcPr>
            <w:tcW w:w="0" w:type="auto"/>
          </w:tcPr>
          <w:p w14:paraId="5DD74001" w14:textId="77777777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Morning/evening person(chronotype)</w:t>
            </w:r>
          </w:p>
        </w:tc>
        <w:tc>
          <w:tcPr>
            <w:tcW w:w="0" w:type="auto"/>
          </w:tcPr>
          <w:p w14:paraId="25BF3EEE" w14:textId="7BB21029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4DDFEC3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1180</w:t>
            </w:r>
          </w:p>
        </w:tc>
        <w:tc>
          <w:tcPr>
            <w:tcW w:w="0" w:type="auto"/>
          </w:tcPr>
          <w:p w14:paraId="43835190" w14:textId="77777777" w:rsidR="00C5446D" w:rsidRPr="0037048F" w:rsidRDefault="00C5446D" w:rsidP="000E41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Definitely a “morning” person; More a “morning” than “evening” person</w:t>
            </w:r>
          </w:p>
        </w:tc>
        <w:tc>
          <w:tcPr>
            <w:tcW w:w="0" w:type="auto"/>
          </w:tcPr>
          <w:p w14:paraId="1FDCC92C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More an “evening” than a “morning person; Definitely an “evening” person</w:t>
            </w:r>
          </w:p>
        </w:tc>
      </w:tr>
      <w:tr w:rsidR="00C5446D" w:rsidRPr="0037048F" w14:paraId="2BBD131F" w14:textId="77777777" w:rsidTr="005570F1">
        <w:tc>
          <w:tcPr>
            <w:tcW w:w="0" w:type="auto"/>
          </w:tcPr>
          <w:p w14:paraId="5E4DCAC5" w14:textId="4E1DB7A1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Sleeplessness/insomnia</w:t>
            </w:r>
          </w:p>
        </w:tc>
        <w:tc>
          <w:tcPr>
            <w:tcW w:w="0" w:type="auto"/>
          </w:tcPr>
          <w:p w14:paraId="6968E1D9" w14:textId="7922DFF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77AD2C74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1200</w:t>
            </w:r>
          </w:p>
        </w:tc>
        <w:tc>
          <w:tcPr>
            <w:tcW w:w="0" w:type="auto"/>
            <w:vAlign w:val="center"/>
          </w:tcPr>
          <w:p w14:paraId="498F4A30" w14:textId="77777777" w:rsidR="00C5446D" w:rsidRPr="0037048F" w:rsidRDefault="00C5446D" w:rsidP="000E41B9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Never/rarely; Sometimes</w:t>
            </w:r>
          </w:p>
        </w:tc>
        <w:tc>
          <w:tcPr>
            <w:tcW w:w="0" w:type="auto"/>
            <w:vAlign w:val="center"/>
          </w:tcPr>
          <w:p w14:paraId="191DEA95" w14:textId="77777777" w:rsidR="00C5446D" w:rsidRPr="0037048F" w:rsidRDefault="00C5446D" w:rsidP="000E41B9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proofErr w:type="gramStart"/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Usually</w:t>
            </w:r>
            <w:proofErr w:type="gramEnd"/>
          </w:p>
        </w:tc>
      </w:tr>
      <w:tr w:rsidR="00C5446D" w:rsidRPr="0037048F" w14:paraId="19E93C00" w14:textId="77777777" w:rsidTr="005570F1">
        <w:tc>
          <w:tcPr>
            <w:tcW w:w="0" w:type="auto"/>
          </w:tcPr>
          <w:p w14:paraId="0F93608F" w14:textId="77777777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Snoring</w:t>
            </w:r>
          </w:p>
        </w:tc>
        <w:tc>
          <w:tcPr>
            <w:tcW w:w="0" w:type="auto"/>
          </w:tcPr>
          <w:p w14:paraId="23EC0EB0" w14:textId="49F70D3A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1FC4D61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1210</w:t>
            </w:r>
          </w:p>
        </w:tc>
        <w:tc>
          <w:tcPr>
            <w:tcW w:w="0" w:type="auto"/>
            <w:vAlign w:val="center"/>
          </w:tcPr>
          <w:p w14:paraId="37315B1B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0" w:type="auto"/>
            <w:vAlign w:val="center"/>
          </w:tcPr>
          <w:p w14:paraId="7B80DE9E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Yes</w:t>
            </w:r>
          </w:p>
        </w:tc>
      </w:tr>
      <w:tr w:rsidR="00C5446D" w:rsidRPr="0037048F" w14:paraId="7C02E1A1" w14:textId="77777777" w:rsidTr="005570F1">
        <w:tc>
          <w:tcPr>
            <w:tcW w:w="0" w:type="auto"/>
            <w:vAlign w:val="center"/>
          </w:tcPr>
          <w:p w14:paraId="23AF955B" w14:textId="77777777" w:rsidR="00C5446D" w:rsidRPr="0037048F" w:rsidRDefault="00C5446D" w:rsidP="005570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Daytime sleepiness</w:t>
            </w:r>
          </w:p>
        </w:tc>
        <w:tc>
          <w:tcPr>
            <w:tcW w:w="0" w:type="auto"/>
            <w:vAlign w:val="center"/>
          </w:tcPr>
          <w:p w14:paraId="2201973B" w14:textId="25C345B6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2137DBD" w14:textId="77777777" w:rsidR="00C5446D" w:rsidRPr="0037048F" w:rsidRDefault="00C5446D" w:rsidP="000E4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1220</w:t>
            </w:r>
          </w:p>
        </w:tc>
        <w:tc>
          <w:tcPr>
            <w:tcW w:w="0" w:type="auto"/>
            <w:vAlign w:val="center"/>
          </w:tcPr>
          <w:p w14:paraId="30CB8431" w14:textId="77777777" w:rsidR="00C5446D" w:rsidRPr="0037048F" w:rsidRDefault="00C5446D" w:rsidP="000E41B9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Never/rarely; Sometimes</w:t>
            </w:r>
          </w:p>
        </w:tc>
        <w:tc>
          <w:tcPr>
            <w:tcW w:w="0" w:type="auto"/>
            <w:vAlign w:val="center"/>
          </w:tcPr>
          <w:p w14:paraId="0A9B1F0D" w14:textId="77777777" w:rsidR="00C5446D" w:rsidRPr="0037048F" w:rsidRDefault="00C5446D" w:rsidP="000E41B9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Often; All the Time</w:t>
            </w:r>
          </w:p>
        </w:tc>
      </w:tr>
    </w:tbl>
    <w:p w14:paraId="16246A26" w14:textId="0A15BEDF" w:rsidR="00371A56" w:rsidRDefault="00371A56" w:rsidP="00B26CE9">
      <w:pPr>
        <w:rPr>
          <w:rFonts w:ascii="Times New Roman" w:hAnsi="Times New Roman" w:cs="Times New Roman"/>
          <w:sz w:val="24"/>
          <w:szCs w:val="24"/>
        </w:rPr>
      </w:pPr>
      <w:bookmarkStart w:id="14" w:name="OLE_LINK19"/>
      <w:bookmarkEnd w:id="13"/>
      <w:r w:rsidRPr="0037048F">
        <w:rPr>
          <w:rFonts w:ascii="Times New Roman" w:hAnsi="Times New Roman" w:cs="Times New Roman"/>
          <w:b/>
          <w:bCs/>
          <w:sz w:val="24"/>
          <w:szCs w:val="24"/>
        </w:rPr>
        <w:t>Footnote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</w:p>
    <w:bookmarkEnd w:id="14"/>
    <w:p w14:paraId="21A6B928" w14:textId="2E29D6DB" w:rsidR="00C5446D" w:rsidRPr="0037048F" w:rsidRDefault="00B26CE9" w:rsidP="00B26CE9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Self-reported sleep characteristics were assessed through a questionnaire during the UK Biobank assessment center visit. The healthy sleep score (range: 0–5) was calculated based on the following criteria: (1) Sleep duration of 7–8 hours per day (1 point); &lt;7 or ≥9 hours (0 points). (2) Chronotype classified as "Definitely a morning person" or "More a morning than an evening person" (1 point); otherwise (0 points). (3) Insomnia frequency as "Never/rarely" or "Sometimes" (1 point); "Usually" (0 points). (4) Snoring as "No" (1 point); "Yes" (0 points). (5) Daytime sleepiness as "Never/rarely" or "Sometimes" (1 point); "Often" or "All the time" (0 points). A higher score indicates better sleep health.</w:t>
      </w:r>
    </w:p>
    <w:p w14:paraId="030B95C9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73309702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633CC553" w14:textId="77777777" w:rsidR="00FD6902" w:rsidRPr="0037048F" w:rsidRDefault="00FD6902" w:rsidP="00FD6902">
      <w:pPr>
        <w:rPr>
          <w:rFonts w:ascii="Times New Roman" w:hAnsi="Times New Roman" w:cs="Times New Roman"/>
          <w:sz w:val="24"/>
          <w:szCs w:val="24"/>
        </w:rPr>
      </w:pPr>
    </w:p>
    <w:p w14:paraId="7A205442" w14:textId="77777777" w:rsidR="00FD6902" w:rsidRPr="0037048F" w:rsidRDefault="00FD6902" w:rsidP="00FD6902">
      <w:pPr>
        <w:rPr>
          <w:rFonts w:ascii="Times New Roman" w:hAnsi="Times New Roman" w:cs="Times New Roman"/>
          <w:sz w:val="24"/>
          <w:szCs w:val="24"/>
        </w:rPr>
      </w:pPr>
    </w:p>
    <w:p w14:paraId="43BCB464" w14:textId="77777777" w:rsidR="00FD6902" w:rsidRPr="0037048F" w:rsidRDefault="00FD6902" w:rsidP="00FD6902">
      <w:pPr>
        <w:rPr>
          <w:rFonts w:ascii="Times New Roman" w:hAnsi="Times New Roman" w:cs="Times New Roman"/>
          <w:sz w:val="24"/>
          <w:szCs w:val="24"/>
        </w:rPr>
      </w:pPr>
    </w:p>
    <w:p w14:paraId="5F2A1603" w14:textId="77777777" w:rsidR="00FD6902" w:rsidRPr="0037048F" w:rsidRDefault="00FD6902" w:rsidP="00FD6902">
      <w:pPr>
        <w:rPr>
          <w:rFonts w:ascii="Times New Roman" w:hAnsi="Times New Roman" w:cs="Times New Roman"/>
          <w:sz w:val="24"/>
          <w:szCs w:val="24"/>
        </w:rPr>
      </w:pPr>
    </w:p>
    <w:p w14:paraId="1D8AB324" w14:textId="75797CEB" w:rsidR="00FD6902" w:rsidRPr="0037048F" w:rsidRDefault="00BD02F0" w:rsidP="00FD69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09496B"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r w:rsidR="00AE1321" w:rsidRPr="0037048F">
        <w:rPr>
          <w:rFonts w:ascii="Times New Roman" w:hAnsi="Times New Roman" w:cs="Times New Roman"/>
          <w:b/>
          <w:bCs/>
          <w:sz w:val="24"/>
          <w:szCs w:val="24"/>
        </w:rPr>
        <w:t>Covariates derived from UK Biobank variables</w:t>
      </w:r>
    </w:p>
    <w:tbl>
      <w:tblPr>
        <w:tblStyle w:val="af"/>
        <w:tblW w:w="13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5"/>
        <w:gridCol w:w="2023"/>
        <w:gridCol w:w="6535"/>
      </w:tblGrid>
      <w:tr w:rsidR="00F666BB" w:rsidRPr="0037048F" w14:paraId="29C6EB09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2B1F6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5222A0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 xml:space="preserve">Collection method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07426B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UKB ID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8BEB1A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  <w:t>Description</w:t>
            </w:r>
          </w:p>
        </w:tc>
      </w:tr>
      <w:tr w:rsidR="00F666BB" w:rsidRPr="0037048F" w14:paraId="7253D69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3380A6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DB4BFB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Registry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FE9055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21003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F3F6E6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Participant age at assessment centre visit (years). Obtained from NHS Primary Care Trust registries, and amended by participants at assessment centre visit if required.</w:t>
            </w:r>
          </w:p>
        </w:tc>
      </w:tr>
      <w:tr w:rsidR="00F666BB" w:rsidRPr="0037048F" w14:paraId="71808D6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BE3BB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3C2912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bookmarkStart w:id="15" w:name="OLE_LINK14"/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Registry</w:t>
            </w:r>
            <w:bookmarkEnd w:id="15"/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004A7D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31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68B08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Obtained from NHS Primary Care Trust registries, and amended by participants at assessment centre visit if required.</w:t>
            </w:r>
          </w:p>
        </w:tc>
      </w:tr>
      <w:tr w:rsidR="00957CB4" w:rsidRPr="0037048F" w14:paraId="5B2B2EB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C8F0B" w14:textId="596F41EC" w:rsidR="00957CB4" w:rsidRPr="0032644C" w:rsidRDefault="00CB7C12" w:rsidP="0024471D">
            <w:pPr>
              <w:rPr>
                <w:rFonts w:ascii="Times New Roman" w:hAnsi="Times New Roman" w:cs="Times New Roman"/>
                <w:color w:val="275317" w:themeColor="accent6" w:themeShade="80"/>
                <w:sz w:val="24"/>
                <w:szCs w:val="24"/>
                <w:lang w:val="en-AU"/>
              </w:rPr>
            </w:pPr>
            <w:r w:rsidRPr="0032644C">
              <w:rPr>
                <w:rFonts w:ascii="Times New Roman" w:hAnsi="Times New Roman" w:cs="Times New Roman" w:hint="eastAsia"/>
                <w:color w:val="275317" w:themeColor="accent6" w:themeShade="80"/>
                <w:sz w:val="24"/>
                <w:szCs w:val="24"/>
                <w:lang w:val="en-AU"/>
              </w:rPr>
              <w:t>Ethnic background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88C50" w14:textId="42266019" w:rsidR="00957CB4" w:rsidRPr="0032644C" w:rsidRDefault="00CB7C12" w:rsidP="0024471D">
            <w:pPr>
              <w:rPr>
                <w:rFonts w:ascii="Times New Roman" w:hAnsi="Times New Roman" w:cs="Times New Roman"/>
                <w:color w:val="275317" w:themeColor="accent6" w:themeShade="80"/>
                <w:sz w:val="24"/>
                <w:szCs w:val="24"/>
                <w:lang w:val="en-AU"/>
              </w:rPr>
            </w:pPr>
            <w:r w:rsidRPr="0032644C">
              <w:rPr>
                <w:rFonts w:ascii="Times New Roman" w:hAnsi="Times New Roman" w:cs="Times New Roman" w:hint="eastAsia"/>
                <w:color w:val="275317" w:themeColor="accent6" w:themeShade="80"/>
                <w:sz w:val="24"/>
                <w:szCs w:val="24"/>
                <w:lang w:val="en-AU"/>
              </w:rPr>
              <w:t>Registry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A172" w14:textId="52711557" w:rsidR="00957CB4" w:rsidRPr="0032644C" w:rsidRDefault="00EF4C52" w:rsidP="0024471D">
            <w:pPr>
              <w:rPr>
                <w:rFonts w:ascii="Times New Roman" w:hAnsi="Times New Roman" w:cs="Times New Roman"/>
                <w:color w:val="275317" w:themeColor="accent6" w:themeShade="80"/>
                <w:sz w:val="24"/>
                <w:szCs w:val="24"/>
                <w:lang w:val="en-AU"/>
              </w:rPr>
            </w:pPr>
            <w:r w:rsidRPr="0032644C">
              <w:rPr>
                <w:rFonts w:ascii="Times New Roman" w:hAnsi="Times New Roman" w:cs="Times New Roman" w:hint="eastAsia"/>
                <w:color w:val="275317" w:themeColor="accent6" w:themeShade="80"/>
                <w:sz w:val="24"/>
                <w:szCs w:val="24"/>
                <w:lang w:val="en-AU"/>
              </w:rPr>
              <w:t>21000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57B9" w14:textId="35FA2ABB" w:rsidR="00957CB4" w:rsidRPr="0032644C" w:rsidRDefault="00277FEF" w:rsidP="0024471D">
            <w:pPr>
              <w:rPr>
                <w:rFonts w:ascii="Times New Roman" w:hAnsi="Times New Roman" w:cs="Times New Roman"/>
                <w:color w:val="275317" w:themeColor="accent6" w:themeShade="80"/>
                <w:sz w:val="24"/>
                <w:szCs w:val="24"/>
                <w:lang w:val="en-AU"/>
              </w:rPr>
            </w:pPr>
            <w:r w:rsidRPr="0032644C">
              <w:rPr>
                <w:rFonts w:ascii="Times New Roman" w:hAnsi="Times New Roman" w:cs="Times New Roman" w:hint="eastAsia"/>
                <w:color w:val="275317" w:themeColor="accent6" w:themeShade="80"/>
                <w:sz w:val="24"/>
                <w:szCs w:val="24"/>
                <w:lang w:val="en-AU"/>
              </w:rPr>
              <w:t>This is an amalgam of sequential branching questions asked during the initial Assessment Centre visit as part of the touchscreen questionnaire.</w:t>
            </w:r>
          </w:p>
        </w:tc>
      </w:tr>
      <w:tr w:rsidR="00F666BB" w:rsidRPr="0037048F" w14:paraId="79DFC2A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BD2D36" w14:textId="77777777" w:rsidR="00F666BB" w:rsidRPr="0037048F" w:rsidRDefault="00F666BB" w:rsidP="002447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Townsend deprivation index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C626F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Registry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912DD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189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B5A09E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Scores corresponding to average home ownership, car ownership, household overcrowding, and employment rate of each participant’s postcode. Calculated based on national census data at time of recruitment. </w:t>
            </w:r>
          </w:p>
        </w:tc>
      </w:tr>
      <w:tr w:rsidR="00F666BB" w:rsidRPr="0037048F" w14:paraId="1AE43C3D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BB180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Smoking status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1548C0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Assessment centre visit: Questionnaire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94D201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20116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94B8D" w14:textId="01BAF802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Never, previous, current, prefer not to answer</w:t>
            </w:r>
            <w:r w:rsidR="00FD58E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</w:p>
        </w:tc>
      </w:tr>
      <w:tr w:rsidR="00F666BB" w:rsidRPr="0037048F" w14:paraId="17BF0A1B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7A5BC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Alcohol intake frequency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DF245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3F3CB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1558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C8B75" w14:textId="087B6AC0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Daily or almost daily, three or four times a week, once or twice a week, one to three times a month, special occasions only, never, prefer not to answer</w:t>
            </w:r>
            <w:r w:rsidR="00FD58E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</w:tc>
      </w:tr>
      <w:tr w:rsidR="00F666BB" w:rsidRPr="0037048F" w14:paraId="684E37F2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F3785D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Medication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D575D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Assessment centre visit: Questionnaire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ED3A84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6153, 6177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EAA879" w14:textId="59A1E6CE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Cholesterol lowering, blood pressure lowering, insulin, hormone replacement therapy, oral contraceptive pill, none, do not know, prefer not to answer. </w:t>
            </w:r>
          </w:p>
        </w:tc>
      </w:tr>
      <w:tr w:rsidR="00F666BB" w:rsidRPr="0037048F" w14:paraId="75B0E6FC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520D9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Body mass index (BMI)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9E7D1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8F2599" w14:textId="77777777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21001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A25558" w14:textId="61DA95E8" w:rsidR="00F666BB" w:rsidRPr="0037048F" w:rsidRDefault="00F666BB" w:rsidP="0024471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BMI = weight / (standing height)</w:t>
            </w:r>
          </w:p>
        </w:tc>
      </w:tr>
      <w:tr w:rsidR="00F666BB" w:rsidRPr="0037048F" w14:paraId="58265DE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F237C" w14:textId="653054B6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bookmarkStart w:id="16" w:name="_Hlk196225113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Waist circumference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11301" w14:textId="0A2EB066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Assessment centre visit: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lastRenderedPageBreak/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2E7BB" w14:textId="3C31EA35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lastRenderedPageBreak/>
              <w:t>48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0A6A9" w14:textId="61F2D316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Body size measures: Waist circumference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E95830" w:rsidRPr="0037048F" w14:paraId="7A3729A7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FBCA3" w14:textId="4CABCCE0" w:rsidR="00E95830" w:rsidRPr="0037048F" w:rsidRDefault="00A263BF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Hip circumference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4929B" w14:textId="0928E639" w:rsidR="00E95830" w:rsidRPr="0037048F" w:rsidRDefault="005A58B0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91289" w14:textId="029D1185" w:rsidR="00E95830" w:rsidRPr="0037048F" w:rsidRDefault="005A58B0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8DD85" w14:textId="50846B5A" w:rsidR="00E95830" w:rsidRPr="0037048F" w:rsidRDefault="00D61966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Body size measures: </w:t>
            </w:r>
            <w:r w:rsidR="00A263BF" w:rsidRPr="0037048F">
              <w:rPr>
                <w:rFonts w:ascii="Times New Roman" w:hAnsi="Times New Roman" w:cs="Times New Roman"/>
                <w:sz w:val="24"/>
                <w:szCs w:val="24"/>
              </w:rPr>
              <w:t>Hip circumference</w:t>
            </w:r>
            <w:r w:rsidR="00AC5143" w:rsidRPr="0037048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AC5143" w:rsidRPr="0037048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="00AC5143" w:rsidRPr="0037048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bookmarkEnd w:id="16"/>
      <w:tr w:rsidR="0037795F" w:rsidRPr="0037048F" w14:paraId="5752B7C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A73B2" w14:textId="4C4143D2" w:rsidR="0037795F" w:rsidRPr="0037048F" w:rsidRDefault="00A32E47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Body fat percentage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55F7D" w14:textId="7EA95BA8" w:rsidR="0037795F" w:rsidRPr="0037048F" w:rsidRDefault="00817F7C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D007F" w14:textId="0AA89238" w:rsidR="0037795F" w:rsidRPr="0037048F" w:rsidRDefault="00AE22D0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23099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8E9EA" w14:textId="6AE1E30E" w:rsidR="0037795F" w:rsidRPr="0037048F" w:rsidRDefault="00D61966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Body size measures: </w:t>
            </w:r>
            <w:r w:rsidR="00436CA3" w:rsidRPr="0037048F">
              <w:rPr>
                <w:rFonts w:ascii="Times New Roman" w:hAnsi="Times New Roman" w:cs="Times New Roman"/>
                <w:sz w:val="24"/>
                <w:szCs w:val="24"/>
              </w:rPr>
              <w:t>Body composition estimation by impedance measurement.</w:t>
            </w:r>
          </w:p>
        </w:tc>
      </w:tr>
      <w:tr w:rsidR="00F666BB" w:rsidRPr="0037048F" w14:paraId="7736BACD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0BB17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bookmarkStart w:id="17" w:name="OLE_LINK16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Glycated Hemoglobin A1c</w:t>
            </w:r>
            <w:bookmarkEnd w:id="17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60E8A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88BE9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30750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C6A4C" w14:textId="3A30442C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Blood biochemistry: </w:t>
            </w:r>
            <w:r w:rsidR="00BA325C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Measured by HPLC analysis on a Bio-Rad VARIANT II Turbo.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concentration of 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Glycated Hemoglobin A1c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(mmol/L)</w:t>
            </w:r>
          </w:p>
        </w:tc>
      </w:tr>
      <w:tr w:rsidR="000361AC" w:rsidRPr="0037048F" w14:paraId="5AD0AEA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1621" w14:textId="3848B97D" w:rsidR="000361AC" w:rsidRPr="0037048F" w:rsidRDefault="000361AC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C-reactive protein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AE0D4" w14:textId="1DDC8A6D" w:rsidR="000361AC" w:rsidRPr="0037048F" w:rsidRDefault="000361AC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01423" w14:textId="68782AEB" w:rsidR="000361AC" w:rsidRPr="0037048F" w:rsidRDefault="00FA5C2D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30710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14494" w14:textId="5FADC0D3" w:rsidR="000361AC" w:rsidRPr="0037048F" w:rsidRDefault="00FA5C2D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bookmarkStart w:id="18" w:name="OLE_LINK13"/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Blood biochemistry</w:t>
            </w:r>
            <w:bookmarkEnd w:id="18"/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:</w:t>
            </w:r>
            <w:r w:rsidR="00D61966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Measured by immunoturbidimetric - high sensitivity analysis on a Beckman Coulter AU5800</w:t>
            </w:r>
            <w:r w:rsidR="00BA325C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. </w:t>
            </w:r>
            <w:r w:rsidR="009C4744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concentration of C-reactive protein (mg/L</w:t>
            </w:r>
            <w:r w:rsidR="003A592A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)</w:t>
            </w:r>
          </w:p>
        </w:tc>
      </w:tr>
      <w:tr w:rsidR="00F666BB" w:rsidRPr="0037048F" w14:paraId="3A097245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93879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81FF2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E6446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4080,93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9B7B5" w14:textId="0BC4583D" w:rsidR="00F666BB" w:rsidRPr="0037048F" w:rsidRDefault="004D29E4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utomated reading:4080;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anual reading:93</w:t>
            </w:r>
          </w:p>
        </w:tc>
      </w:tr>
      <w:tr w:rsidR="00F666BB" w:rsidRPr="0037048F" w14:paraId="1CAD4B7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1A0E7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Diastolic blood pressure,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67D9B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Assessment centre visit: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D8C49" w14:textId="77777777" w:rsidR="00F666BB" w:rsidRPr="0037048F" w:rsidRDefault="00F666BB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4079,94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B926E" w14:textId="1C72C904" w:rsidR="00F666BB" w:rsidRPr="0037048F" w:rsidRDefault="004D29E4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</w:rPr>
              <w:t>utomated reading:4079;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</w:t>
            </w:r>
            <w:r w:rsidR="00F666BB"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anual reading:94</w:t>
            </w:r>
          </w:p>
        </w:tc>
      </w:tr>
      <w:tr w:rsidR="00D72A62" w:rsidRPr="0037048F" w14:paraId="20A5D16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B3958" w14:textId="4D4AEB02" w:rsidR="00D72A62" w:rsidRPr="0037048F" w:rsidRDefault="00D72A62" w:rsidP="00F6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93054945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Treatment/medication code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3CBFF" w14:textId="60473A36" w:rsidR="00D72A62" w:rsidRPr="0037048F" w:rsidRDefault="00C75FC5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Self-reported medical conditions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5C61B" w14:textId="0226EF21" w:rsidR="00D72A62" w:rsidRPr="0037048F" w:rsidRDefault="00C75FC5" w:rsidP="00F666B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20003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DFD28" w14:textId="33BC3DF3" w:rsidR="00D72A62" w:rsidRPr="0037048F" w:rsidRDefault="00D46073" w:rsidP="005E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Non‑aspirin NSAIDs </w:t>
            </w:r>
            <w:proofErr w:type="gramStart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use(</w:t>
            </w:r>
            <w:proofErr w:type="gramEnd"/>
            <w:r w:rsidR="005E5F6B" w:rsidRPr="0037048F">
              <w:rPr>
                <w:rFonts w:ascii="Times New Roman" w:hAnsi="Times New Roman" w:cs="Times New Roman"/>
                <w:sz w:val="24"/>
                <w:szCs w:val="24"/>
              </w:rPr>
              <w:t>"ibuprofen", "diclofenac", "naproxen", "celecoxib", "etoricoxib", "indomethacin", "meloxicam", "mefenamic acid", "ketoprofen", "piroxicam",</w:t>
            </w:r>
            <w:r w:rsidR="002340D7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F6B" w:rsidRPr="003704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5E5F6B" w:rsidRPr="0037048F">
              <w:rPr>
                <w:rFonts w:ascii="Times New Roman" w:hAnsi="Times New Roman" w:cs="Times New Roman"/>
                <w:sz w:val="24"/>
                <w:szCs w:val="24"/>
              </w:rPr>
              <w:t>nabumetone</w:t>
            </w:r>
            <w:proofErr w:type="spellEnd"/>
            <w:r w:rsidR="005E5F6B" w:rsidRPr="003704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340D7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5F6B" w:rsidRPr="0037048F">
              <w:rPr>
                <w:rFonts w:ascii="Times New Roman" w:hAnsi="Times New Roman" w:cs="Times New Roman"/>
                <w:sz w:val="24"/>
                <w:szCs w:val="24"/>
              </w:rPr>
              <w:t>"etodolac", "flurbiprofen", "ketorolac"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754A2" w:rsidRPr="003704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340D7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FF8" w:rsidRPr="0037048F">
              <w:rPr>
                <w:rFonts w:ascii="Times New Roman" w:hAnsi="Times New Roman" w:cs="Times New Roman"/>
                <w:sz w:val="24"/>
                <w:szCs w:val="24"/>
              </w:rPr>
              <w:t>aspirin</w:t>
            </w:r>
            <w:r w:rsidR="002340D7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9"/>
      <w:tr w:rsidR="00C471FB" w:rsidRPr="0037048F" w14:paraId="2AA66C4A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AFBEF" w14:textId="68E4A6AC" w:rsidR="00C471FB" w:rsidRPr="0037048F" w:rsidRDefault="00C471FB" w:rsidP="00C47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Summed MET minutes per week for all activity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FCDFA" w14:textId="5BA05617" w:rsidR="00C471FB" w:rsidRPr="0037048F" w:rsidRDefault="00C471FB" w:rsidP="001504A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="001504AD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="001504AD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DB49B" w14:textId="38CA6E41" w:rsidR="00C471FB" w:rsidRPr="0037048F" w:rsidRDefault="00C471FB" w:rsidP="00C471FB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bookmarkStart w:id="20" w:name="OLE_LINK28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20040</w:t>
            </w:r>
            <w:bookmarkEnd w:id="20"/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E126F" w14:textId="77777777" w:rsidR="00236A59" w:rsidRPr="0037048F" w:rsidRDefault="00D00D57" w:rsidP="0023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Total Metabolic Equivalent Task (MET) minutes per week for all activity including walking, moderate and vigorous activity.</w:t>
            </w:r>
            <w:r w:rsidR="00236A59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666E69" w14:textId="052E9827" w:rsidR="00C471FB" w:rsidRPr="0037048F" w:rsidRDefault="00236A59" w:rsidP="00236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Based on the lower and upper limits of the World Health Organization (WHO) Physical Activity guideline, Physical Activity was categorized as low (&lt; 600 MET-mins/week), medium (600 to &lt; 1200 MET-mins/week), and high (≥ 1200 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MET-mins/week).</w:t>
            </w:r>
          </w:p>
        </w:tc>
      </w:tr>
      <w:tr w:rsidR="00244EB4" w:rsidRPr="0037048F" w14:paraId="2F3CFC8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1C61F" w14:textId="1B0FED82" w:rsidR="00244EB4" w:rsidRPr="0037048F" w:rsidRDefault="00244EB4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lastRenderedPageBreak/>
              <w:t>Diet quality score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7EA2" w14:textId="6323E273" w:rsidR="00244EB4" w:rsidRPr="0037048F" w:rsidRDefault="00244EB4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Assessment </w:t>
            </w:r>
            <w:proofErr w:type="spellStart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8F1DB" w14:textId="31BCFB36" w:rsidR="00244EB4" w:rsidRPr="0037048F" w:rsidRDefault="00244EB4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1289, 1299, 1309, 1319, 1329, 1339, 1349, 1369, 1379, 1389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332B3" w14:textId="60B8718C" w:rsidR="00244EB4" w:rsidRPr="0037048F" w:rsidRDefault="00FA5F50" w:rsidP="009B0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Four healthy diet patterns were assessed based on American Heart Association (AHA) guidelines: &gt;4.5 servings/day of fruits and vegetables, ≥2 times/week fish intake, &lt;2 times/week processed meat intake, and &lt;5 times/week red meat intake. Participants received one point for each criterion met, and were categorized accordingly.</w:t>
            </w:r>
          </w:p>
        </w:tc>
      </w:tr>
      <w:tr w:rsidR="00244EB4" w:rsidRPr="0037048F" w14:paraId="3F9D0C50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8DA32" w14:textId="1680BC91" w:rsidR="00244EB4" w:rsidRPr="0037048F" w:rsidRDefault="009D290A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1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78C7B" w14:textId="7608F6C1" w:rsidR="00244EB4" w:rsidRPr="0037048F" w:rsidRDefault="00DE283A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Assessment </w:t>
            </w:r>
            <w:proofErr w:type="spellStart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4F5C4" w14:textId="7F29BED3" w:rsidR="00244EB4" w:rsidRPr="0037048F" w:rsidRDefault="00DE283A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6142 3426 826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54B0D" w14:textId="25496957" w:rsidR="00244EB4" w:rsidRPr="0037048F" w:rsidRDefault="00295760" w:rsidP="00244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We derived four groups based on 'Current employment status' (6142), 'Job involves night shift work' (3426), and 'Job involves shift work' (826). Categorical retired/not in the workforce; employed not in shift work; employed in night shift work; employed in day shift work</w:t>
            </w:r>
            <w:r w:rsidR="000052B5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bookmarkEnd w:id="21"/>
    <w:p w14:paraId="17CD0DE8" w14:textId="5A1860F0" w:rsidR="003072D8" w:rsidRPr="0037048F" w:rsidRDefault="00172D0F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09496B" w:rsidRPr="0037048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4. Data Before and After Imputation Using the Multiple Imputation Chain Model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573CA9" w:rsidRPr="0037048F" w14:paraId="7A575D21" w14:textId="77777777" w:rsidTr="007C3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4" w:type="dxa"/>
          </w:tcPr>
          <w:p w14:paraId="7FD83A4C" w14:textId="690FDE93" w:rsidR="00573CA9" w:rsidRPr="0037048F" w:rsidRDefault="00573CA9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835" w:type="dxa"/>
          </w:tcPr>
          <w:p w14:paraId="25416002" w14:textId="51EA59D7" w:rsidR="00573CA9" w:rsidRPr="0037048F" w:rsidRDefault="00573CA9" w:rsidP="00121BE7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Missing</w:t>
            </w:r>
            <w:r w:rsidR="000C39B8"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Values</w:t>
            </w:r>
            <w:r w:rsidR="00CC6A68"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Ratio</w:t>
            </w:r>
          </w:p>
        </w:tc>
        <w:tc>
          <w:tcPr>
            <w:tcW w:w="2835" w:type="dxa"/>
          </w:tcPr>
          <w:p w14:paraId="580D03DE" w14:textId="1FCE1E61" w:rsidR="00573CA9" w:rsidRPr="0037048F" w:rsidRDefault="00440DF9" w:rsidP="00121BE7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835" w:type="dxa"/>
          </w:tcPr>
          <w:p w14:paraId="065A3F02" w14:textId="4176FDB7" w:rsidR="00573CA9" w:rsidRPr="0037048F" w:rsidRDefault="00573CA9" w:rsidP="00121BE7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2835" w:type="dxa"/>
          </w:tcPr>
          <w:p w14:paraId="4F2FDDA8" w14:textId="5CBA14F1" w:rsidR="00573CA9" w:rsidRPr="0037048F" w:rsidRDefault="00573CA9" w:rsidP="00121BE7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After</w:t>
            </w:r>
          </w:p>
        </w:tc>
      </w:tr>
      <w:tr w:rsidR="007C3B23" w:rsidRPr="0037048F" w14:paraId="6213C345" w14:textId="77777777" w:rsidTr="007C3B23">
        <w:tc>
          <w:tcPr>
            <w:tcW w:w="2834" w:type="dxa"/>
            <w:vMerge w:val="restart"/>
          </w:tcPr>
          <w:p w14:paraId="049CB8CC" w14:textId="58A0E6A8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C-reactive protein</w:t>
            </w:r>
          </w:p>
        </w:tc>
        <w:tc>
          <w:tcPr>
            <w:tcW w:w="2835" w:type="dxa"/>
            <w:vMerge w:val="restart"/>
          </w:tcPr>
          <w:p w14:paraId="0B6A1CB1" w14:textId="0BCEB679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31164/0.06</w:t>
            </w:r>
          </w:p>
        </w:tc>
        <w:tc>
          <w:tcPr>
            <w:tcW w:w="2835" w:type="dxa"/>
          </w:tcPr>
          <w:p w14:paraId="00DB56B8" w14:textId="6C91E579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799A8EF5" w14:textId="3CFE63BC" w:rsidR="007C3B23" w:rsidRPr="0037048F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2835" w:type="dxa"/>
          </w:tcPr>
          <w:p w14:paraId="396B3D19" w14:textId="3561585E" w:rsidR="007C3B23" w:rsidRPr="0037048F" w:rsidRDefault="00440DF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</w:tr>
      <w:tr w:rsidR="007C3B23" w:rsidRPr="0037048F" w14:paraId="20EF0F02" w14:textId="77777777" w:rsidTr="007C3B23">
        <w:tc>
          <w:tcPr>
            <w:tcW w:w="2834" w:type="dxa"/>
            <w:vMerge/>
          </w:tcPr>
          <w:p w14:paraId="2B370A14" w14:textId="77777777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98A7D33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F208DC" w14:textId="40786E5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2835" w:type="dxa"/>
          </w:tcPr>
          <w:p w14:paraId="704AB929" w14:textId="0122348F" w:rsidR="007C3B23" w:rsidRPr="0037048F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2835" w:type="dxa"/>
          </w:tcPr>
          <w:p w14:paraId="7DAE408B" w14:textId="0F112399" w:rsidR="007C3B23" w:rsidRPr="0037048F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w:rsidR="007C3B23" w:rsidRPr="0037048F" w14:paraId="4739B4F8" w14:textId="77777777" w:rsidTr="007C3B23">
        <w:tc>
          <w:tcPr>
            <w:tcW w:w="2834" w:type="dxa"/>
            <w:vMerge/>
          </w:tcPr>
          <w:p w14:paraId="0E1F729B" w14:textId="77777777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77C6498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2C1594" w14:textId="37E0CC1B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2835" w:type="dxa"/>
          </w:tcPr>
          <w:p w14:paraId="784499FE" w14:textId="0F14C2C2" w:rsidR="007C3B23" w:rsidRPr="0037048F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2835" w:type="dxa"/>
          </w:tcPr>
          <w:p w14:paraId="7AD48D32" w14:textId="2A123D2E" w:rsidR="007C3B23" w:rsidRPr="0037048F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7C3B23" w:rsidRPr="0037048F" w14:paraId="17168E64" w14:textId="77777777" w:rsidTr="007C3B23">
        <w:tc>
          <w:tcPr>
            <w:tcW w:w="2834" w:type="dxa"/>
            <w:vMerge/>
          </w:tcPr>
          <w:p w14:paraId="0BE0670A" w14:textId="77777777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ADD8F0C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C5A3D6" w14:textId="7B1746C2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2835" w:type="dxa"/>
          </w:tcPr>
          <w:p w14:paraId="192B38D6" w14:textId="09F7DC2A" w:rsidR="007C3B23" w:rsidRPr="0037048F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2835" w:type="dxa"/>
          </w:tcPr>
          <w:p w14:paraId="2A303965" w14:textId="7DBED5E7" w:rsidR="007C3B23" w:rsidRPr="0037048F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7C3B23" w:rsidRPr="0037048F" w14:paraId="7BECD615" w14:textId="77777777" w:rsidTr="007C3B23">
        <w:tc>
          <w:tcPr>
            <w:tcW w:w="2834" w:type="dxa"/>
            <w:vMerge/>
          </w:tcPr>
          <w:p w14:paraId="57615CBB" w14:textId="77777777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2F59EF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9A0429" w14:textId="7153690B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2835" w:type="dxa"/>
          </w:tcPr>
          <w:p w14:paraId="2B9E66AC" w14:textId="2D17F1AC" w:rsidR="007C3B23" w:rsidRPr="0037048F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2835" w:type="dxa"/>
          </w:tcPr>
          <w:p w14:paraId="76D59CCA" w14:textId="7F5D04BF" w:rsidR="007C3B23" w:rsidRPr="0037048F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</w:tr>
      <w:tr w:rsidR="007C3B23" w:rsidRPr="0037048F" w14:paraId="7B65ABA5" w14:textId="77777777" w:rsidTr="007C3B23">
        <w:tc>
          <w:tcPr>
            <w:tcW w:w="2834" w:type="dxa"/>
            <w:vMerge w:val="restart"/>
          </w:tcPr>
          <w:p w14:paraId="5022F9D7" w14:textId="1838ABB8" w:rsidR="007C3B23" w:rsidRPr="0037048F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Glycated Hemoglobin A1c</w:t>
            </w:r>
          </w:p>
        </w:tc>
        <w:tc>
          <w:tcPr>
            <w:tcW w:w="2835" w:type="dxa"/>
            <w:vMerge w:val="restart"/>
          </w:tcPr>
          <w:p w14:paraId="68D78871" w14:textId="5394C0B1" w:rsidR="007C3B23" w:rsidRPr="0037048F" w:rsidRDefault="009D7FE8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33095/0.07</w:t>
            </w:r>
          </w:p>
        </w:tc>
        <w:tc>
          <w:tcPr>
            <w:tcW w:w="2835" w:type="dxa"/>
          </w:tcPr>
          <w:p w14:paraId="2F9A4100" w14:textId="7A361B6F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4BBC70B2" w14:textId="535C8FE2" w:rsidR="007C3B23" w:rsidRPr="0037048F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36.08</w:t>
            </w:r>
          </w:p>
        </w:tc>
        <w:tc>
          <w:tcPr>
            <w:tcW w:w="2835" w:type="dxa"/>
          </w:tcPr>
          <w:p w14:paraId="173C3263" w14:textId="3335F59D" w:rsidR="007C3B23" w:rsidRPr="0037048F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  <w:r w:rsidR="00121BE7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3B23" w:rsidRPr="0037048F" w14:paraId="1C1EB3F1" w14:textId="77777777" w:rsidTr="007C3B23">
        <w:tc>
          <w:tcPr>
            <w:tcW w:w="2834" w:type="dxa"/>
            <w:vMerge/>
          </w:tcPr>
          <w:p w14:paraId="542B0DFE" w14:textId="77777777" w:rsidR="007C3B23" w:rsidRPr="0037048F" w:rsidRDefault="007C3B23" w:rsidP="007C3B23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2C4BCD1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C54DA" w14:textId="08C761CC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2835" w:type="dxa"/>
          </w:tcPr>
          <w:p w14:paraId="429FE824" w14:textId="5C47F652" w:rsidR="007C3B23" w:rsidRPr="0037048F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2835" w:type="dxa"/>
          </w:tcPr>
          <w:p w14:paraId="0B9988B8" w14:textId="48675075" w:rsidR="007C3B23" w:rsidRPr="0037048F" w:rsidRDefault="00C930A2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6.65</w:t>
            </w:r>
          </w:p>
        </w:tc>
      </w:tr>
      <w:tr w:rsidR="007C3B23" w:rsidRPr="0037048F" w14:paraId="3A7BACEC" w14:textId="77777777" w:rsidTr="007C3B23">
        <w:tc>
          <w:tcPr>
            <w:tcW w:w="2834" w:type="dxa"/>
            <w:vMerge/>
          </w:tcPr>
          <w:p w14:paraId="3EEFC47F" w14:textId="77777777" w:rsidR="007C3B23" w:rsidRPr="0037048F" w:rsidRDefault="007C3B23" w:rsidP="007C3B23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F521155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6FB182" w14:textId="63FF74F2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Median</w:t>
            </w:r>
          </w:p>
        </w:tc>
        <w:tc>
          <w:tcPr>
            <w:tcW w:w="2835" w:type="dxa"/>
          </w:tcPr>
          <w:p w14:paraId="09F9BAF2" w14:textId="04C5EC9C" w:rsidR="007C3B23" w:rsidRPr="0037048F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35.20</w:t>
            </w:r>
          </w:p>
        </w:tc>
        <w:tc>
          <w:tcPr>
            <w:tcW w:w="2835" w:type="dxa"/>
          </w:tcPr>
          <w:p w14:paraId="4C858CE9" w14:textId="1A2D4166" w:rsidR="007C3B23" w:rsidRPr="0037048F" w:rsidRDefault="00C930A2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36.10</w:t>
            </w:r>
          </w:p>
        </w:tc>
      </w:tr>
      <w:tr w:rsidR="007C3B23" w:rsidRPr="0037048F" w14:paraId="30FA6AB7" w14:textId="77777777" w:rsidTr="007C3B23">
        <w:tc>
          <w:tcPr>
            <w:tcW w:w="2834" w:type="dxa"/>
            <w:vMerge/>
          </w:tcPr>
          <w:p w14:paraId="6F6FDA32" w14:textId="77777777" w:rsidR="007C3B23" w:rsidRPr="0037048F" w:rsidRDefault="007C3B23" w:rsidP="007C3B23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112B1A4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35B59F" w14:textId="5A365DB3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Q1</w:t>
            </w:r>
          </w:p>
        </w:tc>
        <w:tc>
          <w:tcPr>
            <w:tcW w:w="2835" w:type="dxa"/>
          </w:tcPr>
          <w:p w14:paraId="688574D1" w14:textId="615AFAF6" w:rsidR="007C3B23" w:rsidRPr="0037048F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  <w:r w:rsidR="00440DF9" w:rsidRPr="00370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2DF70E2" w14:textId="52983D67" w:rsidR="007C3B23" w:rsidRPr="0037048F" w:rsidRDefault="00121BE7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31.65</w:t>
            </w:r>
          </w:p>
        </w:tc>
      </w:tr>
      <w:tr w:rsidR="007C3B23" w:rsidRPr="0037048F" w14:paraId="50A4582B" w14:textId="77777777" w:rsidTr="007C3B23">
        <w:tc>
          <w:tcPr>
            <w:tcW w:w="2834" w:type="dxa"/>
            <w:vMerge/>
          </w:tcPr>
          <w:p w14:paraId="4BB5BE4F" w14:textId="77777777" w:rsidR="007C3B23" w:rsidRPr="0037048F" w:rsidRDefault="007C3B23" w:rsidP="007C3B23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52C407" w14:textId="77777777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370688" w14:textId="72B58A8B" w:rsidR="007C3B23" w:rsidRPr="0037048F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2835" w:type="dxa"/>
          </w:tcPr>
          <w:p w14:paraId="5A02358B" w14:textId="7A5AA53A" w:rsidR="007C3B23" w:rsidRPr="0037048F" w:rsidRDefault="00440DF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37.90</w:t>
            </w:r>
          </w:p>
        </w:tc>
        <w:tc>
          <w:tcPr>
            <w:tcW w:w="2835" w:type="dxa"/>
          </w:tcPr>
          <w:p w14:paraId="21CD00CC" w14:textId="4326735D" w:rsidR="007C3B23" w:rsidRPr="0037048F" w:rsidRDefault="00121BE7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40.60</w:t>
            </w:r>
          </w:p>
        </w:tc>
      </w:tr>
    </w:tbl>
    <w:p w14:paraId="0D872437" w14:textId="28A2AE6C" w:rsidR="00B52834" w:rsidRPr="0037048F" w:rsidRDefault="00B52834" w:rsidP="00B52834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Footnote</w:t>
      </w:r>
      <w:r w:rsidR="00371A5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00CF98" w14:textId="77777777" w:rsidR="00B52834" w:rsidRPr="0037048F" w:rsidRDefault="00B52834" w:rsidP="00B52834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Missing values for HbA1c and CRP were addressed via Multiple Imputation by Chained Equations (MICE) using the R mice package. </w:t>
      </w:r>
    </w:p>
    <w:p w14:paraId="6C7546F7" w14:textId="19C0B691" w:rsidR="00B52834" w:rsidRPr="0037048F" w:rsidRDefault="00B52834" w:rsidP="00B52834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1.Variables included</w:t>
      </w:r>
      <w:r w:rsidRPr="0037048F">
        <w:rPr>
          <w:rFonts w:ascii="Times New Roman" w:hAnsi="Times New Roman" w:cs="Times New Roman"/>
          <w:sz w:val="24"/>
          <w:szCs w:val="24"/>
        </w:rPr>
        <w:t>: All covariates from primary analyses (age, sex, Townsend deprivation index, employment, smoking, alcohol use, sleep score, diet patterns, physical activity, NSAIDs use).</w:t>
      </w:r>
    </w:p>
    <w:p w14:paraId="4C86104C" w14:textId="5065C41C" w:rsidR="00B52834" w:rsidRPr="0037048F" w:rsidRDefault="00B52834" w:rsidP="00B52834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2.Prediction matrix:</w:t>
      </w:r>
      <w:r w:rsidRPr="0037048F">
        <w:rPr>
          <w:rFonts w:ascii="Times New Roman" w:hAnsi="Times New Roman" w:cs="Times New Roman"/>
          <w:sz w:val="24"/>
          <w:szCs w:val="24"/>
        </w:rPr>
        <w:t xml:space="preserve"> HbA1c and CRP were allowed to mutually predict to capture biological associations.</w:t>
      </w:r>
    </w:p>
    <w:p w14:paraId="4EF4B9C4" w14:textId="16CC986A" w:rsidR="003072D8" w:rsidRPr="0037048F" w:rsidRDefault="00B52834" w:rsidP="00B52834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3.Imputation parameters:</w:t>
      </w:r>
      <w:r w:rsidRPr="0037048F">
        <w:rPr>
          <w:rFonts w:ascii="Times New Roman" w:hAnsi="Times New Roman" w:cs="Times New Roman"/>
          <w:sz w:val="24"/>
          <w:szCs w:val="24"/>
        </w:rPr>
        <w:t xml:space="preserve"> HbA1c (normal regression), CRP (predictive mean matching, PMM); 5 imputed datasets, 50 iterations, ridge penalty (λ = 0.1), collinear variables removed.</w:t>
      </w:r>
    </w:p>
    <w:p w14:paraId="7002A8C0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6C2FE198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6C7B41AC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6102EFAF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6FD234C9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24A982D8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1988B92C" w14:textId="77777777" w:rsidR="003072D8" w:rsidRPr="0037048F" w:rsidRDefault="003072D8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0EAAA16B" w14:textId="77777777" w:rsidR="00E0689C" w:rsidRPr="0037048F" w:rsidRDefault="00E0689C" w:rsidP="000C349B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A7C3" w14:textId="36A76EF1" w:rsidR="00E257F6" w:rsidRPr="0037048F" w:rsidRDefault="0007626B" w:rsidP="00745065">
      <w:pPr>
        <w:pStyle w:val="af0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09496B"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F21C1"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Multivariable Cox Regression Analysis for Crohn's Disease Risk (N=479,590)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6E2E78" w:rsidRPr="0037048F" w14:paraId="3E50CBAC" w14:textId="77777777" w:rsidTr="006E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14:paraId="0DB7E076" w14:textId="74E9FE6F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Variable &amp; Categories</w:t>
            </w:r>
          </w:p>
        </w:tc>
        <w:tc>
          <w:tcPr>
            <w:tcW w:w="4725" w:type="dxa"/>
          </w:tcPr>
          <w:p w14:paraId="622AC3EA" w14:textId="3917F11D" w:rsidR="006E2E78" w:rsidRPr="0037048F" w:rsidRDefault="006E2E78" w:rsidP="004F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  <w:r w:rsidR="00B875AB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5AB" w:rsidRPr="003704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725" w:type="dxa"/>
          </w:tcPr>
          <w:p w14:paraId="1DAAD8ED" w14:textId="6688F34F" w:rsidR="006E2E78" w:rsidRPr="0037048F" w:rsidRDefault="006E2E78" w:rsidP="004F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6E2E78" w:rsidRPr="0037048F" w14:paraId="3A1CD623" w14:textId="77777777" w:rsidTr="006E2E78">
        <w:tc>
          <w:tcPr>
            <w:tcW w:w="4724" w:type="dxa"/>
          </w:tcPr>
          <w:p w14:paraId="05B47603" w14:textId="0C708704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OLE_LINK29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WHR (</w:t>
            </w:r>
            <w:r w:rsidR="008D68AE" w:rsidRPr="0037048F">
              <w:rPr>
                <w:rFonts w:ascii="Times New Roman" w:hAnsi="Times New Roman" w:cs="Times New Roman"/>
                <w:sz w:val="24"/>
                <w:szCs w:val="24"/>
              </w:rPr>
              <w:t>Central obesity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22"/>
          </w:p>
        </w:tc>
        <w:tc>
          <w:tcPr>
            <w:tcW w:w="4725" w:type="dxa"/>
          </w:tcPr>
          <w:p w14:paraId="77201785" w14:textId="3C6AB26F" w:rsidR="006E2E78" w:rsidRPr="0037048F" w:rsidRDefault="00F3036C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1.18 (1.05-1.34)</w:t>
            </w:r>
          </w:p>
        </w:tc>
        <w:tc>
          <w:tcPr>
            <w:tcW w:w="4725" w:type="dxa"/>
          </w:tcPr>
          <w:p w14:paraId="25333FA1" w14:textId="42592BC0" w:rsidR="006E2E78" w:rsidRPr="0037048F" w:rsidRDefault="00D862AE" w:rsidP="0040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03EA0" w:rsidRPr="00370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717C" w:rsidRPr="00370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2E78"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9717C"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E2E78" w:rsidRPr="0037048F" w14:paraId="6723E8B9" w14:textId="77777777" w:rsidTr="006E2E78">
        <w:tc>
          <w:tcPr>
            <w:tcW w:w="4724" w:type="dxa"/>
          </w:tcPr>
          <w:p w14:paraId="7F4FBD99" w14:textId="07C18BE3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  <w:bookmarkStart w:id="23" w:name="OLE_LINK30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(per 1 mg/L increase)</w:t>
            </w:r>
            <w:bookmarkEnd w:id="23"/>
          </w:p>
        </w:tc>
        <w:tc>
          <w:tcPr>
            <w:tcW w:w="4725" w:type="dxa"/>
          </w:tcPr>
          <w:p w14:paraId="3129A253" w14:textId="4F0CFCF3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1.04 (1.0</w:t>
            </w:r>
            <w:r w:rsidR="00AD085D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-1.05)</w:t>
            </w:r>
          </w:p>
        </w:tc>
        <w:tc>
          <w:tcPr>
            <w:tcW w:w="4725" w:type="dxa"/>
          </w:tcPr>
          <w:p w14:paraId="25451ADA" w14:textId="1B3BBDF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6E2E78" w:rsidRPr="0037048F" w14:paraId="18B4EC92" w14:textId="77777777" w:rsidTr="006E2E78">
        <w:tc>
          <w:tcPr>
            <w:tcW w:w="4724" w:type="dxa"/>
          </w:tcPr>
          <w:p w14:paraId="67A3DEA4" w14:textId="5DF36C31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Demographics</w:t>
            </w:r>
          </w:p>
        </w:tc>
        <w:tc>
          <w:tcPr>
            <w:tcW w:w="4725" w:type="dxa"/>
          </w:tcPr>
          <w:p w14:paraId="14A126D4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055B400D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6FF00570" w14:textId="77777777" w:rsidTr="006E2E78">
        <w:tc>
          <w:tcPr>
            <w:tcW w:w="4724" w:type="dxa"/>
          </w:tcPr>
          <w:p w14:paraId="6FE45934" w14:textId="5E8A8E3B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Age (per year)</w:t>
            </w:r>
          </w:p>
        </w:tc>
        <w:tc>
          <w:tcPr>
            <w:tcW w:w="4725" w:type="dxa"/>
          </w:tcPr>
          <w:p w14:paraId="263F1AA0" w14:textId="047F65FF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4725" w:type="dxa"/>
          </w:tcPr>
          <w:p w14:paraId="5DED33FB" w14:textId="170DBD2F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BD0B2E" w:rsidRPr="003704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E2E78" w:rsidRPr="0037048F" w14:paraId="64B0CF04" w14:textId="77777777" w:rsidTr="006E2E78">
        <w:tc>
          <w:tcPr>
            <w:tcW w:w="4724" w:type="dxa"/>
          </w:tcPr>
          <w:p w14:paraId="660D910C" w14:textId="7D61C801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Male (vs Female)</w:t>
            </w:r>
          </w:p>
        </w:tc>
        <w:tc>
          <w:tcPr>
            <w:tcW w:w="4725" w:type="dxa"/>
          </w:tcPr>
          <w:p w14:paraId="318260D6" w14:textId="64BCD6DB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6134D" w:rsidRPr="0037048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C6134D" w:rsidRPr="0037048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134D" w:rsidRPr="00370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AEB" w:rsidRPr="0037048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1C9C5A9" w14:textId="100A1178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A2AEB" w:rsidRPr="0037048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341C88" w:rsidRPr="0037048F" w14:paraId="35664E35" w14:textId="77777777" w:rsidTr="006E2E78">
        <w:tc>
          <w:tcPr>
            <w:tcW w:w="4724" w:type="dxa"/>
          </w:tcPr>
          <w:p w14:paraId="776C1197" w14:textId="5346A1CA" w:rsidR="00341C88" w:rsidRPr="00A104BA" w:rsidRDefault="00106FA7" w:rsidP="004F46CC">
            <w:pPr>
              <w:jc w:val="left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bookmarkStart w:id="24" w:name="_Hlk196663747"/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Ethnicity</w:t>
            </w:r>
            <w:r w:rsidR="009F1B61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 xml:space="preserve"> (vs. </w:t>
            </w:r>
            <w:r w:rsidR="005A0D30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Non-white</w:t>
            </w:r>
            <w:r w:rsidR="009F1B61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7EBC55F" w14:textId="70548AC5" w:rsidR="00341C88" w:rsidRPr="00A104BA" w:rsidRDefault="005A0D30" w:rsidP="004F46CC">
            <w:pPr>
              <w:jc w:val="center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1.48</w:t>
            </w:r>
            <w:r w:rsidR="002C0D31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(</w:t>
            </w:r>
            <w:r w:rsidR="009C7D55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1.13-1.93</w:t>
            </w:r>
            <w:r w:rsidR="002C0D31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AFF7632" w14:textId="60CC490A" w:rsidR="00341C88" w:rsidRPr="00A104BA" w:rsidRDefault="009C7D55" w:rsidP="009C7D55">
            <w:pPr>
              <w:jc w:val="center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0.004**</w:t>
            </w:r>
          </w:p>
        </w:tc>
      </w:tr>
      <w:bookmarkEnd w:id="24"/>
      <w:tr w:rsidR="006E2E78" w:rsidRPr="0037048F" w14:paraId="46B8445B" w14:textId="77777777" w:rsidTr="006E2E78">
        <w:tc>
          <w:tcPr>
            <w:tcW w:w="4724" w:type="dxa"/>
          </w:tcPr>
          <w:p w14:paraId="6E02B892" w14:textId="2AE94031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Lifestyle factors</w:t>
            </w:r>
          </w:p>
        </w:tc>
        <w:tc>
          <w:tcPr>
            <w:tcW w:w="4725" w:type="dxa"/>
          </w:tcPr>
          <w:p w14:paraId="796FBD5C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EC06A3B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7C5724F9" w14:textId="77777777" w:rsidTr="006E2E78">
        <w:tc>
          <w:tcPr>
            <w:tcW w:w="4724" w:type="dxa"/>
          </w:tcPr>
          <w:p w14:paraId="2623389E" w14:textId="51507131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4725" w:type="dxa"/>
          </w:tcPr>
          <w:p w14:paraId="303FCBE8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A7E5A33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2FC59123" w14:textId="77777777" w:rsidTr="006E2E78">
        <w:tc>
          <w:tcPr>
            <w:tcW w:w="4724" w:type="dxa"/>
          </w:tcPr>
          <w:p w14:paraId="36326B7B" w14:textId="73ED2BB2" w:rsidR="006E2E78" w:rsidRPr="0037048F" w:rsidRDefault="0066043B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OLE_LINK3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Former</w:t>
            </w:r>
            <w:r w:rsidR="006E2E78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vs Never</w:t>
            </w:r>
            <w:bookmarkEnd w:id="25"/>
          </w:p>
        </w:tc>
        <w:tc>
          <w:tcPr>
            <w:tcW w:w="4725" w:type="dxa"/>
          </w:tcPr>
          <w:p w14:paraId="47520D73" w14:textId="79995F4B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1.40 (1.25-1.57)</w:t>
            </w:r>
          </w:p>
        </w:tc>
        <w:tc>
          <w:tcPr>
            <w:tcW w:w="4725" w:type="dxa"/>
          </w:tcPr>
          <w:p w14:paraId="31DABE5C" w14:textId="0BE9B29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6E2E78" w:rsidRPr="0037048F" w14:paraId="635E8E94" w14:textId="77777777" w:rsidTr="006E2E78">
        <w:tc>
          <w:tcPr>
            <w:tcW w:w="4724" w:type="dxa"/>
          </w:tcPr>
          <w:p w14:paraId="495DAAA8" w14:textId="1F750587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Current vs Never</w:t>
            </w:r>
          </w:p>
        </w:tc>
        <w:tc>
          <w:tcPr>
            <w:tcW w:w="4725" w:type="dxa"/>
          </w:tcPr>
          <w:p w14:paraId="2968B8B0" w14:textId="6761C822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1.76 (1.52-2.05)</w:t>
            </w:r>
          </w:p>
        </w:tc>
        <w:tc>
          <w:tcPr>
            <w:tcW w:w="4725" w:type="dxa"/>
          </w:tcPr>
          <w:p w14:paraId="3182009F" w14:textId="2D47B41E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6E2E78" w:rsidRPr="0037048F" w14:paraId="109CB4D0" w14:textId="77777777" w:rsidTr="006E2E78">
        <w:tc>
          <w:tcPr>
            <w:tcW w:w="4724" w:type="dxa"/>
          </w:tcPr>
          <w:p w14:paraId="3D90B429" w14:textId="32D5AEBA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Alcohol consumption</w:t>
            </w:r>
          </w:p>
        </w:tc>
        <w:tc>
          <w:tcPr>
            <w:tcW w:w="4725" w:type="dxa"/>
          </w:tcPr>
          <w:p w14:paraId="735C4E0D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372B3BAA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769FF0B6" w14:textId="77777777" w:rsidTr="006E2E78">
        <w:tc>
          <w:tcPr>
            <w:tcW w:w="4724" w:type="dxa"/>
          </w:tcPr>
          <w:p w14:paraId="66D1510C" w14:textId="7EAA35E7" w:rsidR="006E2E78" w:rsidRPr="0037048F" w:rsidRDefault="00024E46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Former vs Never</w:t>
            </w:r>
          </w:p>
        </w:tc>
        <w:tc>
          <w:tcPr>
            <w:tcW w:w="4725" w:type="dxa"/>
          </w:tcPr>
          <w:p w14:paraId="071F3020" w14:textId="0090ECB8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0.91 (0.67-1.24)</w:t>
            </w:r>
          </w:p>
        </w:tc>
        <w:tc>
          <w:tcPr>
            <w:tcW w:w="4725" w:type="dxa"/>
          </w:tcPr>
          <w:p w14:paraId="5285EB47" w14:textId="2A41954E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BD0B2E" w:rsidRPr="003704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2E78" w:rsidRPr="0037048F" w14:paraId="2CCDC780" w14:textId="77777777" w:rsidTr="006E2E78">
        <w:tc>
          <w:tcPr>
            <w:tcW w:w="4724" w:type="dxa"/>
          </w:tcPr>
          <w:p w14:paraId="70E261DD" w14:textId="76661DFF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Current &lt;3×/week vs Never</w:t>
            </w:r>
          </w:p>
        </w:tc>
        <w:tc>
          <w:tcPr>
            <w:tcW w:w="4725" w:type="dxa"/>
          </w:tcPr>
          <w:p w14:paraId="37D13CEB" w14:textId="4699A7F0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0.73 (0.58-0.91)</w:t>
            </w:r>
          </w:p>
        </w:tc>
        <w:tc>
          <w:tcPr>
            <w:tcW w:w="4725" w:type="dxa"/>
          </w:tcPr>
          <w:p w14:paraId="711AD0EB" w14:textId="0FCC7609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0.006*</w:t>
            </w:r>
            <w:bookmarkStart w:id="26" w:name="OLE_LINK31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End w:id="26"/>
          </w:p>
        </w:tc>
      </w:tr>
      <w:tr w:rsidR="006E2E78" w:rsidRPr="0037048F" w14:paraId="037DEB7E" w14:textId="77777777" w:rsidTr="006E2E78">
        <w:tc>
          <w:tcPr>
            <w:tcW w:w="4724" w:type="dxa"/>
          </w:tcPr>
          <w:p w14:paraId="6D6B445A" w14:textId="31D8F490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Current ≥3×/week vs Never</w:t>
            </w:r>
          </w:p>
        </w:tc>
        <w:tc>
          <w:tcPr>
            <w:tcW w:w="4725" w:type="dxa"/>
          </w:tcPr>
          <w:p w14:paraId="472A1C24" w14:textId="6B2B021D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0.68 (0.54-0.86)</w:t>
            </w:r>
          </w:p>
        </w:tc>
        <w:tc>
          <w:tcPr>
            <w:tcW w:w="4725" w:type="dxa"/>
          </w:tcPr>
          <w:p w14:paraId="35867D33" w14:textId="10BF91C5" w:rsidR="006E2E78" w:rsidRPr="0037048F" w:rsidRDefault="00BE4552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E2E78" w:rsidRPr="0037048F">
              <w:rPr>
                <w:rFonts w:ascii="Times New Roman" w:hAnsi="Times New Roman" w:cs="Times New Roman"/>
                <w:sz w:val="24"/>
                <w:szCs w:val="24"/>
              </w:rPr>
              <w:t>0.001**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E2E78" w:rsidRPr="0037048F" w14:paraId="798349BB" w14:textId="77777777" w:rsidTr="006E2E78">
        <w:tc>
          <w:tcPr>
            <w:tcW w:w="4724" w:type="dxa"/>
          </w:tcPr>
          <w:p w14:paraId="10BFEBB6" w14:textId="664913E4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Sleep score</w:t>
            </w:r>
          </w:p>
        </w:tc>
        <w:tc>
          <w:tcPr>
            <w:tcW w:w="4725" w:type="dxa"/>
          </w:tcPr>
          <w:p w14:paraId="2DC25BAB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4436B97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575A5F50" w14:textId="77777777" w:rsidTr="006E2E78">
        <w:tc>
          <w:tcPr>
            <w:tcW w:w="4724" w:type="dxa"/>
          </w:tcPr>
          <w:p w14:paraId="3CB08EE2" w14:textId="00B80A55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 vs 5 (Ref</w:t>
            </w:r>
            <w:r w:rsidR="00F2097A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C6648FE" w14:textId="68BAA871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0.94 (0.80-1.10)</w:t>
            </w:r>
          </w:p>
        </w:tc>
        <w:tc>
          <w:tcPr>
            <w:tcW w:w="4725" w:type="dxa"/>
          </w:tcPr>
          <w:p w14:paraId="5B0B30C2" w14:textId="44046289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66471" w:rsidRPr="0037048F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6E2E78" w:rsidRPr="0037048F" w14:paraId="1FFFEA97" w14:textId="77777777" w:rsidTr="006E2E78">
        <w:tc>
          <w:tcPr>
            <w:tcW w:w="4724" w:type="dxa"/>
          </w:tcPr>
          <w:p w14:paraId="41075BED" w14:textId="43FE2D34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 vs 5</w:t>
            </w:r>
          </w:p>
        </w:tc>
        <w:tc>
          <w:tcPr>
            <w:tcW w:w="4725" w:type="dxa"/>
          </w:tcPr>
          <w:p w14:paraId="525E6119" w14:textId="0918FD6F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1.04 (0.89-1.21)</w:t>
            </w:r>
          </w:p>
        </w:tc>
        <w:tc>
          <w:tcPr>
            <w:tcW w:w="4725" w:type="dxa"/>
          </w:tcPr>
          <w:p w14:paraId="09BFD94C" w14:textId="402FD8FD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66471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0743" w:rsidRPr="0037048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E2E78" w:rsidRPr="0037048F" w14:paraId="51701347" w14:textId="77777777" w:rsidTr="006E2E78">
        <w:tc>
          <w:tcPr>
            <w:tcW w:w="4724" w:type="dxa"/>
          </w:tcPr>
          <w:p w14:paraId="37D75C40" w14:textId="2A322C23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 vs 5</w:t>
            </w:r>
          </w:p>
        </w:tc>
        <w:tc>
          <w:tcPr>
            <w:tcW w:w="4725" w:type="dxa"/>
          </w:tcPr>
          <w:p w14:paraId="5BFAE255" w14:textId="61D40771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1.05 (0.88-1.26)</w:t>
            </w:r>
          </w:p>
        </w:tc>
        <w:tc>
          <w:tcPr>
            <w:tcW w:w="4725" w:type="dxa"/>
          </w:tcPr>
          <w:p w14:paraId="42C9C3FA" w14:textId="18EBE82F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E0743" w:rsidRPr="0037048F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6E2E78" w:rsidRPr="0037048F" w14:paraId="5394DA4E" w14:textId="77777777" w:rsidTr="006E2E78">
        <w:tc>
          <w:tcPr>
            <w:tcW w:w="4724" w:type="dxa"/>
          </w:tcPr>
          <w:p w14:paraId="53A0733E" w14:textId="7255237F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0-1 vs 5</w:t>
            </w:r>
          </w:p>
        </w:tc>
        <w:tc>
          <w:tcPr>
            <w:tcW w:w="4725" w:type="dxa"/>
          </w:tcPr>
          <w:p w14:paraId="4D71F34E" w14:textId="473FBEE4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1.16 (0.90-1.51)</w:t>
            </w:r>
          </w:p>
        </w:tc>
        <w:tc>
          <w:tcPr>
            <w:tcW w:w="4725" w:type="dxa"/>
          </w:tcPr>
          <w:p w14:paraId="278FD2C0" w14:textId="7796E24B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E0743" w:rsidRPr="0037048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6E2E78" w:rsidRPr="0037048F" w14:paraId="251724B4" w14:textId="77777777" w:rsidTr="006E2E78">
        <w:tc>
          <w:tcPr>
            <w:tcW w:w="4724" w:type="dxa"/>
          </w:tcPr>
          <w:p w14:paraId="1087B1EA" w14:textId="4B30E90A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r w:rsidR="002165E8" w:rsidRPr="0037048F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4725" w:type="dxa"/>
          </w:tcPr>
          <w:p w14:paraId="40C10DBD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938DA2F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3840F5A2" w14:textId="77777777" w:rsidTr="006E2E78">
        <w:tc>
          <w:tcPr>
            <w:tcW w:w="4724" w:type="dxa"/>
          </w:tcPr>
          <w:p w14:paraId="03E7C8E3" w14:textId="3E526ECF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 vs 4 (Ref</w:t>
            </w:r>
            <w:r w:rsidR="00F2097A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E12687B" w14:textId="0B42C9B8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1.09 (0.96-1.24)</w:t>
            </w:r>
          </w:p>
        </w:tc>
        <w:tc>
          <w:tcPr>
            <w:tcW w:w="4725" w:type="dxa"/>
          </w:tcPr>
          <w:p w14:paraId="533F237B" w14:textId="360421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97E39" w:rsidRPr="0037048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6E2E78" w:rsidRPr="0037048F" w14:paraId="0D04C864" w14:textId="77777777" w:rsidTr="006E2E78">
        <w:tc>
          <w:tcPr>
            <w:tcW w:w="4724" w:type="dxa"/>
          </w:tcPr>
          <w:p w14:paraId="2F1C1A6D" w14:textId="0EA029BA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 vs 4</w:t>
            </w:r>
          </w:p>
        </w:tc>
        <w:tc>
          <w:tcPr>
            <w:tcW w:w="4725" w:type="dxa"/>
          </w:tcPr>
          <w:p w14:paraId="642E8184" w14:textId="316D6B29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1.32 (1.15-1.52)</w:t>
            </w:r>
          </w:p>
        </w:tc>
        <w:tc>
          <w:tcPr>
            <w:tcW w:w="4725" w:type="dxa"/>
          </w:tcPr>
          <w:p w14:paraId="672B8E73" w14:textId="4DB4CC46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6E2E78" w:rsidRPr="0037048F" w14:paraId="26340A63" w14:textId="77777777" w:rsidTr="006E2E78">
        <w:tc>
          <w:tcPr>
            <w:tcW w:w="4724" w:type="dxa"/>
          </w:tcPr>
          <w:p w14:paraId="0B886C6A" w14:textId="2C0D851A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0-1 vs 4</w:t>
            </w:r>
          </w:p>
        </w:tc>
        <w:tc>
          <w:tcPr>
            <w:tcW w:w="4725" w:type="dxa"/>
          </w:tcPr>
          <w:p w14:paraId="0BB3C7F2" w14:textId="1DB810F6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1.36 (1.10-1.69)</w:t>
            </w:r>
          </w:p>
        </w:tc>
        <w:tc>
          <w:tcPr>
            <w:tcW w:w="4725" w:type="dxa"/>
          </w:tcPr>
          <w:p w14:paraId="0B0A538D" w14:textId="396F710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0.005**</w:t>
            </w:r>
          </w:p>
        </w:tc>
      </w:tr>
      <w:tr w:rsidR="006E2E78" w:rsidRPr="0037048F" w14:paraId="660EB528" w14:textId="77777777" w:rsidTr="006E2E78">
        <w:tc>
          <w:tcPr>
            <w:tcW w:w="4724" w:type="dxa"/>
          </w:tcPr>
          <w:p w14:paraId="357F3A5A" w14:textId="034FF436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Employment status</w:t>
            </w:r>
          </w:p>
        </w:tc>
        <w:tc>
          <w:tcPr>
            <w:tcW w:w="4725" w:type="dxa"/>
          </w:tcPr>
          <w:p w14:paraId="6CEE65FC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0CB65D7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26760860" w14:textId="77777777" w:rsidTr="006E2E78">
        <w:tc>
          <w:tcPr>
            <w:tcW w:w="4724" w:type="dxa"/>
          </w:tcPr>
          <w:p w14:paraId="5D48A761" w14:textId="187A3F64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Night shift vs Day shift (Ref</w:t>
            </w:r>
            <w:r w:rsidR="00F2097A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74A2B00" w14:textId="336E8B9F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1.62 (1.05-2.48)</w:t>
            </w:r>
          </w:p>
        </w:tc>
        <w:tc>
          <w:tcPr>
            <w:tcW w:w="4725" w:type="dxa"/>
          </w:tcPr>
          <w:p w14:paraId="03607506" w14:textId="7CB99224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76151" w:rsidRPr="003704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E2E78" w:rsidRPr="0037048F" w14:paraId="232C63D2" w14:textId="77777777" w:rsidTr="006E2E78">
        <w:tc>
          <w:tcPr>
            <w:tcW w:w="4724" w:type="dxa"/>
          </w:tcPr>
          <w:p w14:paraId="192C1043" w14:textId="19222910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Non-shift vs Day shift</w:t>
            </w:r>
          </w:p>
        </w:tc>
        <w:tc>
          <w:tcPr>
            <w:tcW w:w="4725" w:type="dxa"/>
          </w:tcPr>
          <w:p w14:paraId="4A789575" w14:textId="4E8E1B23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1.35 (0.98-1.84)</w:t>
            </w:r>
          </w:p>
        </w:tc>
        <w:tc>
          <w:tcPr>
            <w:tcW w:w="4725" w:type="dxa"/>
          </w:tcPr>
          <w:p w14:paraId="0F0A8F69" w14:textId="49F1CD84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76151" w:rsidRPr="0037048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E2E78" w:rsidRPr="0037048F" w14:paraId="28AF2148" w14:textId="77777777" w:rsidTr="006E2E78">
        <w:tc>
          <w:tcPr>
            <w:tcW w:w="4724" w:type="dxa"/>
          </w:tcPr>
          <w:p w14:paraId="78FE3D5C" w14:textId="5B2916E1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Retired/Unemployed vs Day shift</w:t>
            </w:r>
          </w:p>
        </w:tc>
        <w:tc>
          <w:tcPr>
            <w:tcW w:w="4725" w:type="dxa"/>
          </w:tcPr>
          <w:p w14:paraId="4C84FCF7" w14:textId="525FA11C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1.55 (1.12-2.14)</w:t>
            </w:r>
          </w:p>
        </w:tc>
        <w:tc>
          <w:tcPr>
            <w:tcW w:w="4725" w:type="dxa"/>
          </w:tcPr>
          <w:p w14:paraId="24E96407" w14:textId="1D1551FB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472D02" w:rsidRPr="0037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E2E78" w:rsidRPr="0037048F" w14:paraId="58A69217" w14:textId="77777777" w:rsidTr="006E2E78">
        <w:tc>
          <w:tcPr>
            <w:tcW w:w="4724" w:type="dxa"/>
          </w:tcPr>
          <w:p w14:paraId="619C9E99" w14:textId="5FA5567E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7" w:name="OLE_LINK4"/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Physical activity</w:t>
            </w:r>
            <w:bookmarkEnd w:id="27"/>
          </w:p>
        </w:tc>
        <w:tc>
          <w:tcPr>
            <w:tcW w:w="4725" w:type="dxa"/>
          </w:tcPr>
          <w:p w14:paraId="507D2C72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6D1EFB96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260275C9" w14:textId="77777777" w:rsidTr="006E2E78">
        <w:tc>
          <w:tcPr>
            <w:tcW w:w="4724" w:type="dxa"/>
          </w:tcPr>
          <w:p w14:paraId="093F6C14" w14:textId="42007489" w:rsidR="006E2E78" w:rsidRPr="0037048F" w:rsidRDefault="00236A59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="006E2E78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vs High (Ref</w:t>
            </w:r>
            <w:r w:rsidR="00F2097A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E78"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121E812" w14:textId="7EA1EEDE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1.14 (0.98-1.33)</w:t>
            </w:r>
          </w:p>
        </w:tc>
        <w:tc>
          <w:tcPr>
            <w:tcW w:w="4725" w:type="dxa"/>
          </w:tcPr>
          <w:p w14:paraId="6CD0EC34" w14:textId="275C3A1C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96A2F" w:rsidRPr="0037048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E2E78" w:rsidRPr="0037048F" w14:paraId="609CEB0D" w14:textId="77777777" w:rsidTr="006E2E78">
        <w:tc>
          <w:tcPr>
            <w:tcW w:w="4724" w:type="dxa"/>
          </w:tcPr>
          <w:p w14:paraId="476D7344" w14:textId="64ABF1D7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Low vs High</w:t>
            </w:r>
          </w:p>
        </w:tc>
        <w:tc>
          <w:tcPr>
            <w:tcW w:w="4725" w:type="dxa"/>
          </w:tcPr>
          <w:p w14:paraId="4CEBC9F9" w14:textId="562EE96D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CB0403C" w14:textId="27DEBD40" w:rsidR="006E2E78" w:rsidRPr="0037048F" w:rsidRDefault="00794E73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6E2E78" w:rsidRPr="0037048F" w14:paraId="5B285EF6" w14:textId="77777777" w:rsidTr="006E2E78">
        <w:tc>
          <w:tcPr>
            <w:tcW w:w="4724" w:type="dxa"/>
          </w:tcPr>
          <w:p w14:paraId="7EF246D5" w14:textId="5B9908DE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  <w:r w:rsidR="009468DE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vs High</w:t>
            </w:r>
          </w:p>
        </w:tc>
        <w:tc>
          <w:tcPr>
            <w:tcW w:w="4725" w:type="dxa"/>
          </w:tcPr>
          <w:p w14:paraId="2F9455E9" w14:textId="6D749F64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DB4F83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8B0A149" w14:textId="7FD56255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794E73" w:rsidRPr="0037048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E2E78" w:rsidRPr="0037048F" w14:paraId="2255960B" w14:textId="77777777" w:rsidTr="006E2E78">
        <w:tc>
          <w:tcPr>
            <w:tcW w:w="4724" w:type="dxa"/>
          </w:tcPr>
          <w:p w14:paraId="36CFDD5B" w14:textId="77393E0E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</w:t>
            </w:r>
          </w:p>
        </w:tc>
        <w:tc>
          <w:tcPr>
            <w:tcW w:w="4725" w:type="dxa"/>
          </w:tcPr>
          <w:p w14:paraId="5F6BCBAA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5713045" w14:textId="77777777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8" w:rsidRPr="0037048F" w14:paraId="2BE0079A" w14:textId="77777777" w:rsidTr="006E2E78">
        <w:tc>
          <w:tcPr>
            <w:tcW w:w="4724" w:type="dxa"/>
          </w:tcPr>
          <w:p w14:paraId="4869E8B5" w14:textId="6A0E922C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Hypertension (Yes vs No)</w:t>
            </w:r>
          </w:p>
        </w:tc>
        <w:tc>
          <w:tcPr>
            <w:tcW w:w="4725" w:type="dxa"/>
          </w:tcPr>
          <w:p w14:paraId="221130E3" w14:textId="20C42D21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E4671" w:rsidRPr="0037048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(0.8</w:t>
            </w:r>
            <w:r w:rsidR="00BE4671" w:rsidRPr="0037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696" w:rsidRPr="0037048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88D32BC" w14:textId="7DD20B51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BE4671" w:rsidRPr="0037048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6E2E78" w:rsidRPr="0037048F" w14:paraId="01B28DA6" w14:textId="77777777" w:rsidTr="006E2E78">
        <w:tc>
          <w:tcPr>
            <w:tcW w:w="4724" w:type="dxa"/>
          </w:tcPr>
          <w:p w14:paraId="4C90665A" w14:textId="55BB548F" w:rsidR="006E2E78" w:rsidRPr="0037048F" w:rsidRDefault="006E2E78" w:rsidP="004F46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Diabetes (Yes vs No)</w:t>
            </w:r>
          </w:p>
        </w:tc>
        <w:tc>
          <w:tcPr>
            <w:tcW w:w="4725" w:type="dxa"/>
          </w:tcPr>
          <w:p w14:paraId="5AB36881" w14:textId="0EA7E68A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0.90 (0.69-1.17)</w:t>
            </w:r>
          </w:p>
        </w:tc>
        <w:tc>
          <w:tcPr>
            <w:tcW w:w="4725" w:type="dxa"/>
          </w:tcPr>
          <w:p w14:paraId="2FBD0697" w14:textId="71741CF5" w:rsidR="006E2E78" w:rsidRPr="0037048F" w:rsidRDefault="006E2E78" w:rsidP="004F4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E4671" w:rsidRPr="0037048F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</w:tr>
    </w:tbl>
    <w:p w14:paraId="31EEA3F1" w14:textId="77777777" w:rsidR="00B523EF" w:rsidRPr="00371A56" w:rsidRDefault="00B523EF" w:rsidP="00B523E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OLE_LINK6"/>
      <w:r w:rsidRPr="00371A56">
        <w:rPr>
          <w:rFonts w:ascii="Times New Roman" w:hAnsi="Times New Roman" w:cs="Times New Roman"/>
          <w:b/>
          <w:bCs/>
          <w:sz w:val="24"/>
          <w:szCs w:val="24"/>
        </w:rPr>
        <w:t>Footnotes:</w:t>
      </w:r>
    </w:p>
    <w:p w14:paraId="31271964" w14:textId="0DCCB30B" w:rsidR="000D5B0A" w:rsidRPr="0037048F" w:rsidRDefault="00A75B8B" w:rsidP="00B523EF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Abbreviations: Ref, Reference; WHR, Waist-to-Hip Ratio </w:t>
      </w:r>
      <w:r w:rsidR="000C405F" w:rsidRPr="0037048F">
        <w:rPr>
          <w:rFonts w:ascii="Times New Roman" w:hAnsi="Times New Roman" w:cs="Times New Roman"/>
          <w:sz w:val="24"/>
          <w:szCs w:val="24"/>
        </w:rPr>
        <w:t xml:space="preserve">CRP, C-Reactive Protein; </w:t>
      </w:r>
      <w:r w:rsidR="000D5B0A" w:rsidRPr="0037048F">
        <w:rPr>
          <w:rFonts w:ascii="Times New Roman" w:hAnsi="Times New Roman" w:cs="Times New Roman"/>
          <w:sz w:val="24"/>
          <w:szCs w:val="24"/>
        </w:rPr>
        <w:t>HR, Hazard Ratio</w:t>
      </w:r>
      <w:r w:rsidRPr="0037048F">
        <w:rPr>
          <w:rFonts w:ascii="Times New Roman" w:hAnsi="Times New Roman" w:cs="Times New Roman"/>
          <w:sz w:val="24"/>
          <w:szCs w:val="24"/>
        </w:rPr>
        <w:t xml:space="preserve">; </w:t>
      </w:r>
      <w:r w:rsidR="000D5B0A" w:rsidRPr="0037048F">
        <w:rPr>
          <w:rFonts w:ascii="Times New Roman" w:hAnsi="Times New Roman" w:cs="Times New Roman"/>
          <w:sz w:val="24"/>
          <w:szCs w:val="24"/>
        </w:rPr>
        <w:t>95%CI</w:t>
      </w:r>
      <w:r w:rsidRPr="0037048F">
        <w:rPr>
          <w:rFonts w:ascii="Times New Roman" w:hAnsi="Times New Roman" w:cs="Times New Roman"/>
          <w:sz w:val="24"/>
          <w:szCs w:val="24"/>
        </w:rPr>
        <w:t xml:space="preserve">, </w:t>
      </w:r>
      <w:r w:rsidR="000D5B0A" w:rsidRPr="0037048F">
        <w:rPr>
          <w:rFonts w:ascii="Times New Roman" w:hAnsi="Times New Roman" w:cs="Times New Roman"/>
          <w:sz w:val="24"/>
          <w:szCs w:val="24"/>
        </w:rPr>
        <w:t>95% Confidence Interval.</w:t>
      </w:r>
    </w:p>
    <w:p w14:paraId="76F205F3" w14:textId="56B8CFFE" w:rsidR="00AF50CE" w:rsidRPr="0037048F" w:rsidRDefault="00B523EF" w:rsidP="00B523EF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Reference groups: WHR</w:t>
      </w:r>
      <w:r w:rsidR="00A75B8B" w:rsidRPr="0037048F">
        <w:rPr>
          <w:rFonts w:ascii="Times New Roman" w:hAnsi="Times New Roman" w:cs="Times New Roman"/>
          <w:sz w:val="24"/>
          <w:szCs w:val="24"/>
        </w:rPr>
        <w:t>V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097A" w:rsidRPr="0037048F">
        <w:rPr>
          <w:rFonts w:ascii="Times New Roman" w:hAnsi="Times New Roman" w:cs="Times New Roman"/>
          <w:sz w:val="24"/>
          <w:szCs w:val="24"/>
        </w:rPr>
        <w:t>Non</w:t>
      </w:r>
      <w:r w:rsidR="00321D32" w:rsidRPr="0037048F">
        <w:rPr>
          <w:rFonts w:ascii="Times New Roman" w:hAnsi="Times New Roman" w:cs="Times New Roman"/>
          <w:sz w:val="24"/>
          <w:szCs w:val="24"/>
        </w:rPr>
        <w:t>-</w:t>
      </w:r>
      <w:r w:rsidR="00F2097A" w:rsidRPr="0037048F">
        <w:rPr>
          <w:rFonts w:ascii="Times New Roman" w:hAnsi="Times New Roman" w:cs="Times New Roman"/>
          <w:sz w:val="24"/>
          <w:szCs w:val="24"/>
        </w:rPr>
        <w:t>central</w:t>
      </w:r>
      <w:proofErr w:type="gramEnd"/>
      <w:r w:rsidR="00F2097A" w:rsidRPr="0037048F">
        <w:rPr>
          <w:rFonts w:ascii="Times New Roman" w:hAnsi="Times New Roman" w:cs="Times New Roman"/>
          <w:sz w:val="24"/>
          <w:szCs w:val="24"/>
        </w:rPr>
        <w:t xml:space="preserve"> obesity</w:t>
      </w:r>
      <w:r w:rsidRPr="0037048F">
        <w:rPr>
          <w:rFonts w:ascii="Times New Roman" w:hAnsi="Times New Roman" w:cs="Times New Roman"/>
          <w:sz w:val="24"/>
          <w:szCs w:val="24"/>
        </w:rPr>
        <w:t>, Smoking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Never, Alcohol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Never, Sleep score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 xml:space="preserve">5, Diet </w:t>
      </w:r>
      <w:r w:rsidR="001604B0" w:rsidRPr="0037048F">
        <w:rPr>
          <w:rFonts w:ascii="Times New Roman" w:hAnsi="Times New Roman" w:cs="Times New Roman"/>
          <w:sz w:val="24"/>
          <w:szCs w:val="24"/>
        </w:rPr>
        <w:t>score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4, Employment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Day shift work, Physical activity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=</w:t>
      </w:r>
      <w:r w:rsidR="00A75B8B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High</w:t>
      </w:r>
      <w:r w:rsidR="00A75B8B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703ADCF5" w14:textId="27881C26" w:rsidR="00347A36" w:rsidRPr="0037048F" w:rsidRDefault="00B875AB" w:rsidP="00053553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a</w:t>
      </w:r>
      <w:r w:rsidR="009631A9" w:rsidRPr="0037048F">
        <w:rPr>
          <w:rFonts w:ascii="Times New Roman" w:hAnsi="Times New Roman" w:cs="Times New Roman"/>
          <w:sz w:val="24"/>
          <w:szCs w:val="24"/>
        </w:rPr>
        <w:t>:</w:t>
      </w:r>
      <w:bookmarkStart w:id="29" w:name="OLE_LINK26"/>
      <w:r w:rsidR="005F0A22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3E298D" w:rsidRPr="0037048F">
        <w:rPr>
          <w:rFonts w:ascii="Times New Roman" w:hAnsi="Times New Roman" w:cs="Times New Roman"/>
          <w:sz w:val="24"/>
          <w:szCs w:val="24"/>
        </w:rPr>
        <w:t>Model</w:t>
      </w:r>
      <w:r w:rsidR="005F0A22" w:rsidRPr="0037048F">
        <w:rPr>
          <w:rFonts w:ascii="Times New Roman" w:hAnsi="Times New Roman" w:cs="Times New Roman"/>
          <w:sz w:val="24"/>
          <w:szCs w:val="24"/>
        </w:rPr>
        <w:t xml:space="preserve"> were adjusted for demographic factors (</w:t>
      </w:r>
      <w:r w:rsidR="005F0A22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sex, age</w:t>
      </w:r>
      <w:r w:rsidR="00A859BC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 xml:space="preserve"> and </w:t>
      </w:r>
      <w:r w:rsidR="009D5A05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ethnicity</w:t>
      </w:r>
      <w:r w:rsidR="005F0A22" w:rsidRPr="0037048F">
        <w:rPr>
          <w:rFonts w:ascii="Times New Roman" w:hAnsi="Times New Roman" w:cs="Times New Roman"/>
          <w:sz w:val="24"/>
          <w:szCs w:val="24"/>
        </w:rPr>
        <w:t xml:space="preserve">), lifestyle factors (smoking status, alcohol consumption, physical activity), socioeconomic status (Townsend Deprivation Index, TDI), health behaviors (diet, sleep, employment status), metabolic factors (body mass index [BMI], hypertension, diabetes, C-reactive protein [CRP]), and medication use (non-steroidal anti-inflammatory drugs [NSAIDs]). </w:t>
      </w:r>
    </w:p>
    <w:p w14:paraId="4B13FE4A" w14:textId="47EC379A" w:rsidR="00B523EF" w:rsidRPr="0037048F" w:rsidRDefault="00347A36" w:rsidP="000535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48F">
        <w:rPr>
          <w:rFonts w:ascii="Times New Roman" w:hAnsi="Times New Roman" w:cs="Times New Roman"/>
          <w:color w:val="000000" w:themeColor="text1"/>
          <w:sz w:val="24"/>
          <w:szCs w:val="24"/>
        </w:rPr>
        <w:t>Stratification variables:</w:t>
      </w:r>
      <w:r w:rsidR="005F0A22" w:rsidRPr="00370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TDI tertiles (Low: ≤-3.16; Medium: -3.16 to -0.63; High: ≥-0.63), NSAIDs use categories (Non-user, Aspirin-only, </w:t>
      </w:r>
      <w:proofErr w:type="gramStart"/>
      <w:r w:rsidR="005F0A22" w:rsidRPr="0037048F">
        <w:rPr>
          <w:rFonts w:ascii="Times New Roman" w:hAnsi="Times New Roman" w:cs="Times New Roman"/>
          <w:color w:val="000000" w:themeColor="text1"/>
          <w:sz w:val="24"/>
          <w:szCs w:val="24"/>
        </w:rPr>
        <w:t>Non-aspirin</w:t>
      </w:r>
      <w:proofErr w:type="gramEnd"/>
      <w:r w:rsidR="005F0A22" w:rsidRPr="00370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NSAIDs, Missing), and BMI classification (Underweight: &lt;18.5 kg/m²; Normal: 18.5–24.9; Overweight: 25.0–29.9; Obese: ≥30.0).</w:t>
      </w:r>
    </w:p>
    <w:bookmarkEnd w:id="29"/>
    <w:p w14:paraId="590F4BA0" w14:textId="74EF6355" w:rsidR="00B523EF" w:rsidRPr="0037048F" w:rsidRDefault="00B523EF" w:rsidP="00B523EF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performance: C-index=0.6</w:t>
      </w:r>
      <w:r w:rsidR="003E168D" w:rsidRPr="0037048F">
        <w:rPr>
          <w:rFonts w:ascii="Times New Roman" w:hAnsi="Times New Roman" w:cs="Times New Roman"/>
          <w:sz w:val="24"/>
          <w:szCs w:val="24"/>
        </w:rPr>
        <w:t>25</w:t>
      </w:r>
      <w:r w:rsidRPr="0037048F">
        <w:rPr>
          <w:rFonts w:ascii="Times New Roman" w:hAnsi="Times New Roman" w:cs="Times New Roman"/>
          <w:sz w:val="24"/>
          <w:szCs w:val="24"/>
        </w:rPr>
        <w:t xml:space="preserve"> (SE=0.008), Likelihood ratio test P&lt;0.001</w:t>
      </w:r>
      <w:r w:rsidR="00321D32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3AD524CC" w14:textId="5DC1AC79" w:rsidR="00B523EF" w:rsidRPr="0037048F" w:rsidRDefault="00B523EF" w:rsidP="00B523EF">
      <w:pPr>
        <w:rPr>
          <w:rFonts w:ascii="Times New Roman" w:hAnsi="Times New Roman" w:cs="Times New Roman"/>
          <w:sz w:val="24"/>
          <w:szCs w:val="24"/>
        </w:rPr>
      </w:pPr>
      <w:bookmarkStart w:id="30" w:name="OLE_LINK34"/>
      <w:r w:rsidRPr="0037048F">
        <w:rPr>
          <w:rFonts w:ascii="Times New Roman" w:hAnsi="Times New Roman" w:cs="Times New Roman"/>
          <w:sz w:val="24"/>
          <w:szCs w:val="24"/>
        </w:rPr>
        <w:t>1,518 events observed during follow-up</w:t>
      </w:r>
      <w:bookmarkEnd w:id="30"/>
      <w:r w:rsidR="00321D32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1DF180A0" w14:textId="77777777" w:rsidR="00B523EF" w:rsidRPr="0037048F" w:rsidRDefault="00B523EF" w:rsidP="00B523EF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HRs shown with 95% confidence intervals</w:t>
      </w:r>
    </w:p>
    <w:bookmarkEnd w:id="28"/>
    <w:p w14:paraId="48BA99D4" w14:textId="77777777" w:rsidR="00A75B8B" w:rsidRPr="0037048F" w:rsidRDefault="00A75B8B" w:rsidP="00A75B8B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Significance: 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37048F">
        <w:rPr>
          <w:rFonts w:ascii="Times New Roman" w:hAnsi="Times New Roman" w:cs="Times New Roman"/>
          <w:sz w:val="24"/>
          <w:szCs w:val="24"/>
        </w:rPr>
        <w:t>, 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37048F">
        <w:rPr>
          <w:rFonts w:ascii="Times New Roman" w:hAnsi="Times New Roman" w:cs="Times New Roman"/>
          <w:sz w:val="24"/>
          <w:szCs w:val="24"/>
        </w:rPr>
        <w:t>, ***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0.001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5A2DD506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08901114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09BC84A5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570CF881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3223EB5B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179E729D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6AE74DBA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56D582C8" w14:textId="7706B0E6" w:rsidR="00F1768F" w:rsidRPr="0037048F" w:rsidRDefault="0007626B" w:rsidP="00B523EF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8A4141"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12C46" w:rsidRPr="0037048F">
        <w:rPr>
          <w:rFonts w:ascii="Times New Roman" w:hAnsi="Times New Roman" w:cs="Times New Roman"/>
          <w:b/>
          <w:bCs/>
          <w:sz w:val="24"/>
          <w:szCs w:val="24"/>
        </w:rPr>
        <w:t>. Multivariable Cox Regression Analysis for Ulcerative Colitis Risk (N=479,590)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47614C" w:rsidRPr="0037048F" w14:paraId="5F4FF7C2" w14:textId="77777777" w:rsidTr="00476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14:paraId="7B703883" w14:textId="7563ED9B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Variable &amp; Categories</w:t>
            </w:r>
          </w:p>
        </w:tc>
        <w:tc>
          <w:tcPr>
            <w:tcW w:w="4725" w:type="dxa"/>
          </w:tcPr>
          <w:p w14:paraId="1B34FCCB" w14:textId="184069AC" w:rsidR="0047614C" w:rsidRPr="0037048F" w:rsidRDefault="0047614C" w:rsidP="0021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  <w:r w:rsidR="007D3A86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A86" w:rsidRPr="003704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725" w:type="dxa"/>
          </w:tcPr>
          <w:p w14:paraId="5AD2AD52" w14:textId="1896657B" w:rsidR="0047614C" w:rsidRPr="0037048F" w:rsidRDefault="0047614C" w:rsidP="0021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7614C" w:rsidRPr="0037048F" w14:paraId="6E298EB5" w14:textId="77777777" w:rsidTr="0047614C">
        <w:tc>
          <w:tcPr>
            <w:tcW w:w="4724" w:type="dxa"/>
          </w:tcPr>
          <w:p w14:paraId="0C661524" w14:textId="48DB72C0" w:rsidR="0047614C" w:rsidRPr="0037048F" w:rsidRDefault="00A75B8B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WHR (Central obesity)</w:t>
            </w:r>
          </w:p>
        </w:tc>
        <w:tc>
          <w:tcPr>
            <w:tcW w:w="4725" w:type="dxa"/>
          </w:tcPr>
          <w:p w14:paraId="4345BA01" w14:textId="6753D6A3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5400E2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953ABC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953ABC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4FD8D7B" w14:textId="24D27990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7055B1" w:rsidRPr="0037048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7614C" w:rsidRPr="0037048F" w14:paraId="3234DBD2" w14:textId="77777777" w:rsidTr="0047614C">
        <w:tc>
          <w:tcPr>
            <w:tcW w:w="4724" w:type="dxa"/>
          </w:tcPr>
          <w:p w14:paraId="4B54AC97" w14:textId="7A1A326A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CRP (per 1 mg/L increase)</w:t>
            </w:r>
          </w:p>
        </w:tc>
        <w:tc>
          <w:tcPr>
            <w:tcW w:w="4725" w:type="dxa"/>
          </w:tcPr>
          <w:p w14:paraId="0A6DF9FF" w14:textId="5837E26A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1.02 (1.0</w:t>
            </w:r>
            <w:r w:rsidR="00417D82" w:rsidRPr="0037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417D82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81C56A5" w14:textId="4088410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47614C" w:rsidRPr="0037048F" w14:paraId="330BC66D" w14:textId="77777777" w:rsidTr="0047614C">
        <w:tc>
          <w:tcPr>
            <w:tcW w:w="4724" w:type="dxa"/>
          </w:tcPr>
          <w:p w14:paraId="30E1E600" w14:textId="463494CC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Demographics</w:t>
            </w:r>
          </w:p>
        </w:tc>
        <w:tc>
          <w:tcPr>
            <w:tcW w:w="4725" w:type="dxa"/>
          </w:tcPr>
          <w:p w14:paraId="65415841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6E38FAE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796BBC1D" w14:textId="77777777" w:rsidTr="0047614C">
        <w:tc>
          <w:tcPr>
            <w:tcW w:w="4724" w:type="dxa"/>
          </w:tcPr>
          <w:p w14:paraId="65C8109F" w14:textId="6A3D205C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Age (per year)</w:t>
            </w:r>
          </w:p>
        </w:tc>
        <w:tc>
          <w:tcPr>
            <w:tcW w:w="4725" w:type="dxa"/>
          </w:tcPr>
          <w:p w14:paraId="47329979" w14:textId="460F69D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1.00 (1.00-1.01)</w:t>
            </w:r>
          </w:p>
        </w:tc>
        <w:tc>
          <w:tcPr>
            <w:tcW w:w="4725" w:type="dxa"/>
          </w:tcPr>
          <w:p w14:paraId="7B369E81" w14:textId="586C8321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7055B1" w:rsidRPr="003704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7614C" w:rsidRPr="0037048F" w14:paraId="6A8A5FD5" w14:textId="77777777" w:rsidTr="0047614C">
        <w:tc>
          <w:tcPr>
            <w:tcW w:w="4724" w:type="dxa"/>
          </w:tcPr>
          <w:p w14:paraId="351C8B1D" w14:textId="7DB727B1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Male (vs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Female)</w:t>
            </w:r>
          </w:p>
        </w:tc>
        <w:tc>
          <w:tcPr>
            <w:tcW w:w="4725" w:type="dxa"/>
          </w:tcPr>
          <w:p w14:paraId="2311A4A3" w14:textId="68529345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A38FA" w:rsidRPr="0037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(1.1</w:t>
            </w:r>
            <w:r w:rsidR="00CA38FA" w:rsidRPr="0037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-1.38)</w:t>
            </w:r>
          </w:p>
        </w:tc>
        <w:tc>
          <w:tcPr>
            <w:tcW w:w="4725" w:type="dxa"/>
          </w:tcPr>
          <w:p w14:paraId="76E5D787" w14:textId="1E4B7082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33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bookmarkEnd w:id="31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485BB4" w:rsidRPr="0037048F" w14:paraId="5CC1F725" w14:textId="77777777" w:rsidTr="0047614C">
        <w:tc>
          <w:tcPr>
            <w:tcW w:w="4724" w:type="dxa"/>
          </w:tcPr>
          <w:p w14:paraId="2A01F562" w14:textId="6AEA5928" w:rsidR="00485BB4" w:rsidRPr="00A104BA" w:rsidRDefault="00485BB4" w:rsidP="00485BB4">
            <w:pPr>
              <w:jc w:val="left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Ethnicity (vs. Non-white)</w:t>
            </w:r>
          </w:p>
        </w:tc>
        <w:tc>
          <w:tcPr>
            <w:tcW w:w="4725" w:type="dxa"/>
          </w:tcPr>
          <w:p w14:paraId="282F72C4" w14:textId="7A4234D2" w:rsidR="00485BB4" w:rsidRPr="00A104BA" w:rsidRDefault="00C6713E" w:rsidP="00485BB4">
            <w:pPr>
              <w:jc w:val="center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0.92</w:t>
            </w:r>
            <w:r w:rsidR="00485BB4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(</w:t>
            </w: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0.78</w:t>
            </w:r>
            <w:r w:rsidR="00485BB4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-1.</w:t>
            </w:r>
            <w:r w:rsidR="003E168D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08</w:t>
            </w:r>
            <w:r w:rsidR="00485BB4"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F528B97" w14:textId="6371956E" w:rsidR="00485BB4" w:rsidRPr="00A104BA" w:rsidRDefault="003E168D" w:rsidP="00485BB4">
            <w:pPr>
              <w:jc w:val="center"/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</w:pPr>
            <w:r w:rsidRPr="00A104BA">
              <w:rPr>
                <w:rFonts w:ascii="Times New Roman" w:hAnsi="Times New Roman" w:cs="Times New Roman"/>
                <w:color w:val="196B24" w:themeColor="accent3"/>
                <w:sz w:val="24"/>
                <w:szCs w:val="24"/>
              </w:rPr>
              <w:t>0.305</w:t>
            </w:r>
          </w:p>
        </w:tc>
      </w:tr>
      <w:tr w:rsidR="0047614C" w:rsidRPr="0037048F" w14:paraId="67101090" w14:textId="77777777" w:rsidTr="0047614C">
        <w:tc>
          <w:tcPr>
            <w:tcW w:w="4724" w:type="dxa"/>
          </w:tcPr>
          <w:p w14:paraId="598B7014" w14:textId="4F27E6B8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Townsend deprivation index (continuous)</w:t>
            </w:r>
          </w:p>
        </w:tc>
        <w:tc>
          <w:tcPr>
            <w:tcW w:w="4725" w:type="dxa"/>
          </w:tcPr>
          <w:p w14:paraId="55579937" w14:textId="48CB033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1.00 (0.99-1.01)</w:t>
            </w:r>
          </w:p>
        </w:tc>
        <w:tc>
          <w:tcPr>
            <w:tcW w:w="4725" w:type="dxa"/>
          </w:tcPr>
          <w:p w14:paraId="1C9DA6AE" w14:textId="38AC29A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44722" w:rsidRPr="0037048F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</w:tr>
      <w:tr w:rsidR="0047614C" w:rsidRPr="0037048F" w14:paraId="3E3F7CD5" w14:textId="77777777" w:rsidTr="0047614C">
        <w:tc>
          <w:tcPr>
            <w:tcW w:w="4724" w:type="dxa"/>
          </w:tcPr>
          <w:p w14:paraId="6E585CB8" w14:textId="6732BACF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Lifestyle factors</w:t>
            </w:r>
          </w:p>
        </w:tc>
        <w:tc>
          <w:tcPr>
            <w:tcW w:w="4725" w:type="dxa"/>
          </w:tcPr>
          <w:p w14:paraId="4EE9FB13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0151E80A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0EB8B752" w14:textId="77777777" w:rsidTr="0047614C">
        <w:tc>
          <w:tcPr>
            <w:tcW w:w="4724" w:type="dxa"/>
          </w:tcPr>
          <w:p w14:paraId="24A4CFDF" w14:textId="20359023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Alcohol consumption</w:t>
            </w:r>
          </w:p>
        </w:tc>
        <w:tc>
          <w:tcPr>
            <w:tcW w:w="4725" w:type="dxa"/>
          </w:tcPr>
          <w:p w14:paraId="61C770CE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3B3F8406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14524E05" w14:textId="77777777" w:rsidTr="0047614C">
        <w:tc>
          <w:tcPr>
            <w:tcW w:w="4724" w:type="dxa"/>
          </w:tcPr>
          <w:p w14:paraId="5F5D6FCC" w14:textId="41E748A2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Former vs Never</w:t>
            </w:r>
          </w:p>
        </w:tc>
        <w:tc>
          <w:tcPr>
            <w:tcW w:w="4725" w:type="dxa"/>
          </w:tcPr>
          <w:p w14:paraId="1E96C8FE" w14:textId="74B4A4E4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0.96 (0.7</w:t>
            </w:r>
            <w:r w:rsidR="008318F5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-1.21)</w:t>
            </w:r>
          </w:p>
        </w:tc>
        <w:tc>
          <w:tcPr>
            <w:tcW w:w="4725" w:type="dxa"/>
          </w:tcPr>
          <w:p w14:paraId="19A9709F" w14:textId="736B9AE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C21DEF" w:rsidRPr="0037048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47614C" w:rsidRPr="0037048F" w14:paraId="68CCB2AC" w14:textId="77777777" w:rsidTr="0047614C">
        <w:tc>
          <w:tcPr>
            <w:tcW w:w="4724" w:type="dxa"/>
          </w:tcPr>
          <w:p w14:paraId="3487C985" w14:textId="1D3E650B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Current &lt;3×/week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Never</w:t>
            </w:r>
          </w:p>
        </w:tc>
        <w:tc>
          <w:tcPr>
            <w:tcW w:w="4725" w:type="dxa"/>
          </w:tcPr>
          <w:p w14:paraId="584AB387" w14:textId="46DEF6BD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0.82 (0.69-0.9</w:t>
            </w:r>
            <w:r w:rsidR="00966479" w:rsidRPr="00370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4D6356F" w14:textId="5A628A23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427138" w:rsidRPr="0037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7614C" w:rsidRPr="0037048F" w14:paraId="19E0DC55" w14:textId="77777777" w:rsidTr="0047614C">
        <w:tc>
          <w:tcPr>
            <w:tcW w:w="4724" w:type="dxa"/>
          </w:tcPr>
          <w:p w14:paraId="0FEF580A" w14:textId="7BB3011B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Current ≥3×/week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Never</w:t>
            </w:r>
          </w:p>
        </w:tc>
        <w:tc>
          <w:tcPr>
            <w:tcW w:w="4725" w:type="dxa"/>
          </w:tcPr>
          <w:p w14:paraId="6C112C28" w14:textId="5F13B023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906F05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(0.62-0.8</w:t>
            </w:r>
            <w:r w:rsidR="00966479" w:rsidRPr="00370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9D7E108" w14:textId="3EB7FE8E" w:rsidR="0047614C" w:rsidRPr="0037048F" w:rsidRDefault="00427138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47614C" w:rsidRPr="0037048F">
              <w:rPr>
                <w:rFonts w:ascii="Times New Roman" w:hAnsi="Times New Roman" w:cs="Times New Roman"/>
                <w:sz w:val="24"/>
                <w:szCs w:val="24"/>
              </w:rPr>
              <w:t>0.001**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7614C" w:rsidRPr="0037048F" w14:paraId="1D358025" w14:textId="77777777" w:rsidTr="0047614C">
        <w:tc>
          <w:tcPr>
            <w:tcW w:w="4724" w:type="dxa"/>
          </w:tcPr>
          <w:p w14:paraId="627155FC" w14:textId="0B4ED962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Sleep </w:t>
            </w:r>
            <w:bookmarkStart w:id="32" w:name="OLE_LINK8"/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bookmarkEnd w:id="32"/>
          </w:p>
        </w:tc>
        <w:tc>
          <w:tcPr>
            <w:tcW w:w="4725" w:type="dxa"/>
          </w:tcPr>
          <w:p w14:paraId="30FC8BB9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6389169D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3D086B68" w14:textId="77777777" w:rsidTr="0047614C">
        <w:tc>
          <w:tcPr>
            <w:tcW w:w="4724" w:type="dxa"/>
          </w:tcPr>
          <w:p w14:paraId="2881CFA1" w14:textId="6AF62AAA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4 vs 5 (Reference)</w:t>
            </w:r>
          </w:p>
        </w:tc>
        <w:tc>
          <w:tcPr>
            <w:tcW w:w="4725" w:type="dxa"/>
          </w:tcPr>
          <w:p w14:paraId="17071235" w14:textId="7048B0E3" w:rsidR="0047614C" w:rsidRPr="0037048F" w:rsidRDefault="00966479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47614C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(0.89-1.1</w:t>
            </w:r>
            <w:r w:rsidR="00DB37B9" w:rsidRPr="0037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14C"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5523002" w14:textId="70C1F0FC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47614C" w:rsidRPr="0037048F" w14:paraId="31A6FD89" w14:textId="77777777" w:rsidTr="0047614C">
        <w:tc>
          <w:tcPr>
            <w:tcW w:w="4724" w:type="dxa"/>
          </w:tcPr>
          <w:p w14:paraId="070D54D8" w14:textId="22EEBF92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 vs 5</w:t>
            </w:r>
          </w:p>
        </w:tc>
        <w:tc>
          <w:tcPr>
            <w:tcW w:w="4725" w:type="dxa"/>
          </w:tcPr>
          <w:p w14:paraId="257C90B4" w14:textId="40DAF796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0EF5" w:rsidRPr="0037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DB37B9" w:rsidRPr="003704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DB37B9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6C7FFA4" w14:textId="6C2322C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7614C" w:rsidRPr="0037048F" w14:paraId="25E2A204" w14:textId="77777777" w:rsidTr="0047614C">
        <w:tc>
          <w:tcPr>
            <w:tcW w:w="4724" w:type="dxa"/>
          </w:tcPr>
          <w:p w14:paraId="6E594B21" w14:textId="1D068732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 vs 5</w:t>
            </w:r>
          </w:p>
        </w:tc>
        <w:tc>
          <w:tcPr>
            <w:tcW w:w="4725" w:type="dxa"/>
          </w:tcPr>
          <w:p w14:paraId="72A43370" w14:textId="5D25AE9C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1D21" w:rsidRPr="0037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840040" w:rsidRPr="0037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840040" w:rsidRPr="0037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205632AC" w14:textId="6DFE5F6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47614C" w:rsidRPr="0037048F" w14:paraId="1BBE5BF2" w14:textId="77777777" w:rsidTr="0047614C">
        <w:tc>
          <w:tcPr>
            <w:tcW w:w="4724" w:type="dxa"/>
          </w:tcPr>
          <w:p w14:paraId="026E2968" w14:textId="02FD46F5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0-1 vs 5</w:t>
            </w:r>
          </w:p>
        </w:tc>
        <w:tc>
          <w:tcPr>
            <w:tcW w:w="4725" w:type="dxa"/>
          </w:tcPr>
          <w:p w14:paraId="573725DD" w14:textId="0830BB2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1D21" w:rsidRPr="0037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840040" w:rsidRPr="0037048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840040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9B47A22" w14:textId="708116BB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47614C" w:rsidRPr="0037048F" w14:paraId="3FEA217D" w14:textId="77777777" w:rsidTr="0047614C">
        <w:tc>
          <w:tcPr>
            <w:tcW w:w="4724" w:type="dxa"/>
          </w:tcPr>
          <w:p w14:paraId="70DA1479" w14:textId="0B0CE7A1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Diet </w:t>
            </w:r>
            <w:r w:rsidR="002165E8" w:rsidRPr="0037048F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4725" w:type="dxa"/>
          </w:tcPr>
          <w:p w14:paraId="795063AF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C0D28FD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50BBEA55" w14:textId="77777777" w:rsidTr="0047614C">
        <w:tc>
          <w:tcPr>
            <w:tcW w:w="4724" w:type="dxa"/>
          </w:tcPr>
          <w:p w14:paraId="14139F5D" w14:textId="5700AAB4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3 vs 4 (Reference)</w:t>
            </w:r>
          </w:p>
        </w:tc>
        <w:tc>
          <w:tcPr>
            <w:tcW w:w="4725" w:type="dxa"/>
          </w:tcPr>
          <w:p w14:paraId="4FD57C4A" w14:textId="4FA1A43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1.02 (0.93-1.11)</w:t>
            </w:r>
          </w:p>
        </w:tc>
        <w:tc>
          <w:tcPr>
            <w:tcW w:w="4725" w:type="dxa"/>
          </w:tcPr>
          <w:p w14:paraId="4C0E03FD" w14:textId="1CD7499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</w:tr>
      <w:tr w:rsidR="0047614C" w:rsidRPr="0037048F" w14:paraId="39642233" w14:textId="77777777" w:rsidTr="0047614C">
        <w:tc>
          <w:tcPr>
            <w:tcW w:w="4724" w:type="dxa"/>
          </w:tcPr>
          <w:p w14:paraId="5419AE85" w14:textId="4BE70155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2 vs 4</w:t>
            </w:r>
          </w:p>
        </w:tc>
        <w:tc>
          <w:tcPr>
            <w:tcW w:w="4725" w:type="dxa"/>
          </w:tcPr>
          <w:p w14:paraId="784916E1" w14:textId="20C36EE3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1.05 (0.9</w:t>
            </w:r>
            <w:r w:rsidR="00B65CAE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B65CAE" w:rsidRPr="0037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26FFAB87" w14:textId="133BFEE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CF132A" w:rsidRPr="003704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7614C" w:rsidRPr="0037048F" w14:paraId="4CFC0D1F" w14:textId="77777777" w:rsidTr="0047614C">
        <w:tc>
          <w:tcPr>
            <w:tcW w:w="4724" w:type="dxa"/>
          </w:tcPr>
          <w:p w14:paraId="5180D54B" w14:textId="3888B5FD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0-1 vs 4</w:t>
            </w:r>
          </w:p>
        </w:tc>
        <w:tc>
          <w:tcPr>
            <w:tcW w:w="4725" w:type="dxa"/>
          </w:tcPr>
          <w:p w14:paraId="5683851F" w14:textId="0164A0E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0040" w:rsidRPr="003704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B65CAE" w:rsidRPr="0037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B65CAE" w:rsidRPr="0037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E96DF2A" w14:textId="41A67F3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B50329" w:rsidRPr="0037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85FD0" w:rsidRPr="0037048F" w14:paraId="0DB7F820" w14:textId="77777777" w:rsidTr="0047614C">
        <w:tc>
          <w:tcPr>
            <w:tcW w:w="4724" w:type="dxa"/>
          </w:tcPr>
          <w:p w14:paraId="234852D3" w14:textId="63DCC9E4" w:rsidR="00C85FD0" w:rsidRPr="0037048F" w:rsidRDefault="00C85FD0" w:rsidP="002165E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4725" w:type="dxa"/>
          </w:tcPr>
          <w:p w14:paraId="289E3ABD" w14:textId="77777777" w:rsidR="00C85FD0" w:rsidRPr="0037048F" w:rsidRDefault="00C85FD0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59402AD4" w14:textId="77777777" w:rsidR="00C85FD0" w:rsidRPr="0037048F" w:rsidRDefault="00C85FD0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D0" w:rsidRPr="0037048F" w14:paraId="3AE875B3" w14:textId="77777777" w:rsidTr="0047614C">
        <w:tc>
          <w:tcPr>
            <w:tcW w:w="4724" w:type="dxa"/>
          </w:tcPr>
          <w:p w14:paraId="34684E71" w14:textId="7FE4AC88" w:rsidR="00C85FD0" w:rsidRPr="0037048F" w:rsidRDefault="001276C2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  <w:r w:rsidR="00915A63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5A63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3" w:name="OLE_LINK32"/>
            <w:r w:rsidR="00915A63" w:rsidRPr="0037048F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bookmarkEnd w:id="33"/>
          </w:p>
        </w:tc>
        <w:tc>
          <w:tcPr>
            <w:tcW w:w="4725" w:type="dxa"/>
          </w:tcPr>
          <w:p w14:paraId="209616CD" w14:textId="6EB5D6D7" w:rsidR="00C85FD0" w:rsidRPr="0037048F" w:rsidRDefault="00252670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 w:rsidR="00042B00" w:rsidRPr="0037048F">
              <w:rPr>
                <w:rFonts w:ascii="Times New Roman" w:hAnsi="Times New Roman" w:cs="Times New Roman"/>
                <w:sz w:val="24"/>
                <w:szCs w:val="24"/>
              </w:rPr>
              <w:t>(0.35-1.29)</w:t>
            </w:r>
          </w:p>
        </w:tc>
        <w:tc>
          <w:tcPr>
            <w:tcW w:w="4725" w:type="dxa"/>
          </w:tcPr>
          <w:p w14:paraId="38F57078" w14:textId="1CB3E079" w:rsidR="00C85FD0" w:rsidRPr="0037048F" w:rsidRDefault="00721749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</w:tc>
      </w:tr>
      <w:tr w:rsidR="00C85FD0" w:rsidRPr="0037048F" w14:paraId="329F0DC3" w14:textId="77777777" w:rsidTr="0047614C">
        <w:tc>
          <w:tcPr>
            <w:tcW w:w="4724" w:type="dxa"/>
          </w:tcPr>
          <w:p w14:paraId="7676A2C6" w14:textId="25887B08" w:rsidR="00C85FD0" w:rsidRPr="0037048F" w:rsidRDefault="00915A63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Overweight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  <w:tc>
          <w:tcPr>
            <w:tcW w:w="4725" w:type="dxa"/>
          </w:tcPr>
          <w:p w14:paraId="404F6D55" w14:textId="47B1DB02" w:rsidR="00C85FD0" w:rsidRPr="0037048F" w:rsidRDefault="00042B00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0.94(</w:t>
            </w:r>
            <w:r w:rsidR="007055B1" w:rsidRPr="0037048F">
              <w:rPr>
                <w:rFonts w:ascii="Times New Roman" w:hAnsi="Times New Roman" w:cs="Times New Roman"/>
                <w:sz w:val="24"/>
                <w:szCs w:val="24"/>
              </w:rPr>
              <w:t>0.86-1.02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22222D5" w14:textId="4A4619B7" w:rsidR="00C85FD0" w:rsidRPr="0037048F" w:rsidRDefault="00721749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</w:tr>
      <w:tr w:rsidR="00915A63" w:rsidRPr="0037048F" w14:paraId="06B40062" w14:textId="77777777" w:rsidTr="0047614C">
        <w:tc>
          <w:tcPr>
            <w:tcW w:w="4724" w:type="dxa"/>
          </w:tcPr>
          <w:p w14:paraId="5DC76028" w14:textId="02BBDA51" w:rsidR="00915A63" w:rsidRPr="0037048F" w:rsidRDefault="00915A63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Ob</w:t>
            </w:r>
            <w:r w:rsidR="00252670" w:rsidRPr="0037048F">
              <w:rPr>
                <w:rFonts w:ascii="Times New Roman" w:hAnsi="Times New Roman" w:cs="Times New Roman"/>
                <w:sz w:val="24"/>
                <w:szCs w:val="24"/>
              </w:rPr>
              <w:t>ese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670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  <w:tc>
          <w:tcPr>
            <w:tcW w:w="4725" w:type="dxa"/>
          </w:tcPr>
          <w:p w14:paraId="44C0C781" w14:textId="7624D7C8" w:rsidR="00915A63" w:rsidRPr="0037048F" w:rsidRDefault="00042B00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="007055B1" w:rsidRPr="0037048F">
              <w:rPr>
                <w:rFonts w:ascii="Times New Roman" w:hAnsi="Times New Roman" w:cs="Times New Roman"/>
                <w:sz w:val="24"/>
                <w:szCs w:val="24"/>
              </w:rPr>
              <w:t>(0.76-0.94)</w:t>
            </w:r>
          </w:p>
        </w:tc>
        <w:tc>
          <w:tcPr>
            <w:tcW w:w="4725" w:type="dxa"/>
          </w:tcPr>
          <w:p w14:paraId="32B28C10" w14:textId="64497D6C" w:rsidR="00915A63" w:rsidRPr="0037048F" w:rsidRDefault="00721749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0.003**</w:t>
            </w:r>
          </w:p>
        </w:tc>
      </w:tr>
      <w:tr w:rsidR="0047614C" w:rsidRPr="0037048F" w14:paraId="2B1ACDC1" w14:textId="77777777" w:rsidTr="0047614C">
        <w:tc>
          <w:tcPr>
            <w:tcW w:w="4724" w:type="dxa"/>
          </w:tcPr>
          <w:p w14:paraId="3618D8D1" w14:textId="6C3A2A68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activity</w:t>
            </w:r>
          </w:p>
        </w:tc>
        <w:tc>
          <w:tcPr>
            <w:tcW w:w="4725" w:type="dxa"/>
          </w:tcPr>
          <w:p w14:paraId="72429201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EE82686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55EF895A" w14:textId="77777777" w:rsidTr="0047614C">
        <w:tc>
          <w:tcPr>
            <w:tcW w:w="4724" w:type="dxa"/>
          </w:tcPr>
          <w:p w14:paraId="3E542E52" w14:textId="036348F5" w:rsidR="0047614C" w:rsidRPr="0037048F" w:rsidRDefault="00236A59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="0047614C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vs High (Reference)</w:t>
            </w:r>
          </w:p>
        </w:tc>
        <w:tc>
          <w:tcPr>
            <w:tcW w:w="4725" w:type="dxa"/>
          </w:tcPr>
          <w:p w14:paraId="3E81C506" w14:textId="137EBB33" w:rsidR="0047614C" w:rsidRPr="0037048F" w:rsidRDefault="00E237E7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47614C"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(0.88-1.11)</w:t>
            </w:r>
          </w:p>
        </w:tc>
        <w:tc>
          <w:tcPr>
            <w:tcW w:w="4725" w:type="dxa"/>
          </w:tcPr>
          <w:p w14:paraId="13704ABA" w14:textId="49EE267C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50329" w:rsidRPr="0037048F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</w:tr>
      <w:tr w:rsidR="0047614C" w:rsidRPr="0037048F" w14:paraId="6CAEAE7D" w14:textId="77777777" w:rsidTr="0047614C">
        <w:tc>
          <w:tcPr>
            <w:tcW w:w="4724" w:type="dxa"/>
          </w:tcPr>
          <w:p w14:paraId="61751BFB" w14:textId="23BE6289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Low vs High</w:t>
            </w:r>
          </w:p>
        </w:tc>
        <w:tc>
          <w:tcPr>
            <w:tcW w:w="4725" w:type="dxa"/>
          </w:tcPr>
          <w:p w14:paraId="64BF67AA" w14:textId="5872D5A8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E237E7" w:rsidRPr="00370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(0.96-1.20)</w:t>
            </w:r>
          </w:p>
        </w:tc>
        <w:tc>
          <w:tcPr>
            <w:tcW w:w="4725" w:type="dxa"/>
          </w:tcPr>
          <w:p w14:paraId="1DF8CBC9" w14:textId="430D544B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B50329" w:rsidRPr="003704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7614C" w:rsidRPr="0037048F" w14:paraId="622F2E12" w14:textId="77777777" w:rsidTr="0047614C">
        <w:tc>
          <w:tcPr>
            <w:tcW w:w="4724" w:type="dxa"/>
          </w:tcPr>
          <w:p w14:paraId="0468F4C3" w14:textId="365F1DC3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Missing vs High</w:t>
            </w:r>
          </w:p>
        </w:tc>
        <w:tc>
          <w:tcPr>
            <w:tcW w:w="4725" w:type="dxa"/>
          </w:tcPr>
          <w:p w14:paraId="4982A05A" w14:textId="11731BB6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A1D6D" w:rsidRPr="0037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(1.02-1.22)</w:t>
            </w:r>
          </w:p>
        </w:tc>
        <w:tc>
          <w:tcPr>
            <w:tcW w:w="4725" w:type="dxa"/>
          </w:tcPr>
          <w:p w14:paraId="334E696C" w14:textId="1E5F789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B50329" w:rsidRPr="003704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7614C" w:rsidRPr="0037048F" w14:paraId="58429136" w14:textId="77777777" w:rsidTr="0047614C">
        <w:tc>
          <w:tcPr>
            <w:tcW w:w="4724" w:type="dxa"/>
          </w:tcPr>
          <w:p w14:paraId="47076093" w14:textId="107A3EB3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</w:t>
            </w:r>
          </w:p>
        </w:tc>
        <w:tc>
          <w:tcPr>
            <w:tcW w:w="4725" w:type="dxa"/>
          </w:tcPr>
          <w:p w14:paraId="0110C0CC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AC0F9F8" w14:textId="77777777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C" w:rsidRPr="0037048F" w14:paraId="4D6655CD" w14:textId="77777777" w:rsidTr="0047614C">
        <w:tc>
          <w:tcPr>
            <w:tcW w:w="4724" w:type="dxa"/>
          </w:tcPr>
          <w:p w14:paraId="0CC99C36" w14:textId="68231924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Hypertension (Yes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No)</w:t>
            </w:r>
          </w:p>
        </w:tc>
        <w:tc>
          <w:tcPr>
            <w:tcW w:w="4725" w:type="dxa"/>
          </w:tcPr>
          <w:p w14:paraId="2D7A840F" w14:textId="700D1D59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DA1D6D" w:rsidRPr="0037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(0.8</w:t>
            </w:r>
            <w:r w:rsidR="00FC60D1" w:rsidRPr="00370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FC60D1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028EF04" w14:textId="72AB13F2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8481C" w:rsidRPr="0037048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47614C" w:rsidRPr="0037048F" w14:paraId="4A0A044F" w14:textId="77777777" w:rsidTr="0047614C">
        <w:tc>
          <w:tcPr>
            <w:tcW w:w="4724" w:type="dxa"/>
          </w:tcPr>
          <w:p w14:paraId="69F68225" w14:textId="40FDEABD" w:rsidR="0047614C" w:rsidRPr="0037048F" w:rsidRDefault="0047614C" w:rsidP="002165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Diabetes (Yes vs</w:t>
            </w:r>
            <w:r w:rsidR="00C023DB" w:rsidRPr="00370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No)</w:t>
            </w:r>
          </w:p>
        </w:tc>
        <w:tc>
          <w:tcPr>
            <w:tcW w:w="4725" w:type="dxa"/>
          </w:tcPr>
          <w:p w14:paraId="30EBBC21" w14:textId="44CCD25E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A1D6D" w:rsidRPr="0037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 w:rsidR="00FC60D1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C85FD0" w:rsidRPr="0037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E9D0D09" w14:textId="4D80A898" w:rsidR="0047614C" w:rsidRPr="0037048F" w:rsidRDefault="0047614C" w:rsidP="00216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8481C" w:rsidRPr="0037048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14:paraId="595FBABC" w14:textId="21B8672C" w:rsidR="00A75B8B" w:rsidRPr="00A84153" w:rsidRDefault="00A75B8B" w:rsidP="007863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153">
        <w:rPr>
          <w:rFonts w:ascii="Times New Roman" w:hAnsi="Times New Roman" w:cs="Times New Roman"/>
          <w:b/>
          <w:bCs/>
          <w:sz w:val="24"/>
          <w:szCs w:val="24"/>
        </w:rPr>
        <w:t>Footnotes:</w:t>
      </w:r>
    </w:p>
    <w:p w14:paraId="12316EDD" w14:textId="4EF74216" w:rsidR="00A75B8B" w:rsidRPr="0037048F" w:rsidRDefault="00A75B8B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Abbreviations: Ref, Reference; WHR, Waist-to-Hip Ratio CRP, C-Reactive Protein; HR, Hazard Ratio; 95%CI, 95% Confidence Interval.</w:t>
      </w:r>
    </w:p>
    <w:p w14:paraId="3BAAE868" w14:textId="046B14D0" w:rsidR="00A75B8B" w:rsidRPr="0037048F" w:rsidRDefault="00A75B8B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Reference groups: WHR = </w:t>
      </w:r>
      <w:proofErr w:type="gramStart"/>
      <w:r w:rsidRPr="0037048F">
        <w:rPr>
          <w:rFonts w:ascii="Times New Roman" w:hAnsi="Times New Roman" w:cs="Times New Roman"/>
          <w:sz w:val="24"/>
          <w:szCs w:val="24"/>
        </w:rPr>
        <w:t>Non-central</w:t>
      </w:r>
      <w:proofErr w:type="gramEnd"/>
      <w:r w:rsidR="009C7851" w:rsidRPr="0037048F">
        <w:rPr>
          <w:rFonts w:ascii="Times New Roman" w:hAnsi="Times New Roman" w:cs="Times New Roman"/>
          <w:sz w:val="24"/>
          <w:szCs w:val="24"/>
        </w:rPr>
        <w:t xml:space="preserve"> obesity</w:t>
      </w:r>
      <w:r w:rsidRPr="0037048F">
        <w:rPr>
          <w:rFonts w:ascii="Times New Roman" w:hAnsi="Times New Roman" w:cs="Times New Roman"/>
          <w:sz w:val="24"/>
          <w:szCs w:val="24"/>
        </w:rPr>
        <w:t>, Smoking = Never, Alcohol = Never, Sleep score = 5, Diet pattern = 4, Physical activity = High.</w:t>
      </w:r>
    </w:p>
    <w:p w14:paraId="19863F99" w14:textId="6FC76B82" w:rsidR="00FE48F0" w:rsidRPr="0037048F" w:rsidRDefault="006B6DAE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a: </w:t>
      </w:r>
      <w:r w:rsidR="00FE48F0" w:rsidRPr="0037048F">
        <w:rPr>
          <w:rFonts w:ascii="Times New Roman" w:hAnsi="Times New Roman" w:cs="Times New Roman"/>
          <w:sz w:val="24"/>
          <w:szCs w:val="24"/>
        </w:rPr>
        <w:t>Model were adjusted for demographic factors (</w:t>
      </w:r>
      <w:bookmarkStart w:id="34" w:name="OLE_LINK11"/>
      <w:r w:rsidR="00FE48F0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sex, age</w:t>
      </w:r>
      <w:r w:rsidR="0090700A" w:rsidRPr="00A104BA">
        <w:rPr>
          <w:rFonts w:ascii="Times New Roman" w:hAnsi="Times New Roman" w:cs="Times New Roman"/>
          <w:color w:val="196B24" w:themeColor="accent3"/>
          <w:kern w:val="0"/>
          <w:sz w:val="24"/>
          <w:szCs w:val="24"/>
          <w14:ligatures w14:val="none"/>
        </w:rPr>
        <w:t xml:space="preserve"> </w:t>
      </w:r>
      <w:r w:rsidR="0090700A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and ethnicity</w:t>
      </w:r>
      <w:bookmarkEnd w:id="34"/>
      <w:r w:rsidR="00FE48F0" w:rsidRPr="0037048F">
        <w:rPr>
          <w:rFonts w:ascii="Times New Roman" w:hAnsi="Times New Roman" w:cs="Times New Roman"/>
          <w:sz w:val="24"/>
          <w:szCs w:val="24"/>
        </w:rPr>
        <w:t>), lifestyle factors (smoking status, alcohol consumption, physical activity), socioeconomic status (Townsend Deprivation Index, TDI), health behaviors (diet, sleep, employment status), metabolic factors (body mass index [BMI], hypertension, diabetes, C-reactive protein [CRP]), and medication use (non-steroidal anti-inflammatory drugs [NSAIDs]).</w:t>
      </w:r>
    </w:p>
    <w:p w14:paraId="2B2C8B3E" w14:textId="648D94A6" w:rsidR="007863C4" w:rsidRPr="0037048F" w:rsidRDefault="007863C4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Stratification variables:</w:t>
      </w:r>
      <w:r w:rsidR="00112C46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Pr="0037048F">
        <w:rPr>
          <w:rFonts w:ascii="Times New Roman" w:hAnsi="Times New Roman" w:cs="Times New Roman"/>
          <w:sz w:val="24"/>
          <w:szCs w:val="24"/>
        </w:rPr>
        <w:t>Smoking status (Never/Former/Current)</w:t>
      </w:r>
      <w:r w:rsidR="00112364" w:rsidRPr="0037048F">
        <w:rPr>
          <w:rFonts w:ascii="Times New Roman" w:hAnsi="Times New Roman" w:cs="Times New Roman"/>
          <w:sz w:val="24"/>
          <w:szCs w:val="24"/>
        </w:rPr>
        <w:t xml:space="preserve">, </w:t>
      </w:r>
      <w:r w:rsidRPr="0037048F">
        <w:rPr>
          <w:rFonts w:ascii="Times New Roman" w:hAnsi="Times New Roman" w:cs="Times New Roman"/>
          <w:sz w:val="24"/>
          <w:szCs w:val="24"/>
        </w:rPr>
        <w:t>NSAIDs use (No/Aspirin/Non-aspirin/Missing)</w:t>
      </w:r>
      <w:r w:rsidR="00112364"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A7970" w:rsidRPr="0037048F">
        <w:rPr>
          <w:rFonts w:ascii="Times New Roman" w:hAnsi="Times New Roman" w:cs="Times New Roman"/>
          <w:sz w:val="24"/>
          <w:szCs w:val="24"/>
        </w:rPr>
        <w:t>Employment status</w:t>
      </w:r>
      <w:r w:rsidR="009D2672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7A7970" w:rsidRPr="0037048F">
        <w:rPr>
          <w:rFonts w:ascii="Times New Roman" w:hAnsi="Times New Roman" w:cs="Times New Roman"/>
          <w:sz w:val="24"/>
          <w:szCs w:val="24"/>
        </w:rPr>
        <w:t>(</w:t>
      </w:r>
      <w:r w:rsidR="000421AE" w:rsidRPr="0037048F">
        <w:rPr>
          <w:rFonts w:ascii="Times New Roman" w:hAnsi="Times New Roman" w:cs="Times New Roman"/>
          <w:sz w:val="24"/>
          <w:szCs w:val="24"/>
        </w:rPr>
        <w:t>day shift work/</w:t>
      </w:r>
      <w:r w:rsidR="00C726F2" w:rsidRPr="0037048F">
        <w:rPr>
          <w:rFonts w:ascii="Times New Roman" w:eastAsia="宋体" w:hAnsi="Times New Roman" w:cs="Times New Roman"/>
          <w:color w:val="4D4D4C"/>
          <w:kern w:val="0"/>
          <w:sz w:val="24"/>
          <w:szCs w:val="24"/>
          <w:bdr w:val="none" w:sz="0" w:space="0" w:color="auto" w:frame="1"/>
        </w:rPr>
        <w:t xml:space="preserve"> </w:t>
      </w:r>
      <w:r w:rsidR="00C726F2" w:rsidRPr="0037048F">
        <w:rPr>
          <w:rFonts w:ascii="Times New Roman" w:hAnsi="Times New Roman" w:cs="Times New Roman"/>
          <w:sz w:val="24"/>
          <w:szCs w:val="24"/>
        </w:rPr>
        <w:t>night shift work/</w:t>
      </w:r>
      <w:r w:rsidR="00C726F2" w:rsidRPr="0037048F">
        <w:rPr>
          <w:rFonts w:ascii="Times New Roman" w:eastAsia="宋体" w:hAnsi="Times New Roman" w:cs="Times New Roman"/>
          <w:color w:val="4D4D4C"/>
          <w:kern w:val="0"/>
          <w:sz w:val="24"/>
          <w:szCs w:val="24"/>
          <w:bdr w:val="none" w:sz="0" w:space="0" w:color="auto" w:frame="1"/>
        </w:rPr>
        <w:t xml:space="preserve"> </w:t>
      </w:r>
      <w:r w:rsidR="00C726F2" w:rsidRPr="0037048F">
        <w:rPr>
          <w:rFonts w:ascii="Times New Roman" w:hAnsi="Times New Roman" w:cs="Times New Roman"/>
          <w:sz w:val="24"/>
          <w:szCs w:val="24"/>
        </w:rPr>
        <w:t>not shift work/</w:t>
      </w:r>
      <w:r w:rsidR="00A9454E" w:rsidRPr="0037048F">
        <w:rPr>
          <w:rFonts w:ascii="Times New Roman" w:eastAsia="宋体" w:hAnsi="Times New Roman" w:cs="Times New Roman"/>
          <w:color w:val="4D4D4C"/>
          <w:kern w:val="0"/>
          <w:sz w:val="24"/>
          <w:szCs w:val="24"/>
          <w:bdr w:val="none" w:sz="0" w:space="0" w:color="auto" w:frame="1"/>
        </w:rPr>
        <w:t xml:space="preserve"> </w:t>
      </w:r>
      <w:r w:rsidR="00A9454E" w:rsidRPr="0037048F">
        <w:rPr>
          <w:rFonts w:ascii="Times New Roman" w:hAnsi="Times New Roman" w:cs="Times New Roman"/>
          <w:sz w:val="24"/>
          <w:szCs w:val="24"/>
        </w:rPr>
        <w:t>retired/not in the workforce</w:t>
      </w:r>
      <w:r w:rsidR="007A7970" w:rsidRPr="0037048F">
        <w:rPr>
          <w:rFonts w:ascii="Times New Roman" w:hAnsi="Times New Roman" w:cs="Times New Roman"/>
          <w:sz w:val="24"/>
          <w:szCs w:val="24"/>
        </w:rPr>
        <w:t>)</w:t>
      </w:r>
      <w:r w:rsidR="00A75B8B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18911765" w14:textId="268CA1D0" w:rsidR="007863C4" w:rsidRPr="0037048F" w:rsidRDefault="00972936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performance: C-index</w:t>
      </w:r>
      <w:r w:rsidR="007863C4" w:rsidRPr="0037048F">
        <w:rPr>
          <w:rFonts w:ascii="Times New Roman" w:hAnsi="Times New Roman" w:cs="Times New Roman"/>
          <w:sz w:val="24"/>
          <w:szCs w:val="24"/>
        </w:rPr>
        <w:t>=0.57</w:t>
      </w:r>
      <w:r w:rsidR="00A9454E" w:rsidRPr="0037048F">
        <w:rPr>
          <w:rFonts w:ascii="Times New Roman" w:hAnsi="Times New Roman" w:cs="Times New Roman"/>
          <w:sz w:val="24"/>
          <w:szCs w:val="24"/>
        </w:rPr>
        <w:t>5</w:t>
      </w:r>
      <w:r w:rsidR="007863C4" w:rsidRPr="0037048F">
        <w:rPr>
          <w:rFonts w:ascii="Times New Roman" w:hAnsi="Times New Roman" w:cs="Times New Roman"/>
          <w:sz w:val="24"/>
          <w:szCs w:val="24"/>
        </w:rPr>
        <w:t xml:space="preserve"> (SE=0.00</w:t>
      </w:r>
      <w:r w:rsidR="00A9454E" w:rsidRPr="0037048F">
        <w:rPr>
          <w:rFonts w:ascii="Times New Roman" w:hAnsi="Times New Roman" w:cs="Times New Roman"/>
          <w:sz w:val="24"/>
          <w:szCs w:val="24"/>
        </w:rPr>
        <w:t>7</w:t>
      </w:r>
      <w:r w:rsidR="007863C4" w:rsidRPr="0037048F">
        <w:rPr>
          <w:rFonts w:ascii="Times New Roman" w:hAnsi="Times New Roman" w:cs="Times New Roman"/>
          <w:sz w:val="24"/>
          <w:szCs w:val="24"/>
        </w:rPr>
        <w:t>)</w:t>
      </w:r>
      <w:r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7863C4" w:rsidRPr="0037048F">
        <w:rPr>
          <w:rFonts w:ascii="Times New Roman" w:hAnsi="Times New Roman" w:cs="Times New Roman"/>
          <w:sz w:val="24"/>
          <w:szCs w:val="24"/>
        </w:rPr>
        <w:t>Likelihood ratio test (P&lt;0.001)</w:t>
      </w:r>
      <w:r w:rsidR="00A75B8B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2E7B8042" w14:textId="7E141C46" w:rsidR="007863C4" w:rsidRPr="0037048F" w:rsidRDefault="007863C4" w:rsidP="007863C4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2957 UC events observed during follow-up</w:t>
      </w:r>
      <w:r w:rsidR="00A75B8B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6D1F09F6" w14:textId="41B9558F" w:rsidR="00A75B8B" w:rsidRPr="0037048F" w:rsidRDefault="00A75B8B" w:rsidP="00A75B8B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HRs shown with 95% confidence intervals.</w:t>
      </w:r>
    </w:p>
    <w:p w14:paraId="373967E1" w14:textId="5ACE0FC3" w:rsidR="00F1768F" w:rsidRPr="0037048F" w:rsidRDefault="00A75B8B" w:rsidP="00A75B8B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Significance: 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37048F">
        <w:rPr>
          <w:rFonts w:ascii="Times New Roman" w:hAnsi="Times New Roman" w:cs="Times New Roman"/>
          <w:sz w:val="24"/>
          <w:szCs w:val="24"/>
        </w:rPr>
        <w:t>, 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37048F">
        <w:rPr>
          <w:rFonts w:ascii="Times New Roman" w:hAnsi="Times New Roman" w:cs="Times New Roman"/>
          <w:sz w:val="24"/>
          <w:szCs w:val="24"/>
        </w:rPr>
        <w:t>, ***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0.001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7718B4D2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1BB789AF" w14:textId="77777777" w:rsidR="00F1768F" w:rsidRPr="0037048F" w:rsidRDefault="00F1768F" w:rsidP="00B523EF">
      <w:pPr>
        <w:rPr>
          <w:rFonts w:ascii="Times New Roman" w:hAnsi="Times New Roman" w:cs="Times New Roman"/>
          <w:sz w:val="24"/>
          <w:szCs w:val="24"/>
        </w:rPr>
      </w:pPr>
    </w:p>
    <w:p w14:paraId="52A2EF13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4535F2D4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531B4862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2A9FE457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67DC3BB1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7A94D8AD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089CC226" w14:textId="77777777" w:rsidR="007F0B87" w:rsidRPr="0037048F" w:rsidRDefault="007F0B87" w:rsidP="00B523EF">
      <w:pPr>
        <w:rPr>
          <w:rFonts w:ascii="Times New Roman" w:hAnsi="Times New Roman" w:cs="Times New Roman"/>
          <w:sz w:val="24"/>
          <w:szCs w:val="24"/>
        </w:rPr>
      </w:pPr>
    </w:p>
    <w:p w14:paraId="164B2079" w14:textId="77777777" w:rsidR="00E03761" w:rsidRPr="0037048F" w:rsidRDefault="00E03761" w:rsidP="00B523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3975B" w14:textId="08CD37BC" w:rsidR="00372EE7" w:rsidRPr="0037048F" w:rsidRDefault="00D26C71" w:rsidP="00B52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S7. Risk of Crohn’s Disease Based on C-Reactive Protein (CRP) Levels and Combined Categories of Central Obesity (WHR) and CRP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2127"/>
        <w:gridCol w:w="2126"/>
        <w:gridCol w:w="2268"/>
        <w:gridCol w:w="1417"/>
        <w:gridCol w:w="1134"/>
        <w:gridCol w:w="1592"/>
      </w:tblGrid>
      <w:tr w:rsidR="00372EE7" w:rsidRPr="0037048F" w14:paraId="5A657B5F" w14:textId="77777777" w:rsidTr="00AF2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</w:tcPr>
          <w:p w14:paraId="535486A8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Variable          </w:t>
            </w:r>
          </w:p>
        </w:tc>
        <w:tc>
          <w:tcPr>
            <w:tcW w:w="1275" w:type="dxa"/>
          </w:tcPr>
          <w:p w14:paraId="6CBEC9B3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2127" w:type="dxa"/>
          </w:tcPr>
          <w:p w14:paraId="6E4CBCBA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1 HR (95% CI)</w:t>
            </w:r>
          </w:p>
        </w:tc>
        <w:tc>
          <w:tcPr>
            <w:tcW w:w="2126" w:type="dxa"/>
          </w:tcPr>
          <w:p w14:paraId="10F13092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2 HR (95% CI)</w:t>
            </w:r>
          </w:p>
        </w:tc>
        <w:tc>
          <w:tcPr>
            <w:tcW w:w="2268" w:type="dxa"/>
          </w:tcPr>
          <w:p w14:paraId="0FE11467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3 HR (95% CI)</w:t>
            </w:r>
          </w:p>
        </w:tc>
        <w:tc>
          <w:tcPr>
            <w:tcW w:w="1417" w:type="dxa"/>
          </w:tcPr>
          <w:p w14:paraId="48D87235" w14:textId="77777777" w:rsidR="00372EE7" w:rsidRPr="0037048F" w:rsidRDefault="00372EE7" w:rsidP="00AF2F8C">
            <w:pPr>
              <w:pStyle w:val="af0"/>
              <w:keepNext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Events/</w:t>
            </w:r>
          </w:p>
          <w:p w14:paraId="32A23D56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Participants</w:t>
            </w:r>
          </w:p>
        </w:tc>
        <w:tc>
          <w:tcPr>
            <w:tcW w:w="1134" w:type="dxa"/>
          </w:tcPr>
          <w:p w14:paraId="1517DD2B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Person-Years</w:t>
            </w:r>
          </w:p>
        </w:tc>
        <w:tc>
          <w:tcPr>
            <w:tcW w:w="1592" w:type="dxa"/>
          </w:tcPr>
          <w:p w14:paraId="4F8C74B1" w14:textId="77777777" w:rsidR="00372EE7" w:rsidRPr="0037048F" w:rsidRDefault="00372EE7" w:rsidP="00AF2F8C">
            <w:pPr>
              <w:pStyle w:val="af0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Incidence Rate†</w:t>
            </w:r>
          </w:p>
        </w:tc>
      </w:tr>
      <w:tr w:rsidR="00372EE7" w:rsidRPr="0037048F" w14:paraId="338AB8DF" w14:textId="77777777" w:rsidTr="00AF2F8C">
        <w:tc>
          <w:tcPr>
            <w:tcW w:w="2235" w:type="dxa"/>
          </w:tcPr>
          <w:p w14:paraId="023AD9E3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>C-Reactive Protein (CRP)</w:t>
            </w:r>
          </w:p>
        </w:tc>
        <w:tc>
          <w:tcPr>
            <w:tcW w:w="1275" w:type="dxa"/>
          </w:tcPr>
          <w:p w14:paraId="26C57BEF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＜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1304896" w14:textId="5619433A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345D54EC" w14:textId="59B6224C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268" w:type="dxa"/>
          </w:tcPr>
          <w:p w14:paraId="7B8F9E93" w14:textId="3C07E1FF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1417" w:type="dxa"/>
          </w:tcPr>
          <w:p w14:paraId="4FC365A0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903/370,043</w:t>
            </w:r>
          </w:p>
        </w:tc>
        <w:tc>
          <w:tcPr>
            <w:tcW w:w="1134" w:type="dxa"/>
          </w:tcPr>
          <w:p w14:paraId="161E82DE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4,491,757</w:t>
            </w:r>
          </w:p>
        </w:tc>
        <w:tc>
          <w:tcPr>
            <w:tcW w:w="1592" w:type="dxa"/>
          </w:tcPr>
          <w:p w14:paraId="2B8F4D06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</w:t>
            </w:r>
          </w:p>
        </w:tc>
      </w:tr>
      <w:tr w:rsidR="00372EE7" w:rsidRPr="0037048F" w14:paraId="0D10FC9A" w14:textId="77777777" w:rsidTr="00AF2F8C">
        <w:tc>
          <w:tcPr>
            <w:tcW w:w="2235" w:type="dxa"/>
          </w:tcPr>
          <w:p w14:paraId="6BE306BF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86AF04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≥3.0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6CF5205D" w14:textId="17EAB2C0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</w:t>
            </w:r>
            <w:r w:rsidR="00BA66FB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(2.1</w:t>
            </w:r>
            <w:r w:rsidR="00BA66FB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–2.6</w:t>
            </w:r>
            <w:r w:rsidR="00427E06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12E78FFE" w14:textId="6ADD24C8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2.24(2.00–2.50) ***</w:t>
            </w:r>
          </w:p>
        </w:tc>
        <w:tc>
          <w:tcPr>
            <w:tcW w:w="2268" w:type="dxa"/>
          </w:tcPr>
          <w:p w14:paraId="588BAEA8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 (1.96–2.44) ***</w:t>
            </w:r>
          </w:p>
        </w:tc>
        <w:tc>
          <w:tcPr>
            <w:tcW w:w="1417" w:type="dxa"/>
          </w:tcPr>
          <w:p w14:paraId="01B84365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615/109,547</w:t>
            </w:r>
          </w:p>
        </w:tc>
        <w:tc>
          <w:tcPr>
            <w:tcW w:w="1134" w:type="dxa"/>
          </w:tcPr>
          <w:p w14:paraId="14FE1D6F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1,298,317</w:t>
            </w:r>
          </w:p>
        </w:tc>
        <w:tc>
          <w:tcPr>
            <w:tcW w:w="1592" w:type="dxa"/>
          </w:tcPr>
          <w:p w14:paraId="73BBF773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4.74</w:t>
            </w:r>
          </w:p>
        </w:tc>
      </w:tr>
      <w:tr w:rsidR="00372EE7" w:rsidRPr="0037048F" w14:paraId="0F6837EB" w14:textId="77777777" w:rsidTr="00AF2F8C">
        <w:tc>
          <w:tcPr>
            <w:tcW w:w="2235" w:type="dxa"/>
          </w:tcPr>
          <w:p w14:paraId="5FB7634E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Combined WHR and CRP Categories </w:t>
            </w:r>
          </w:p>
        </w:tc>
        <w:tc>
          <w:tcPr>
            <w:tcW w:w="1275" w:type="dxa"/>
          </w:tcPr>
          <w:p w14:paraId="19698C7E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Normal/&lt;3.0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13F797F" w14:textId="2569404E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7B24A7B1" w14:textId="68A2C3F6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2268" w:type="dxa"/>
          </w:tcPr>
          <w:p w14:paraId="48423819" w14:textId="48DC0FC9" w:rsidR="00372EE7" w:rsidRPr="0037048F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1(Ref.)</w:t>
            </w:r>
          </w:p>
        </w:tc>
        <w:tc>
          <w:tcPr>
            <w:tcW w:w="1417" w:type="dxa"/>
          </w:tcPr>
          <w:p w14:paraId="2F6EF3C5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485/203,264</w:t>
            </w:r>
          </w:p>
        </w:tc>
        <w:tc>
          <w:tcPr>
            <w:tcW w:w="1134" w:type="dxa"/>
          </w:tcPr>
          <w:p w14:paraId="4E8A9A7E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2,488,481</w:t>
            </w:r>
          </w:p>
        </w:tc>
        <w:tc>
          <w:tcPr>
            <w:tcW w:w="1592" w:type="dxa"/>
          </w:tcPr>
          <w:p w14:paraId="3655AA04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</w:t>
            </w:r>
          </w:p>
        </w:tc>
      </w:tr>
      <w:tr w:rsidR="00372EE7" w:rsidRPr="0037048F" w14:paraId="7D6C85AC" w14:textId="77777777" w:rsidTr="00AF2F8C">
        <w:tc>
          <w:tcPr>
            <w:tcW w:w="2235" w:type="dxa"/>
          </w:tcPr>
          <w:p w14:paraId="2C35EB65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943DEF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Normal/≥3.0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7118D529" w14:textId="1503E5EE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</w:t>
            </w:r>
            <w:r w:rsidR="005C72B4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(1.8</w:t>
            </w:r>
            <w:r w:rsidR="005C72B4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–2.5</w:t>
            </w:r>
            <w:r w:rsidR="005C72B4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60B66FD7" w14:textId="2430DB69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</w:t>
            </w:r>
            <w:r w:rsidR="001E5019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(1.8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–2.54) ***</w:t>
            </w:r>
          </w:p>
        </w:tc>
        <w:tc>
          <w:tcPr>
            <w:tcW w:w="2268" w:type="dxa"/>
          </w:tcPr>
          <w:p w14:paraId="51ED8550" w14:textId="10010CBB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(1.77–2.46)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17" w:type="dxa"/>
          </w:tcPr>
          <w:p w14:paraId="202031B8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217/41,875</w:t>
            </w:r>
          </w:p>
        </w:tc>
        <w:tc>
          <w:tcPr>
            <w:tcW w:w="1134" w:type="dxa"/>
          </w:tcPr>
          <w:p w14:paraId="0E2029A7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504,579</w:t>
            </w:r>
          </w:p>
        </w:tc>
        <w:tc>
          <w:tcPr>
            <w:tcW w:w="1592" w:type="dxa"/>
          </w:tcPr>
          <w:p w14:paraId="02EA9BED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4.30</w:t>
            </w:r>
          </w:p>
        </w:tc>
      </w:tr>
      <w:tr w:rsidR="00372EE7" w:rsidRPr="0037048F" w14:paraId="74BB6977" w14:textId="77777777" w:rsidTr="00AF2F8C">
        <w:tc>
          <w:tcPr>
            <w:tcW w:w="2235" w:type="dxa"/>
          </w:tcPr>
          <w:p w14:paraId="475108A1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C4DDAF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Ao/&lt;3.0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3D794A35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1.10(0.96–1.27)</w:t>
            </w:r>
          </w:p>
        </w:tc>
        <w:tc>
          <w:tcPr>
            <w:tcW w:w="2126" w:type="dxa"/>
          </w:tcPr>
          <w:p w14:paraId="71209F9A" w14:textId="7CEB54AA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 w:rsidR="001E5019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(0.9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–1.3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B97DAAC" w14:textId="13E24612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</w:t>
            </w:r>
            <w:r w:rsidR="00E8752E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(0.95–1.2</w:t>
            </w:r>
            <w:r w:rsidR="00E8752E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BACB88C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418/166,779</w:t>
            </w:r>
          </w:p>
        </w:tc>
        <w:tc>
          <w:tcPr>
            <w:tcW w:w="1134" w:type="dxa"/>
          </w:tcPr>
          <w:p w14:paraId="0C30B851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2,003,276</w:t>
            </w:r>
          </w:p>
        </w:tc>
        <w:tc>
          <w:tcPr>
            <w:tcW w:w="1592" w:type="dxa"/>
          </w:tcPr>
          <w:p w14:paraId="441BACA7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</w:t>
            </w:r>
          </w:p>
        </w:tc>
      </w:tr>
      <w:tr w:rsidR="00372EE7" w:rsidRPr="0037048F" w14:paraId="40368B52" w14:textId="77777777" w:rsidTr="00AF2F8C">
        <w:tc>
          <w:tcPr>
            <w:tcW w:w="2235" w:type="dxa"/>
          </w:tcPr>
          <w:p w14:paraId="54CA0286" w14:textId="77777777" w:rsidR="00372EE7" w:rsidRPr="0037048F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FB81A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Ao/≥3.0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FD6AD17" w14:textId="7AB3F56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</w:t>
            </w:r>
            <w:r w:rsidR="00570533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(2.</w:t>
            </w:r>
            <w:r w:rsidR="00570533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–3.0</w:t>
            </w:r>
            <w:r w:rsidR="00570533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39BB178F" w14:textId="10175E4D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(2.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–3.0</w:t>
            </w:r>
            <w:r w:rsidR="00DA0E9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2268" w:type="dxa"/>
          </w:tcPr>
          <w:p w14:paraId="5983985F" w14:textId="1D47E91B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2.4</w:t>
            </w:r>
            <w:r w:rsidR="00E8752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2.1</w:t>
            </w:r>
            <w:r w:rsidR="00E8752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–2.</w:t>
            </w:r>
            <w:r w:rsidR="00E8752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90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  <w:r w:rsidRPr="00370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17" w:type="dxa"/>
          </w:tcPr>
          <w:p w14:paraId="28796308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398/67,672</w:t>
            </w:r>
          </w:p>
        </w:tc>
        <w:tc>
          <w:tcPr>
            <w:tcW w:w="1134" w:type="dxa"/>
          </w:tcPr>
          <w:p w14:paraId="53D900AC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793,738</w:t>
            </w:r>
          </w:p>
        </w:tc>
        <w:tc>
          <w:tcPr>
            <w:tcW w:w="1592" w:type="dxa"/>
          </w:tcPr>
          <w:p w14:paraId="46FBAD5C" w14:textId="77777777" w:rsidR="00372EE7" w:rsidRPr="0037048F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5.01</w:t>
            </w:r>
          </w:p>
        </w:tc>
      </w:tr>
    </w:tbl>
    <w:p w14:paraId="5F08BD8D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Footnotes: </w:t>
      </w:r>
    </w:p>
    <w:p w14:paraId="6D5CAAF4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†: Incidence rate per 10,000 person-years.  </w:t>
      </w:r>
    </w:p>
    <w:p w14:paraId="17173F97" w14:textId="14FD7CDD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Abbreviations: CD: Crohn’s Disease; CRP: C-Reactive Protein; WHR: Waist-to-Hip Ratio; Ref: Reference.</w:t>
      </w:r>
    </w:p>
    <w:p w14:paraId="71EF3B86" w14:textId="5848678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="00F20CCC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sex, age</w:t>
      </w:r>
      <w:r w:rsidR="00F20CCC" w:rsidRPr="00A104BA">
        <w:rPr>
          <w:rFonts w:ascii="Times New Roman" w:hAnsi="Times New Roman" w:cs="Times New Roman"/>
          <w:color w:val="196B24" w:themeColor="accent3"/>
          <w:kern w:val="0"/>
          <w:sz w:val="24"/>
          <w:szCs w:val="24"/>
          <w14:ligatures w14:val="none"/>
        </w:rPr>
        <w:t xml:space="preserve"> </w:t>
      </w:r>
      <w:r w:rsidR="00F20CCC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and ethnicity</w:t>
      </w:r>
      <w:r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.</w:t>
      </w:r>
    </w:p>
    <w:p w14:paraId="01CB8250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2: Additionally adjusted for lifestyle factors (smoking, alcohol consumption, Townsend Deprivation Index (TDI), diet, sleep, physical activity, employment status); for waist circumference and waist-hip ratio, body mass index (BMI) was additionally adjusted for.</w:t>
      </w:r>
    </w:p>
    <w:p w14:paraId="5F8E9547" w14:textId="2564D5C1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3: Further adjusted for comorbidities (hypertension, diabetes), C-reactive protein (CRP), and the use of non-steroidal anti-inflammatory drugs (NSAIDs).</w:t>
      </w:r>
    </w:p>
    <w:p w14:paraId="42DA035C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Significance: 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P&lt;0.05</w:t>
      </w:r>
      <w:r w:rsidRPr="0037048F">
        <w:rPr>
          <w:rFonts w:ascii="Times New Roman" w:hAnsi="Times New Roman" w:cs="Times New Roman"/>
          <w:sz w:val="24"/>
          <w:szCs w:val="24"/>
        </w:rPr>
        <w:t>, 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P&lt;0.01</w:t>
      </w:r>
      <w:r w:rsidRPr="0037048F">
        <w:rPr>
          <w:rFonts w:ascii="Times New Roman" w:hAnsi="Times New Roman" w:cs="Times New Roman"/>
          <w:sz w:val="24"/>
          <w:szCs w:val="24"/>
        </w:rPr>
        <w:t>, ***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P&lt;0.001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40BFB59E" w14:textId="70F3B0E6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Interaction analysis: No significant interaction between WHR (</w:t>
      </w:r>
      <w:r w:rsidR="009C7851" w:rsidRPr="0037048F">
        <w:rPr>
          <w:rFonts w:ascii="Times New Roman" w:hAnsi="Times New Roman" w:cs="Times New Roman"/>
          <w:sz w:val="24"/>
          <w:szCs w:val="24"/>
        </w:rPr>
        <w:t>Central Obesity</w:t>
      </w:r>
      <w:r w:rsidRPr="0037048F">
        <w:rPr>
          <w:rFonts w:ascii="Times New Roman" w:hAnsi="Times New Roman" w:cs="Times New Roman"/>
          <w:sz w:val="24"/>
          <w:szCs w:val="24"/>
        </w:rPr>
        <w:t xml:space="preserve"> vs. </w:t>
      </w:r>
      <w:r w:rsidR="009C7851" w:rsidRPr="0037048F">
        <w:rPr>
          <w:rFonts w:ascii="Times New Roman" w:hAnsi="Times New Roman" w:cs="Times New Roman"/>
          <w:sz w:val="24"/>
          <w:szCs w:val="24"/>
        </w:rPr>
        <w:t>Non-central</w:t>
      </w:r>
      <w:r w:rsidRPr="0037048F">
        <w:rPr>
          <w:rFonts w:ascii="Times New Roman" w:hAnsi="Times New Roman" w:cs="Times New Roman"/>
          <w:sz w:val="24"/>
          <w:szCs w:val="24"/>
        </w:rPr>
        <w:t>) and CRP (≥3.0 vs. &lt;3.0 mg/L) was observed (HR=1.0</w:t>
      </w:r>
      <w:r w:rsidR="00393972" w:rsidRPr="0037048F">
        <w:rPr>
          <w:rFonts w:ascii="Times New Roman" w:hAnsi="Times New Roman" w:cs="Times New Roman"/>
          <w:sz w:val="24"/>
          <w:szCs w:val="24"/>
        </w:rPr>
        <w:t>7</w:t>
      </w:r>
      <w:r w:rsidRPr="0037048F">
        <w:rPr>
          <w:rFonts w:ascii="Times New Roman" w:hAnsi="Times New Roman" w:cs="Times New Roman"/>
          <w:sz w:val="24"/>
          <w:szCs w:val="24"/>
        </w:rPr>
        <w:t>, 95%CI:0.87–1.3</w:t>
      </w:r>
      <w:r w:rsidR="00393972" w:rsidRPr="0037048F">
        <w:rPr>
          <w:rFonts w:ascii="Times New Roman" w:hAnsi="Times New Roman" w:cs="Times New Roman"/>
          <w:sz w:val="24"/>
          <w:szCs w:val="24"/>
        </w:rPr>
        <w:t>2</w:t>
      </w:r>
      <w:r w:rsidRPr="0037048F">
        <w:rPr>
          <w:rFonts w:ascii="Times New Roman" w:hAnsi="Times New Roman" w:cs="Times New Roman"/>
          <w:sz w:val="24"/>
          <w:szCs w:val="24"/>
        </w:rPr>
        <w:t>, P-interaction=0.</w:t>
      </w:r>
      <w:r w:rsidR="00393972" w:rsidRPr="0037048F">
        <w:rPr>
          <w:rFonts w:ascii="Times New Roman" w:hAnsi="Times New Roman" w:cs="Times New Roman"/>
          <w:sz w:val="24"/>
          <w:szCs w:val="24"/>
        </w:rPr>
        <w:t>517</w:t>
      </w:r>
      <w:r w:rsidRPr="0037048F">
        <w:rPr>
          <w:rFonts w:ascii="Times New Roman" w:hAnsi="Times New Roman" w:cs="Times New Roman"/>
          <w:sz w:val="24"/>
          <w:szCs w:val="24"/>
        </w:rPr>
        <w:t>).</w:t>
      </w:r>
    </w:p>
    <w:p w14:paraId="3D141CEA" w14:textId="1D5404F2" w:rsidR="002F1F7F" w:rsidRPr="0037048F" w:rsidRDefault="0075271C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S8. Sensitivity Analysis of Central Obesity (WHR) and Incident Crohn’s Disease After Excluding Early Cases, with BMI-Adjusted Residual Validation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140"/>
        <w:gridCol w:w="2087"/>
        <w:gridCol w:w="1951"/>
        <w:gridCol w:w="1740"/>
        <w:gridCol w:w="1176"/>
        <w:gridCol w:w="1149"/>
      </w:tblGrid>
      <w:tr w:rsidR="00372EE7" w:rsidRPr="0037048F" w14:paraId="2F897823" w14:textId="77777777" w:rsidTr="00372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2" w:type="dxa"/>
          </w:tcPr>
          <w:p w14:paraId="35E23F94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Variable          </w:t>
            </w:r>
          </w:p>
        </w:tc>
        <w:tc>
          <w:tcPr>
            <w:tcW w:w="2140" w:type="dxa"/>
          </w:tcPr>
          <w:p w14:paraId="43ADE80F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1 HR (95% CI)</w:t>
            </w:r>
          </w:p>
        </w:tc>
        <w:tc>
          <w:tcPr>
            <w:tcW w:w="2087" w:type="dxa"/>
          </w:tcPr>
          <w:p w14:paraId="01AC5262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2 HR (95% CI)</w:t>
            </w:r>
          </w:p>
        </w:tc>
        <w:tc>
          <w:tcPr>
            <w:tcW w:w="1951" w:type="dxa"/>
          </w:tcPr>
          <w:p w14:paraId="4AE11F4A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Model 3 HR (95% CI)</w:t>
            </w:r>
          </w:p>
        </w:tc>
        <w:tc>
          <w:tcPr>
            <w:tcW w:w="1740" w:type="dxa"/>
          </w:tcPr>
          <w:p w14:paraId="397A41BD" w14:textId="77777777" w:rsidR="00372EE7" w:rsidRPr="0037048F" w:rsidRDefault="00372EE7" w:rsidP="00AF2F8C">
            <w:pPr>
              <w:pStyle w:val="af0"/>
              <w:keepNext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Events/</w:t>
            </w:r>
          </w:p>
          <w:p w14:paraId="2238B0B3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Participants</w:t>
            </w:r>
          </w:p>
        </w:tc>
        <w:tc>
          <w:tcPr>
            <w:tcW w:w="1096" w:type="dxa"/>
          </w:tcPr>
          <w:p w14:paraId="73DF8FFA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Person-Years</w:t>
            </w:r>
          </w:p>
        </w:tc>
        <w:tc>
          <w:tcPr>
            <w:tcW w:w="1071" w:type="dxa"/>
          </w:tcPr>
          <w:p w14:paraId="62A35890" w14:textId="77777777" w:rsidR="00372EE7" w:rsidRPr="0037048F" w:rsidRDefault="00372EE7" w:rsidP="00AF2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Incidence Rate†</w:t>
            </w:r>
          </w:p>
        </w:tc>
      </w:tr>
      <w:tr w:rsidR="00372EE7" w:rsidRPr="0037048F" w14:paraId="31DB0E29" w14:textId="77777777" w:rsidTr="00372EE7">
        <w:tc>
          <w:tcPr>
            <w:tcW w:w="2802" w:type="dxa"/>
          </w:tcPr>
          <w:p w14:paraId="47D298CD" w14:textId="2D2781D1" w:rsidR="00372EE7" w:rsidRPr="0037048F" w:rsidRDefault="00842A32" w:rsidP="00AF2F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Central obesity (WHR)</w:t>
            </w:r>
          </w:p>
        </w:tc>
        <w:tc>
          <w:tcPr>
            <w:tcW w:w="2140" w:type="dxa"/>
          </w:tcPr>
          <w:p w14:paraId="753CD240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95AE307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EC44E18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14:paraId="7BF4E4A7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CF4D745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7F374F7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E7" w:rsidRPr="0037048F" w14:paraId="255F9E87" w14:textId="77777777" w:rsidTr="00372EE7">
        <w:tc>
          <w:tcPr>
            <w:tcW w:w="2802" w:type="dxa"/>
          </w:tcPr>
          <w:p w14:paraId="3BBAF9FC" w14:textId="66D297CF" w:rsidR="00372EE7" w:rsidRPr="0037048F" w:rsidRDefault="00842A32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Non-</w:t>
            </w:r>
            <w:bookmarkStart w:id="35" w:name="OLE_LINK35"/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central obesity</w:t>
            </w:r>
            <w:bookmarkEnd w:id="35"/>
            <w:r w:rsidR="00372EE7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0F151024" w14:textId="3816BBFD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2087" w:type="dxa"/>
          </w:tcPr>
          <w:p w14:paraId="3618F584" w14:textId="5B369FF1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1951" w:type="dxa"/>
          </w:tcPr>
          <w:p w14:paraId="768FAAE2" w14:textId="59A2C1E2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1740" w:type="dxa"/>
          </w:tcPr>
          <w:p w14:paraId="009B8974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586/244,855</w:t>
            </w:r>
          </w:p>
        </w:tc>
        <w:tc>
          <w:tcPr>
            <w:tcW w:w="1096" w:type="dxa"/>
          </w:tcPr>
          <w:p w14:paraId="69F4E99A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2,990,793</w:t>
            </w:r>
          </w:p>
        </w:tc>
        <w:tc>
          <w:tcPr>
            <w:tcW w:w="1071" w:type="dxa"/>
          </w:tcPr>
          <w:p w14:paraId="73B29734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</w:t>
            </w:r>
          </w:p>
        </w:tc>
      </w:tr>
      <w:tr w:rsidR="00372EE7" w:rsidRPr="0037048F" w14:paraId="432729DC" w14:textId="77777777" w:rsidTr="00372EE7">
        <w:tc>
          <w:tcPr>
            <w:tcW w:w="2802" w:type="dxa"/>
          </w:tcPr>
          <w:p w14:paraId="6051659A" w14:textId="4596BEC0" w:rsidR="00372EE7" w:rsidRPr="0037048F" w:rsidRDefault="00842A32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central obesity</w:t>
            </w:r>
          </w:p>
        </w:tc>
        <w:tc>
          <w:tcPr>
            <w:tcW w:w="2140" w:type="dxa"/>
          </w:tcPr>
          <w:p w14:paraId="2DB3A681" w14:textId="1C7E2B64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</w:t>
            </w:r>
            <w:r w:rsidR="00CB7818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(1.20-1.5</w:t>
            </w:r>
            <w:r w:rsidR="00F47A35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***</w:t>
            </w:r>
          </w:p>
        </w:tc>
        <w:tc>
          <w:tcPr>
            <w:tcW w:w="2087" w:type="dxa"/>
          </w:tcPr>
          <w:p w14:paraId="6007695F" w14:textId="1598D6E6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</w:t>
            </w:r>
            <w:r w:rsidR="00F47A35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(1.08-1.4</w:t>
            </w:r>
            <w:r w:rsidR="00F47A35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</w:t>
            </w:r>
          </w:p>
        </w:tc>
        <w:tc>
          <w:tcPr>
            <w:tcW w:w="1951" w:type="dxa"/>
          </w:tcPr>
          <w:p w14:paraId="1762386E" w14:textId="6B1CAF89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1.1</w:t>
            </w:r>
            <w:r w:rsidR="00B2491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9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1.0</w:t>
            </w:r>
            <w:r w:rsidR="00B2491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-1.3</w:t>
            </w:r>
            <w:r w:rsidR="00B2491E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</w:t>
            </w:r>
          </w:p>
        </w:tc>
        <w:tc>
          <w:tcPr>
            <w:tcW w:w="1740" w:type="dxa"/>
          </w:tcPr>
          <w:p w14:paraId="2E1BA26A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687/234,137</w:t>
            </w:r>
          </w:p>
        </w:tc>
        <w:tc>
          <w:tcPr>
            <w:tcW w:w="1096" w:type="dxa"/>
          </w:tcPr>
          <w:p w14:paraId="753276CD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2,794,645</w:t>
            </w:r>
          </w:p>
        </w:tc>
        <w:tc>
          <w:tcPr>
            <w:tcW w:w="1071" w:type="dxa"/>
          </w:tcPr>
          <w:p w14:paraId="2C047C74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2.46</w:t>
            </w:r>
          </w:p>
        </w:tc>
      </w:tr>
      <w:tr w:rsidR="00372EE7" w:rsidRPr="0037048F" w14:paraId="7078E593" w14:textId="77777777" w:rsidTr="00372EE7">
        <w:tc>
          <w:tcPr>
            <w:tcW w:w="2802" w:type="dxa"/>
          </w:tcPr>
          <w:p w14:paraId="507DADD8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Groups according to WHR for BMI residuals </w:t>
            </w:r>
            <w:r w:rsidRPr="005C24D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40" w:type="dxa"/>
          </w:tcPr>
          <w:p w14:paraId="008317E8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038C9FE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DA9DD47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89AE773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49AE0DE1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557482E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2EE7" w:rsidRPr="0037048F" w14:paraId="2A54488D" w14:textId="77777777" w:rsidTr="00372EE7">
        <w:tc>
          <w:tcPr>
            <w:tcW w:w="2802" w:type="dxa"/>
          </w:tcPr>
          <w:p w14:paraId="690C2293" w14:textId="4A11C593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2140" w:type="dxa"/>
          </w:tcPr>
          <w:p w14:paraId="11974A15" w14:textId="53F4D311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2087" w:type="dxa"/>
          </w:tcPr>
          <w:p w14:paraId="7401B196" w14:textId="72521674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1951" w:type="dxa"/>
          </w:tcPr>
          <w:p w14:paraId="0006BCE9" w14:textId="523453D4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="00842A32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(Ref.)</w:t>
            </w:r>
          </w:p>
        </w:tc>
        <w:tc>
          <w:tcPr>
            <w:tcW w:w="1740" w:type="dxa"/>
          </w:tcPr>
          <w:p w14:paraId="1D89DC09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366/159662</w:t>
            </w:r>
          </w:p>
        </w:tc>
        <w:tc>
          <w:tcPr>
            <w:tcW w:w="1096" w:type="dxa"/>
          </w:tcPr>
          <w:p w14:paraId="4CCB113F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1,950,278</w:t>
            </w:r>
          </w:p>
        </w:tc>
        <w:tc>
          <w:tcPr>
            <w:tcW w:w="1071" w:type="dxa"/>
          </w:tcPr>
          <w:p w14:paraId="25618C68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1.88</w:t>
            </w:r>
          </w:p>
        </w:tc>
      </w:tr>
      <w:tr w:rsidR="00372EE7" w:rsidRPr="0037048F" w14:paraId="5142ADB5" w14:textId="77777777" w:rsidTr="00372EE7">
        <w:tc>
          <w:tcPr>
            <w:tcW w:w="2802" w:type="dxa"/>
          </w:tcPr>
          <w:p w14:paraId="7E7009BC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2140" w:type="dxa"/>
          </w:tcPr>
          <w:p w14:paraId="2B325A33" w14:textId="69E388B6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1.10(0.9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-1.27)</w:t>
            </w:r>
          </w:p>
        </w:tc>
        <w:tc>
          <w:tcPr>
            <w:tcW w:w="2087" w:type="dxa"/>
          </w:tcPr>
          <w:p w14:paraId="45BB1564" w14:textId="064EB341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1.05(0.91-1.2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1" w:type="dxa"/>
          </w:tcPr>
          <w:p w14:paraId="35308661" w14:textId="505FCCC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</w:t>
            </w:r>
            <w:r w:rsidR="003356E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(0.90-1.</w:t>
            </w:r>
            <w:r w:rsidR="003356EF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</w:tcPr>
          <w:p w14:paraId="21A0040B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397/159667</w:t>
            </w:r>
          </w:p>
        </w:tc>
        <w:tc>
          <w:tcPr>
            <w:tcW w:w="1096" w:type="dxa"/>
          </w:tcPr>
          <w:p w14:paraId="12C7D471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1,933,711</w:t>
            </w:r>
          </w:p>
        </w:tc>
        <w:tc>
          <w:tcPr>
            <w:tcW w:w="1071" w:type="dxa"/>
          </w:tcPr>
          <w:p w14:paraId="172DC09B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</w:t>
            </w:r>
          </w:p>
        </w:tc>
      </w:tr>
      <w:tr w:rsidR="00372EE7" w:rsidRPr="0037048F" w14:paraId="751FC209" w14:textId="77777777" w:rsidTr="00372EE7">
        <w:tc>
          <w:tcPr>
            <w:tcW w:w="2802" w:type="dxa"/>
          </w:tcPr>
          <w:p w14:paraId="060EE9D3" w14:textId="77777777" w:rsidR="00372EE7" w:rsidRPr="0037048F" w:rsidRDefault="00372EE7" w:rsidP="00AF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2140" w:type="dxa"/>
          </w:tcPr>
          <w:p w14:paraId="052CFACE" w14:textId="6AF14024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</w:t>
            </w:r>
            <w:r w:rsidR="00C2075C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(1.2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-1.6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***</w:t>
            </w:r>
          </w:p>
        </w:tc>
        <w:tc>
          <w:tcPr>
            <w:tcW w:w="2087" w:type="dxa"/>
          </w:tcPr>
          <w:p w14:paraId="299E5853" w14:textId="236E35B5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(1.1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</w:t>
            </w:r>
            <w:r w:rsidR="00A84FCD"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</w:t>
            </w:r>
          </w:p>
        </w:tc>
        <w:tc>
          <w:tcPr>
            <w:tcW w:w="1951" w:type="dxa"/>
          </w:tcPr>
          <w:p w14:paraId="3AAF376D" w14:textId="15EF3BAC" w:rsidR="00372EE7" w:rsidRPr="0037048F" w:rsidRDefault="00372EE7" w:rsidP="00F22BAE">
            <w:pPr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1.2</w:t>
            </w:r>
            <w:r w:rsidR="003356EF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6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1.</w:t>
            </w:r>
            <w:r w:rsidR="003356EF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10</w:t>
            </w:r>
            <w:r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-1.4</w:t>
            </w:r>
            <w:r w:rsidR="00875978" w:rsidRPr="00A104BA">
              <w:rPr>
                <w:rFonts w:ascii="Times New Roman" w:eastAsia="等线" w:hAnsi="Times New Roman" w:cs="Times New Roman"/>
                <w:color w:val="196B24" w:themeColor="accent3"/>
                <w:sz w:val="24"/>
                <w:szCs w:val="24"/>
              </w:rPr>
              <w:t>4</w:t>
            </w: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 **</w:t>
            </w:r>
          </w:p>
        </w:tc>
        <w:tc>
          <w:tcPr>
            <w:tcW w:w="1740" w:type="dxa"/>
          </w:tcPr>
          <w:p w14:paraId="6EEE312D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510/159663</w:t>
            </w:r>
          </w:p>
        </w:tc>
        <w:tc>
          <w:tcPr>
            <w:tcW w:w="1096" w:type="dxa"/>
          </w:tcPr>
          <w:p w14:paraId="42E190B8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1,901,450</w:t>
            </w:r>
          </w:p>
        </w:tc>
        <w:tc>
          <w:tcPr>
            <w:tcW w:w="1071" w:type="dxa"/>
          </w:tcPr>
          <w:p w14:paraId="6279C8F8" w14:textId="77777777" w:rsidR="00372EE7" w:rsidRPr="0037048F" w:rsidRDefault="00372EE7" w:rsidP="00AF2F8C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3704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2.68</w:t>
            </w:r>
          </w:p>
        </w:tc>
      </w:tr>
    </w:tbl>
    <w:p w14:paraId="73EDDFEB" w14:textId="07B4211A" w:rsidR="00842A32" w:rsidRPr="0037048F" w:rsidRDefault="00842A32" w:rsidP="00372EE7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Footnotes:</w:t>
      </w:r>
    </w:p>
    <w:p w14:paraId="3864A16F" w14:textId="3E378B75" w:rsidR="00372EE7" w:rsidRPr="0037048F" w:rsidRDefault="00372EE7" w:rsidP="00372EE7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Participants diagnosed with IBD within 2 years of enrollment were excluded to mitigate reverse causation.</w:t>
      </w:r>
    </w:p>
    <w:p w14:paraId="07920156" w14:textId="0C95EB0F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†</w:t>
      </w:r>
      <w:r w:rsidR="00454E7E" w:rsidRPr="0037048F">
        <w:rPr>
          <w:rFonts w:ascii="Times New Roman" w:hAnsi="Times New Roman" w:cs="Times New Roman"/>
          <w:sz w:val="24"/>
          <w:szCs w:val="24"/>
        </w:rPr>
        <w:t xml:space="preserve">: </w:t>
      </w:r>
      <w:r w:rsidRPr="0037048F">
        <w:rPr>
          <w:rFonts w:ascii="Times New Roman" w:hAnsi="Times New Roman" w:cs="Times New Roman"/>
          <w:sz w:val="24"/>
          <w:szCs w:val="24"/>
        </w:rPr>
        <w:t>Incidence rate per 10,000 person-years.</w:t>
      </w:r>
    </w:p>
    <w:p w14:paraId="0749FAD7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1,273 events observed during follow-up.</w:t>
      </w:r>
    </w:p>
    <w:p w14:paraId="3C28BF3B" w14:textId="6CB6CF1F" w:rsidR="00372EE7" w:rsidRPr="0037048F" w:rsidRDefault="00372EE7" w:rsidP="00372EE7">
      <w:pPr>
        <w:pStyle w:val="af0"/>
        <w:keepNext/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842A32" w:rsidRPr="0037048F">
        <w:rPr>
          <w:rFonts w:ascii="Times New Roman" w:hAnsi="Times New Roman" w:cs="Times New Roman"/>
          <w:sz w:val="24"/>
          <w:szCs w:val="24"/>
        </w:rPr>
        <w:t>Ref, Reference; WHR, Waist-to-Hip Ratio; BMI, Body Mass Index; HR, Hazard Ratio; 95%CI</w:t>
      </w:r>
      <w:r w:rsidR="00842A32" w:rsidRPr="0037048F">
        <w:rPr>
          <w:rFonts w:ascii="Times New Roman" w:hAnsi="Times New Roman" w:cs="Times New Roman"/>
          <w:sz w:val="24"/>
          <w:szCs w:val="24"/>
        </w:rPr>
        <w:t>，</w:t>
      </w:r>
      <w:r w:rsidR="00842A32" w:rsidRPr="0037048F">
        <w:rPr>
          <w:rFonts w:ascii="Times New Roman" w:hAnsi="Times New Roman" w:cs="Times New Roman"/>
          <w:sz w:val="24"/>
          <w:szCs w:val="24"/>
        </w:rPr>
        <w:t xml:space="preserve">95% Confidence Interval.  </w:t>
      </w:r>
    </w:p>
    <w:p w14:paraId="023D0BF6" w14:textId="6285A96A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 xml:space="preserve">Model 1: Adjusted for </w:t>
      </w:r>
      <w:r w:rsidR="00F20CCC" w:rsidRPr="00A104BA">
        <w:rPr>
          <w:rFonts w:ascii="Times New Roman" w:hAnsi="Times New Roman" w:cs="Times New Roman"/>
          <w:color w:val="196B24" w:themeColor="accent3"/>
          <w:sz w:val="24"/>
          <w:szCs w:val="24"/>
        </w:rPr>
        <w:t>sex, age and ethnicity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7B008174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2: Additionally adjusted for lifestyle factors (smoking, alcohol consumption, Townsend Deprivation Index (TDI), diet, sleep, physical activity, employment status); for waist-hip ratio, body mass index (BMI) was additionally adjusted for.</w:t>
      </w:r>
    </w:p>
    <w:p w14:paraId="174801E6" w14:textId="77777777" w:rsidR="00372EE7" w:rsidRPr="0037048F" w:rsidRDefault="00372EE7" w:rsidP="00372EE7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Model 3: Further adjusted for comorbidities (hypertension, diabetes), C-reactive protein (CRP), and the use of non-steroidal anti-inflammatory drugs (NSAIDs).</w:t>
      </w:r>
    </w:p>
    <w:p w14:paraId="5505BE59" w14:textId="77777777" w:rsidR="005C24DC" w:rsidRDefault="00372EE7" w:rsidP="005C24DC">
      <w:pPr>
        <w:rPr>
          <w:rFonts w:ascii="Times New Roman" w:hAnsi="Times New Roman" w:cs="Times New Roman"/>
          <w:sz w:val="24"/>
          <w:szCs w:val="24"/>
        </w:rPr>
      </w:pPr>
      <w:r w:rsidRPr="005C24D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5C24D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7048F">
        <w:rPr>
          <w:rFonts w:ascii="Times New Roman" w:hAnsi="Times New Roman" w:cs="Times New Roman"/>
          <w:sz w:val="24"/>
          <w:szCs w:val="24"/>
        </w:rPr>
        <w:t>WHR residuals were calculated from sex- and BMI category-specific linear regressions, representing abdominal adiposity independent of overall obesity.</w:t>
      </w:r>
    </w:p>
    <w:p w14:paraId="66D1FC0E" w14:textId="6C961738" w:rsidR="00372EE7" w:rsidRPr="0037048F" w:rsidRDefault="00372EE7" w:rsidP="005C24DC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Significance: 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0.05</w:t>
      </w:r>
      <w:r w:rsidRPr="0037048F">
        <w:rPr>
          <w:rFonts w:ascii="Times New Roman" w:hAnsi="Times New Roman" w:cs="Times New Roman"/>
          <w:sz w:val="24"/>
          <w:szCs w:val="24"/>
        </w:rPr>
        <w:t>, 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0.01</w:t>
      </w:r>
      <w:r w:rsidRPr="0037048F">
        <w:rPr>
          <w:rFonts w:ascii="Times New Roman" w:hAnsi="Times New Roman" w:cs="Times New Roman"/>
          <w:sz w:val="24"/>
          <w:szCs w:val="24"/>
        </w:rPr>
        <w:t>, ***</w:t>
      </w:r>
      <w:r w:rsidRPr="0037048F">
        <w:rPr>
          <w:rFonts w:ascii="Times New Roman" w:hAnsi="Times New Roman" w:cs="Times New Roman"/>
          <w:i/>
          <w:iCs/>
          <w:sz w:val="24"/>
          <w:szCs w:val="24"/>
        </w:rPr>
        <w:t>p &lt; 0.001</w:t>
      </w:r>
      <w:r w:rsidRPr="0037048F">
        <w:rPr>
          <w:rFonts w:ascii="Times New Roman" w:hAnsi="Times New Roman" w:cs="Times New Roman"/>
          <w:sz w:val="24"/>
          <w:szCs w:val="24"/>
        </w:rPr>
        <w:t>.</w:t>
      </w:r>
    </w:p>
    <w:p w14:paraId="1529B0DE" w14:textId="02830FC1" w:rsidR="00823ABC" w:rsidRPr="00A104BA" w:rsidRDefault="00D90AD2" w:rsidP="00823ABC">
      <w:pPr>
        <w:jc w:val="left"/>
        <w:rPr>
          <w:rFonts w:ascii="Times New Roman" w:hAnsi="Times New Roman" w:cs="Times New Roman"/>
          <w:b/>
          <w:bCs/>
          <w:color w:val="196B24" w:themeColor="accent3"/>
          <w:sz w:val="24"/>
          <w:szCs w:val="24"/>
        </w:rPr>
      </w:pPr>
      <w:r w:rsidRPr="00A104BA">
        <w:rPr>
          <w:rFonts w:ascii="Times New Roman" w:hAnsi="Times New Roman" w:cs="Times New Roman"/>
          <w:b/>
          <w:bCs/>
          <w:color w:val="196B24" w:themeColor="accent3"/>
          <w:sz w:val="24"/>
          <w:szCs w:val="24"/>
        </w:rPr>
        <w:lastRenderedPageBreak/>
        <w:t>Figure 1. Nonlinear Associations Between Obesity Markers and the Risk of Crohn’s Disease and Ulcerative Colitis</w:t>
      </w:r>
    </w:p>
    <w:p w14:paraId="21891F93" w14:textId="739ED28D" w:rsidR="00995373" w:rsidRPr="0037048F" w:rsidRDefault="00823ABC" w:rsidP="00D90AD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1735E3" wp14:editId="0E051261">
            <wp:simplePos x="914400" y="1403287"/>
            <wp:positionH relativeFrom="column">
              <wp:align>left</wp:align>
            </wp:positionH>
            <wp:positionV relativeFrom="paragraph">
              <wp:align>top</wp:align>
            </wp:positionV>
            <wp:extent cx="2995200" cy="4230000"/>
            <wp:effectExtent l="0" t="0" r="0" b="0"/>
            <wp:wrapSquare wrapText="bothSides"/>
            <wp:docPr id="2093578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42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A39"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</w:p>
    <w:p w14:paraId="58DC0642" w14:textId="77777777" w:rsidR="00C54035" w:rsidRPr="00C54035" w:rsidRDefault="00C54035" w:rsidP="00C540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C54035">
        <w:rPr>
          <w:rFonts w:ascii="Times New Roman" w:hAnsi="Times New Roman" w:cs="Times New Roman" w:hint="eastAsia"/>
          <w:sz w:val="24"/>
          <w:szCs w:val="24"/>
        </w:rPr>
        <w:t>Abbreviations: CD, Crohn</w:t>
      </w:r>
      <w:proofErr w:type="gramStart"/>
      <w:r w:rsidRPr="00C54035">
        <w:rPr>
          <w:rFonts w:ascii="Times New Roman" w:hAnsi="Times New Roman" w:cs="Times New Roman" w:hint="eastAsia"/>
          <w:sz w:val="24"/>
          <w:szCs w:val="24"/>
        </w:rPr>
        <w:t>’</w:t>
      </w:r>
      <w:proofErr w:type="gramEnd"/>
      <w:r w:rsidRPr="00C54035">
        <w:rPr>
          <w:rFonts w:ascii="Times New Roman" w:hAnsi="Times New Roman" w:cs="Times New Roman" w:hint="eastAsia"/>
          <w:sz w:val="24"/>
          <w:szCs w:val="24"/>
        </w:rPr>
        <w:t xml:space="preserve">s disease; UC, ulcerative colitis. </w:t>
      </w:r>
    </w:p>
    <w:p w14:paraId="0BE8FF3A" w14:textId="2BEEAA1C" w:rsidR="00C54035" w:rsidRPr="00C54035" w:rsidRDefault="00C54035" w:rsidP="00C540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C54035">
        <w:rPr>
          <w:rFonts w:ascii="Times New Roman" w:hAnsi="Times New Roman" w:cs="Times New Roman" w:hint="eastAsia"/>
          <w:sz w:val="24"/>
          <w:szCs w:val="24"/>
        </w:rPr>
        <w:t>Potential nonlinear associations between obesity markers and the risks of Crohn</w:t>
      </w:r>
      <w:proofErr w:type="gramStart"/>
      <w:r w:rsidRPr="00C54035">
        <w:rPr>
          <w:rFonts w:ascii="Times New Roman" w:hAnsi="Times New Roman" w:cs="Times New Roman" w:hint="eastAsia"/>
          <w:sz w:val="24"/>
          <w:szCs w:val="24"/>
        </w:rPr>
        <w:t>’</w:t>
      </w:r>
      <w:proofErr w:type="gramEnd"/>
      <w:r w:rsidRPr="00C54035">
        <w:rPr>
          <w:rFonts w:ascii="Times New Roman" w:hAnsi="Times New Roman" w:cs="Times New Roman" w:hint="eastAsia"/>
          <w:sz w:val="24"/>
          <w:szCs w:val="24"/>
        </w:rPr>
        <w:t>s disease (CD) and ulcerative colitis (UC) were evaluated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54035">
        <w:rPr>
          <w:rFonts w:ascii="Times New Roman" w:hAnsi="Times New Roman" w:cs="Times New Roman" w:hint="eastAsia"/>
          <w:sz w:val="24"/>
          <w:szCs w:val="24"/>
        </w:rPr>
        <w:t>adjusting the final multivariable model.</w:t>
      </w:r>
    </w:p>
    <w:p w14:paraId="6324E880" w14:textId="77777777" w:rsidR="00C54035" w:rsidRDefault="00C54035" w:rsidP="00C5403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C54035">
        <w:rPr>
          <w:rFonts w:ascii="Times New Roman" w:hAnsi="Times New Roman" w:cs="Times New Roman" w:hint="eastAsia"/>
          <w:sz w:val="24"/>
          <w:szCs w:val="24"/>
        </w:rPr>
        <w:lastRenderedPageBreak/>
        <w:t>Waist circumference (WC) exhibited a U-shaped association with UC risk (P-nonlinearity=0.02), with both low and high WC linked to reduced risk. Waist-to-hip ratio (WHR) showed a positive linear association with CD risk (P-trend&lt;0.001; P-nonlinearity=0.08). Higher body mass index (BMI) and body fat percentage (BFP) were inversely associated with risks of both CD and UC.</w:t>
      </w:r>
    </w:p>
    <w:p w14:paraId="6B0E7326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39DFBD60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210410D6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7DCD9D89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25C39DCA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14578A34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0AD87398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57A72ADB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53A4FBBE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5DEF2205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208B2FFB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53F1DFF2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2310CFD2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6CD688C4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13064C03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2BE30EA0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76BD0332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7ACE77B5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10A896EE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1DF18045" w14:textId="77777777" w:rsidR="00C54035" w:rsidRDefault="00C54035" w:rsidP="00C54035">
      <w:pPr>
        <w:rPr>
          <w:rFonts w:ascii="Times New Roman" w:hAnsi="Times New Roman" w:cs="Times New Roman"/>
          <w:sz w:val="24"/>
          <w:szCs w:val="24"/>
        </w:rPr>
      </w:pPr>
    </w:p>
    <w:p w14:paraId="3B34B228" w14:textId="77777777" w:rsidR="00C54035" w:rsidRDefault="00C54035" w:rsidP="00C540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B64937" w14:textId="77777777" w:rsidR="00C54035" w:rsidRDefault="00C54035" w:rsidP="00C540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293DA7" w14:textId="77777777" w:rsidR="00C54035" w:rsidRDefault="00C54035" w:rsidP="00C540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B85E00" w14:textId="77777777" w:rsidR="00C54035" w:rsidRDefault="00C54035" w:rsidP="00C540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680D2" w14:textId="192EEFF6" w:rsidR="00731E8F" w:rsidRPr="0037048F" w:rsidRDefault="00CC2EDB" w:rsidP="00C540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2. Subgroup Analysis of the Association Between Waist-to-Hip Ratio (WHR)-Defined Central Obesity and Crohn’s Disease Risk</w:t>
      </w:r>
    </w:p>
    <w:p w14:paraId="09F42C0C" w14:textId="399865B7" w:rsidR="00913509" w:rsidRPr="0037048F" w:rsidRDefault="004D3B36" w:rsidP="004061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039CA5" wp14:editId="44AEE653">
            <wp:extent cx="7131600" cy="4158000"/>
            <wp:effectExtent l="0" t="0" r="0" b="0"/>
            <wp:docPr id="16736676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00" cy="41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9BF0" w14:textId="4AE97325" w:rsidR="00C53F53" w:rsidRPr="00C53F53" w:rsidRDefault="003468C3" w:rsidP="003468C3">
      <w:pPr>
        <w:adjustRightInd w:val="0"/>
        <w:snapToGrid w:val="0"/>
        <w:rPr>
          <w:rFonts w:ascii="Times New Roman" w:hAnsi="Times New Roman" w:cs="Times New Roman"/>
          <w:color w:val="0F9ED5" w:themeColor="accent4"/>
          <w:sz w:val="24"/>
          <w:szCs w:val="24"/>
        </w:rPr>
      </w:pPr>
      <w:r w:rsidRPr="003468C3">
        <w:rPr>
          <w:rFonts w:ascii="Times New Roman" w:hAnsi="Times New Roman" w:cs="Times New Roman" w:hint="eastAsia"/>
          <w:sz w:val="24"/>
          <w:szCs w:val="24"/>
        </w:rPr>
        <w:t>After adjusting for the final multivariable model, the association between WHR-defined central obesity and CD risk was assessed across different subgroups. A significant interaction was observed between sex and central obesity (P for interaction =</w:t>
      </w:r>
      <w:r w:rsidRPr="00E72E3E">
        <w:rPr>
          <w:rFonts w:ascii="Times New Roman" w:hAnsi="Times New Roman" w:cs="Times New Roman" w:hint="eastAsia"/>
          <w:color w:val="0F9ED5" w:themeColor="accent4"/>
          <w:sz w:val="24"/>
          <w:szCs w:val="24"/>
        </w:rPr>
        <w:t xml:space="preserve"> </w:t>
      </w:r>
      <w:r w:rsidRPr="00331274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0.040</w:t>
      </w:r>
      <w:r w:rsidRPr="003468C3">
        <w:rPr>
          <w:rFonts w:ascii="Times New Roman" w:hAnsi="Times New Roman" w:cs="Times New Roman" w:hint="eastAsia"/>
          <w:sz w:val="24"/>
          <w:szCs w:val="24"/>
        </w:rPr>
        <w:t>), with a stronger effect in females (HR = 1.251.24, 95% CI 1.08</w:t>
      </w:r>
      <w:r w:rsidRPr="003468C3">
        <w:rPr>
          <w:rFonts w:ascii="Times New Roman" w:hAnsi="Times New Roman" w:cs="Times New Roman" w:hint="eastAsia"/>
          <w:sz w:val="24"/>
          <w:szCs w:val="24"/>
        </w:rPr>
        <w:t>–</w:t>
      </w:r>
      <w:r w:rsidRPr="003468C3">
        <w:rPr>
          <w:rFonts w:ascii="Times New Roman" w:hAnsi="Times New Roman" w:cs="Times New Roman" w:hint="eastAsia"/>
          <w:sz w:val="24"/>
          <w:szCs w:val="24"/>
        </w:rPr>
        <w:t>1.46) compared to males (HR = 1.03,</w:t>
      </w:r>
      <w:r w:rsidRPr="00331274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 xml:space="preserve"> 95% CI 0.85</w:t>
      </w:r>
      <w:r w:rsidRPr="00331274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–</w:t>
      </w:r>
      <w:r w:rsidRPr="00331274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1.25</w:t>
      </w:r>
      <w:r w:rsidRPr="003468C3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="00694972"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T</w:t>
      </w:r>
      <w:r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he association was also more pronounced in participants who reported no alcohol consumption (HR = 2.71, 95% CI 1.64</w:t>
      </w:r>
      <w:r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–</w:t>
      </w:r>
      <w:r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 xml:space="preserve">4.47; P for interaction = 0.037). Results were largely consistent </w:t>
      </w:r>
      <w:r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lastRenderedPageBreak/>
        <w:t>across the other predefined subgroups (all P for interaction &gt; 0.05)</w:t>
      </w:r>
      <w:r w:rsidR="00836D5B" w:rsidRPr="00836D5B">
        <w:rPr>
          <w:rFonts w:ascii="Times New Roman" w:hAnsi="Times New Roman" w:cs="Times New Roman" w:hint="eastAsia"/>
          <w:color w:val="4EA72E" w:themeColor="accent6"/>
          <w:sz w:val="24"/>
          <w:szCs w:val="24"/>
        </w:rPr>
        <w:t>.</w:t>
      </w:r>
    </w:p>
    <w:p w14:paraId="69285297" w14:textId="77777777" w:rsidR="00C53F53" w:rsidRDefault="00C53F53" w:rsidP="00A0337D">
      <w:pPr>
        <w:rPr>
          <w:rFonts w:ascii="Times New Roman" w:hAnsi="Times New Roman" w:cs="Times New Roman"/>
          <w:sz w:val="24"/>
          <w:szCs w:val="24"/>
        </w:rPr>
      </w:pPr>
    </w:p>
    <w:p w14:paraId="4130719E" w14:textId="77777777" w:rsidR="00C53F53" w:rsidRDefault="00C53F53" w:rsidP="00A0337D">
      <w:pPr>
        <w:rPr>
          <w:rFonts w:ascii="Times New Roman" w:hAnsi="Times New Roman" w:cs="Times New Roman"/>
          <w:sz w:val="24"/>
          <w:szCs w:val="24"/>
        </w:rPr>
      </w:pPr>
    </w:p>
    <w:p w14:paraId="3D0BF3C1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FE6C7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882144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DB3F2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6AE351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FCBDB6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49E84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580AB0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FFF4D5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74FDBB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87570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8F00D1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07E79D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0B2F2F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F59890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DDCD5E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DB52C8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799688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EB8E61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D15039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9046D7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5F99E6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F294ED" w14:textId="77777777" w:rsidR="00C53F53" w:rsidRDefault="00C53F53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180D9" w14:textId="609FC918" w:rsidR="00B12620" w:rsidRPr="0037048F" w:rsidRDefault="0058322F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3. Subgroup Analysis of the Association Between Waist-to-Hip Ratio (WHR)-Defined Central Obesity and Ulcerative Colitis</w:t>
      </w:r>
      <w:r w:rsidR="00931C2B" w:rsidRPr="0037048F">
        <w:rPr>
          <w:rFonts w:ascii="Times New Roman" w:hAnsi="Times New Roman" w:cs="Times New Roman"/>
          <w:b/>
          <w:bCs/>
          <w:sz w:val="24"/>
          <w:szCs w:val="24"/>
        </w:rPr>
        <w:t>（</w:t>
      </w:r>
      <w:r w:rsidR="00931C2B" w:rsidRPr="0037048F">
        <w:rPr>
          <w:rFonts w:ascii="Times New Roman" w:hAnsi="Times New Roman" w:cs="Times New Roman"/>
          <w:b/>
          <w:bCs/>
          <w:sz w:val="24"/>
          <w:szCs w:val="24"/>
        </w:rPr>
        <w:t>UC</w:t>
      </w:r>
      <w:r w:rsidR="00931C2B" w:rsidRPr="0037048F">
        <w:rPr>
          <w:rFonts w:ascii="Times New Roman" w:hAnsi="Times New Roman" w:cs="Times New Roman"/>
          <w:b/>
          <w:bCs/>
          <w:sz w:val="24"/>
          <w:szCs w:val="24"/>
        </w:rPr>
        <w:t>）</w:t>
      </w:r>
      <w:r w:rsidRPr="0037048F">
        <w:rPr>
          <w:rFonts w:ascii="Times New Roman" w:hAnsi="Times New Roman" w:cs="Times New Roman"/>
          <w:b/>
          <w:bCs/>
          <w:sz w:val="24"/>
          <w:szCs w:val="24"/>
        </w:rPr>
        <w:t xml:space="preserve"> Risk</w:t>
      </w:r>
    </w:p>
    <w:p w14:paraId="45302AD2" w14:textId="6E21F117" w:rsidR="000C7473" w:rsidRPr="0037048F" w:rsidRDefault="0079647C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797A11" wp14:editId="57505BC3">
            <wp:extent cx="6285600" cy="3553200"/>
            <wp:effectExtent l="0" t="0" r="0" b="0"/>
            <wp:docPr id="12789796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33B85" w14:textId="77777777" w:rsidR="00FD158E" w:rsidRPr="00FD158E" w:rsidRDefault="00FD158E" w:rsidP="00FD158E">
      <w:pPr>
        <w:rPr>
          <w:rFonts w:ascii="Times New Roman" w:hAnsi="Times New Roman" w:cs="Times New Roman"/>
          <w:sz w:val="24"/>
          <w:szCs w:val="24"/>
        </w:rPr>
      </w:pPr>
      <w:r w:rsidRPr="00FD158E">
        <w:rPr>
          <w:rFonts w:ascii="Times New Roman" w:hAnsi="Times New Roman" w:cs="Times New Roman" w:hint="eastAsia"/>
          <w:sz w:val="24"/>
          <w:szCs w:val="24"/>
        </w:rPr>
        <w:t>After adjusting for the final multivariable model, the association between WHR-defined central obesity and UC risk was explored across different subgroups.</w:t>
      </w:r>
    </w:p>
    <w:p w14:paraId="5EBEA120" w14:textId="2CFF2087" w:rsidR="00C85AAC" w:rsidRPr="0037048F" w:rsidRDefault="00FD158E" w:rsidP="00FD15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58E">
        <w:rPr>
          <w:rFonts w:ascii="Times New Roman" w:hAnsi="Times New Roman" w:cs="Times New Roman" w:hint="eastAsia"/>
          <w:sz w:val="24"/>
          <w:szCs w:val="24"/>
        </w:rPr>
        <w:t>No significant interactions were observed (all P for interaction &gt;0.05), indicating a consistent effect of WHR-defined central obesity on UC risk across all predefined subgroups.</w:t>
      </w:r>
    </w:p>
    <w:p w14:paraId="73235D10" w14:textId="77777777" w:rsidR="00FD158E" w:rsidRDefault="00FD158E" w:rsidP="00C85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BBB95C" w14:textId="0C31F226" w:rsidR="00C85AAC" w:rsidRPr="0037048F" w:rsidRDefault="000A19E1" w:rsidP="00C85A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S1. Study population flow diagram</w:t>
      </w:r>
    </w:p>
    <w:p w14:paraId="04E9B290" w14:textId="30649345" w:rsidR="00DC6955" w:rsidRPr="0037048F" w:rsidRDefault="00CF3A36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E8362" wp14:editId="65296483">
            <wp:extent cx="3146400" cy="4446000"/>
            <wp:effectExtent l="0" t="0" r="0" b="0"/>
            <wp:docPr id="1751799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00" cy="44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5D4B" w14:textId="2F5ABBEE" w:rsidR="000A19E1" w:rsidRPr="0037048F" w:rsidRDefault="00203979" w:rsidP="00A033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048F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7048F">
        <w:rPr>
          <w:rFonts w:ascii="Times New Roman" w:hAnsi="Times New Roman" w:cs="Times New Roman"/>
          <w:sz w:val="24"/>
          <w:szCs w:val="24"/>
        </w:rPr>
        <w:t>No IBD diagnosis (CD/UC) prior to baseline (2006-2010)</w:t>
      </w:r>
      <w:r w:rsidR="00321D32" w:rsidRPr="0037048F">
        <w:rPr>
          <w:rFonts w:ascii="Times New Roman" w:hAnsi="Times New Roman" w:cs="Times New Roman"/>
          <w:sz w:val="24"/>
          <w:szCs w:val="24"/>
        </w:rPr>
        <w:t>.</w:t>
      </w:r>
    </w:p>
    <w:p w14:paraId="4AD3EFF7" w14:textId="2367E21E" w:rsidR="00CF3A36" w:rsidRPr="0037048F" w:rsidRDefault="00CF3A36" w:rsidP="00CF3A36">
      <w:pPr>
        <w:rPr>
          <w:rFonts w:ascii="Times New Roman" w:hAnsi="Times New Roman" w:cs="Times New Roman"/>
          <w:sz w:val="24"/>
          <w:szCs w:val="24"/>
        </w:rPr>
      </w:pPr>
      <w:r w:rsidRPr="0037048F">
        <w:rPr>
          <w:rFonts w:ascii="Times New Roman" w:hAnsi="Times New Roman" w:cs="Times New Roman"/>
          <w:sz w:val="24"/>
          <w:szCs w:val="24"/>
        </w:rPr>
        <w:t>Abbreviations:</w:t>
      </w:r>
      <w:r w:rsidR="00FC44FF" w:rsidRPr="0037048F">
        <w:rPr>
          <w:rFonts w:ascii="Times New Roman" w:hAnsi="Times New Roman" w:cs="Times New Roman"/>
          <w:sz w:val="24"/>
          <w:szCs w:val="24"/>
        </w:rPr>
        <w:t xml:space="preserve"> IBD, inflammatory bowel disease;</w:t>
      </w:r>
      <w:r w:rsidR="002B4441" w:rsidRPr="0037048F">
        <w:rPr>
          <w:rFonts w:ascii="Times New Roman" w:hAnsi="Times New Roman" w:cs="Times New Roman"/>
          <w:sz w:val="24"/>
          <w:szCs w:val="24"/>
        </w:rPr>
        <w:t xml:space="preserve"> </w:t>
      </w:r>
      <w:r w:rsidR="00FC44FF" w:rsidRPr="0037048F">
        <w:rPr>
          <w:rFonts w:ascii="Times New Roman" w:hAnsi="Times New Roman" w:cs="Times New Roman"/>
          <w:sz w:val="24"/>
          <w:szCs w:val="24"/>
        </w:rPr>
        <w:t xml:space="preserve">UKB, </w:t>
      </w:r>
      <w:r w:rsidR="002B4441" w:rsidRPr="0037048F">
        <w:rPr>
          <w:rFonts w:ascii="Times New Roman" w:hAnsi="Times New Roman" w:cs="Times New Roman"/>
          <w:sz w:val="24"/>
          <w:szCs w:val="24"/>
        </w:rPr>
        <w:t>UK Biobank, N, Number</w:t>
      </w:r>
    </w:p>
    <w:sectPr w:rsidR="00CF3A36" w:rsidRPr="0037048F" w:rsidSect="00973D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6F70" w14:textId="77777777" w:rsidR="005429EC" w:rsidRDefault="005429EC" w:rsidP="005C6C95">
      <w:pPr>
        <w:rPr>
          <w:rFonts w:hint="eastAsia"/>
        </w:rPr>
      </w:pPr>
      <w:r>
        <w:separator/>
      </w:r>
    </w:p>
  </w:endnote>
  <w:endnote w:type="continuationSeparator" w:id="0">
    <w:p w14:paraId="41C5448D" w14:textId="77777777" w:rsidR="005429EC" w:rsidRDefault="005429EC" w:rsidP="005C6C95">
      <w:pPr>
        <w:rPr>
          <w:rFonts w:hint="eastAsia"/>
        </w:rPr>
      </w:pPr>
      <w:r>
        <w:continuationSeparator/>
      </w:r>
    </w:p>
  </w:endnote>
  <w:endnote w:type="continuationNotice" w:id="1">
    <w:p w14:paraId="0213A945" w14:textId="77777777" w:rsidR="005429EC" w:rsidRDefault="005429EC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EC12" w14:textId="77777777" w:rsidR="005429EC" w:rsidRDefault="005429EC" w:rsidP="005C6C95">
      <w:pPr>
        <w:rPr>
          <w:rFonts w:hint="eastAsia"/>
        </w:rPr>
      </w:pPr>
      <w:r>
        <w:separator/>
      </w:r>
    </w:p>
  </w:footnote>
  <w:footnote w:type="continuationSeparator" w:id="0">
    <w:p w14:paraId="5D60831D" w14:textId="77777777" w:rsidR="005429EC" w:rsidRDefault="005429EC" w:rsidP="005C6C95">
      <w:pPr>
        <w:rPr>
          <w:rFonts w:hint="eastAsia"/>
        </w:rPr>
      </w:pPr>
      <w:r>
        <w:continuationSeparator/>
      </w:r>
    </w:p>
  </w:footnote>
  <w:footnote w:type="continuationNotice" w:id="1">
    <w:p w14:paraId="50F8A35C" w14:textId="77777777" w:rsidR="005429EC" w:rsidRDefault="005429EC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7C8"/>
    <w:rsid w:val="000052B5"/>
    <w:rsid w:val="00006304"/>
    <w:rsid w:val="00006BBC"/>
    <w:rsid w:val="00010B9D"/>
    <w:rsid w:val="00012AF4"/>
    <w:rsid w:val="0001317B"/>
    <w:rsid w:val="00017732"/>
    <w:rsid w:val="00021DF2"/>
    <w:rsid w:val="000230CE"/>
    <w:rsid w:val="000236A0"/>
    <w:rsid w:val="00024E46"/>
    <w:rsid w:val="000259EE"/>
    <w:rsid w:val="00026D7C"/>
    <w:rsid w:val="0002772F"/>
    <w:rsid w:val="000332E8"/>
    <w:rsid w:val="00035623"/>
    <w:rsid w:val="000361AC"/>
    <w:rsid w:val="00037204"/>
    <w:rsid w:val="0003726C"/>
    <w:rsid w:val="00041EB2"/>
    <w:rsid w:val="000421AE"/>
    <w:rsid w:val="00042B00"/>
    <w:rsid w:val="00044645"/>
    <w:rsid w:val="000462D2"/>
    <w:rsid w:val="0005186A"/>
    <w:rsid w:val="00053553"/>
    <w:rsid w:val="000629A9"/>
    <w:rsid w:val="00066083"/>
    <w:rsid w:val="000672FA"/>
    <w:rsid w:val="00073B8D"/>
    <w:rsid w:val="00074AEA"/>
    <w:rsid w:val="000751DA"/>
    <w:rsid w:val="00075454"/>
    <w:rsid w:val="000754A2"/>
    <w:rsid w:val="0007626B"/>
    <w:rsid w:val="000861E2"/>
    <w:rsid w:val="0008720F"/>
    <w:rsid w:val="000905A2"/>
    <w:rsid w:val="00092F0B"/>
    <w:rsid w:val="0009496B"/>
    <w:rsid w:val="00096912"/>
    <w:rsid w:val="00097E39"/>
    <w:rsid w:val="000A19E1"/>
    <w:rsid w:val="000A32C8"/>
    <w:rsid w:val="000B4116"/>
    <w:rsid w:val="000C1F58"/>
    <w:rsid w:val="000C28E0"/>
    <w:rsid w:val="000C349B"/>
    <w:rsid w:val="000C39B8"/>
    <w:rsid w:val="000C405F"/>
    <w:rsid w:val="000C5360"/>
    <w:rsid w:val="000C7473"/>
    <w:rsid w:val="000D5B0A"/>
    <w:rsid w:val="000D682F"/>
    <w:rsid w:val="000D6897"/>
    <w:rsid w:val="000E0FF9"/>
    <w:rsid w:val="000E41B9"/>
    <w:rsid w:val="0010164D"/>
    <w:rsid w:val="00103A25"/>
    <w:rsid w:val="00106FA7"/>
    <w:rsid w:val="00110A38"/>
    <w:rsid w:val="00111B5D"/>
    <w:rsid w:val="00112364"/>
    <w:rsid w:val="00112B76"/>
    <w:rsid w:val="00112C46"/>
    <w:rsid w:val="00121BE7"/>
    <w:rsid w:val="00126401"/>
    <w:rsid w:val="0012673D"/>
    <w:rsid w:val="001276C2"/>
    <w:rsid w:val="0013091A"/>
    <w:rsid w:val="00130F25"/>
    <w:rsid w:val="00135159"/>
    <w:rsid w:val="00135F6D"/>
    <w:rsid w:val="0014334F"/>
    <w:rsid w:val="00143AE5"/>
    <w:rsid w:val="00147778"/>
    <w:rsid w:val="001504AD"/>
    <w:rsid w:val="00150BE3"/>
    <w:rsid w:val="001529FC"/>
    <w:rsid w:val="00153A21"/>
    <w:rsid w:val="00156EA2"/>
    <w:rsid w:val="001604B0"/>
    <w:rsid w:val="0016095B"/>
    <w:rsid w:val="00160ABF"/>
    <w:rsid w:val="001709B9"/>
    <w:rsid w:val="00170C96"/>
    <w:rsid w:val="00172D0F"/>
    <w:rsid w:val="00173CC0"/>
    <w:rsid w:val="001740D0"/>
    <w:rsid w:val="001751BB"/>
    <w:rsid w:val="00176151"/>
    <w:rsid w:val="00177834"/>
    <w:rsid w:val="001805DF"/>
    <w:rsid w:val="0018479B"/>
    <w:rsid w:val="00190BAF"/>
    <w:rsid w:val="00192FB2"/>
    <w:rsid w:val="0019323E"/>
    <w:rsid w:val="001975B1"/>
    <w:rsid w:val="001A2AEB"/>
    <w:rsid w:val="001A3B53"/>
    <w:rsid w:val="001B052C"/>
    <w:rsid w:val="001B4696"/>
    <w:rsid w:val="001B647C"/>
    <w:rsid w:val="001B663A"/>
    <w:rsid w:val="001B6D11"/>
    <w:rsid w:val="001B758B"/>
    <w:rsid w:val="001C1E13"/>
    <w:rsid w:val="001C1E31"/>
    <w:rsid w:val="001D1DE8"/>
    <w:rsid w:val="001D6AA1"/>
    <w:rsid w:val="001E5019"/>
    <w:rsid w:val="001F062F"/>
    <w:rsid w:val="001F13B7"/>
    <w:rsid w:val="001F2219"/>
    <w:rsid w:val="001F31E1"/>
    <w:rsid w:val="001F3363"/>
    <w:rsid w:val="001F47A0"/>
    <w:rsid w:val="002032A1"/>
    <w:rsid w:val="00203979"/>
    <w:rsid w:val="002046AB"/>
    <w:rsid w:val="0021063E"/>
    <w:rsid w:val="002107F7"/>
    <w:rsid w:val="002165E8"/>
    <w:rsid w:val="0022392D"/>
    <w:rsid w:val="0022581F"/>
    <w:rsid w:val="00227AD4"/>
    <w:rsid w:val="00230C9C"/>
    <w:rsid w:val="00233D3A"/>
    <w:rsid w:val="002340D7"/>
    <w:rsid w:val="0023577D"/>
    <w:rsid w:val="00236A59"/>
    <w:rsid w:val="00237F03"/>
    <w:rsid w:val="00241987"/>
    <w:rsid w:val="00242DA8"/>
    <w:rsid w:val="00244EB4"/>
    <w:rsid w:val="00247965"/>
    <w:rsid w:val="00247BCE"/>
    <w:rsid w:val="002509A0"/>
    <w:rsid w:val="00252670"/>
    <w:rsid w:val="002653FB"/>
    <w:rsid w:val="0026641F"/>
    <w:rsid w:val="002676D6"/>
    <w:rsid w:val="002704C4"/>
    <w:rsid w:val="00273FCB"/>
    <w:rsid w:val="00277FEF"/>
    <w:rsid w:val="0028210C"/>
    <w:rsid w:val="002832C5"/>
    <w:rsid w:val="0028525B"/>
    <w:rsid w:val="00287682"/>
    <w:rsid w:val="0029131A"/>
    <w:rsid w:val="00295760"/>
    <w:rsid w:val="0029717C"/>
    <w:rsid w:val="002B4441"/>
    <w:rsid w:val="002B5E15"/>
    <w:rsid w:val="002B6E3F"/>
    <w:rsid w:val="002C0D31"/>
    <w:rsid w:val="002C6DE8"/>
    <w:rsid w:val="002E0DB8"/>
    <w:rsid w:val="002E2925"/>
    <w:rsid w:val="002E313C"/>
    <w:rsid w:val="002E5260"/>
    <w:rsid w:val="002F1F7F"/>
    <w:rsid w:val="002F7D9C"/>
    <w:rsid w:val="00301AE4"/>
    <w:rsid w:val="00305CC8"/>
    <w:rsid w:val="00306E78"/>
    <w:rsid w:val="003072D8"/>
    <w:rsid w:val="00316233"/>
    <w:rsid w:val="00317CBD"/>
    <w:rsid w:val="00321D32"/>
    <w:rsid w:val="0032644C"/>
    <w:rsid w:val="00326755"/>
    <w:rsid w:val="00331274"/>
    <w:rsid w:val="00331901"/>
    <w:rsid w:val="003356EF"/>
    <w:rsid w:val="003406BE"/>
    <w:rsid w:val="003414A9"/>
    <w:rsid w:val="00341C88"/>
    <w:rsid w:val="00343ACA"/>
    <w:rsid w:val="00344722"/>
    <w:rsid w:val="00346242"/>
    <w:rsid w:val="003466C4"/>
    <w:rsid w:val="003468C3"/>
    <w:rsid w:val="00347A36"/>
    <w:rsid w:val="00353E18"/>
    <w:rsid w:val="00355006"/>
    <w:rsid w:val="00364FAE"/>
    <w:rsid w:val="00366936"/>
    <w:rsid w:val="003672FF"/>
    <w:rsid w:val="00367B9C"/>
    <w:rsid w:val="0037037F"/>
    <w:rsid w:val="0037048F"/>
    <w:rsid w:val="00371A56"/>
    <w:rsid w:val="00372EE7"/>
    <w:rsid w:val="0037795F"/>
    <w:rsid w:val="00377A12"/>
    <w:rsid w:val="00381498"/>
    <w:rsid w:val="00381558"/>
    <w:rsid w:val="00385F49"/>
    <w:rsid w:val="00390924"/>
    <w:rsid w:val="00390DA4"/>
    <w:rsid w:val="00392DC0"/>
    <w:rsid w:val="00393972"/>
    <w:rsid w:val="003953F1"/>
    <w:rsid w:val="003968A7"/>
    <w:rsid w:val="00396A2F"/>
    <w:rsid w:val="003A3BCB"/>
    <w:rsid w:val="003A4039"/>
    <w:rsid w:val="003A592A"/>
    <w:rsid w:val="003B1804"/>
    <w:rsid w:val="003B3EC0"/>
    <w:rsid w:val="003C0E5F"/>
    <w:rsid w:val="003C3887"/>
    <w:rsid w:val="003D28DD"/>
    <w:rsid w:val="003D31D5"/>
    <w:rsid w:val="003D40AA"/>
    <w:rsid w:val="003D7EE8"/>
    <w:rsid w:val="003E0743"/>
    <w:rsid w:val="003E1395"/>
    <w:rsid w:val="003E168D"/>
    <w:rsid w:val="003E298D"/>
    <w:rsid w:val="003E2ED8"/>
    <w:rsid w:val="003E3C4E"/>
    <w:rsid w:val="003E41BB"/>
    <w:rsid w:val="003F2878"/>
    <w:rsid w:val="003F7062"/>
    <w:rsid w:val="003F7286"/>
    <w:rsid w:val="003F7FB5"/>
    <w:rsid w:val="00400E28"/>
    <w:rsid w:val="004010E4"/>
    <w:rsid w:val="00401D21"/>
    <w:rsid w:val="00404D56"/>
    <w:rsid w:val="0040616A"/>
    <w:rsid w:val="00406A8E"/>
    <w:rsid w:val="00411399"/>
    <w:rsid w:val="004118C6"/>
    <w:rsid w:val="00411E8B"/>
    <w:rsid w:val="00415276"/>
    <w:rsid w:val="00415AAA"/>
    <w:rsid w:val="0041721D"/>
    <w:rsid w:val="0041796A"/>
    <w:rsid w:val="00417D82"/>
    <w:rsid w:val="00425E24"/>
    <w:rsid w:val="00426F8A"/>
    <w:rsid w:val="00427138"/>
    <w:rsid w:val="00427C1B"/>
    <w:rsid w:val="00427E06"/>
    <w:rsid w:val="00432285"/>
    <w:rsid w:val="0043648D"/>
    <w:rsid w:val="00436CA3"/>
    <w:rsid w:val="00440DF9"/>
    <w:rsid w:val="00443121"/>
    <w:rsid w:val="00443BEF"/>
    <w:rsid w:val="00447761"/>
    <w:rsid w:val="00450581"/>
    <w:rsid w:val="00454E7E"/>
    <w:rsid w:val="0046184F"/>
    <w:rsid w:val="00466499"/>
    <w:rsid w:val="00467453"/>
    <w:rsid w:val="00472D02"/>
    <w:rsid w:val="0047614C"/>
    <w:rsid w:val="00481722"/>
    <w:rsid w:val="00482873"/>
    <w:rsid w:val="00485BB4"/>
    <w:rsid w:val="0048656D"/>
    <w:rsid w:val="00486642"/>
    <w:rsid w:val="004978EB"/>
    <w:rsid w:val="004A273A"/>
    <w:rsid w:val="004B0055"/>
    <w:rsid w:val="004B5B7C"/>
    <w:rsid w:val="004B7CAC"/>
    <w:rsid w:val="004C34F2"/>
    <w:rsid w:val="004C3FD1"/>
    <w:rsid w:val="004C59D3"/>
    <w:rsid w:val="004D04D2"/>
    <w:rsid w:val="004D0878"/>
    <w:rsid w:val="004D0CC2"/>
    <w:rsid w:val="004D29E4"/>
    <w:rsid w:val="004D3160"/>
    <w:rsid w:val="004D3B36"/>
    <w:rsid w:val="004F46CC"/>
    <w:rsid w:val="00503946"/>
    <w:rsid w:val="0050727D"/>
    <w:rsid w:val="005109EB"/>
    <w:rsid w:val="00510FA8"/>
    <w:rsid w:val="0051380E"/>
    <w:rsid w:val="005140D9"/>
    <w:rsid w:val="00521D5F"/>
    <w:rsid w:val="00525CF2"/>
    <w:rsid w:val="00525ECD"/>
    <w:rsid w:val="00527E7E"/>
    <w:rsid w:val="0053089D"/>
    <w:rsid w:val="0053175F"/>
    <w:rsid w:val="00533669"/>
    <w:rsid w:val="005344C6"/>
    <w:rsid w:val="005400E2"/>
    <w:rsid w:val="005409C7"/>
    <w:rsid w:val="00541D34"/>
    <w:rsid w:val="005429EC"/>
    <w:rsid w:val="00544683"/>
    <w:rsid w:val="0054656B"/>
    <w:rsid w:val="00552399"/>
    <w:rsid w:val="005565D8"/>
    <w:rsid w:val="005570F1"/>
    <w:rsid w:val="00570264"/>
    <w:rsid w:val="00570533"/>
    <w:rsid w:val="005715A6"/>
    <w:rsid w:val="00573CA9"/>
    <w:rsid w:val="00574174"/>
    <w:rsid w:val="00581A96"/>
    <w:rsid w:val="00581E58"/>
    <w:rsid w:val="0058322F"/>
    <w:rsid w:val="00583D1A"/>
    <w:rsid w:val="00586DAD"/>
    <w:rsid w:val="00587E88"/>
    <w:rsid w:val="00590CC4"/>
    <w:rsid w:val="0059206F"/>
    <w:rsid w:val="0059214D"/>
    <w:rsid w:val="00594869"/>
    <w:rsid w:val="00595DD6"/>
    <w:rsid w:val="00596CFB"/>
    <w:rsid w:val="005A0D30"/>
    <w:rsid w:val="005A15C3"/>
    <w:rsid w:val="005A28E9"/>
    <w:rsid w:val="005A3F1A"/>
    <w:rsid w:val="005A58B0"/>
    <w:rsid w:val="005B3B26"/>
    <w:rsid w:val="005B4D31"/>
    <w:rsid w:val="005C0CEE"/>
    <w:rsid w:val="005C0E8B"/>
    <w:rsid w:val="005C24DC"/>
    <w:rsid w:val="005C6456"/>
    <w:rsid w:val="005C6C95"/>
    <w:rsid w:val="005C72B4"/>
    <w:rsid w:val="005D1E20"/>
    <w:rsid w:val="005D286E"/>
    <w:rsid w:val="005D6000"/>
    <w:rsid w:val="005E227B"/>
    <w:rsid w:val="005E24AA"/>
    <w:rsid w:val="005E3879"/>
    <w:rsid w:val="005E4B06"/>
    <w:rsid w:val="005E5F6B"/>
    <w:rsid w:val="005F0142"/>
    <w:rsid w:val="005F03E8"/>
    <w:rsid w:val="005F0A22"/>
    <w:rsid w:val="005F522D"/>
    <w:rsid w:val="00601781"/>
    <w:rsid w:val="006128F5"/>
    <w:rsid w:val="00617129"/>
    <w:rsid w:val="00622E44"/>
    <w:rsid w:val="00622FE4"/>
    <w:rsid w:val="006260A2"/>
    <w:rsid w:val="00627280"/>
    <w:rsid w:val="00635FA6"/>
    <w:rsid w:val="006360D1"/>
    <w:rsid w:val="00640D70"/>
    <w:rsid w:val="00645D81"/>
    <w:rsid w:val="00645DB2"/>
    <w:rsid w:val="00647364"/>
    <w:rsid w:val="00647440"/>
    <w:rsid w:val="00653706"/>
    <w:rsid w:val="00654A8E"/>
    <w:rsid w:val="00655096"/>
    <w:rsid w:val="00655FB5"/>
    <w:rsid w:val="0066043B"/>
    <w:rsid w:val="006606F5"/>
    <w:rsid w:val="00662CA5"/>
    <w:rsid w:val="00664B5E"/>
    <w:rsid w:val="00671603"/>
    <w:rsid w:val="00673EC7"/>
    <w:rsid w:val="00675630"/>
    <w:rsid w:val="00676B1D"/>
    <w:rsid w:val="00677863"/>
    <w:rsid w:val="00683610"/>
    <w:rsid w:val="00686DC3"/>
    <w:rsid w:val="00690C78"/>
    <w:rsid w:val="006918AB"/>
    <w:rsid w:val="00694972"/>
    <w:rsid w:val="00695D14"/>
    <w:rsid w:val="006A0DFE"/>
    <w:rsid w:val="006A73E4"/>
    <w:rsid w:val="006A7A8D"/>
    <w:rsid w:val="006B42C0"/>
    <w:rsid w:val="006B45DE"/>
    <w:rsid w:val="006B6DAE"/>
    <w:rsid w:val="006B71EE"/>
    <w:rsid w:val="006C4E1B"/>
    <w:rsid w:val="006C69FE"/>
    <w:rsid w:val="006C724D"/>
    <w:rsid w:val="006D29E5"/>
    <w:rsid w:val="006D79F7"/>
    <w:rsid w:val="006E0E76"/>
    <w:rsid w:val="006E2E78"/>
    <w:rsid w:val="006E411D"/>
    <w:rsid w:val="006F0D68"/>
    <w:rsid w:val="006F1B9F"/>
    <w:rsid w:val="00700569"/>
    <w:rsid w:val="00700E85"/>
    <w:rsid w:val="00701F56"/>
    <w:rsid w:val="0070263B"/>
    <w:rsid w:val="00703F5C"/>
    <w:rsid w:val="007055B1"/>
    <w:rsid w:val="0070756C"/>
    <w:rsid w:val="007078EB"/>
    <w:rsid w:val="0071240D"/>
    <w:rsid w:val="0071279A"/>
    <w:rsid w:val="00716163"/>
    <w:rsid w:val="00716833"/>
    <w:rsid w:val="007168F9"/>
    <w:rsid w:val="0071778A"/>
    <w:rsid w:val="00720662"/>
    <w:rsid w:val="00721739"/>
    <w:rsid w:val="00721749"/>
    <w:rsid w:val="00722BA8"/>
    <w:rsid w:val="007232E2"/>
    <w:rsid w:val="00724551"/>
    <w:rsid w:val="0072681D"/>
    <w:rsid w:val="00727BB1"/>
    <w:rsid w:val="00730998"/>
    <w:rsid w:val="00731E8F"/>
    <w:rsid w:val="0073356F"/>
    <w:rsid w:val="00737A31"/>
    <w:rsid w:val="00737F96"/>
    <w:rsid w:val="00744626"/>
    <w:rsid w:val="00745065"/>
    <w:rsid w:val="007500D0"/>
    <w:rsid w:val="007501F6"/>
    <w:rsid w:val="00751844"/>
    <w:rsid w:val="0075271C"/>
    <w:rsid w:val="0075317C"/>
    <w:rsid w:val="00755EAD"/>
    <w:rsid w:val="00765E22"/>
    <w:rsid w:val="00770300"/>
    <w:rsid w:val="007707AE"/>
    <w:rsid w:val="00770EF5"/>
    <w:rsid w:val="0077565B"/>
    <w:rsid w:val="00776DCC"/>
    <w:rsid w:val="007863C4"/>
    <w:rsid w:val="00792FED"/>
    <w:rsid w:val="00793E06"/>
    <w:rsid w:val="00793E81"/>
    <w:rsid w:val="00794E73"/>
    <w:rsid w:val="007954C6"/>
    <w:rsid w:val="0079647C"/>
    <w:rsid w:val="007A0B57"/>
    <w:rsid w:val="007A6B13"/>
    <w:rsid w:val="007A7970"/>
    <w:rsid w:val="007B3C37"/>
    <w:rsid w:val="007B43EE"/>
    <w:rsid w:val="007C3B23"/>
    <w:rsid w:val="007C5908"/>
    <w:rsid w:val="007D3A86"/>
    <w:rsid w:val="007E25B6"/>
    <w:rsid w:val="007F0B3F"/>
    <w:rsid w:val="007F0B87"/>
    <w:rsid w:val="007F1753"/>
    <w:rsid w:val="00805EFF"/>
    <w:rsid w:val="0081269A"/>
    <w:rsid w:val="00812CCC"/>
    <w:rsid w:val="00814E02"/>
    <w:rsid w:val="00817F7C"/>
    <w:rsid w:val="008201B9"/>
    <w:rsid w:val="00820A39"/>
    <w:rsid w:val="008232DE"/>
    <w:rsid w:val="00823ABC"/>
    <w:rsid w:val="008305D5"/>
    <w:rsid w:val="008306FC"/>
    <w:rsid w:val="00830955"/>
    <w:rsid w:val="008318F5"/>
    <w:rsid w:val="00832AA9"/>
    <w:rsid w:val="008355D5"/>
    <w:rsid w:val="00836D5B"/>
    <w:rsid w:val="00840040"/>
    <w:rsid w:val="0084153F"/>
    <w:rsid w:val="00842A32"/>
    <w:rsid w:val="0084400F"/>
    <w:rsid w:val="00845A7A"/>
    <w:rsid w:val="00846F3C"/>
    <w:rsid w:val="00855361"/>
    <w:rsid w:val="00860E29"/>
    <w:rsid w:val="00865470"/>
    <w:rsid w:val="008670E5"/>
    <w:rsid w:val="008716EB"/>
    <w:rsid w:val="00875978"/>
    <w:rsid w:val="0087612B"/>
    <w:rsid w:val="00882FFE"/>
    <w:rsid w:val="008853A2"/>
    <w:rsid w:val="00886A7A"/>
    <w:rsid w:val="00894D34"/>
    <w:rsid w:val="008A4141"/>
    <w:rsid w:val="008A5D5C"/>
    <w:rsid w:val="008A6B7B"/>
    <w:rsid w:val="008B2867"/>
    <w:rsid w:val="008B6A14"/>
    <w:rsid w:val="008C14C7"/>
    <w:rsid w:val="008C1C25"/>
    <w:rsid w:val="008C3568"/>
    <w:rsid w:val="008C367A"/>
    <w:rsid w:val="008C4533"/>
    <w:rsid w:val="008C4E09"/>
    <w:rsid w:val="008C6AD2"/>
    <w:rsid w:val="008D68AE"/>
    <w:rsid w:val="008E230B"/>
    <w:rsid w:val="008E41D1"/>
    <w:rsid w:val="008F1A9C"/>
    <w:rsid w:val="008F2868"/>
    <w:rsid w:val="008F333D"/>
    <w:rsid w:val="008F79AA"/>
    <w:rsid w:val="009020EC"/>
    <w:rsid w:val="00902DB1"/>
    <w:rsid w:val="00903B40"/>
    <w:rsid w:val="00904E72"/>
    <w:rsid w:val="00906F05"/>
    <w:rsid w:val="0090700A"/>
    <w:rsid w:val="009131FD"/>
    <w:rsid w:val="00913509"/>
    <w:rsid w:val="00915361"/>
    <w:rsid w:val="0091569F"/>
    <w:rsid w:val="00915A63"/>
    <w:rsid w:val="00931C0D"/>
    <w:rsid w:val="00931C2B"/>
    <w:rsid w:val="00944D73"/>
    <w:rsid w:val="0094607E"/>
    <w:rsid w:val="009468DE"/>
    <w:rsid w:val="00951FC9"/>
    <w:rsid w:val="00953ABC"/>
    <w:rsid w:val="009542B1"/>
    <w:rsid w:val="00954DAA"/>
    <w:rsid w:val="00955BD8"/>
    <w:rsid w:val="00956B8B"/>
    <w:rsid w:val="00957BE9"/>
    <w:rsid w:val="00957CB4"/>
    <w:rsid w:val="0096277A"/>
    <w:rsid w:val="009631A9"/>
    <w:rsid w:val="00966479"/>
    <w:rsid w:val="009672D6"/>
    <w:rsid w:val="00971CBB"/>
    <w:rsid w:val="00972936"/>
    <w:rsid w:val="00972CD6"/>
    <w:rsid w:val="00973DC8"/>
    <w:rsid w:val="0097449B"/>
    <w:rsid w:val="00974E68"/>
    <w:rsid w:val="00975994"/>
    <w:rsid w:val="009774F5"/>
    <w:rsid w:val="00977B07"/>
    <w:rsid w:val="009804AB"/>
    <w:rsid w:val="00980CE9"/>
    <w:rsid w:val="00980F93"/>
    <w:rsid w:val="00984037"/>
    <w:rsid w:val="0098630B"/>
    <w:rsid w:val="009910A2"/>
    <w:rsid w:val="0099448B"/>
    <w:rsid w:val="00995373"/>
    <w:rsid w:val="00997A27"/>
    <w:rsid w:val="009A0E47"/>
    <w:rsid w:val="009A5EC2"/>
    <w:rsid w:val="009B0D5D"/>
    <w:rsid w:val="009B17C3"/>
    <w:rsid w:val="009B2D66"/>
    <w:rsid w:val="009B33A3"/>
    <w:rsid w:val="009B394C"/>
    <w:rsid w:val="009B5F9B"/>
    <w:rsid w:val="009B6211"/>
    <w:rsid w:val="009B7A14"/>
    <w:rsid w:val="009C4744"/>
    <w:rsid w:val="009C5D38"/>
    <w:rsid w:val="009C7209"/>
    <w:rsid w:val="009C7851"/>
    <w:rsid w:val="009C7D55"/>
    <w:rsid w:val="009D2672"/>
    <w:rsid w:val="009D290A"/>
    <w:rsid w:val="009D4F4D"/>
    <w:rsid w:val="009D5A05"/>
    <w:rsid w:val="009D661B"/>
    <w:rsid w:val="009D7966"/>
    <w:rsid w:val="009D7FE8"/>
    <w:rsid w:val="009E01F8"/>
    <w:rsid w:val="009E074C"/>
    <w:rsid w:val="009E2DC0"/>
    <w:rsid w:val="009E388B"/>
    <w:rsid w:val="009E7993"/>
    <w:rsid w:val="009F0A7C"/>
    <w:rsid w:val="009F1B61"/>
    <w:rsid w:val="009F2F91"/>
    <w:rsid w:val="009F4BC2"/>
    <w:rsid w:val="009F51C9"/>
    <w:rsid w:val="009F5ECD"/>
    <w:rsid w:val="009F708D"/>
    <w:rsid w:val="00A00236"/>
    <w:rsid w:val="00A00296"/>
    <w:rsid w:val="00A0337D"/>
    <w:rsid w:val="00A04557"/>
    <w:rsid w:val="00A04BEF"/>
    <w:rsid w:val="00A104BA"/>
    <w:rsid w:val="00A10F19"/>
    <w:rsid w:val="00A11AB5"/>
    <w:rsid w:val="00A13C4A"/>
    <w:rsid w:val="00A17C8F"/>
    <w:rsid w:val="00A25F0B"/>
    <w:rsid w:val="00A263BF"/>
    <w:rsid w:val="00A264F1"/>
    <w:rsid w:val="00A26508"/>
    <w:rsid w:val="00A32E47"/>
    <w:rsid w:val="00A438BE"/>
    <w:rsid w:val="00A456BA"/>
    <w:rsid w:val="00A47F11"/>
    <w:rsid w:val="00A54F03"/>
    <w:rsid w:val="00A63D3C"/>
    <w:rsid w:val="00A640D9"/>
    <w:rsid w:val="00A64E19"/>
    <w:rsid w:val="00A6749F"/>
    <w:rsid w:val="00A73BA5"/>
    <w:rsid w:val="00A75B8B"/>
    <w:rsid w:val="00A8211D"/>
    <w:rsid w:val="00A84153"/>
    <w:rsid w:val="00A84FCD"/>
    <w:rsid w:val="00A859BC"/>
    <w:rsid w:val="00A87593"/>
    <w:rsid w:val="00A92778"/>
    <w:rsid w:val="00A93146"/>
    <w:rsid w:val="00A93258"/>
    <w:rsid w:val="00A933C3"/>
    <w:rsid w:val="00A9454E"/>
    <w:rsid w:val="00AA0651"/>
    <w:rsid w:val="00AA1DF3"/>
    <w:rsid w:val="00AA4E1A"/>
    <w:rsid w:val="00AA545A"/>
    <w:rsid w:val="00AA7DB0"/>
    <w:rsid w:val="00AB3041"/>
    <w:rsid w:val="00AB781F"/>
    <w:rsid w:val="00AC5143"/>
    <w:rsid w:val="00AC64F8"/>
    <w:rsid w:val="00AC7A96"/>
    <w:rsid w:val="00AD085D"/>
    <w:rsid w:val="00AE1321"/>
    <w:rsid w:val="00AE1B46"/>
    <w:rsid w:val="00AE22D0"/>
    <w:rsid w:val="00AE453A"/>
    <w:rsid w:val="00AE4B98"/>
    <w:rsid w:val="00AE6FA7"/>
    <w:rsid w:val="00AE7BDC"/>
    <w:rsid w:val="00AF21C1"/>
    <w:rsid w:val="00AF2926"/>
    <w:rsid w:val="00AF2BCD"/>
    <w:rsid w:val="00AF3A07"/>
    <w:rsid w:val="00AF50CE"/>
    <w:rsid w:val="00AF667F"/>
    <w:rsid w:val="00B12620"/>
    <w:rsid w:val="00B2491E"/>
    <w:rsid w:val="00B24C89"/>
    <w:rsid w:val="00B26CE9"/>
    <w:rsid w:val="00B31D94"/>
    <w:rsid w:val="00B427B7"/>
    <w:rsid w:val="00B45FA7"/>
    <w:rsid w:val="00B50329"/>
    <w:rsid w:val="00B523EF"/>
    <w:rsid w:val="00B52834"/>
    <w:rsid w:val="00B52BE0"/>
    <w:rsid w:val="00B54C1B"/>
    <w:rsid w:val="00B55563"/>
    <w:rsid w:val="00B64A3A"/>
    <w:rsid w:val="00B65CAE"/>
    <w:rsid w:val="00B73AAD"/>
    <w:rsid w:val="00B73F48"/>
    <w:rsid w:val="00B75A26"/>
    <w:rsid w:val="00B76873"/>
    <w:rsid w:val="00B817A0"/>
    <w:rsid w:val="00B8268F"/>
    <w:rsid w:val="00B8402D"/>
    <w:rsid w:val="00B8481C"/>
    <w:rsid w:val="00B84A2C"/>
    <w:rsid w:val="00B87161"/>
    <w:rsid w:val="00B875AB"/>
    <w:rsid w:val="00B87E70"/>
    <w:rsid w:val="00B91DF8"/>
    <w:rsid w:val="00B93D6F"/>
    <w:rsid w:val="00B95534"/>
    <w:rsid w:val="00BA1045"/>
    <w:rsid w:val="00BA2306"/>
    <w:rsid w:val="00BA30F2"/>
    <w:rsid w:val="00BA325C"/>
    <w:rsid w:val="00BA65E4"/>
    <w:rsid w:val="00BA66FB"/>
    <w:rsid w:val="00BA6786"/>
    <w:rsid w:val="00BB576D"/>
    <w:rsid w:val="00BB77E4"/>
    <w:rsid w:val="00BB7F8F"/>
    <w:rsid w:val="00BC0634"/>
    <w:rsid w:val="00BC0D10"/>
    <w:rsid w:val="00BC374F"/>
    <w:rsid w:val="00BC42EA"/>
    <w:rsid w:val="00BC7B15"/>
    <w:rsid w:val="00BC7C0F"/>
    <w:rsid w:val="00BD02F0"/>
    <w:rsid w:val="00BD0B2E"/>
    <w:rsid w:val="00BD25AB"/>
    <w:rsid w:val="00BD39E6"/>
    <w:rsid w:val="00BE3DD9"/>
    <w:rsid w:val="00BE4552"/>
    <w:rsid w:val="00BE4671"/>
    <w:rsid w:val="00BE6E27"/>
    <w:rsid w:val="00BF18D7"/>
    <w:rsid w:val="00BF194D"/>
    <w:rsid w:val="00BF4FF7"/>
    <w:rsid w:val="00BF759E"/>
    <w:rsid w:val="00C023DB"/>
    <w:rsid w:val="00C03246"/>
    <w:rsid w:val="00C0611C"/>
    <w:rsid w:val="00C1583F"/>
    <w:rsid w:val="00C2075C"/>
    <w:rsid w:val="00C21DEF"/>
    <w:rsid w:val="00C30FC4"/>
    <w:rsid w:val="00C350C9"/>
    <w:rsid w:val="00C36693"/>
    <w:rsid w:val="00C36AF9"/>
    <w:rsid w:val="00C373CF"/>
    <w:rsid w:val="00C43C23"/>
    <w:rsid w:val="00C442D5"/>
    <w:rsid w:val="00C471FB"/>
    <w:rsid w:val="00C50336"/>
    <w:rsid w:val="00C50787"/>
    <w:rsid w:val="00C5329A"/>
    <w:rsid w:val="00C536F7"/>
    <w:rsid w:val="00C53F53"/>
    <w:rsid w:val="00C54035"/>
    <w:rsid w:val="00C5446D"/>
    <w:rsid w:val="00C558AE"/>
    <w:rsid w:val="00C55D65"/>
    <w:rsid w:val="00C611CE"/>
    <w:rsid w:val="00C6134D"/>
    <w:rsid w:val="00C61DE5"/>
    <w:rsid w:val="00C6213D"/>
    <w:rsid w:val="00C6713E"/>
    <w:rsid w:val="00C71DA2"/>
    <w:rsid w:val="00C726F2"/>
    <w:rsid w:val="00C75FC5"/>
    <w:rsid w:val="00C806DD"/>
    <w:rsid w:val="00C833F3"/>
    <w:rsid w:val="00C85AAC"/>
    <w:rsid w:val="00C85FD0"/>
    <w:rsid w:val="00C87CE0"/>
    <w:rsid w:val="00C930A2"/>
    <w:rsid w:val="00CA36AE"/>
    <w:rsid w:val="00CA38FA"/>
    <w:rsid w:val="00CA3B04"/>
    <w:rsid w:val="00CB3D52"/>
    <w:rsid w:val="00CB4491"/>
    <w:rsid w:val="00CB513E"/>
    <w:rsid w:val="00CB7818"/>
    <w:rsid w:val="00CB7C12"/>
    <w:rsid w:val="00CC2EDB"/>
    <w:rsid w:val="00CC3221"/>
    <w:rsid w:val="00CC6A68"/>
    <w:rsid w:val="00CC76F7"/>
    <w:rsid w:val="00CD2E16"/>
    <w:rsid w:val="00CD7825"/>
    <w:rsid w:val="00CE3332"/>
    <w:rsid w:val="00CE57FE"/>
    <w:rsid w:val="00CF132A"/>
    <w:rsid w:val="00CF18E8"/>
    <w:rsid w:val="00CF1DFB"/>
    <w:rsid w:val="00CF3A36"/>
    <w:rsid w:val="00CF5528"/>
    <w:rsid w:val="00D00D57"/>
    <w:rsid w:val="00D036D9"/>
    <w:rsid w:val="00D050C6"/>
    <w:rsid w:val="00D07310"/>
    <w:rsid w:val="00D20833"/>
    <w:rsid w:val="00D26C71"/>
    <w:rsid w:val="00D27C2A"/>
    <w:rsid w:val="00D34146"/>
    <w:rsid w:val="00D40ED6"/>
    <w:rsid w:val="00D4595D"/>
    <w:rsid w:val="00D45CAF"/>
    <w:rsid w:val="00D46073"/>
    <w:rsid w:val="00D47863"/>
    <w:rsid w:val="00D5377F"/>
    <w:rsid w:val="00D54FF8"/>
    <w:rsid w:val="00D608BF"/>
    <w:rsid w:val="00D60979"/>
    <w:rsid w:val="00D61966"/>
    <w:rsid w:val="00D62B57"/>
    <w:rsid w:val="00D635FF"/>
    <w:rsid w:val="00D64665"/>
    <w:rsid w:val="00D65BED"/>
    <w:rsid w:val="00D65C09"/>
    <w:rsid w:val="00D70071"/>
    <w:rsid w:val="00D70F29"/>
    <w:rsid w:val="00D72A62"/>
    <w:rsid w:val="00D76DBB"/>
    <w:rsid w:val="00D77D80"/>
    <w:rsid w:val="00D8053D"/>
    <w:rsid w:val="00D813E4"/>
    <w:rsid w:val="00D82F0F"/>
    <w:rsid w:val="00D853BF"/>
    <w:rsid w:val="00D862AE"/>
    <w:rsid w:val="00D8687E"/>
    <w:rsid w:val="00D86BD4"/>
    <w:rsid w:val="00D90AD2"/>
    <w:rsid w:val="00D93A27"/>
    <w:rsid w:val="00D94125"/>
    <w:rsid w:val="00D964B0"/>
    <w:rsid w:val="00D9799A"/>
    <w:rsid w:val="00DA0465"/>
    <w:rsid w:val="00DA0E9F"/>
    <w:rsid w:val="00DA1D6D"/>
    <w:rsid w:val="00DA4D3B"/>
    <w:rsid w:val="00DA50F5"/>
    <w:rsid w:val="00DA549D"/>
    <w:rsid w:val="00DB0300"/>
    <w:rsid w:val="00DB37B9"/>
    <w:rsid w:val="00DB465C"/>
    <w:rsid w:val="00DB4F83"/>
    <w:rsid w:val="00DC1AE0"/>
    <w:rsid w:val="00DC487A"/>
    <w:rsid w:val="00DC6955"/>
    <w:rsid w:val="00DD5704"/>
    <w:rsid w:val="00DE0DD4"/>
    <w:rsid w:val="00DE283A"/>
    <w:rsid w:val="00DE389E"/>
    <w:rsid w:val="00DE5290"/>
    <w:rsid w:val="00DE5602"/>
    <w:rsid w:val="00DF1FDC"/>
    <w:rsid w:val="00DF4F34"/>
    <w:rsid w:val="00DF61DF"/>
    <w:rsid w:val="00DF6E37"/>
    <w:rsid w:val="00DF7413"/>
    <w:rsid w:val="00DF7B16"/>
    <w:rsid w:val="00E03761"/>
    <w:rsid w:val="00E040BF"/>
    <w:rsid w:val="00E05AE3"/>
    <w:rsid w:val="00E0689C"/>
    <w:rsid w:val="00E07737"/>
    <w:rsid w:val="00E113E7"/>
    <w:rsid w:val="00E12F13"/>
    <w:rsid w:val="00E17D5D"/>
    <w:rsid w:val="00E225B6"/>
    <w:rsid w:val="00E237E7"/>
    <w:rsid w:val="00E24B66"/>
    <w:rsid w:val="00E24D41"/>
    <w:rsid w:val="00E257F6"/>
    <w:rsid w:val="00E331D6"/>
    <w:rsid w:val="00E35B07"/>
    <w:rsid w:val="00E372CB"/>
    <w:rsid w:val="00E37524"/>
    <w:rsid w:val="00E37CD4"/>
    <w:rsid w:val="00E445A2"/>
    <w:rsid w:val="00E5312E"/>
    <w:rsid w:val="00E53E23"/>
    <w:rsid w:val="00E54C69"/>
    <w:rsid w:val="00E62760"/>
    <w:rsid w:val="00E72E3E"/>
    <w:rsid w:val="00E810FB"/>
    <w:rsid w:val="00E85ED3"/>
    <w:rsid w:val="00E8752E"/>
    <w:rsid w:val="00E90E98"/>
    <w:rsid w:val="00E926BA"/>
    <w:rsid w:val="00E95830"/>
    <w:rsid w:val="00E958A6"/>
    <w:rsid w:val="00E96B1F"/>
    <w:rsid w:val="00EA3954"/>
    <w:rsid w:val="00EA6397"/>
    <w:rsid w:val="00EA6A7B"/>
    <w:rsid w:val="00EA7150"/>
    <w:rsid w:val="00EB3CF2"/>
    <w:rsid w:val="00EB4778"/>
    <w:rsid w:val="00EC0206"/>
    <w:rsid w:val="00EC0752"/>
    <w:rsid w:val="00EC75B5"/>
    <w:rsid w:val="00ED0A07"/>
    <w:rsid w:val="00ED309C"/>
    <w:rsid w:val="00ED4923"/>
    <w:rsid w:val="00ED543E"/>
    <w:rsid w:val="00EE32A5"/>
    <w:rsid w:val="00EE58F5"/>
    <w:rsid w:val="00EF4C52"/>
    <w:rsid w:val="00F01723"/>
    <w:rsid w:val="00F03595"/>
    <w:rsid w:val="00F03EA0"/>
    <w:rsid w:val="00F04BB2"/>
    <w:rsid w:val="00F05D57"/>
    <w:rsid w:val="00F127C8"/>
    <w:rsid w:val="00F131AE"/>
    <w:rsid w:val="00F1768F"/>
    <w:rsid w:val="00F2097A"/>
    <w:rsid w:val="00F20CCC"/>
    <w:rsid w:val="00F216EC"/>
    <w:rsid w:val="00F21BAD"/>
    <w:rsid w:val="00F22BAE"/>
    <w:rsid w:val="00F24108"/>
    <w:rsid w:val="00F3036C"/>
    <w:rsid w:val="00F329FA"/>
    <w:rsid w:val="00F3473D"/>
    <w:rsid w:val="00F373F8"/>
    <w:rsid w:val="00F37CB7"/>
    <w:rsid w:val="00F4154E"/>
    <w:rsid w:val="00F47A35"/>
    <w:rsid w:val="00F54C8C"/>
    <w:rsid w:val="00F63B8E"/>
    <w:rsid w:val="00F66471"/>
    <w:rsid w:val="00F666BB"/>
    <w:rsid w:val="00F7380C"/>
    <w:rsid w:val="00F74BA3"/>
    <w:rsid w:val="00F773EC"/>
    <w:rsid w:val="00F8251A"/>
    <w:rsid w:val="00F83B26"/>
    <w:rsid w:val="00F932D5"/>
    <w:rsid w:val="00F9418F"/>
    <w:rsid w:val="00F945F5"/>
    <w:rsid w:val="00F97171"/>
    <w:rsid w:val="00FA5C2D"/>
    <w:rsid w:val="00FA5F50"/>
    <w:rsid w:val="00FB275F"/>
    <w:rsid w:val="00FB2A70"/>
    <w:rsid w:val="00FB3A1C"/>
    <w:rsid w:val="00FC113B"/>
    <w:rsid w:val="00FC3B27"/>
    <w:rsid w:val="00FC44FF"/>
    <w:rsid w:val="00FC5FAE"/>
    <w:rsid w:val="00FC60D1"/>
    <w:rsid w:val="00FC6C80"/>
    <w:rsid w:val="00FC7665"/>
    <w:rsid w:val="00FD0A4C"/>
    <w:rsid w:val="00FD158E"/>
    <w:rsid w:val="00FD5888"/>
    <w:rsid w:val="00FD58EB"/>
    <w:rsid w:val="00FD6902"/>
    <w:rsid w:val="00FD7F2B"/>
    <w:rsid w:val="00FE0309"/>
    <w:rsid w:val="00FE1AB2"/>
    <w:rsid w:val="00FE48F0"/>
    <w:rsid w:val="00FE71A5"/>
    <w:rsid w:val="00FF31B2"/>
    <w:rsid w:val="00FF3335"/>
    <w:rsid w:val="00FF620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88DBB"/>
  <w15:chartTrackingRefBased/>
  <w15:docId w15:val="{B21851CA-5EBF-467B-9163-8A92D3FE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7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7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7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7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7C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7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7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7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259EE"/>
    <w:rPr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F127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2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2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27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27C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27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27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27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27C8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F127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F1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127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F127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127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F127C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F127C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127C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12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F127C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127C8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126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D964B0"/>
    <w:rPr>
      <w:rFonts w:asciiTheme="majorHAnsi" w:eastAsia="黑体" w:hAnsiTheme="majorHAnsi" w:cstheme="majorBidi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C6C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C6C95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5C6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5C6C95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C0E5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C0E5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BB19-FCE1-4FC4-8906-8F2A99A1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3525</TotalTime>
  <Pages>25</Pages>
  <Words>3775</Words>
  <Characters>22768</Characters>
  <Application>Microsoft Office Word</Application>
  <DocSecurity>0</DocSecurity>
  <Lines>1626</Lines>
  <Paragraphs>1154</Paragraphs>
  <ScaleCrop>false</ScaleCrop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磊</dc:creator>
  <cp:keywords/>
  <dc:description/>
  <cp:lastModifiedBy>Author</cp:lastModifiedBy>
  <cp:revision>812</cp:revision>
  <dcterms:created xsi:type="dcterms:W3CDTF">2025-03-02T08:55:00Z</dcterms:created>
  <dcterms:modified xsi:type="dcterms:W3CDTF">2025-05-02T13:40:00Z</dcterms:modified>
</cp:coreProperties>
</file>