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F8AE2" w14:textId="3E235F15" w:rsidR="00D512CE" w:rsidRPr="00F34715" w:rsidRDefault="00D512CE" w:rsidP="00D512CE">
      <w:pPr>
        <w:pStyle w:val="NormalWeb"/>
        <w:spacing w:line="360" w:lineRule="auto"/>
        <w:rPr>
          <w:rStyle w:val="Strong"/>
          <w:rFonts w:ascii="Times New Roman" w:hAnsi="Times New Roman" w:cs="Times New Roman"/>
        </w:rPr>
      </w:pPr>
      <w:bookmarkStart w:id="0" w:name="_GoBack"/>
      <w:bookmarkEnd w:id="0"/>
      <w:r w:rsidRPr="00F34715">
        <w:rPr>
          <w:rStyle w:val="Strong"/>
          <w:rFonts w:ascii="Times New Roman" w:hAnsi="Times New Roman" w:cs="Times New Roman"/>
        </w:rPr>
        <w:t>High Circulating PCSK9 Concentration is Associated with Increased and Sex-Specific Risks of Metabolic Disease, Diabetes Mellitus, MASLD, and Long-Term Mortality in a Taiwanese Population</w:t>
      </w:r>
    </w:p>
    <w:p w14:paraId="28076793" w14:textId="5E8B3929" w:rsidR="00707F99" w:rsidRPr="00F34715" w:rsidRDefault="00707F99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b/>
          <w:bCs/>
          <w:i/>
          <w:iCs/>
          <w:kern w:val="0"/>
          <w:szCs w:val="24"/>
        </w:rPr>
      </w:pPr>
      <w:r w:rsidRPr="00F34715">
        <w:rPr>
          <w:rFonts w:ascii="Times New Roman" w:eastAsia="TimesNewRoman,Bold" w:hAnsi="Times New Roman" w:cs="Times New Roman"/>
          <w:b/>
          <w:bCs/>
          <w:i/>
          <w:iCs/>
          <w:kern w:val="0"/>
          <w:szCs w:val="24"/>
        </w:rPr>
        <w:t>Supplementary Method</w:t>
      </w:r>
      <w:r w:rsidR="00E96D5A">
        <w:rPr>
          <w:rFonts w:ascii="Times New Roman" w:eastAsia="TimesNewRoman,Bold" w:hAnsi="Times New Roman" w:cs="Times New Roman"/>
          <w:b/>
          <w:bCs/>
          <w:i/>
          <w:iCs/>
          <w:kern w:val="0"/>
          <w:szCs w:val="24"/>
        </w:rPr>
        <w:t>s</w:t>
      </w:r>
    </w:p>
    <w:p w14:paraId="6202B832" w14:textId="77777777" w:rsidR="00707F99" w:rsidRPr="00F34715" w:rsidRDefault="00707F99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i/>
          <w:iCs/>
          <w:kern w:val="0"/>
          <w:szCs w:val="24"/>
        </w:rPr>
      </w:pPr>
    </w:p>
    <w:p w14:paraId="44B42BD1" w14:textId="2459611A" w:rsidR="0083572B" w:rsidRPr="00F34715" w:rsidRDefault="0083572B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i/>
          <w:iCs/>
          <w:kern w:val="0"/>
          <w:szCs w:val="24"/>
        </w:rPr>
      </w:pPr>
      <w:r w:rsidRPr="00F34715">
        <w:rPr>
          <w:rFonts w:ascii="Times New Roman" w:eastAsia="TimesNewRoman,Bold" w:hAnsi="Times New Roman" w:cs="Times New Roman"/>
          <w:i/>
          <w:iCs/>
          <w:kern w:val="0"/>
          <w:szCs w:val="24"/>
        </w:rPr>
        <w:t xml:space="preserve">Definitions of </w:t>
      </w:r>
      <w:proofErr w:type="spellStart"/>
      <w:r w:rsidRPr="00F34715">
        <w:rPr>
          <w:rFonts w:ascii="Times New Roman" w:eastAsia="TimesNewRoman,Bold" w:hAnsi="Times New Roman" w:cs="Times New Roman"/>
          <w:i/>
          <w:iCs/>
          <w:kern w:val="0"/>
          <w:szCs w:val="24"/>
        </w:rPr>
        <w:t>MetS</w:t>
      </w:r>
      <w:proofErr w:type="spellEnd"/>
      <w:r w:rsidRPr="00F34715">
        <w:rPr>
          <w:rFonts w:ascii="Times New Roman" w:eastAsia="TimesNewRoman,Bold" w:hAnsi="Times New Roman" w:cs="Times New Roman"/>
          <w:i/>
          <w:iCs/>
          <w:kern w:val="0"/>
          <w:szCs w:val="24"/>
        </w:rPr>
        <w:t xml:space="preserve">, diabetes mellitus, and </w:t>
      </w:r>
      <w:r w:rsidRPr="00F34715">
        <w:rPr>
          <w:rFonts w:ascii="Times New Roman" w:hAnsi="Times New Roman" w:cs="Times New Roman"/>
          <w:i/>
          <w:iCs/>
          <w:color w:val="000000" w:themeColor="text1"/>
        </w:rPr>
        <w:t>metabolic liver diseases</w:t>
      </w:r>
      <w:r w:rsidRPr="00F34715">
        <w:rPr>
          <w:rFonts w:ascii="Times New Roman" w:eastAsia="TimesNewRoman,Bold" w:hAnsi="Times New Roman" w:cs="Times New Roman"/>
          <w:i/>
          <w:iCs/>
          <w:kern w:val="0"/>
          <w:szCs w:val="24"/>
        </w:rPr>
        <w:t xml:space="preserve"> </w:t>
      </w:r>
    </w:p>
    <w:p w14:paraId="4F01BC4E" w14:textId="50B61C40" w:rsidR="0083572B" w:rsidRPr="008326CB" w:rsidRDefault="00EF266E" w:rsidP="008326CB">
      <w:pPr>
        <w:spacing w:line="360" w:lineRule="auto"/>
        <w:ind w:firstLine="360"/>
        <w:jc w:val="both"/>
        <w:rPr>
          <w:rFonts w:ascii="Times New Roman" w:eastAsia="TimesNewRoman,Bold" w:hAnsi="Times New Roman" w:cs="Times New Roman"/>
          <w:color w:val="FF0000"/>
          <w:kern w:val="0"/>
          <w:szCs w:val="24"/>
        </w:rPr>
      </w:pPr>
      <w:hyperlink r:id="rId8" w:anchor="app1-genes-16-00157" w:history="1">
        <w:r w:rsidR="0083572B" w:rsidRPr="00F34715">
          <w:rPr>
            <w:rFonts w:ascii="Times New Roman" w:eastAsia="TimesNewRoman,Bold" w:hAnsi="Times New Roman" w:cs="Times New Roman"/>
            <w:kern w:val="0"/>
            <w:szCs w:val="24"/>
          </w:rPr>
          <w:t>Supplementary Method S1</w:t>
        </w:r>
      </w:hyperlink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 xml:space="preserve"> presents the definitions of various parameters, including </w:t>
      </w:r>
      <w:proofErr w:type="spellStart"/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>MetS</w:t>
      </w:r>
      <w:proofErr w:type="spellEnd"/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 xml:space="preserve">, diabetes mellitus, and </w:t>
      </w:r>
      <w:r w:rsidR="0083572B" w:rsidRPr="00F34715">
        <w:rPr>
          <w:rFonts w:ascii="Times New Roman" w:hAnsi="Times New Roman" w:cs="Times New Roman"/>
          <w:color w:val="000000" w:themeColor="text1"/>
        </w:rPr>
        <w:t>metabolic liver diseases</w:t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 xml:space="preserve"> used in the present study </w:t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begin">
          <w:fldData xml:space="preserve">PEVuZE5vdGU+PENpdGU+PEF1dGhvcj5CaWxzb248L0F1dGhvcj48WWVhcj4yMDI0PC9ZZWFyPjxS
ZWNOdW0+MzwvUmVjTnVtPjxEaXNwbGF5VGV4dD5bMjItMjRdPC9EaXNwbGF5VGV4dD48cmVjb3Jk
PjxyZWMtbnVtYmVyPjM8L3JlYy1udW1iZXI+PGZvcmVpZ24ta2V5cz48a2V5IGFwcD0iRU4iIGRi
LWlkPSJkeHMwczJ6ZmxlMno5NWU1cnRycGZ0dGx4cHNkdnowc3phMHciIHRpbWVzdGFtcD0iMTc1
MDgzOTA4OSI+Mzwva2V5PjwvZm9yZWlnbi1rZXlzPjxyZWYtdHlwZSBuYW1lPSJKb3VybmFsIEFy
dGljbGUiPjE3PC9yZWYtdHlwZT48Y29udHJpYnV0b3JzPjxhdXRob3JzPjxhdXRob3I+Qmlsc29u
LCBKLjwvYXV0aG9yPjxhdXRob3I+TWFudG92YW5pLCBBLjwvYXV0aG9yPjxhdXRob3I+QnlybmUs
IEMuIEQuPC9hdXRob3I+PGF1dGhvcj5UYXJnaGVyLCBHLjwvYXV0aG9yPjwvYXV0aG9ycz48L2Nv
bnRyaWJ1dG9ycz48YXV0aC1hZGRyZXNzPlNjaG9vbCBvZiBIdW1hbiBEZXZlbG9wbWVudCBhbmQg
SGVhbHRoLCBGYWN1bHR5IG9mIE1lZGljaW5lLCBVbml2ZXJzaXR5IG9mIFNvdXRoYW1wdG9uLCBT
b3V0aGFtcHRvbiwgVUs7IE5hdGlvbmFsIEluc3RpdHV0ZSBmb3IgSGVhbHRoIGFuZCBDYXJlIFJl
c2VhcmNoLCBTb3V0aGFtcHRvbiBCaW9tZWRpY2FsIFJlc2VhcmNoIENlbnRyZSwgVW5pdmVyc2l0
eSBIb3NwaXRhbCBTb3V0aGFtcHRvbiBhbmQgVW5pdmVyc2l0eSBvZiBTb3V0aGFtcHRvbiwgU291
dGhhbXB0b24sIFVLLiYjeEQ7RGVwYXJ0bWVudCBvZiBNZWRpY2luZSwgU2VjdGlvbiBvZiBFbmRv
Y3Jpbm9sb2d5LCBEaWFiZXRlcywgYW5kIE1ldGFib2xpc20sIFVuaXZlcnNpdHkgb2YgVmVyb25h
LCBWZXJvbmEsIEl0YWx5LiYjeEQ7RGVwYXJ0bWVudCBvZiBNZWRpY2luZSwgVW5pdmVyc2l0eSBv
ZiBWZXJvbmEsIFZlcm9uYSwgSXRhbHk7IE1ldGFib2xpYyBEaXNlYXNlcyBSZXNlYXJjaCBVbml0
LCBJUkNDUyBTYWNybyBDdW9yZSAtIERvbiBDYWxhYnJpYSBIb3NwaXRhbCwgTmVncmFyIGRpIFZh
bHBvbGljZWxsYSwgSXRhbHkuIEVsZWN0cm9uaWMgYWRkcmVzczogZ2lvdmFubmkudGFyZ2hlckB1
bml2ci5pdC48L2F1dGgtYWRkcmVzcz48dGl0bGVzPjx0aXRsZT5TdGVhdG90aWMgbGl2ZXIgZGlz
ZWFzZSwgTUFTTEQgYW5kIHJpc2sgb2YgY2hyb25pYyBraWRuZXkgZGlzZWFzZTwvdGl0bGU+PHNl
Y29uZGFyeS10aXRsZT5EaWFiZXRlcyBNZXRhYjwvc2Vjb25kYXJ5LXRpdGxlPjxhbHQtdGl0bGU+
RGlhYmV0ZXMgJmFtcDsgbWV0YWJvbGlzbTwvYWx0LXRpdGxlPjwvdGl0bGVzPjxwZXJpb2RpY2Fs
PjxmdWxsLXRpdGxlPkRpYWJldGVzIE1ldGFiPC9mdWxsLXRpdGxlPjxhYmJyLTE+RGlhYmV0ZXMg
JmFtcDsgbWV0YWJvbGlzbTwvYWJici0xPjwvcGVyaW9kaWNhbD48YWx0LXBlcmlvZGljYWw+PGZ1
bGwtdGl0bGU+RGlhYmV0ZXMgTWV0YWI8L2Z1bGwtdGl0bGU+PGFiYnItMT5EaWFiZXRlcyAmYW1w
OyBtZXRhYm9saXNtPC9hYmJyLTE+PC9hbHQtcGVyaW9kaWNhbD48cGFnZXM+MTAxNTA2PC9wYWdl
cz48dm9sdW1lPjUwPC92b2x1bWU+PG51bWJlcj4xPC9udW1iZXI+PGVkaXRpb24+MjAyMy8xMi8y
NDwvZWRpdGlvbj48a2V5d29yZHM+PGtleXdvcmQ+SHVtYW5zPC9rZXl3b3JkPjxrZXl3b3JkPipO
b24tYWxjb2hvbGljIEZhdHR5IExpdmVyIERpc2Vhc2UvY29tcGxpY2F0aW9ucy9lcGlkZW1pb2xv
Z3k8L2tleXdvcmQ+PGtleXdvcmQ+Kk1ldGFib2xpYyBEaXNlYXNlczwva2V5d29yZD48a2V5d29y
ZD4qUmVuYWwgSW5zdWZmaWNpZW5jeSwgQ2hyb25pYy9jb21wbGljYXRpb25zL2VwaWRlbWlvbG9n
eTwva2V5d29yZD48a2V5d29yZD5Dazwva2V5d29yZD48a2V5d29yZD5DaHJvbmljIGtpZG5leSBk
aXNlYXNlPC9rZXl3b3JkPjxrZXl3b3JkPk1hZmxkPC9rZXl3b3JkPjxrZXl3b3JkPk1hc2xkPC9r
ZXl3b3JkPjxrZXl3b3JkPk5hZmxkPC9rZXl3b3JkPjxrZXl3b3JkPlN0ZWF0b3RpYyBsaXZlciBk
aXNlYXNlPC9rZXl3b3JkPjxrZXl3b3JkPmNvbXBldGluZyBmaW5hbmNpYWwgaW50ZXJlc3RzIG9y
IHBlcnNvbmFsIHJlbGF0aW9uc2hpcHMgdGhhdCBjb3VsZCBoYXZlIGFwcGVhcmVkPC9rZXl3b3Jk
PjxrZXl3b3JkPnRvIGluZmx1ZW5jZSB0aGUgd29yayByZXBvcnRlZCBpbiB0aGlzIHBhcGVyLjwv
a2V5d29yZD48L2tleXdvcmRzPjxkYXRlcz48eWVhcj4yMDI0PC95ZWFyPjxwdWItZGF0ZXM+PGRh
dGU+SmFuPC9kYXRlPjwvcHViLWRhdGVzPjwvZGF0ZXM+PGlzYm4+MTI2Mi0zNjM2PC9pc2JuPjxh
Y2Nlc3Npb24tbnVtPjM4MTQxODA4PC9hY2Nlc3Npb24tbnVtPjx1cmxzPjwvdXJscz48ZWxlY3Ry
b25pYy1yZXNvdXJjZS1udW0+MTAuMTAxNi9qLmRpYWJldC4yMDIzLjEwMTUwNjwvZWxlY3Ryb25p
Yy1yZXNvdXJjZS1udW0+PHJlbW90ZS1kYXRhYmFzZS1wcm92aWRlcj5OTE08L3JlbW90ZS1kYXRh
YmFzZS1wcm92aWRlcj48bGFuZ3VhZ2U+ZW5nPC9sYW5ndWFnZT48L3JlY29yZD48L0NpdGU+PENp
dGU+PEF1dGhvcj5SaW5lbGxhPC9BdXRob3I+PFllYXI+MjAyMzwvWWVhcj48UmVjTnVtPjI5PC9S
ZWNOdW0+PHJlY29yZD48cmVjLW51bWJlcj4yOTwvcmVjLW51bWJlcj48Zm9yZWlnbi1rZXlzPjxr
ZXkgYXBwPSJFTiIgZGItaWQ9ImR4czBzMnpmbGUyejk1ZTVydHJwZnR0bHhwc2R2ejBzemEwdyIg
dGltZXN0YW1wPSIxNzUwODQwNzU0Ij4yOTwva2V5PjwvZm9yZWlnbi1rZXlzPjxyZWYtdHlwZSBu
YW1lPSJKb3VybmFsIEFydGljbGUiPjE3PC9yZWYtdHlwZT48Y29udHJpYnV0b3JzPjxhdXRob3Jz
PjxhdXRob3I+UmluZWxsYSwgTS4gRS48L2F1dGhvcj48YXV0aG9yPkxhemFydXMsIEouIFYuPC9h
dXRob3I+PGF1dGhvcj5SYXR6aXUsIFYuPC9hdXRob3I+PGF1dGhvcj5GcmFuY3F1ZSwgUy4gTS48
L2F1dGhvcj48YXV0aG9yPlNhbnlhbCwgQS4gSi48L2F1dGhvcj48YXV0aG9yPkthbndhbCwgRi48
L2F1dGhvcj48YXV0aG9yPlJvbWVybywgRC48L2F1dGhvcj48YXV0aG9yPkFiZGVsbWFsZWssIE0u
IEYuPC9hdXRob3I+PGF1dGhvcj5BbnN0ZWUsIFEuIE0uPC9hdXRob3I+PGF1dGhvcj5BcmFiLCBK
LiBQLjwvYXV0aG9yPjxhdXRob3I+QXJyZXNlLCBNLjwvYXV0aG9yPjxhdXRob3I+QmF0YWxsZXIs
IFIuPC9hdXRob3I+PGF1dGhvcj5CZXVlcnMsIFUuPC9hdXRob3I+PGF1dGhvcj5Cb3Vyc2llciwg
Si48L2F1dGhvcj48YXV0aG9yPkJ1Z2lhbmVzaSwgRS48L2F1dGhvcj48YXV0aG9yPkJ5cm5lLCBD
LiBELjwvYXV0aG9yPjxhdXRob3I+Q2FzdHJvIE5hcnJvLCBHLiBFLjwvYXV0aG9yPjxhdXRob3I+
Q2hvd2RodXJ5LCBBLjwvYXV0aG9yPjxhdXRob3I+Q29ydGV6LVBpbnRvLCBILjwvYXV0aG9yPjxh
dXRob3I+Q3J5ZXIsIEQuIFIuPC9hdXRob3I+PGF1dGhvcj5DdXNpLCBLLjwvYXV0aG9yPjxhdXRo
b3I+RWwtS2Fzc2FzLCBNLjwvYXV0aG9yPjxhdXRob3I+S2xlaW4sIFMuPC9hdXRob3I+PGF1dGhv
cj5Fc2tyaWRnZSwgVy48L2F1dGhvcj48YXV0aG9yPkZhbiwgSi48L2F1dGhvcj48YXV0aG9yPkdh
d3JpZWgsIFMuPC9hdXRob3I+PGF1dGhvcj5HdXksIEMuIEQuPC9hdXRob3I+PGF1dGhvcj5IYXJy
aXNvbiwgUy4gQS48L2F1dGhvcj48YXV0aG9yPktpbSwgUy4gVS48L2F1dGhvcj48YXV0aG9yPktv
b3QsIEIuIEcuPC9hdXRob3I+PGF1dGhvcj5Lb3JlbmphaywgTS48L2F1dGhvcj48YXV0aG9yPktv
d2RsZXksIEsuIFYuPC9hdXRob3I+PGF1dGhvcj5MYWNhaWxsZSwgRi48L2F1dGhvcj48YXV0aG9y
Pkxvb21iYSwgUi48L2F1dGhvcj48YXV0aG9yPk1pdGNoZWxsLVRoYWluLCBSLjwvYXV0aG9yPjxh
dXRob3I+TW9yZ2FuLCBULiBSLjwvYXV0aG9yPjxhdXRob3I+UG93ZWxsLCBFLiBFLjwvYXV0aG9y
PjxhdXRob3I+Um9kZW4sIE0uPC9hdXRob3I+PGF1dGhvcj5Sb21lcm8tR8OzbWV6LCBNLjwvYXV0
aG9yPjxhdXRob3I+U2lsdmEsIE0uPC9hdXRob3I+PGF1dGhvcj5TaW5naCwgUy4gUC48L2F1dGhv
cj48YXV0aG9yPlNvb2tvaWFuLCBTLiBDLjwvYXV0aG9yPjxhdXRob3I+U3BlYXJtYW4sIEMuIFcu
PC9hdXRob3I+PGF1dGhvcj5UaW5pYWtvcywgRC48L2F1dGhvcj48YXV0aG9yPlZhbGVudGksIEwu
PC9hdXRob3I+PGF1dGhvcj5Wb3MsIE0uIEIuPC9hdXRob3I+PGF1dGhvcj5Xb25nLCBWLiBXLjwv
YXV0aG9yPjxhdXRob3I+WGFudGhha29zLCBTLjwvYXV0aG9yPjxhdXRob3I+WWlsbWF6LCBZLjwv
YXV0aG9yPjxhdXRob3I+WW91bm9zc2ksIFouPC9hdXRob3I+PGF1dGhvcj5Ib2JicywgQS48L2F1
dGhvcj48YXV0aG9yPlZpbGxvdGEtUml2YXMsIE0uPC9hdXRob3I+PGF1dGhvcj5OZXdzb21lLCBQ
LiBOLjwvYXV0aG9yPjwvYXV0aG9ycz48L2NvbnRyaWJ1dG9ycz48YXV0aC1hZGRyZXNzPlVuaXZl
cnNpdHkgb2YgQ2hpY2FnbywgUHJpdHprZXIgU2Nob29sIG9mIE1lZGljaW5lLCBDaGljYWdvLCBJ
bGxpbm9pcywgVVNBLiYjeEQ7Q2l0eSBVbml2ZXJzaXR5IG9mIE5ldyBZb3JrIEdyYWR1YXRlIFNj
aG9vbCBvZiBQdWJsaWMgSGVhbHRoIGFuZCBIZWFsdGggUG9saWN5IChDVU5ZIFNQSCksIE5ldyBZ
b3JrLCBOZXcgWW9yaywgVVNBLiYjeEQ7QmFyY2Vsb25hIEluc3RpdHV0ZSBmb3IgR2xvYmFsIEhl
YWx0aCAoSVNHbG9iYWwpLCBIb3NwaXRhbCBDbGluaWMsIFVuaXZlcnNpdHkgb2YgQmFyY2Vsb25h
LCBCYXJjZWxvbmEsIFNwYWluLiYjeEQ7U29yYm9ubmUgVW5pdmVyc2l0w6ksIElDQU4gSW5zdGl0
dXRlIGZvciBNZXRhYm9saXNtIGFuZCBOdXRyaXRpb24sIEhvc3BpdGFsIFBpdGnDqS1TYWxww6p0
cmnDqHJlLCBQYXJpcywgRnJhbmNlLiYjeEQ7RGVwYXJ0bWVudCBvZiBHYXN0cm9lbnRlcm9sb2d5
IEhlcGF0b2xvZ3ksIEFudHdlcnAgVW5pdmVyc2l0eSBIb3NwaXRhbCwgRWRlZ2VtLCBCZWxnaXVt
LiYjeEQ7SW5mbGFNZWQgQ2VudHJlIG9mIEV4Y2VsbGVuY2UsIExhYm9yYXRvcnkgZm9yIEV4cGVy
aW1lbnRhbCBNZWRpY2luZSBhbmQgUGFlZGlhdHJpY3MsIFRyYW5zbGF0aW9uYWwgU2NpZW5jZXMg
aW4gSW5mbGFtbWF0aW9uIGFuZCBJbW11bm9sb2d5LCBGYWN1bHR5IG9mIE1lZGljaW5lIGFuZCBI
ZWFsdGggU2NpZW5jZXMsIFVuaXZlcnNpdHkgb2YgQW50d2VycCwgV2lscmlqaywgQmVsZ2l1bS4m
I3hEO1ZpcmdpbmlhIENvbW1vbndlYWx0aCBVbml2ZXJzaXR5LCBSaWNobW9uZCwgVmlyZ2luaWEs
IFVTQS4mI3hEO1NlY3Rpb25zIG9mIEdhc3Ryb2VudGVyb2xvZ3kgYW5kIEhlcGF0b2xvZ3kgYW5k
IEhlYWx0aCBTZXJ2aWNlcyBSZXNlYXJjaCwgRGVwYXJ0bWVudCBvZiBNZWRpY2luZSwgQmF5bG9y
IENvbGxlZ2Ugb2YgTWVkaWNpbmUsIEhvdXN0b24sIFRleGFzLCBVU0EuJiN4RDtWQSBIU1ImYW1w
O0QgQ2VudGVyIGZvciBJbm5vdmF0aW9ucyBpbiBRdWFsaXR5LCBFZmZlY3RpdmVuZXNzLCBhbmQg
U2FmZXR5IChJUXVFU3QpLCBNaWNoYWVsIEUuIERlQmFrZXkgVmV0ZXJhbnMgQWZmYWlycyBNZWRp
Y2FsIENlbnRlciwgSG91c3RvbiwgVGV4YXMsIFVTQS4mI3hEO01heW8gQ2xpbmljLCBSb2NoZXN0
ZXIsIE1pbm5lc290YSwgVVNBLiYjeEQ7VHJhbnNsYXRpb25hbCAmYW1wOyBDbGluaWNhbCBSZXNl
YXJjaCBJbnN0aXR1dGUsIE5ld2Nhc3RsZSBVbml2ZXJzaXR5LCBOZXdjYXN0bGUgdXBvbiBUeW5l
LCBVSy4mI3hEO05ld2Nhc3RsZSBOSUhSIEJpb21lZGljYWwgUmVzZWFyY2ggQ2VudGVyLCBOZXdj
YXN0bGUgdXBvbiBUeW5lIEhvc3BpdGFscyBOSFMgVHJ1c3QsIE5ld2Nhc3RsZSB1cG9uIFR5bmUs
IFVLLiYjeEQ7RGl2aXNpb24gb2YgR2FzdHJvZW50ZXJvbG9neSwgRGVwYXJ0bWVudCBvZiBNZWRp
Y2luZSwgU2NodWxpY2ggU2Nob29sIG9mIE1lZGljaW5lLCBXZXN0ZXJuIFVuaXZlcnNpdHkgJmFt
cDsgTG9uZG9uIEhlYWx0aCBTY2llbmNlcyBDZW50cmUsIExvbmRvbiwgT250YXJpbywgQ2FuYWRh
LiYjeEQ7RGVwYXJ0bWVudCBvZiBFcGlkZW1pb2xvZ3kgYW5kIEJpb3N0YXRpc3RpY3MsIFNjaHVs
aWNoIFNjaG9vbCBvZiBNZWRpY2luZSwgV2VzdGVybiBVbml2ZXJzaXR5LCBMb25kb24sIE9udGFy
aW8sIENhbmFkYS4mI3hEO0RlcGFydGFtZW50byBkZSBHYXN0cm9lbnRlcm9sb2dpYSwgRXNjdWVs
YSBkZSBNZWRpY2luYSwgUG9udGlmaWNpYSBVbml2ZXJzaWRhZCBDYXRvbGljYSBkZSBDaGlsZSwg
U2FudGlhZ28sIENoaWxlLiYjeEQ7TGF0aW4gQW1lcmljYW4gQXNzb2NpYXRpb24gZm9yIHRoZSBT
dHVkeSBvZiB0aGUgTGl2ZXIgKEFMRUgpIFNhbnRpYWdvLCBDaGlsZS4mI3hEO0xpdmVyIFVuaXQs
IEhvc3BpdGFsIENsaW5pYywgSW5zdGl0dXQgZCZhcG9zO0ludmVzdGlnYWNpb25zIEJpb21lZGlx
dWVzIEF1Z3VzdCBQaSBpIFN1bnllciAoSURJQkFQUyksIEJhcmNlbG9uYSwgU3BhaW4uJiN4RDtE
ZXBhcnRtZW50IG9mIEdhc3Ryb2VudGVyb2xvZ3kgJmFtcDsgSGVwYXRvbG9neSwgVHl0Z2F0IElu
c3RpdHV0ZSBmb3IgTGl2ZXIgYW5kIEludGVzdGluYWwgUmVzZWFyY2gsIEFtc3RlcmRhbSBVbml2
ZXJzaXR5IE1lZGljYWwgQ2VudGVycywgTG9jYXRpb24gQU1DLCBBbXN0ZXJkYW0sIFRoZSBOZXRo
ZXJsYW5kcy4mI3hEO0hlcGF0by1HYXN0cm9lbnRlcm9sb2d5IGFuZCBEaWdlc3RpdmUgT25jb2xv
Z3kgRGVwYXJ0bWVudCwgQW5nZXJzIFVuaXZlcnNpdHkgSG9zcGl0YWwsIEFuZ2VycywgRnJhbmNl
ICZhbXA7IEhJRklIIExhYm9yYXRvcnkgVVBSRVMgRUEzODU5LCBTRlIgNDIwOCwgQW5nZXJzIFVu
aXZlcnNpdHksIEFuZ2VycywgRnJhbmNlLiYjeEQ7RGVwYXJ0bWVudCBvZiBNZWRpY2FsIFNjaWVu
Y2VzLCBVbml2ZXJzaXR5IG9mIFRvcmlubywgVG9yaW5vLCBJdGFseS4mI3hEO051dHJpdGlvbiBh
bmQgTWV0YWJvbGlzbSwgRmFjdWx0eSBvZiBNZWRpY2luZSwgVW5pdmVyc2l0eSBvZiBTb3V0aGFt
cHRvbiwgU291dGhhbXB0b24sIFVLLiYjeEQ7TmF0aW9uYWwgSW5zdGl0dXRlIGZvciBIZWFsdGgg
YW5kIENhcmUgUmVzZWFyY2ggU291dGhhbXB0b24gQmlvbWVkaWNhbCBSZXNlYXJjaCBDZW50cmUs
IFVuaXZlcnNpdHkgSG9zcGl0YWwgU291dGhhbXB0b24sIFNvdXRoYW1wdG9uLCBVSy4mI3hEO0hl
cGF0b2xvZ3kgYW5kIFRyYW5zcGxhbnQgVW5pdCwgSG9zcGl0YWwgTcOpZGljYSBTdXIsIE1leGlj
byBDaXR5LCBNZXhpY28uJiN4RDtEZXBhcnRtZW50IG9mIEdhc3Ryb2VudGVyb2xvZ3ksIE5hdGlv
bmFsIEluc3RpdHV0ZSBvZiBNZWRpY2FsIFNjaWVuY2VzIGFuZCBOdXRyaXRpb24gJnF1b3Q7U2Fs
dmFkb3IgWnViaXLDoW4mcXVvdDsgTWV4aWNvIENpdHksIE1leGljby4mI3hEO0luZGlhbiBJbnN0
aXR1dGUgb2YgTGl2ZXIgYW5kIERpZ2VzdGl2ZSBTY2llbmNlcywgU29uYXJwdXIsIEtvbGthdGEs
IEluZGlhLiYjeEQ7Sm9obiBDLiBNYXJ0aW4gQ2VudHJlIGZvciBMaXZlciBSZXNlYXJjaCBhbmQg
SW5ub3ZhdGlvbnMsIFNvbmFycHVyLCBLb2xrYXRhLCBJbmRpYS4mI3hEO0Nsw61uaWNhIFVuaXZl
cnNpdMOhcmlhIGRlIEdhc3RyZW50ZXJvbG9naWEsIEZhY3VsZGFkZSBkZSBNZWRpY2luYSwgVW5p
dmVyc2lkYWRlIGRlIExpc2JvYSwgTGlzYm9hLCBQb3J0dWdhbC4mI3hEO0dsb2JhbCBMaXZlciBJ
bnN0aXR1dGUsIFdhc2hpbmd0b24sIERpc3RyaWN0IG9mIENvbHVtYmlhLCBVU0EuJiN4RDtEaXZp
c2lvbiBvZiBFbmRvY3Jpbm9sb2d5LCBEaWFiZXRlcyBhbmQgTWV0YWJvbGlzbSwgVGhlIFVuaXZl
cnNpdHkgb2YgRmxvcmlkYSwgR2FpbmVzdmlsbGUsIEZsb3JpZGEsIFVTQS4mI3hEO0VuZGVtaWMg
TWVkaWNpbmUgRGVwYXJ0bWVudCwgRmFjdWx0eSBvZiBNZWRpY2luZSwgSGVsd2FuIFVuaXZlcnNp
dHksIENhaXJvLCBFZ3lwdC4mI3hEO1dhc2hpbmd0b24gVW5pdmVyc2l0eSBTY2hvb2wgb2YgTWVk
aWNpbmUsIFN0LiBMb3VpcywgTWlzc291cmksIFVTQS4mI3hEO0ZhdHR5IExpdmVyIEZvdW5kYXRp
b24sIEJvaXNlLCBJZGFobywgVVNBLiYjeEQ7WGluaHVhIEhvc3BpdGFsLCBTaGFuZ2hhaSBKaWFv
IFRvbmcgVW5pdmVyc2l0eSBTY2hvb2wgb2YgTWVkaWNpbmUsIFNoYW5naGFpLCBDaGluYS4mI3hE
O0RpdmlzaW9uIG9mIEdhc3Ryb2VudGVyb2xvZ3kgYW5kIEhlcGF0b2xvZ3ksIEluZGlhbmEgVW5p
dmVyc2l0eSBTY2hvb2wgb2YgTWVkaWNpbmUsIEluZGlhbmFwb2xpcywgSW5kaWFuYSwgVVNBLiYj
eEQ7RGVwYXJ0bWVudCBvZiBQYXRob2xvZ3ksIER1a2UgSGVhbHRoIFN5c3RlbXMsIER1cmhhbSwg
Tm9ydGggQ2Fyb2xpbmEsIFVTQS4mI3hEO1JhZGNsaWZmZSBEZXBhcnRtZW50IG9mIE1lZGljaW5l
LCBVbml2ZXJzaXR5IG9mIE94Zm9yZCwgT3hmb3JkLCBVSy4mI3hEO1lvbnNlaSBVbml2ZXJzaXR5
IENvbGxlZ2Ugb2YgTWVkaWNpbmUsIFNlb3VsLCBLb3JlYS4mI3hEO0RlcGFydG1lbnQgb2YgUGVk
aWF0cmljIEdhc3Ryb2VudGVyb2xvZ3ksIEVtbWEgQ2hpbGRyZW4mYXBvcztzIEhvc3BpdGFsLCBB
bXN0ZXJkYW0gVU1DLCBVbml2ZXJzaXR5IG9mIEFtc3RlcmRhbSwgQW1zdGVyZGFtLCBUaGUgTmV0
aGVybGFuZHMuJiN4RDtFdXJvcGVhbiBMaXZlciBQYXRpZW50cyZhcG9zOyBBc3NvY2lhdGlvbiwg
QnJ1c3NlbHMsIEJlbGdpdW0uJiN4RDtMaXZlciBJbnN0aXR1dGUgTm9ydGh3ZXN0IEVsc29uIFMu
IEZsb3lkIENvbGxlZ2Ugb2YgTWVkaWNpbmUgV2FzaGluZ3RvbiBTdGF0ZSBVbml2ZXJzaXR5IFNl
YXR0bGUsIFdhc2hpbmd0b24sIFVTQS4mI3hEO0jDtHBpdGFsIFVuaXZlcnNpdGFpcmUgTmVja2Vy
LUVuZmFudHMgTWFsYWRpZXMsIFBhcmlzLCBGcmFuY2UuJiN4RDtOQUZMRCBSZXNlYXJjaCBDZW50
ZXIsIERpdmlzaW9uIG9mIEdhc3Ryb2VudGVyb2xvZ3kgYW5kIEhlcGF0b2xvZ3ksIERlcGFydG1l
bnQgb2YgTWVkaWNpbmUsIFVuaXZlcnNpdHkgb2YgQ2FsaWZvcm5pYSBhdCBTYW4gRGllZ28sIExh
IEpvbGxhLCBDYWxpZm9ybmlhLCBVU0EuJiN4RDtQQkMgRm91bmRhdGlvbiwgTGl2ZXIgUGF0aWVu
dHMgSW50ZXJuYXRpb25hbCwgRWRpbmJ1cmdoLCBTY290bGFuZC4mI3hEO01lZGljYWwgU2Vydmlj
ZSwgVkEgTG9uZyBCZWFjaCBIZWFsdGhjYXJlIFN5c3RlbSwgTG9uZyBCZWFjaCwgQ2FsaWZvcm5p
YSwgVVNBLiYjeEQ7RGVwYXJ0bWVudCBvZiBNZWRpY2luZSwgVW5pdmVyc2l0eSBvZiBDYWxpZm9y
bmlhLCBJcnZpbmUsIENhbGlmb3JuaWEsIFVTQS4mI3hEO0NlbnRyZSBmb3IgTGl2ZXIgRGlzZWFz
ZSBSZXNlYXJjaCwgRmFjdWx0eSBvZiBNZWRpY2luZSwgVGhlIFVuaXZlcnNpdHkgb2YgUXVlZW5z
bGFuZCwgVHJhbnNsYXRpb25hbCBSZXNlYXJjaCBJbnN0aXR1dGUsIEJyaXNiYW5lLCBRdWVlbnNs
YW5kLCBBdXN0cmFsaWEuJiN4RDtRSU1SIEJlcmdob2ZlciBNZWRpY2FsIFJlc2VhcmNoIEluc3Rp
dHV0ZSwgSGVyc3RvbiwgUXVlZW5zbGFuZCwgQXVzdHJhbGlhLiYjeEQ7RGVwYXJ0bWVudCBvZiBH
YXN0cm9lbnRlcm9sb2d5IGFuZCBIZXBhdG9sb2d5LCBQcmluY2VzcyBBbGV4YW5kcmEgSG9zcGl0
YWwsIEJyaXNiYW5lLCBRdWVlbnNsYW5kLCBBdXN0cmFsaWEuJiN4RDtEZXBhcnRtZW50IG9mIEVu
ZG9jcmlub2xvZ3kgYW5kIERpYWJldG9sb2d5LCBNZWRpY2FsIEZhY3VsdHkgYW5kIFVuaXZlcnNp
dHkgSG9zcGl0YWwgRMO8c3NlbGRvcmYsIEhlaW5yaWNoIEhlaW5lIFVuaXZlcnNpdHkgRMO8c3Nl
bGRvcmYsIETDvHNzZWxkb3JmLCBHZXJtYW55LiYjeEQ7SW5zdGl0dXRlIGZvciBDbGluaWNhbCBE
aWFiZXRvbG9neSwgR2VybWFuIERpYWJldGVzIENlbnRlciwgTGVpYm5peiBDZW50ZXIgZm9yIERp
YWJldGVzIFJlc2VhcmNoIGF0IEhlaW5yaWNoIEhlaW5lIFVuaXZlcnNpdHkgRMO8c3NlbGRvcmYs
IETDvHNzZWxkb3JmLCBHZXJtYW55LiYjeEQ7R2VybWFuIENlbnRlciBmb3IgRGlhYmV0ZXMgUmVz
ZWFyY2gsIFBhcnRuZXIgRMO8c3NlbGRvcmYsIE3DvG5jaGVuLU5ldWhlcmJlcmcsIEdlcm1hbnku
JiN4RDtEaWdlc3RpdmUgRGlzZWFzZXMgYW5kIENpYmVyZWhkLCBWaXJnZW4gZGVsIFJvY2lvIFVu
aXZlcnNpdHkgSG9zcGl0YWwsIEluc3RpdHV0ZSBvZiBCaW9tZWRpY2luZSBvZiBTZXZpbGxlIChD
U0lDL0hVVlIvVVMpLCBVbml2ZXJzaXR5IG9mIFNldmlsbGUsIFNldmlsbGUsIFNwYWluLiYjeEQ7
QXVzdHJhbCBVbml2ZXJzaXR5IEhvc3BpdGFsLCBCdWVub3MgQWlyZXMsIEFyZ2VudGluYS4mI3hE
O0thbGluZ2EgR2FzdHJvZW50ZXJvbG9neSBGb3VuZGF0aW9uLCBDdXR0YWNrLCBPZGlzaGEsIElu
ZGlhLiYjeEQ7Q2xpbmljYWwgYW5kIE1vbGVjdWxhciBIZXBhdG9sb2d5LCBDZW50cm8gZGUgQWx0
b3MgRXN0dWRpb3MgZW4gQ2llbmNpYXMgSHVtYW5hcyB5IGRlIGxhIFNhbHVkIChDQUVDSUhTKSwg
VW5pdmVyc2lkYWQgQWJpZXJ0YSBJbnRlcmFtZXJpY2FuYSwgQ29uc2VqbyBOYWNpb25hbCBkZSBJ
bnZlc3RpZ2FjaW9uZXMgQ2llbnTDrWZpY2FzIHkgVMOpY25pY2FzIChDT05JQ0VUKSwgQnVlbm9z
IEFpcmVzLCBBcmdlbnRpbmEuJiN4RDtVbml2ZXJzaWRhZCBNYWltw7NuaWRlcywgQ2l1ZGFkIEF1
dMOzbm9tYSBkZSBCdWVub3MgQWlyZXMsIEJ1ZW5vcyBBaXJlcywgQXJnZW50aW5hLiYjeEQ7RGl2
aXNpb24gb2YgSGVwYXRvbG9neSwgRGVwYXJ0bWVudCBvZiBNZWRpY2luZSwgRmFjdWx0eSBvZiBI
ZWFsdGggU2NpZW5jZXMsIFVuaXZlcnNpdHkgb2YgQ2FwZSBUb3duLCBDYXBlIFRvd24sIFNvdXRo
IEFmcmljYS4mI3hEO0RlcGFydG1lbnQgb2YgUGF0aG9sb2d5LCBBcmV0YWllaW9uIEhvc3BpdGFs
LCBNZWRpY2FsIFNjaG9vbCwgTmF0aW9uYWwgYW5kIEthcG9kaXN0cmlhbiBVbml2ZXJzaXR5IG9m
IEF0aGVucywgQXRoZW5zLCBHcmVlY2UuJiN4RDtEZXBhcnRtZW50IG9mIFBhdGhvcGh5c2lvbG9n
eSBhbmQgVHJhbnNwbGFudGF0aW9uLCBVbml2ZXJzaXTDoCBkZWdsaSBTdHVkaSBkaSBNaWxhbm8s
IE1pbGFuLCBJdGFseS4mI3hEO0Jpb2xvZ2ljYWwgUmVzb3VyY2UgQ2VudGVyIFVuaXQsIFByZWNp
c2lvbiBNZWRpY2luZSBsYWIsIEZvbmRhemlvbmUgSVJDQ1MgQ2EmYXBvczsgR3JhbmRhIE9zcGVk
YWxlIE1hZ2dpb3JlIFBvbGljbGluaWNvIE1pbGFubywgTWlsYW4sIEl0YWx5LiYjeEQ7RGl2aXNp
b24gb2YgR2FzdHJvZW50ZXJvbG9neSwgRGVwYXJ0bWVudCBvZiBQYWVkaWF0cmljcywgSGVwYXRv
bG9neSBhbmQgTnV0cml0aW9uLCBFbW9yeSBVbml2ZXJzaXR5IGFuZCBDaGlsZHJlbiZhcG9zO3Mg
SGVhbHRoY2FyZSBvZiBBdGxhbnRhLCBBdGxhbnRhLCBHZW9yZ2lhLCBVU0EuJiN4RDtEZXBhcnRt
ZW50IG9mIE1lZGljaW5lIGFuZCBUaGVyYXBldXRpY3MsIFRoZSBDaGluZXNlIFVuaXZlcnNpdHkg
b2YgSG9uZyBLb25nLCBIb25nIEtvbmcsIENoaW5hLiYjeEQ7RGVwYXJ0bWVudCBvZiBwYWVkaWF0
cmljcywgRGl2aXNpb24gb2YgR2FzdHJvZW50ZXJvbG9neSBIZXBhdG9sb2d5IGFuZCBOdXRyaXRp
b24sIENpbmNpbm5hdGkgQ2hpbGRyZW4mYXBvcztzLCBOb25hbGNvaG9saWMgU3RlYXRvaGVwYXRp
dGlzIENlbnRlciwgVW5pdmVyc2l0eSBvZiBDaW5jaW5uYXRpIENvbGxlZ2Ugb2YgTWVkaWNpbmUs
IENpbmNpbm5hdGksIE9oaW8sIFVTQS4mI3hEO0RlcGFydG1lbnQgb2YgR2FzdHJvZW50ZXJvbG9n
eSwgU2Nob29sIG9mIE1lZGljaW5lLCBSZWNlcCBUYXl5aXAgRXJkb8SfYW4gVW5pdmVyc2l0eSwg
Uml6ZSwgVHVya2V5LiYjeEQ7SW5vdmEgTWVkaWNpbmUsIElub3ZhIEhlYWx0aCBTeXN0ZW0sIEZh
bGxzIENodXJjaCwgVmlyZ2luaWEsIFVTQS4mI3hEO0JldHR5IGFuZCBHdXkgQmVhdHR5IENlbnRl
ciBmb3IgSW50ZWdyYXRlZCBSZXNlYXJjaCwgSW5vdmEgSGVhbHRoIFN5c3RlbSwgRmFsbHMgQ2h1
cmNoLCBWQSwgVW5pdGVkIFN0YXRlcy4mI3hEO0NlbnRlciBmb3IgTGl2ZXIgRGlzZWFzZSwgRGVw
YXJ0bWVudCBvZiBNZWRpY2luZSwgSW5vdmEgRmFpcmZheCBNZWRpY2FsIENhbXB1cywgRmFsbHMg
Q2h1cmNoLCBWQSwgVW5pdGVkIFN0YXRlcy4mI3hEO0JhcmNlbG9uYSBJbnN0aXR1dGUgZm9yIEds
b2JhbCBIZWFsdGggKElTR2xvYmFsKSwgSG9zcGl0YWwgQ2zDrW5pYywgVW5pdmVyc2l0eSBvZiBC
YXJjZWxvbmEsIEJhcmNlbG9uYSwgU3BhaW4uJiN4RDtOYXRpb25hbCBJbnN0aXR1dGUgZm9yIEhl
YWx0aCBSZXNlYXJjaCwgQmlvbWVkaWNhbCBSZXNlYXJjaCBDZW50cmUgYXQgVW5pdmVyc2l0eSBI
b3NwaXRhbHMgQmlybWluZ2hhbSBOSFMgRm91bmRhdGlvbiBUcnVzdCBhbmQgdGhlIFVuaXZlcnNp
dHkgb2YgQmlybWluZ2hhbSwgQmlybWluZ2hhbSwgVUsuJiN4RDtDZW50cmUgZm9yIExpdmVyICZh
bXA7IEdhc3Ryb2ludGVzdGluYWwgUmVzZWFyY2gsIEluc3RpdHV0ZSBvZiBJbW11bm9sb2d5IGFu
ZCBJbW11bm90aGVyYXB5LCBVbml2ZXJzaXR5IG9mIEJpcm1pbmdoYW0sIEJpcm1pbmdoYW0sIFVL
LjwvYXV0aC1hZGRyZXNzPjx0aXRsZXM+PHRpdGxlPkEgbXVsdGlzb2NpZXR5IERlbHBoaSBjb25z
ZW5zdXMgc3RhdGVtZW50IG9uIG5ldyBmYXR0eSBsaXZlciBkaXNlYXNlIG5vbWVuY2xhdHVyZTwv
dGl0bGU+PHNlY29uZGFyeS10aXRsZT5IZXBhdG9sb2d5PC9zZWNvbmRhcnktdGl0bGU+PGFsdC10
aXRsZT5IZXBhdG9sb2d5IChCYWx0aW1vcmUsIE1kLik8L2FsdC10aXRsZT48L3RpdGxlcz48cGVy
aW9kaWNhbD48ZnVsbC10aXRsZT5IZXBhdG9sb2d5PC9mdWxsLXRpdGxlPjxhYmJyLTE+SGVwYXRv
bG9neSAoQmFsdGltb3JlLCBNZC4pPC9hYmJyLTE+PC9wZXJpb2RpY2FsPjxhbHQtcGVyaW9kaWNh
bD48ZnVsbC10aXRsZT5IZXBhdG9sb2d5PC9mdWxsLXRpdGxlPjxhYmJyLTE+SGVwYXRvbG9neSAo
QmFsdGltb3JlLCBNZC4pPC9hYmJyLTE+PC9hbHQtcGVyaW9kaWNhbD48cGFnZXM+MTk2Ni0xOTg2
PC9wYWdlcz48dm9sdW1lPjc4PC92b2x1bWU+PG51bWJlcj42PC9udW1iZXI+PGVkaXRpb24+MjAy
My8wNi8yNjwvZWRpdGlvbj48a2V5d29yZHM+PGtleXdvcmQ+TWFsZTwva2V5d29yZD48a2V5d29y
ZD5GZW1hbGU8L2tleXdvcmQ+PGtleXdvcmQ+SHVtYW5zPC9rZXl3b3JkPjxrZXl3b3JkPipOb24t
YWxjb2hvbGljIEZhdHR5IExpdmVyIERpc2Vhc2UvZGlhZ25vc2lzL21ldGFib2xpc208L2tleXdv
cmQ+PGtleXdvcmQ+RGVscGhpIFRlY2huaXF1ZTwva2V5d29yZD48a2V5d29yZD5IZXBhdG9tZWdh
bHk8L2tleXdvcmQ+PGtleXdvcmQ+U3VydmV5cyBhbmQgUXVlc3Rpb25uYWlyZXM8L2tleXdvcmQ+
PC9rZXl3b3Jkcz48ZGF0ZXM+PHllYXI+MjAyMzwveWVhcj48cHViLWRhdGVzPjxkYXRlPkRlYyAx
PC9kYXRlPjwvcHViLWRhdGVzPjwvZGF0ZXM+PGlzYm4+MDI3MC05MTM5IChQcmludCkmI3hEOzAy
NzAtOTEzOTwvaXNibj48YWNjZXNzaW9uLW51bT4zNzM2MzgyMTwvYWNjZXNzaW9uLW51bT48dXJs
cz48L3VybHM+PGN1c3RvbTI+UE1DMTA2NTMyOTcgU3F1aWJiLCBIYW5taSwgSW50ZXJjZXB0LCBJ
bnZlbnRpdmEsIGFuZCBNYWRyaWdhbC4gU2hlIGNvbnN1bHRzIGFuZCBhZHZpc2VzIDg5QmlvLCBN
ZXJjaywgTkdNIEJpbywgTm92byBOb3JkaXNrLCBTb25pYyBJbmN5dGVzLCBhbmQgVGhlcmF0ZWNo
bm9sb2dpZXMuIFNoZSBpcyBvbiB0aGUgc3BlYWtlcnPigJkgYnVyZWF1IGZvciB0aGUgQ2hyb25p
YyBMaXZlciBEaXNlYXNlIEZvdW5kYXRpb24sIENsaW5pY2FsIENhcmUgT3B0aW9ucywgRmlzaGF3
YWNrLCBNZWRzY2FwZSwgYW5kIFRlcnJhIEZpcm1hLiBTaGUgcmVjZWl2ZWQgZ3JhbnRzIGZyb20g
QWxsZXJnYW4sIEJvZWhyaW5nZXIgSW5nZWxoZWltLCBDZWxnZW5lLCBEdXJlY3QsIEVuYW50YSwg
RW55bywgR2FsbWVkLCBHZW5lbnRlY2gsIEdpbGVhZCwgTm92byBOb3JkaXNrLCBQb3hlbCwgVGFy
Z2V0IE5BU0gsIGFuZCBWaWtpbmcuIFF1ZW50aW4gTS4gQW5zdGVlLCBvbiBiZWhhbGYgb2YgTmV3
Y2FzdGxlIFVuaXZlcnNpdHksIGNvbnN1bHRzIGZvciBBbGltZW50aXYsIEFrZXJvLCBBc3RyYVpl
bmVjYSwgQXhjZWxsYSwgODlCaW8sIEJvZWhyaW5nZXIgSW5nZWxoZWltLCBCcmlzdG9sIE15ZXJz
IFNxdWliYiwgR2FsbWVkLCBHRU5GSVQsIEdlbmVudGVjaCwgR2lsZWFkLCBHU0ssIEhhbm1pLCBI
aXN0b0luZGV4LCBJbnRlcmNlcHQsIEludmVudGl2YSwgSW9uaXMsIElRVklBLCBKYW5zc2VuLCBN
YWRyaWdhbCwgTWVkcGFjZSwgTWVyY2ssIE5HTSBCaW8sIE5vdmFydGlzLCBOb3ZvIE5vcmRpc2ss
IFBhdGhBSSwgUGZpemVyLCBQaGFybWFuZXN0LCBQcm9zY2llbnRvLCBQb3hlbCwgUlRJLCBSZXNv
bHV0aW9uIFRoZXJhcGV1dGljcywgUmlkZ2VsaW5lIFRoZXJhcGV1dGljcywgUm9jaGUsIFNoaW9u
b2dpLCBhbmQgVGVybnMuIEhlIGlzIG9uIHRoZSBzcGVha2Vyc+KAmSBidXJlYXUgZm9yIEZpc2hh
d2FjaywgSW50ZWdyaXRhcyBDb21tdW5pY2F0aW9ucywgS2VuZXMsIE5vdm8gTm9yZGlzaywgTWFk
cmlnYWwsIE1lZHNjYXBlLCBhbmQgU3ByaW5nZXIgSGVhbHRoY2FyZS4gSGUgcmVjZWl2ZWQgZ3Jh
bnRzIGZyb20gQXN0cmFaZW5lY2EsIEJvZWhyaW5nZXIgSW5nZWxoZWltLCBhbmQgSW50ZXJjZXB0
LiBIZSBob2xkcyBpbnRlbGxlY3R1YWwgcHJvcGVydHkgcmlnaHRzIHdpdGggRWxzZXZpZXIsIEx0
ZC4gUmFtb24gQmF0YWxsZXIgaXMgb24gdGhlIHNwZWFrZXJz4oCZIGJ1cmVhdSBmb3IgQWJidmll
IGFuZCBHaWxlYWQuIFVscmljaCBCZXVlcnMgY29uc3VsdHMgZm9yIENTTCBCZWhyaW5nLiBIZSBp
cyBvbiB0aGUgc3BlYWtlcnPigJkgYnVyZWF1IGZvciBBYmFjdXMgYW5kIFphbWJvbi4gRWxpc2Fi
ZXR0YSBCdWdpYW5lc2kgYWR2aXNlcyBCb2VocmluZ2VyIEluZ2VsaGVpbSwgTVNELCBhbmQgTm92
byBOb3JkaXNrLiBIZWxlbmEgQ29ydGV6LVBpbnRvIGNvbnN1bHRzIGFuZCByZWNlaXZlZCBncmFu
dHMgZnJvbSBOb3ZvIE5vcmRpc2sgYW5kIFJvY2hlLiBTaGUgcmVjZWl2ZWQgZ3JhbnRzIGZyb20g
RWlzYWksIEdpbGVhZCwgR01QLU9ycGhhbiwgYW5kIEludGVyY2VwdC4gS2VubmV0aCBDdXNpIENv
bnN1bHRzIGZvciBBbGlnb3MsIEFycm93aGVhZCwgQXN0cmFaZW5lY2EsIEJvZWhyaW5nZXIgSW5n
ZWxoZWltLCBCcmlzdG9sIE15ZXJzIFNxdWliYiwgQ292YW5jZSwgTGlsbHksIE1hZHJpZ2FsLCBN
eW92YW50LCBOb3ZvIE5vcmRpc2ssIFByb3NjaWVudG8sIFNhZ2ltZXQsIGFuZCBTaWVtZW5zLiBI
ZSByZWNlaXZlZCBncmFudHMgZnJvbSBFY2hvc2VucywgSW52ZW50aXZhLCBMYWJDb3JwLCBOb3Jk
aWMgQmlvc2NpZW5jZXMsIGFuZCBUYXJnZXQgTkFTSC4gU3ZlbiBNLiBGcmFuY3F1ZSBjb25zdWx0
cyBhbmQgcmVjZWl2ZWQgZ3JhbnRzIGZyb20gQXN0ZWxsYXMsIEZhbGssIEdFTkZJVCwgR2lsZWFk
LCBHbHltcHNlIEJpbywgSmFuc3NlbiwgSW52ZW50aXZhLCBNZXJjaywgUGZpemVyLCBhbmQgUm9j
aGUuIEhlIGNvbnN1bHRzIGZvciBBYmJWaWUsIEFjdGVsaW9uLCBBZWxpbiBUaGVyYXBldXRpY3Ms
IEFsbGVyZ2FuLCBBc3RyYVplbmVjYSwgQmF5ZXIsIEJvZWhyaW5nZXIgSW5nZWxoZWltLCBCcmlz
dG9sIE15ZXJzIFNxdWliYiwgQ29oZXJ1cywgQ1NMIEJlaHJpbmcsIEVjaG9zZW5zLCBFaXNhaSwg
RU5ZTywgR2FsYXBhZ29zLCBHYWxtZWQsIEdlbmV0ZWNoLCBJbnRlcmNlcHQsIEp1bGl1cyBDbGlu
aWNhbCwgTWFkcmlnYWwsIE1lZGltbXVuZSwgTkdNIEJpbywgTm92YXJ0aXMsIE5vdm8gTm9yZGlz
aywgYW5kIFByb21ldGhlcmEuIFNhbWVyIEdhd3JpZWggY29uc3VsdHMgZm9yIFBmaXplciBhbmQg
VHJhbnNNZWRpY3MuIEhlIHJlY2VpdmVkIGdyYW50cyBmcm9tIExpdmVySW5jeXRlcywgVmlraW5n
LCBhbmQgWnlkdXMuIE1hbnVlbCBSb21lcm8tR8OzbWV6IGFkdmlzZXMgYW5kIHJlY2VpdmVkIGdy
YW50cyBmcm9tIE5vdm8gTm9yZGlzayBhbmQgU2llbWVucy4gSGUgYWR2aXNlcyBBYmJWaWUsIEFs
cGhhLXNpZ21hLCBBbGxlcmdhbiwgQXN0cmFaZW5lY2EsIEF4Y2VsbGEsIEJvZWhyaW5nZXIgSW5n
ZWxoZWltLCBCcmlzdG9sIE15ZXJzIFNxdWliYiwgR2lsZWFkLCBJbnRlcmNlcHQsIEludmVudGlh
LCBLYWxlaWRvLCBNU0QsIFBmaXplciwgUHJvc2NpZW50bywgUnViacOzLCBTaGlvbm9naSwgU29i
aSwgYW5kIFp5ZHVzLiBIZSByZWNlaXZlZCBncmFudHMgZnJvbSBFY2hvc2VucyBhbmQgVGhlcmF0
ZWNobm9sb2dpZXMuIEN5bnRoaWEgRC4gR3V5IGNvbnN1bHRzIGZvciA4OUJpbywgQ3ltYUJheSwg
SGlzdG9JbmRleCwgTWFkcmlnYWwsIGFuZCBOR00uIFN0ZXBoZW4gSGFycmlzb24gY29uc3VsdHMs
IGFkdmlzZXMsIGlzIGludm9sdmVkIHdpdGggdHJpYWxzLCByZWNlaXZlZCBncmFudHMsIGFuZCBv
d25zIHN0b2NrIGluIEFrZXJvLCBHYWxlY3RpbiwgR0VORklULCBIZXBpb24sIGFuZCBOR00gQmlv
LiBIZSBjb25zdWx0cywgYWR2aXNlcywgaXMgaW52b2x2ZWQgd2l0aCB0cmlhbHMsIGFuZCByZWNl
aXZlZCBncmFudHMgZnJvbSBBeGNlbGxhLCBHaWxlYWQsIEludGVyY2VwdCwgTWFkcmlnYWwsIGFu
ZCBQb3hlbC4gSGUgY29uc3VsdHMsIGFkdmlzZXMsIHJlY2VpdmVkIGdyYW50cywgYW5kIG93bnMg
c3RvY2sgaW4gTm9ydGhTZWEgVGhlcmFwZXV0aWNzLiBIZSBjb25zdWx0cywgYWR2aXNlcywgYW5k
IGlzIGludm9sdmVkIHdpdGggdHJpYWxzIGZvciBUZXJucy4gSGUgY29uc3VsdHMsIGFkdmlzZXMs
IGFuZCByZWNlaXZlZCBncmFudHMgZnJvbSBIaWdoVGlkZSwgTm92YXJ0aXMsIE5vdm8gTm9yZGlz
aywgYW5kIFNhZ2ltZXQuIEhlIGNvbnN1bHRzLCBhZHZpc2VzLCBhbmQgb3ducyBzdG9jayBpbiBI
aXN0b0luZGV4LCBNZXRhY3JpbmUsIGFuZCBTb25pYyBJbmN5dGVzLiBIZSBjb25zdWx0cywgcmVj
ZWl2ZWQgZ3JhbnRzLCBhbmQgb3ducyBzdG9jayBpbiBDaXJpdXMuIEhlIGNvbnN1bHRzLCBpcyBp
bnZvbHZlZCB3aXRoIHRyaWFscywgYW5kIHJlY2VpdmVkIGdyYW50cyBmcm9tIEVOWU8gYW5kIFZp
a2luZy4gSGUgaXMgaW52b2x2ZWQgd2l0aCB0cmlhbHMgYW5kIHJlY2VpdmVkIGdyYW50cyBmcm9t
IEdlbmVudGVjaC4gSGUgY29uc3VsdHMgYW5kIGlzIGludm9sdmVkIHdpdGggdHJpYWxzIGZvciBJ
b25pcy4gSGUgY29uc3VsdHMgYW5kIHJlY2VpdmVkIGdyYW50cyBmcm9tIENpVmksIEN5bWFCYXks
IEdhbG1lZCwgYW5kIFBmaXplci4gSGUgY29uc3VsdHMgYW5kIG93bnMgc3RvY2sgaW4gSGVwdGEg
QmlvLiBIZSBjb25zdWx0cyBhbmQgYWR2aXNlcyBmb3IgQWx0aW1tdW5lLCBFY2hvc2VucyBOb3J0
aCBBbWVyaWNhLCBGb3Jlc2l0ZSBMYWJzLCBhbmQgTWVkcGFjZS4gSGUgYWR2aXNlcyBhbmQgb3du
cyBzdG9jayBpbiBDaHJvbldlbGwuIEhlIGNvbnN1bHRzIGZvciBBZ29tQWIsIEFsZW50aXMsIEFs
aWdvcyBUaGVyYXBldXRpY3MsIEFsaW1lbnRpdiwgQmxhZGUsIEJsdWVqYXksIEJvc3RvbiBQaGFy
bWFjZXV0aWNhbHMsIEJveGVyIENhcGl0YWwsIENhbi1GaXRlIEJpb1BoYXJtYSwgdGhlIENocm9u
aWMgTGl2ZXIgRGlzZWFzZSBGb3VuZGF0aW9uIChDTERGKSwgQ29oQmFyLCBDb3JjZXB0LCBGaWJy
b25vc3RpY3MsIEZvcnRyZXNzIEJpb3RlY2gsIEdhbGVjdG8sIEdlbGVzaXMsIEdTSywgR05TIEhl
YWx0aGNhcmUsIEdSSSBCaW8sIEhlcGFnZW5lLCBJbmRhbG8sIEluaXBoYXJtLCBJbm5vdmF0ZSBC
aW9waGFybWFjZXV0aWNhbHMsIEtvd2EgUmVzZWFyY2ggSW5zdGl0dXRlLCBNZXJjaywgTUdHTSwg
TmV1cm9CbywgTnV0cmFzb3VyY2UsIFBlcnNwZWN0dW0sIFBpcGVyIFNhbmRsZXIsIFByb21ldGlj
IChub3cgTGltaW5hbCBCaW9TY2llbmNlcyksIFJpZGdlbGluZSBUaGVyYXBldXRpY3MsIFNpbHZl
cmJhY2ssIGFuZCBaYWZnZW4gKG5vdyBMYXJpbWFyKS4gSGUgYWR2aXNlcyBBcnJvd2hlYWQgQlZG
IFBhcnRuZXJzLCBIdW1hbmEsIGFuZCBQYXRoYWkuIEhlIHJlY2VpdmVkIGdyYW50cyBmcm9tIEJy
aXN0b2wgTXllcnMgU3F1aWJiLCBDb25hdHVzLCBJbW11cm9uLCBhbmQgU2Vjb25kIEdlbm9tZS4g
U2FtdWVsIEtsZWluIGFkdmlzZXMgQWxueWxhbSwgQWx0aW1tdW5lLCBhbmQgTWVyY2suIEtyaXMg
Vi4gS293ZGxleSBhZHZpc2VzLCBpcyBvbiB0aGUgc3BlYWtlcnPigJkgYnVyZWF1LCBhbmQgcmVj
ZWl2ZWQgZ3JhbnRzIGZyb20gR2lsZWFkIGFuZCBJbnRlcmNlcHQuIEhlIGFkdmlzZXMsIHJlY2Vp
dmVkIGdyYW50cywgYW5kIG93bnMgc3RvY2sgaW4gSW5pcGhhcm0uIEhlIGFkdmlzZXMgYW5kIHJl
Y2VpdmVkIGdyYW50cyBmcm9tIDg5YmlvLCBDeW1hQmF5LCBHRU5GSVQsIElwc2VuLCBNYWRyaWdh
bCwgTWlydW0sIE5HTSBCaW8sIFBmaXplciwgUGxpYW50LCBhbmQgWmVkcy4gSGUgYWR2aXNlcyBF
bmFjdCwgSGlnaFRpZGUsIGFuZCBQcm90YWdvbmlzdC4gSGUgaXMgb24gdGhlIHNwZWFrZXJz4oCZ
IGJ1cmVhdSBmb3IgQWJiVmllLiBIZSByZWNlaXZlZCBncmFudHMgZnJvbSBCb3N0b24gUGhhcm1h
Y2V1dGljYWxzLCBDb3JjZXB0LCBHU0ssIEhhbm1pLCBKYW5zc2VuLCBOb3ZvIE5vcmRpc2ssIFRl
cm5zLCBhbmQgVmlraW5nLiBKZWZmcmV5IFYuIExhemFydXMgY29uc3VsdHMgZm9yIE5vdmF2YXgu
IEhlIHJlY2VpdmVkIGdyYW50cyBmcm9tIEFiYlZpZSwgR2lsZWFkLCBNU0QsIGFuZCBSb2NoZSBE
aWFnbm9zdGljcy4gUm9oaXQgTG9vbWJhIGNvbnN1bHRzIGFuZCByZWNlaXZlZCBncmFudHMgZnJv
bSBBcnJvd2hlYWQsIEFzdHJhWmVuZWNhLCBCcmlzdG9sIE15ZXJzIFNxdWliYiwgR2FsbWVkLCBH
aWxlYWQsIEludGVyY2VwdCwgSW52ZW50aXZhLCBJb25pcywgSmFuc3NlbiwgTGlsbHksIE1hZHJp
Z2FsLCBNZXJjaywgTkdNIEJpbywgTm92byBOb3JkaXNrLCBQZml6ZXIsIGFuZCBUZXJucy4gSGUg
Y29uc3VsdHMgYW5kIG93bnMgc3RvY2sgaW4gODlCaW8gYW5kIFNhZ2ltZXQuIENvbnN1bHRzIGZv
ciBBbHRpbW11bmUsIEFueWxhbSwgQW1nZW4sIENvaEJhciwgR2x5bXBzZSBCaW8sIEhpZ2hUaWRl
LCBJbmlwaGFybSwgTWV0YWNyaW5lLCBOb3ZhcnRpcywgUmVnZW5lcm9uLCBUaGVyYXRlY2hub2xv
Z2llcywgYW5kIFZpa2luZy4gSGUgcmVjZWl2ZWQgZ3JhbnRzIGZyb20gQm9laHJpbmdlciBJbmdl
bGhlaW0sIEdhbGVjdGluIFRoZXJhcGV1dGljcywgSGFubWksIGFuZCBTb25pYyBJbmN5dGVzLiBI
ZSBjb2ZvdW5kZWQgYW5kIG93bnMgc3RvY2sgaW4gTGlwb05leHVzLiBQaGlsbGlwIE4uIE5ld3Nv
bWUgY29uc3VsdHMsIGFkdmlzZXMsIGlzIG9uIHRoZSBzcGVha2Vyc+KAmSBidXJlYXUsIGFuZCBy
ZWNlaXZlZCBncmFudHMgZnJvbSBOb3ZvIE5vcmRpc2suIEhlIGNvbnN1bHRzIGFuZCBhZHZpc2Vz
IEJvZWhyaW5nZXIgSW5nZWxoZWltLCBCcmlzdG9sIE15ZXJzIFNxdWliYiwgR2lsZWFkLCBHU0ss
IEludGVyY2VwdCwgTWFkcmlnYWwsIFBmaXplciwgUG94ZWwsIGFuZCBTdW4gUGhhcm1hLiBIZSBp
cyBvbiB0aGUgc3BlYWtlcnPigJkgYnVyZWF1IGZvciBBaUNNRS4gRWxpemFiZXRoIEUuIFBvd2Vs
bCBhZHZpc2VzIGFuZCByZWNlaXZlZCBncmFudHMgZnJvbSBOb3ZvIE5vcmRpc2suIFZsYWQgUmF0
eml1IGNvbnN1bHRzIGFuZCByZWNlaXZlZCBncmFudHMgZnJvbSBJbnRlcmNlcHQuIEhlIGNvbnN1
bHRzIGZvciBCb2VocmluZ2VyIEluZ2VsaGVpbSwgRW55LCBNYWRyaWdhbCwgTm9ydGhTZWEsIE5v
dm8gTm9yZGlzaywgRS4gUG94ZWwsIGFuZCBTYWdpbWV0LiBIZSByZWNlaXZlZCBncmFudHMgZnJv
bSBHaWxlYWQuIE1hcnkgRS4gUmluZWxsYSBjb25zdWx0cyBmb3IgQm9laHJpbmdlciBJbmdlbGhl
aW0sIEN5dG9EeW4sIEdTSywgTm92byBOb3JkaXNrLCBIaXN0b0luZGV4LCBJbnRlcmNlcHQsIE1h
ZHJpZ2FsLCBOR00gQmlvLCBhbmQgU29uaWMgSW5jeXRlcy4gTWljaGFlbCBSb2RlbiBjb25zdWx0
cyBhbmQgcmVjZWl2ZWQgZ3JhbnRzIGZyb20gQm9laHJpbmdlciBJbmdlbGhlaW0gYW5kIE5vdm8g
Tm9yZGlzay4gSGUgY29uc3VsdHMgZm9yIExpbGx5LiBIZSBpcyBvbiB0aGUgc3BlYWtlcnPigJkg
YnVyZWF1IGZvciBBc3RyYVplbmVjYS4gQXJ1biBKLiBTYW55YWwgY29uc3VsdHMgYW5kIGFkdmlz
ZXMgQXZhbnQgU2FudMOpIGFuZCBBc3RyYVplbmVjYS4gSGUgY29uc3VsdHMgYW5kIHJlY2VpdmVk
IGdyYW50cyBmcm9tIEFrZXJvLCBCcmlzdG9sIE15ZXJzIFNxdWliYiwgSW50ZXJjZXB0LCBMaWxs
eSwgTWFkcmlnYWwsIGFuZCBOb3ZvIE5vcmRpc2suIEhlIGNvbnN1bHRzIGFuZCBvd25zIHN0b2Nr
IGluIFJpdnVzLiBIZSBjb25zdWx0cyBmb3IgQUdFRCBEaWFnbm9zdGljcywgQWxiaXJlbywgQWxu
eWxhbSwgQWx0aW1tdW5lLCBCb2VocmluZ2VyIEluZ2VsaGllbSwgODlCaW8sIEVjaG9zZW5zZSwg
R2VuZW50ZWNoLCBHaWxlYWQsIEdTSywgSGlzdG9JbmRleCwgTWFsaW5ja3JvZHQsIE1lcmNrLCBO
R00gQmlvLCBOb3ZhcnRpcywgUGF0aEFJLCBQZml6ZXIsIFBveGVsLCBSZWdlbmVyb24sIFNhbGl4
LCBTaWVtZW5zLCBTdXJyb3plbiwgVGFrZWRhLCBUZXJucywgYW5kIFp5ZHVzLiBIZSBvd25zIHN0
b2NrIGluIER1cmVjdCwgRXhoYWxlbnosIEdFTkZJVCwgSW5kYWxvLCBJbnZlcnNhZ28sIGFuZCBU
aXppYW5hLiBIZSByZWNlaXZlZCByb3lhbHRpZXMgZnJvbSBFbHNldmllciBhbmQgV29sdGVycyBL
bHV3ZXIuIE1hcmNlbG8gU2lsdmEgY29uc3VsdHMsIGFkdmlzZXMsIGFuZCByZWNlaXZlZCBncmFu
dHMgZnJvbSBaeWR1cy4gSGUgcmVjZWl2ZWQgZ3JhbnRzIGZyb20gSW52ZW50aXZhIGFuZCBNU0Qu
IERpbmEgVGluaWFrb3MgY29uc3VsdHMgZm9yIENsaW5ub3ZhdGUgSGVhbHRoLCBJQ09OLCBJb25p
cywgSW52ZW50aXZhLCBNZXJjaywgYW5kIFZlcmlseS4gTHVjYSBWYWxlbnRpIGNvbnN1bHRzIGFu
ZCByZWNlaXZlZCBncmFudHMgZnJvbSBHaWxlYWQuIEhlIGNvbnN1bHRzIGZvciBBc3RyYVplbmVj
YSwgQm9laHJpbmdlciBJbmdlbGhlaW0sIE1TRCwgTm92byBOb3JkaXNrLCBQZml6ZXIsIGFuZCBS
ZXNhbGlzIFRoZXJhcGV1dGljcy4gTWlyaWFtIEIuIFZvcyBjb25zdWx0cyBhbmQgYWR2aXNlcyBU
aGlvZ2VuZXNpcy4gU2hlIGNvbnN1bHRzIGFuZCByZWNlaXZlZCBncmFudHMgZnJvbSBUYXJnZXQg
UmVhbCBXb3JsZCBFdmlkZW5jZS4gU2hlIGNvbnN1bHRzIGFuZCBvd25zIHN0b2NrIGluIEludGVy
Y2VwdC4gU2hlIGNvbnN1bHRzIGZvciBBbGJpcmVvLCBCb2VocmluZ2VyIEluZ2VsaGVpbSwgTGls
bHksIE5vdm8gTm9yZGlzaywgYW5kIFRha2VkYS4gU2hlIHJlY2VpdmVkIGdyYW50cyBmcm9tIEJy
aXN0b2wgTXllcnMgU3F1aWJiLCBRdWVzdCwgYW5kIFNvbmljIEluY3l0ZXMuIFZpbmNlbnQgV2Fp
LVN1biBXb25nIGNvbnN1bHRzIGFuZCByZWNlaXZlZCBncmFudHMgZnJvbSBHaWxlYWQuIEhlIGNv
bnN1bHRzIGZvciBBYmJWaWUsIEJvZWhyaW5nZXIgSW5nZWxoZWltLCBFY2hvc2VucywgSW50ZXJj
ZXB0LCBJbnZlbnRpdmEsIE5vdm8gTm9yZGlzaywgUGZpemVyLCBTYWdpbWV0LCBhbmQgVEFSR0VU
IFBoYXJtYVNvbHV0aW9ucy4gSGUgb3ducyBzdG9jayBpbiBJbGx1bWluYXRpbyBNZWRpY2FsIFRl
Y2hub2xvZ3kuIFl1c3VmIFlpbG1heiBjb25zdWx0cyBmb3IgWnlkdXMuIEhlIGFkdmlzZXMgTm92
byBOb3JkaXNrLiBIZSBpcyBvbiB0aGUgc3BlYWtlcnPigJkgYnVyZWF1IGZvciBFY2hvc2Vucy4g
Wm9iYWlyIFlvdW5vc3NpIGNvbnN1bHRzIGZvciBCcmlzdG9sIE15ZXJzIFNxdWliYiwgR2lsZWFk
LCBJbnRlcmNlcHQsIE1hZHJpZ2FsLCBNZXJjaywgTm92YXJ0aXMsIE5vdm8gTm9yZGlzaywgUXVl
c3QsIFNpZW1lbnMsIGFuZCBUZXJucy4gVGhlIHJlbWFpbmluZyBhdXRob3JzIGhhdmUgbm8gY29u
ZmxpY3RzIHRvIHJlcG9ydC48L2N1c3RvbTI+PGVsZWN0cm9uaWMtcmVzb3VyY2UtbnVtPjEwLjEw
OTcvaGVwLjAwMDAwMDAwMDAwMDA1MjA8L2VsZWN0cm9uaWMtcmVzb3VyY2UtbnVtPjxyZW1vdGUt
ZGF0YWJhc2UtcHJvdmlkZXI+TkxNPC9yZW1vdGUtZGF0YWJhc2UtcHJvdmlkZXI+PGxhbmd1YWdl
PmVuZzwvbGFuZ3VhZ2U+PC9yZWNvcmQ+PC9DaXRlPjxDaXRlPjxBdXRob3I+S288L0F1dGhvcj48
WWVhcj4yMDI1PC9ZZWFyPjxSZWNOdW0+NDg8L1JlY051bT48cmVjb3JkPjxyZWMtbnVtYmVyPjQ4
PC9yZWMtbnVtYmVyPjxmb3JlaWduLWtleXM+PGtleSBhcHA9IkVOIiBkYi1pZD0iZHhzMHMyemZs
ZTJ6OTVlNXJ0cnBmdHRseHBzZHZ6MHN6YTB3IiB0aW1lc3RhbXA9IjE3NTA5MDc4MDciPjQ4PC9r
ZXk+PC9mb3JlaWduLWtleXM+PHJlZi10eXBlIG5hbWU9IkpvdXJuYWwgQXJ0aWNsZSI+MTc8L3Jl
Zi10eXBlPjxjb250cmlidXRvcnM+PGF1dGhvcnM+PGF1dGhvcj5LbywgWS4gUy48L2F1dGhvcj48
YXV0aG9yPkhzdSwgTC4gQS48L2F1dGhvcj48YXV0aG9yPld1LCBTLjwvYXV0aG9yPjxhdXRob3I+
TGlhbywgTS4gUy48L2F1dGhvcj48YXV0aG9yPlRlbmcsIE0uIFMuPC9hdXRob3I+PGF1dGhvcj5D
aG91LCBILiBILjwvYXV0aG9yPjxhdXRob3I+S28sIFkuIEwuPC9hdXRob3I+PC9hdXRob3JzPjwv
Y29udHJpYnV0b3JzPjxhdXRoLWFkZHJlc3M+RGVwYXJ0bWVudCBvZiBDYXJkaW9sb2d5LCBMaW5r
b3UgTWVkaWNhbCBDZW50ZXIsIENoYW5nIEd1bmcgTWVtb3JpYWwgSG9zcGl0YWwsIFRhb3l1YW4g
Q2l0eSAzMzMwNSwgVGFpd2FuLiYjeEQ7Q29sbGVnZSBvZiBNZWRpY2luZSwgQ2hhbmcgR3VuZyBV
bml2ZXJzaXR5LCBUYW95dWFuIENpdHkgMzMzMDUsIFRhaXdhbi4mI3hEO0RlcGFydG1lbnQgb2Yg
TGlmZSBTY2llbmNlLCBDaGluZXNlIEN1bHR1cmUgVW5pdmVyc2l0eSwgVGFpcGVpIDExMTE0LCBU
YWl3YW4uJiN4RDtDYXJkaW92YXNjdWxhciBDZW50ZXIgYW5kIERpdmlzaW9uIG9mIENhcmRpb2xv
Z3ksIERlcGFydG1lbnQgb2YgSW50ZXJuYWwgTWVkaWNpbmUsIFRhaXBlaSBUenUgQ2hpIEhvc3Bp
dGFsLCBCdWRkaGlzdCBUenUgQ2hpIE1lZGljYWwgRm91bmRhdGlvbiwgTmV3IFRhaXBlaSBDaXR5
IDIzMTQyLCBUYWl3YW4uJiN4RDtEZXBhcnRtZW50IG9mIFJlc2VhcmNoLCBUYWlwZWkgVHp1IENo
aSBIb3NwaXRhbCwgQnVkZGhpc3QgVHp1IENoaSBNZWRpY2FsIEZvdW5kYXRpb24sIE5ldyBUYWlw
ZWkgQ2l0eSAyMzE0MiwgVGFpd2FuLiYjeEQ7U2Nob29sIG9mIE1lZGljaW5lLCBUenUgQ2hpIFVu
aXZlcnNpdHksIEh1YWxpZW4gOTcwMDQsIFRhaXdhbi48L2F1dGgtYWRkcmVzcz48dGl0bGVzPjx0
aXRsZT5DYXVzYWwgQXNzb2NpYXRpb25zIEJldHdlZW4gUmVtbmFudCBDaG9sZXN0ZXJvbCBMZXZl
bHMgYW5kIEF0aGVyb3NjbGVyb3Npcy1SZWxhdGVkIENhcmRpb21ldGFib2xpYyBSaXNrIEZhY3Rv
cnM6IEEgQmlkaXJlY3Rpb25hbCBNZW5kZWxpYW4gUmFuZG9taXphdGlvbiBBbmFseXNpczwvdGl0
bGU+PHNlY29uZGFyeS10aXRsZT5HZW5lcyAoQmFzZWwpPC9zZWNvbmRhcnktdGl0bGU+PGFsdC10
aXRsZT5HZW5lczwvYWx0LXRpdGxlPjwvdGl0bGVzPjxwZXJpb2RpY2FsPjxmdWxsLXRpdGxlPkdl
bmVzIChCYXNlbCk8L2Z1bGwtdGl0bGU+PGFiYnItMT5HZW5lczwvYWJici0xPjwvcGVyaW9kaWNh
bD48YWx0LXBlcmlvZGljYWw+PGZ1bGwtdGl0bGU+R2VuZXMgKEJhc2VsKTwvZnVsbC10aXRsZT48
YWJici0xPkdlbmVzPC9hYmJyLTE+PC9hbHQtcGVyaW9kaWNhbD48dm9sdW1lPjE2PC92b2x1bWU+
PG51bWJlcj4yPC9udW1iZXI+PGVkaXRpb24+MjAyNS8wMi8yNjwvZWRpdGlvbj48a2V5d29yZHM+
PGtleXdvcmQ+SHVtYW5zPC9rZXl3b3JkPjxrZXl3b3JkPk1lbmRlbGlhbiBSYW5kb21pemF0aW9u
IEFuYWx5c2lzL21ldGhvZHM8L2tleXdvcmQ+PGtleXdvcmQ+R2Vub21lLVdpZGUgQXNzb2NpYXRp
b24gU3R1ZHk8L2tleXdvcmQ+PGtleXdvcmQ+KkF0aGVyb3NjbGVyb3Npcy9nZW5ldGljcy9ibG9v
ZC9lcGlkZW1pb2xvZ3kvbWV0YWJvbGlzbTwva2V5d29yZD48a2V5d29yZD5NYWxlPC9rZXl3b3Jk
PjxrZXl3b3JkPkZlbWFsZTwva2V5d29yZD48a2V5d29yZD4qQ2hvbGVzdGVyb2wvYmxvb2QvbWV0
YWJvbGlzbS9nZW5ldGljczwva2V5d29yZD48a2V5d29yZD5NaWRkbGUgQWdlZDwva2V5d29yZD48
a2V5d29yZD5DYXJkaW9tZXRhYm9saWMgUmlzayBGYWN0b3JzPC9rZXl3b3JkPjxrZXl3b3JkPlBv
bHltb3JwaGlzbSwgU2luZ2xlIE51Y2xlb3RpZGU8L2tleXdvcmQ+PGtleXdvcmQ+VGFpd2FuL2Vw
aWRlbWlvbG9neTwva2V5d29yZD48a2V5d29yZD5SaXNrIEZhY3RvcnM8L2tleXdvcmQ+PGtleXdv
cmQ+TGlwaWQgTWV0YWJvbGlzbS9nZW5ldGljczwva2V5d29yZD48a2V5d29yZD5NZW5kZWxpYW4g
cmFuZG9taXphdGlvbjwva2V5d29yZD48a2V5d29yZD5jYXJkaW9tZXRhYm9saWMgcmlzayBmYWN0
b3I8L2tleXdvcmQ+PGtleXdvcmQ+ZGlhYmV0ZXMgbWVsbGl0dXM8L2tleXdvcmQ+PGtleXdvcmQ+
bWV0YWJvbGljIGxpdmVyIGRpc2Vhc2U8L2tleXdvcmQ+PGtleXdvcmQ+cmVtbmFudCBjaG9sZXN0
ZXJvbDwva2V5d29yZD48a2V5d29yZD5wZXJzb25hbCByZWxhdGlvbnNoaXBzIHRoYXQgY291bGQg
aGF2ZSBhcHBlYXJlZCB0byBpbmZsdWVuY2UgdGhlIHdvcmsgcmVwb3J0ZWQgaW48L2tleXdvcmQ+
PGtleXdvcmQ+dGhpcyBwYXBlci48L2tleXdvcmQ+PC9rZXl3b3Jkcz48ZGF0ZXM+PHllYXI+MjAy
NTwveWVhcj48cHViLWRhdGVzPjxkYXRlPkphbiAyNjwvZGF0ZT48L3B1Yi1kYXRlcz48L2RhdGVz
Pjxpc2JuPjIwNzMtNDQyNTwvaXNibj48YWNjZXNzaW9uLW51bT40MDAwNDQ4ODwvYWNjZXNzaW9u
LW51bT48dXJscz48L3VybHM+PGN1c3RvbTI+UE1DMTE4NTU0NzM8L2N1c3RvbTI+PGVsZWN0cm9u
aWMtcmVzb3VyY2UtbnVtPjEwLjMzOTAvZ2VuZXMxNjAyMDE1NzwvZWxlY3Ryb25pYy1yZXNvdXJj
ZS1udW0+PHJlbW90ZS1kYXRhYmFzZS1wcm92aWRlcj5OTE08L3JlbW90ZS1kYXRhYmFzZS1wcm92
aWRlcj48bGFuZ3VhZ2U+ZW5nPC9sYW5ndWFnZT48L3JlY29yZD48L0NpdGU+PC9FbmROb3RlPn==
</w:fldData>
        </w:fldChar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instrText xml:space="preserve"> ADDIN EN.CITE </w:instrText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begin">
          <w:fldData xml:space="preserve">PEVuZE5vdGU+PENpdGU+PEF1dGhvcj5CaWxzb248L0F1dGhvcj48WWVhcj4yMDI0PC9ZZWFyPjxS
ZWNOdW0+MzwvUmVjTnVtPjxEaXNwbGF5VGV4dD5bMjItMjRdPC9EaXNwbGF5VGV4dD48cmVjb3Jk
PjxyZWMtbnVtYmVyPjM8L3JlYy1udW1iZXI+PGZvcmVpZ24ta2V5cz48a2V5IGFwcD0iRU4iIGRi
LWlkPSJkeHMwczJ6ZmxlMno5NWU1cnRycGZ0dGx4cHNkdnowc3phMHciIHRpbWVzdGFtcD0iMTc1
MDgzOTA4OSI+Mzwva2V5PjwvZm9yZWlnbi1rZXlzPjxyZWYtdHlwZSBuYW1lPSJKb3VybmFsIEFy
dGljbGUiPjE3PC9yZWYtdHlwZT48Y29udHJpYnV0b3JzPjxhdXRob3JzPjxhdXRob3I+Qmlsc29u
LCBKLjwvYXV0aG9yPjxhdXRob3I+TWFudG92YW5pLCBBLjwvYXV0aG9yPjxhdXRob3I+QnlybmUs
IEMuIEQuPC9hdXRob3I+PGF1dGhvcj5UYXJnaGVyLCBHLjwvYXV0aG9yPjwvYXV0aG9ycz48L2Nv
bnRyaWJ1dG9ycz48YXV0aC1hZGRyZXNzPlNjaG9vbCBvZiBIdW1hbiBEZXZlbG9wbWVudCBhbmQg
SGVhbHRoLCBGYWN1bHR5IG9mIE1lZGljaW5lLCBVbml2ZXJzaXR5IG9mIFNvdXRoYW1wdG9uLCBT
b3V0aGFtcHRvbiwgVUs7IE5hdGlvbmFsIEluc3RpdHV0ZSBmb3IgSGVhbHRoIGFuZCBDYXJlIFJl
c2VhcmNoLCBTb3V0aGFtcHRvbiBCaW9tZWRpY2FsIFJlc2VhcmNoIENlbnRyZSwgVW5pdmVyc2l0
eSBIb3NwaXRhbCBTb3V0aGFtcHRvbiBhbmQgVW5pdmVyc2l0eSBvZiBTb3V0aGFtcHRvbiwgU291
dGhhbXB0b24sIFVLLiYjeEQ7RGVwYXJ0bWVudCBvZiBNZWRpY2luZSwgU2VjdGlvbiBvZiBFbmRv
Y3Jpbm9sb2d5LCBEaWFiZXRlcywgYW5kIE1ldGFib2xpc20sIFVuaXZlcnNpdHkgb2YgVmVyb25h
LCBWZXJvbmEsIEl0YWx5LiYjeEQ7RGVwYXJ0bWVudCBvZiBNZWRpY2luZSwgVW5pdmVyc2l0eSBv
ZiBWZXJvbmEsIFZlcm9uYSwgSXRhbHk7IE1ldGFib2xpYyBEaXNlYXNlcyBSZXNlYXJjaCBVbml0
LCBJUkNDUyBTYWNybyBDdW9yZSAtIERvbiBDYWxhYnJpYSBIb3NwaXRhbCwgTmVncmFyIGRpIFZh
bHBvbGljZWxsYSwgSXRhbHkuIEVsZWN0cm9uaWMgYWRkcmVzczogZ2lvdmFubmkudGFyZ2hlckB1
bml2ci5pdC48L2F1dGgtYWRkcmVzcz48dGl0bGVzPjx0aXRsZT5TdGVhdG90aWMgbGl2ZXIgZGlz
ZWFzZSwgTUFTTEQgYW5kIHJpc2sgb2YgY2hyb25pYyBraWRuZXkgZGlzZWFzZTwvdGl0bGU+PHNl
Y29uZGFyeS10aXRsZT5EaWFiZXRlcyBNZXRhYjwvc2Vjb25kYXJ5LXRpdGxlPjxhbHQtdGl0bGU+
RGlhYmV0ZXMgJmFtcDsgbWV0YWJvbGlzbTwvYWx0LXRpdGxlPjwvdGl0bGVzPjxwZXJpb2RpY2Fs
PjxmdWxsLXRpdGxlPkRpYWJldGVzIE1ldGFiPC9mdWxsLXRpdGxlPjxhYmJyLTE+RGlhYmV0ZXMg
JmFtcDsgbWV0YWJvbGlzbTwvYWJici0xPjwvcGVyaW9kaWNhbD48YWx0LXBlcmlvZGljYWw+PGZ1
bGwtdGl0bGU+RGlhYmV0ZXMgTWV0YWI8L2Z1bGwtdGl0bGU+PGFiYnItMT5EaWFiZXRlcyAmYW1w
OyBtZXRhYm9saXNtPC9hYmJyLTE+PC9hbHQtcGVyaW9kaWNhbD48cGFnZXM+MTAxNTA2PC9wYWdl
cz48dm9sdW1lPjUwPC92b2x1bWU+PG51bWJlcj4xPC9udW1iZXI+PGVkaXRpb24+MjAyMy8xMi8y
NDwvZWRpdGlvbj48a2V5d29yZHM+PGtleXdvcmQ+SHVtYW5zPC9rZXl3b3JkPjxrZXl3b3JkPipO
b24tYWxjb2hvbGljIEZhdHR5IExpdmVyIERpc2Vhc2UvY29tcGxpY2F0aW9ucy9lcGlkZW1pb2xv
Z3k8L2tleXdvcmQ+PGtleXdvcmQ+Kk1ldGFib2xpYyBEaXNlYXNlczwva2V5d29yZD48a2V5d29y
ZD4qUmVuYWwgSW5zdWZmaWNpZW5jeSwgQ2hyb25pYy9jb21wbGljYXRpb25zL2VwaWRlbWlvbG9n
eTwva2V5d29yZD48a2V5d29yZD5Dazwva2V5d29yZD48a2V5d29yZD5DaHJvbmljIGtpZG5leSBk
aXNlYXNlPC9rZXl3b3JkPjxrZXl3b3JkPk1hZmxkPC9rZXl3b3JkPjxrZXl3b3JkPk1hc2xkPC9r
ZXl3b3JkPjxrZXl3b3JkPk5hZmxkPC9rZXl3b3JkPjxrZXl3b3JkPlN0ZWF0b3RpYyBsaXZlciBk
aXNlYXNlPC9rZXl3b3JkPjxrZXl3b3JkPmNvbXBldGluZyBmaW5hbmNpYWwgaW50ZXJlc3RzIG9y
IHBlcnNvbmFsIHJlbGF0aW9uc2hpcHMgdGhhdCBjb3VsZCBoYXZlIGFwcGVhcmVkPC9rZXl3b3Jk
PjxrZXl3b3JkPnRvIGluZmx1ZW5jZSB0aGUgd29yayByZXBvcnRlZCBpbiB0aGlzIHBhcGVyLjwv
a2V5d29yZD48L2tleXdvcmRzPjxkYXRlcz48eWVhcj4yMDI0PC95ZWFyPjxwdWItZGF0ZXM+PGRh
dGU+SmFuPC9kYXRlPjwvcHViLWRhdGVzPjwvZGF0ZXM+PGlzYm4+MTI2Mi0zNjM2PC9pc2JuPjxh
Y2Nlc3Npb24tbnVtPjM4MTQxODA4PC9hY2Nlc3Npb24tbnVtPjx1cmxzPjwvdXJscz48ZWxlY3Ry
b25pYy1yZXNvdXJjZS1udW0+MTAuMTAxNi9qLmRpYWJldC4yMDIzLjEwMTUwNjwvZWxlY3Ryb25p
Yy1yZXNvdXJjZS1udW0+PHJlbW90ZS1kYXRhYmFzZS1wcm92aWRlcj5OTE08L3JlbW90ZS1kYXRh
YmFzZS1wcm92aWRlcj48bGFuZ3VhZ2U+ZW5nPC9sYW5ndWFnZT48L3JlY29yZD48L0NpdGU+PENp
dGU+PEF1dGhvcj5SaW5lbGxhPC9BdXRob3I+PFllYXI+MjAyMzwvWWVhcj48UmVjTnVtPjI5PC9S
ZWNOdW0+PHJlY29yZD48cmVjLW51bWJlcj4yOTwvcmVjLW51bWJlcj48Zm9yZWlnbi1rZXlzPjxr
ZXkgYXBwPSJFTiIgZGItaWQ9ImR4czBzMnpmbGUyejk1ZTVydHJwZnR0bHhwc2R2ejBzemEwdyIg
dGltZXN0YW1wPSIxNzUwODQwNzU0Ij4yOTwva2V5PjwvZm9yZWlnbi1rZXlzPjxyZWYtdHlwZSBu
YW1lPSJKb3VybmFsIEFydGljbGUiPjE3PC9yZWYtdHlwZT48Y29udHJpYnV0b3JzPjxhdXRob3Jz
PjxhdXRob3I+UmluZWxsYSwgTS4gRS48L2F1dGhvcj48YXV0aG9yPkxhemFydXMsIEouIFYuPC9h
dXRob3I+PGF1dGhvcj5SYXR6aXUsIFYuPC9hdXRob3I+PGF1dGhvcj5GcmFuY3F1ZSwgUy4gTS48
L2F1dGhvcj48YXV0aG9yPlNhbnlhbCwgQS4gSi48L2F1dGhvcj48YXV0aG9yPkthbndhbCwgRi48
L2F1dGhvcj48YXV0aG9yPlJvbWVybywgRC48L2F1dGhvcj48YXV0aG9yPkFiZGVsbWFsZWssIE0u
IEYuPC9hdXRob3I+PGF1dGhvcj5BbnN0ZWUsIFEuIE0uPC9hdXRob3I+PGF1dGhvcj5BcmFiLCBK
LiBQLjwvYXV0aG9yPjxhdXRob3I+QXJyZXNlLCBNLjwvYXV0aG9yPjxhdXRob3I+QmF0YWxsZXIs
IFIuPC9hdXRob3I+PGF1dGhvcj5CZXVlcnMsIFUuPC9hdXRob3I+PGF1dGhvcj5Cb3Vyc2llciwg
Si48L2F1dGhvcj48YXV0aG9yPkJ1Z2lhbmVzaSwgRS48L2F1dGhvcj48YXV0aG9yPkJ5cm5lLCBD
LiBELjwvYXV0aG9yPjxhdXRob3I+Q2FzdHJvIE5hcnJvLCBHLiBFLjwvYXV0aG9yPjxhdXRob3I+
Q2hvd2RodXJ5LCBBLjwvYXV0aG9yPjxhdXRob3I+Q29ydGV6LVBpbnRvLCBILjwvYXV0aG9yPjxh
dXRob3I+Q3J5ZXIsIEQuIFIuPC9hdXRob3I+PGF1dGhvcj5DdXNpLCBLLjwvYXV0aG9yPjxhdXRo
b3I+RWwtS2Fzc2FzLCBNLjwvYXV0aG9yPjxhdXRob3I+S2xlaW4sIFMuPC9hdXRob3I+PGF1dGhv
cj5Fc2tyaWRnZSwgVy48L2F1dGhvcj48YXV0aG9yPkZhbiwgSi48L2F1dGhvcj48YXV0aG9yPkdh
d3JpZWgsIFMuPC9hdXRob3I+PGF1dGhvcj5HdXksIEMuIEQuPC9hdXRob3I+PGF1dGhvcj5IYXJy
aXNvbiwgUy4gQS48L2F1dGhvcj48YXV0aG9yPktpbSwgUy4gVS48L2F1dGhvcj48YXV0aG9yPktv
b3QsIEIuIEcuPC9hdXRob3I+PGF1dGhvcj5Lb3JlbmphaywgTS48L2F1dGhvcj48YXV0aG9yPktv
d2RsZXksIEsuIFYuPC9hdXRob3I+PGF1dGhvcj5MYWNhaWxsZSwgRi48L2F1dGhvcj48YXV0aG9y
Pkxvb21iYSwgUi48L2F1dGhvcj48YXV0aG9yPk1pdGNoZWxsLVRoYWluLCBSLjwvYXV0aG9yPjxh
dXRob3I+TW9yZ2FuLCBULiBSLjwvYXV0aG9yPjxhdXRob3I+UG93ZWxsLCBFLiBFLjwvYXV0aG9y
PjxhdXRob3I+Um9kZW4sIE0uPC9hdXRob3I+PGF1dGhvcj5Sb21lcm8tR8OzbWV6LCBNLjwvYXV0
aG9yPjxhdXRob3I+U2lsdmEsIE0uPC9hdXRob3I+PGF1dGhvcj5TaW5naCwgUy4gUC48L2F1dGhv
cj48YXV0aG9yPlNvb2tvaWFuLCBTLiBDLjwvYXV0aG9yPjxhdXRob3I+U3BlYXJtYW4sIEMuIFcu
PC9hdXRob3I+PGF1dGhvcj5UaW5pYWtvcywgRC48L2F1dGhvcj48YXV0aG9yPlZhbGVudGksIEwu
PC9hdXRob3I+PGF1dGhvcj5Wb3MsIE0uIEIuPC9hdXRob3I+PGF1dGhvcj5Xb25nLCBWLiBXLjwv
YXV0aG9yPjxhdXRob3I+WGFudGhha29zLCBTLjwvYXV0aG9yPjxhdXRob3I+WWlsbWF6LCBZLjwv
YXV0aG9yPjxhdXRob3I+WW91bm9zc2ksIFouPC9hdXRob3I+PGF1dGhvcj5Ib2JicywgQS48L2F1
dGhvcj48YXV0aG9yPlZpbGxvdGEtUml2YXMsIE0uPC9hdXRob3I+PGF1dGhvcj5OZXdzb21lLCBQ
LiBOLjwvYXV0aG9yPjwvYXV0aG9ycz48L2NvbnRyaWJ1dG9ycz48YXV0aC1hZGRyZXNzPlVuaXZl
cnNpdHkgb2YgQ2hpY2FnbywgUHJpdHprZXIgU2Nob29sIG9mIE1lZGljaW5lLCBDaGljYWdvLCBJ
bGxpbm9pcywgVVNBLiYjeEQ7Q2l0eSBVbml2ZXJzaXR5IG9mIE5ldyBZb3JrIEdyYWR1YXRlIFNj
aG9vbCBvZiBQdWJsaWMgSGVhbHRoIGFuZCBIZWFsdGggUG9saWN5IChDVU5ZIFNQSCksIE5ldyBZ
b3JrLCBOZXcgWW9yaywgVVNBLiYjeEQ7QmFyY2Vsb25hIEluc3RpdHV0ZSBmb3IgR2xvYmFsIEhl
YWx0aCAoSVNHbG9iYWwpLCBIb3NwaXRhbCBDbGluaWMsIFVuaXZlcnNpdHkgb2YgQmFyY2Vsb25h
LCBCYXJjZWxvbmEsIFNwYWluLiYjeEQ7U29yYm9ubmUgVW5pdmVyc2l0w6ksIElDQU4gSW5zdGl0
dXRlIGZvciBNZXRhYm9saXNtIGFuZCBOdXRyaXRpb24sIEhvc3BpdGFsIFBpdGnDqS1TYWxww6p0
cmnDqHJlLCBQYXJpcywgRnJhbmNlLiYjeEQ7RGVwYXJ0bWVudCBvZiBHYXN0cm9lbnRlcm9sb2d5
IEhlcGF0b2xvZ3ksIEFudHdlcnAgVW5pdmVyc2l0eSBIb3NwaXRhbCwgRWRlZ2VtLCBCZWxnaXVt
LiYjeEQ7SW5mbGFNZWQgQ2VudHJlIG9mIEV4Y2VsbGVuY2UsIExhYm9yYXRvcnkgZm9yIEV4cGVy
aW1lbnRhbCBNZWRpY2luZSBhbmQgUGFlZGlhdHJpY3MsIFRyYW5zbGF0aW9uYWwgU2NpZW5jZXMg
aW4gSW5mbGFtbWF0aW9uIGFuZCBJbW11bm9sb2d5LCBGYWN1bHR5IG9mIE1lZGljaW5lIGFuZCBI
ZWFsdGggU2NpZW5jZXMsIFVuaXZlcnNpdHkgb2YgQW50d2VycCwgV2lscmlqaywgQmVsZ2l1bS4m
I3hEO1ZpcmdpbmlhIENvbW1vbndlYWx0aCBVbml2ZXJzaXR5LCBSaWNobW9uZCwgVmlyZ2luaWEs
IFVTQS4mI3hEO1NlY3Rpb25zIG9mIEdhc3Ryb2VudGVyb2xvZ3kgYW5kIEhlcGF0b2xvZ3kgYW5k
IEhlYWx0aCBTZXJ2aWNlcyBSZXNlYXJjaCwgRGVwYXJ0bWVudCBvZiBNZWRpY2luZSwgQmF5bG9y
IENvbGxlZ2Ugb2YgTWVkaWNpbmUsIEhvdXN0b24sIFRleGFzLCBVU0EuJiN4RDtWQSBIU1ImYW1w
O0QgQ2VudGVyIGZvciBJbm5vdmF0aW9ucyBpbiBRdWFsaXR5LCBFZmZlY3RpdmVuZXNzLCBhbmQg
U2FmZXR5IChJUXVFU3QpLCBNaWNoYWVsIEUuIERlQmFrZXkgVmV0ZXJhbnMgQWZmYWlycyBNZWRp
Y2FsIENlbnRlciwgSG91c3RvbiwgVGV4YXMsIFVTQS4mI3hEO01heW8gQ2xpbmljLCBSb2NoZXN0
ZXIsIE1pbm5lc290YSwgVVNBLiYjeEQ7VHJhbnNsYXRpb25hbCAmYW1wOyBDbGluaWNhbCBSZXNl
YXJjaCBJbnN0aXR1dGUsIE5ld2Nhc3RsZSBVbml2ZXJzaXR5LCBOZXdjYXN0bGUgdXBvbiBUeW5l
LCBVSy4mI3hEO05ld2Nhc3RsZSBOSUhSIEJpb21lZGljYWwgUmVzZWFyY2ggQ2VudGVyLCBOZXdj
YXN0bGUgdXBvbiBUeW5lIEhvc3BpdGFscyBOSFMgVHJ1c3QsIE5ld2Nhc3RsZSB1cG9uIFR5bmUs
IFVLLiYjeEQ7RGl2aXNpb24gb2YgR2FzdHJvZW50ZXJvbG9neSwgRGVwYXJ0bWVudCBvZiBNZWRp
Y2luZSwgU2NodWxpY2ggU2Nob29sIG9mIE1lZGljaW5lLCBXZXN0ZXJuIFVuaXZlcnNpdHkgJmFt
cDsgTG9uZG9uIEhlYWx0aCBTY2llbmNlcyBDZW50cmUsIExvbmRvbiwgT250YXJpbywgQ2FuYWRh
LiYjeEQ7RGVwYXJ0bWVudCBvZiBFcGlkZW1pb2xvZ3kgYW5kIEJpb3N0YXRpc3RpY3MsIFNjaHVs
aWNoIFNjaG9vbCBvZiBNZWRpY2luZSwgV2VzdGVybiBVbml2ZXJzaXR5LCBMb25kb24sIE9udGFy
aW8sIENhbmFkYS4mI3hEO0RlcGFydGFtZW50byBkZSBHYXN0cm9lbnRlcm9sb2dpYSwgRXNjdWVs
YSBkZSBNZWRpY2luYSwgUG9udGlmaWNpYSBVbml2ZXJzaWRhZCBDYXRvbGljYSBkZSBDaGlsZSwg
U2FudGlhZ28sIENoaWxlLiYjeEQ7TGF0aW4gQW1lcmljYW4gQXNzb2NpYXRpb24gZm9yIHRoZSBT
dHVkeSBvZiB0aGUgTGl2ZXIgKEFMRUgpIFNhbnRpYWdvLCBDaGlsZS4mI3hEO0xpdmVyIFVuaXQs
IEhvc3BpdGFsIENsaW5pYywgSW5zdGl0dXQgZCZhcG9zO0ludmVzdGlnYWNpb25zIEJpb21lZGlx
dWVzIEF1Z3VzdCBQaSBpIFN1bnllciAoSURJQkFQUyksIEJhcmNlbG9uYSwgU3BhaW4uJiN4RDtE
ZXBhcnRtZW50IG9mIEdhc3Ryb2VudGVyb2xvZ3kgJmFtcDsgSGVwYXRvbG9neSwgVHl0Z2F0IElu
c3RpdHV0ZSBmb3IgTGl2ZXIgYW5kIEludGVzdGluYWwgUmVzZWFyY2gsIEFtc3RlcmRhbSBVbml2
ZXJzaXR5IE1lZGljYWwgQ2VudGVycywgTG9jYXRpb24gQU1DLCBBbXN0ZXJkYW0sIFRoZSBOZXRo
ZXJsYW5kcy4mI3hEO0hlcGF0by1HYXN0cm9lbnRlcm9sb2d5IGFuZCBEaWdlc3RpdmUgT25jb2xv
Z3kgRGVwYXJ0bWVudCwgQW5nZXJzIFVuaXZlcnNpdHkgSG9zcGl0YWwsIEFuZ2VycywgRnJhbmNl
ICZhbXA7IEhJRklIIExhYm9yYXRvcnkgVVBSRVMgRUEzODU5LCBTRlIgNDIwOCwgQW5nZXJzIFVu
aXZlcnNpdHksIEFuZ2VycywgRnJhbmNlLiYjeEQ7RGVwYXJ0bWVudCBvZiBNZWRpY2FsIFNjaWVu
Y2VzLCBVbml2ZXJzaXR5IG9mIFRvcmlubywgVG9yaW5vLCBJdGFseS4mI3hEO051dHJpdGlvbiBh
bmQgTWV0YWJvbGlzbSwgRmFjdWx0eSBvZiBNZWRpY2luZSwgVW5pdmVyc2l0eSBvZiBTb3V0aGFt
cHRvbiwgU291dGhhbXB0b24sIFVLLiYjeEQ7TmF0aW9uYWwgSW5zdGl0dXRlIGZvciBIZWFsdGgg
YW5kIENhcmUgUmVzZWFyY2ggU291dGhhbXB0b24gQmlvbWVkaWNhbCBSZXNlYXJjaCBDZW50cmUs
IFVuaXZlcnNpdHkgSG9zcGl0YWwgU291dGhhbXB0b24sIFNvdXRoYW1wdG9uLCBVSy4mI3hEO0hl
cGF0b2xvZ3kgYW5kIFRyYW5zcGxhbnQgVW5pdCwgSG9zcGl0YWwgTcOpZGljYSBTdXIsIE1leGlj
byBDaXR5LCBNZXhpY28uJiN4RDtEZXBhcnRtZW50IG9mIEdhc3Ryb2VudGVyb2xvZ3ksIE5hdGlv
bmFsIEluc3RpdHV0ZSBvZiBNZWRpY2FsIFNjaWVuY2VzIGFuZCBOdXRyaXRpb24gJnF1b3Q7U2Fs
dmFkb3IgWnViaXLDoW4mcXVvdDsgTWV4aWNvIENpdHksIE1leGljby4mI3hEO0luZGlhbiBJbnN0
aXR1dGUgb2YgTGl2ZXIgYW5kIERpZ2VzdGl2ZSBTY2llbmNlcywgU29uYXJwdXIsIEtvbGthdGEs
IEluZGlhLiYjeEQ7Sm9obiBDLiBNYXJ0aW4gQ2VudHJlIGZvciBMaXZlciBSZXNlYXJjaCBhbmQg
SW5ub3ZhdGlvbnMsIFNvbmFycHVyLCBLb2xrYXRhLCBJbmRpYS4mI3hEO0Nsw61uaWNhIFVuaXZl
cnNpdMOhcmlhIGRlIEdhc3RyZW50ZXJvbG9naWEsIEZhY3VsZGFkZSBkZSBNZWRpY2luYSwgVW5p
dmVyc2lkYWRlIGRlIExpc2JvYSwgTGlzYm9hLCBQb3J0dWdhbC4mI3hEO0dsb2JhbCBMaXZlciBJ
bnN0aXR1dGUsIFdhc2hpbmd0b24sIERpc3RyaWN0IG9mIENvbHVtYmlhLCBVU0EuJiN4RDtEaXZp
c2lvbiBvZiBFbmRvY3Jpbm9sb2d5LCBEaWFiZXRlcyBhbmQgTWV0YWJvbGlzbSwgVGhlIFVuaXZl
cnNpdHkgb2YgRmxvcmlkYSwgR2FpbmVzdmlsbGUsIEZsb3JpZGEsIFVTQS4mI3hEO0VuZGVtaWMg
TWVkaWNpbmUgRGVwYXJ0bWVudCwgRmFjdWx0eSBvZiBNZWRpY2luZSwgSGVsd2FuIFVuaXZlcnNp
dHksIENhaXJvLCBFZ3lwdC4mI3hEO1dhc2hpbmd0b24gVW5pdmVyc2l0eSBTY2hvb2wgb2YgTWVk
aWNpbmUsIFN0LiBMb3VpcywgTWlzc291cmksIFVTQS4mI3hEO0ZhdHR5IExpdmVyIEZvdW5kYXRp
b24sIEJvaXNlLCBJZGFobywgVVNBLiYjeEQ7WGluaHVhIEhvc3BpdGFsLCBTaGFuZ2hhaSBKaWFv
IFRvbmcgVW5pdmVyc2l0eSBTY2hvb2wgb2YgTWVkaWNpbmUsIFNoYW5naGFpLCBDaGluYS4mI3hE
O0RpdmlzaW9uIG9mIEdhc3Ryb2VudGVyb2xvZ3kgYW5kIEhlcGF0b2xvZ3ksIEluZGlhbmEgVW5p
dmVyc2l0eSBTY2hvb2wgb2YgTWVkaWNpbmUsIEluZGlhbmFwb2xpcywgSW5kaWFuYSwgVVNBLiYj
eEQ7RGVwYXJ0bWVudCBvZiBQYXRob2xvZ3ksIER1a2UgSGVhbHRoIFN5c3RlbXMsIER1cmhhbSwg
Tm9ydGggQ2Fyb2xpbmEsIFVTQS4mI3hEO1JhZGNsaWZmZSBEZXBhcnRtZW50IG9mIE1lZGljaW5l
LCBVbml2ZXJzaXR5IG9mIE94Zm9yZCwgT3hmb3JkLCBVSy4mI3hEO1lvbnNlaSBVbml2ZXJzaXR5
IENvbGxlZ2Ugb2YgTWVkaWNpbmUsIFNlb3VsLCBLb3JlYS4mI3hEO0RlcGFydG1lbnQgb2YgUGVk
aWF0cmljIEdhc3Ryb2VudGVyb2xvZ3ksIEVtbWEgQ2hpbGRyZW4mYXBvcztzIEhvc3BpdGFsLCBB
bXN0ZXJkYW0gVU1DLCBVbml2ZXJzaXR5IG9mIEFtc3RlcmRhbSwgQW1zdGVyZGFtLCBUaGUgTmV0
aGVybGFuZHMuJiN4RDtFdXJvcGVhbiBMaXZlciBQYXRpZW50cyZhcG9zOyBBc3NvY2lhdGlvbiwg
QnJ1c3NlbHMsIEJlbGdpdW0uJiN4RDtMaXZlciBJbnN0aXR1dGUgTm9ydGh3ZXN0IEVsc29uIFMu
IEZsb3lkIENvbGxlZ2Ugb2YgTWVkaWNpbmUgV2FzaGluZ3RvbiBTdGF0ZSBVbml2ZXJzaXR5IFNl
YXR0bGUsIFdhc2hpbmd0b24sIFVTQS4mI3hEO0jDtHBpdGFsIFVuaXZlcnNpdGFpcmUgTmVja2Vy
LUVuZmFudHMgTWFsYWRpZXMsIFBhcmlzLCBGcmFuY2UuJiN4RDtOQUZMRCBSZXNlYXJjaCBDZW50
ZXIsIERpdmlzaW9uIG9mIEdhc3Ryb2VudGVyb2xvZ3kgYW5kIEhlcGF0b2xvZ3ksIERlcGFydG1l
bnQgb2YgTWVkaWNpbmUsIFVuaXZlcnNpdHkgb2YgQ2FsaWZvcm5pYSBhdCBTYW4gRGllZ28sIExh
IEpvbGxhLCBDYWxpZm9ybmlhLCBVU0EuJiN4RDtQQkMgRm91bmRhdGlvbiwgTGl2ZXIgUGF0aWVu
dHMgSW50ZXJuYXRpb25hbCwgRWRpbmJ1cmdoLCBTY290bGFuZC4mI3hEO01lZGljYWwgU2Vydmlj
ZSwgVkEgTG9uZyBCZWFjaCBIZWFsdGhjYXJlIFN5c3RlbSwgTG9uZyBCZWFjaCwgQ2FsaWZvcm5p
YSwgVVNBLiYjeEQ7RGVwYXJ0bWVudCBvZiBNZWRpY2luZSwgVW5pdmVyc2l0eSBvZiBDYWxpZm9y
bmlhLCBJcnZpbmUsIENhbGlmb3JuaWEsIFVTQS4mI3hEO0NlbnRyZSBmb3IgTGl2ZXIgRGlzZWFz
ZSBSZXNlYXJjaCwgRmFjdWx0eSBvZiBNZWRpY2luZSwgVGhlIFVuaXZlcnNpdHkgb2YgUXVlZW5z
bGFuZCwgVHJhbnNsYXRpb25hbCBSZXNlYXJjaCBJbnN0aXR1dGUsIEJyaXNiYW5lLCBRdWVlbnNs
YW5kLCBBdXN0cmFsaWEuJiN4RDtRSU1SIEJlcmdob2ZlciBNZWRpY2FsIFJlc2VhcmNoIEluc3Rp
dHV0ZSwgSGVyc3RvbiwgUXVlZW5zbGFuZCwgQXVzdHJhbGlhLiYjeEQ7RGVwYXJ0bWVudCBvZiBH
YXN0cm9lbnRlcm9sb2d5IGFuZCBIZXBhdG9sb2d5LCBQcmluY2VzcyBBbGV4YW5kcmEgSG9zcGl0
YWwsIEJyaXNiYW5lLCBRdWVlbnNsYW5kLCBBdXN0cmFsaWEuJiN4RDtEZXBhcnRtZW50IG9mIEVu
ZG9jcmlub2xvZ3kgYW5kIERpYWJldG9sb2d5LCBNZWRpY2FsIEZhY3VsdHkgYW5kIFVuaXZlcnNp
dHkgSG9zcGl0YWwgRMO8c3NlbGRvcmYsIEhlaW5yaWNoIEhlaW5lIFVuaXZlcnNpdHkgRMO8c3Nl
bGRvcmYsIETDvHNzZWxkb3JmLCBHZXJtYW55LiYjeEQ7SW5zdGl0dXRlIGZvciBDbGluaWNhbCBE
aWFiZXRvbG9neSwgR2VybWFuIERpYWJldGVzIENlbnRlciwgTGVpYm5peiBDZW50ZXIgZm9yIERp
YWJldGVzIFJlc2VhcmNoIGF0IEhlaW5yaWNoIEhlaW5lIFVuaXZlcnNpdHkgRMO8c3NlbGRvcmYs
IETDvHNzZWxkb3JmLCBHZXJtYW55LiYjeEQ7R2VybWFuIENlbnRlciBmb3IgRGlhYmV0ZXMgUmVz
ZWFyY2gsIFBhcnRuZXIgRMO8c3NlbGRvcmYsIE3DvG5jaGVuLU5ldWhlcmJlcmcsIEdlcm1hbnku
JiN4RDtEaWdlc3RpdmUgRGlzZWFzZXMgYW5kIENpYmVyZWhkLCBWaXJnZW4gZGVsIFJvY2lvIFVu
aXZlcnNpdHkgSG9zcGl0YWwsIEluc3RpdHV0ZSBvZiBCaW9tZWRpY2luZSBvZiBTZXZpbGxlIChD
U0lDL0hVVlIvVVMpLCBVbml2ZXJzaXR5IG9mIFNldmlsbGUsIFNldmlsbGUsIFNwYWluLiYjeEQ7
QXVzdHJhbCBVbml2ZXJzaXR5IEhvc3BpdGFsLCBCdWVub3MgQWlyZXMsIEFyZ2VudGluYS4mI3hE
O0thbGluZ2EgR2FzdHJvZW50ZXJvbG9neSBGb3VuZGF0aW9uLCBDdXR0YWNrLCBPZGlzaGEsIElu
ZGlhLiYjeEQ7Q2xpbmljYWwgYW5kIE1vbGVjdWxhciBIZXBhdG9sb2d5LCBDZW50cm8gZGUgQWx0
b3MgRXN0dWRpb3MgZW4gQ2llbmNpYXMgSHVtYW5hcyB5IGRlIGxhIFNhbHVkIChDQUVDSUhTKSwg
VW5pdmVyc2lkYWQgQWJpZXJ0YSBJbnRlcmFtZXJpY2FuYSwgQ29uc2VqbyBOYWNpb25hbCBkZSBJ
bnZlc3RpZ2FjaW9uZXMgQ2llbnTDrWZpY2FzIHkgVMOpY25pY2FzIChDT05JQ0VUKSwgQnVlbm9z
IEFpcmVzLCBBcmdlbnRpbmEuJiN4RDtVbml2ZXJzaWRhZCBNYWltw7NuaWRlcywgQ2l1ZGFkIEF1
dMOzbm9tYSBkZSBCdWVub3MgQWlyZXMsIEJ1ZW5vcyBBaXJlcywgQXJnZW50aW5hLiYjeEQ7RGl2
aXNpb24gb2YgSGVwYXRvbG9neSwgRGVwYXJ0bWVudCBvZiBNZWRpY2luZSwgRmFjdWx0eSBvZiBI
ZWFsdGggU2NpZW5jZXMsIFVuaXZlcnNpdHkgb2YgQ2FwZSBUb3duLCBDYXBlIFRvd24sIFNvdXRo
IEFmcmljYS4mI3hEO0RlcGFydG1lbnQgb2YgUGF0aG9sb2d5LCBBcmV0YWllaW9uIEhvc3BpdGFs
LCBNZWRpY2FsIFNjaG9vbCwgTmF0aW9uYWwgYW5kIEthcG9kaXN0cmlhbiBVbml2ZXJzaXR5IG9m
IEF0aGVucywgQXRoZW5zLCBHcmVlY2UuJiN4RDtEZXBhcnRtZW50IG9mIFBhdGhvcGh5c2lvbG9n
eSBhbmQgVHJhbnNwbGFudGF0aW9uLCBVbml2ZXJzaXTDoCBkZWdsaSBTdHVkaSBkaSBNaWxhbm8s
IE1pbGFuLCBJdGFseS4mI3hEO0Jpb2xvZ2ljYWwgUmVzb3VyY2UgQ2VudGVyIFVuaXQsIFByZWNp
c2lvbiBNZWRpY2luZSBsYWIsIEZvbmRhemlvbmUgSVJDQ1MgQ2EmYXBvczsgR3JhbmRhIE9zcGVk
YWxlIE1hZ2dpb3JlIFBvbGljbGluaWNvIE1pbGFubywgTWlsYW4sIEl0YWx5LiYjeEQ7RGl2aXNp
b24gb2YgR2FzdHJvZW50ZXJvbG9neSwgRGVwYXJ0bWVudCBvZiBQYWVkaWF0cmljcywgSGVwYXRv
bG9neSBhbmQgTnV0cml0aW9uLCBFbW9yeSBVbml2ZXJzaXR5IGFuZCBDaGlsZHJlbiZhcG9zO3Mg
SGVhbHRoY2FyZSBvZiBBdGxhbnRhLCBBdGxhbnRhLCBHZW9yZ2lhLCBVU0EuJiN4RDtEZXBhcnRt
ZW50IG9mIE1lZGljaW5lIGFuZCBUaGVyYXBldXRpY3MsIFRoZSBDaGluZXNlIFVuaXZlcnNpdHkg
b2YgSG9uZyBLb25nLCBIb25nIEtvbmcsIENoaW5hLiYjeEQ7RGVwYXJ0bWVudCBvZiBwYWVkaWF0
cmljcywgRGl2aXNpb24gb2YgR2FzdHJvZW50ZXJvbG9neSBIZXBhdG9sb2d5IGFuZCBOdXRyaXRp
b24sIENpbmNpbm5hdGkgQ2hpbGRyZW4mYXBvcztzLCBOb25hbGNvaG9saWMgU3RlYXRvaGVwYXRp
dGlzIENlbnRlciwgVW5pdmVyc2l0eSBvZiBDaW5jaW5uYXRpIENvbGxlZ2Ugb2YgTWVkaWNpbmUs
IENpbmNpbm5hdGksIE9oaW8sIFVTQS4mI3hEO0RlcGFydG1lbnQgb2YgR2FzdHJvZW50ZXJvbG9n
eSwgU2Nob29sIG9mIE1lZGljaW5lLCBSZWNlcCBUYXl5aXAgRXJkb8SfYW4gVW5pdmVyc2l0eSwg
Uml6ZSwgVHVya2V5LiYjeEQ7SW5vdmEgTWVkaWNpbmUsIElub3ZhIEhlYWx0aCBTeXN0ZW0sIEZh
bGxzIENodXJjaCwgVmlyZ2luaWEsIFVTQS4mI3hEO0JldHR5IGFuZCBHdXkgQmVhdHR5IENlbnRl
ciBmb3IgSW50ZWdyYXRlZCBSZXNlYXJjaCwgSW5vdmEgSGVhbHRoIFN5c3RlbSwgRmFsbHMgQ2h1
cmNoLCBWQSwgVW5pdGVkIFN0YXRlcy4mI3hEO0NlbnRlciBmb3IgTGl2ZXIgRGlzZWFzZSwgRGVw
YXJ0bWVudCBvZiBNZWRpY2luZSwgSW5vdmEgRmFpcmZheCBNZWRpY2FsIENhbXB1cywgRmFsbHMg
Q2h1cmNoLCBWQSwgVW5pdGVkIFN0YXRlcy4mI3hEO0JhcmNlbG9uYSBJbnN0aXR1dGUgZm9yIEds
b2JhbCBIZWFsdGggKElTR2xvYmFsKSwgSG9zcGl0YWwgQ2zDrW5pYywgVW5pdmVyc2l0eSBvZiBC
YXJjZWxvbmEsIEJhcmNlbG9uYSwgU3BhaW4uJiN4RDtOYXRpb25hbCBJbnN0aXR1dGUgZm9yIEhl
YWx0aCBSZXNlYXJjaCwgQmlvbWVkaWNhbCBSZXNlYXJjaCBDZW50cmUgYXQgVW5pdmVyc2l0eSBI
b3NwaXRhbHMgQmlybWluZ2hhbSBOSFMgRm91bmRhdGlvbiBUcnVzdCBhbmQgdGhlIFVuaXZlcnNp
dHkgb2YgQmlybWluZ2hhbSwgQmlybWluZ2hhbSwgVUsuJiN4RDtDZW50cmUgZm9yIExpdmVyICZh
bXA7IEdhc3Ryb2ludGVzdGluYWwgUmVzZWFyY2gsIEluc3RpdHV0ZSBvZiBJbW11bm9sb2d5IGFu
ZCBJbW11bm90aGVyYXB5LCBVbml2ZXJzaXR5IG9mIEJpcm1pbmdoYW0sIEJpcm1pbmdoYW0sIFVL
LjwvYXV0aC1hZGRyZXNzPjx0aXRsZXM+PHRpdGxlPkEgbXVsdGlzb2NpZXR5IERlbHBoaSBjb25z
ZW5zdXMgc3RhdGVtZW50IG9uIG5ldyBmYXR0eSBsaXZlciBkaXNlYXNlIG5vbWVuY2xhdHVyZTwv
dGl0bGU+PHNlY29uZGFyeS10aXRsZT5IZXBhdG9sb2d5PC9zZWNvbmRhcnktdGl0bGU+PGFsdC10
aXRsZT5IZXBhdG9sb2d5IChCYWx0aW1vcmUsIE1kLik8L2FsdC10aXRsZT48L3RpdGxlcz48cGVy
aW9kaWNhbD48ZnVsbC10aXRsZT5IZXBhdG9sb2d5PC9mdWxsLXRpdGxlPjxhYmJyLTE+SGVwYXRv
bG9neSAoQmFsdGltb3JlLCBNZC4pPC9hYmJyLTE+PC9wZXJpb2RpY2FsPjxhbHQtcGVyaW9kaWNh
bD48ZnVsbC10aXRsZT5IZXBhdG9sb2d5PC9mdWxsLXRpdGxlPjxhYmJyLTE+SGVwYXRvbG9neSAo
QmFsdGltb3JlLCBNZC4pPC9hYmJyLTE+PC9hbHQtcGVyaW9kaWNhbD48cGFnZXM+MTk2Ni0xOTg2
PC9wYWdlcz48dm9sdW1lPjc4PC92b2x1bWU+PG51bWJlcj42PC9udW1iZXI+PGVkaXRpb24+MjAy
My8wNi8yNjwvZWRpdGlvbj48a2V5d29yZHM+PGtleXdvcmQ+TWFsZTwva2V5d29yZD48a2V5d29y
ZD5GZW1hbGU8L2tleXdvcmQ+PGtleXdvcmQ+SHVtYW5zPC9rZXl3b3JkPjxrZXl3b3JkPipOb24t
YWxjb2hvbGljIEZhdHR5IExpdmVyIERpc2Vhc2UvZGlhZ25vc2lzL21ldGFib2xpc208L2tleXdv
cmQ+PGtleXdvcmQ+RGVscGhpIFRlY2huaXF1ZTwva2V5d29yZD48a2V5d29yZD5IZXBhdG9tZWdh
bHk8L2tleXdvcmQ+PGtleXdvcmQ+U3VydmV5cyBhbmQgUXVlc3Rpb25uYWlyZXM8L2tleXdvcmQ+
PC9rZXl3b3Jkcz48ZGF0ZXM+PHllYXI+MjAyMzwveWVhcj48cHViLWRhdGVzPjxkYXRlPkRlYyAx
PC9kYXRlPjwvcHViLWRhdGVzPjwvZGF0ZXM+PGlzYm4+MDI3MC05MTM5IChQcmludCkmI3hEOzAy
NzAtOTEzOTwvaXNibj48YWNjZXNzaW9uLW51bT4zNzM2MzgyMTwvYWNjZXNzaW9uLW51bT48dXJs
cz48L3VybHM+PGN1c3RvbTI+UE1DMTA2NTMyOTcgU3F1aWJiLCBIYW5taSwgSW50ZXJjZXB0LCBJ
bnZlbnRpdmEsIGFuZCBNYWRyaWdhbC4gU2hlIGNvbnN1bHRzIGFuZCBhZHZpc2VzIDg5QmlvLCBN
ZXJjaywgTkdNIEJpbywgTm92byBOb3JkaXNrLCBTb25pYyBJbmN5dGVzLCBhbmQgVGhlcmF0ZWNo
bm9sb2dpZXMuIFNoZSBpcyBvbiB0aGUgc3BlYWtlcnPigJkgYnVyZWF1IGZvciB0aGUgQ2hyb25p
YyBMaXZlciBEaXNlYXNlIEZvdW5kYXRpb24sIENsaW5pY2FsIENhcmUgT3B0aW9ucywgRmlzaGF3
YWNrLCBNZWRzY2FwZSwgYW5kIFRlcnJhIEZpcm1hLiBTaGUgcmVjZWl2ZWQgZ3JhbnRzIGZyb20g
QWxsZXJnYW4sIEJvZWhyaW5nZXIgSW5nZWxoZWltLCBDZWxnZW5lLCBEdXJlY3QsIEVuYW50YSwg
RW55bywgR2FsbWVkLCBHZW5lbnRlY2gsIEdpbGVhZCwgTm92byBOb3JkaXNrLCBQb3hlbCwgVGFy
Z2V0IE5BU0gsIGFuZCBWaWtpbmcuIFF1ZW50aW4gTS4gQW5zdGVlLCBvbiBiZWhhbGYgb2YgTmV3
Y2FzdGxlIFVuaXZlcnNpdHksIGNvbnN1bHRzIGZvciBBbGltZW50aXYsIEFrZXJvLCBBc3RyYVpl
bmVjYSwgQXhjZWxsYSwgODlCaW8sIEJvZWhyaW5nZXIgSW5nZWxoZWltLCBCcmlzdG9sIE15ZXJz
IFNxdWliYiwgR2FsbWVkLCBHRU5GSVQsIEdlbmVudGVjaCwgR2lsZWFkLCBHU0ssIEhhbm1pLCBI
aXN0b0luZGV4LCBJbnRlcmNlcHQsIEludmVudGl2YSwgSW9uaXMsIElRVklBLCBKYW5zc2VuLCBN
YWRyaWdhbCwgTWVkcGFjZSwgTWVyY2ssIE5HTSBCaW8sIE5vdmFydGlzLCBOb3ZvIE5vcmRpc2ss
IFBhdGhBSSwgUGZpemVyLCBQaGFybWFuZXN0LCBQcm9zY2llbnRvLCBQb3hlbCwgUlRJLCBSZXNv
bHV0aW9uIFRoZXJhcGV1dGljcywgUmlkZ2VsaW5lIFRoZXJhcGV1dGljcywgUm9jaGUsIFNoaW9u
b2dpLCBhbmQgVGVybnMuIEhlIGlzIG9uIHRoZSBzcGVha2Vyc+KAmSBidXJlYXUgZm9yIEZpc2hh
d2FjaywgSW50ZWdyaXRhcyBDb21tdW5pY2F0aW9ucywgS2VuZXMsIE5vdm8gTm9yZGlzaywgTWFk
cmlnYWwsIE1lZHNjYXBlLCBhbmQgU3ByaW5nZXIgSGVhbHRoY2FyZS4gSGUgcmVjZWl2ZWQgZ3Jh
bnRzIGZyb20gQXN0cmFaZW5lY2EsIEJvZWhyaW5nZXIgSW5nZWxoZWltLCBhbmQgSW50ZXJjZXB0
LiBIZSBob2xkcyBpbnRlbGxlY3R1YWwgcHJvcGVydHkgcmlnaHRzIHdpdGggRWxzZXZpZXIsIEx0
ZC4gUmFtb24gQmF0YWxsZXIgaXMgb24gdGhlIHNwZWFrZXJz4oCZIGJ1cmVhdSBmb3IgQWJidmll
IGFuZCBHaWxlYWQuIFVscmljaCBCZXVlcnMgY29uc3VsdHMgZm9yIENTTCBCZWhyaW5nLiBIZSBp
cyBvbiB0aGUgc3BlYWtlcnPigJkgYnVyZWF1IGZvciBBYmFjdXMgYW5kIFphbWJvbi4gRWxpc2Fi
ZXR0YSBCdWdpYW5lc2kgYWR2aXNlcyBCb2VocmluZ2VyIEluZ2VsaGVpbSwgTVNELCBhbmQgTm92
byBOb3JkaXNrLiBIZWxlbmEgQ29ydGV6LVBpbnRvIGNvbnN1bHRzIGFuZCByZWNlaXZlZCBncmFu
dHMgZnJvbSBOb3ZvIE5vcmRpc2sgYW5kIFJvY2hlLiBTaGUgcmVjZWl2ZWQgZ3JhbnRzIGZyb20g
RWlzYWksIEdpbGVhZCwgR01QLU9ycGhhbiwgYW5kIEludGVyY2VwdC4gS2VubmV0aCBDdXNpIENv
bnN1bHRzIGZvciBBbGlnb3MsIEFycm93aGVhZCwgQXN0cmFaZW5lY2EsIEJvZWhyaW5nZXIgSW5n
ZWxoZWltLCBCcmlzdG9sIE15ZXJzIFNxdWliYiwgQ292YW5jZSwgTGlsbHksIE1hZHJpZ2FsLCBN
eW92YW50LCBOb3ZvIE5vcmRpc2ssIFByb3NjaWVudG8sIFNhZ2ltZXQsIGFuZCBTaWVtZW5zLiBI
ZSByZWNlaXZlZCBncmFudHMgZnJvbSBFY2hvc2VucywgSW52ZW50aXZhLCBMYWJDb3JwLCBOb3Jk
aWMgQmlvc2NpZW5jZXMsIGFuZCBUYXJnZXQgTkFTSC4gU3ZlbiBNLiBGcmFuY3F1ZSBjb25zdWx0
cyBhbmQgcmVjZWl2ZWQgZ3JhbnRzIGZyb20gQXN0ZWxsYXMsIEZhbGssIEdFTkZJVCwgR2lsZWFk
LCBHbHltcHNlIEJpbywgSmFuc3NlbiwgSW52ZW50aXZhLCBNZXJjaywgUGZpemVyLCBhbmQgUm9j
aGUuIEhlIGNvbnN1bHRzIGZvciBBYmJWaWUsIEFjdGVsaW9uLCBBZWxpbiBUaGVyYXBldXRpY3Ms
IEFsbGVyZ2FuLCBBc3RyYVplbmVjYSwgQmF5ZXIsIEJvZWhyaW5nZXIgSW5nZWxoZWltLCBCcmlz
dG9sIE15ZXJzIFNxdWliYiwgQ29oZXJ1cywgQ1NMIEJlaHJpbmcsIEVjaG9zZW5zLCBFaXNhaSwg
RU5ZTywgR2FsYXBhZ29zLCBHYWxtZWQsIEdlbmV0ZWNoLCBJbnRlcmNlcHQsIEp1bGl1cyBDbGlu
aWNhbCwgTWFkcmlnYWwsIE1lZGltbXVuZSwgTkdNIEJpbywgTm92YXJ0aXMsIE5vdm8gTm9yZGlz
aywgYW5kIFByb21ldGhlcmEuIFNhbWVyIEdhd3JpZWggY29uc3VsdHMgZm9yIFBmaXplciBhbmQg
VHJhbnNNZWRpY3MuIEhlIHJlY2VpdmVkIGdyYW50cyBmcm9tIExpdmVySW5jeXRlcywgVmlraW5n
LCBhbmQgWnlkdXMuIE1hbnVlbCBSb21lcm8tR8OzbWV6IGFkdmlzZXMgYW5kIHJlY2VpdmVkIGdy
YW50cyBmcm9tIE5vdm8gTm9yZGlzayBhbmQgU2llbWVucy4gSGUgYWR2aXNlcyBBYmJWaWUsIEFs
cGhhLXNpZ21hLCBBbGxlcmdhbiwgQXN0cmFaZW5lY2EsIEF4Y2VsbGEsIEJvZWhyaW5nZXIgSW5n
ZWxoZWltLCBCcmlzdG9sIE15ZXJzIFNxdWliYiwgR2lsZWFkLCBJbnRlcmNlcHQsIEludmVudGlh
LCBLYWxlaWRvLCBNU0QsIFBmaXplciwgUHJvc2NpZW50bywgUnViacOzLCBTaGlvbm9naSwgU29i
aSwgYW5kIFp5ZHVzLiBIZSByZWNlaXZlZCBncmFudHMgZnJvbSBFY2hvc2VucyBhbmQgVGhlcmF0
ZWNobm9sb2dpZXMuIEN5bnRoaWEgRC4gR3V5IGNvbnN1bHRzIGZvciA4OUJpbywgQ3ltYUJheSwg
SGlzdG9JbmRleCwgTWFkcmlnYWwsIGFuZCBOR00uIFN0ZXBoZW4gSGFycmlzb24gY29uc3VsdHMs
IGFkdmlzZXMsIGlzIGludm9sdmVkIHdpdGggdHJpYWxzLCByZWNlaXZlZCBncmFudHMsIGFuZCBv
d25zIHN0b2NrIGluIEFrZXJvLCBHYWxlY3RpbiwgR0VORklULCBIZXBpb24sIGFuZCBOR00gQmlv
LiBIZSBjb25zdWx0cywgYWR2aXNlcywgaXMgaW52b2x2ZWQgd2l0aCB0cmlhbHMsIGFuZCByZWNl
aXZlZCBncmFudHMgZnJvbSBBeGNlbGxhLCBHaWxlYWQsIEludGVyY2VwdCwgTWFkcmlnYWwsIGFu
ZCBQb3hlbC4gSGUgY29uc3VsdHMsIGFkdmlzZXMsIHJlY2VpdmVkIGdyYW50cywgYW5kIG93bnMg
c3RvY2sgaW4gTm9ydGhTZWEgVGhlcmFwZXV0aWNzLiBIZSBjb25zdWx0cywgYWR2aXNlcywgYW5k
IGlzIGludm9sdmVkIHdpdGggdHJpYWxzIGZvciBUZXJucy4gSGUgY29uc3VsdHMsIGFkdmlzZXMs
IGFuZCByZWNlaXZlZCBncmFudHMgZnJvbSBIaWdoVGlkZSwgTm92YXJ0aXMsIE5vdm8gTm9yZGlz
aywgYW5kIFNhZ2ltZXQuIEhlIGNvbnN1bHRzLCBhZHZpc2VzLCBhbmQgb3ducyBzdG9jayBpbiBI
aXN0b0luZGV4LCBNZXRhY3JpbmUsIGFuZCBTb25pYyBJbmN5dGVzLiBIZSBjb25zdWx0cywgcmVj
ZWl2ZWQgZ3JhbnRzLCBhbmQgb3ducyBzdG9jayBpbiBDaXJpdXMuIEhlIGNvbnN1bHRzLCBpcyBp
bnZvbHZlZCB3aXRoIHRyaWFscywgYW5kIHJlY2VpdmVkIGdyYW50cyBmcm9tIEVOWU8gYW5kIFZp
a2luZy4gSGUgaXMgaW52b2x2ZWQgd2l0aCB0cmlhbHMgYW5kIHJlY2VpdmVkIGdyYW50cyBmcm9t
IEdlbmVudGVjaC4gSGUgY29uc3VsdHMgYW5kIGlzIGludm9sdmVkIHdpdGggdHJpYWxzIGZvciBJ
b25pcy4gSGUgY29uc3VsdHMgYW5kIHJlY2VpdmVkIGdyYW50cyBmcm9tIENpVmksIEN5bWFCYXks
IEdhbG1lZCwgYW5kIFBmaXplci4gSGUgY29uc3VsdHMgYW5kIG93bnMgc3RvY2sgaW4gSGVwdGEg
QmlvLiBIZSBjb25zdWx0cyBhbmQgYWR2aXNlcyBmb3IgQWx0aW1tdW5lLCBFY2hvc2VucyBOb3J0
aCBBbWVyaWNhLCBGb3Jlc2l0ZSBMYWJzLCBhbmQgTWVkcGFjZS4gSGUgYWR2aXNlcyBhbmQgb3du
cyBzdG9jayBpbiBDaHJvbldlbGwuIEhlIGNvbnN1bHRzIGZvciBBZ29tQWIsIEFsZW50aXMsIEFs
aWdvcyBUaGVyYXBldXRpY3MsIEFsaW1lbnRpdiwgQmxhZGUsIEJsdWVqYXksIEJvc3RvbiBQaGFy
bWFjZXV0aWNhbHMsIEJveGVyIENhcGl0YWwsIENhbi1GaXRlIEJpb1BoYXJtYSwgdGhlIENocm9u
aWMgTGl2ZXIgRGlzZWFzZSBGb3VuZGF0aW9uIChDTERGKSwgQ29oQmFyLCBDb3JjZXB0LCBGaWJy
b25vc3RpY3MsIEZvcnRyZXNzIEJpb3RlY2gsIEdhbGVjdG8sIEdlbGVzaXMsIEdTSywgR05TIEhl
YWx0aGNhcmUsIEdSSSBCaW8sIEhlcGFnZW5lLCBJbmRhbG8sIEluaXBoYXJtLCBJbm5vdmF0ZSBC
aW9waGFybWFjZXV0aWNhbHMsIEtvd2EgUmVzZWFyY2ggSW5zdGl0dXRlLCBNZXJjaywgTUdHTSwg
TmV1cm9CbywgTnV0cmFzb3VyY2UsIFBlcnNwZWN0dW0sIFBpcGVyIFNhbmRsZXIsIFByb21ldGlj
IChub3cgTGltaW5hbCBCaW9TY2llbmNlcyksIFJpZGdlbGluZSBUaGVyYXBldXRpY3MsIFNpbHZl
cmJhY2ssIGFuZCBaYWZnZW4gKG5vdyBMYXJpbWFyKS4gSGUgYWR2aXNlcyBBcnJvd2hlYWQgQlZG
IFBhcnRuZXJzLCBIdW1hbmEsIGFuZCBQYXRoYWkuIEhlIHJlY2VpdmVkIGdyYW50cyBmcm9tIEJy
aXN0b2wgTXllcnMgU3F1aWJiLCBDb25hdHVzLCBJbW11cm9uLCBhbmQgU2Vjb25kIEdlbm9tZS4g
U2FtdWVsIEtsZWluIGFkdmlzZXMgQWxueWxhbSwgQWx0aW1tdW5lLCBhbmQgTWVyY2suIEtyaXMg
Vi4gS293ZGxleSBhZHZpc2VzLCBpcyBvbiB0aGUgc3BlYWtlcnPigJkgYnVyZWF1LCBhbmQgcmVj
ZWl2ZWQgZ3JhbnRzIGZyb20gR2lsZWFkIGFuZCBJbnRlcmNlcHQuIEhlIGFkdmlzZXMsIHJlY2Vp
dmVkIGdyYW50cywgYW5kIG93bnMgc3RvY2sgaW4gSW5pcGhhcm0uIEhlIGFkdmlzZXMgYW5kIHJl
Y2VpdmVkIGdyYW50cyBmcm9tIDg5YmlvLCBDeW1hQmF5LCBHRU5GSVQsIElwc2VuLCBNYWRyaWdh
bCwgTWlydW0sIE5HTSBCaW8sIFBmaXplciwgUGxpYW50LCBhbmQgWmVkcy4gSGUgYWR2aXNlcyBF
bmFjdCwgSGlnaFRpZGUsIGFuZCBQcm90YWdvbmlzdC4gSGUgaXMgb24gdGhlIHNwZWFrZXJz4oCZ
IGJ1cmVhdSBmb3IgQWJiVmllLiBIZSByZWNlaXZlZCBncmFudHMgZnJvbSBCb3N0b24gUGhhcm1h
Y2V1dGljYWxzLCBDb3JjZXB0LCBHU0ssIEhhbm1pLCBKYW5zc2VuLCBOb3ZvIE5vcmRpc2ssIFRl
cm5zLCBhbmQgVmlraW5nLiBKZWZmcmV5IFYuIExhemFydXMgY29uc3VsdHMgZm9yIE5vdmF2YXgu
IEhlIHJlY2VpdmVkIGdyYW50cyBmcm9tIEFiYlZpZSwgR2lsZWFkLCBNU0QsIGFuZCBSb2NoZSBE
aWFnbm9zdGljcy4gUm9oaXQgTG9vbWJhIGNvbnN1bHRzIGFuZCByZWNlaXZlZCBncmFudHMgZnJv
bSBBcnJvd2hlYWQsIEFzdHJhWmVuZWNhLCBCcmlzdG9sIE15ZXJzIFNxdWliYiwgR2FsbWVkLCBH
aWxlYWQsIEludGVyY2VwdCwgSW52ZW50aXZhLCBJb25pcywgSmFuc3NlbiwgTGlsbHksIE1hZHJp
Z2FsLCBNZXJjaywgTkdNIEJpbywgTm92byBOb3JkaXNrLCBQZml6ZXIsIGFuZCBUZXJucy4gSGUg
Y29uc3VsdHMgYW5kIG93bnMgc3RvY2sgaW4gODlCaW8gYW5kIFNhZ2ltZXQuIENvbnN1bHRzIGZv
ciBBbHRpbW11bmUsIEFueWxhbSwgQW1nZW4sIENvaEJhciwgR2x5bXBzZSBCaW8sIEhpZ2hUaWRl
LCBJbmlwaGFybSwgTWV0YWNyaW5lLCBOb3ZhcnRpcywgUmVnZW5lcm9uLCBUaGVyYXRlY2hub2xv
Z2llcywgYW5kIFZpa2luZy4gSGUgcmVjZWl2ZWQgZ3JhbnRzIGZyb20gQm9laHJpbmdlciBJbmdl
bGhlaW0sIEdhbGVjdGluIFRoZXJhcGV1dGljcywgSGFubWksIGFuZCBTb25pYyBJbmN5dGVzLiBI
ZSBjb2ZvdW5kZWQgYW5kIG93bnMgc3RvY2sgaW4gTGlwb05leHVzLiBQaGlsbGlwIE4uIE5ld3Nv
bWUgY29uc3VsdHMsIGFkdmlzZXMsIGlzIG9uIHRoZSBzcGVha2Vyc+KAmSBidXJlYXUsIGFuZCBy
ZWNlaXZlZCBncmFudHMgZnJvbSBOb3ZvIE5vcmRpc2suIEhlIGNvbnN1bHRzIGFuZCBhZHZpc2Vz
IEJvZWhyaW5nZXIgSW5nZWxoZWltLCBCcmlzdG9sIE15ZXJzIFNxdWliYiwgR2lsZWFkLCBHU0ss
IEludGVyY2VwdCwgTWFkcmlnYWwsIFBmaXplciwgUG94ZWwsIGFuZCBTdW4gUGhhcm1hLiBIZSBp
cyBvbiB0aGUgc3BlYWtlcnPigJkgYnVyZWF1IGZvciBBaUNNRS4gRWxpemFiZXRoIEUuIFBvd2Vs
bCBhZHZpc2VzIGFuZCByZWNlaXZlZCBncmFudHMgZnJvbSBOb3ZvIE5vcmRpc2suIFZsYWQgUmF0
eml1IGNvbnN1bHRzIGFuZCByZWNlaXZlZCBncmFudHMgZnJvbSBJbnRlcmNlcHQuIEhlIGNvbnN1
bHRzIGZvciBCb2VocmluZ2VyIEluZ2VsaGVpbSwgRW55LCBNYWRyaWdhbCwgTm9ydGhTZWEsIE5v
dm8gTm9yZGlzaywgRS4gUG94ZWwsIGFuZCBTYWdpbWV0LiBIZSByZWNlaXZlZCBncmFudHMgZnJv
bSBHaWxlYWQuIE1hcnkgRS4gUmluZWxsYSBjb25zdWx0cyBmb3IgQm9laHJpbmdlciBJbmdlbGhl
aW0sIEN5dG9EeW4sIEdTSywgTm92byBOb3JkaXNrLCBIaXN0b0luZGV4LCBJbnRlcmNlcHQsIE1h
ZHJpZ2FsLCBOR00gQmlvLCBhbmQgU29uaWMgSW5jeXRlcy4gTWljaGFlbCBSb2RlbiBjb25zdWx0
cyBhbmQgcmVjZWl2ZWQgZ3JhbnRzIGZyb20gQm9laHJpbmdlciBJbmdlbGhlaW0gYW5kIE5vdm8g
Tm9yZGlzay4gSGUgY29uc3VsdHMgZm9yIExpbGx5LiBIZSBpcyBvbiB0aGUgc3BlYWtlcnPigJkg
YnVyZWF1IGZvciBBc3RyYVplbmVjYS4gQXJ1biBKLiBTYW55YWwgY29uc3VsdHMgYW5kIGFkdmlz
ZXMgQXZhbnQgU2FudMOpIGFuZCBBc3RyYVplbmVjYS4gSGUgY29uc3VsdHMgYW5kIHJlY2VpdmVk
IGdyYW50cyBmcm9tIEFrZXJvLCBCcmlzdG9sIE15ZXJzIFNxdWliYiwgSW50ZXJjZXB0LCBMaWxs
eSwgTWFkcmlnYWwsIGFuZCBOb3ZvIE5vcmRpc2suIEhlIGNvbnN1bHRzIGFuZCBvd25zIHN0b2Nr
IGluIFJpdnVzLiBIZSBjb25zdWx0cyBmb3IgQUdFRCBEaWFnbm9zdGljcywgQWxiaXJlbywgQWxu
eWxhbSwgQWx0aW1tdW5lLCBCb2VocmluZ2VyIEluZ2VsaGllbSwgODlCaW8sIEVjaG9zZW5zZSwg
R2VuZW50ZWNoLCBHaWxlYWQsIEdTSywgSGlzdG9JbmRleCwgTWFsaW5ja3JvZHQsIE1lcmNrLCBO
R00gQmlvLCBOb3ZhcnRpcywgUGF0aEFJLCBQZml6ZXIsIFBveGVsLCBSZWdlbmVyb24sIFNhbGl4
LCBTaWVtZW5zLCBTdXJyb3plbiwgVGFrZWRhLCBUZXJucywgYW5kIFp5ZHVzLiBIZSBvd25zIHN0
b2NrIGluIER1cmVjdCwgRXhoYWxlbnosIEdFTkZJVCwgSW5kYWxvLCBJbnZlcnNhZ28sIGFuZCBU
aXppYW5hLiBIZSByZWNlaXZlZCByb3lhbHRpZXMgZnJvbSBFbHNldmllciBhbmQgV29sdGVycyBL
bHV3ZXIuIE1hcmNlbG8gU2lsdmEgY29uc3VsdHMsIGFkdmlzZXMsIGFuZCByZWNlaXZlZCBncmFu
dHMgZnJvbSBaeWR1cy4gSGUgcmVjZWl2ZWQgZ3JhbnRzIGZyb20gSW52ZW50aXZhIGFuZCBNU0Qu
IERpbmEgVGluaWFrb3MgY29uc3VsdHMgZm9yIENsaW5ub3ZhdGUgSGVhbHRoLCBJQ09OLCBJb25p
cywgSW52ZW50aXZhLCBNZXJjaywgYW5kIFZlcmlseS4gTHVjYSBWYWxlbnRpIGNvbnN1bHRzIGFu
ZCByZWNlaXZlZCBncmFudHMgZnJvbSBHaWxlYWQuIEhlIGNvbnN1bHRzIGZvciBBc3RyYVplbmVj
YSwgQm9laHJpbmdlciBJbmdlbGhlaW0sIE1TRCwgTm92byBOb3JkaXNrLCBQZml6ZXIsIGFuZCBS
ZXNhbGlzIFRoZXJhcGV1dGljcy4gTWlyaWFtIEIuIFZvcyBjb25zdWx0cyBhbmQgYWR2aXNlcyBU
aGlvZ2VuZXNpcy4gU2hlIGNvbnN1bHRzIGFuZCByZWNlaXZlZCBncmFudHMgZnJvbSBUYXJnZXQg
UmVhbCBXb3JsZCBFdmlkZW5jZS4gU2hlIGNvbnN1bHRzIGFuZCBvd25zIHN0b2NrIGluIEludGVy
Y2VwdC4gU2hlIGNvbnN1bHRzIGZvciBBbGJpcmVvLCBCb2VocmluZ2VyIEluZ2VsaGVpbSwgTGls
bHksIE5vdm8gTm9yZGlzaywgYW5kIFRha2VkYS4gU2hlIHJlY2VpdmVkIGdyYW50cyBmcm9tIEJy
aXN0b2wgTXllcnMgU3F1aWJiLCBRdWVzdCwgYW5kIFNvbmljIEluY3l0ZXMuIFZpbmNlbnQgV2Fp
LVN1biBXb25nIGNvbnN1bHRzIGFuZCByZWNlaXZlZCBncmFudHMgZnJvbSBHaWxlYWQuIEhlIGNv
bnN1bHRzIGZvciBBYmJWaWUsIEJvZWhyaW5nZXIgSW5nZWxoZWltLCBFY2hvc2VucywgSW50ZXJj
ZXB0LCBJbnZlbnRpdmEsIE5vdm8gTm9yZGlzaywgUGZpemVyLCBTYWdpbWV0LCBhbmQgVEFSR0VU
IFBoYXJtYVNvbHV0aW9ucy4gSGUgb3ducyBzdG9jayBpbiBJbGx1bWluYXRpbyBNZWRpY2FsIFRl
Y2hub2xvZ3kuIFl1c3VmIFlpbG1heiBjb25zdWx0cyBmb3IgWnlkdXMuIEhlIGFkdmlzZXMgTm92
byBOb3JkaXNrLiBIZSBpcyBvbiB0aGUgc3BlYWtlcnPigJkgYnVyZWF1IGZvciBFY2hvc2Vucy4g
Wm9iYWlyIFlvdW5vc3NpIGNvbnN1bHRzIGZvciBCcmlzdG9sIE15ZXJzIFNxdWliYiwgR2lsZWFk
LCBJbnRlcmNlcHQsIE1hZHJpZ2FsLCBNZXJjaywgTm92YXJ0aXMsIE5vdm8gTm9yZGlzaywgUXVl
c3QsIFNpZW1lbnMsIGFuZCBUZXJucy4gVGhlIHJlbWFpbmluZyBhdXRob3JzIGhhdmUgbm8gY29u
ZmxpY3RzIHRvIHJlcG9ydC48L2N1c3RvbTI+PGVsZWN0cm9uaWMtcmVzb3VyY2UtbnVtPjEwLjEw
OTcvaGVwLjAwMDAwMDAwMDAwMDA1MjA8L2VsZWN0cm9uaWMtcmVzb3VyY2UtbnVtPjxyZW1vdGUt
ZGF0YWJhc2UtcHJvdmlkZXI+TkxNPC9yZW1vdGUtZGF0YWJhc2UtcHJvdmlkZXI+PGxhbmd1YWdl
PmVuZzwvbGFuZ3VhZ2U+PC9yZWNvcmQ+PC9DaXRlPjxDaXRlPjxBdXRob3I+S288L0F1dGhvcj48
WWVhcj4yMDI1PC9ZZWFyPjxSZWNOdW0+NDg8L1JlY051bT48cmVjb3JkPjxyZWMtbnVtYmVyPjQ4
PC9yZWMtbnVtYmVyPjxmb3JlaWduLWtleXM+PGtleSBhcHA9IkVOIiBkYi1pZD0iZHhzMHMyemZs
ZTJ6OTVlNXJ0cnBmdHRseHBzZHZ6MHN6YTB3IiB0aW1lc3RhbXA9IjE3NTA5MDc4MDciPjQ4PC9r
ZXk+PC9mb3JlaWduLWtleXM+PHJlZi10eXBlIG5hbWU9IkpvdXJuYWwgQXJ0aWNsZSI+MTc8L3Jl
Zi10eXBlPjxjb250cmlidXRvcnM+PGF1dGhvcnM+PGF1dGhvcj5LbywgWS4gUy48L2F1dGhvcj48
YXV0aG9yPkhzdSwgTC4gQS48L2F1dGhvcj48YXV0aG9yPld1LCBTLjwvYXV0aG9yPjxhdXRob3I+
TGlhbywgTS4gUy48L2F1dGhvcj48YXV0aG9yPlRlbmcsIE0uIFMuPC9hdXRob3I+PGF1dGhvcj5D
aG91LCBILiBILjwvYXV0aG9yPjxhdXRob3I+S28sIFkuIEwuPC9hdXRob3I+PC9hdXRob3JzPjwv
Y29udHJpYnV0b3JzPjxhdXRoLWFkZHJlc3M+RGVwYXJ0bWVudCBvZiBDYXJkaW9sb2d5LCBMaW5r
b3UgTWVkaWNhbCBDZW50ZXIsIENoYW5nIEd1bmcgTWVtb3JpYWwgSG9zcGl0YWwsIFRhb3l1YW4g
Q2l0eSAzMzMwNSwgVGFpd2FuLiYjeEQ7Q29sbGVnZSBvZiBNZWRpY2luZSwgQ2hhbmcgR3VuZyBV
bml2ZXJzaXR5LCBUYW95dWFuIENpdHkgMzMzMDUsIFRhaXdhbi4mI3hEO0RlcGFydG1lbnQgb2Yg
TGlmZSBTY2llbmNlLCBDaGluZXNlIEN1bHR1cmUgVW5pdmVyc2l0eSwgVGFpcGVpIDExMTE0LCBU
YWl3YW4uJiN4RDtDYXJkaW92YXNjdWxhciBDZW50ZXIgYW5kIERpdmlzaW9uIG9mIENhcmRpb2xv
Z3ksIERlcGFydG1lbnQgb2YgSW50ZXJuYWwgTWVkaWNpbmUsIFRhaXBlaSBUenUgQ2hpIEhvc3Bp
dGFsLCBCdWRkaGlzdCBUenUgQ2hpIE1lZGljYWwgRm91bmRhdGlvbiwgTmV3IFRhaXBlaSBDaXR5
IDIzMTQyLCBUYWl3YW4uJiN4RDtEZXBhcnRtZW50IG9mIFJlc2VhcmNoLCBUYWlwZWkgVHp1IENo
aSBIb3NwaXRhbCwgQnVkZGhpc3QgVHp1IENoaSBNZWRpY2FsIEZvdW5kYXRpb24sIE5ldyBUYWlw
ZWkgQ2l0eSAyMzE0MiwgVGFpd2FuLiYjeEQ7U2Nob29sIG9mIE1lZGljaW5lLCBUenUgQ2hpIFVu
aXZlcnNpdHksIEh1YWxpZW4gOTcwMDQsIFRhaXdhbi48L2F1dGgtYWRkcmVzcz48dGl0bGVzPjx0
aXRsZT5DYXVzYWwgQXNzb2NpYXRpb25zIEJldHdlZW4gUmVtbmFudCBDaG9sZXN0ZXJvbCBMZXZl
bHMgYW5kIEF0aGVyb3NjbGVyb3Npcy1SZWxhdGVkIENhcmRpb21ldGFib2xpYyBSaXNrIEZhY3Rv
cnM6IEEgQmlkaXJlY3Rpb25hbCBNZW5kZWxpYW4gUmFuZG9taXphdGlvbiBBbmFseXNpczwvdGl0
bGU+PHNlY29uZGFyeS10aXRsZT5HZW5lcyAoQmFzZWwpPC9zZWNvbmRhcnktdGl0bGU+PGFsdC10
aXRsZT5HZW5lczwvYWx0LXRpdGxlPjwvdGl0bGVzPjxwZXJpb2RpY2FsPjxmdWxsLXRpdGxlPkdl
bmVzIChCYXNlbCk8L2Z1bGwtdGl0bGU+PGFiYnItMT5HZW5lczwvYWJici0xPjwvcGVyaW9kaWNh
bD48YWx0LXBlcmlvZGljYWw+PGZ1bGwtdGl0bGU+R2VuZXMgKEJhc2VsKTwvZnVsbC10aXRsZT48
YWJici0xPkdlbmVzPC9hYmJyLTE+PC9hbHQtcGVyaW9kaWNhbD48dm9sdW1lPjE2PC92b2x1bWU+
PG51bWJlcj4yPC9udW1iZXI+PGVkaXRpb24+MjAyNS8wMi8yNjwvZWRpdGlvbj48a2V5d29yZHM+
PGtleXdvcmQ+SHVtYW5zPC9rZXl3b3JkPjxrZXl3b3JkPk1lbmRlbGlhbiBSYW5kb21pemF0aW9u
IEFuYWx5c2lzL21ldGhvZHM8L2tleXdvcmQ+PGtleXdvcmQ+R2Vub21lLVdpZGUgQXNzb2NpYXRp
b24gU3R1ZHk8L2tleXdvcmQ+PGtleXdvcmQ+KkF0aGVyb3NjbGVyb3Npcy9nZW5ldGljcy9ibG9v
ZC9lcGlkZW1pb2xvZ3kvbWV0YWJvbGlzbTwva2V5d29yZD48a2V5d29yZD5NYWxlPC9rZXl3b3Jk
PjxrZXl3b3JkPkZlbWFsZTwva2V5d29yZD48a2V5d29yZD4qQ2hvbGVzdGVyb2wvYmxvb2QvbWV0
YWJvbGlzbS9nZW5ldGljczwva2V5d29yZD48a2V5d29yZD5NaWRkbGUgQWdlZDwva2V5d29yZD48
a2V5d29yZD5DYXJkaW9tZXRhYm9saWMgUmlzayBGYWN0b3JzPC9rZXl3b3JkPjxrZXl3b3JkPlBv
bHltb3JwaGlzbSwgU2luZ2xlIE51Y2xlb3RpZGU8L2tleXdvcmQ+PGtleXdvcmQ+VGFpd2FuL2Vw
aWRlbWlvbG9neTwva2V5d29yZD48a2V5d29yZD5SaXNrIEZhY3RvcnM8L2tleXdvcmQ+PGtleXdv
cmQ+TGlwaWQgTWV0YWJvbGlzbS9nZW5ldGljczwva2V5d29yZD48a2V5d29yZD5NZW5kZWxpYW4g
cmFuZG9taXphdGlvbjwva2V5d29yZD48a2V5d29yZD5jYXJkaW9tZXRhYm9saWMgcmlzayBmYWN0
b3I8L2tleXdvcmQ+PGtleXdvcmQ+ZGlhYmV0ZXMgbWVsbGl0dXM8L2tleXdvcmQ+PGtleXdvcmQ+
bWV0YWJvbGljIGxpdmVyIGRpc2Vhc2U8L2tleXdvcmQ+PGtleXdvcmQ+cmVtbmFudCBjaG9sZXN0
ZXJvbDwva2V5d29yZD48a2V5d29yZD5wZXJzb25hbCByZWxhdGlvbnNoaXBzIHRoYXQgY291bGQg
aGF2ZSBhcHBlYXJlZCB0byBpbmZsdWVuY2UgdGhlIHdvcmsgcmVwb3J0ZWQgaW48L2tleXdvcmQ+
PGtleXdvcmQ+dGhpcyBwYXBlci48L2tleXdvcmQ+PC9rZXl3b3Jkcz48ZGF0ZXM+PHllYXI+MjAy
NTwveWVhcj48cHViLWRhdGVzPjxkYXRlPkphbiAyNjwvZGF0ZT48L3B1Yi1kYXRlcz48L2RhdGVz
Pjxpc2JuPjIwNzMtNDQyNTwvaXNibj48YWNjZXNzaW9uLW51bT40MDAwNDQ4ODwvYWNjZXNzaW9u
LW51bT48dXJscz48L3VybHM+PGN1c3RvbTI+UE1DMTE4NTU0NzM8L2N1c3RvbTI+PGVsZWN0cm9u
aWMtcmVzb3VyY2UtbnVtPjEwLjMzOTAvZ2VuZXMxNjAyMDE1NzwvZWxlY3Ryb25pYy1yZXNvdXJj
ZS1udW0+PHJlbW90ZS1kYXRhYmFzZS1wcm92aWRlcj5OTE08L3JlbW90ZS1kYXRhYmFzZS1wcm92
aWRlcj48bGFuZ3VhZ2U+ZW5nPC9sYW5ndWFnZT48L3JlY29yZD48L0NpdGU+PC9FbmROb3RlPn==
</w:fldData>
        </w:fldChar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instrText xml:space="preserve"> ADDIN EN.CITE.DATA </w:instrText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end"/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separate"/>
      </w:r>
      <w:r w:rsidR="00861E05" w:rsidRPr="00F34715">
        <w:rPr>
          <w:rFonts w:ascii="Times New Roman" w:eastAsia="TimesNewRoman,Bold" w:hAnsi="Times New Roman" w:cs="Times New Roman"/>
          <w:noProof/>
          <w:kern w:val="0"/>
          <w:szCs w:val="24"/>
        </w:rPr>
        <w:t>[22-24]</w:t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end"/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 xml:space="preserve">. By the recently updated National Cholesterol Education Program Adult Treatment Panel III (NCEP ATPIII) criteria report </w:t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begin"/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instrText xml:space="preserve"> ADDIN EN.CITE &lt;EndNote&gt;&lt;Cite&gt;&lt;Author&gt;Grundy&lt;/Author&gt;&lt;Year&gt;2005&lt;/Year&gt;&lt;RecNum&gt;13&lt;/RecNum&gt;&lt;DisplayText&gt;[50]&lt;/DisplayText&gt;&lt;record&gt;&lt;rec-number&gt;13&lt;/rec-number&gt;&lt;foreign-keys&gt;&lt;key app="EN" db-id="dxs0s2zfle2z95e5rtrpfttlxpsdvz0sza0w" timestamp="1750840318"&gt;13&lt;/key&gt;&lt;/foreign-keys&gt;&lt;ref-type name="Journal Article"&gt;17&lt;/ref-type&gt;&lt;contributors&gt;&lt;authors&gt;&lt;author&gt;Grundy, S. M.&lt;/author&gt;&lt;author&gt;Cleeman, J. I.&lt;/author&gt;&lt;author&gt;Daniels, S. R.&lt;/author&gt;&lt;author&gt;Donato, K. A.&lt;/author&gt;&lt;author&gt;Eckel, R. H.&lt;/author&gt;&lt;author&gt;Franklin, B. A.&lt;/author&gt;&lt;author&gt;Gordon, D. J.&lt;/author&gt;&lt;author&gt;Krauss, R. M.&lt;/author&gt;&lt;author&gt;Savage, P. J.&lt;/author&gt;&lt;author&gt;Smith, S. C., Jr.&lt;/author&gt;&lt;author&gt;Spertus, J. A.&lt;/author&gt;&lt;author&gt;Costa, F.&lt;/author&gt;&lt;/authors&gt;&lt;/contributors&gt;&lt;titles&gt;&lt;title&gt;Diagnosis and management of the metabolic syndrome: an American Heart Association/National Heart, Lung, and Blood Institute Scientific Statement&lt;/title&gt;&lt;secondary-title&gt;Circulation&lt;/secondary-title&gt;&lt;alt-title&gt;Circulation&lt;/alt-title&gt;&lt;/titles&gt;&lt;periodical&gt;&lt;full-title&gt;Circulation&lt;/full-title&gt;&lt;abbr-1&gt;Circulation&lt;/abbr-1&gt;&lt;/periodical&gt;&lt;alt-periodical&gt;&lt;full-title&gt;Circulation&lt;/full-title&gt;&lt;abbr-1&gt;Circulation&lt;/abbr-1&gt;&lt;/alt-periodical&gt;&lt;pages&gt;2735-52&lt;/pages&gt;&lt;volume&gt;112&lt;/volume&gt;&lt;number&gt;17&lt;/number&gt;&lt;edition&gt;2005/09/15&lt;/edition&gt;&lt;keywords&gt;&lt;keyword&gt;Diabetes Mellitus, Type 2/epidemiology/prevention &amp;amp; control&lt;/keyword&gt;&lt;keyword&gt;Humans&lt;/keyword&gt;&lt;keyword&gt;Lipoproteins/blood&lt;/keyword&gt;&lt;keyword&gt;Metabolic Syndrome/complications/diagnosis/epidemiology/*therapy&lt;/keyword&gt;&lt;keyword&gt;National Institutes of Health (U.S.)&lt;/keyword&gt;&lt;keyword&gt;Risk Factors&lt;/keyword&gt;&lt;keyword&gt;Societies, Medical&lt;/keyword&gt;&lt;keyword&gt;United States/epidemiology&lt;/keyword&gt;&lt;/keywords&gt;&lt;dates&gt;&lt;year&gt;2005&lt;/year&gt;&lt;pub-dates&gt;&lt;date&gt;Oct 25&lt;/date&gt;&lt;/pub-dates&gt;&lt;/dates&gt;&lt;isbn&gt;0009-7322&lt;/isbn&gt;&lt;accession-num&gt;16157765&lt;/accession-num&gt;&lt;urls&gt;&lt;/urls&gt;&lt;electronic-resource-num&gt;10.1161/circulationaha.105.169404&lt;/electronic-resource-num&gt;&lt;remote-database-provider&gt;NLM&lt;/remote-database-provider&gt;&lt;language&gt;eng&lt;/language&gt;&lt;/record&gt;&lt;/Cite&gt;&lt;/EndNote&gt;</w:instrText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separate"/>
      </w:r>
      <w:r w:rsidR="00861E05" w:rsidRPr="00F34715">
        <w:rPr>
          <w:rFonts w:ascii="Times New Roman" w:eastAsia="TimesNewRoman,Bold" w:hAnsi="Times New Roman" w:cs="Times New Roman"/>
          <w:noProof/>
          <w:kern w:val="0"/>
          <w:szCs w:val="24"/>
        </w:rPr>
        <w:t>[</w:t>
      </w:r>
      <w:r w:rsidR="00BC1F78" w:rsidRPr="00F34715">
        <w:rPr>
          <w:rFonts w:ascii="Times New Roman" w:eastAsia="TimesNewRoman,Bold" w:hAnsi="Times New Roman" w:cs="Times New Roman"/>
          <w:noProof/>
          <w:kern w:val="0"/>
          <w:szCs w:val="24"/>
        </w:rPr>
        <w:t>1</w:t>
      </w:r>
      <w:r w:rsidR="00861E05" w:rsidRPr="00F34715">
        <w:rPr>
          <w:rFonts w:ascii="Times New Roman" w:eastAsia="TimesNewRoman,Bold" w:hAnsi="Times New Roman" w:cs="Times New Roman"/>
          <w:noProof/>
          <w:kern w:val="0"/>
          <w:szCs w:val="24"/>
        </w:rPr>
        <w:t>]</w:t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end"/>
      </w:r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 xml:space="preserve">, </w:t>
      </w:r>
      <w:proofErr w:type="spellStart"/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>MetS</w:t>
      </w:r>
      <w:proofErr w:type="spellEnd"/>
      <w:r w:rsidR="0083572B" w:rsidRPr="00F34715">
        <w:rPr>
          <w:rFonts w:ascii="Times New Roman" w:eastAsia="TimesNewRoman,Bold" w:hAnsi="Times New Roman" w:cs="Times New Roman"/>
          <w:kern w:val="0"/>
          <w:szCs w:val="24"/>
        </w:rPr>
        <w:t xml:space="preserve"> is typically diagnosed in individuals who present with at least three of the following five risk factors: (1) Central obesity: WC &gt;90 cm for men, WC &gt;80 cm for women; (2) High BP: systolic BP ≥130 mmHg and/or diastolic BP ≥85 mmHg or a history of hypertension; (3) Low HDL-C: HDL-C &lt;40 mg/dL for men, HDL-C &lt;50 mg/dL for women; (4) High TG: TG ≥150 mg/dL; (5) High FPG: FPG ≥100 mg/dL or a history of DM. DM was defined as a FPG level ≥126 mg/dL, a HbA1c concentration ≥6.5% or a self-reported history of DM. </w:t>
      </w:r>
      <w:bookmarkStart w:id="1" w:name="_Hlk209779275"/>
      <w:r w:rsidR="00626B11" w:rsidRPr="00626B11">
        <w:rPr>
          <w:rFonts w:ascii="Times New Roman" w:eastAsia="TimesNewRoman,Bold" w:hAnsi="Times New Roman" w:cs="Times New Roman"/>
          <w:color w:val="FF0000"/>
          <w:kern w:val="0"/>
          <w:szCs w:val="24"/>
        </w:rPr>
        <w:t>Prediabetes was defined as a FPG level ≥89 mg/dL and &lt;126 mg/dL or an HbA1c concentration ≥5.6% and &lt;6.5%, without self-reported history of diabetes</w:t>
      </w:r>
      <w:r w:rsidR="008326CB" w:rsidRPr="00463492">
        <w:rPr>
          <w:rFonts w:ascii="Times New Roman" w:eastAsia="TimesNewRoman,Bold" w:hAnsi="Times New Roman" w:cs="Times New Roman"/>
          <w:color w:val="FF0000"/>
          <w:kern w:val="0"/>
          <w:szCs w:val="24"/>
        </w:rPr>
        <w:t>.</w:t>
      </w:r>
      <w:bookmarkEnd w:id="1"/>
    </w:p>
    <w:p w14:paraId="10A1CBD7" w14:textId="77777777" w:rsidR="0083572B" w:rsidRPr="00F34715" w:rsidRDefault="0083572B" w:rsidP="0083572B">
      <w:pPr>
        <w:spacing w:line="360" w:lineRule="auto"/>
        <w:jc w:val="both"/>
        <w:rPr>
          <w:rFonts w:ascii="Times New Roman" w:hAnsi="Times New Roman" w:cs="Times New Roman"/>
        </w:rPr>
      </w:pPr>
    </w:p>
    <w:p w14:paraId="2A159FDE" w14:textId="2E1986E9" w:rsidR="0083572B" w:rsidRPr="00F34715" w:rsidRDefault="0083572B" w:rsidP="0083572B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F34715">
        <w:rPr>
          <w:rFonts w:ascii="Times New Roman" w:hAnsi="Times New Roman" w:cs="Times New Roman"/>
          <w:i/>
          <w:iCs/>
        </w:rPr>
        <w:t>Definition of Metabolic liver disease</w:t>
      </w:r>
    </w:p>
    <w:p w14:paraId="617D6D70" w14:textId="7C0C551B" w:rsidR="0083572B" w:rsidRPr="00F34715" w:rsidRDefault="0083572B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kern w:val="0"/>
          <w:szCs w:val="24"/>
        </w:rPr>
      </w:pPr>
      <w:r w:rsidRPr="00F34715">
        <w:rPr>
          <w:rFonts w:ascii="Times New Roman" w:eastAsia="TimesNewRoman,Bold" w:hAnsi="Times New Roman" w:cs="Times New Roman"/>
          <w:kern w:val="0"/>
          <w:szCs w:val="24"/>
        </w:rPr>
        <w:t xml:space="preserve">Metabolic liver disease was defined according to two different evolutional terms, including NAFLD and MASLD. The definitions of NAFLD and MASLD were shown in Supplementary Figure 1 </w:t>
      </w:r>
      <w:r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begin">
          <w:fldData xml:space="preserve">PEVuZE5vdGU+PENpdGU+PEF1dGhvcj5CaWxzb248L0F1dGhvcj48WWVhcj4yMDI0PC9ZZWFyPjxS
ZWNOdW0+MzwvUmVjTnVtPjxEaXNwbGF5VGV4dD5bMjItMjRdPC9EaXNwbGF5VGV4dD48cmVjb3Jk
PjxyZWMtbnVtYmVyPjM8L3JlYy1udW1iZXI+PGZvcmVpZ24ta2V5cz48a2V5IGFwcD0iRU4iIGRi
LWlkPSJkeHMwczJ6ZmxlMno5NWU1cnRycGZ0dGx4cHNkdnowc3phMHciIHRpbWVzdGFtcD0iMTc1
MDgzOTA4OSI+Mzwva2V5PjwvZm9yZWlnbi1rZXlzPjxyZWYtdHlwZSBuYW1lPSJKb3VybmFsIEFy
dGljbGUiPjE3PC9yZWYtdHlwZT48Y29udHJpYnV0b3JzPjxhdXRob3JzPjxhdXRob3I+Qmlsc29u
LCBKLjwvYXV0aG9yPjxhdXRob3I+TWFudG92YW5pLCBBLjwvYXV0aG9yPjxhdXRob3I+QnlybmUs
IEMuIEQuPC9hdXRob3I+PGF1dGhvcj5UYXJnaGVyLCBHLjwvYXV0aG9yPjwvYXV0aG9ycz48L2Nv
bnRyaWJ1dG9ycz48YXV0aC1hZGRyZXNzPlNjaG9vbCBvZiBIdW1hbiBEZXZlbG9wbWVudCBhbmQg
SGVhbHRoLCBGYWN1bHR5IG9mIE1lZGljaW5lLCBVbml2ZXJzaXR5IG9mIFNvdXRoYW1wdG9uLCBT
b3V0aGFtcHRvbiwgVUs7IE5hdGlvbmFsIEluc3RpdHV0ZSBmb3IgSGVhbHRoIGFuZCBDYXJlIFJl
c2VhcmNoLCBTb3V0aGFtcHRvbiBCaW9tZWRpY2FsIFJlc2VhcmNoIENlbnRyZSwgVW5pdmVyc2l0
eSBIb3NwaXRhbCBTb3V0aGFtcHRvbiBhbmQgVW5pdmVyc2l0eSBvZiBTb3V0aGFtcHRvbiwgU291
dGhhbXB0b24sIFVLLiYjeEQ7RGVwYXJ0bWVudCBvZiBNZWRpY2luZSwgU2VjdGlvbiBvZiBFbmRv
Y3Jpbm9sb2d5LCBEaWFiZXRlcywgYW5kIE1ldGFib2xpc20sIFVuaXZlcnNpdHkgb2YgVmVyb25h
LCBWZXJvbmEsIEl0YWx5LiYjeEQ7RGVwYXJ0bWVudCBvZiBNZWRpY2luZSwgVW5pdmVyc2l0eSBv
ZiBWZXJvbmEsIFZlcm9uYSwgSXRhbHk7IE1ldGFib2xpYyBEaXNlYXNlcyBSZXNlYXJjaCBVbml0
LCBJUkNDUyBTYWNybyBDdW9yZSAtIERvbiBDYWxhYnJpYSBIb3NwaXRhbCwgTmVncmFyIGRpIFZh
bHBvbGljZWxsYSwgSXRhbHkuIEVsZWN0cm9uaWMgYWRkcmVzczogZ2lvdmFubmkudGFyZ2hlckB1
bml2ci5pdC48L2F1dGgtYWRkcmVzcz48dGl0bGVzPjx0aXRsZT5TdGVhdG90aWMgbGl2ZXIgZGlz
ZWFzZSwgTUFTTEQgYW5kIHJpc2sgb2YgY2hyb25pYyBraWRuZXkgZGlzZWFzZTwvdGl0bGU+PHNl
Y29uZGFyeS10aXRsZT5EaWFiZXRlcyBNZXRhYjwvc2Vjb25kYXJ5LXRpdGxlPjxhbHQtdGl0bGU+
RGlhYmV0ZXMgJmFtcDsgbWV0YWJvbGlzbTwvYWx0LXRpdGxlPjwvdGl0bGVzPjxwZXJpb2RpY2Fs
PjxmdWxsLXRpdGxlPkRpYWJldGVzIE1ldGFiPC9mdWxsLXRpdGxlPjxhYmJyLTE+RGlhYmV0ZXMg
JmFtcDsgbWV0YWJvbGlzbTwvYWJici0xPjwvcGVyaW9kaWNhbD48YWx0LXBlcmlvZGljYWw+PGZ1
bGwtdGl0bGU+RGlhYmV0ZXMgTWV0YWI8L2Z1bGwtdGl0bGU+PGFiYnItMT5EaWFiZXRlcyAmYW1w
OyBtZXRhYm9saXNtPC9hYmJyLTE+PC9hbHQtcGVyaW9kaWNhbD48cGFnZXM+MTAxNTA2PC9wYWdl
cz48dm9sdW1lPjUwPC92b2x1bWU+PG51bWJlcj4xPC9udW1iZXI+PGVkaXRpb24+MjAyMy8xMi8y
NDwvZWRpdGlvbj48a2V5d29yZHM+PGtleXdvcmQ+SHVtYW5zPC9rZXl3b3JkPjxrZXl3b3JkPipO
b24tYWxjb2hvbGljIEZhdHR5IExpdmVyIERpc2Vhc2UvY29tcGxpY2F0aW9ucy9lcGlkZW1pb2xv
Z3k8L2tleXdvcmQ+PGtleXdvcmQ+Kk1ldGFib2xpYyBEaXNlYXNlczwva2V5d29yZD48a2V5d29y
ZD4qUmVuYWwgSW5zdWZmaWNpZW5jeSwgQ2hyb25pYy9jb21wbGljYXRpb25zL2VwaWRlbWlvbG9n
eTwva2V5d29yZD48a2V5d29yZD5Dazwva2V5d29yZD48a2V5d29yZD5DaHJvbmljIGtpZG5leSBk
aXNlYXNlPC9rZXl3b3JkPjxrZXl3b3JkPk1hZmxkPC9rZXl3b3JkPjxrZXl3b3JkPk1hc2xkPC9r
ZXl3b3JkPjxrZXl3b3JkPk5hZmxkPC9rZXl3b3JkPjxrZXl3b3JkPlN0ZWF0b3RpYyBsaXZlciBk
aXNlYXNlPC9rZXl3b3JkPjxrZXl3b3JkPmNvbXBldGluZyBmaW5hbmNpYWwgaW50ZXJlc3RzIG9y
IHBlcnNvbmFsIHJlbGF0aW9uc2hpcHMgdGhhdCBjb3VsZCBoYXZlIGFwcGVhcmVkPC9rZXl3b3Jk
PjxrZXl3b3JkPnRvIGluZmx1ZW5jZSB0aGUgd29yayByZXBvcnRlZCBpbiB0aGlzIHBhcGVyLjwv
a2V5d29yZD48L2tleXdvcmRzPjxkYXRlcz48eWVhcj4yMDI0PC95ZWFyPjxwdWItZGF0ZXM+PGRh
dGU+SmFuPC9kYXRlPjwvcHViLWRhdGVzPjwvZGF0ZXM+PGlzYm4+MTI2Mi0zNjM2PC9pc2JuPjxh
Y2Nlc3Npb24tbnVtPjM4MTQxODA4PC9hY2Nlc3Npb24tbnVtPjx1cmxzPjwvdXJscz48ZWxlY3Ry
b25pYy1yZXNvdXJjZS1udW0+MTAuMTAxNi9qLmRpYWJldC4yMDIzLjEwMTUwNjwvZWxlY3Ryb25p
Yy1yZXNvdXJjZS1udW0+PHJlbW90ZS1kYXRhYmFzZS1wcm92aWRlcj5OTE08L3JlbW90ZS1kYXRh
YmFzZS1wcm92aWRlcj48bGFuZ3VhZ2U+ZW5nPC9sYW5ndWFnZT48L3JlY29yZD48L0NpdGU+PENp
dGU+PEF1dGhvcj5SaW5lbGxhPC9BdXRob3I+PFllYXI+MjAyMzwvWWVhcj48UmVjTnVtPjI5PC9S
ZWNOdW0+PHJlY29yZD48cmVjLW51bWJlcj4yOTwvcmVjLW51bWJlcj48Zm9yZWlnbi1rZXlzPjxr
ZXkgYXBwPSJFTiIgZGItaWQ9ImR4czBzMnpmbGUyejk1ZTVydHJwZnR0bHhwc2R2ejBzemEwdyIg
dGltZXN0YW1wPSIxNzUwODQwNzU0Ij4yOTwva2V5PjwvZm9yZWlnbi1rZXlzPjxyZWYtdHlwZSBu
YW1lPSJKb3VybmFsIEFydGljbGUiPjE3PC9yZWYtdHlwZT48Y29udHJpYnV0b3JzPjxhdXRob3Jz
PjxhdXRob3I+UmluZWxsYSwgTS4gRS48L2F1dGhvcj48YXV0aG9yPkxhemFydXMsIEouIFYuPC9h
dXRob3I+PGF1dGhvcj5SYXR6aXUsIFYuPC9hdXRob3I+PGF1dGhvcj5GcmFuY3F1ZSwgUy4gTS48
L2F1dGhvcj48YXV0aG9yPlNhbnlhbCwgQS4gSi48L2F1dGhvcj48YXV0aG9yPkthbndhbCwgRi48
L2F1dGhvcj48YXV0aG9yPlJvbWVybywgRC48L2F1dGhvcj48YXV0aG9yPkFiZGVsbWFsZWssIE0u
IEYuPC9hdXRob3I+PGF1dGhvcj5BbnN0ZWUsIFEuIE0uPC9hdXRob3I+PGF1dGhvcj5BcmFiLCBK
LiBQLjwvYXV0aG9yPjxhdXRob3I+QXJyZXNlLCBNLjwvYXV0aG9yPjxhdXRob3I+QmF0YWxsZXIs
IFIuPC9hdXRob3I+PGF1dGhvcj5CZXVlcnMsIFUuPC9hdXRob3I+PGF1dGhvcj5Cb3Vyc2llciwg
Si48L2F1dGhvcj48YXV0aG9yPkJ1Z2lhbmVzaSwgRS48L2F1dGhvcj48YXV0aG9yPkJ5cm5lLCBD
LiBELjwvYXV0aG9yPjxhdXRob3I+Q2FzdHJvIE5hcnJvLCBHLiBFLjwvYXV0aG9yPjxhdXRob3I+
Q2hvd2RodXJ5LCBBLjwvYXV0aG9yPjxhdXRob3I+Q29ydGV6LVBpbnRvLCBILjwvYXV0aG9yPjxh
dXRob3I+Q3J5ZXIsIEQuIFIuPC9hdXRob3I+PGF1dGhvcj5DdXNpLCBLLjwvYXV0aG9yPjxhdXRo
b3I+RWwtS2Fzc2FzLCBNLjwvYXV0aG9yPjxhdXRob3I+S2xlaW4sIFMuPC9hdXRob3I+PGF1dGhv
cj5Fc2tyaWRnZSwgVy48L2F1dGhvcj48YXV0aG9yPkZhbiwgSi48L2F1dGhvcj48YXV0aG9yPkdh
d3JpZWgsIFMuPC9hdXRob3I+PGF1dGhvcj5HdXksIEMuIEQuPC9hdXRob3I+PGF1dGhvcj5IYXJy
aXNvbiwgUy4gQS48L2F1dGhvcj48YXV0aG9yPktpbSwgUy4gVS48L2F1dGhvcj48YXV0aG9yPktv
b3QsIEIuIEcuPC9hdXRob3I+PGF1dGhvcj5Lb3JlbmphaywgTS48L2F1dGhvcj48YXV0aG9yPktv
d2RsZXksIEsuIFYuPC9hdXRob3I+PGF1dGhvcj5MYWNhaWxsZSwgRi48L2F1dGhvcj48YXV0aG9y
Pkxvb21iYSwgUi48L2F1dGhvcj48YXV0aG9yPk1pdGNoZWxsLVRoYWluLCBSLjwvYXV0aG9yPjxh
dXRob3I+TW9yZ2FuLCBULiBSLjwvYXV0aG9yPjxhdXRob3I+UG93ZWxsLCBFLiBFLjwvYXV0aG9y
PjxhdXRob3I+Um9kZW4sIE0uPC9hdXRob3I+PGF1dGhvcj5Sb21lcm8tR8OzbWV6LCBNLjwvYXV0
aG9yPjxhdXRob3I+U2lsdmEsIE0uPC9hdXRob3I+PGF1dGhvcj5TaW5naCwgUy4gUC48L2F1dGhv
cj48YXV0aG9yPlNvb2tvaWFuLCBTLiBDLjwvYXV0aG9yPjxhdXRob3I+U3BlYXJtYW4sIEMuIFcu
PC9hdXRob3I+PGF1dGhvcj5UaW5pYWtvcywgRC48L2F1dGhvcj48YXV0aG9yPlZhbGVudGksIEwu
PC9hdXRob3I+PGF1dGhvcj5Wb3MsIE0uIEIuPC9hdXRob3I+PGF1dGhvcj5Xb25nLCBWLiBXLjwv
YXV0aG9yPjxhdXRob3I+WGFudGhha29zLCBTLjwvYXV0aG9yPjxhdXRob3I+WWlsbWF6LCBZLjwv
YXV0aG9yPjxhdXRob3I+WW91bm9zc2ksIFouPC9hdXRob3I+PGF1dGhvcj5Ib2JicywgQS48L2F1
dGhvcj48YXV0aG9yPlZpbGxvdGEtUml2YXMsIE0uPC9hdXRob3I+PGF1dGhvcj5OZXdzb21lLCBQ
LiBOLjwvYXV0aG9yPjwvYXV0aG9ycz48L2NvbnRyaWJ1dG9ycz48YXV0aC1hZGRyZXNzPlVuaXZl
cnNpdHkgb2YgQ2hpY2FnbywgUHJpdHprZXIgU2Nob29sIG9mIE1lZGljaW5lLCBDaGljYWdvLCBJ
bGxpbm9pcywgVVNBLiYjeEQ7Q2l0eSBVbml2ZXJzaXR5IG9mIE5ldyBZb3JrIEdyYWR1YXRlIFNj
aG9vbCBvZiBQdWJsaWMgSGVhbHRoIGFuZCBIZWFsdGggUG9saWN5IChDVU5ZIFNQSCksIE5ldyBZ
b3JrLCBOZXcgWW9yaywgVVNBLiYjeEQ7QmFyY2Vsb25hIEluc3RpdHV0ZSBmb3IgR2xvYmFsIEhl
YWx0aCAoSVNHbG9iYWwpLCBIb3NwaXRhbCBDbGluaWMsIFVuaXZlcnNpdHkgb2YgQmFyY2Vsb25h
LCBCYXJjZWxvbmEsIFNwYWluLiYjeEQ7U29yYm9ubmUgVW5pdmVyc2l0w6ksIElDQU4gSW5zdGl0
dXRlIGZvciBNZXRhYm9saXNtIGFuZCBOdXRyaXRpb24sIEhvc3BpdGFsIFBpdGnDqS1TYWxww6p0
cmnDqHJlLCBQYXJpcywgRnJhbmNlLiYjeEQ7RGVwYXJ0bWVudCBvZiBHYXN0cm9lbnRlcm9sb2d5
IEhlcGF0b2xvZ3ksIEFudHdlcnAgVW5pdmVyc2l0eSBIb3NwaXRhbCwgRWRlZ2VtLCBCZWxnaXVt
LiYjeEQ7SW5mbGFNZWQgQ2VudHJlIG9mIEV4Y2VsbGVuY2UsIExhYm9yYXRvcnkgZm9yIEV4cGVy
aW1lbnRhbCBNZWRpY2luZSBhbmQgUGFlZGlhdHJpY3MsIFRyYW5zbGF0aW9uYWwgU2NpZW5jZXMg
aW4gSW5mbGFtbWF0aW9uIGFuZCBJbW11bm9sb2d5LCBGYWN1bHR5IG9mIE1lZGljaW5lIGFuZCBI
ZWFsdGggU2NpZW5jZXMsIFVuaXZlcnNpdHkgb2YgQW50d2VycCwgV2lscmlqaywgQmVsZ2l1bS4m
I3hEO1ZpcmdpbmlhIENvbW1vbndlYWx0aCBVbml2ZXJzaXR5LCBSaWNobW9uZCwgVmlyZ2luaWEs
IFVTQS4mI3hEO1NlY3Rpb25zIG9mIEdhc3Ryb2VudGVyb2xvZ3kgYW5kIEhlcGF0b2xvZ3kgYW5k
IEhlYWx0aCBTZXJ2aWNlcyBSZXNlYXJjaCwgRGVwYXJ0bWVudCBvZiBNZWRpY2luZSwgQmF5bG9y
IENvbGxlZ2Ugb2YgTWVkaWNpbmUsIEhvdXN0b24sIFRleGFzLCBVU0EuJiN4RDtWQSBIU1ImYW1w
O0QgQ2VudGVyIGZvciBJbm5vdmF0aW9ucyBpbiBRdWFsaXR5LCBFZmZlY3RpdmVuZXNzLCBhbmQg
U2FmZXR5IChJUXVFU3QpLCBNaWNoYWVsIEUuIERlQmFrZXkgVmV0ZXJhbnMgQWZmYWlycyBNZWRp
Y2FsIENlbnRlciwgSG91c3RvbiwgVGV4YXMsIFVTQS4mI3hEO01heW8gQ2xpbmljLCBSb2NoZXN0
ZXIsIE1pbm5lc290YSwgVVNBLiYjeEQ7VHJhbnNsYXRpb25hbCAmYW1wOyBDbGluaWNhbCBSZXNl
YXJjaCBJbnN0aXR1dGUsIE5ld2Nhc3RsZSBVbml2ZXJzaXR5LCBOZXdjYXN0bGUgdXBvbiBUeW5l
LCBVSy4mI3hEO05ld2Nhc3RsZSBOSUhSIEJpb21lZGljYWwgUmVzZWFyY2ggQ2VudGVyLCBOZXdj
YXN0bGUgdXBvbiBUeW5lIEhvc3BpdGFscyBOSFMgVHJ1c3QsIE5ld2Nhc3RsZSB1cG9uIFR5bmUs
IFVLLiYjeEQ7RGl2aXNpb24gb2YgR2FzdHJvZW50ZXJvbG9neSwgRGVwYXJ0bWVudCBvZiBNZWRp
Y2luZSwgU2NodWxpY2ggU2Nob29sIG9mIE1lZGljaW5lLCBXZXN0ZXJuIFVuaXZlcnNpdHkgJmFt
cDsgTG9uZG9uIEhlYWx0aCBTY2llbmNlcyBDZW50cmUsIExvbmRvbiwgT250YXJpbywgQ2FuYWRh
LiYjeEQ7RGVwYXJ0bWVudCBvZiBFcGlkZW1pb2xvZ3kgYW5kIEJpb3N0YXRpc3RpY3MsIFNjaHVs
aWNoIFNjaG9vbCBvZiBNZWRpY2luZSwgV2VzdGVybiBVbml2ZXJzaXR5LCBMb25kb24sIE9udGFy
aW8sIENhbmFkYS4mI3hEO0RlcGFydGFtZW50byBkZSBHYXN0cm9lbnRlcm9sb2dpYSwgRXNjdWVs
YSBkZSBNZWRpY2luYSwgUG9udGlmaWNpYSBVbml2ZXJzaWRhZCBDYXRvbGljYSBkZSBDaGlsZSwg
U2FudGlhZ28sIENoaWxlLiYjeEQ7TGF0aW4gQW1lcmljYW4gQXNzb2NpYXRpb24gZm9yIHRoZSBT
dHVkeSBvZiB0aGUgTGl2ZXIgKEFMRUgpIFNhbnRpYWdvLCBDaGlsZS4mI3hEO0xpdmVyIFVuaXQs
IEhvc3BpdGFsIENsaW5pYywgSW5zdGl0dXQgZCZhcG9zO0ludmVzdGlnYWNpb25zIEJpb21lZGlx
dWVzIEF1Z3VzdCBQaSBpIFN1bnllciAoSURJQkFQUyksIEJhcmNlbG9uYSwgU3BhaW4uJiN4RDtE
ZXBhcnRtZW50IG9mIEdhc3Ryb2VudGVyb2xvZ3kgJmFtcDsgSGVwYXRvbG9neSwgVHl0Z2F0IElu
c3RpdHV0ZSBmb3IgTGl2ZXIgYW5kIEludGVzdGluYWwgUmVzZWFyY2gsIEFtc3RlcmRhbSBVbml2
ZXJzaXR5IE1lZGljYWwgQ2VudGVycywgTG9jYXRpb24gQU1DLCBBbXN0ZXJkYW0sIFRoZSBOZXRo
ZXJsYW5kcy4mI3hEO0hlcGF0by1HYXN0cm9lbnRlcm9sb2d5IGFuZCBEaWdlc3RpdmUgT25jb2xv
Z3kgRGVwYXJ0bWVudCwgQW5nZXJzIFVuaXZlcnNpdHkgSG9zcGl0YWwsIEFuZ2VycywgRnJhbmNl
ICZhbXA7IEhJRklIIExhYm9yYXRvcnkgVVBSRVMgRUEzODU5LCBTRlIgNDIwOCwgQW5nZXJzIFVu
aXZlcnNpdHksIEFuZ2VycywgRnJhbmNlLiYjeEQ7RGVwYXJ0bWVudCBvZiBNZWRpY2FsIFNjaWVu
Y2VzLCBVbml2ZXJzaXR5IG9mIFRvcmlubywgVG9yaW5vLCBJdGFseS4mI3hEO051dHJpdGlvbiBh
bmQgTWV0YWJvbGlzbSwgRmFjdWx0eSBvZiBNZWRpY2luZSwgVW5pdmVyc2l0eSBvZiBTb3V0aGFt
cHRvbiwgU291dGhhbXB0b24sIFVLLiYjeEQ7TmF0aW9uYWwgSW5zdGl0dXRlIGZvciBIZWFsdGgg
YW5kIENhcmUgUmVzZWFyY2ggU291dGhhbXB0b24gQmlvbWVkaWNhbCBSZXNlYXJjaCBDZW50cmUs
IFVuaXZlcnNpdHkgSG9zcGl0YWwgU291dGhhbXB0b24sIFNvdXRoYW1wdG9uLCBVSy4mI3hEO0hl
cGF0b2xvZ3kgYW5kIFRyYW5zcGxhbnQgVW5pdCwgSG9zcGl0YWwgTcOpZGljYSBTdXIsIE1leGlj
byBDaXR5LCBNZXhpY28uJiN4RDtEZXBhcnRtZW50IG9mIEdhc3Ryb2VudGVyb2xvZ3ksIE5hdGlv
bmFsIEluc3RpdHV0ZSBvZiBNZWRpY2FsIFNjaWVuY2VzIGFuZCBOdXRyaXRpb24gJnF1b3Q7U2Fs
dmFkb3IgWnViaXLDoW4mcXVvdDsgTWV4aWNvIENpdHksIE1leGljby4mI3hEO0luZGlhbiBJbnN0
aXR1dGUgb2YgTGl2ZXIgYW5kIERpZ2VzdGl2ZSBTY2llbmNlcywgU29uYXJwdXIsIEtvbGthdGEs
IEluZGlhLiYjeEQ7Sm9obiBDLiBNYXJ0aW4gQ2VudHJlIGZvciBMaXZlciBSZXNlYXJjaCBhbmQg
SW5ub3ZhdGlvbnMsIFNvbmFycHVyLCBLb2xrYXRhLCBJbmRpYS4mI3hEO0Nsw61uaWNhIFVuaXZl
cnNpdMOhcmlhIGRlIEdhc3RyZW50ZXJvbG9naWEsIEZhY3VsZGFkZSBkZSBNZWRpY2luYSwgVW5p
dmVyc2lkYWRlIGRlIExpc2JvYSwgTGlzYm9hLCBQb3J0dWdhbC4mI3hEO0dsb2JhbCBMaXZlciBJ
bnN0aXR1dGUsIFdhc2hpbmd0b24sIERpc3RyaWN0IG9mIENvbHVtYmlhLCBVU0EuJiN4RDtEaXZp
c2lvbiBvZiBFbmRvY3Jpbm9sb2d5LCBEaWFiZXRlcyBhbmQgTWV0YWJvbGlzbSwgVGhlIFVuaXZl
cnNpdHkgb2YgRmxvcmlkYSwgR2FpbmVzdmlsbGUsIEZsb3JpZGEsIFVTQS4mI3hEO0VuZGVtaWMg
TWVkaWNpbmUgRGVwYXJ0bWVudCwgRmFjdWx0eSBvZiBNZWRpY2luZSwgSGVsd2FuIFVuaXZlcnNp
dHksIENhaXJvLCBFZ3lwdC4mI3hEO1dhc2hpbmd0b24gVW5pdmVyc2l0eSBTY2hvb2wgb2YgTWVk
aWNpbmUsIFN0LiBMb3VpcywgTWlzc291cmksIFVTQS4mI3hEO0ZhdHR5IExpdmVyIEZvdW5kYXRp
b24sIEJvaXNlLCBJZGFobywgVVNBLiYjeEQ7WGluaHVhIEhvc3BpdGFsLCBTaGFuZ2hhaSBKaWFv
IFRvbmcgVW5pdmVyc2l0eSBTY2hvb2wgb2YgTWVkaWNpbmUsIFNoYW5naGFpLCBDaGluYS4mI3hE
O0RpdmlzaW9uIG9mIEdhc3Ryb2VudGVyb2xvZ3kgYW5kIEhlcGF0b2xvZ3ksIEluZGlhbmEgVW5p
dmVyc2l0eSBTY2hvb2wgb2YgTWVkaWNpbmUsIEluZGlhbmFwb2xpcywgSW5kaWFuYSwgVVNBLiYj
eEQ7RGVwYXJ0bWVudCBvZiBQYXRob2xvZ3ksIER1a2UgSGVhbHRoIFN5c3RlbXMsIER1cmhhbSwg
Tm9ydGggQ2Fyb2xpbmEsIFVTQS4mI3hEO1JhZGNsaWZmZSBEZXBhcnRtZW50IG9mIE1lZGljaW5l
LCBVbml2ZXJzaXR5IG9mIE94Zm9yZCwgT3hmb3JkLCBVSy4mI3hEO1lvbnNlaSBVbml2ZXJzaXR5
IENvbGxlZ2Ugb2YgTWVkaWNpbmUsIFNlb3VsLCBLb3JlYS4mI3hEO0RlcGFydG1lbnQgb2YgUGVk
aWF0cmljIEdhc3Ryb2VudGVyb2xvZ3ksIEVtbWEgQ2hpbGRyZW4mYXBvcztzIEhvc3BpdGFsLCBB
bXN0ZXJkYW0gVU1DLCBVbml2ZXJzaXR5IG9mIEFtc3RlcmRhbSwgQW1zdGVyZGFtLCBUaGUgTmV0
aGVybGFuZHMuJiN4RDtFdXJvcGVhbiBMaXZlciBQYXRpZW50cyZhcG9zOyBBc3NvY2lhdGlvbiwg
QnJ1c3NlbHMsIEJlbGdpdW0uJiN4RDtMaXZlciBJbnN0aXR1dGUgTm9ydGh3ZXN0IEVsc29uIFMu
IEZsb3lkIENvbGxlZ2Ugb2YgTWVkaWNpbmUgV2FzaGluZ3RvbiBTdGF0ZSBVbml2ZXJzaXR5IFNl
YXR0bGUsIFdhc2hpbmd0b24sIFVTQS4mI3hEO0jDtHBpdGFsIFVuaXZlcnNpdGFpcmUgTmVja2Vy
LUVuZmFudHMgTWFsYWRpZXMsIFBhcmlzLCBGcmFuY2UuJiN4RDtOQUZMRCBSZXNlYXJjaCBDZW50
ZXIsIERpdmlzaW9uIG9mIEdhc3Ryb2VudGVyb2xvZ3kgYW5kIEhlcGF0b2xvZ3ksIERlcGFydG1l
bnQgb2YgTWVkaWNpbmUsIFVuaXZlcnNpdHkgb2YgQ2FsaWZvcm5pYSBhdCBTYW4gRGllZ28sIExh
IEpvbGxhLCBDYWxpZm9ybmlhLCBVU0EuJiN4RDtQQkMgRm91bmRhdGlvbiwgTGl2ZXIgUGF0aWVu
dHMgSW50ZXJuYXRpb25hbCwgRWRpbmJ1cmdoLCBTY290bGFuZC4mI3hEO01lZGljYWwgU2Vydmlj
ZSwgVkEgTG9uZyBCZWFjaCBIZWFsdGhjYXJlIFN5c3RlbSwgTG9uZyBCZWFjaCwgQ2FsaWZvcm5p
YSwgVVNBLiYjeEQ7RGVwYXJ0bWVudCBvZiBNZWRpY2luZSwgVW5pdmVyc2l0eSBvZiBDYWxpZm9y
bmlhLCBJcnZpbmUsIENhbGlmb3JuaWEsIFVTQS4mI3hEO0NlbnRyZSBmb3IgTGl2ZXIgRGlzZWFz
ZSBSZXNlYXJjaCwgRmFjdWx0eSBvZiBNZWRpY2luZSwgVGhlIFVuaXZlcnNpdHkgb2YgUXVlZW5z
bGFuZCwgVHJhbnNsYXRpb25hbCBSZXNlYXJjaCBJbnN0aXR1dGUsIEJyaXNiYW5lLCBRdWVlbnNs
YW5kLCBBdXN0cmFsaWEuJiN4RDtRSU1SIEJlcmdob2ZlciBNZWRpY2FsIFJlc2VhcmNoIEluc3Rp
dHV0ZSwgSGVyc3RvbiwgUXVlZW5zbGFuZCwgQXVzdHJhbGlhLiYjeEQ7RGVwYXJ0bWVudCBvZiBH
YXN0cm9lbnRlcm9sb2d5IGFuZCBIZXBhdG9sb2d5LCBQcmluY2VzcyBBbGV4YW5kcmEgSG9zcGl0
YWwsIEJyaXNiYW5lLCBRdWVlbnNsYW5kLCBBdXN0cmFsaWEuJiN4RDtEZXBhcnRtZW50IG9mIEVu
ZG9jcmlub2xvZ3kgYW5kIERpYWJldG9sb2d5LCBNZWRpY2FsIEZhY3VsdHkgYW5kIFVuaXZlcnNp
dHkgSG9zcGl0YWwgRMO8c3NlbGRvcmYsIEhlaW5yaWNoIEhlaW5lIFVuaXZlcnNpdHkgRMO8c3Nl
bGRvcmYsIETDvHNzZWxkb3JmLCBHZXJtYW55LiYjeEQ7SW5zdGl0dXRlIGZvciBDbGluaWNhbCBE
aWFiZXRvbG9neSwgR2VybWFuIERpYWJldGVzIENlbnRlciwgTGVpYm5peiBDZW50ZXIgZm9yIERp
YWJldGVzIFJlc2VhcmNoIGF0IEhlaW5yaWNoIEhlaW5lIFVuaXZlcnNpdHkgRMO8c3NlbGRvcmYs
IETDvHNzZWxkb3JmLCBHZXJtYW55LiYjeEQ7R2VybWFuIENlbnRlciBmb3IgRGlhYmV0ZXMgUmVz
ZWFyY2gsIFBhcnRuZXIgRMO8c3NlbGRvcmYsIE3DvG5jaGVuLU5ldWhlcmJlcmcsIEdlcm1hbnku
JiN4RDtEaWdlc3RpdmUgRGlzZWFzZXMgYW5kIENpYmVyZWhkLCBWaXJnZW4gZGVsIFJvY2lvIFVu
aXZlcnNpdHkgSG9zcGl0YWwsIEluc3RpdHV0ZSBvZiBCaW9tZWRpY2luZSBvZiBTZXZpbGxlIChD
U0lDL0hVVlIvVVMpLCBVbml2ZXJzaXR5IG9mIFNldmlsbGUsIFNldmlsbGUsIFNwYWluLiYjeEQ7
QXVzdHJhbCBVbml2ZXJzaXR5IEhvc3BpdGFsLCBCdWVub3MgQWlyZXMsIEFyZ2VudGluYS4mI3hE
O0thbGluZ2EgR2FzdHJvZW50ZXJvbG9neSBGb3VuZGF0aW9uLCBDdXR0YWNrLCBPZGlzaGEsIElu
ZGlhLiYjeEQ7Q2xpbmljYWwgYW5kIE1vbGVjdWxhciBIZXBhdG9sb2d5LCBDZW50cm8gZGUgQWx0
b3MgRXN0dWRpb3MgZW4gQ2llbmNpYXMgSHVtYW5hcyB5IGRlIGxhIFNhbHVkIChDQUVDSUhTKSwg
VW5pdmVyc2lkYWQgQWJpZXJ0YSBJbnRlcmFtZXJpY2FuYSwgQ29uc2VqbyBOYWNpb25hbCBkZSBJ
bnZlc3RpZ2FjaW9uZXMgQ2llbnTDrWZpY2FzIHkgVMOpY25pY2FzIChDT05JQ0VUKSwgQnVlbm9z
IEFpcmVzLCBBcmdlbnRpbmEuJiN4RDtVbml2ZXJzaWRhZCBNYWltw7NuaWRlcywgQ2l1ZGFkIEF1
dMOzbm9tYSBkZSBCdWVub3MgQWlyZXMsIEJ1ZW5vcyBBaXJlcywgQXJnZW50aW5hLiYjeEQ7RGl2
aXNpb24gb2YgSGVwYXRvbG9neSwgRGVwYXJ0bWVudCBvZiBNZWRpY2luZSwgRmFjdWx0eSBvZiBI
ZWFsdGggU2NpZW5jZXMsIFVuaXZlcnNpdHkgb2YgQ2FwZSBUb3duLCBDYXBlIFRvd24sIFNvdXRo
IEFmcmljYS4mI3hEO0RlcGFydG1lbnQgb2YgUGF0aG9sb2d5LCBBcmV0YWllaW9uIEhvc3BpdGFs
LCBNZWRpY2FsIFNjaG9vbCwgTmF0aW9uYWwgYW5kIEthcG9kaXN0cmlhbiBVbml2ZXJzaXR5IG9m
IEF0aGVucywgQXRoZW5zLCBHcmVlY2UuJiN4RDtEZXBhcnRtZW50IG9mIFBhdGhvcGh5c2lvbG9n
eSBhbmQgVHJhbnNwbGFudGF0aW9uLCBVbml2ZXJzaXTDoCBkZWdsaSBTdHVkaSBkaSBNaWxhbm8s
IE1pbGFuLCBJdGFseS4mI3hEO0Jpb2xvZ2ljYWwgUmVzb3VyY2UgQ2VudGVyIFVuaXQsIFByZWNp
c2lvbiBNZWRpY2luZSBsYWIsIEZvbmRhemlvbmUgSVJDQ1MgQ2EmYXBvczsgR3JhbmRhIE9zcGVk
YWxlIE1hZ2dpb3JlIFBvbGljbGluaWNvIE1pbGFubywgTWlsYW4sIEl0YWx5LiYjeEQ7RGl2aXNp
b24gb2YgR2FzdHJvZW50ZXJvbG9neSwgRGVwYXJ0bWVudCBvZiBQYWVkaWF0cmljcywgSGVwYXRv
bG9neSBhbmQgTnV0cml0aW9uLCBFbW9yeSBVbml2ZXJzaXR5IGFuZCBDaGlsZHJlbiZhcG9zO3Mg
SGVhbHRoY2FyZSBvZiBBdGxhbnRhLCBBdGxhbnRhLCBHZW9yZ2lhLCBVU0EuJiN4RDtEZXBhcnRt
ZW50IG9mIE1lZGljaW5lIGFuZCBUaGVyYXBldXRpY3MsIFRoZSBDaGluZXNlIFVuaXZlcnNpdHkg
b2YgSG9uZyBLb25nLCBIb25nIEtvbmcsIENoaW5hLiYjeEQ7RGVwYXJ0bWVudCBvZiBwYWVkaWF0
cmljcywgRGl2aXNpb24gb2YgR2FzdHJvZW50ZXJvbG9neSBIZXBhdG9sb2d5IGFuZCBOdXRyaXRp
b24sIENpbmNpbm5hdGkgQ2hpbGRyZW4mYXBvcztzLCBOb25hbGNvaG9saWMgU3RlYXRvaGVwYXRp
dGlzIENlbnRlciwgVW5pdmVyc2l0eSBvZiBDaW5jaW5uYXRpIENvbGxlZ2Ugb2YgTWVkaWNpbmUs
IENpbmNpbm5hdGksIE9oaW8sIFVTQS4mI3hEO0RlcGFydG1lbnQgb2YgR2FzdHJvZW50ZXJvbG9n
eSwgU2Nob29sIG9mIE1lZGljaW5lLCBSZWNlcCBUYXl5aXAgRXJkb8SfYW4gVW5pdmVyc2l0eSwg
Uml6ZSwgVHVya2V5LiYjeEQ7SW5vdmEgTWVkaWNpbmUsIElub3ZhIEhlYWx0aCBTeXN0ZW0sIEZh
bGxzIENodXJjaCwgVmlyZ2luaWEsIFVTQS4mI3hEO0JldHR5IGFuZCBHdXkgQmVhdHR5IENlbnRl
ciBmb3IgSW50ZWdyYXRlZCBSZXNlYXJjaCwgSW5vdmEgSGVhbHRoIFN5c3RlbSwgRmFsbHMgQ2h1
cmNoLCBWQSwgVW5pdGVkIFN0YXRlcy4mI3hEO0NlbnRlciBmb3IgTGl2ZXIgRGlzZWFzZSwgRGVw
YXJ0bWVudCBvZiBNZWRpY2luZSwgSW5vdmEgRmFpcmZheCBNZWRpY2FsIENhbXB1cywgRmFsbHMg
Q2h1cmNoLCBWQSwgVW5pdGVkIFN0YXRlcy4mI3hEO0JhcmNlbG9uYSBJbnN0aXR1dGUgZm9yIEds
b2JhbCBIZWFsdGggKElTR2xvYmFsKSwgSG9zcGl0YWwgQ2zDrW5pYywgVW5pdmVyc2l0eSBvZiBC
YXJjZWxvbmEsIEJhcmNlbG9uYSwgU3BhaW4uJiN4RDtOYXRpb25hbCBJbnN0aXR1dGUgZm9yIEhl
YWx0aCBSZXNlYXJjaCwgQmlvbWVkaWNhbCBSZXNlYXJjaCBDZW50cmUgYXQgVW5pdmVyc2l0eSBI
b3NwaXRhbHMgQmlybWluZ2hhbSBOSFMgRm91bmRhdGlvbiBUcnVzdCBhbmQgdGhlIFVuaXZlcnNp
dHkgb2YgQmlybWluZ2hhbSwgQmlybWluZ2hhbSwgVUsuJiN4RDtDZW50cmUgZm9yIExpdmVyICZh
bXA7IEdhc3Ryb2ludGVzdGluYWwgUmVzZWFyY2gsIEluc3RpdHV0ZSBvZiBJbW11bm9sb2d5IGFu
ZCBJbW11bm90aGVyYXB5LCBVbml2ZXJzaXR5IG9mIEJpcm1pbmdoYW0sIEJpcm1pbmdoYW0sIFVL
LjwvYXV0aC1hZGRyZXNzPjx0aXRsZXM+PHRpdGxlPkEgbXVsdGlzb2NpZXR5IERlbHBoaSBjb25z
ZW5zdXMgc3RhdGVtZW50IG9uIG5ldyBmYXR0eSBsaXZlciBkaXNlYXNlIG5vbWVuY2xhdHVyZTwv
dGl0bGU+PHNlY29uZGFyeS10aXRsZT5IZXBhdG9sb2d5PC9zZWNvbmRhcnktdGl0bGU+PGFsdC10
aXRsZT5IZXBhdG9sb2d5IChCYWx0aW1vcmUsIE1kLik8L2FsdC10aXRsZT48L3RpdGxlcz48cGVy
aW9kaWNhbD48ZnVsbC10aXRsZT5IZXBhdG9sb2d5PC9mdWxsLXRpdGxlPjxhYmJyLTE+SGVwYXRv
bG9neSAoQmFsdGltb3JlLCBNZC4pPC9hYmJyLTE+PC9wZXJpb2RpY2FsPjxhbHQtcGVyaW9kaWNh
bD48ZnVsbC10aXRsZT5IZXBhdG9sb2d5PC9mdWxsLXRpdGxlPjxhYmJyLTE+SGVwYXRvbG9neSAo
QmFsdGltb3JlLCBNZC4pPC9hYmJyLTE+PC9hbHQtcGVyaW9kaWNhbD48cGFnZXM+MTk2Ni0xOTg2
PC9wYWdlcz48dm9sdW1lPjc4PC92b2x1bWU+PG51bWJlcj42PC9udW1iZXI+PGVkaXRpb24+MjAy
My8wNi8yNjwvZWRpdGlvbj48a2V5d29yZHM+PGtleXdvcmQ+TWFsZTwva2V5d29yZD48a2V5d29y
ZD5GZW1hbGU8L2tleXdvcmQ+PGtleXdvcmQ+SHVtYW5zPC9rZXl3b3JkPjxrZXl3b3JkPipOb24t
YWxjb2hvbGljIEZhdHR5IExpdmVyIERpc2Vhc2UvZGlhZ25vc2lzL21ldGFib2xpc208L2tleXdv
cmQ+PGtleXdvcmQ+RGVscGhpIFRlY2huaXF1ZTwva2V5d29yZD48a2V5d29yZD5IZXBhdG9tZWdh
bHk8L2tleXdvcmQ+PGtleXdvcmQ+U3VydmV5cyBhbmQgUXVlc3Rpb25uYWlyZXM8L2tleXdvcmQ+
PC9rZXl3b3Jkcz48ZGF0ZXM+PHllYXI+MjAyMzwveWVhcj48cHViLWRhdGVzPjxkYXRlPkRlYyAx
PC9kYXRlPjwvcHViLWRhdGVzPjwvZGF0ZXM+PGlzYm4+MDI3MC05MTM5IChQcmludCkmI3hEOzAy
NzAtOTEzOTwvaXNibj48YWNjZXNzaW9uLW51bT4zNzM2MzgyMTwvYWNjZXNzaW9uLW51bT48dXJs
cz48L3VybHM+PGN1c3RvbTI+UE1DMTA2NTMyOTcgU3F1aWJiLCBIYW5taSwgSW50ZXJjZXB0LCBJ
bnZlbnRpdmEsIGFuZCBNYWRyaWdhbC4gU2hlIGNvbnN1bHRzIGFuZCBhZHZpc2VzIDg5QmlvLCBN
ZXJjaywgTkdNIEJpbywgTm92byBOb3JkaXNrLCBTb25pYyBJbmN5dGVzLCBhbmQgVGhlcmF0ZWNo
bm9sb2dpZXMuIFNoZSBpcyBvbiB0aGUgc3BlYWtlcnPigJkgYnVyZWF1IGZvciB0aGUgQ2hyb25p
YyBMaXZlciBEaXNlYXNlIEZvdW5kYXRpb24sIENsaW5pY2FsIENhcmUgT3B0aW9ucywgRmlzaGF3
YWNrLCBNZWRzY2FwZSwgYW5kIFRlcnJhIEZpcm1hLiBTaGUgcmVjZWl2ZWQgZ3JhbnRzIGZyb20g
QWxsZXJnYW4sIEJvZWhyaW5nZXIgSW5nZWxoZWltLCBDZWxnZW5lLCBEdXJlY3QsIEVuYW50YSwg
RW55bywgR2FsbWVkLCBHZW5lbnRlY2gsIEdpbGVhZCwgTm92byBOb3JkaXNrLCBQb3hlbCwgVGFy
Z2V0IE5BU0gsIGFuZCBWaWtpbmcuIFF1ZW50aW4gTS4gQW5zdGVlLCBvbiBiZWhhbGYgb2YgTmV3
Y2FzdGxlIFVuaXZlcnNpdHksIGNvbnN1bHRzIGZvciBBbGltZW50aXYsIEFrZXJvLCBBc3RyYVpl
bmVjYSwgQXhjZWxsYSwgODlCaW8sIEJvZWhyaW5nZXIgSW5nZWxoZWltLCBCcmlzdG9sIE15ZXJz
IFNxdWliYiwgR2FsbWVkLCBHRU5GSVQsIEdlbmVudGVjaCwgR2lsZWFkLCBHU0ssIEhhbm1pLCBI
aXN0b0luZGV4LCBJbnRlcmNlcHQsIEludmVudGl2YSwgSW9uaXMsIElRVklBLCBKYW5zc2VuLCBN
YWRyaWdhbCwgTWVkcGFjZSwgTWVyY2ssIE5HTSBCaW8sIE5vdmFydGlzLCBOb3ZvIE5vcmRpc2ss
IFBhdGhBSSwgUGZpemVyLCBQaGFybWFuZXN0LCBQcm9zY2llbnRvLCBQb3hlbCwgUlRJLCBSZXNv
bHV0aW9uIFRoZXJhcGV1dGljcywgUmlkZ2VsaW5lIFRoZXJhcGV1dGljcywgUm9jaGUsIFNoaW9u
b2dpLCBhbmQgVGVybnMuIEhlIGlzIG9uIHRoZSBzcGVha2Vyc+KAmSBidXJlYXUgZm9yIEZpc2hh
d2FjaywgSW50ZWdyaXRhcyBDb21tdW5pY2F0aW9ucywgS2VuZXMsIE5vdm8gTm9yZGlzaywgTWFk
cmlnYWwsIE1lZHNjYXBlLCBhbmQgU3ByaW5nZXIgSGVhbHRoY2FyZS4gSGUgcmVjZWl2ZWQgZ3Jh
bnRzIGZyb20gQXN0cmFaZW5lY2EsIEJvZWhyaW5nZXIgSW5nZWxoZWltLCBhbmQgSW50ZXJjZXB0
LiBIZSBob2xkcyBpbnRlbGxlY3R1YWwgcHJvcGVydHkgcmlnaHRzIHdpdGggRWxzZXZpZXIsIEx0
ZC4gUmFtb24gQmF0YWxsZXIgaXMgb24gdGhlIHNwZWFrZXJz4oCZIGJ1cmVhdSBmb3IgQWJidmll
IGFuZCBHaWxlYWQuIFVscmljaCBCZXVlcnMgY29uc3VsdHMgZm9yIENTTCBCZWhyaW5nLiBIZSBp
cyBvbiB0aGUgc3BlYWtlcnPigJkgYnVyZWF1IGZvciBBYmFjdXMgYW5kIFphbWJvbi4gRWxpc2Fi
ZXR0YSBCdWdpYW5lc2kgYWR2aXNlcyBCb2VocmluZ2VyIEluZ2VsaGVpbSwgTVNELCBhbmQgTm92
byBOb3JkaXNrLiBIZWxlbmEgQ29ydGV6LVBpbnRvIGNvbnN1bHRzIGFuZCByZWNlaXZlZCBncmFu
dHMgZnJvbSBOb3ZvIE5vcmRpc2sgYW5kIFJvY2hlLiBTaGUgcmVjZWl2ZWQgZ3JhbnRzIGZyb20g
RWlzYWksIEdpbGVhZCwgR01QLU9ycGhhbiwgYW5kIEludGVyY2VwdC4gS2VubmV0aCBDdXNpIENv
bnN1bHRzIGZvciBBbGlnb3MsIEFycm93aGVhZCwgQXN0cmFaZW5lY2EsIEJvZWhyaW5nZXIgSW5n
ZWxoZWltLCBCcmlzdG9sIE15ZXJzIFNxdWliYiwgQ292YW5jZSwgTGlsbHksIE1hZHJpZ2FsLCBN
eW92YW50LCBOb3ZvIE5vcmRpc2ssIFByb3NjaWVudG8sIFNhZ2ltZXQsIGFuZCBTaWVtZW5zLiBI
ZSByZWNlaXZlZCBncmFudHMgZnJvbSBFY2hvc2VucywgSW52ZW50aXZhLCBMYWJDb3JwLCBOb3Jk
aWMgQmlvc2NpZW5jZXMsIGFuZCBUYXJnZXQgTkFTSC4gU3ZlbiBNLiBGcmFuY3F1ZSBjb25zdWx0
cyBhbmQgcmVjZWl2ZWQgZ3JhbnRzIGZyb20gQXN0ZWxsYXMsIEZhbGssIEdFTkZJVCwgR2lsZWFk
LCBHbHltcHNlIEJpbywgSmFuc3NlbiwgSW52ZW50aXZhLCBNZXJjaywgUGZpemVyLCBhbmQgUm9j
aGUuIEhlIGNvbnN1bHRzIGZvciBBYmJWaWUsIEFjdGVsaW9uLCBBZWxpbiBUaGVyYXBldXRpY3Ms
IEFsbGVyZ2FuLCBBc3RyYVplbmVjYSwgQmF5ZXIsIEJvZWhyaW5nZXIgSW5nZWxoZWltLCBCcmlz
dG9sIE15ZXJzIFNxdWliYiwgQ29oZXJ1cywgQ1NMIEJlaHJpbmcsIEVjaG9zZW5zLCBFaXNhaSwg
RU5ZTywgR2FsYXBhZ29zLCBHYWxtZWQsIEdlbmV0ZWNoLCBJbnRlcmNlcHQsIEp1bGl1cyBDbGlu
aWNhbCwgTWFkcmlnYWwsIE1lZGltbXVuZSwgTkdNIEJpbywgTm92YXJ0aXMsIE5vdm8gTm9yZGlz
aywgYW5kIFByb21ldGhlcmEuIFNhbWVyIEdhd3JpZWggY29uc3VsdHMgZm9yIFBmaXplciBhbmQg
VHJhbnNNZWRpY3MuIEhlIHJlY2VpdmVkIGdyYW50cyBmcm9tIExpdmVySW5jeXRlcywgVmlraW5n
LCBhbmQgWnlkdXMuIE1hbnVlbCBSb21lcm8tR8OzbWV6IGFkdmlzZXMgYW5kIHJlY2VpdmVkIGdy
YW50cyBmcm9tIE5vdm8gTm9yZGlzayBhbmQgU2llbWVucy4gSGUgYWR2aXNlcyBBYmJWaWUsIEFs
cGhhLXNpZ21hLCBBbGxlcmdhbiwgQXN0cmFaZW5lY2EsIEF4Y2VsbGEsIEJvZWhyaW5nZXIgSW5n
ZWxoZWltLCBCcmlzdG9sIE15ZXJzIFNxdWliYiwgR2lsZWFkLCBJbnRlcmNlcHQsIEludmVudGlh
LCBLYWxlaWRvLCBNU0QsIFBmaXplciwgUHJvc2NpZW50bywgUnViacOzLCBTaGlvbm9naSwgU29i
aSwgYW5kIFp5ZHVzLiBIZSByZWNlaXZlZCBncmFudHMgZnJvbSBFY2hvc2VucyBhbmQgVGhlcmF0
ZWNobm9sb2dpZXMuIEN5bnRoaWEgRC4gR3V5IGNvbnN1bHRzIGZvciA4OUJpbywgQ3ltYUJheSwg
SGlzdG9JbmRleCwgTWFkcmlnYWwsIGFuZCBOR00uIFN0ZXBoZW4gSGFycmlzb24gY29uc3VsdHMs
IGFkdmlzZXMsIGlzIGludm9sdmVkIHdpdGggdHJpYWxzLCByZWNlaXZlZCBncmFudHMsIGFuZCBv
d25zIHN0b2NrIGluIEFrZXJvLCBHYWxlY3RpbiwgR0VORklULCBIZXBpb24sIGFuZCBOR00gQmlv
LiBIZSBjb25zdWx0cywgYWR2aXNlcywgaXMgaW52b2x2ZWQgd2l0aCB0cmlhbHMsIGFuZCByZWNl
aXZlZCBncmFudHMgZnJvbSBBeGNlbGxhLCBHaWxlYWQsIEludGVyY2VwdCwgTWFkcmlnYWwsIGFu
ZCBQb3hlbC4gSGUgY29uc3VsdHMsIGFkdmlzZXMsIHJlY2VpdmVkIGdyYW50cywgYW5kIG93bnMg
c3RvY2sgaW4gTm9ydGhTZWEgVGhlcmFwZXV0aWNzLiBIZSBjb25zdWx0cywgYWR2aXNlcywgYW5k
IGlzIGludm9sdmVkIHdpdGggdHJpYWxzIGZvciBUZXJucy4gSGUgY29uc3VsdHMsIGFkdmlzZXMs
IGFuZCByZWNlaXZlZCBncmFudHMgZnJvbSBIaWdoVGlkZSwgTm92YXJ0aXMsIE5vdm8gTm9yZGlz
aywgYW5kIFNhZ2ltZXQuIEhlIGNvbnN1bHRzLCBhZHZpc2VzLCBhbmQgb3ducyBzdG9jayBpbiBI
aXN0b0luZGV4LCBNZXRhY3JpbmUsIGFuZCBTb25pYyBJbmN5dGVzLiBIZSBjb25zdWx0cywgcmVj
ZWl2ZWQgZ3JhbnRzLCBhbmQgb3ducyBzdG9jayBpbiBDaXJpdXMuIEhlIGNvbnN1bHRzLCBpcyBp
bnZvbHZlZCB3aXRoIHRyaWFscywgYW5kIHJlY2VpdmVkIGdyYW50cyBmcm9tIEVOWU8gYW5kIFZp
a2luZy4gSGUgaXMgaW52b2x2ZWQgd2l0aCB0cmlhbHMgYW5kIHJlY2VpdmVkIGdyYW50cyBmcm9t
IEdlbmVudGVjaC4gSGUgY29uc3VsdHMgYW5kIGlzIGludm9sdmVkIHdpdGggdHJpYWxzIGZvciBJ
b25pcy4gSGUgY29uc3VsdHMgYW5kIHJlY2VpdmVkIGdyYW50cyBmcm9tIENpVmksIEN5bWFCYXks
IEdhbG1lZCwgYW5kIFBmaXplci4gSGUgY29uc3VsdHMgYW5kIG93bnMgc3RvY2sgaW4gSGVwdGEg
QmlvLiBIZSBjb25zdWx0cyBhbmQgYWR2aXNlcyBmb3IgQWx0aW1tdW5lLCBFY2hvc2VucyBOb3J0
aCBBbWVyaWNhLCBGb3Jlc2l0ZSBMYWJzLCBhbmQgTWVkcGFjZS4gSGUgYWR2aXNlcyBhbmQgb3du
cyBzdG9jayBpbiBDaHJvbldlbGwuIEhlIGNvbnN1bHRzIGZvciBBZ29tQWIsIEFsZW50aXMsIEFs
aWdvcyBUaGVyYXBldXRpY3MsIEFsaW1lbnRpdiwgQmxhZGUsIEJsdWVqYXksIEJvc3RvbiBQaGFy
bWFjZXV0aWNhbHMsIEJveGVyIENhcGl0YWwsIENhbi1GaXRlIEJpb1BoYXJtYSwgdGhlIENocm9u
aWMgTGl2ZXIgRGlzZWFzZSBGb3VuZGF0aW9uIChDTERGKSwgQ29oQmFyLCBDb3JjZXB0LCBGaWJy
b25vc3RpY3MsIEZvcnRyZXNzIEJpb3RlY2gsIEdhbGVjdG8sIEdlbGVzaXMsIEdTSywgR05TIEhl
YWx0aGNhcmUsIEdSSSBCaW8sIEhlcGFnZW5lLCBJbmRhbG8sIEluaXBoYXJtLCBJbm5vdmF0ZSBC
aW9waGFybWFjZXV0aWNhbHMsIEtvd2EgUmVzZWFyY2ggSW5zdGl0dXRlLCBNZXJjaywgTUdHTSwg
TmV1cm9CbywgTnV0cmFzb3VyY2UsIFBlcnNwZWN0dW0sIFBpcGVyIFNhbmRsZXIsIFByb21ldGlj
IChub3cgTGltaW5hbCBCaW9TY2llbmNlcyksIFJpZGdlbGluZSBUaGVyYXBldXRpY3MsIFNpbHZl
cmJhY2ssIGFuZCBaYWZnZW4gKG5vdyBMYXJpbWFyKS4gSGUgYWR2aXNlcyBBcnJvd2hlYWQgQlZG
IFBhcnRuZXJzLCBIdW1hbmEsIGFuZCBQYXRoYWkuIEhlIHJlY2VpdmVkIGdyYW50cyBmcm9tIEJy
aXN0b2wgTXllcnMgU3F1aWJiLCBDb25hdHVzLCBJbW11cm9uLCBhbmQgU2Vjb25kIEdlbm9tZS4g
U2FtdWVsIEtsZWluIGFkdmlzZXMgQWxueWxhbSwgQWx0aW1tdW5lLCBhbmQgTWVyY2suIEtyaXMg
Vi4gS293ZGxleSBhZHZpc2VzLCBpcyBvbiB0aGUgc3BlYWtlcnPigJkgYnVyZWF1LCBhbmQgcmVj
ZWl2ZWQgZ3JhbnRzIGZyb20gR2lsZWFkIGFuZCBJbnRlcmNlcHQuIEhlIGFkdmlzZXMsIHJlY2Vp
dmVkIGdyYW50cywgYW5kIG93bnMgc3RvY2sgaW4gSW5pcGhhcm0uIEhlIGFkdmlzZXMgYW5kIHJl
Y2VpdmVkIGdyYW50cyBmcm9tIDg5YmlvLCBDeW1hQmF5LCBHRU5GSVQsIElwc2VuLCBNYWRyaWdh
bCwgTWlydW0sIE5HTSBCaW8sIFBmaXplciwgUGxpYW50LCBhbmQgWmVkcy4gSGUgYWR2aXNlcyBF
bmFjdCwgSGlnaFRpZGUsIGFuZCBQcm90YWdvbmlzdC4gSGUgaXMgb24gdGhlIHNwZWFrZXJz4oCZ
IGJ1cmVhdSBmb3IgQWJiVmllLiBIZSByZWNlaXZlZCBncmFudHMgZnJvbSBCb3N0b24gUGhhcm1h
Y2V1dGljYWxzLCBDb3JjZXB0LCBHU0ssIEhhbm1pLCBKYW5zc2VuLCBOb3ZvIE5vcmRpc2ssIFRl
cm5zLCBhbmQgVmlraW5nLiBKZWZmcmV5IFYuIExhemFydXMgY29uc3VsdHMgZm9yIE5vdmF2YXgu
IEhlIHJlY2VpdmVkIGdyYW50cyBmcm9tIEFiYlZpZSwgR2lsZWFkLCBNU0QsIGFuZCBSb2NoZSBE
aWFnbm9zdGljcy4gUm9oaXQgTG9vbWJhIGNvbnN1bHRzIGFuZCByZWNlaXZlZCBncmFudHMgZnJv
bSBBcnJvd2hlYWQsIEFzdHJhWmVuZWNhLCBCcmlzdG9sIE15ZXJzIFNxdWliYiwgR2FsbWVkLCBH
aWxlYWQsIEludGVyY2VwdCwgSW52ZW50aXZhLCBJb25pcywgSmFuc3NlbiwgTGlsbHksIE1hZHJp
Z2FsLCBNZXJjaywgTkdNIEJpbywgTm92byBOb3JkaXNrLCBQZml6ZXIsIGFuZCBUZXJucy4gSGUg
Y29uc3VsdHMgYW5kIG93bnMgc3RvY2sgaW4gODlCaW8gYW5kIFNhZ2ltZXQuIENvbnN1bHRzIGZv
ciBBbHRpbW11bmUsIEFueWxhbSwgQW1nZW4sIENvaEJhciwgR2x5bXBzZSBCaW8sIEhpZ2hUaWRl
LCBJbmlwaGFybSwgTWV0YWNyaW5lLCBOb3ZhcnRpcywgUmVnZW5lcm9uLCBUaGVyYXRlY2hub2xv
Z2llcywgYW5kIFZpa2luZy4gSGUgcmVjZWl2ZWQgZ3JhbnRzIGZyb20gQm9laHJpbmdlciBJbmdl
bGhlaW0sIEdhbGVjdGluIFRoZXJhcGV1dGljcywgSGFubWksIGFuZCBTb25pYyBJbmN5dGVzLiBI
ZSBjb2ZvdW5kZWQgYW5kIG93bnMgc3RvY2sgaW4gTGlwb05leHVzLiBQaGlsbGlwIE4uIE5ld3Nv
bWUgY29uc3VsdHMsIGFkdmlzZXMsIGlzIG9uIHRoZSBzcGVha2Vyc+KAmSBidXJlYXUsIGFuZCBy
ZWNlaXZlZCBncmFudHMgZnJvbSBOb3ZvIE5vcmRpc2suIEhlIGNvbnN1bHRzIGFuZCBhZHZpc2Vz
IEJvZWhyaW5nZXIgSW5nZWxoZWltLCBCcmlzdG9sIE15ZXJzIFNxdWliYiwgR2lsZWFkLCBHU0ss
IEludGVyY2VwdCwgTWFkcmlnYWwsIFBmaXplciwgUG94ZWwsIGFuZCBTdW4gUGhhcm1hLiBIZSBp
cyBvbiB0aGUgc3BlYWtlcnPigJkgYnVyZWF1IGZvciBBaUNNRS4gRWxpemFiZXRoIEUuIFBvd2Vs
bCBhZHZpc2VzIGFuZCByZWNlaXZlZCBncmFudHMgZnJvbSBOb3ZvIE5vcmRpc2suIFZsYWQgUmF0
eml1IGNvbnN1bHRzIGFuZCByZWNlaXZlZCBncmFudHMgZnJvbSBJbnRlcmNlcHQuIEhlIGNvbnN1
bHRzIGZvciBCb2VocmluZ2VyIEluZ2VsaGVpbSwgRW55LCBNYWRyaWdhbCwgTm9ydGhTZWEsIE5v
dm8gTm9yZGlzaywgRS4gUG94ZWwsIGFuZCBTYWdpbWV0LiBIZSByZWNlaXZlZCBncmFudHMgZnJv
bSBHaWxlYWQuIE1hcnkgRS4gUmluZWxsYSBjb25zdWx0cyBmb3IgQm9laHJpbmdlciBJbmdlbGhl
aW0sIEN5dG9EeW4sIEdTSywgTm92byBOb3JkaXNrLCBIaXN0b0luZGV4LCBJbnRlcmNlcHQsIE1h
ZHJpZ2FsLCBOR00gQmlvLCBhbmQgU29uaWMgSW5jeXRlcy4gTWljaGFlbCBSb2RlbiBjb25zdWx0
cyBhbmQgcmVjZWl2ZWQgZ3JhbnRzIGZyb20gQm9laHJpbmdlciBJbmdlbGhlaW0gYW5kIE5vdm8g
Tm9yZGlzay4gSGUgY29uc3VsdHMgZm9yIExpbGx5LiBIZSBpcyBvbiB0aGUgc3BlYWtlcnPigJkg
YnVyZWF1IGZvciBBc3RyYVplbmVjYS4gQXJ1biBKLiBTYW55YWwgY29uc3VsdHMgYW5kIGFkdmlz
ZXMgQXZhbnQgU2FudMOpIGFuZCBBc3RyYVplbmVjYS4gSGUgY29uc3VsdHMgYW5kIHJlY2VpdmVk
IGdyYW50cyBmcm9tIEFrZXJvLCBCcmlzdG9sIE15ZXJzIFNxdWliYiwgSW50ZXJjZXB0LCBMaWxs
eSwgTWFkcmlnYWwsIGFuZCBOb3ZvIE5vcmRpc2suIEhlIGNvbnN1bHRzIGFuZCBvd25zIHN0b2Nr
IGluIFJpdnVzLiBIZSBjb25zdWx0cyBmb3IgQUdFRCBEaWFnbm9zdGljcywgQWxiaXJlbywgQWxu
eWxhbSwgQWx0aW1tdW5lLCBCb2VocmluZ2VyIEluZ2VsaGllbSwgODlCaW8sIEVjaG9zZW5zZSwg
R2VuZW50ZWNoLCBHaWxlYWQsIEdTSywgSGlzdG9JbmRleCwgTWFsaW5ja3JvZHQsIE1lcmNrLCBO
R00gQmlvLCBOb3ZhcnRpcywgUGF0aEFJLCBQZml6ZXIsIFBveGVsLCBSZWdlbmVyb24sIFNhbGl4
LCBTaWVtZW5zLCBTdXJyb3plbiwgVGFrZWRhLCBUZXJucywgYW5kIFp5ZHVzLiBIZSBvd25zIHN0
b2NrIGluIER1cmVjdCwgRXhoYWxlbnosIEdFTkZJVCwgSW5kYWxvLCBJbnZlcnNhZ28sIGFuZCBU
aXppYW5hLiBIZSByZWNlaXZlZCByb3lhbHRpZXMgZnJvbSBFbHNldmllciBhbmQgV29sdGVycyBL
bHV3ZXIuIE1hcmNlbG8gU2lsdmEgY29uc3VsdHMsIGFkdmlzZXMsIGFuZCByZWNlaXZlZCBncmFu
dHMgZnJvbSBaeWR1cy4gSGUgcmVjZWl2ZWQgZ3JhbnRzIGZyb20gSW52ZW50aXZhIGFuZCBNU0Qu
IERpbmEgVGluaWFrb3MgY29uc3VsdHMgZm9yIENsaW5ub3ZhdGUgSGVhbHRoLCBJQ09OLCBJb25p
cywgSW52ZW50aXZhLCBNZXJjaywgYW5kIFZlcmlseS4gTHVjYSBWYWxlbnRpIGNvbnN1bHRzIGFu
ZCByZWNlaXZlZCBncmFudHMgZnJvbSBHaWxlYWQuIEhlIGNvbnN1bHRzIGZvciBBc3RyYVplbmVj
YSwgQm9laHJpbmdlciBJbmdlbGhlaW0sIE1TRCwgTm92byBOb3JkaXNrLCBQZml6ZXIsIGFuZCBS
ZXNhbGlzIFRoZXJhcGV1dGljcy4gTWlyaWFtIEIuIFZvcyBjb25zdWx0cyBhbmQgYWR2aXNlcyBU
aGlvZ2VuZXNpcy4gU2hlIGNvbnN1bHRzIGFuZCByZWNlaXZlZCBncmFudHMgZnJvbSBUYXJnZXQg
UmVhbCBXb3JsZCBFdmlkZW5jZS4gU2hlIGNvbnN1bHRzIGFuZCBvd25zIHN0b2NrIGluIEludGVy
Y2VwdC4gU2hlIGNvbnN1bHRzIGZvciBBbGJpcmVvLCBCb2VocmluZ2VyIEluZ2VsaGVpbSwgTGls
bHksIE5vdm8gTm9yZGlzaywgYW5kIFRha2VkYS4gU2hlIHJlY2VpdmVkIGdyYW50cyBmcm9tIEJy
aXN0b2wgTXllcnMgU3F1aWJiLCBRdWVzdCwgYW5kIFNvbmljIEluY3l0ZXMuIFZpbmNlbnQgV2Fp
LVN1biBXb25nIGNvbnN1bHRzIGFuZCByZWNlaXZlZCBncmFudHMgZnJvbSBHaWxlYWQuIEhlIGNv
bnN1bHRzIGZvciBBYmJWaWUsIEJvZWhyaW5nZXIgSW5nZWxoZWltLCBFY2hvc2VucywgSW50ZXJj
ZXB0LCBJbnZlbnRpdmEsIE5vdm8gTm9yZGlzaywgUGZpemVyLCBTYWdpbWV0LCBhbmQgVEFSR0VU
IFBoYXJtYVNvbHV0aW9ucy4gSGUgb3ducyBzdG9jayBpbiBJbGx1bWluYXRpbyBNZWRpY2FsIFRl
Y2hub2xvZ3kuIFl1c3VmIFlpbG1heiBjb25zdWx0cyBmb3IgWnlkdXMuIEhlIGFkdmlzZXMgTm92
byBOb3JkaXNrLiBIZSBpcyBvbiB0aGUgc3BlYWtlcnPigJkgYnVyZWF1IGZvciBFY2hvc2Vucy4g
Wm9iYWlyIFlvdW5vc3NpIGNvbnN1bHRzIGZvciBCcmlzdG9sIE15ZXJzIFNxdWliYiwgR2lsZWFk
LCBJbnRlcmNlcHQsIE1hZHJpZ2FsLCBNZXJjaywgTm92YXJ0aXMsIE5vdm8gTm9yZGlzaywgUXVl
c3QsIFNpZW1lbnMsIGFuZCBUZXJucy4gVGhlIHJlbWFpbmluZyBhdXRob3JzIGhhdmUgbm8gY29u
ZmxpY3RzIHRvIHJlcG9ydC48L2N1c3RvbTI+PGVsZWN0cm9uaWMtcmVzb3VyY2UtbnVtPjEwLjEw
OTcvaGVwLjAwMDAwMDAwMDAwMDA1MjA8L2VsZWN0cm9uaWMtcmVzb3VyY2UtbnVtPjxyZW1vdGUt
ZGF0YWJhc2UtcHJvdmlkZXI+TkxNPC9yZW1vdGUtZGF0YWJhc2UtcHJvdmlkZXI+PGxhbmd1YWdl
PmVuZzwvbGFuZ3VhZ2U+PC9yZWNvcmQ+PC9DaXRlPjxDaXRlPjxBdXRob3I+S288L0F1dGhvcj48
WWVhcj4yMDI1PC9ZZWFyPjxSZWNOdW0+NDg8L1JlY051bT48cmVjb3JkPjxyZWMtbnVtYmVyPjQ4
PC9yZWMtbnVtYmVyPjxmb3JlaWduLWtleXM+PGtleSBhcHA9IkVOIiBkYi1pZD0iZHhzMHMyemZs
ZTJ6OTVlNXJ0cnBmdHRseHBzZHZ6MHN6YTB3IiB0aW1lc3RhbXA9IjE3NTA5MDc4MDciPjQ4PC9r
ZXk+PC9mb3JlaWduLWtleXM+PHJlZi10eXBlIG5hbWU9IkpvdXJuYWwgQXJ0aWNsZSI+MTc8L3Jl
Zi10eXBlPjxjb250cmlidXRvcnM+PGF1dGhvcnM+PGF1dGhvcj5LbywgWS4gUy48L2F1dGhvcj48
YXV0aG9yPkhzdSwgTC4gQS48L2F1dGhvcj48YXV0aG9yPld1LCBTLjwvYXV0aG9yPjxhdXRob3I+
TGlhbywgTS4gUy48L2F1dGhvcj48YXV0aG9yPlRlbmcsIE0uIFMuPC9hdXRob3I+PGF1dGhvcj5D
aG91LCBILiBILjwvYXV0aG9yPjxhdXRob3I+S28sIFkuIEwuPC9hdXRob3I+PC9hdXRob3JzPjwv
Y29udHJpYnV0b3JzPjxhdXRoLWFkZHJlc3M+RGVwYXJ0bWVudCBvZiBDYXJkaW9sb2d5LCBMaW5r
b3UgTWVkaWNhbCBDZW50ZXIsIENoYW5nIEd1bmcgTWVtb3JpYWwgSG9zcGl0YWwsIFRhb3l1YW4g
Q2l0eSAzMzMwNSwgVGFpd2FuLiYjeEQ7Q29sbGVnZSBvZiBNZWRpY2luZSwgQ2hhbmcgR3VuZyBV
bml2ZXJzaXR5LCBUYW95dWFuIENpdHkgMzMzMDUsIFRhaXdhbi4mI3hEO0RlcGFydG1lbnQgb2Yg
TGlmZSBTY2llbmNlLCBDaGluZXNlIEN1bHR1cmUgVW5pdmVyc2l0eSwgVGFpcGVpIDExMTE0LCBU
YWl3YW4uJiN4RDtDYXJkaW92YXNjdWxhciBDZW50ZXIgYW5kIERpdmlzaW9uIG9mIENhcmRpb2xv
Z3ksIERlcGFydG1lbnQgb2YgSW50ZXJuYWwgTWVkaWNpbmUsIFRhaXBlaSBUenUgQ2hpIEhvc3Bp
dGFsLCBCdWRkaGlzdCBUenUgQ2hpIE1lZGljYWwgRm91bmRhdGlvbiwgTmV3IFRhaXBlaSBDaXR5
IDIzMTQyLCBUYWl3YW4uJiN4RDtEZXBhcnRtZW50IG9mIFJlc2VhcmNoLCBUYWlwZWkgVHp1IENo
aSBIb3NwaXRhbCwgQnVkZGhpc3QgVHp1IENoaSBNZWRpY2FsIEZvdW5kYXRpb24sIE5ldyBUYWlw
ZWkgQ2l0eSAyMzE0MiwgVGFpd2FuLiYjeEQ7U2Nob29sIG9mIE1lZGljaW5lLCBUenUgQ2hpIFVu
aXZlcnNpdHksIEh1YWxpZW4gOTcwMDQsIFRhaXdhbi48L2F1dGgtYWRkcmVzcz48dGl0bGVzPjx0
aXRsZT5DYXVzYWwgQXNzb2NpYXRpb25zIEJldHdlZW4gUmVtbmFudCBDaG9sZXN0ZXJvbCBMZXZl
bHMgYW5kIEF0aGVyb3NjbGVyb3Npcy1SZWxhdGVkIENhcmRpb21ldGFib2xpYyBSaXNrIEZhY3Rv
cnM6IEEgQmlkaXJlY3Rpb25hbCBNZW5kZWxpYW4gUmFuZG9taXphdGlvbiBBbmFseXNpczwvdGl0
bGU+PHNlY29uZGFyeS10aXRsZT5HZW5lcyAoQmFzZWwpPC9zZWNvbmRhcnktdGl0bGU+PGFsdC10
aXRsZT5HZW5lczwvYWx0LXRpdGxlPjwvdGl0bGVzPjxwZXJpb2RpY2FsPjxmdWxsLXRpdGxlPkdl
bmVzIChCYXNlbCk8L2Z1bGwtdGl0bGU+PGFiYnItMT5HZW5lczwvYWJici0xPjwvcGVyaW9kaWNh
bD48YWx0LXBlcmlvZGljYWw+PGZ1bGwtdGl0bGU+R2VuZXMgKEJhc2VsKTwvZnVsbC10aXRsZT48
YWJici0xPkdlbmVzPC9hYmJyLTE+PC9hbHQtcGVyaW9kaWNhbD48dm9sdW1lPjE2PC92b2x1bWU+
PG51bWJlcj4yPC9udW1iZXI+PGVkaXRpb24+MjAyNS8wMi8yNjwvZWRpdGlvbj48a2V5d29yZHM+
PGtleXdvcmQ+SHVtYW5zPC9rZXl3b3JkPjxrZXl3b3JkPk1lbmRlbGlhbiBSYW5kb21pemF0aW9u
IEFuYWx5c2lzL21ldGhvZHM8L2tleXdvcmQ+PGtleXdvcmQ+R2Vub21lLVdpZGUgQXNzb2NpYXRp
b24gU3R1ZHk8L2tleXdvcmQ+PGtleXdvcmQ+KkF0aGVyb3NjbGVyb3Npcy9nZW5ldGljcy9ibG9v
ZC9lcGlkZW1pb2xvZ3kvbWV0YWJvbGlzbTwva2V5d29yZD48a2V5d29yZD5NYWxlPC9rZXl3b3Jk
PjxrZXl3b3JkPkZlbWFsZTwva2V5d29yZD48a2V5d29yZD4qQ2hvbGVzdGVyb2wvYmxvb2QvbWV0
YWJvbGlzbS9nZW5ldGljczwva2V5d29yZD48a2V5d29yZD5NaWRkbGUgQWdlZDwva2V5d29yZD48
a2V5d29yZD5DYXJkaW9tZXRhYm9saWMgUmlzayBGYWN0b3JzPC9rZXl3b3JkPjxrZXl3b3JkPlBv
bHltb3JwaGlzbSwgU2luZ2xlIE51Y2xlb3RpZGU8L2tleXdvcmQ+PGtleXdvcmQ+VGFpd2FuL2Vw
aWRlbWlvbG9neTwva2V5d29yZD48a2V5d29yZD5SaXNrIEZhY3RvcnM8L2tleXdvcmQ+PGtleXdv
cmQ+TGlwaWQgTWV0YWJvbGlzbS9nZW5ldGljczwva2V5d29yZD48a2V5d29yZD5NZW5kZWxpYW4g
cmFuZG9taXphdGlvbjwva2V5d29yZD48a2V5d29yZD5jYXJkaW9tZXRhYm9saWMgcmlzayBmYWN0
b3I8L2tleXdvcmQ+PGtleXdvcmQ+ZGlhYmV0ZXMgbWVsbGl0dXM8L2tleXdvcmQ+PGtleXdvcmQ+
bWV0YWJvbGljIGxpdmVyIGRpc2Vhc2U8L2tleXdvcmQ+PGtleXdvcmQ+cmVtbmFudCBjaG9sZXN0
ZXJvbDwva2V5d29yZD48a2V5d29yZD5wZXJzb25hbCByZWxhdGlvbnNoaXBzIHRoYXQgY291bGQg
aGF2ZSBhcHBlYXJlZCB0byBpbmZsdWVuY2UgdGhlIHdvcmsgcmVwb3J0ZWQgaW48L2tleXdvcmQ+
PGtleXdvcmQ+dGhpcyBwYXBlci48L2tleXdvcmQ+PC9rZXl3b3Jkcz48ZGF0ZXM+PHllYXI+MjAy
NTwveWVhcj48cHViLWRhdGVzPjxkYXRlPkphbiAyNjwvZGF0ZT48L3B1Yi1kYXRlcz48L2RhdGVz
Pjxpc2JuPjIwNzMtNDQyNTwvaXNibj48YWNjZXNzaW9uLW51bT40MDAwNDQ4ODwvYWNjZXNzaW9u
LW51bT48dXJscz48L3VybHM+PGN1c3RvbTI+UE1DMTE4NTU0NzM8L2N1c3RvbTI+PGVsZWN0cm9u
aWMtcmVzb3VyY2UtbnVtPjEwLjMzOTAvZ2VuZXMxNjAyMDE1NzwvZWxlY3Ryb25pYy1yZXNvdXJj
ZS1udW0+PHJlbW90ZS1kYXRhYmFzZS1wcm92aWRlcj5OTE08L3JlbW90ZS1kYXRhYmFzZS1wcm92
aWRlcj48bGFuZ3VhZ2U+ZW5nPC9sYW5ndWFnZT48L3JlY29yZD48L0NpdGU+PC9FbmROb3RlPn==
</w:fldData>
        </w:fldChar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instrText xml:space="preserve"> ADDIN EN.CITE </w:instrText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begin">
          <w:fldData xml:space="preserve">PEVuZE5vdGU+PENpdGU+PEF1dGhvcj5CaWxzb248L0F1dGhvcj48WWVhcj4yMDI0PC9ZZWFyPjxS
ZWNOdW0+MzwvUmVjTnVtPjxEaXNwbGF5VGV4dD5bMjItMjRdPC9EaXNwbGF5VGV4dD48cmVjb3Jk
PjxyZWMtbnVtYmVyPjM8L3JlYy1udW1iZXI+PGZvcmVpZ24ta2V5cz48a2V5IGFwcD0iRU4iIGRi
LWlkPSJkeHMwczJ6ZmxlMno5NWU1cnRycGZ0dGx4cHNkdnowc3phMHciIHRpbWVzdGFtcD0iMTc1
MDgzOTA4OSI+Mzwva2V5PjwvZm9yZWlnbi1rZXlzPjxyZWYtdHlwZSBuYW1lPSJKb3VybmFsIEFy
dGljbGUiPjE3PC9yZWYtdHlwZT48Y29udHJpYnV0b3JzPjxhdXRob3JzPjxhdXRob3I+Qmlsc29u
LCBKLjwvYXV0aG9yPjxhdXRob3I+TWFudG92YW5pLCBBLjwvYXV0aG9yPjxhdXRob3I+QnlybmUs
IEMuIEQuPC9hdXRob3I+PGF1dGhvcj5UYXJnaGVyLCBHLjwvYXV0aG9yPjwvYXV0aG9ycz48L2Nv
bnRyaWJ1dG9ycz48YXV0aC1hZGRyZXNzPlNjaG9vbCBvZiBIdW1hbiBEZXZlbG9wbWVudCBhbmQg
SGVhbHRoLCBGYWN1bHR5IG9mIE1lZGljaW5lLCBVbml2ZXJzaXR5IG9mIFNvdXRoYW1wdG9uLCBT
b3V0aGFtcHRvbiwgVUs7IE5hdGlvbmFsIEluc3RpdHV0ZSBmb3IgSGVhbHRoIGFuZCBDYXJlIFJl
c2VhcmNoLCBTb3V0aGFtcHRvbiBCaW9tZWRpY2FsIFJlc2VhcmNoIENlbnRyZSwgVW5pdmVyc2l0
eSBIb3NwaXRhbCBTb3V0aGFtcHRvbiBhbmQgVW5pdmVyc2l0eSBvZiBTb3V0aGFtcHRvbiwgU291
dGhhbXB0b24sIFVLLiYjeEQ7RGVwYXJ0bWVudCBvZiBNZWRpY2luZSwgU2VjdGlvbiBvZiBFbmRv
Y3Jpbm9sb2d5LCBEaWFiZXRlcywgYW5kIE1ldGFib2xpc20sIFVuaXZlcnNpdHkgb2YgVmVyb25h
LCBWZXJvbmEsIEl0YWx5LiYjeEQ7RGVwYXJ0bWVudCBvZiBNZWRpY2luZSwgVW5pdmVyc2l0eSBv
ZiBWZXJvbmEsIFZlcm9uYSwgSXRhbHk7IE1ldGFib2xpYyBEaXNlYXNlcyBSZXNlYXJjaCBVbml0
LCBJUkNDUyBTYWNybyBDdW9yZSAtIERvbiBDYWxhYnJpYSBIb3NwaXRhbCwgTmVncmFyIGRpIFZh
bHBvbGljZWxsYSwgSXRhbHkuIEVsZWN0cm9uaWMgYWRkcmVzczogZ2lvdmFubmkudGFyZ2hlckB1
bml2ci5pdC48L2F1dGgtYWRkcmVzcz48dGl0bGVzPjx0aXRsZT5TdGVhdG90aWMgbGl2ZXIgZGlz
ZWFzZSwgTUFTTEQgYW5kIHJpc2sgb2YgY2hyb25pYyBraWRuZXkgZGlzZWFzZTwvdGl0bGU+PHNl
Y29uZGFyeS10aXRsZT5EaWFiZXRlcyBNZXRhYjwvc2Vjb25kYXJ5LXRpdGxlPjxhbHQtdGl0bGU+
RGlhYmV0ZXMgJmFtcDsgbWV0YWJvbGlzbTwvYWx0LXRpdGxlPjwvdGl0bGVzPjxwZXJpb2RpY2Fs
PjxmdWxsLXRpdGxlPkRpYWJldGVzIE1ldGFiPC9mdWxsLXRpdGxlPjxhYmJyLTE+RGlhYmV0ZXMg
JmFtcDsgbWV0YWJvbGlzbTwvYWJici0xPjwvcGVyaW9kaWNhbD48YWx0LXBlcmlvZGljYWw+PGZ1
bGwtdGl0bGU+RGlhYmV0ZXMgTWV0YWI8L2Z1bGwtdGl0bGU+PGFiYnItMT5EaWFiZXRlcyAmYW1w
OyBtZXRhYm9saXNtPC9hYmJyLTE+PC9hbHQtcGVyaW9kaWNhbD48cGFnZXM+MTAxNTA2PC9wYWdl
cz48dm9sdW1lPjUwPC92b2x1bWU+PG51bWJlcj4xPC9udW1iZXI+PGVkaXRpb24+MjAyMy8xMi8y
NDwvZWRpdGlvbj48a2V5d29yZHM+PGtleXdvcmQ+SHVtYW5zPC9rZXl3b3JkPjxrZXl3b3JkPipO
b24tYWxjb2hvbGljIEZhdHR5IExpdmVyIERpc2Vhc2UvY29tcGxpY2F0aW9ucy9lcGlkZW1pb2xv
Z3k8L2tleXdvcmQ+PGtleXdvcmQ+Kk1ldGFib2xpYyBEaXNlYXNlczwva2V5d29yZD48a2V5d29y
ZD4qUmVuYWwgSW5zdWZmaWNpZW5jeSwgQ2hyb25pYy9jb21wbGljYXRpb25zL2VwaWRlbWlvbG9n
eTwva2V5d29yZD48a2V5d29yZD5Dazwva2V5d29yZD48a2V5d29yZD5DaHJvbmljIGtpZG5leSBk
aXNlYXNlPC9rZXl3b3JkPjxrZXl3b3JkPk1hZmxkPC9rZXl3b3JkPjxrZXl3b3JkPk1hc2xkPC9r
ZXl3b3JkPjxrZXl3b3JkPk5hZmxkPC9rZXl3b3JkPjxrZXl3b3JkPlN0ZWF0b3RpYyBsaXZlciBk
aXNlYXNlPC9rZXl3b3JkPjxrZXl3b3JkPmNvbXBldGluZyBmaW5hbmNpYWwgaW50ZXJlc3RzIG9y
IHBlcnNvbmFsIHJlbGF0aW9uc2hpcHMgdGhhdCBjb3VsZCBoYXZlIGFwcGVhcmVkPC9rZXl3b3Jk
PjxrZXl3b3JkPnRvIGluZmx1ZW5jZSB0aGUgd29yayByZXBvcnRlZCBpbiB0aGlzIHBhcGVyLjwv
a2V5d29yZD48L2tleXdvcmRzPjxkYXRlcz48eWVhcj4yMDI0PC95ZWFyPjxwdWItZGF0ZXM+PGRh
dGU+SmFuPC9kYXRlPjwvcHViLWRhdGVzPjwvZGF0ZXM+PGlzYm4+MTI2Mi0zNjM2PC9pc2JuPjxh
Y2Nlc3Npb24tbnVtPjM4MTQxODA4PC9hY2Nlc3Npb24tbnVtPjx1cmxzPjwvdXJscz48ZWxlY3Ry
b25pYy1yZXNvdXJjZS1udW0+MTAuMTAxNi9qLmRpYWJldC4yMDIzLjEwMTUwNjwvZWxlY3Ryb25p
Yy1yZXNvdXJjZS1udW0+PHJlbW90ZS1kYXRhYmFzZS1wcm92aWRlcj5OTE08L3JlbW90ZS1kYXRh
YmFzZS1wcm92aWRlcj48bGFuZ3VhZ2U+ZW5nPC9sYW5ndWFnZT48L3JlY29yZD48L0NpdGU+PENp
dGU+PEF1dGhvcj5SaW5lbGxhPC9BdXRob3I+PFllYXI+MjAyMzwvWWVhcj48UmVjTnVtPjI5PC9S
ZWNOdW0+PHJlY29yZD48cmVjLW51bWJlcj4yOTwvcmVjLW51bWJlcj48Zm9yZWlnbi1rZXlzPjxr
ZXkgYXBwPSJFTiIgZGItaWQ9ImR4czBzMnpmbGUyejk1ZTVydHJwZnR0bHhwc2R2ejBzemEwdyIg
dGltZXN0YW1wPSIxNzUwODQwNzU0Ij4yOTwva2V5PjwvZm9yZWlnbi1rZXlzPjxyZWYtdHlwZSBu
YW1lPSJKb3VybmFsIEFydGljbGUiPjE3PC9yZWYtdHlwZT48Y29udHJpYnV0b3JzPjxhdXRob3Jz
PjxhdXRob3I+UmluZWxsYSwgTS4gRS48L2F1dGhvcj48YXV0aG9yPkxhemFydXMsIEouIFYuPC9h
dXRob3I+PGF1dGhvcj5SYXR6aXUsIFYuPC9hdXRob3I+PGF1dGhvcj5GcmFuY3F1ZSwgUy4gTS48
L2F1dGhvcj48YXV0aG9yPlNhbnlhbCwgQS4gSi48L2F1dGhvcj48YXV0aG9yPkthbndhbCwgRi48
L2F1dGhvcj48YXV0aG9yPlJvbWVybywgRC48L2F1dGhvcj48YXV0aG9yPkFiZGVsbWFsZWssIE0u
IEYuPC9hdXRob3I+PGF1dGhvcj5BbnN0ZWUsIFEuIE0uPC9hdXRob3I+PGF1dGhvcj5BcmFiLCBK
LiBQLjwvYXV0aG9yPjxhdXRob3I+QXJyZXNlLCBNLjwvYXV0aG9yPjxhdXRob3I+QmF0YWxsZXIs
IFIuPC9hdXRob3I+PGF1dGhvcj5CZXVlcnMsIFUuPC9hdXRob3I+PGF1dGhvcj5Cb3Vyc2llciwg
Si48L2F1dGhvcj48YXV0aG9yPkJ1Z2lhbmVzaSwgRS48L2F1dGhvcj48YXV0aG9yPkJ5cm5lLCBD
LiBELjwvYXV0aG9yPjxhdXRob3I+Q2FzdHJvIE5hcnJvLCBHLiBFLjwvYXV0aG9yPjxhdXRob3I+
Q2hvd2RodXJ5LCBBLjwvYXV0aG9yPjxhdXRob3I+Q29ydGV6LVBpbnRvLCBILjwvYXV0aG9yPjxh
dXRob3I+Q3J5ZXIsIEQuIFIuPC9hdXRob3I+PGF1dGhvcj5DdXNpLCBLLjwvYXV0aG9yPjxhdXRo
b3I+RWwtS2Fzc2FzLCBNLjwvYXV0aG9yPjxhdXRob3I+S2xlaW4sIFMuPC9hdXRob3I+PGF1dGhv
cj5Fc2tyaWRnZSwgVy48L2F1dGhvcj48YXV0aG9yPkZhbiwgSi48L2F1dGhvcj48YXV0aG9yPkdh
d3JpZWgsIFMuPC9hdXRob3I+PGF1dGhvcj5HdXksIEMuIEQuPC9hdXRob3I+PGF1dGhvcj5IYXJy
aXNvbiwgUy4gQS48L2F1dGhvcj48YXV0aG9yPktpbSwgUy4gVS48L2F1dGhvcj48YXV0aG9yPktv
b3QsIEIuIEcuPC9hdXRob3I+PGF1dGhvcj5Lb3JlbmphaywgTS48L2F1dGhvcj48YXV0aG9yPktv
d2RsZXksIEsuIFYuPC9hdXRob3I+PGF1dGhvcj5MYWNhaWxsZSwgRi48L2F1dGhvcj48YXV0aG9y
Pkxvb21iYSwgUi48L2F1dGhvcj48YXV0aG9yPk1pdGNoZWxsLVRoYWluLCBSLjwvYXV0aG9yPjxh
dXRob3I+TW9yZ2FuLCBULiBSLjwvYXV0aG9yPjxhdXRob3I+UG93ZWxsLCBFLiBFLjwvYXV0aG9y
PjxhdXRob3I+Um9kZW4sIE0uPC9hdXRob3I+PGF1dGhvcj5Sb21lcm8tR8OzbWV6LCBNLjwvYXV0
aG9yPjxhdXRob3I+U2lsdmEsIE0uPC9hdXRob3I+PGF1dGhvcj5TaW5naCwgUy4gUC48L2F1dGhv
cj48YXV0aG9yPlNvb2tvaWFuLCBTLiBDLjwvYXV0aG9yPjxhdXRob3I+U3BlYXJtYW4sIEMuIFcu
PC9hdXRob3I+PGF1dGhvcj5UaW5pYWtvcywgRC48L2F1dGhvcj48YXV0aG9yPlZhbGVudGksIEwu
PC9hdXRob3I+PGF1dGhvcj5Wb3MsIE0uIEIuPC9hdXRob3I+PGF1dGhvcj5Xb25nLCBWLiBXLjwv
YXV0aG9yPjxhdXRob3I+WGFudGhha29zLCBTLjwvYXV0aG9yPjxhdXRob3I+WWlsbWF6LCBZLjwv
YXV0aG9yPjxhdXRob3I+WW91bm9zc2ksIFouPC9hdXRob3I+PGF1dGhvcj5Ib2JicywgQS48L2F1
dGhvcj48YXV0aG9yPlZpbGxvdGEtUml2YXMsIE0uPC9hdXRob3I+PGF1dGhvcj5OZXdzb21lLCBQ
LiBOLjwvYXV0aG9yPjwvYXV0aG9ycz48L2NvbnRyaWJ1dG9ycz48YXV0aC1hZGRyZXNzPlVuaXZl
cnNpdHkgb2YgQ2hpY2FnbywgUHJpdHprZXIgU2Nob29sIG9mIE1lZGljaW5lLCBDaGljYWdvLCBJ
bGxpbm9pcywgVVNBLiYjeEQ7Q2l0eSBVbml2ZXJzaXR5IG9mIE5ldyBZb3JrIEdyYWR1YXRlIFNj
aG9vbCBvZiBQdWJsaWMgSGVhbHRoIGFuZCBIZWFsdGggUG9saWN5IChDVU5ZIFNQSCksIE5ldyBZ
b3JrLCBOZXcgWW9yaywgVVNBLiYjeEQ7QmFyY2Vsb25hIEluc3RpdHV0ZSBmb3IgR2xvYmFsIEhl
YWx0aCAoSVNHbG9iYWwpLCBIb3NwaXRhbCBDbGluaWMsIFVuaXZlcnNpdHkgb2YgQmFyY2Vsb25h
LCBCYXJjZWxvbmEsIFNwYWluLiYjeEQ7U29yYm9ubmUgVW5pdmVyc2l0w6ksIElDQU4gSW5zdGl0
dXRlIGZvciBNZXRhYm9saXNtIGFuZCBOdXRyaXRpb24sIEhvc3BpdGFsIFBpdGnDqS1TYWxww6p0
cmnDqHJlLCBQYXJpcywgRnJhbmNlLiYjeEQ7RGVwYXJ0bWVudCBvZiBHYXN0cm9lbnRlcm9sb2d5
IEhlcGF0b2xvZ3ksIEFudHdlcnAgVW5pdmVyc2l0eSBIb3NwaXRhbCwgRWRlZ2VtLCBCZWxnaXVt
LiYjeEQ7SW5mbGFNZWQgQ2VudHJlIG9mIEV4Y2VsbGVuY2UsIExhYm9yYXRvcnkgZm9yIEV4cGVy
aW1lbnRhbCBNZWRpY2luZSBhbmQgUGFlZGlhdHJpY3MsIFRyYW5zbGF0aW9uYWwgU2NpZW5jZXMg
aW4gSW5mbGFtbWF0aW9uIGFuZCBJbW11bm9sb2d5LCBGYWN1bHR5IG9mIE1lZGljaW5lIGFuZCBI
ZWFsdGggU2NpZW5jZXMsIFVuaXZlcnNpdHkgb2YgQW50d2VycCwgV2lscmlqaywgQmVsZ2l1bS4m
I3hEO1ZpcmdpbmlhIENvbW1vbndlYWx0aCBVbml2ZXJzaXR5LCBSaWNobW9uZCwgVmlyZ2luaWEs
IFVTQS4mI3hEO1NlY3Rpb25zIG9mIEdhc3Ryb2VudGVyb2xvZ3kgYW5kIEhlcGF0b2xvZ3kgYW5k
IEhlYWx0aCBTZXJ2aWNlcyBSZXNlYXJjaCwgRGVwYXJ0bWVudCBvZiBNZWRpY2luZSwgQmF5bG9y
IENvbGxlZ2Ugb2YgTWVkaWNpbmUsIEhvdXN0b24sIFRleGFzLCBVU0EuJiN4RDtWQSBIU1ImYW1w
O0QgQ2VudGVyIGZvciBJbm5vdmF0aW9ucyBpbiBRdWFsaXR5LCBFZmZlY3RpdmVuZXNzLCBhbmQg
U2FmZXR5IChJUXVFU3QpLCBNaWNoYWVsIEUuIERlQmFrZXkgVmV0ZXJhbnMgQWZmYWlycyBNZWRp
Y2FsIENlbnRlciwgSG91c3RvbiwgVGV4YXMsIFVTQS4mI3hEO01heW8gQ2xpbmljLCBSb2NoZXN0
ZXIsIE1pbm5lc290YSwgVVNBLiYjeEQ7VHJhbnNsYXRpb25hbCAmYW1wOyBDbGluaWNhbCBSZXNl
YXJjaCBJbnN0aXR1dGUsIE5ld2Nhc3RsZSBVbml2ZXJzaXR5LCBOZXdjYXN0bGUgdXBvbiBUeW5l
LCBVSy4mI3hEO05ld2Nhc3RsZSBOSUhSIEJpb21lZGljYWwgUmVzZWFyY2ggQ2VudGVyLCBOZXdj
YXN0bGUgdXBvbiBUeW5lIEhvc3BpdGFscyBOSFMgVHJ1c3QsIE5ld2Nhc3RsZSB1cG9uIFR5bmUs
IFVLLiYjeEQ7RGl2aXNpb24gb2YgR2FzdHJvZW50ZXJvbG9neSwgRGVwYXJ0bWVudCBvZiBNZWRp
Y2luZSwgU2NodWxpY2ggU2Nob29sIG9mIE1lZGljaW5lLCBXZXN0ZXJuIFVuaXZlcnNpdHkgJmFt
cDsgTG9uZG9uIEhlYWx0aCBTY2llbmNlcyBDZW50cmUsIExvbmRvbiwgT250YXJpbywgQ2FuYWRh
LiYjeEQ7RGVwYXJ0bWVudCBvZiBFcGlkZW1pb2xvZ3kgYW5kIEJpb3N0YXRpc3RpY3MsIFNjaHVs
aWNoIFNjaG9vbCBvZiBNZWRpY2luZSwgV2VzdGVybiBVbml2ZXJzaXR5LCBMb25kb24sIE9udGFy
aW8sIENhbmFkYS4mI3hEO0RlcGFydGFtZW50byBkZSBHYXN0cm9lbnRlcm9sb2dpYSwgRXNjdWVs
YSBkZSBNZWRpY2luYSwgUG9udGlmaWNpYSBVbml2ZXJzaWRhZCBDYXRvbGljYSBkZSBDaGlsZSwg
U2FudGlhZ28sIENoaWxlLiYjeEQ7TGF0aW4gQW1lcmljYW4gQXNzb2NpYXRpb24gZm9yIHRoZSBT
dHVkeSBvZiB0aGUgTGl2ZXIgKEFMRUgpIFNhbnRpYWdvLCBDaGlsZS4mI3hEO0xpdmVyIFVuaXQs
IEhvc3BpdGFsIENsaW5pYywgSW5zdGl0dXQgZCZhcG9zO0ludmVzdGlnYWNpb25zIEJpb21lZGlx
dWVzIEF1Z3VzdCBQaSBpIFN1bnllciAoSURJQkFQUyksIEJhcmNlbG9uYSwgU3BhaW4uJiN4RDtE
ZXBhcnRtZW50IG9mIEdhc3Ryb2VudGVyb2xvZ3kgJmFtcDsgSGVwYXRvbG9neSwgVHl0Z2F0IElu
c3RpdHV0ZSBmb3IgTGl2ZXIgYW5kIEludGVzdGluYWwgUmVzZWFyY2gsIEFtc3RlcmRhbSBVbml2
ZXJzaXR5IE1lZGljYWwgQ2VudGVycywgTG9jYXRpb24gQU1DLCBBbXN0ZXJkYW0sIFRoZSBOZXRo
ZXJsYW5kcy4mI3hEO0hlcGF0by1HYXN0cm9lbnRlcm9sb2d5IGFuZCBEaWdlc3RpdmUgT25jb2xv
Z3kgRGVwYXJ0bWVudCwgQW5nZXJzIFVuaXZlcnNpdHkgSG9zcGl0YWwsIEFuZ2VycywgRnJhbmNl
ICZhbXA7IEhJRklIIExhYm9yYXRvcnkgVVBSRVMgRUEzODU5LCBTRlIgNDIwOCwgQW5nZXJzIFVu
aXZlcnNpdHksIEFuZ2VycywgRnJhbmNlLiYjeEQ7RGVwYXJ0bWVudCBvZiBNZWRpY2FsIFNjaWVu
Y2VzLCBVbml2ZXJzaXR5IG9mIFRvcmlubywgVG9yaW5vLCBJdGFseS4mI3hEO051dHJpdGlvbiBh
bmQgTWV0YWJvbGlzbSwgRmFjdWx0eSBvZiBNZWRpY2luZSwgVW5pdmVyc2l0eSBvZiBTb3V0aGFt
cHRvbiwgU291dGhhbXB0b24sIFVLLiYjeEQ7TmF0aW9uYWwgSW5zdGl0dXRlIGZvciBIZWFsdGgg
YW5kIENhcmUgUmVzZWFyY2ggU291dGhhbXB0b24gQmlvbWVkaWNhbCBSZXNlYXJjaCBDZW50cmUs
IFVuaXZlcnNpdHkgSG9zcGl0YWwgU291dGhhbXB0b24sIFNvdXRoYW1wdG9uLCBVSy4mI3hEO0hl
cGF0b2xvZ3kgYW5kIFRyYW5zcGxhbnQgVW5pdCwgSG9zcGl0YWwgTcOpZGljYSBTdXIsIE1leGlj
byBDaXR5LCBNZXhpY28uJiN4RDtEZXBhcnRtZW50IG9mIEdhc3Ryb2VudGVyb2xvZ3ksIE5hdGlv
bmFsIEluc3RpdHV0ZSBvZiBNZWRpY2FsIFNjaWVuY2VzIGFuZCBOdXRyaXRpb24gJnF1b3Q7U2Fs
dmFkb3IgWnViaXLDoW4mcXVvdDsgTWV4aWNvIENpdHksIE1leGljby4mI3hEO0luZGlhbiBJbnN0
aXR1dGUgb2YgTGl2ZXIgYW5kIERpZ2VzdGl2ZSBTY2llbmNlcywgU29uYXJwdXIsIEtvbGthdGEs
IEluZGlhLiYjeEQ7Sm9obiBDLiBNYXJ0aW4gQ2VudHJlIGZvciBMaXZlciBSZXNlYXJjaCBhbmQg
SW5ub3ZhdGlvbnMsIFNvbmFycHVyLCBLb2xrYXRhLCBJbmRpYS4mI3hEO0Nsw61uaWNhIFVuaXZl
cnNpdMOhcmlhIGRlIEdhc3RyZW50ZXJvbG9naWEsIEZhY3VsZGFkZSBkZSBNZWRpY2luYSwgVW5p
dmVyc2lkYWRlIGRlIExpc2JvYSwgTGlzYm9hLCBQb3J0dWdhbC4mI3hEO0dsb2JhbCBMaXZlciBJ
bnN0aXR1dGUsIFdhc2hpbmd0b24sIERpc3RyaWN0IG9mIENvbHVtYmlhLCBVU0EuJiN4RDtEaXZp
c2lvbiBvZiBFbmRvY3Jpbm9sb2d5LCBEaWFiZXRlcyBhbmQgTWV0YWJvbGlzbSwgVGhlIFVuaXZl
cnNpdHkgb2YgRmxvcmlkYSwgR2FpbmVzdmlsbGUsIEZsb3JpZGEsIFVTQS4mI3hEO0VuZGVtaWMg
TWVkaWNpbmUgRGVwYXJ0bWVudCwgRmFjdWx0eSBvZiBNZWRpY2luZSwgSGVsd2FuIFVuaXZlcnNp
dHksIENhaXJvLCBFZ3lwdC4mI3hEO1dhc2hpbmd0b24gVW5pdmVyc2l0eSBTY2hvb2wgb2YgTWVk
aWNpbmUsIFN0LiBMb3VpcywgTWlzc291cmksIFVTQS4mI3hEO0ZhdHR5IExpdmVyIEZvdW5kYXRp
b24sIEJvaXNlLCBJZGFobywgVVNBLiYjeEQ7WGluaHVhIEhvc3BpdGFsLCBTaGFuZ2hhaSBKaWFv
IFRvbmcgVW5pdmVyc2l0eSBTY2hvb2wgb2YgTWVkaWNpbmUsIFNoYW5naGFpLCBDaGluYS4mI3hE
O0RpdmlzaW9uIG9mIEdhc3Ryb2VudGVyb2xvZ3kgYW5kIEhlcGF0b2xvZ3ksIEluZGlhbmEgVW5p
dmVyc2l0eSBTY2hvb2wgb2YgTWVkaWNpbmUsIEluZGlhbmFwb2xpcywgSW5kaWFuYSwgVVNBLiYj
eEQ7RGVwYXJ0bWVudCBvZiBQYXRob2xvZ3ksIER1a2UgSGVhbHRoIFN5c3RlbXMsIER1cmhhbSwg
Tm9ydGggQ2Fyb2xpbmEsIFVTQS4mI3hEO1JhZGNsaWZmZSBEZXBhcnRtZW50IG9mIE1lZGljaW5l
LCBVbml2ZXJzaXR5IG9mIE94Zm9yZCwgT3hmb3JkLCBVSy4mI3hEO1lvbnNlaSBVbml2ZXJzaXR5
IENvbGxlZ2Ugb2YgTWVkaWNpbmUsIFNlb3VsLCBLb3JlYS4mI3hEO0RlcGFydG1lbnQgb2YgUGVk
aWF0cmljIEdhc3Ryb2VudGVyb2xvZ3ksIEVtbWEgQ2hpbGRyZW4mYXBvcztzIEhvc3BpdGFsLCBB
bXN0ZXJkYW0gVU1DLCBVbml2ZXJzaXR5IG9mIEFtc3RlcmRhbSwgQW1zdGVyZGFtLCBUaGUgTmV0
aGVybGFuZHMuJiN4RDtFdXJvcGVhbiBMaXZlciBQYXRpZW50cyZhcG9zOyBBc3NvY2lhdGlvbiwg
QnJ1c3NlbHMsIEJlbGdpdW0uJiN4RDtMaXZlciBJbnN0aXR1dGUgTm9ydGh3ZXN0IEVsc29uIFMu
IEZsb3lkIENvbGxlZ2Ugb2YgTWVkaWNpbmUgV2FzaGluZ3RvbiBTdGF0ZSBVbml2ZXJzaXR5IFNl
YXR0bGUsIFdhc2hpbmd0b24sIFVTQS4mI3hEO0jDtHBpdGFsIFVuaXZlcnNpdGFpcmUgTmVja2Vy
LUVuZmFudHMgTWFsYWRpZXMsIFBhcmlzLCBGcmFuY2UuJiN4RDtOQUZMRCBSZXNlYXJjaCBDZW50
ZXIsIERpdmlzaW9uIG9mIEdhc3Ryb2VudGVyb2xvZ3kgYW5kIEhlcGF0b2xvZ3ksIERlcGFydG1l
bnQgb2YgTWVkaWNpbmUsIFVuaXZlcnNpdHkgb2YgQ2FsaWZvcm5pYSBhdCBTYW4gRGllZ28sIExh
IEpvbGxhLCBDYWxpZm9ybmlhLCBVU0EuJiN4RDtQQkMgRm91bmRhdGlvbiwgTGl2ZXIgUGF0aWVu
dHMgSW50ZXJuYXRpb25hbCwgRWRpbmJ1cmdoLCBTY290bGFuZC4mI3hEO01lZGljYWwgU2Vydmlj
ZSwgVkEgTG9uZyBCZWFjaCBIZWFsdGhjYXJlIFN5c3RlbSwgTG9uZyBCZWFjaCwgQ2FsaWZvcm5p
YSwgVVNBLiYjeEQ7RGVwYXJ0bWVudCBvZiBNZWRpY2luZSwgVW5pdmVyc2l0eSBvZiBDYWxpZm9y
bmlhLCBJcnZpbmUsIENhbGlmb3JuaWEsIFVTQS4mI3hEO0NlbnRyZSBmb3IgTGl2ZXIgRGlzZWFz
ZSBSZXNlYXJjaCwgRmFjdWx0eSBvZiBNZWRpY2luZSwgVGhlIFVuaXZlcnNpdHkgb2YgUXVlZW5z
bGFuZCwgVHJhbnNsYXRpb25hbCBSZXNlYXJjaCBJbnN0aXR1dGUsIEJyaXNiYW5lLCBRdWVlbnNs
YW5kLCBBdXN0cmFsaWEuJiN4RDtRSU1SIEJlcmdob2ZlciBNZWRpY2FsIFJlc2VhcmNoIEluc3Rp
dHV0ZSwgSGVyc3RvbiwgUXVlZW5zbGFuZCwgQXVzdHJhbGlhLiYjeEQ7RGVwYXJ0bWVudCBvZiBH
YXN0cm9lbnRlcm9sb2d5IGFuZCBIZXBhdG9sb2d5LCBQcmluY2VzcyBBbGV4YW5kcmEgSG9zcGl0
YWwsIEJyaXNiYW5lLCBRdWVlbnNsYW5kLCBBdXN0cmFsaWEuJiN4RDtEZXBhcnRtZW50IG9mIEVu
ZG9jcmlub2xvZ3kgYW5kIERpYWJldG9sb2d5LCBNZWRpY2FsIEZhY3VsdHkgYW5kIFVuaXZlcnNp
dHkgSG9zcGl0YWwgRMO8c3NlbGRvcmYsIEhlaW5yaWNoIEhlaW5lIFVuaXZlcnNpdHkgRMO8c3Nl
bGRvcmYsIETDvHNzZWxkb3JmLCBHZXJtYW55LiYjeEQ7SW5zdGl0dXRlIGZvciBDbGluaWNhbCBE
aWFiZXRvbG9neSwgR2VybWFuIERpYWJldGVzIENlbnRlciwgTGVpYm5peiBDZW50ZXIgZm9yIERp
YWJldGVzIFJlc2VhcmNoIGF0IEhlaW5yaWNoIEhlaW5lIFVuaXZlcnNpdHkgRMO8c3NlbGRvcmYs
IETDvHNzZWxkb3JmLCBHZXJtYW55LiYjeEQ7R2VybWFuIENlbnRlciBmb3IgRGlhYmV0ZXMgUmVz
ZWFyY2gsIFBhcnRuZXIgRMO8c3NlbGRvcmYsIE3DvG5jaGVuLU5ldWhlcmJlcmcsIEdlcm1hbnku
JiN4RDtEaWdlc3RpdmUgRGlzZWFzZXMgYW5kIENpYmVyZWhkLCBWaXJnZW4gZGVsIFJvY2lvIFVu
aXZlcnNpdHkgSG9zcGl0YWwsIEluc3RpdHV0ZSBvZiBCaW9tZWRpY2luZSBvZiBTZXZpbGxlIChD
U0lDL0hVVlIvVVMpLCBVbml2ZXJzaXR5IG9mIFNldmlsbGUsIFNldmlsbGUsIFNwYWluLiYjeEQ7
QXVzdHJhbCBVbml2ZXJzaXR5IEhvc3BpdGFsLCBCdWVub3MgQWlyZXMsIEFyZ2VudGluYS4mI3hE
O0thbGluZ2EgR2FzdHJvZW50ZXJvbG9neSBGb3VuZGF0aW9uLCBDdXR0YWNrLCBPZGlzaGEsIElu
ZGlhLiYjeEQ7Q2xpbmljYWwgYW5kIE1vbGVjdWxhciBIZXBhdG9sb2d5LCBDZW50cm8gZGUgQWx0
b3MgRXN0dWRpb3MgZW4gQ2llbmNpYXMgSHVtYW5hcyB5IGRlIGxhIFNhbHVkIChDQUVDSUhTKSwg
VW5pdmVyc2lkYWQgQWJpZXJ0YSBJbnRlcmFtZXJpY2FuYSwgQ29uc2VqbyBOYWNpb25hbCBkZSBJ
bnZlc3RpZ2FjaW9uZXMgQ2llbnTDrWZpY2FzIHkgVMOpY25pY2FzIChDT05JQ0VUKSwgQnVlbm9z
IEFpcmVzLCBBcmdlbnRpbmEuJiN4RDtVbml2ZXJzaWRhZCBNYWltw7NuaWRlcywgQ2l1ZGFkIEF1
dMOzbm9tYSBkZSBCdWVub3MgQWlyZXMsIEJ1ZW5vcyBBaXJlcywgQXJnZW50aW5hLiYjeEQ7RGl2
aXNpb24gb2YgSGVwYXRvbG9neSwgRGVwYXJ0bWVudCBvZiBNZWRpY2luZSwgRmFjdWx0eSBvZiBI
ZWFsdGggU2NpZW5jZXMsIFVuaXZlcnNpdHkgb2YgQ2FwZSBUb3duLCBDYXBlIFRvd24sIFNvdXRo
IEFmcmljYS4mI3hEO0RlcGFydG1lbnQgb2YgUGF0aG9sb2d5LCBBcmV0YWllaW9uIEhvc3BpdGFs
LCBNZWRpY2FsIFNjaG9vbCwgTmF0aW9uYWwgYW5kIEthcG9kaXN0cmlhbiBVbml2ZXJzaXR5IG9m
IEF0aGVucywgQXRoZW5zLCBHcmVlY2UuJiN4RDtEZXBhcnRtZW50IG9mIFBhdGhvcGh5c2lvbG9n
eSBhbmQgVHJhbnNwbGFudGF0aW9uLCBVbml2ZXJzaXTDoCBkZWdsaSBTdHVkaSBkaSBNaWxhbm8s
IE1pbGFuLCBJdGFseS4mI3hEO0Jpb2xvZ2ljYWwgUmVzb3VyY2UgQ2VudGVyIFVuaXQsIFByZWNp
c2lvbiBNZWRpY2luZSBsYWIsIEZvbmRhemlvbmUgSVJDQ1MgQ2EmYXBvczsgR3JhbmRhIE9zcGVk
YWxlIE1hZ2dpb3JlIFBvbGljbGluaWNvIE1pbGFubywgTWlsYW4sIEl0YWx5LiYjeEQ7RGl2aXNp
b24gb2YgR2FzdHJvZW50ZXJvbG9neSwgRGVwYXJ0bWVudCBvZiBQYWVkaWF0cmljcywgSGVwYXRv
bG9neSBhbmQgTnV0cml0aW9uLCBFbW9yeSBVbml2ZXJzaXR5IGFuZCBDaGlsZHJlbiZhcG9zO3Mg
SGVhbHRoY2FyZSBvZiBBdGxhbnRhLCBBdGxhbnRhLCBHZW9yZ2lhLCBVU0EuJiN4RDtEZXBhcnRt
ZW50IG9mIE1lZGljaW5lIGFuZCBUaGVyYXBldXRpY3MsIFRoZSBDaGluZXNlIFVuaXZlcnNpdHkg
b2YgSG9uZyBLb25nLCBIb25nIEtvbmcsIENoaW5hLiYjeEQ7RGVwYXJ0bWVudCBvZiBwYWVkaWF0
cmljcywgRGl2aXNpb24gb2YgR2FzdHJvZW50ZXJvbG9neSBIZXBhdG9sb2d5IGFuZCBOdXRyaXRp
b24sIENpbmNpbm5hdGkgQ2hpbGRyZW4mYXBvcztzLCBOb25hbGNvaG9saWMgU3RlYXRvaGVwYXRp
dGlzIENlbnRlciwgVW5pdmVyc2l0eSBvZiBDaW5jaW5uYXRpIENvbGxlZ2Ugb2YgTWVkaWNpbmUs
IENpbmNpbm5hdGksIE9oaW8sIFVTQS4mI3hEO0RlcGFydG1lbnQgb2YgR2FzdHJvZW50ZXJvbG9n
eSwgU2Nob29sIG9mIE1lZGljaW5lLCBSZWNlcCBUYXl5aXAgRXJkb8SfYW4gVW5pdmVyc2l0eSwg
Uml6ZSwgVHVya2V5LiYjeEQ7SW5vdmEgTWVkaWNpbmUsIElub3ZhIEhlYWx0aCBTeXN0ZW0sIEZh
bGxzIENodXJjaCwgVmlyZ2luaWEsIFVTQS4mI3hEO0JldHR5IGFuZCBHdXkgQmVhdHR5IENlbnRl
ciBmb3IgSW50ZWdyYXRlZCBSZXNlYXJjaCwgSW5vdmEgSGVhbHRoIFN5c3RlbSwgRmFsbHMgQ2h1
cmNoLCBWQSwgVW5pdGVkIFN0YXRlcy4mI3hEO0NlbnRlciBmb3IgTGl2ZXIgRGlzZWFzZSwgRGVw
YXJ0bWVudCBvZiBNZWRpY2luZSwgSW5vdmEgRmFpcmZheCBNZWRpY2FsIENhbXB1cywgRmFsbHMg
Q2h1cmNoLCBWQSwgVW5pdGVkIFN0YXRlcy4mI3hEO0JhcmNlbG9uYSBJbnN0aXR1dGUgZm9yIEds
b2JhbCBIZWFsdGggKElTR2xvYmFsKSwgSG9zcGl0YWwgQ2zDrW5pYywgVW5pdmVyc2l0eSBvZiBC
YXJjZWxvbmEsIEJhcmNlbG9uYSwgU3BhaW4uJiN4RDtOYXRpb25hbCBJbnN0aXR1dGUgZm9yIEhl
YWx0aCBSZXNlYXJjaCwgQmlvbWVkaWNhbCBSZXNlYXJjaCBDZW50cmUgYXQgVW5pdmVyc2l0eSBI
b3NwaXRhbHMgQmlybWluZ2hhbSBOSFMgRm91bmRhdGlvbiBUcnVzdCBhbmQgdGhlIFVuaXZlcnNp
dHkgb2YgQmlybWluZ2hhbSwgQmlybWluZ2hhbSwgVUsuJiN4RDtDZW50cmUgZm9yIExpdmVyICZh
bXA7IEdhc3Ryb2ludGVzdGluYWwgUmVzZWFyY2gsIEluc3RpdHV0ZSBvZiBJbW11bm9sb2d5IGFu
ZCBJbW11bm90aGVyYXB5LCBVbml2ZXJzaXR5IG9mIEJpcm1pbmdoYW0sIEJpcm1pbmdoYW0sIFVL
LjwvYXV0aC1hZGRyZXNzPjx0aXRsZXM+PHRpdGxlPkEgbXVsdGlzb2NpZXR5IERlbHBoaSBjb25z
ZW5zdXMgc3RhdGVtZW50IG9uIG5ldyBmYXR0eSBsaXZlciBkaXNlYXNlIG5vbWVuY2xhdHVyZTwv
dGl0bGU+PHNlY29uZGFyeS10aXRsZT5IZXBhdG9sb2d5PC9zZWNvbmRhcnktdGl0bGU+PGFsdC10
aXRsZT5IZXBhdG9sb2d5IChCYWx0aW1vcmUsIE1kLik8L2FsdC10aXRsZT48L3RpdGxlcz48cGVy
aW9kaWNhbD48ZnVsbC10aXRsZT5IZXBhdG9sb2d5PC9mdWxsLXRpdGxlPjxhYmJyLTE+SGVwYXRv
bG9neSAoQmFsdGltb3JlLCBNZC4pPC9hYmJyLTE+PC9wZXJpb2RpY2FsPjxhbHQtcGVyaW9kaWNh
bD48ZnVsbC10aXRsZT5IZXBhdG9sb2d5PC9mdWxsLXRpdGxlPjxhYmJyLTE+SGVwYXRvbG9neSAo
QmFsdGltb3JlLCBNZC4pPC9hYmJyLTE+PC9hbHQtcGVyaW9kaWNhbD48cGFnZXM+MTk2Ni0xOTg2
PC9wYWdlcz48dm9sdW1lPjc4PC92b2x1bWU+PG51bWJlcj42PC9udW1iZXI+PGVkaXRpb24+MjAy
My8wNi8yNjwvZWRpdGlvbj48a2V5d29yZHM+PGtleXdvcmQ+TWFsZTwva2V5d29yZD48a2V5d29y
ZD5GZW1hbGU8L2tleXdvcmQ+PGtleXdvcmQ+SHVtYW5zPC9rZXl3b3JkPjxrZXl3b3JkPipOb24t
YWxjb2hvbGljIEZhdHR5IExpdmVyIERpc2Vhc2UvZGlhZ25vc2lzL21ldGFib2xpc208L2tleXdv
cmQ+PGtleXdvcmQ+RGVscGhpIFRlY2huaXF1ZTwva2V5d29yZD48a2V5d29yZD5IZXBhdG9tZWdh
bHk8L2tleXdvcmQ+PGtleXdvcmQ+U3VydmV5cyBhbmQgUXVlc3Rpb25uYWlyZXM8L2tleXdvcmQ+
PC9rZXl3b3Jkcz48ZGF0ZXM+PHllYXI+MjAyMzwveWVhcj48cHViLWRhdGVzPjxkYXRlPkRlYyAx
PC9kYXRlPjwvcHViLWRhdGVzPjwvZGF0ZXM+PGlzYm4+MDI3MC05MTM5IChQcmludCkmI3hEOzAy
NzAtOTEzOTwvaXNibj48YWNjZXNzaW9uLW51bT4zNzM2MzgyMTwvYWNjZXNzaW9uLW51bT48dXJs
cz48L3VybHM+PGN1c3RvbTI+UE1DMTA2NTMyOTcgU3F1aWJiLCBIYW5taSwgSW50ZXJjZXB0LCBJ
bnZlbnRpdmEsIGFuZCBNYWRyaWdhbC4gU2hlIGNvbnN1bHRzIGFuZCBhZHZpc2VzIDg5QmlvLCBN
ZXJjaywgTkdNIEJpbywgTm92byBOb3JkaXNrLCBTb25pYyBJbmN5dGVzLCBhbmQgVGhlcmF0ZWNo
bm9sb2dpZXMuIFNoZSBpcyBvbiB0aGUgc3BlYWtlcnPigJkgYnVyZWF1IGZvciB0aGUgQ2hyb25p
YyBMaXZlciBEaXNlYXNlIEZvdW5kYXRpb24sIENsaW5pY2FsIENhcmUgT3B0aW9ucywgRmlzaGF3
YWNrLCBNZWRzY2FwZSwgYW5kIFRlcnJhIEZpcm1hLiBTaGUgcmVjZWl2ZWQgZ3JhbnRzIGZyb20g
QWxsZXJnYW4sIEJvZWhyaW5nZXIgSW5nZWxoZWltLCBDZWxnZW5lLCBEdXJlY3QsIEVuYW50YSwg
RW55bywgR2FsbWVkLCBHZW5lbnRlY2gsIEdpbGVhZCwgTm92byBOb3JkaXNrLCBQb3hlbCwgVGFy
Z2V0IE5BU0gsIGFuZCBWaWtpbmcuIFF1ZW50aW4gTS4gQW5zdGVlLCBvbiBiZWhhbGYgb2YgTmV3
Y2FzdGxlIFVuaXZlcnNpdHksIGNvbnN1bHRzIGZvciBBbGltZW50aXYsIEFrZXJvLCBBc3RyYVpl
bmVjYSwgQXhjZWxsYSwgODlCaW8sIEJvZWhyaW5nZXIgSW5nZWxoZWltLCBCcmlzdG9sIE15ZXJz
IFNxdWliYiwgR2FsbWVkLCBHRU5GSVQsIEdlbmVudGVjaCwgR2lsZWFkLCBHU0ssIEhhbm1pLCBI
aXN0b0luZGV4LCBJbnRlcmNlcHQsIEludmVudGl2YSwgSW9uaXMsIElRVklBLCBKYW5zc2VuLCBN
YWRyaWdhbCwgTWVkcGFjZSwgTWVyY2ssIE5HTSBCaW8sIE5vdmFydGlzLCBOb3ZvIE5vcmRpc2ss
IFBhdGhBSSwgUGZpemVyLCBQaGFybWFuZXN0LCBQcm9zY2llbnRvLCBQb3hlbCwgUlRJLCBSZXNv
bHV0aW9uIFRoZXJhcGV1dGljcywgUmlkZ2VsaW5lIFRoZXJhcGV1dGljcywgUm9jaGUsIFNoaW9u
b2dpLCBhbmQgVGVybnMuIEhlIGlzIG9uIHRoZSBzcGVha2Vyc+KAmSBidXJlYXUgZm9yIEZpc2hh
d2FjaywgSW50ZWdyaXRhcyBDb21tdW5pY2F0aW9ucywgS2VuZXMsIE5vdm8gTm9yZGlzaywgTWFk
cmlnYWwsIE1lZHNjYXBlLCBhbmQgU3ByaW5nZXIgSGVhbHRoY2FyZS4gSGUgcmVjZWl2ZWQgZ3Jh
bnRzIGZyb20gQXN0cmFaZW5lY2EsIEJvZWhyaW5nZXIgSW5nZWxoZWltLCBhbmQgSW50ZXJjZXB0
LiBIZSBob2xkcyBpbnRlbGxlY3R1YWwgcHJvcGVydHkgcmlnaHRzIHdpdGggRWxzZXZpZXIsIEx0
ZC4gUmFtb24gQmF0YWxsZXIgaXMgb24gdGhlIHNwZWFrZXJz4oCZIGJ1cmVhdSBmb3IgQWJidmll
IGFuZCBHaWxlYWQuIFVscmljaCBCZXVlcnMgY29uc3VsdHMgZm9yIENTTCBCZWhyaW5nLiBIZSBp
cyBvbiB0aGUgc3BlYWtlcnPigJkgYnVyZWF1IGZvciBBYmFjdXMgYW5kIFphbWJvbi4gRWxpc2Fi
ZXR0YSBCdWdpYW5lc2kgYWR2aXNlcyBCb2VocmluZ2VyIEluZ2VsaGVpbSwgTVNELCBhbmQgTm92
byBOb3JkaXNrLiBIZWxlbmEgQ29ydGV6LVBpbnRvIGNvbnN1bHRzIGFuZCByZWNlaXZlZCBncmFu
dHMgZnJvbSBOb3ZvIE5vcmRpc2sgYW5kIFJvY2hlLiBTaGUgcmVjZWl2ZWQgZ3JhbnRzIGZyb20g
RWlzYWksIEdpbGVhZCwgR01QLU9ycGhhbiwgYW5kIEludGVyY2VwdC4gS2VubmV0aCBDdXNpIENv
bnN1bHRzIGZvciBBbGlnb3MsIEFycm93aGVhZCwgQXN0cmFaZW5lY2EsIEJvZWhyaW5nZXIgSW5n
ZWxoZWltLCBCcmlzdG9sIE15ZXJzIFNxdWliYiwgQ292YW5jZSwgTGlsbHksIE1hZHJpZ2FsLCBN
eW92YW50LCBOb3ZvIE5vcmRpc2ssIFByb3NjaWVudG8sIFNhZ2ltZXQsIGFuZCBTaWVtZW5zLiBI
ZSByZWNlaXZlZCBncmFudHMgZnJvbSBFY2hvc2VucywgSW52ZW50aXZhLCBMYWJDb3JwLCBOb3Jk
aWMgQmlvc2NpZW5jZXMsIGFuZCBUYXJnZXQgTkFTSC4gU3ZlbiBNLiBGcmFuY3F1ZSBjb25zdWx0
cyBhbmQgcmVjZWl2ZWQgZ3JhbnRzIGZyb20gQXN0ZWxsYXMsIEZhbGssIEdFTkZJVCwgR2lsZWFk
LCBHbHltcHNlIEJpbywgSmFuc3NlbiwgSW52ZW50aXZhLCBNZXJjaywgUGZpemVyLCBhbmQgUm9j
aGUuIEhlIGNvbnN1bHRzIGZvciBBYmJWaWUsIEFjdGVsaW9uLCBBZWxpbiBUaGVyYXBldXRpY3Ms
IEFsbGVyZ2FuLCBBc3RyYVplbmVjYSwgQmF5ZXIsIEJvZWhyaW5nZXIgSW5nZWxoZWltLCBCcmlz
dG9sIE15ZXJzIFNxdWliYiwgQ29oZXJ1cywgQ1NMIEJlaHJpbmcsIEVjaG9zZW5zLCBFaXNhaSwg
RU5ZTywgR2FsYXBhZ29zLCBHYWxtZWQsIEdlbmV0ZWNoLCBJbnRlcmNlcHQsIEp1bGl1cyBDbGlu
aWNhbCwgTWFkcmlnYWwsIE1lZGltbXVuZSwgTkdNIEJpbywgTm92YXJ0aXMsIE5vdm8gTm9yZGlz
aywgYW5kIFByb21ldGhlcmEuIFNhbWVyIEdhd3JpZWggY29uc3VsdHMgZm9yIFBmaXplciBhbmQg
VHJhbnNNZWRpY3MuIEhlIHJlY2VpdmVkIGdyYW50cyBmcm9tIExpdmVySW5jeXRlcywgVmlraW5n
LCBhbmQgWnlkdXMuIE1hbnVlbCBSb21lcm8tR8OzbWV6IGFkdmlzZXMgYW5kIHJlY2VpdmVkIGdy
YW50cyBmcm9tIE5vdm8gTm9yZGlzayBhbmQgU2llbWVucy4gSGUgYWR2aXNlcyBBYmJWaWUsIEFs
cGhhLXNpZ21hLCBBbGxlcmdhbiwgQXN0cmFaZW5lY2EsIEF4Y2VsbGEsIEJvZWhyaW5nZXIgSW5n
ZWxoZWltLCBCcmlzdG9sIE15ZXJzIFNxdWliYiwgR2lsZWFkLCBJbnRlcmNlcHQsIEludmVudGlh
LCBLYWxlaWRvLCBNU0QsIFBmaXplciwgUHJvc2NpZW50bywgUnViacOzLCBTaGlvbm9naSwgU29i
aSwgYW5kIFp5ZHVzLiBIZSByZWNlaXZlZCBncmFudHMgZnJvbSBFY2hvc2VucyBhbmQgVGhlcmF0
ZWNobm9sb2dpZXMuIEN5bnRoaWEgRC4gR3V5IGNvbnN1bHRzIGZvciA4OUJpbywgQ3ltYUJheSwg
SGlzdG9JbmRleCwgTWFkcmlnYWwsIGFuZCBOR00uIFN0ZXBoZW4gSGFycmlzb24gY29uc3VsdHMs
IGFkdmlzZXMsIGlzIGludm9sdmVkIHdpdGggdHJpYWxzLCByZWNlaXZlZCBncmFudHMsIGFuZCBv
d25zIHN0b2NrIGluIEFrZXJvLCBHYWxlY3RpbiwgR0VORklULCBIZXBpb24sIGFuZCBOR00gQmlv
LiBIZSBjb25zdWx0cywgYWR2aXNlcywgaXMgaW52b2x2ZWQgd2l0aCB0cmlhbHMsIGFuZCByZWNl
aXZlZCBncmFudHMgZnJvbSBBeGNlbGxhLCBHaWxlYWQsIEludGVyY2VwdCwgTWFkcmlnYWwsIGFu
ZCBQb3hlbC4gSGUgY29uc3VsdHMsIGFkdmlzZXMsIHJlY2VpdmVkIGdyYW50cywgYW5kIG93bnMg
c3RvY2sgaW4gTm9ydGhTZWEgVGhlcmFwZXV0aWNzLiBIZSBjb25zdWx0cywgYWR2aXNlcywgYW5k
IGlzIGludm9sdmVkIHdpdGggdHJpYWxzIGZvciBUZXJucy4gSGUgY29uc3VsdHMsIGFkdmlzZXMs
IGFuZCByZWNlaXZlZCBncmFudHMgZnJvbSBIaWdoVGlkZSwgTm92YXJ0aXMsIE5vdm8gTm9yZGlz
aywgYW5kIFNhZ2ltZXQuIEhlIGNvbnN1bHRzLCBhZHZpc2VzLCBhbmQgb3ducyBzdG9jayBpbiBI
aXN0b0luZGV4LCBNZXRhY3JpbmUsIGFuZCBTb25pYyBJbmN5dGVzLiBIZSBjb25zdWx0cywgcmVj
ZWl2ZWQgZ3JhbnRzLCBhbmQgb3ducyBzdG9jayBpbiBDaXJpdXMuIEhlIGNvbnN1bHRzLCBpcyBp
bnZvbHZlZCB3aXRoIHRyaWFscywgYW5kIHJlY2VpdmVkIGdyYW50cyBmcm9tIEVOWU8gYW5kIFZp
a2luZy4gSGUgaXMgaW52b2x2ZWQgd2l0aCB0cmlhbHMgYW5kIHJlY2VpdmVkIGdyYW50cyBmcm9t
IEdlbmVudGVjaC4gSGUgY29uc3VsdHMgYW5kIGlzIGludm9sdmVkIHdpdGggdHJpYWxzIGZvciBJ
b25pcy4gSGUgY29uc3VsdHMgYW5kIHJlY2VpdmVkIGdyYW50cyBmcm9tIENpVmksIEN5bWFCYXks
IEdhbG1lZCwgYW5kIFBmaXplci4gSGUgY29uc3VsdHMgYW5kIG93bnMgc3RvY2sgaW4gSGVwdGEg
QmlvLiBIZSBjb25zdWx0cyBhbmQgYWR2aXNlcyBmb3IgQWx0aW1tdW5lLCBFY2hvc2VucyBOb3J0
aCBBbWVyaWNhLCBGb3Jlc2l0ZSBMYWJzLCBhbmQgTWVkcGFjZS4gSGUgYWR2aXNlcyBhbmQgb3du
cyBzdG9jayBpbiBDaHJvbldlbGwuIEhlIGNvbnN1bHRzIGZvciBBZ29tQWIsIEFsZW50aXMsIEFs
aWdvcyBUaGVyYXBldXRpY3MsIEFsaW1lbnRpdiwgQmxhZGUsIEJsdWVqYXksIEJvc3RvbiBQaGFy
bWFjZXV0aWNhbHMsIEJveGVyIENhcGl0YWwsIENhbi1GaXRlIEJpb1BoYXJtYSwgdGhlIENocm9u
aWMgTGl2ZXIgRGlzZWFzZSBGb3VuZGF0aW9uIChDTERGKSwgQ29oQmFyLCBDb3JjZXB0LCBGaWJy
b25vc3RpY3MsIEZvcnRyZXNzIEJpb3RlY2gsIEdhbGVjdG8sIEdlbGVzaXMsIEdTSywgR05TIEhl
YWx0aGNhcmUsIEdSSSBCaW8sIEhlcGFnZW5lLCBJbmRhbG8sIEluaXBoYXJtLCBJbm5vdmF0ZSBC
aW9waGFybWFjZXV0aWNhbHMsIEtvd2EgUmVzZWFyY2ggSW5zdGl0dXRlLCBNZXJjaywgTUdHTSwg
TmV1cm9CbywgTnV0cmFzb3VyY2UsIFBlcnNwZWN0dW0sIFBpcGVyIFNhbmRsZXIsIFByb21ldGlj
IChub3cgTGltaW5hbCBCaW9TY2llbmNlcyksIFJpZGdlbGluZSBUaGVyYXBldXRpY3MsIFNpbHZl
cmJhY2ssIGFuZCBaYWZnZW4gKG5vdyBMYXJpbWFyKS4gSGUgYWR2aXNlcyBBcnJvd2hlYWQgQlZG
IFBhcnRuZXJzLCBIdW1hbmEsIGFuZCBQYXRoYWkuIEhlIHJlY2VpdmVkIGdyYW50cyBmcm9tIEJy
aXN0b2wgTXllcnMgU3F1aWJiLCBDb25hdHVzLCBJbW11cm9uLCBhbmQgU2Vjb25kIEdlbm9tZS4g
U2FtdWVsIEtsZWluIGFkdmlzZXMgQWxueWxhbSwgQWx0aW1tdW5lLCBhbmQgTWVyY2suIEtyaXMg
Vi4gS293ZGxleSBhZHZpc2VzLCBpcyBvbiB0aGUgc3BlYWtlcnPigJkgYnVyZWF1LCBhbmQgcmVj
ZWl2ZWQgZ3JhbnRzIGZyb20gR2lsZWFkIGFuZCBJbnRlcmNlcHQuIEhlIGFkdmlzZXMsIHJlY2Vp
dmVkIGdyYW50cywgYW5kIG93bnMgc3RvY2sgaW4gSW5pcGhhcm0uIEhlIGFkdmlzZXMgYW5kIHJl
Y2VpdmVkIGdyYW50cyBmcm9tIDg5YmlvLCBDeW1hQmF5LCBHRU5GSVQsIElwc2VuLCBNYWRyaWdh
bCwgTWlydW0sIE5HTSBCaW8sIFBmaXplciwgUGxpYW50LCBhbmQgWmVkcy4gSGUgYWR2aXNlcyBF
bmFjdCwgSGlnaFRpZGUsIGFuZCBQcm90YWdvbmlzdC4gSGUgaXMgb24gdGhlIHNwZWFrZXJz4oCZ
IGJ1cmVhdSBmb3IgQWJiVmllLiBIZSByZWNlaXZlZCBncmFudHMgZnJvbSBCb3N0b24gUGhhcm1h
Y2V1dGljYWxzLCBDb3JjZXB0LCBHU0ssIEhhbm1pLCBKYW5zc2VuLCBOb3ZvIE5vcmRpc2ssIFRl
cm5zLCBhbmQgVmlraW5nLiBKZWZmcmV5IFYuIExhemFydXMgY29uc3VsdHMgZm9yIE5vdmF2YXgu
IEhlIHJlY2VpdmVkIGdyYW50cyBmcm9tIEFiYlZpZSwgR2lsZWFkLCBNU0QsIGFuZCBSb2NoZSBE
aWFnbm9zdGljcy4gUm9oaXQgTG9vbWJhIGNvbnN1bHRzIGFuZCByZWNlaXZlZCBncmFudHMgZnJv
bSBBcnJvd2hlYWQsIEFzdHJhWmVuZWNhLCBCcmlzdG9sIE15ZXJzIFNxdWliYiwgR2FsbWVkLCBH
aWxlYWQsIEludGVyY2VwdCwgSW52ZW50aXZhLCBJb25pcywgSmFuc3NlbiwgTGlsbHksIE1hZHJp
Z2FsLCBNZXJjaywgTkdNIEJpbywgTm92byBOb3JkaXNrLCBQZml6ZXIsIGFuZCBUZXJucy4gSGUg
Y29uc3VsdHMgYW5kIG93bnMgc3RvY2sgaW4gODlCaW8gYW5kIFNhZ2ltZXQuIENvbnN1bHRzIGZv
ciBBbHRpbW11bmUsIEFueWxhbSwgQW1nZW4sIENvaEJhciwgR2x5bXBzZSBCaW8sIEhpZ2hUaWRl
LCBJbmlwaGFybSwgTWV0YWNyaW5lLCBOb3ZhcnRpcywgUmVnZW5lcm9uLCBUaGVyYXRlY2hub2xv
Z2llcywgYW5kIFZpa2luZy4gSGUgcmVjZWl2ZWQgZ3JhbnRzIGZyb20gQm9laHJpbmdlciBJbmdl
bGhlaW0sIEdhbGVjdGluIFRoZXJhcGV1dGljcywgSGFubWksIGFuZCBTb25pYyBJbmN5dGVzLiBI
ZSBjb2ZvdW5kZWQgYW5kIG93bnMgc3RvY2sgaW4gTGlwb05leHVzLiBQaGlsbGlwIE4uIE5ld3Nv
bWUgY29uc3VsdHMsIGFkdmlzZXMsIGlzIG9uIHRoZSBzcGVha2Vyc+KAmSBidXJlYXUsIGFuZCBy
ZWNlaXZlZCBncmFudHMgZnJvbSBOb3ZvIE5vcmRpc2suIEhlIGNvbnN1bHRzIGFuZCBhZHZpc2Vz
IEJvZWhyaW5nZXIgSW5nZWxoZWltLCBCcmlzdG9sIE15ZXJzIFNxdWliYiwgR2lsZWFkLCBHU0ss
IEludGVyY2VwdCwgTWFkcmlnYWwsIFBmaXplciwgUG94ZWwsIGFuZCBTdW4gUGhhcm1hLiBIZSBp
cyBvbiB0aGUgc3BlYWtlcnPigJkgYnVyZWF1IGZvciBBaUNNRS4gRWxpemFiZXRoIEUuIFBvd2Vs
bCBhZHZpc2VzIGFuZCByZWNlaXZlZCBncmFudHMgZnJvbSBOb3ZvIE5vcmRpc2suIFZsYWQgUmF0
eml1IGNvbnN1bHRzIGFuZCByZWNlaXZlZCBncmFudHMgZnJvbSBJbnRlcmNlcHQuIEhlIGNvbnN1
bHRzIGZvciBCb2VocmluZ2VyIEluZ2VsaGVpbSwgRW55LCBNYWRyaWdhbCwgTm9ydGhTZWEsIE5v
dm8gTm9yZGlzaywgRS4gUG94ZWwsIGFuZCBTYWdpbWV0LiBIZSByZWNlaXZlZCBncmFudHMgZnJv
bSBHaWxlYWQuIE1hcnkgRS4gUmluZWxsYSBjb25zdWx0cyBmb3IgQm9laHJpbmdlciBJbmdlbGhl
aW0sIEN5dG9EeW4sIEdTSywgTm92byBOb3JkaXNrLCBIaXN0b0luZGV4LCBJbnRlcmNlcHQsIE1h
ZHJpZ2FsLCBOR00gQmlvLCBhbmQgU29uaWMgSW5jeXRlcy4gTWljaGFlbCBSb2RlbiBjb25zdWx0
cyBhbmQgcmVjZWl2ZWQgZ3JhbnRzIGZyb20gQm9laHJpbmdlciBJbmdlbGhlaW0gYW5kIE5vdm8g
Tm9yZGlzay4gSGUgY29uc3VsdHMgZm9yIExpbGx5LiBIZSBpcyBvbiB0aGUgc3BlYWtlcnPigJkg
YnVyZWF1IGZvciBBc3RyYVplbmVjYS4gQXJ1biBKLiBTYW55YWwgY29uc3VsdHMgYW5kIGFkdmlz
ZXMgQXZhbnQgU2FudMOpIGFuZCBBc3RyYVplbmVjYS4gSGUgY29uc3VsdHMgYW5kIHJlY2VpdmVk
IGdyYW50cyBmcm9tIEFrZXJvLCBCcmlzdG9sIE15ZXJzIFNxdWliYiwgSW50ZXJjZXB0LCBMaWxs
eSwgTWFkcmlnYWwsIGFuZCBOb3ZvIE5vcmRpc2suIEhlIGNvbnN1bHRzIGFuZCBvd25zIHN0b2Nr
IGluIFJpdnVzLiBIZSBjb25zdWx0cyBmb3IgQUdFRCBEaWFnbm9zdGljcywgQWxiaXJlbywgQWxu
eWxhbSwgQWx0aW1tdW5lLCBCb2VocmluZ2VyIEluZ2VsaGllbSwgODlCaW8sIEVjaG9zZW5zZSwg
R2VuZW50ZWNoLCBHaWxlYWQsIEdTSywgSGlzdG9JbmRleCwgTWFsaW5ja3JvZHQsIE1lcmNrLCBO
R00gQmlvLCBOb3ZhcnRpcywgUGF0aEFJLCBQZml6ZXIsIFBveGVsLCBSZWdlbmVyb24sIFNhbGl4
LCBTaWVtZW5zLCBTdXJyb3plbiwgVGFrZWRhLCBUZXJucywgYW5kIFp5ZHVzLiBIZSBvd25zIHN0
b2NrIGluIER1cmVjdCwgRXhoYWxlbnosIEdFTkZJVCwgSW5kYWxvLCBJbnZlcnNhZ28sIGFuZCBU
aXppYW5hLiBIZSByZWNlaXZlZCByb3lhbHRpZXMgZnJvbSBFbHNldmllciBhbmQgV29sdGVycyBL
bHV3ZXIuIE1hcmNlbG8gU2lsdmEgY29uc3VsdHMsIGFkdmlzZXMsIGFuZCByZWNlaXZlZCBncmFu
dHMgZnJvbSBaeWR1cy4gSGUgcmVjZWl2ZWQgZ3JhbnRzIGZyb20gSW52ZW50aXZhIGFuZCBNU0Qu
IERpbmEgVGluaWFrb3MgY29uc3VsdHMgZm9yIENsaW5ub3ZhdGUgSGVhbHRoLCBJQ09OLCBJb25p
cywgSW52ZW50aXZhLCBNZXJjaywgYW5kIFZlcmlseS4gTHVjYSBWYWxlbnRpIGNvbnN1bHRzIGFu
ZCByZWNlaXZlZCBncmFudHMgZnJvbSBHaWxlYWQuIEhlIGNvbnN1bHRzIGZvciBBc3RyYVplbmVj
YSwgQm9laHJpbmdlciBJbmdlbGhlaW0sIE1TRCwgTm92byBOb3JkaXNrLCBQZml6ZXIsIGFuZCBS
ZXNhbGlzIFRoZXJhcGV1dGljcy4gTWlyaWFtIEIuIFZvcyBjb25zdWx0cyBhbmQgYWR2aXNlcyBU
aGlvZ2VuZXNpcy4gU2hlIGNvbnN1bHRzIGFuZCByZWNlaXZlZCBncmFudHMgZnJvbSBUYXJnZXQg
UmVhbCBXb3JsZCBFdmlkZW5jZS4gU2hlIGNvbnN1bHRzIGFuZCBvd25zIHN0b2NrIGluIEludGVy
Y2VwdC4gU2hlIGNvbnN1bHRzIGZvciBBbGJpcmVvLCBCb2VocmluZ2VyIEluZ2VsaGVpbSwgTGls
bHksIE5vdm8gTm9yZGlzaywgYW5kIFRha2VkYS4gU2hlIHJlY2VpdmVkIGdyYW50cyBmcm9tIEJy
aXN0b2wgTXllcnMgU3F1aWJiLCBRdWVzdCwgYW5kIFNvbmljIEluY3l0ZXMuIFZpbmNlbnQgV2Fp
LVN1biBXb25nIGNvbnN1bHRzIGFuZCByZWNlaXZlZCBncmFudHMgZnJvbSBHaWxlYWQuIEhlIGNv
bnN1bHRzIGZvciBBYmJWaWUsIEJvZWhyaW5nZXIgSW5nZWxoZWltLCBFY2hvc2VucywgSW50ZXJj
ZXB0LCBJbnZlbnRpdmEsIE5vdm8gTm9yZGlzaywgUGZpemVyLCBTYWdpbWV0LCBhbmQgVEFSR0VU
IFBoYXJtYVNvbHV0aW9ucy4gSGUgb3ducyBzdG9jayBpbiBJbGx1bWluYXRpbyBNZWRpY2FsIFRl
Y2hub2xvZ3kuIFl1c3VmIFlpbG1heiBjb25zdWx0cyBmb3IgWnlkdXMuIEhlIGFkdmlzZXMgTm92
byBOb3JkaXNrLiBIZSBpcyBvbiB0aGUgc3BlYWtlcnPigJkgYnVyZWF1IGZvciBFY2hvc2Vucy4g
Wm9iYWlyIFlvdW5vc3NpIGNvbnN1bHRzIGZvciBCcmlzdG9sIE15ZXJzIFNxdWliYiwgR2lsZWFk
LCBJbnRlcmNlcHQsIE1hZHJpZ2FsLCBNZXJjaywgTm92YXJ0aXMsIE5vdm8gTm9yZGlzaywgUXVl
c3QsIFNpZW1lbnMsIGFuZCBUZXJucy4gVGhlIHJlbWFpbmluZyBhdXRob3JzIGhhdmUgbm8gY29u
ZmxpY3RzIHRvIHJlcG9ydC48L2N1c3RvbTI+PGVsZWN0cm9uaWMtcmVzb3VyY2UtbnVtPjEwLjEw
OTcvaGVwLjAwMDAwMDAwMDAwMDA1MjA8L2VsZWN0cm9uaWMtcmVzb3VyY2UtbnVtPjxyZW1vdGUt
ZGF0YWJhc2UtcHJvdmlkZXI+TkxNPC9yZW1vdGUtZGF0YWJhc2UtcHJvdmlkZXI+PGxhbmd1YWdl
PmVuZzwvbGFuZ3VhZ2U+PC9yZWNvcmQ+PC9DaXRlPjxDaXRlPjxBdXRob3I+S288L0F1dGhvcj48
WWVhcj4yMDI1PC9ZZWFyPjxSZWNOdW0+NDg8L1JlY051bT48cmVjb3JkPjxyZWMtbnVtYmVyPjQ4
PC9yZWMtbnVtYmVyPjxmb3JlaWduLWtleXM+PGtleSBhcHA9IkVOIiBkYi1pZD0iZHhzMHMyemZs
ZTJ6OTVlNXJ0cnBmdHRseHBzZHZ6MHN6YTB3IiB0aW1lc3RhbXA9IjE3NTA5MDc4MDciPjQ4PC9r
ZXk+PC9mb3JlaWduLWtleXM+PHJlZi10eXBlIG5hbWU9IkpvdXJuYWwgQXJ0aWNsZSI+MTc8L3Jl
Zi10eXBlPjxjb250cmlidXRvcnM+PGF1dGhvcnM+PGF1dGhvcj5LbywgWS4gUy48L2F1dGhvcj48
YXV0aG9yPkhzdSwgTC4gQS48L2F1dGhvcj48YXV0aG9yPld1LCBTLjwvYXV0aG9yPjxhdXRob3I+
TGlhbywgTS4gUy48L2F1dGhvcj48YXV0aG9yPlRlbmcsIE0uIFMuPC9hdXRob3I+PGF1dGhvcj5D
aG91LCBILiBILjwvYXV0aG9yPjxhdXRob3I+S28sIFkuIEwuPC9hdXRob3I+PC9hdXRob3JzPjwv
Y29udHJpYnV0b3JzPjxhdXRoLWFkZHJlc3M+RGVwYXJ0bWVudCBvZiBDYXJkaW9sb2d5LCBMaW5r
b3UgTWVkaWNhbCBDZW50ZXIsIENoYW5nIEd1bmcgTWVtb3JpYWwgSG9zcGl0YWwsIFRhb3l1YW4g
Q2l0eSAzMzMwNSwgVGFpd2FuLiYjeEQ7Q29sbGVnZSBvZiBNZWRpY2luZSwgQ2hhbmcgR3VuZyBV
bml2ZXJzaXR5LCBUYW95dWFuIENpdHkgMzMzMDUsIFRhaXdhbi4mI3hEO0RlcGFydG1lbnQgb2Yg
TGlmZSBTY2llbmNlLCBDaGluZXNlIEN1bHR1cmUgVW5pdmVyc2l0eSwgVGFpcGVpIDExMTE0LCBU
YWl3YW4uJiN4RDtDYXJkaW92YXNjdWxhciBDZW50ZXIgYW5kIERpdmlzaW9uIG9mIENhcmRpb2xv
Z3ksIERlcGFydG1lbnQgb2YgSW50ZXJuYWwgTWVkaWNpbmUsIFRhaXBlaSBUenUgQ2hpIEhvc3Bp
dGFsLCBCdWRkaGlzdCBUenUgQ2hpIE1lZGljYWwgRm91bmRhdGlvbiwgTmV3IFRhaXBlaSBDaXR5
IDIzMTQyLCBUYWl3YW4uJiN4RDtEZXBhcnRtZW50IG9mIFJlc2VhcmNoLCBUYWlwZWkgVHp1IENo
aSBIb3NwaXRhbCwgQnVkZGhpc3QgVHp1IENoaSBNZWRpY2FsIEZvdW5kYXRpb24sIE5ldyBUYWlw
ZWkgQ2l0eSAyMzE0MiwgVGFpd2FuLiYjeEQ7U2Nob29sIG9mIE1lZGljaW5lLCBUenUgQ2hpIFVu
aXZlcnNpdHksIEh1YWxpZW4gOTcwMDQsIFRhaXdhbi48L2F1dGgtYWRkcmVzcz48dGl0bGVzPjx0
aXRsZT5DYXVzYWwgQXNzb2NpYXRpb25zIEJldHdlZW4gUmVtbmFudCBDaG9sZXN0ZXJvbCBMZXZl
bHMgYW5kIEF0aGVyb3NjbGVyb3Npcy1SZWxhdGVkIENhcmRpb21ldGFib2xpYyBSaXNrIEZhY3Rv
cnM6IEEgQmlkaXJlY3Rpb25hbCBNZW5kZWxpYW4gUmFuZG9taXphdGlvbiBBbmFseXNpczwvdGl0
bGU+PHNlY29uZGFyeS10aXRsZT5HZW5lcyAoQmFzZWwpPC9zZWNvbmRhcnktdGl0bGU+PGFsdC10
aXRsZT5HZW5lczwvYWx0LXRpdGxlPjwvdGl0bGVzPjxwZXJpb2RpY2FsPjxmdWxsLXRpdGxlPkdl
bmVzIChCYXNlbCk8L2Z1bGwtdGl0bGU+PGFiYnItMT5HZW5lczwvYWJici0xPjwvcGVyaW9kaWNh
bD48YWx0LXBlcmlvZGljYWw+PGZ1bGwtdGl0bGU+R2VuZXMgKEJhc2VsKTwvZnVsbC10aXRsZT48
YWJici0xPkdlbmVzPC9hYmJyLTE+PC9hbHQtcGVyaW9kaWNhbD48dm9sdW1lPjE2PC92b2x1bWU+
PG51bWJlcj4yPC9udW1iZXI+PGVkaXRpb24+MjAyNS8wMi8yNjwvZWRpdGlvbj48a2V5d29yZHM+
PGtleXdvcmQ+SHVtYW5zPC9rZXl3b3JkPjxrZXl3b3JkPk1lbmRlbGlhbiBSYW5kb21pemF0aW9u
IEFuYWx5c2lzL21ldGhvZHM8L2tleXdvcmQ+PGtleXdvcmQ+R2Vub21lLVdpZGUgQXNzb2NpYXRp
b24gU3R1ZHk8L2tleXdvcmQ+PGtleXdvcmQ+KkF0aGVyb3NjbGVyb3Npcy9nZW5ldGljcy9ibG9v
ZC9lcGlkZW1pb2xvZ3kvbWV0YWJvbGlzbTwva2V5d29yZD48a2V5d29yZD5NYWxlPC9rZXl3b3Jk
PjxrZXl3b3JkPkZlbWFsZTwva2V5d29yZD48a2V5d29yZD4qQ2hvbGVzdGVyb2wvYmxvb2QvbWV0
YWJvbGlzbS9nZW5ldGljczwva2V5d29yZD48a2V5d29yZD5NaWRkbGUgQWdlZDwva2V5d29yZD48
a2V5d29yZD5DYXJkaW9tZXRhYm9saWMgUmlzayBGYWN0b3JzPC9rZXl3b3JkPjxrZXl3b3JkPlBv
bHltb3JwaGlzbSwgU2luZ2xlIE51Y2xlb3RpZGU8L2tleXdvcmQ+PGtleXdvcmQ+VGFpd2FuL2Vw
aWRlbWlvbG9neTwva2V5d29yZD48a2V5d29yZD5SaXNrIEZhY3RvcnM8L2tleXdvcmQ+PGtleXdv
cmQ+TGlwaWQgTWV0YWJvbGlzbS9nZW5ldGljczwva2V5d29yZD48a2V5d29yZD5NZW5kZWxpYW4g
cmFuZG9taXphdGlvbjwva2V5d29yZD48a2V5d29yZD5jYXJkaW9tZXRhYm9saWMgcmlzayBmYWN0
b3I8L2tleXdvcmQ+PGtleXdvcmQ+ZGlhYmV0ZXMgbWVsbGl0dXM8L2tleXdvcmQ+PGtleXdvcmQ+
bWV0YWJvbGljIGxpdmVyIGRpc2Vhc2U8L2tleXdvcmQ+PGtleXdvcmQ+cmVtbmFudCBjaG9sZXN0
ZXJvbDwva2V5d29yZD48a2V5d29yZD5wZXJzb25hbCByZWxhdGlvbnNoaXBzIHRoYXQgY291bGQg
aGF2ZSBhcHBlYXJlZCB0byBpbmZsdWVuY2UgdGhlIHdvcmsgcmVwb3J0ZWQgaW48L2tleXdvcmQ+
PGtleXdvcmQ+dGhpcyBwYXBlci48L2tleXdvcmQ+PC9rZXl3b3Jkcz48ZGF0ZXM+PHllYXI+MjAy
NTwveWVhcj48cHViLWRhdGVzPjxkYXRlPkphbiAyNjwvZGF0ZT48L3B1Yi1kYXRlcz48L2RhdGVz
Pjxpc2JuPjIwNzMtNDQyNTwvaXNibj48YWNjZXNzaW9uLW51bT40MDAwNDQ4ODwvYWNjZXNzaW9u
LW51bT48dXJscz48L3VybHM+PGN1c3RvbTI+UE1DMTE4NTU0NzM8L2N1c3RvbTI+PGVsZWN0cm9u
aWMtcmVzb3VyY2UtbnVtPjEwLjMzOTAvZ2VuZXMxNjAyMDE1NzwvZWxlY3Ryb25pYy1yZXNvdXJj
ZS1udW0+PHJlbW90ZS1kYXRhYmFzZS1wcm92aWRlcj5OTE08L3JlbW90ZS1kYXRhYmFzZS1wcm92
aWRlcj48bGFuZ3VhZ2U+ZW5nPC9sYW5ndWFnZT48L3JlY29yZD48L0NpdGU+PC9FbmROb3RlPn==
</w:fldData>
        </w:fldChar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instrText xml:space="preserve"> ADDIN EN.CITE.DATA </w:instrText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</w:r>
      <w:r w:rsidR="00861E05"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end"/>
      </w:r>
      <w:r w:rsidRPr="00F34715">
        <w:rPr>
          <w:rFonts w:ascii="Times New Roman" w:eastAsia="TimesNewRoman,Bold" w:hAnsi="Times New Roman" w:cs="Times New Roman"/>
          <w:kern w:val="0"/>
          <w:szCs w:val="24"/>
        </w:rPr>
      </w:r>
      <w:r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separate"/>
      </w:r>
      <w:r w:rsidR="00861E05" w:rsidRPr="00F34715">
        <w:rPr>
          <w:rFonts w:ascii="Times New Roman" w:eastAsia="TimesNewRoman,Bold" w:hAnsi="Times New Roman" w:cs="Times New Roman"/>
          <w:noProof/>
          <w:kern w:val="0"/>
          <w:szCs w:val="24"/>
        </w:rPr>
        <w:t>[</w:t>
      </w:r>
      <w:r w:rsidR="00BC1F78" w:rsidRPr="00F34715">
        <w:rPr>
          <w:rFonts w:ascii="Times New Roman" w:eastAsia="TimesNewRoman,Bold" w:hAnsi="Times New Roman" w:cs="Times New Roman"/>
          <w:noProof/>
          <w:kern w:val="0"/>
          <w:szCs w:val="24"/>
        </w:rPr>
        <w:t>2-4</w:t>
      </w:r>
      <w:r w:rsidR="00861E05" w:rsidRPr="00F34715">
        <w:rPr>
          <w:rFonts w:ascii="Times New Roman" w:eastAsia="TimesNewRoman,Bold" w:hAnsi="Times New Roman" w:cs="Times New Roman"/>
          <w:noProof/>
          <w:kern w:val="0"/>
          <w:szCs w:val="24"/>
        </w:rPr>
        <w:t>]</w:t>
      </w:r>
      <w:r w:rsidRPr="00F34715">
        <w:rPr>
          <w:rFonts w:ascii="Times New Roman" w:eastAsia="TimesNewRoman,Bold" w:hAnsi="Times New Roman" w:cs="Times New Roman"/>
          <w:kern w:val="0"/>
          <w:szCs w:val="24"/>
        </w:rPr>
        <w:fldChar w:fldCharType="end"/>
      </w:r>
    </w:p>
    <w:p w14:paraId="0FFAAB4D" w14:textId="7CD61F27" w:rsidR="00707F99" w:rsidRPr="00F34715" w:rsidRDefault="00707F99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kern w:val="0"/>
          <w:szCs w:val="24"/>
        </w:rPr>
      </w:pPr>
    </w:p>
    <w:p w14:paraId="3D760D95" w14:textId="50490599" w:rsidR="00B8497B" w:rsidRPr="00F34715" w:rsidRDefault="00B8497B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i/>
          <w:iCs/>
          <w:kern w:val="0"/>
          <w:szCs w:val="24"/>
        </w:rPr>
      </w:pPr>
      <w:r w:rsidRPr="00F34715">
        <w:rPr>
          <w:rFonts w:ascii="Times New Roman" w:eastAsia="TimesNewRoman,Bold" w:hAnsi="Times New Roman" w:cs="Times New Roman"/>
          <w:i/>
          <w:iCs/>
          <w:kern w:val="0"/>
          <w:szCs w:val="24"/>
        </w:rPr>
        <w:t>Definition of all-cause, cardiovascular and cancer mortality</w:t>
      </w:r>
    </w:p>
    <w:p w14:paraId="1835E4FA" w14:textId="77777777" w:rsidR="00707F99" w:rsidRPr="00F34715" w:rsidRDefault="00707F99" w:rsidP="00707F99">
      <w:pPr>
        <w:tabs>
          <w:tab w:val="left" w:pos="2266"/>
        </w:tabs>
        <w:autoSpaceDE w:val="0"/>
        <w:autoSpaceDN w:val="0"/>
        <w:adjustRightInd w:val="0"/>
        <w:spacing w:line="360" w:lineRule="auto"/>
        <w:ind w:firstLineChars="177" w:firstLine="425"/>
        <w:jc w:val="both"/>
        <w:rPr>
          <w:rFonts w:ascii="Times New Roman" w:hAnsi="Times New Roman" w:cs="Times New Roman"/>
          <w:color w:val="000000" w:themeColor="text1"/>
          <w:kern w:val="0"/>
          <w:szCs w:val="24"/>
        </w:rPr>
      </w:pPr>
      <w:r w:rsidRPr="00F34715">
        <w:rPr>
          <w:rFonts w:ascii="Times New Roman" w:hAnsi="Times New Roman" w:cs="Times New Roman"/>
          <w:kern w:val="0"/>
          <w:szCs w:val="24"/>
        </w:rPr>
        <w:t xml:space="preserve">Following the definition of cause of death by the </w:t>
      </w:r>
      <w:r w:rsidRPr="00F34715">
        <w:rPr>
          <w:rFonts w:ascii="Times New Roman" w:hAnsi="Times New Roman" w:cs="Times New Roman"/>
          <w:i/>
          <w:iCs/>
          <w:kern w:val="0"/>
          <w:szCs w:val="24"/>
        </w:rPr>
        <w:t>International Classification of Diseases, 10th Revision</w:t>
      </w:r>
      <w:r w:rsidRPr="00F34715">
        <w:rPr>
          <w:rFonts w:ascii="Times New Roman" w:hAnsi="Times New Roman" w:cs="Times New Roman"/>
          <w:kern w:val="0"/>
          <w:szCs w:val="24"/>
        </w:rPr>
        <w:t xml:space="preserve"> (ICD-10), all-ca</w:t>
      </w:r>
      <w:r w:rsidRPr="00F34715">
        <w:rPr>
          <w:rFonts w:ascii="Times New Roman" w:hAnsi="Times New Roman" w:cs="Times New Roman"/>
          <w:color w:val="000000" w:themeColor="text1"/>
          <w:kern w:val="0"/>
          <w:szCs w:val="24"/>
        </w:rPr>
        <w:t>use mortality was categorized under ICD-10 codes A00–Y98; cancer mortality was categorized under ICD-10 codes C00–C97; and cardiovascular mortality was categorized under ICD-10 codes I10-I15 for hypertensive disease; ICD-10 codes I01, I02, I05–I09, I20–I25, I27, and I30–I52 for heart disease; ICD-10 codes I60–I69 for cerebrovascular disease; ICD-10 code I70 for atherosclerosis, and ICD-10 code I71 for aortic aneurysm and dissection.</w:t>
      </w:r>
    </w:p>
    <w:p w14:paraId="3B1B0FB2" w14:textId="32B3C520" w:rsidR="00707F99" w:rsidRPr="00F34715" w:rsidRDefault="00707F99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kern w:val="0"/>
          <w:szCs w:val="24"/>
        </w:rPr>
      </w:pPr>
    </w:p>
    <w:p w14:paraId="359E3AF6" w14:textId="1432BEE3" w:rsidR="00BC1F78" w:rsidRPr="00F34715" w:rsidRDefault="00BC1F78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,Bold" w:hAnsi="Times New Roman" w:cs="Times New Roman"/>
          <w:kern w:val="0"/>
          <w:szCs w:val="24"/>
        </w:rPr>
      </w:pPr>
      <w:r w:rsidRPr="00F34715">
        <w:rPr>
          <w:rFonts w:ascii="Times New Roman" w:eastAsia="TimesNewRoman,Bold" w:hAnsi="Times New Roman" w:cs="Times New Roman"/>
          <w:kern w:val="0"/>
          <w:szCs w:val="24"/>
        </w:rPr>
        <w:lastRenderedPageBreak/>
        <w:t>References</w:t>
      </w:r>
    </w:p>
    <w:p w14:paraId="79D1D4A4" w14:textId="37E0A61F" w:rsidR="00BC1F78" w:rsidRPr="00F34715" w:rsidRDefault="00BC1F78" w:rsidP="00D512C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line="360" w:lineRule="auto"/>
        <w:ind w:leftChars="0" w:left="357" w:hanging="357"/>
        <w:jc w:val="both"/>
        <w:rPr>
          <w:rFonts w:ascii="Times New Roman" w:eastAsia="TimesNewRoman,Bold" w:hAnsi="Times New Roman" w:cs="Times New Roman"/>
          <w:kern w:val="0"/>
          <w:szCs w:val="24"/>
        </w:rPr>
      </w:pPr>
      <w:r w:rsidRPr="00F34715">
        <w:rPr>
          <w:rFonts w:ascii="Times New Roman" w:hAnsi="Times New Roman" w:cs="Times New Roman"/>
        </w:rPr>
        <w:t xml:space="preserve">Grundy SM, </w:t>
      </w:r>
      <w:proofErr w:type="spellStart"/>
      <w:r w:rsidRPr="00F34715">
        <w:rPr>
          <w:rFonts w:ascii="Times New Roman" w:hAnsi="Times New Roman" w:cs="Times New Roman"/>
        </w:rPr>
        <w:t>Cleeman</w:t>
      </w:r>
      <w:proofErr w:type="spellEnd"/>
      <w:r w:rsidRPr="00F34715">
        <w:rPr>
          <w:rFonts w:ascii="Times New Roman" w:hAnsi="Times New Roman" w:cs="Times New Roman"/>
        </w:rPr>
        <w:t xml:space="preserve"> JI, Daniels SR, Donato KA, Eckel RH, Franklin BA, et al: Diagnosis and management of the metabolic syndrome: an American Heart Association/National Heart, Lung, and Blood Institute Scientific Statement. Circulation.</w:t>
      </w:r>
      <w:r w:rsidRPr="00F34715">
        <w:rPr>
          <w:rFonts w:ascii="Times New Roman" w:hAnsi="Times New Roman" w:cs="Times New Roman"/>
          <w:i/>
        </w:rPr>
        <w:t xml:space="preserve"> </w:t>
      </w:r>
      <w:r w:rsidRPr="00F34715">
        <w:rPr>
          <w:rFonts w:ascii="Times New Roman" w:hAnsi="Times New Roman" w:cs="Times New Roman"/>
        </w:rPr>
        <w:t>2005, 112:2735-2752.</w:t>
      </w:r>
    </w:p>
    <w:p w14:paraId="7BEA28E6" w14:textId="77777777" w:rsidR="00BC1F78" w:rsidRPr="00F34715" w:rsidRDefault="00BC1F78" w:rsidP="00D512CE">
      <w:pPr>
        <w:pStyle w:val="EndNoteBibliography"/>
        <w:numPr>
          <w:ilvl w:val="0"/>
          <w:numId w:val="42"/>
        </w:numPr>
        <w:spacing w:line="360" w:lineRule="auto"/>
        <w:ind w:left="357" w:hanging="357"/>
        <w:rPr>
          <w:rFonts w:ascii="Times New Roman" w:hAnsi="Times New Roman" w:cs="Times New Roman"/>
        </w:rPr>
      </w:pPr>
      <w:r w:rsidRPr="00F34715">
        <w:rPr>
          <w:rFonts w:ascii="Times New Roman" w:hAnsi="Times New Roman" w:cs="Times New Roman"/>
        </w:rPr>
        <w:t>Bilson J, Mantovani A, Byrne CD, Targher G: Steatotic liver disease, MASLD and risk of chronic kidney disease. Diabetes Metab.</w:t>
      </w:r>
      <w:r w:rsidRPr="00F34715">
        <w:rPr>
          <w:rFonts w:ascii="Times New Roman" w:hAnsi="Times New Roman" w:cs="Times New Roman"/>
          <w:i/>
        </w:rPr>
        <w:t xml:space="preserve"> </w:t>
      </w:r>
      <w:r w:rsidRPr="00F34715">
        <w:rPr>
          <w:rFonts w:ascii="Times New Roman" w:hAnsi="Times New Roman" w:cs="Times New Roman"/>
        </w:rPr>
        <w:t>2024, 50:101506.</w:t>
      </w:r>
    </w:p>
    <w:p w14:paraId="61300A18" w14:textId="177DAA12" w:rsidR="00BC1F78" w:rsidRPr="00F34715" w:rsidRDefault="00BC1F78" w:rsidP="00D512CE">
      <w:pPr>
        <w:pStyle w:val="EndNoteBibliography"/>
        <w:numPr>
          <w:ilvl w:val="0"/>
          <w:numId w:val="42"/>
        </w:numPr>
        <w:spacing w:line="360" w:lineRule="auto"/>
        <w:ind w:left="357" w:hanging="357"/>
        <w:rPr>
          <w:rFonts w:ascii="Times New Roman" w:hAnsi="Times New Roman" w:cs="Times New Roman"/>
        </w:rPr>
      </w:pPr>
      <w:r w:rsidRPr="00F34715">
        <w:rPr>
          <w:rFonts w:ascii="Times New Roman" w:hAnsi="Times New Roman" w:cs="Times New Roman"/>
        </w:rPr>
        <w:t>Rinella ME, Lazarus JV, Ratziu V, Francque SM, Sanyal AJ, Kanwal F, et al: A multisociety Delphi consensus statement on new fatty liver disease nomenclature. Hepatology.</w:t>
      </w:r>
      <w:r w:rsidRPr="00F34715">
        <w:rPr>
          <w:rFonts w:ascii="Times New Roman" w:hAnsi="Times New Roman" w:cs="Times New Roman"/>
          <w:i/>
        </w:rPr>
        <w:t xml:space="preserve"> </w:t>
      </w:r>
      <w:r w:rsidRPr="00F34715">
        <w:rPr>
          <w:rFonts w:ascii="Times New Roman" w:hAnsi="Times New Roman" w:cs="Times New Roman"/>
        </w:rPr>
        <w:t>2023, 78:1966-1986.</w:t>
      </w:r>
    </w:p>
    <w:p w14:paraId="0B003561" w14:textId="14EDB248" w:rsidR="00BC1F78" w:rsidRPr="00F34715" w:rsidRDefault="00BC1F78" w:rsidP="00D512CE">
      <w:pPr>
        <w:pStyle w:val="EndNoteBibliography"/>
        <w:numPr>
          <w:ilvl w:val="0"/>
          <w:numId w:val="42"/>
        </w:numPr>
        <w:spacing w:line="360" w:lineRule="auto"/>
        <w:ind w:left="357" w:hanging="357"/>
        <w:rPr>
          <w:rFonts w:ascii="Times New Roman" w:hAnsi="Times New Roman" w:cs="Times New Roman"/>
        </w:rPr>
      </w:pPr>
      <w:r w:rsidRPr="00F34715">
        <w:rPr>
          <w:rFonts w:ascii="Times New Roman" w:hAnsi="Times New Roman" w:cs="Times New Roman"/>
        </w:rPr>
        <w:t>Ko YS, Hsu LA, Wu S, Liao MS, Teng MS, Chou HH, et al: Causal Associations Between Remnant Cholesterol Levels and Atherosclerosis-Related Cardiometabolic Risk Factors: A Bidirectional Mendelian Randomization Analysis. Genes (Basel).</w:t>
      </w:r>
      <w:r w:rsidRPr="00F34715">
        <w:rPr>
          <w:rFonts w:ascii="Times New Roman" w:hAnsi="Times New Roman" w:cs="Times New Roman"/>
          <w:i/>
        </w:rPr>
        <w:t xml:space="preserve"> </w:t>
      </w:r>
      <w:r w:rsidRPr="00F34715">
        <w:rPr>
          <w:rFonts w:ascii="Times New Roman" w:hAnsi="Times New Roman" w:cs="Times New Roman"/>
        </w:rPr>
        <w:t>2025, 16.</w:t>
      </w:r>
    </w:p>
    <w:p w14:paraId="4051BAD2" w14:textId="2D3C11CC" w:rsidR="00BC1F78" w:rsidRPr="00F34715" w:rsidRDefault="00BC1F78" w:rsidP="00BC1F78">
      <w:pPr>
        <w:pStyle w:val="ListParagraph"/>
        <w:autoSpaceDE w:val="0"/>
        <w:autoSpaceDN w:val="0"/>
        <w:adjustRightInd w:val="0"/>
        <w:spacing w:line="360" w:lineRule="auto"/>
        <w:ind w:leftChars="0" w:left="360"/>
        <w:jc w:val="both"/>
        <w:rPr>
          <w:rFonts w:ascii="Times New Roman" w:eastAsia="TimesNewRoman,Bold" w:hAnsi="Times New Roman" w:cs="Times New Roman"/>
          <w:kern w:val="0"/>
          <w:szCs w:val="24"/>
        </w:rPr>
      </w:pPr>
    </w:p>
    <w:p w14:paraId="55F53868" w14:textId="77777777" w:rsidR="0083572B" w:rsidRPr="00F34715" w:rsidRDefault="0083572B">
      <w:pPr>
        <w:widowControl/>
        <w:rPr>
          <w:rFonts w:ascii="Times New Roman" w:eastAsia="TimesNewRoman,Bold" w:hAnsi="Times New Roman" w:cs="Times New Roman"/>
          <w:kern w:val="0"/>
          <w:szCs w:val="24"/>
        </w:rPr>
      </w:pPr>
      <w:r w:rsidRPr="00F34715">
        <w:rPr>
          <w:rFonts w:ascii="Times New Roman" w:eastAsia="TimesNewRoman,Bold" w:hAnsi="Times New Roman" w:cs="Times New Roman"/>
          <w:kern w:val="0"/>
          <w:szCs w:val="24"/>
        </w:rPr>
        <w:br w:type="page"/>
      </w:r>
    </w:p>
    <w:p w14:paraId="12B3632A" w14:textId="23DC4FFC" w:rsidR="00EE1320" w:rsidRPr="007D6E4D" w:rsidRDefault="00EE1320" w:rsidP="0083572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新細明體" w:hAnsi="Times New Roman" w:cs="Times New Roman"/>
          <w:kern w:val="0"/>
          <w:szCs w:val="24"/>
        </w:rPr>
      </w:pPr>
      <w:bookmarkStart w:id="2" w:name="_Hlk205961439"/>
      <w:r w:rsidRPr="007D6E4D">
        <w:rPr>
          <w:rFonts w:ascii="Times New Roman" w:eastAsia="新細明體" w:hAnsi="Times New Roman" w:cs="Times New Roman"/>
          <w:b/>
          <w:bCs/>
          <w:kern w:val="0"/>
          <w:szCs w:val="24"/>
        </w:rPr>
        <w:lastRenderedPageBreak/>
        <w:t>Supplementary Figure 1.</w:t>
      </w:r>
      <w:r w:rsidRPr="007D6E4D">
        <w:rPr>
          <w:rFonts w:ascii="Times New Roman" w:eastAsia="新細明體" w:hAnsi="Times New Roman" w:cs="Times New Roman"/>
          <w:kern w:val="0"/>
          <w:szCs w:val="24"/>
        </w:rPr>
        <w:t xml:space="preserve"> Definitions of NAFLD, MAFLD, and MASLD. </w:t>
      </w:r>
    </w:p>
    <w:p w14:paraId="38847C8F" w14:textId="13D2F247" w:rsidR="00EE1320" w:rsidRPr="007D6E4D" w:rsidRDefault="00EE1320" w:rsidP="00EE1320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新細明體" w:hAnsi="Times New Roman" w:cs="Times New Roman"/>
          <w:kern w:val="0"/>
          <w:szCs w:val="24"/>
          <w:highlight w:val="yellow"/>
        </w:rPr>
      </w:pPr>
      <w:r w:rsidRPr="007D6E4D">
        <w:rPr>
          <w:rFonts w:ascii="Times New Roman" w:eastAsia="新細明體" w:hAnsi="Times New Roman" w:cs="Times New Roman"/>
          <w:kern w:val="0"/>
          <w:szCs w:val="24"/>
        </w:rPr>
        <w:t xml:space="preserve">Abbreviation: HBV: hepatic B virus; HCV: hepatic C virus; BMI: body mass index; WC: waist circumference; TG: triglycerides; HDL-C: high-density lipoprotein-cholesterol; HbA1c: glycosylated hemoglobin; NAFLD: non-alcoholic fatty liver disease; MASLD: metabolic dysfunction-associated </w:t>
      </w:r>
      <w:proofErr w:type="spellStart"/>
      <w:r w:rsidRPr="007D6E4D">
        <w:rPr>
          <w:rFonts w:ascii="Times New Roman" w:eastAsia="新細明體" w:hAnsi="Times New Roman" w:cs="Times New Roman"/>
          <w:kern w:val="0"/>
          <w:szCs w:val="24"/>
        </w:rPr>
        <w:t>steatotic</w:t>
      </w:r>
      <w:proofErr w:type="spellEnd"/>
      <w:r w:rsidRPr="007D6E4D">
        <w:rPr>
          <w:rFonts w:ascii="Times New Roman" w:eastAsia="新細明體" w:hAnsi="Times New Roman" w:cs="Times New Roman"/>
          <w:kern w:val="0"/>
          <w:szCs w:val="24"/>
        </w:rPr>
        <w:t xml:space="preserve"> liver disease (Ko e al., 2025). </w:t>
      </w:r>
    </w:p>
    <w:bookmarkEnd w:id="2"/>
    <w:p w14:paraId="47C4339C" w14:textId="18F96EDF" w:rsidR="001C1F9F" w:rsidRPr="00EE1320" w:rsidRDefault="001C1F9F" w:rsidP="00EE1320">
      <w:pPr>
        <w:autoSpaceDE w:val="0"/>
        <w:autoSpaceDN w:val="0"/>
        <w:adjustRightInd w:val="0"/>
        <w:spacing w:line="360" w:lineRule="auto"/>
        <w:jc w:val="both"/>
        <w:rPr>
          <w:rFonts w:eastAsia="新細明體" w:cstheme="minorHAnsi"/>
          <w:kern w:val="0"/>
          <w:szCs w:val="24"/>
        </w:rPr>
      </w:pPr>
      <w:r>
        <w:rPr>
          <w:rFonts w:eastAsia="新細明體" w:cstheme="minorHAnsi"/>
          <w:noProof/>
          <w:kern w:val="0"/>
          <w:szCs w:val="24"/>
        </w:rPr>
        <w:drawing>
          <wp:inline distT="0" distB="0" distL="0" distR="0" wp14:anchorId="26D4CEFA" wp14:editId="465DD677">
            <wp:extent cx="5276850" cy="3952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5A61D" w14:textId="7A729CEB" w:rsidR="00EE1320" w:rsidRDefault="00EE1320" w:rsidP="007D6E4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14:paraId="19FAE347" w14:textId="062E7DBC" w:rsidR="00EE1320" w:rsidRPr="007D6E4D" w:rsidRDefault="007D6E4D" w:rsidP="007D6E4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</w:rPr>
      </w:pPr>
      <w:r w:rsidRPr="007D6E4D">
        <w:rPr>
          <w:rFonts w:ascii="Times New Roman" w:hAnsi="Times New Roman" w:cs="Times New Roman" w:hint="eastAsia"/>
          <w:b/>
          <w:bCs/>
        </w:rPr>
        <w:t>R</w:t>
      </w:r>
      <w:r w:rsidRPr="007D6E4D">
        <w:rPr>
          <w:rFonts w:ascii="Times New Roman" w:hAnsi="Times New Roman" w:cs="Times New Roman"/>
          <w:b/>
          <w:bCs/>
        </w:rPr>
        <w:t>eference</w:t>
      </w:r>
    </w:p>
    <w:p w14:paraId="409A4C38" w14:textId="7A6ADFA6" w:rsidR="007D6E4D" w:rsidRDefault="007D6E4D" w:rsidP="007D6E4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</w:p>
    <w:p w14:paraId="7112E54D" w14:textId="36544E34" w:rsidR="007D6E4D" w:rsidRDefault="007D6E4D" w:rsidP="007D6E4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7D6E4D">
        <w:rPr>
          <w:rFonts w:ascii="Times New Roman" w:hAnsi="Times New Roman" w:cs="Times New Roman"/>
        </w:rPr>
        <w:t>Ko YS, Hsu LA, Wu S, Liao MS, Teng MS, Chou HH, et al: Causal Associations Between Remnant Cholesterol Levels and Atherosclerosis-Related Cardiometabolic Risk Factors: A Bidirectional Mendelian Randomization Analysis. Genes (Basel). 2025, 16.</w:t>
      </w:r>
    </w:p>
    <w:p w14:paraId="3E13DC93" w14:textId="77777777" w:rsidR="00EE1320" w:rsidRDefault="00EE1320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AFE75E" w14:textId="4DAB421B" w:rsidR="00C35FAA" w:rsidRPr="0029084C" w:rsidRDefault="00C35FAA" w:rsidP="00EE13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7617BB">
        <w:rPr>
          <w:rFonts w:ascii="Times New Roman" w:hAnsi="Times New Roman" w:cs="Times New Roman"/>
        </w:rPr>
        <w:t xml:space="preserve">Table 1. Baseline characteristics of </w:t>
      </w:r>
      <w:r w:rsidRPr="0038491D">
        <w:rPr>
          <w:rFonts w:ascii="Times New Roman" w:hAnsi="Times New Roman" w:cs="Times New Roman"/>
          <w:szCs w:val="24"/>
        </w:rPr>
        <w:t>7950 TWB participants</w:t>
      </w:r>
      <w:r w:rsidRPr="007617BB">
        <w:rPr>
          <w:rFonts w:ascii="Times New Roman" w:hAnsi="Times New Roman" w:cs="Times New Roman"/>
        </w:rPr>
        <w:t xml:space="preserve"> according to sex</w:t>
      </w:r>
    </w:p>
    <w:tbl>
      <w:tblPr>
        <w:tblW w:w="6850" w:type="pct"/>
        <w:tblInd w:w="-15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2199"/>
        <w:gridCol w:w="2196"/>
        <w:gridCol w:w="2107"/>
        <w:gridCol w:w="2016"/>
        <w:gridCol w:w="1123"/>
      </w:tblGrid>
      <w:tr w:rsidR="00C35FAA" w:rsidRPr="0038491D" w14:paraId="12BBC5B8" w14:textId="77777777" w:rsidTr="006522DB">
        <w:trPr>
          <w:trHeight w:val="300"/>
        </w:trPr>
        <w:tc>
          <w:tcPr>
            <w:tcW w:w="1733" w:type="pct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B4BE734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Clinical and biochemical parameters</w:t>
            </w: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F178A7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All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AE7270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Male</w:t>
            </w:r>
          </w:p>
        </w:tc>
        <w:tc>
          <w:tcPr>
            <w:tcW w:w="8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690F5F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Female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7FA3C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</w:p>
        </w:tc>
      </w:tr>
      <w:tr w:rsidR="00C35FAA" w:rsidRPr="0038491D" w14:paraId="56698984" w14:textId="77777777" w:rsidTr="006522DB">
        <w:trPr>
          <w:trHeight w:val="300"/>
        </w:trPr>
        <w:tc>
          <w:tcPr>
            <w:tcW w:w="1733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9CD9F1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61D1EF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N = 7950</w:t>
            </w:r>
          </w:p>
        </w:tc>
        <w:tc>
          <w:tcPr>
            <w:tcW w:w="9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BFA06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N = 3698</w:t>
            </w:r>
          </w:p>
        </w:tc>
        <w:tc>
          <w:tcPr>
            <w:tcW w:w="8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7A774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N = 4252</w:t>
            </w:r>
          </w:p>
        </w:tc>
        <w:tc>
          <w:tcPr>
            <w:tcW w:w="49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3F88A2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</w:tr>
      <w:tr w:rsidR="00C35FAA" w:rsidRPr="0038491D" w14:paraId="6CF650F3" w14:textId="77777777" w:rsidTr="006522DB">
        <w:trPr>
          <w:trHeight w:val="300"/>
        </w:trPr>
        <w:tc>
          <w:tcPr>
            <w:tcW w:w="76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CD5E8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Anthropology</w:t>
            </w:r>
          </w:p>
        </w:tc>
        <w:tc>
          <w:tcPr>
            <w:tcW w:w="966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B119A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Age (years)</w:t>
            </w:r>
          </w:p>
        </w:tc>
        <w:tc>
          <w:tcPr>
            <w:tcW w:w="9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A14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49.36 ± 11.10</w:t>
            </w:r>
          </w:p>
        </w:tc>
        <w:tc>
          <w:tcPr>
            <w:tcW w:w="9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5F42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49.46 ± 11.33</w:t>
            </w:r>
          </w:p>
        </w:tc>
        <w:tc>
          <w:tcPr>
            <w:tcW w:w="8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5CD7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49.27 ± 10.90</w:t>
            </w:r>
          </w:p>
        </w:tc>
        <w:tc>
          <w:tcPr>
            <w:tcW w:w="4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734E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0.0651</w:t>
            </w:r>
          </w:p>
        </w:tc>
      </w:tr>
      <w:tr w:rsidR="00C35FAA" w:rsidRPr="0038491D" w14:paraId="7FE8F53B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408C5D68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63E8449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Waist circumference (cm)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609CE8B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83.60 ± 9.98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7E999337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87.38 ± 9.01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4B1AF2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80.31 ± 9.61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0F991C8D" w14:textId="055534CB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2.58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-130</w:t>
            </w:r>
          </w:p>
        </w:tc>
      </w:tr>
      <w:tr w:rsidR="00C35FAA" w:rsidRPr="0038491D" w14:paraId="2FD22281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2714D87D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65C1F73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Waist hip ratio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5D3607F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0.87 ± 0.07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7CDB9844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0.89 ± 0.05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0F6D623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0.84 ± 0.07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25E899C" w14:textId="4601F81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3.10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-142</w:t>
            </w:r>
          </w:p>
        </w:tc>
      </w:tr>
      <w:tr w:rsidR="00C35FAA" w:rsidRPr="0038491D" w14:paraId="3445838D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2B827A05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478FCC69" w14:textId="5780F8F6" w:rsidR="00C35FAA" w:rsidRPr="0038491D" w:rsidRDefault="0051226B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51226B">
              <w:rPr>
                <w:rFonts w:ascii="Times New Roman" w:eastAsia="MS Mincho" w:hAnsi="Times New Roman" w:cs="Times New Roman"/>
                <w:color w:val="FF0000"/>
                <w:sz w:val="20"/>
                <w:szCs w:val="24"/>
              </w:rPr>
              <w:t>BMI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</w:t>
            </w:r>
            <w:r w:rsidR="00C35FAA"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(kg/m</w:t>
            </w:r>
            <w:r w:rsidR="00C35FAA"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="00C35FAA"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72A1B3A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24.20 ± 3.62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40751F60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25.15 ± 3.40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8417153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23.39 ± 3.60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31A579FC" w14:textId="30DFBC00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3.40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-95</w:t>
            </w:r>
          </w:p>
        </w:tc>
      </w:tr>
      <w:tr w:rsidR="00C35FAA" w:rsidRPr="0038491D" w14:paraId="087B4798" w14:textId="77777777" w:rsidTr="006522DB">
        <w:trPr>
          <w:trHeight w:val="300"/>
        </w:trPr>
        <w:tc>
          <w:tcPr>
            <w:tcW w:w="767" w:type="pct"/>
            <w:vMerge w:val="restart"/>
            <w:shd w:val="clear" w:color="auto" w:fill="auto"/>
            <w:vAlign w:val="center"/>
            <w:hideMark/>
          </w:tcPr>
          <w:p w14:paraId="69D48B3E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Blood Pressure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19EEAD4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Systolic BP (mmHg)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74796762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114.87 ± 15.97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7080137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119.28 ± 14.81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7C776F4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111.29 ± 15.99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0CF40548" w14:textId="635E01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4.80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-66</w:t>
            </w:r>
          </w:p>
        </w:tc>
      </w:tr>
      <w:tr w:rsidR="00C35FAA" w:rsidRPr="0038491D" w14:paraId="5330F74B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7C763AAD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5EB6025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Diastolic BP (mmHg)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0784E1C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71.78 ± 10.56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0FD67A2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75.84 ± 10.13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321891A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68.48 ± 9.73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39917BF" w14:textId="46F2AF48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7.97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-127</w:t>
            </w:r>
          </w:p>
        </w:tc>
      </w:tr>
      <w:tr w:rsidR="00C35FAA" w:rsidRPr="0038491D" w14:paraId="592C5C54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188BCA4C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45DC751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Mean BP (mmHg)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3585B98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86.15 ± 11.61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662AF0F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90.32 ± 10.89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186A2E4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82.75 ± 11.06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3C7E6D1A" w14:textId="5822BEC0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1.72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-113</w:t>
            </w:r>
          </w:p>
        </w:tc>
      </w:tr>
      <w:tr w:rsidR="00C35FAA" w:rsidRPr="0038491D" w14:paraId="04A06C3F" w14:textId="77777777" w:rsidTr="006522DB">
        <w:trPr>
          <w:trHeight w:val="300"/>
        </w:trPr>
        <w:tc>
          <w:tcPr>
            <w:tcW w:w="767" w:type="pct"/>
            <w:vMerge w:val="restart"/>
            <w:shd w:val="clear" w:color="auto" w:fill="auto"/>
            <w:vAlign w:val="center"/>
            <w:hideMark/>
          </w:tcPr>
          <w:p w14:paraId="15DEF336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Lipid profiles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**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2525194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Total cholesterol 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1B47E7F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193.08 ± 34.95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309B2F3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191.02 ± 34.96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4C6F698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194.82 ± 34.84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69307FB7" w14:textId="06AE6A99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1.65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C35FAA" w:rsidRPr="0038491D" w14:paraId="75FF5700" w14:textId="77777777" w:rsidTr="006522DB">
        <w:trPr>
          <w:trHeight w:val="315"/>
        </w:trPr>
        <w:tc>
          <w:tcPr>
            <w:tcW w:w="767" w:type="pct"/>
            <w:vMerge/>
            <w:vAlign w:val="center"/>
            <w:hideMark/>
          </w:tcPr>
          <w:p w14:paraId="19655B6B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6070E9FE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HDL-Cholesterol</w:t>
            </w:r>
            <w:r w:rsidRPr="0038491D">
              <w:rPr>
                <w:rFonts w:ascii="Calibri" w:eastAsia="Times New Roman" w:hAnsi="Calibri" w:cs="Calibri"/>
                <w:kern w:val="0"/>
                <w:szCs w:val="24"/>
              </w:rPr>
              <w:t xml:space="preserve"> 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66CD921C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54.02 ± 13.28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776B180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48.65 ± 11.16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285DF4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58.54 ± 13.24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44D3375A" w14:textId="711E6DCB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2.67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-146</w:t>
            </w:r>
          </w:p>
        </w:tc>
      </w:tr>
      <w:tr w:rsidR="00C35FAA" w:rsidRPr="0038491D" w14:paraId="3E02576B" w14:textId="77777777" w:rsidTr="006522DB">
        <w:trPr>
          <w:trHeight w:val="315"/>
        </w:trPr>
        <w:tc>
          <w:tcPr>
            <w:tcW w:w="767" w:type="pct"/>
            <w:vMerge/>
            <w:vAlign w:val="center"/>
            <w:hideMark/>
          </w:tcPr>
          <w:p w14:paraId="5FB99D00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6EC8E88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LDL-Cholesterol</w:t>
            </w:r>
            <w:r w:rsidRPr="0038491D">
              <w:rPr>
                <w:rFonts w:ascii="Calibri" w:eastAsia="Times New Roman" w:hAnsi="Calibri" w:cs="Calibri"/>
                <w:kern w:val="0"/>
                <w:szCs w:val="24"/>
              </w:rPr>
              <w:t xml:space="preserve"> 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2C8D99F3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117.07 ± 30.53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4F57D286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117.27 ± 30.32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773430F3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116.90 ± 30.71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2846C50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0.1036</w:t>
            </w:r>
          </w:p>
        </w:tc>
      </w:tr>
      <w:tr w:rsidR="00C35FAA" w:rsidRPr="0038491D" w14:paraId="7E9CBDE4" w14:textId="77777777" w:rsidTr="006522DB">
        <w:trPr>
          <w:trHeight w:val="315"/>
        </w:trPr>
        <w:tc>
          <w:tcPr>
            <w:tcW w:w="767" w:type="pct"/>
            <w:vMerge/>
            <w:vAlign w:val="center"/>
            <w:hideMark/>
          </w:tcPr>
          <w:p w14:paraId="7AE07996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10A567E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Triglyceride</w:t>
            </w:r>
            <w:r w:rsidRPr="0038491D">
              <w:rPr>
                <w:rFonts w:ascii="Calibri" w:eastAsia="Times New Roman" w:hAnsi="Calibri" w:cs="Calibri"/>
                <w:kern w:val="0"/>
                <w:szCs w:val="24"/>
              </w:rPr>
              <w:t xml:space="preserve"> 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348FDED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91.50 (65.00 - 133.00)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0E6584E0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105.00 (73.00 - 151.00)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7A74EE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82.00 (60.00 - 117.00)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1889EED9" w14:textId="11D8BB89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1.12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-23</w:t>
            </w:r>
          </w:p>
        </w:tc>
      </w:tr>
      <w:tr w:rsidR="00C35FAA" w:rsidRPr="0038491D" w14:paraId="2DC2425E" w14:textId="77777777" w:rsidTr="006522DB">
        <w:trPr>
          <w:trHeight w:val="330"/>
        </w:trPr>
        <w:tc>
          <w:tcPr>
            <w:tcW w:w="767" w:type="pct"/>
            <w:vMerge w:val="restart"/>
            <w:shd w:val="clear" w:color="auto" w:fill="auto"/>
            <w:vAlign w:val="center"/>
            <w:hideMark/>
          </w:tcPr>
          <w:p w14:paraId="5E2DC378" w14:textId="77777777" w:rsidR="00C35FAA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Glucose</w:t>
            </w:r>
          </w:p>
          <w:p w14:paraId="1CB0C550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Metabolism</w:t>
            </w:r>
            <w:r w:rsidRPr="003F63E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448E450F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Fasting plasma glucose 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20FC36B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93.84 ± 14.73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06CC5517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96.36 ± 15.89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7E90CD3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91.71 ± 13.30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29DE0B4" w14:textId="7E6147D1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3.60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-19</w:t>
            </w:r>
          </w:p>
        </w:tc>
      </w:tr>
      <w:tr w:rsidR="00C35FAA" w:rsidRPr="0038491D" w14:paraId="2B2D9CA6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1078D60F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06B8C2F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HbA1C (%)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791D069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5.64 ± 0.60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69931F9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5.67 ± 0.67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4C30593F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5.60 ± 0.54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5DC9AD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0.9501</w:t>
            </w:r>
          </w:p>
        </w:tc>
      </w:tr>
      <w:tr w:rsidR="00C35FAA" w:rsidRPr="0038491D" w14:paraId="0DBB6F92" w14:textId="77777777" w:rsidTr="006522DB">
        <w:trPr>
          <w:trHeight w:val="300"/>
        </w:trPr>
        <w:tc>
          <w:tcPr>
            <w:tcW w:w="767" w:type="pct"/>
            <w:vMerge w:val="restart"/>
            <w:shd w:val="clear" w:color="auto" w:fill="auto"/>
            <w:vAlign w:val="center"/>
            <w:hideMark/>
          </w:tcPr>
          <w:p w14:paraId="0FDF651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Insulin resistance surrogate markers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**</w:t>
            </w:r>
            <w:r w:rsidRPr="003F63E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08362CE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TyG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index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2166467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8360 (5824 - 12398)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6BA9BF7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9900 (6806 - 14560)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A23CEB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7315 (5220 - 10680)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ABF08A4" w14:textId="50FD8EDB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3.31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-37</w:t>
            </w:r>
          </w:p>
        </w:tc>
      </w:tr>
      <w:tr w:rsidR="00C35FAA" w:rsidRPr="0038491D" w14:paraId="7688F258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6AB3EE68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13CDF8B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TyG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-BMI (× 10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3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5FCBD574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198.91 (129.74 - 315.4681)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29C8B3D6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247.78 (161.73 - 379.26)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13A7D36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167.62 (113.70 - 257.07)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2866459A" w14:textId="50CEF208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1.38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-32</w:t>
            </w:r>
          </w:p>
        </w:tc>
      </w:tr>
      <w:tr w:rsidR="00C35FAA" w:rsidRPr="0038491D" w14:paraId="2650A4D0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7EC60C28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0ECD53D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TyG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-WC (× 10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3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76163BF0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691.42 (455.68 - 1079.63)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4E06686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859.88 (570.32 - 1309.04)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6E078A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579.22 (389.24 - 874.00)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4C81B02E" w14:textId="50C5EE7F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7.59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-123</w:t>
            </w:r>
          </w:p>
        </w:tc>
      </w:tr>
      <w:tr w:rsidR="00E0644C" w:rsidRPr="0038491D" w14:paraId="1A29C36F" w14:textId="77777777" w:rsidTr="006522DB">
        <w:trPr>
          <w:trHeight w:val="399"/>
        </w:trPr>
        <w:tc>
          <w:tcPr>
            <w:tcW w:w="767" w:type="pct"/>
            <w:shd w:val="clear" w:color="auto" w:fill="auto"/>
            <w:vAlign w:val="center"/>
            <w:hideMark/>
          </w:tcPr>
          <w:p w14:paraId="7ECF79B4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Uric acid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***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787CECCB" w14:textId="31FF122B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Uric acid </w:t>
            </w:r>
            <w:r w:rsidR="0012435F" w:rsidRPr="00124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6B951211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5.52 ± 1.38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50E30CC9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6.34 ± 1.26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316E698A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4.87 ± 1.10</w:t>
            </w:r>
          </w:p>
        </w:tc>
        <w:tc>
          <w:tcPr>
            <w:tcW w:w="493" w:type="pct"/>
            <w:shd w:val="clear" w:color="auto" w:fill="auto"/>
            <w:noWrap/>
            <w:hideMark/>
          </w:tcPr>
          <w:p w14:paraId="73D3A9E6" w14:textId="481A93F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6218F0"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6218F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6218F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E0644C" w:rsidRPr="0038491D" w14:paraId="3DE19777" w14:textId="77777777" w:rsidTr="006522DB">
        <w:trPr>
          <w:trHeight w:val="300"/>
        </w:trPr>
        <w:tc>
          <w:tcPr>
            <w:tcW w:w="767" w:type="pct"/>
            <w:vMerge w:val="restart"/>
            <w:shd w:val="clear" w:color="auto" w:fill="auto"/>
            <w:vAlign w:val="center"/>
            <w:hideMark/>
          </w:tcPr>
          <w:p w14:paraId="4F3B3BEF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Renal function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2E772C06" w14:textId="63036FF9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Creatinine </w:t>
            </w:r>
            <w:r w:rsidR="0012435F" w:rsidRPr="00124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2CE0A0BF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0.74 ± 0.26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40838C90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0.89 ± 0.22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11B44D9A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0.61 ± 0.22</w:t>
            </w:r>
          </w:p>
        </w:tc>
        <w:tc>
          <w:tcPr>
            <w:tcW w:w="493" w:type="pct"/>
            <w:shd w:val="clear" w:color="auto" w:fill="auto"/>
            <w:noWrap/>
            <w:hideMark/>
          </w:tcPr>
          <w:p w14:paraId="4D11C5E4" w14:textId="4E804389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6218F0"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6218F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6218F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C35FAA" w:rsidRPr="0038491D" w14:paraId="3ADFD97B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127C8FB1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4FA13C83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eGFR (mL/min/1.73 m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779B44CE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102.61 ± 23.63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1AAB7D2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94.50 ± 19.32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3FED5E2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109.66 ± 24.76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10417987" w14:textId="204BB3D5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1.24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-175</w:t>
            </w:r>
          </w:p>
        </w:tc>
      </w:tr>
      <w:tr w:rsidR="00C35FAA" w:rsidRPr="0038491D" w14:paraId="7FB148C9" w14:textId="77777777" w:rsidTr="006522DB">
        <w:trPr>
          <w:trHeight w:val="300"/>
        </w:trPr>
        <w:tc>
          <w:tcPr>
            <w:tcW w:w="767" w:type="pct"/>
            <w:vMerge w:val="restart"/>
            <w:shd w:val="clear" w:color="auto" w:fill="auto"/>
            <w:vAlign w:val="center"/>
            <w:hideMark/>
          </w:tcPr>
          <w:p w14:paraId="38A70852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Liver function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7AF6F3F3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AST(GOT) (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mkat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/L)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6EF99A06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23.00 (19.00 - 27.00)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7896D5F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24.00 (20.00 - 28.00)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4D9BFD7C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21.00 (18.00 - 25.00)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4586F43" w14:textId="3AF2B8CA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1.14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-12</w:t>
            </w:r>
          </w:p>
        </w:tc>
      </w:tr>
      <w:tr w:rsidR="00C35FAA" w:rsidRPr="0038491D" w14:paraId="1E746667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4F423324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39B0CA1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ALT(GPT) (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mkat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/L)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4E4692C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19.00 (14.00 - 27.00)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047A9B44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23.00 (17.00 - 32.00)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EA33C8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16.00 (13.00 - 22.00)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07568D39" w14:textId="463B8E94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1.08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-36</w:t>
            </w:r>
          </w:p>
        </w:tc>
      </w:tr>
      <w:tr w:rsidR="00C35FAA" w:rsidRPr="0038491D" w14:paraId="41B1DDBA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728934B6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14B82C45" w14:textId="5EB29CA8" w:rsidR="00C35FAA" w:rsidRPr="0038491D" w:rsidRDefault="002D684F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D684F">
              <w:rPr>
                <w:rFonts w:ascii="Times New Roman" w:eastAsia="TimesNewRoman,Bold" w:hAnsi="Times New Roman" w:cs="Times New Roman"/>
                <w:kern w:val="0"/>
                <w:sz w:val="18"/>
                <w:szCs w:val="18"/>
              </w:rPr>
              <w:sym w:font="Symbol" w:char="F067"/>
            </w:r>
            <w:r w:rsidR="00C35FAA"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GT (</w:t>
            </w:r>
            <w:proofErr w:type="spellStart"/>
            <w:r w:rsidR="00C35FAA"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mkat</w:t>
            </w:r>
            <w:proofErr w:type="spellEnd"/>
            <w:r w:rsidR="00C35FAA"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/L)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78871A2C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18.00 (12.00 - 27.00)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7203F24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22.00 (16.00 - 34.00)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1C72AE5E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14.00 (11.00 - 21.00)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6980983" w14:textId="3796DB5A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7.26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-22</w:t>
            </w:r>
          </w:p>
        </w:tc>
      </w:tr>
      <w:tr w:rsidR="00C35FAA" w:rsidRPr="0038491D" w14:paraId="08019CAE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5F93FB37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4B19543B" w14:textId="46A768D9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Serum albumin </w:t>
            </w:r>
            <w:r w:rsidR="0012435F" w:rsidRPr="00124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25C140D0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4.57 ± 0.24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01E03C3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4.63 ± 0.24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1271C200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4.52 ± 0.23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312C3532" w14:textId="5B688779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2.50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-104</w:t>
            </w:r>
          </w:p>
        </w:tc>
      </w:tr>
      <w:tr w:rsidR="00C35FAA" w:rsidRPr="0038491D" w14:paraId="07C922B9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40E466B3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1544B04E" w14:textId="5801127D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Total bilirubin </w:t>
            </w:r>
            <w:r w:rsidR="0012435F" w:rsidRPr="00124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(mg/dL)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072C5A8F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0.68 ± 0.28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4B9AD898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0.75 ± 0.30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0E74255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0.62 ± 0.23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18C990EA" w14:textId="280040BA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3.05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-134</w:t>
            </w:r>
          </w:p>
        </w:tc>
      </w:tr>
      <w:tr w:rsidR="00C35FAA" w:rsidRPr="0038491D" w14:paraId="60FC175F" w14:textId="77777777" w:rsidTr="006522DB">
        <w:trPr>
          <w:trHeight w:val="300"/>
        </w:trPr>
        <w:tc>
          <w:tcPr>
            <w:tcW w:w="767" w:type="pct"/>
            <w:vMerge w:val="restart"/>
            <w:shd w:val="clear" w:color="auto" w:fill="auto"/>
            <w:vAlign w:val="center"/>
            <w:hideMark/>
          </w:tcPr>
          <w:p w14:paraId="4A45D226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Hematological parameters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739BC575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Leukocyte count (× 10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9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/L)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39F3088C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6.03 ± 1.56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3B9BC431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6.23 ± 1.57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61C263C4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5.86 ± 1.53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797A397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0.2963</w:t>
            </w:r>
          </w:p>
        </w:tc>
      </w:tr>
      <w:tr w:rsidR="00C35FAA" w:rsidRPr="0038491D" w14:paraId="72F85DDE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421982BC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67B93D5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Red blood cell count (10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6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/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μL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4873F52C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4.78 ± 0.51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23917167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5.06 ± 0.46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1DB83CC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4.54 ± 0.41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40009F9F" w14:textId="56B188E2" w:rsidR="00C35FAA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C35FAA" w:rsidRPr="0038491D" w14:paraId="0B087B28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3D35F5F3" w14:textId="77777777" w:rsidR="00C35FAA" w:rsidRPr="0038491D" w:rsidRDefault="00C35FAA" w:rsidP="00504128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5A293F1F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Platelet count (10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3</w:t>
            </w: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/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μL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7B676BEA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238.09 ± 56.20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49A3E02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224.93 ± 50.19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2EDBF50B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249.54 ± 58.61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4754608A" w14:textId="750970FF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1.71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-108</w:t>
            </w:r>
          </w:p>
        </w:tc>
      </w:tr>
      <w:tr w:rsidR="00E0644C" w:rsidRPr="0038491D" w14:paraId="46E937E3" w14:textId="77777777" w:rsidTr="006522DB">
        <w:trPr>
          <w:trHeight w:val="300"/>
        </w:trPr>
        <w:tc>
          <w:tcPr>
            <w:tcW w:w="767" w:type="pct"/>
            <w:vMerge/>
            <w:vAlign w:val="center"/>
            <w:hideMark/>
          </w:tcPr>
          <w:p w14:paraId="5F696C05" w14:textId="77777777" w:rsidR="00E0644C" w:rsidRPr="0038491D" w:rsidRDefault="00E0644C" w:rsidP="00E0644C">
            <w:pPr>
              <w:widowControl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6A61E863" w14:textId="1DABA7B5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Hemoglobin </w:t>
            </w:r>
            <w:r w:rsidR="0012435F" w:rsidRPr="001243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(g/dL)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491CFF5F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13.93 ± 1.56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787DBE71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15.02 ± 1.14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0AFFFA94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12.98 ± 1.22</w:t>
            </w:r>
          </w:p>
        </w:tc>
        <w:tc>
          <w:tcPr>
            <w:tcW w:w="493" w:type="pct"/>
            <w:shd w:val="clear" w:color="auto" w:fill="auto"/>
            <w:noWrap/>
            <w:hideMark/>
          </w:tcPr>
          <w:p w14:paraId="193CA741" w14:textId="32855A6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E24228"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E242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E242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E0644C" w:rsidRPr="0038491D" w14:paraId="1CF22EC4" w14:textId="77777777" w:rsidTr="006522DB">
        <w:trPr>
          <w:trHeight w:val="300"/>
        </w:trPr>
        <w:tc>
          <w:tcPr>
            <w:tcW w:w="767" w:type="pct"/>
            <w:shd w:val="clear" w:color="auto" w:fill="auto"/>
            <w:noWrap/>
            <w:vAlign w:val="bottom"/>
            <w:hideMark/>
          </w:tcPr>
          <w:p w14:paraId="7C11E00B" w14:textId="77777777" w:rsidR="00E0644C" w:rsidRPr="0038491D" w:rsidRDefault="00E0644C" w:rsidP="00E0644C">
            <w:pPr>
              <w:widowControl/>
              <w:rPr>
                <w:rFonts w:ascii="Calibri" w:eastAsia="Times New Roman" w:hAnsi="Calibri" w:cs="Calibri"/>
                <w:kern w:val="0"/>
                <w:sz w:val="22"/>
              </w:rPr>
            </w:pP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54CD0B5E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Hematocrit (%)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5939FB46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43.55 ± 4.54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20699C60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46.47 ± 3.62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0EA0D097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41.02 ± 3.65</w:t>
            </w:r>
          </w:p>
        </w:tc>
        <w:tc>
          <w:tcPr>
            <w:tcW w:w="493" w:type="pct"/>
            <w:shd w:val="clear" w:color="auto" w:fill="auto"/>
            <w:noWrap/>
            <w:hideMark/>
          </w:tcPr>
          <w:p w14:paraId="4A6EEFCC" w14:textId="68146A48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E24228"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E242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E242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C35FAA" w:rsidRPr="0038491D" w14:paraId="0A826D07" w14:textId="77777777" w:rsidTr="006522DB">
        <w:trPr>
          <w:trHeight w:val="300"/>
        </w:trPr>
        <w:tc>
          <w:tcPr>
            <w:tcW w:w="767" w:type="pct"/>
            <w:shd w:val="clear" w:color="auto" w:fill="auto"/>
            <w:vAlign w:val="center"/>
            <w:hideMark/>
          </w:tcPr>
          <w:p w14:paraId="11F8DDE3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PCSK9 level</w:t>
            </w:r>
          </w:p>
        </w:tc>
        <w:tc>
          <w:tcPr>
            <w:tcW w:w="966" w:type="pct"/>
            <w:shd w:val="clear" w:color="auto" w:fill="auto"/>
            <w:vAlign w:val="center"/>
            <w:hideMark/>
          </w:tcPr>
          <w:p w14:paraId="13650849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964" w:type="pct"/>
            <w:shd w:val="clear" w:color="auto" w:fill="auto"/>
            <w:noWrap/>
            <w:vAlign w:val="center"/>
            <w:hideMark/>
          </w:tcPr>
          <w:p w14:paraId="25FBA28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155.25 ± 42.73</w:t>
            </w:r>
          </w:p>
        </w:tc>
        <w:tc>
          <w:tcPr>
            <w:tcW w:w="925" w:type="pct"/>
            <w:shd w:val="clear" w:color="auto" w:fill="auto"/>
            <w:noWrap/>
            <w:vAlign w:val="center"/>
            <w:hideMark/>
          </w:tcPr>
          <w:p w14:paraId="4197C062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151.43 ± 41.82</w:t>
            </w:r>
          </w:p>
        </w:tc>
        <w:tc>
          <w:tcPr>
            <w:tcW w:w="885" w:type="pct"/>
            <w:shd w:val="clear" w:color="auto" w:fill="auto"/>
            <w:noWrap/>
            <w:vAlign w:val="center"/>
            <w:hideMark/>
          </w:tcPr>
          <w:p w14:paraId="75BC3C2D" w14:textId="77777777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158.57 ± 43.24</w:t>
            </w:r>
          </w:p>
        </w:tc>
        <w:tc>
          <w:tcPr>
            <w:tcW w:w="493" w:type="pct"/>
            <w:shd w:val="clear" w:color="auto" w:fill="auto"/>
            <w:noWrap/>
            <w:vAlign w:val="center"/>
            <w:hideMark/>
          </w:tcPr>
          <w:p w14:paraId="515D7C9D" w14:textId="3846315C" w:rsidR="00C35FAA" w:rsidRPr="0038491D" w:rsidRDefault="00C35FAA" w:rsidP="0050412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1.35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-24</w:t>
            </w:r>
          </w:p>
        </w:tc>
      </w:tr>
    </w:tbl>
    <w:p w14:paraId="22792C37" w14:textId="56D0C490" w:rsidR="00C35FAA" w:rsidRPr="0051226B" w:rsidRDefault="00C35FAA" w:rsidP="0051226B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Participants were analyzed after the exclusion of those with a history of *hypertension, **hyperlipidemia, #</w:t>
      </w:r>
      <w:r w:rsidR="000C2F1B" w:rsidRPr="0051226B">
        <w:rPr>
          <w:rFonts w:ascii="Times New Roman" w:hAnsi="Times New Roman" w:cs="Times New Roman"/>
          <w:sz w:val="16"/>
          <w:szCs w:val="16"/>
        </w:rPr>
        <w:t>DM</w:t>
      </w:r>
      <w:r w:rsidRPr="0051226B">
        <w:rPr>
          <w:rFonts w:ascii="Times New Roman" w:hAnsi="Times New Roman" w:cs="Times New Roman"/>
          <w:sz w:val="16"/>
          <w:szCs w:val="16"/>
        </w:rPr>
        <w:t>, and ***gout.</w:t>
      </w:r>
    </w:p>
    <w:p w14:paraId="1DA20224" w14:textId="77777777" w:rsidR="00C35FAA" w:rsidRPr="0051226B" w:rsidRDefault="00C35FAA" w:rsidP="0051226B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Note: Data are presented as mean ± SD or median (interquartile range). Data with skew distribution are logarithmically transformed before statistical testing to meet the assumption of normal distribution.</w:t>
      </w:r>
    </w:p>
    <w:p w14:paraId="6B38CF7B" w14:textId="77777777" w:rsidR="00C35FAA" w:rsidRPr="0051226B" w:rsidRDefault="00C35FAA" w:rsidP="0051226B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i/>
          <w:sz w:val="16"/>
          <w:szCs w:val="16"/>
        </w:rPr>
        <w:t>P</w:t>
      </w:r>
      <w:r w:rsidRPr="0051226B">
        <w:rPr>
          <w:rFonts w:ascii="Times New Roman" w:hAnsi="Times New Roman" w:cs="Times New Roman"/>
          <w:sz w:val="16"/>
          <w:szCs w:val="16"/>
        </w:rPr>
        <w:t>: adjusted for age, BMI, current smoking status.</w:t>
      </w:r>
    </w:p>
    <w:p w14:paraId="31CE4B5F" w14:textId="176C062D" w:rsidR="00C35FAA" w:rsidRPr="0051226B" w:rsidRDefault="00C35FAA" w:rsidP="00C35FAA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 xml:space="preserve">Abbreviations: BMI, body mass index; </w:t>
      </w:r>
      <w:r w:rsidRPr="0051226B">
        <w:rPr>
          <w:rFonts w:ascii="Times New Roman" w:hAnsi="Times New Roman" w:cs="Times New Roman"/>
          <w:color w:val="FF0000"/>
          <w:sz w:val="16"/>
          <w:szCs w:val="16"/>
        </w:rPr>
        <w:t>BP, blood pressure</w:t>
      </w:r>
      <w:r w:rsidRPr="0051226B">
        <w:rPr>
          <w:rFonts w:ascii="Times New Roman" w:hAnsi="Times New Roman" w:cs="Times New Roman"/>
          <w:sz w:val="16"/>
          <w:szCs w:val="16"/>
        </w:rPr>
        <w:t>; HDL-C, high-density lipoprotein cholesterol; LDL-C, low-density lipoprotein cholesterol</w:t>
      </w:r>
      <w:r w:rsidR="000C2F1B" w:rsidRPr="0051226B">
        <w:rPr>
          <w:rFonts w:ascii="Times New Roman" w:hAnsi="Times New Roman" w:cs="Times New Roman"/>
          <w:sz w:val="16"/>
          <w:szCs w:val="16"/>
        </w:rPr>
        <w:t>;</w:t>
      </w:r>
      <w:r w:rsidR="000C2F1B" w:rsidRPr="0051226B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 w:rsidR="0051226B" w:rsidRPr="0051226B">
        <w:rPr>
          <w:rFonts w:ascii="Times New Roman" w:hAnsi="Times New Roman" w:cs="Times New Roman"/>
          <w:color w:val="FF0000"/>
          <w:sz w:val="16"/>
          <w:szCs w:val="16"/>
        </w:rPr>
        <w:t xml:space="preserve">HbA1C, hemoglobin A1C; </w:t>
      </w:r>
      <w:proofErr w:type="spellStart"/>
      <w:r w:rsidR="002D684F">
        <w:rPr>
          <w:rFonts w:ascii="Times New Roman" w:hAnsi="Times New Roman" w:cs="Times New Roman"/>
          <w:color w:val="FF0000"/>
          <w:sz w:val="16"/>
          <w:szCs w:val="16"/>
        </w:rPr>
        <w:t>TyG</w:t>
      </w:r>
      <w:proofErr w:type="spellEnd"/>
      <w:r w:rsidR="002D684F">
        <w:rPr>
          <w:rFonts w:ascii="Times New Roman" w:hAnsi="Times New Roman" w:cs="Times New Roman"/>
          <w:color w:val="FF0000"/>
          <w:sz w:val="16"/>
          <w:szCs w:val="16"/>
        </w:rPr>
        <w:t xml:space="preserve">, </w:t>
      </w:r>
      <w:r w:rsidR="002D684F" w:rsidRPr="002D684F">
        <w:rPr>
          <w:rFonts w:ascii="Times New Roman" w:hAnsi="Times New Roman" w:cs="Times New Roman"/>
          <w:color w:val="FF0000"/>
          <w:sz w:val="16"/>
          <w:szCs w:val="16"/>
        </w:rPr>
        <w:t xml:space="preserve">Triglyceride glucose; </w:t>
      </w:r>
      <w:r w:rsidR="0051226B" w:rsidRPr="0051226B">
        <w:rPr>
          <w:rFonts w:ascii="Times New Roman" w:hAnsi="Times New Roman" w:cs="Times New Roman"/>
          <w:color w:val="FF0000"/>
          <w:sz w:val="16"/>
          <w:szCs w:val="16"/>
        </w:rPr>
        <w:t xml:space="preserve">eGFR, estimated glomerular filtration rate; ALT, alanine aminotransferase; AST, aspartate aminotransferase; </w:t>
      </w:r>
      <w:r w:rsidR="002D684F" w:rsidRPr="002D684F">
        <w:rPr>
          <w:rFonts w:ascii="Times New Roman" w:eastAsia="TimesNewRoman,Bold" w:hAnsi="Times New Roman" w:cs="Times New Roman"/>
          <w:color w:val="FF0000"/>
          <w:kern w:val="0"/>
          <w:sz w:val="16"/>
          <w:szCs w:val="16"/>
        </w:rPr>
        <w:sym w:font="Symbol" w:char="F067"/>
      </w:r>
      <w:r w:rsidR="0051226B" w:rsidRPr="0051226B">
        <w:rPr>
          <w:rFonts w:ascii="Times New Roman" w:hAnsi="Times New Roman" w:cs="Times New Roman"/>
          <w:color w:val="FF0000"/>
          <w:sz w:val="16"/>
          <w:szCs w:val="16"/>
        </w:rPr>
        <w:t>GT, gamma-glutamyl transferase</w:t>
      </w:r>
      <w:r w:rsidR="0051226B" w:rsidRPr="0051226B">
        <w:rPr>
          <w:rFonts w:ascii="Times New Roman" w:hAnsi="Times New Roman" w:cs="Times New Roman"/>
          <w:sz w:val="16"/>
          <w:szCs w:val="16"/>
        </w:rPr>
        <w:t xml:space="preserve">; </w:t>
      </w:r>
      <w:r w:rsidR="000C2F1B" w:rsidRPr="0051226B">
        <w:rPr>
          <w:rFonts w:ascii="Times New Roman" w:hAnsi="Times New Roman" w:cs="Times New Roman"/>
          <w:color w:val="FF0000"/>
          <w:sz w:val="16"/>
          <w:szCs w:val="16"/>
        </w:rPr>
        <w:t>DM, diabetes mellitus</w:t>
      </w:r>
      <w:r w:rsidRPr="0051226B">
        <w:rPr>
          <w:rFonts w:ascii="Times New Roman" w:hAnsi="Times New Roman" w:cs="Times New Roman"/>
          <w:sz w:val="16"/>
          <w:szCs w:val="16"/>
        </w:rPr>
        <w:t>.</w:t>
      </w:r>
    </w:p>
    <w:p w14:paraId="54C423EE" w14:textId="77777777" w:rsidR="00C35FAA" w:rsidRDefault="00C35FAA">
      <w:pPr>
        <w:widowControl/>
        <w:rPr>
          <w:rFonts w:ascii="Times New Roman" w:eastAsia="MS Mincho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MS Mincho" w:hAnsi="Times New Roman" w:cs="Times New Roman"/>
          <w:color w:val="000000" w:themeColor="text1"/>
          <w:sz w:val="20"/>
          <w:szCs w:val="24"/>
        </w:rPr>
        <w:br w:type="page"/>
      </w:r>
    </w:p>
    <w:p w14:paraId="4BB0B75C" w14:textId="6CDC28F0" w:rsidR="00F56EAA" w:rsidRDefault="00F56EAA" w:rsidP="00F56EAA">
      <w:pPr>
        <w:spacing w:line="360" w:lineRule="auto"/>
        <w:rPr>
          <w:rFonts w:ascii="Times New Roman" w:hAnsi="Times New Roman" w:cs="Times New Roman"/>
          <w:color w:val="000000"/>
        </w:rPr>
      </w:pPr>
      <w:bookmarkStart w:id="3" w:name="_Hlk205961459"/>
      <w:r w:rsidRPr="00AB14CF">
        <w:rPr>
          <w:rFonts w:ascii="Times New Roman" w:hAnsi="Times New Roman" w:cs="Times New Roman"/>
          <w:color w:val="000000"/>
        </w:rPr>
        <w:lastRenderedPageBreak/>
        <w:t xml:space="preserve">Supplementary Figure </w:t>
      </w:r>
      <w:r w:rsidR="000A02B6" w:rsidRPr="00AB14CF">
        <w:rPr>
          <w:rFonts w:ascii="Times New Roman" w:hAnsi="Times New Roman" w:cs="Times New Roman"/>
          <w:color w:val="000000"/>
        </w:rPr>
        <w:t>2</w:t>
      </w:r>
      <w:r w:rsidRPr="00AB14CF">
        <w:rPr>
          <w:rFonts w:ascii="Times New Roman" w:hAnsi="Times New Roman" w:cs="Times New Roman"/>
          <w:color w:val="000000"/>
        </w:rPr>
        <w:t>. Freq</w:t>
      </w:r>
      <w:r>
        <w:rPr>
          <w:rFonts w:ascii="Times New Roman" w:hAnsi="Times New Roman" w:cs="Times New Roman"/>
          <w:color w:val="000000"/>
        </w:rPr>
        <w:t xml:space="preserve">uency distribution of PCSK9 level in the study (N = </w:t>
      </w:r>
      <w:r w:rsidR="00611D46">
        <w:rPr>
          <w:rFonts w:ascii="Times New Roman" w:hAnsi="Times New Roman" w:cs="Times New Roman"/>
          <w:color w:val="000000"/>
        </w:rPr>
        <w:t>7950</w:t>
      </w:r>
      <w:r>
        <w:rPr>
          <w:rFonts w:ascii="Times New Roman" w:hAnsi="Times New Roman" w:cs="Times New Roman"/>
          <w:color w:val="000000"/>
        </w:rPr>
        <w:t>) (A), in male and female only (B)</w:t>
      </w:r>
      <w:bookmarkEnd w:id="3"/>
      <w:r w:rsidR="007D6E4D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55771797" w14:textId="7DD4885F" w:rsidR="00F56EAA" w:rsidRPr="005519FC" w:rsidRDefault="00611D46" w:rsidP="00611D46">
      <w:pPr>
        <w:pStyle w:val="NormalWeb"/>
        <w:jc w:val="center"/>
      </w:pPr>
      <w:r>
        <w:rPr>
          <w:noProof/>
        </w:rPr>
        <w:drawing>
          <wp:inline distT="0" distB="0" distL="0" distR="0" wp14:anchorId="0F91BBF1" wp14:editId="5879AD65">
            <wp:extent cx="4071432" cy="6337315"/>
            <wp:effectExtent l="0" t="0" r="571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652" cy="634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0ED85" w14:textId="77777777" w:rsidR="00F56EAA" w:rsidRDefault="00F56EAA" w:rsidP="00F56EAA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6E34F635" w14:textId="77777777" w:rsidR="00F56EAA" w:rsidRDefault="00F56EAA" w:rsidP="00F56EAA">
      <w:pPr>
        <w:spacing w:line="360" w:lineRule="auto"/>
        <w:rPr>
          <w:noProof/>
        </w:rPr>
      </w:pPr>
      <w:r w:rsidRPr="0002152E">
        <w:rPr>
          <w:noProof/>
        </w:rPr>
        <w:t xml:space="preserve"> </w:t>
      </w:r>
    </w:p>
    <w:p w14:paraId="3EBF7EC1" w14:textId="77777777" w:rsidR="00F56EAA" w:rsidRDefault="00F56EAA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7F7E42" w14:textId="2C366B4F" w:rsidR="0029084C" w:rsidRPr="0038491D" w:rsidRDefault="0029084C" w:rsidP="007D6E4D">
      <w:p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</w:rPr>
        <w:lastRenderedPageBreak/>
        <w:t>Su</w:t>
      </w:r>
      <w:r>
        <w:rPr>
          <w:rFonts w:ascii="Times New Roman" w:hAnsi="Times New Roman" w:cs="Times New Roman"/>
        </w:rPr>
        <w:t>pplementary</w:t>
      </w:r>
      <w:r w:rsidRPr="007617BB">
        <w:rPr>
          <w:rFonts w:ascii="Times New Roman" w:hAnsi="Times New Roman" w:cs="Times New Roman"/>
        </w:rPr>
        <w:t xml:space="preserve"> Table </w:t>
      </w:r>
      <w:r w:rsidR="00C35FAA">
        <w:rPr>
          <w:rFonts w:ascii="Times New Roman" w:hAnsi="Times New Roman" w:cs="Times New Roman"/>
        </w:rPr>
        <w:t>2</w:t>
      </w:r>
      <w:r w:rsidRPr="007617BB">
        <w:rPr>
          <w:rFonts w:ascii="Times New Roman" w:hAnsi="Times New Roman" w:cs="Times New Roman"/>
        </w:rPr>
        <w:t>. Baseline characteristics of study subjects according to sex</w:t>
      </w:r>
      <w:r>
        <w:rPr>
          <w:rFonts w:ascii="Times New Roman" w:hAnsi="Times New Roman" w:cs="Times New Roman"/>
        </w:rPr>
        <w:t xml:space="preserve"> </w:t>
      </w:r>
      <w:r w:rsidRPr="0038491D">
        <w:rPr>
          <w:rFonts w:ascii="Times New Roman" w:hAnsi="Times New Roman" w:cs="Times New Roman"/>
          <w:szCs w:val="24"/>
        </w:rPr>
        <w:t xml:space="preserve">in </w:t>
      </w:r>
      <w:r>
        <w:rPr>
          <w:rFonts w:ascii="Times New Roman" w:hAnsi="Times New Roman" w:cs="Times New Roman"/>
          <w:szCs w:val="24"/>
        </w:rPr>
        <w:t>6478</w:t>
      </w:r>
      <w:r w:rsidRPr="0038491D">
        <w:rPr>
          <w:rFonts w:ascii="Times New Roman" w:hAnsi="Times New Roman" w:cs="Times New Roman"/>
          <w:szCs w:val="24"/>
        </w:rPr>
        <w:t xml:space="preserve"> TWB participants</w:t>
      </w:r>
    </w:p>
    <w:p w14:paraId="0A417467" w14:textId="361B68B2" w:rsidR="00C362A4" w:rsidRPr="0029084C" w:rsidRDefault="00C362A4" w:rsidP="00C362A4">
      <w:pPr>
        <w:rPr>
          <w:rFonts w:ascii="Times New Roman" w:hAnsi="Times New Roman" w:cs="Times New Roman"/>
        </w:rPr>
      </w:pPr>
    </w:p>
    <w:tbl>
      <w:tblPr>
        <w:tblW w:w="7049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2250"/>
        <w:gridCol w:w="2144"/>
        <w:gridCol w:w="2379"/>
        <w:gridCol w:w="2369"/>
        <w:gridCol w:w="1315"/>
      </w:tblGrid>
      <w:tr w:rsidR="00C362A4" w:rsidRPr="0038491D" w14:paraId="51918240" w14:textId="77777777" w:rsidTr="00195B2C">
        <w:trPr>
          <w:trHeight w:val="344"/>
          <w:jc w:val="center"/>
        </w:trPr>
        <w:tc>
          <w:tcPr>
            <w:tcW w:w="1498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1B5C5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Clinical and biochemical parameters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0B1ABE1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10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1B9468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192011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AEFEE30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C362A4" w:rsidRPr="0038491D" w14:paraId="5A031A30" w14:textId="77777777" w:rsidTr="00195B2C">
        <w:trPr>
          <w:trHeight w:val="84"/>
          <w:jc w:val="center"/>
        </w:trPr>
        <w:tc>
          <w:tcPr>
            <w:tcW w:w="1498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3EB0C8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10D93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N = 6478</w:t>
            </w:r>
          </w:p>
        </w:tc>
        <w:tc>
          <w:tcPr>
            <w:tcW w:w="10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94CA0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N = 2831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D5A7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N = 3647</w:t>
            </w:r>
          </w:p>
        </w:tc>
        <w:tc>
          <w:tcPr>
            <w:tcW w:w="56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742D8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362A4" w:rsidRPr="0038491D" w14:paraId="6ABE4BB5" w14:textId="77777777" w:rsidTr="00195B2C">
        <w:trPr>
          <w:trHeight w:val="240"/>
          <w:jc w:val="center"/>
        </w:trPr>
        <w:tc>
          <w:tcPr>
            <w:tcW w:w="538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4410793B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Anthropology</w:t>
            </w:r>
          </w:p>
        </w:tc>
        <w:tc>
          <w:tcPr>
            <w:tcW w:w="96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07A57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91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FE8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47.58 ± 10.85</w:t>
            </w:r>
          </w:p>
        </w:tc>
        <w:tc>
          <w:tcPr>
            <w:tcW w:w="101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3B0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47.22 ± 11.11</w:t>
            </w:r>
          </w:p>
        </w:tc>
        <w:tc>
          <w:tcPr>
            <w:tcW w:w="10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B8B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47.85 ± 10.64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FF6D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0.3811</w:t>
            </w:r>
          </w:p>
        </w:tc>
      </w:tr>
      <w:tr w:rsidR="00C362A4" w:rsidRPr="0038491D" w14:paraId="469E39B8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216B4D4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2C804D3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Waist circumference (cm)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511E5E0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82.48 ± 9.63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150A8E8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86.47 ± 8.72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510ADCA2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79.39 ± 9.16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28BF1BE7" w14:textId="7A499B33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5.71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-109</w:t>
            </w:r>
          </w:p>
        </w:tc>
      </w:tr>
      <w:tr w:rsidR="00C362A4" w:rsidRPr="0038491D" w14:paraId="6B1A50B3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3F1928A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3395C38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Waist hip ratio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0A93AA1D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0.86 ± 0.07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5DF1BEE0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0.89 ± 0.05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1E3474E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0.84 ± 0.07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5D74F650" w14:textId="653BD066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2.20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-122</w:t>
            </w:r>
          </w:p>
        </w:tc>
      </w:tr>
      <w:tr w:rsidR="00C362A4" w:rsidRPr="0038491D" w14:paraId="42A8821A" w14:textId="77777777" w:rsidTr="00195B2C">
        <w:trPr>
          <w:trHeight w:val="270"/>
          <w:jc w:val="center"/>
        </w:trPr>
        <w:tc>
          <w:tcPr>
            <w:tcW w:w="538" w:type="pct"/>
            <w:vMerge/>
            <w:hideMark/>
          </w:tcPr>
          <w:p w14:paraId="6B96C39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11DB16C2" w14:textId="733B6082" w:rsidR="00C362A4" w:rsidRPr="0038491D" w:rsidRDefault="008A1599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BMI</w:t>
            </w:r>
            <w:r w:rsidR="00C362A4"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(kg/m</w:t>
            </w:r>
            <w:r w:rsidR="00C362A4" w:rsidRPr="003849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="00C362A4"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1D04D74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24.87 ± 3.49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5DC3D7F2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24.89 ± 3.32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3D40433E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23.08 ± 3.42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656083AD" w14:textId="59454A4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1.22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-87</w:t>
            </w:r>
          </w:p>
        </w:tc>
      </w:tr>
      <w:tr w:rsidR="00C362A4" w:rsidRPr="0038491D" w14:paraId="4E6B7579" w14:textId="77777777" w:rsidTr="00195B2C">
        <w:trPr>
          <w:trHeight w:val="240"/>
          <w:jc w:val="center"/>
        </w:trPr>
        <w:tc>
          <w:tcPr>
            <w:tcW w:w="538" w:type="pct"/>
            <w:vMerge w:val="restart"/>
            <w:shd w:val="clear" w:color="auto" w:fill="auto"/>
            <w:hideMark/>
          </w:tcPr>
          <w:p w14:paraId="5593FBC2" w14:textId="5765A79A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Blood Pressure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292E12ED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Systolic BP (mmHg)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6798D29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114.38 ± 15.97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6CD378B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118.89 ± 14.83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07CAF57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110.89 ± 15.94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1037F981" w14:textId="5212A5FE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1.48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-63</w:t>
            </w:r>
          </w:p>
        </w:tc>
      </w:tr>
      <w:tr w:rsidR="00C362A4" w:rsidRPr="0038491D" w14:paraId="4581619E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0B8671D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3FCAC2A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Diastolic BP (mmHg)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609AC102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71.65 ± 10.59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2BEB4DFB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75.84 ± 10.17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7D1B715E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68.40 ± 9.74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20D92587" w14:textId="701BAF56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2.61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-120</w:t>
            </w:r>
          </w:p>
        </w:tc>
      </w:tr>
      <w:tr w:rsidR="00C362A4" w:rsidRPr="0038491D" w14:paraId="3F3DF82A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0F8ABF5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58DC523D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Mean BP (mmHg)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174BC6E1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85.90 ± 11.66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51195B9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90.19 ± 10.97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54DC608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82.56 ± 11.08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256F7090" w14:textId="1A08C69A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1.09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-107</w:t>
            </w:r>
          </w:p>
        </w:tc>
      </w:tr>
      <w:tr w:rsidR="00C362A4" w:rsidRPr="0038491D" w14:paraId="5FCB3797" w14:textId="77777777" w:rsidTr="00195B2C">
        <w:trPr>
          <w:trHeight w:val="240"/>
          <w:jc w:val="center"/>
        </w:trPr>
        <w:tc>
          <w:tcPr>
            <w:tcW w:w="538" w:type="pct"/>
            <w:vMerge w:val="restart"/>
            <w:shd w:val="clear" w:color="auto" w:fill="auto"/>
            <w:hideMark/>
          </w:tcPr>
          <w:p w14:paraId="47663168" w14:textId="249731FE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Lipid profiles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36824DEE" w14:textId="0EF69CC5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Total cholesterol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3FF4738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193.71 ± 34.93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2002157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192.55 ± 35.14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0AFE018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194.60 ± 34.74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4D8E1BBE" w14:textId="74D3E9B0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4.77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-7</w:t>
            </w:r>
          </w:p>
        </w:tc>
      </w:tr>
      <w:tr w:rsidR="00C362A4" w:rsidRPr="0038491D" w14:paraId="404F0B3C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1220877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04F940B1" w14:textId="6C7D96AD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HDL-Cholesterol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693367B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54.74 ± 13.26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741ED821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49.12 ± 11.12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5E566578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59.10 ± 13.15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337F939F" w14:textId="5662537A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1.78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-129</w:t>
            </w:r>
          </w:p>
        </w:tc>
      </w:tr>
      <w:tr w:rsidR="00C362A4" w:rsidRPr="0038491D" w14:paraId="34ADC86F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336ED9C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3EA5B775" w14:textId="7021EE35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LDL-Cholesterol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767BC942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117.60 ± 30.53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05E4ED4E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118.58 ± 30.40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3A70746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116.84 ± 30.62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072F17B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0.7875</w:t>
            </w:r>
          </w:p>
        </w:tc>
      </w:tr>
      <w:tr w:rsidR="00C362A4" w:rsidRPr="0038491D" w14:paraId="19ED50FF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09EF14F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3403AB2F" w14:textId="321A7C1B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Triglyceride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0BCAFC0D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88.00 (63.00 - 128.00)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0534274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102.00 (72.00 - 150.00)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3CD2F31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79.00 (58.00 - 112.00)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03C439E2" w14:textId="11E64463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1.16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-27</w:t>
            </w:r>
          </w:p>
        </w:tc>
      </w:tr>
      <w:tr w:rsidR="00C362A4" w:rsidRPr="0038491D" w14:paraId="72B187DB" w14:textId="77777777" w:rsidTr="00195B2C">
        <w:trPr>
          <w:trHeight w:val="480"/>
          <w:jc w:val="center"/>
        </w:trPr>
        <w:tc>
          <w:tcPr>
            <w:tcW w:w="538" w:type="pct"/>
            <w:vMerge w:val="restart"/>
            <w:shd w:val="clear" w:color="auto" w:fill="auto"/>
            <w:hideMark/>
          </w:tcPr>
          <w:p w14:paraId="4048FB76" w14:textId="4D0AF729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Glucose metabolism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AE3B9E1" w14:textId="158D53E8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Fasting plasma glucose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1D5EC8AE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93.12 ± 14.47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584569D1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95.80 ± 16.04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79F9500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91.05 ± 12.74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6C7F822A" w14:textId="11E9467A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1.33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-20</w:t>
            </w:r>
          </w:p>
        </w:tc>
      </w:tr>
      <w:tr w:rsidR="00C362A4" w:rsidRPr="0038491D" w14:paraId="51202AAF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1FB5CD7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1C9890F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HbA1C (%)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23FE5728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5.61 ± 0.60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6F6263E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5.65 ± 0.68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2CA0AFD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5.57 ± 0.52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2B860FFD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0.2526</w:t>
            </w:r>
          </w:p>
        </w:tc>
      </w:tr>
      <w:tr w:rsidR="00C362A4" w:rsidRPr="0038491D" w14:paraId="5D9E2A89" w14:textId="77777777" w:rsidTr="00195B2C">
        <w:trPr>
          <w:trHeight w:val="270"/>
          <w:jc w:val="center"/>
        </w:trPr>
        <w:tc>
          <w:tcPr>
            <w:tcW w:w="538" w:type="pct"/>
            <w:vMerge w:val="restart"/>
            <w:shd w:val="clear" w:color="auto" w:fill="auto"/>
            <w:hideMark/>
          </w:tcPr>
          <w:p w14:paraId="5A126A3E" w14:textId="12366D4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Insulin resistance surrogate markers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0F82B13B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TyG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index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23D5DCB5" w14:textId="4E9BE336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8160 (569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- 12065)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5E80CF0A" w14:textId="78D892E8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9737 (6699 - 14388)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0E9390D2" w14:textId="6E12A5F1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7110 (5100 - 10320)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4E278821" w14:textId="4AEE359B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7.29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-39</w:t>
            </w:r>
          </w:p>
        </w:tc>
      </w:tr>
      <w:tr w:rsidR="00C362A4" w:rsidRPr="0038491D" w14:paraId="5C511755" w14:textId="77777777" w:rsidTr="00195B2C">
        <w:trPr>
          <w:trHeight w:val="270"/>
          <w:jc w:val="center"/>
        </w:trPr>
        <w:tc>
          <w:tcPr>
            <w:tcW w:w="538" w:type="pct"/>
            <w:vMerge/>
            <w:hideMark/>
          </w:tcPr>
          <w:p w14:paraId="17D2ADB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085F77E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TyG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-BMI (× 10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51870599" w14:textId="0F654F13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191.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(126.09 - 3306.08)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43EE990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240.24 (157.91 - 371.84)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337137D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162.17 (110.77 - 246.52)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197944CC" w14:textId="5F29FE20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1.97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-34</w:t>
            </w:r>
          </w:p>
        </w:tc>
      </w:tr>
      <w:tr w:rsidR="00C362A4" w:rsidRPr="0038491D" w14:paraId="21E91B2F" w14:textId="77777777" w:rsidTr="00195B2C">
        <w:trPr>
          <w:trHeight w:val="270"/>
          <w:jc w:val="center"/>
        </w:trPr>
        <w:tc>
          <w:tcPr>
            <w:tcW w:w="538" w:type="pct"/>
            <w:vMerge/>
            <w:hideMark/>
          </w:tcPr>
          <w:p w14:paraId="2DF8EDD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1C8783E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TyG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-WC (× 10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42B9AC0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664.02 (442.82 - 1044.86)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680969A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838.60 (556.45 - 1292.53)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4C26EEB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558.83 (389.98 - 844.36)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0CA14538" w14:textId="338FCE08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9.93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-117</w:t>
            </w:r>
          </w:p>
        </w:tc>
      </w:tr>
      <w:tr w:rsidR="00C362A4" w:rsidRPr="0038491D" w14:paraId="438464A1" w14:textId="77777777" w:rsidTr="00195B2C">
        <w:trPr>
          <w:trHeight w:val="360"/>
          <w:jc w:val="center"/>
        </w:trPr>
        <w:tc>
          <w:tcPr>
            <w:tcW w:w="538" w:type="pct"/>
            <w:shd w:val="clear" w:color="auto" w:fill="auto"/>
            <w:vAlign w:val="center"/>
            <w:hideMark/>
          </w:tcPr>
          <w:p w14:paraId="06C4A981" w14:textId="46846E5C" w:rsidR="00C362A4" w:rsidRPr="0038491D" w:rsidRDefault="00C362A4" w:rsidP="002E32BA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Uric acid</w:t>
            </w:r>
            <w:r w:rsidR="002E32BA">
              <w:rPr>
                <w:rFonts w:ascii="Times New Roman" w:eastAsia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1A75BA8" w14:textId="73BA8B73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Uric acid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4C7412C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5.43 ± 1.36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1C0202FD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1D">
              <w:rPr>
                <w:rFonts w:ascii="Times New Roman" w:eastAsia="Times New Roman" w:hAnsi="Times New Roman" w:cs="Times New Roman"/>
                <w:sz w:val="20"/>
                <w:szCs w:val="20"/>
              </w:rPr>
              <w:t> 6.34 ± 1.22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1439667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491D">
              <w:rPr>
                <w:rFonts w:ascii="Times New Roman" w:eastAsia="Times New Roman" w:hAnsi="Times New Roman" w:cs="Times New Roman"/>
                <w:sz w:val="20"/>
                <w:szCs w:val="20"/>
              </w:rPr>
              <w:t>4.78 ± 1.04 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791C08A4" w14:textId="7327739D" w:rsidR="00C362A4" w:rsidRPr="0038491D" w:rsidRDefault="00E0644C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C362A4" w:rsidRPr="0038491D" w14:paraId="0E3ED3E3" w14:textId="77777777" w:rsidTr="00195B2C">
        <w:trPr>
          <w:trHeight w:val="240"/>
          <w:jc w:val="center"/>
        </w:trPr>
        <w:tc>
          <w:tcPr>
            <w:tcW w:w="538" w:type="pct"/>
            <w:vMerge w:val="restart"/>
            <w:shd w:val="clear" w:color="auto" w:fill="auto"/>
            <w:hideMark/>
          </w:tcPr>
          <w:p w14:paraId="49154170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Renal function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F7C546E" w14:textId="6845B22E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Creatinine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6FBFEBA1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0.72 ± 0.18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30BF805E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0.88 ± 0.13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3DAC59C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0.60 ± 0.10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17FE34DD" w14:textId="70A15F37" w:rsidR="00C362A4" w:rsidRPr="0038491D" w:rsidRDefault="00E0644C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C362A4" w:rsidRPr="0038491D" w14:paraId="5A49CE7D" w14:textId="77777777" w:rsidTr="00195B2C">
        <w:trPr>
          <w:trHeight w:val="270"/>
          <w:jc w:val="center"/>
        </w:trPr>
        <w:tc>
          <w:tcPr>
            <w:tcW w:w="538" w:type="pct"/>
            <w:vMerge/>
            <w:hideMark/>
          </w:tcPr>
          <w:p w14:paraId="1B53578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6751820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eGFR (mL/min/1.73 m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3CF611E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104.64 ± 22.70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471A5A3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96.44 ± 17.95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59047EEC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111.00 ± 23.93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1C85F662" w14:textId="3E0579C2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4.02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-149</w:t>
            </w:r>
          </w:p>
        </w:tc>
      </w:tr>
      <w:tr w:rsidR="00C362A4" w:rsidRPr="0038491D" w14:paraId="3E881948" w14:textId="77777777" w:rsidTr="00195B2C">
        <w:trPr>
          <w:trHeight w:val="240"/>
          <w:jc w:val="center"/>
        </w:trPr>
        <w:tc>
          <w:tcPr>
            <w:tcW w:w="538" w:type="pct"/>
            <w:vMerge w:val="restart"/>
            <w:shd w:val="clear" w:color="auto" w:fill="auto"/>
            <w:hideMark/>
          </w:tcPr>
          <w:p w14:paraId="5C8376C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Liver function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3A70F402" w14:textId="5011374D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AST (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mkat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1A4DB54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22.00 (19.00 - 26.00)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3230931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24.00 (20.00 - 28.00)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0C872CC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21.00 (18.00 - 25.00)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38CD7ED9" w14:textId="46BB99A5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5.57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-15</w:t>
            </w:r>
          </w:p>
        </w:tc>
      </w:tr>
      <w:tr w:rsidR="00C362A4" w:rsidRPr="0038491D" w14:paraId="4F1D9734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063EBFD1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3051748B" w14:textId="3F8352C0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ALT (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mkat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3FF0B42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18.00 (14.00 - 26.00)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103B930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22.00 (17.00 - 32.00)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58847E7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16.00 (12.00 - 21.00)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6DF44590" w14:textId="11C2BBFF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5.71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-41</w:t>
            </w:r>
          </w:p>
        </w:tc>
      </w:tr>
      <w:tr w:rsidR="00C362A4" w:rsidRPr="0038491D" w14:paraId="62C078EB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3D3E835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2240F466" w14:textId="0A935F94" w:rsidR="00C362A4" w:rsidRPr="000D1097" w:rsidRDefault="002D684F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D1097">
              <w:rPr>
                <w:rFonts w:ascii="Times New Roman" w:eastAsia="TimesNewRoman,Bold" w:hAnsi="Times New Roman" w:cs="Times New Roman"/>
                <w:kern w:val="0"/>
                <w:sz w:val="18"/>
                <w:szCs w:val="18"/>
              </w:rPr>
              <w:sym w:font="Symbol" w:char="F067"/>
            </w:r>
            <w:r w:rsidR="00C362A4" w:rsidRPr="000D1097">
              <w:rPr>
                <w:rFonts w:ascii="Times New Roman" w:eastAsia="Times New Roman" w:hAnsi="Times New Roman" w:cs="Times New Roman"/>
                <w:sz w:val="18"/>
                <w:szCs w:val="18"/>
              </w:rPr>
              <w:t>GT (</w:t>
            </w:r>
            <w:proofErr w:type="spellStart"/>
            <w:r w:rsidR="00C362A4" w:rsidRPr="000D1097">
              <w:rPr>
                <w:rFonts w:ascii="Times New Roman" w:eastAsia="Times New Roman" w:hAnsi="Times New Roman" w:cs="Times New Roman"/>
                <w:sz w:val="18"/>
                <w:szCs w:val="18"/>
              </w:rPr>
              <w:t>mkat</w:t>
            </w:r>
            <w:proofErr w:type="spellEnd"/>
            <w:r w:rsidR="00C362A4" w:rsidRPr="000D1097">
              <w:rPr>
                <w:rFonts w:ascii="Times New Roman" w:eastAsia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30ECC073" w14:textId="77777777" w:rsidR="00C362A4" w:rsidRPr="000D1097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D1097">
              <w:rPr>
                <w:rFonts w:ascii="Times New Roman" w:eastAsia="Times New Roman" w:hAnsi="Times New Roman" w:cs="Times New Roman"/>
                <w:sz w:val="18"/>
                <w:szCs w:val="18"/>
              </w:rPr>
              <w:t>17.00 (12.00 - 26.00)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059FDBFD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22.00 (16.00 - 33.00)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60C7351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14.00 (10.00 - 20.00)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554C14A2" w14:textId="5F0F56A0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9.87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-19</w:t>
            </w:r>
          </w:p>
        </w:tc>
      </w:tr>
      <w:tr w:rsidR="00C362A4" w:rsidRPr="0038491D" w14:paraId="2ED3702A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0CEBC90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4C8CF753" w14:textId="0791F821" w:rsidR="00C362A4" w:rsidRPr="000D1097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D10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Serum albumin </w:t>
            </w:r>
            <w:r w:rsidR="001F4A56" w:rsidRPr="000D1097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56F911CE" w14:textId="77777777" w:rsidR="00C362A4" w:rsidRPr="000D1097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D1097">
              <w:rPr>
                <w:rFonts w:ascii="Times New Roman" w:eastAsia="Times New Roman" w:hAnsi="Times New Roman" w:cs="Times New Roman"/>
                <w:sz w:val="18"/>
                <w:szCs w:val="18"/>
              </w:rPr>
              <w:t>4.57 ± 0.24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2C2CDFD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4.64 ± 0.23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5093B99B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4.51 ± 0.23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4E44573C" w14:textId="5C0C2082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3.00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-106</w:t>
            </w:r>
          </w:p>
        </w:tc>
      </w:tr>
      <w:tr w:rsidR="00C362A4" w:rsidRPr="0038491D" w14:paraId="6B65BA03" w14:textId="77777777" w:rsidTr="00195B2C">
        <w:trPr>
          <w:trHeight w:val="240"/>
          <w:jc w:val="center"/>
        </w:trPr>
        <w:tc>
          <w:tcPr>
            <w:tcW w:w="538" w:type="pct"/>
            <w:vMerge/>
            <w:hideMark/>
          </w:tcPr>
          <w:p w14:paraId="0082CD2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35053F77" w14:textId="54990E54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Total bilirubin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(mg/dL)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25607A18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0.67 ± 0.28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0138C31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0.75 ± 0.31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79A1662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0.61 ± 0.23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3FD86349" w14:textId="7E09A0CB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1.15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-122</w:t>
            </w:r>
          </w:p>
        </w:tc>
      </w:tr>
      <w:tr w:rsidR="00C362A4" w:rsidRPr="0038491D" w14:paraId="3DF43B7D" w14:textId="77777777" w:rsidTr="00195B2C">
        <w:trPr>
          <w:trHeight w:val="270"/>
          <w:jc w:val="center"/>
        </w:trPr>
        <w:tc>
          <w:tcPr>
            <w:tcW w:w="538" w:type="pct"/>
            <w:vMerge w:val="restart"/>
            <w:shd w:val="clear" w:color="auto" w:fill="auto"/>
            <w:hideMark/>
          </w:tcPr>
          <w:p w14:paraId="389E04C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Hematological parameters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2129C0D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Leukocyte count (× 10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9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59D72E8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5.98 ± 1.55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2F20BCA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6.18 ± 1.56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15F1EA59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5.83 ± 1.53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7CB81B1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0.9781</w:t>
            </w:r>
          </w:p>
        </w:tc>
      </w:tr>
      <w:tr w:rsidR="00C362A4" w:rsidRPr="0038491D" w14:paraId="786A4B94" w14:textId="77777777" w:rsidTr="00195B2C">
        <w:trPr>
          <w:trHeight w:val="240"/>
          <w:jc w:val="center"/>
        </w:trPr>
        <w:tc>
          <w:tcPr>
            <w:tcW w:w="538" w:type="pct"/>
            <w:vMerge/>
            <w:vAlign w:val="center"/>
            <w:hideMark/>
          </w:tcPr>
          <w:p w14:paraId="5D9B073F" w14:textId="77777777" w:rsidR="00C362A4" w:rsidRPr="0038491D" w:rsidRDefault="00C362A4" w:rsidP="00F676F3">
            <w:pPr>
              <w:widowControl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6D6EAEBF" w14:textId="440D5F63" w:rsidR="00C362A4" w:rsidRPr="0038491D" w:rsidRDefault="00C362A4" w:rsidP="00C362A4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Red blood cell count (10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6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μL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4A32D8F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4.77 ± 0.51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1BBA2DB6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5.09 ± 0.46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50785883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4.53 ± 0.41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33E878AD" w14:textId="07BFA8E6" w:rsidR="00C362A4" w:rsidRPr="0038491D" w:rsidRDefault="00E0644C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E0644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C362A4" w:rsidRPr="0038491D" w14:paraId="19AB455C" w14:textId="77777777" w:rsidTr="00195B2C">
        <w:trPr>
          <w:trHeight w:val="240"/>
          <w:jc w:val="center"/>
        </w:trPr>
        <w:tc>
          <w:tcPr>
            <w:tcW w:w="538" w:type="pct"/>
            <w:vMerge/>
            <w:vAlign w:val="center"/>
          </w:tcPr>
          <w:p w14:paraId="20E25897" w14:textId="77777777" w:rsidR="00C362A4" w:rsidRPr="0038491D" w:rsidRDefault="00C362A4" w:rsidP="00F676F3">
            <w:pPr>
              <w:widowControl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266D5B05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Platelet count (10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μL</w:t>
            </w:r>
            <w:proofErr w:type="spellEnd"/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5" w:type="pct"/>
            <w:shd w:val="clear" w:color="auto" w:fill="auto"/>
            <w:noWrap/>
            <w:vAlign w:val="center"/>
          </w:tcPr>
          <w:p w14:paraId="4C49913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240.11 ± 56.21</w:t>
            </w:r>
          </w:p>
        </w:tc>
        <w:tc>
          <w:tcPr>
            <w:tcW w:w="1015" w:type="pct"/>
            <w:shd w:val="clear" w:color="auto" w:fill="auto"/>
            <w:noWrap/>
            <w:vAlign w:val="center"/>
          </w:tcPr>
          <w:p w14:paraId="3D544F2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226.26 ± 49.88</w:t>
            </w:r>
          </w:p>
        </w:tc>
        <w:tc>
          <w:tcPr>
            <w:tcW w:w="1011" w:type="pct"/>
            <w:shd w:val="clear" w:color="auto" w:fill="auto"/>
            <w:noWrap/>
            <w:vAlign w:val="center"/>
          </w:tcPr>
          <w:p w14:paraId="666E8900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250.86 ± 58.46</w:t>
            </w:r>
          </w:p>
        </w:tc>
        <w:tc>
          <w:tcPr>
            <w:tcW w:w="561" w:type="pct"/>
            <w:shd w:val="clear" w:color="auto" w:fill="auto"/>
            <w:noWrap/>
            <w:vAlign w:val="center"/>
          </w:tcPr>
          <w:p w14:paraId="398AB76B" w14:textId="71CFED5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6.89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-96</w:t>
            </w:r>
          </w:p>
        </w:tc>
      </w:tr>
      <w:tr w:rsidR="00E0644C" w:rsidRPr="0038491D" w14:paraId="104FCF9C" w14:textId="77777777" w:rsidTr="00195B2C">
        <w:trPr>
          <w:trHeight w:val="240"/>
          <w:jc w:val="center"/>
        </w:trPr>
        <w:tc>
          <w:tcPr>
            <w:tcW w:w="538" w:type="pct"/>
            <w:vMerge/>
            <w:vAlign w:val="center"/>
            <w:hideMark/>
          </w:tcPr>
          <w:p w14:paraId="5A90AAD2" w14:textId="77777777" w:rsidR="00E0644C" w:rsidRPr="0038491D" w:rsidRDefault="00E0644C" w:rsidP="00E0644C">
            <w:pPr>
              <w:widowControl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7AF6104E" w14:textId="73D796FB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Hemoglobin </w:t>
            </w:r>
            <w:r w:rsidR="001F4A56" w:rsidRPr="001F4A56">
              <w:rPr>
                <w:rFonts w:ascii="Times New Roman" w:eastAsia="Times New Roman" w:hAnsi="Times New Roman" w:cs="Times New Roman"/>
                <w:sz w:val="18"/>
                <w:szCs w:val="18"/>
              </w:rPr>
              <w:t>(g/dL)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4CDC6E41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13.86 ± 1.58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3F7E9F6F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15.05 ± 1.10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77B74DC5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12.94 ± 1.24</w:t>
            </w:r>
          </w:p>
        </w:tc>
        <w:tc>
          <w:tcPr>
            <w:tcW w:w="561" w:type="pct"/>
            <w:shd w:val="clear" w:color="auto" w:fill="auto"/>
            <w:noWrap/>
            <w:hideMark/>
          </w:tcPr>
          <w:p w14:paraId="4E2F86B6" w14:textId="0DD4F109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4D1A"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194D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194D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E0644C" w:rsidRPr="0038491D" w14:paraId="027C2A4C" w14:textId="77777777" w:rsidTr="00195B2C">
        <w:trPr>
          <w:trHeight w:val="240"/>
          <w:jc w:val="center"/>
        </w:trPr>
        <w:tc>
          <w:tcPr>
            <w:tcW w:w="538" w:type="pct"/>
            <w:vMerge/>
            <w:vAlign w:val="center"/>
            <w:hideMark/>
          </w:tcPr>
          <w:p w14:paraId="60DC3ED4" w14:textId="77777777" w:rsidR="00E0644C" w:rsidRPr="0038491D" w:rsidRDefault="00E0644C" w:rsidP="00E0644C">
            <w:pPr>
              <w:widowControl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7C633CD4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Hematocrit (%)</w:t>
            </w:r>
          </w:p>
        </w:tc>
        <w:tc>
          <w:tcPr>
            <w:tcW w:w="915" w:type="pct"/>
            <w:shd w:val="clear" w:color="auto" w:fill="auto"/>
            <w:noWrap/>
            <w:vAlign w:val="center"/>
            <w:hideMark/>
          </w:tcPr>
          <w:p w14:paraId="06218DDA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43.41 ± 4.58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504B88FC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46.62 ± 3.50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7CD30C80" w14:textId="77777777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40.91 ± 3.68</w:t>
            </w:r>
          </w:p>
        </w:tc>
        <w:tc>
          <w:tcPr>
            <w:tcW w:w="561" w:type="pct"/>
            <w:shd w:val="clear" w:color="auto" w:fill="auto"/>
            <w:noWrap/>
            <w:hideMark/>
          </w:tcPr>
          <w:p w14:paraId="47938C5A" w14:textId="6677A291" w:rsidR="00E0644C" w:rsidRPr="0038491D" w:rsidRDefault="00E0644C" w:rsidP="00E0644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4D1A">
              <w:rPr>
                <w:rFonts w:ascii="Times New Roman" w:eastAsia="Times New Roman" w:hAnsi="Times New Roman" w:cs="Times New Roman"/>
                <w:sz w:val="18"/>
                <w:szCs w:val="18"/>
              </w:rPr>
              <w:t>&lt;1</w:t>
            </w:r>
            <w:r w:rsidRPr="00194D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</w:t>
            </w:r>
            <w:r w:rsidRPr="00194D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-307</w:t>
            </w:r>
          </w:p>
        </w:tc>
      </w:tr>
      <w:tr w:rsidR="00C362A4" w:rsidRPr="0038491D" w14:paraId="4CAAE296" w14:textId="77777777" w:rsidTr="00195B2C">
        <w:trPr>
          <w:trHeight w:val="240"/>
          <w:jc w:val="center"/>
        </w:trPr>
        <w:tc>
          <w:tcPr>
            <w:tcW w:w="538" w:type="pct"/>
            <w:shd w:val="clear" w:color="auto" w:fill="auto"/>
            <w:noWrap/>
            <w:vAlign w:val="center"/>
            <w:hideMark/>
          </w:tcPr>
          <w:p w14:paraId="706F51A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60" w:type="pct"/>
            <w:shd w:val="clear" w:color="auto" w:fill="auto"/>
            <w:vAlign w:val="center"/>
            <w:hideMark/>
          </w:tcPr>
          <w:p w14:paraId="799CDF77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PCSK9 level</w:t>
            </w:r>
          </w:p>
        </w:tc>
        <w:tc>
          <w:tcPr>
            <w:tcW w:w="915" w:type="pct"/>
            <w:shd w:val="clear" w:color="auto" w:fill="auto"/>
            <w:vAlign w:val="center"/>
            <w:hideMark/>
          </w:tcPr>
          <w:p w14:paraId="1235E0FA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152.35 ± 41.47</w:t>
            </w:r>
          </w:p>
        </w:tc>
        <w:tc>
          <w:tcPr>
            <w:tcW w:w="1015" w:type="pct"/>
            <w:shd w:val="clear" w:color="auto" w:fill="auto"/>
            <w:noWrap/>
            <w:vAlign w:val="center"/>
            <w:hideMark/>
          </w:tcPr>
          <w:p w14:paraId="38049D54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148.17 ± 40.11</w:t>
            </w:r>
          </w:p>
        </w:tc>
        <w:tc>
          <w:tcPr>
            <w:tcW w:w="1011" w:type="pct"/>
            <w:shd w:val="clear" w:color="auto" w:fill="auto"/>
            <w:noWrap/>
            <w:vAlign w:val="center"/>
            <w:hideMark/>
          </w:tcPr>
          <w:p w14:paraId="2414766F" w14:textId="77777777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155.60 ± 42.22</w:t>
            </w:r>
          </w:p>
        </w:tc>
        <w:tc>
          <w:tcPr>
            <w:tcW w:w="561" w:type="pct"/>
            <w:shd w:val="clear" w:color="auto" w:fill="auto"/>
            <w:noWrap/>
            <w:vAlign w:val="center"/>
            <w:hideMark/>
          </w:tcPr>
          <w:p w14:paraId="40104EC6" w14:textId="0F536A6C" w:rsidR="00C362A4" w:rsidRPr="0038491D" w:rsidRDefault="00C362A4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491D">
              <w:rPr>
                <w:rFonts w:ascii="Times New Roman" w:eastAsia="Times New Roman" w:hAnsi="Times New Roman" w:cs="Times New Roman"/>
                <w:sz w:val="18"/>
                <w:szCs w:val="18"/>
              </w:rPr>
              <w:t>1.89</w:t>
            </w:r>
            <w:r w:rsidR="00E0644C" w:rsidRPr="005B6F3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E0644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-19</w:t>
            </w:r>
          </w:p>
        </w:tc>
      </w:tr>
    </w:tbl>
    <w:p w14:paraId="694240B7" w14:textId="77777777" w:rsidR="00E636BD" w:rsidRPr="0051226B" w:rsidRDefault="00E636BD" w:rsidP="00E636BD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Participants were analyzed after the exclusion of those with a history of *gout.</w:t>
      </w:r>
    </w:p>
    <w:p w14:paraId="5A0CCC8D" w14:textId="77777777" w:rsidR="002E32BA" w:rsidRPr="0051226B" w:rsidRDefault="002E32BA" w:rsidP="002E32BA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Note: Data are presented as mean ± SD or median (interquartile range). Data with skew distribution are logarithmically transformed before statistical testing to meet the assumption of normal distribution.</w:t>
      </w:r>
    </w:p>
    <w:p w14:paraId="3810333C" w14:textId="77777777" w:rsidR="002E32BA" w:rsidRPr="0051226B" w:rsidRDefault="002E32BA" w:rsidP="002E32BA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i/>
          <w:sz w:val="16"/>
          <w:szCs w:val="16"/>
        </w:rPr>
        <w:t>P</w:t>
      </w:r>
      <w:r w:rsidRPr="0051226B">
        <w:rPr>
          <w:rFonts w:ascii="Times New Roman" w:hAnsi="Times New Roman" w:cs="Times New Roman"/>
          <w:sz w:val="16"/>
          <w:szCs w:val="16"/>
        </w:rPr>
        <w:t>: adjusted for age, BMI, current smoking status.</w:t>
      </w:r>
    </w:p>
    <w:p w14:paraId="608A61DB" w14:textId="590CE463" w:rsidR="002E32BA" w:rsidRPr="000D1097" w:rsidRDefault="002E32BA" w:rsidP="002E32BA">
      <w:pPr>
        <w:rPr>
          <w:rFonts w:ascii="Times New Roman" w:hAnsi="Times New Roman" w:cs="Times New Roman"/>
          <w:color w:val="FF0000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Abbreviations: BMI, body mass index;</w:t>
      </w:r>
      <w:r w:rsidRPr="000D1097">
        <w:rPr>
          <w:rFonts w:ascii="Times New Roman" w:hAnsi="Times New Roman" w:cs="Times New Roman"/>
          <w:sz w:val="16"/>
          <w:szCs w:val="16"/>
        </w:rPr>
        <w:t xml:space="preserve"> </w:t>
      </w:r>
      <w:r w:rsidRPr="000D1097">
        <w:rPr>
          <w:rFonts w:ascii="Times New Roman" w:hAnsi="Times New Roman" w:cs="Times New Roman"/>
          <w:color w:val="FF0000"/>
          <w:sz w:val="16"/>
          <w:szCs w:val="16"/>
        </w:rPr>
        <w:t>BP, blood pressure</w:t>
      </w:r>
      <w:r w:rsidRPr="000D1097">
        <w:rPr>
          <w:rFonts w:ascii="Times New Roman" w:hAnsi="Times New Roman" w:cs="Times New Roman"/>
          <w:sz w:val="16"/>
          <w:szCs w:val="16"/>
        </w:rPr>
        <w:t xml:space="preserve">; HDL-C, high-density lipoprotein cholesterol; LDL-C, low-density lipoprotein cholesterol; </w:t>
      </w:r>
      <w:r w:rsidRPr="000D1097">
        <w:rPr>
          <w:rFonts w:ascii="Times New Roman" w:hAnsi="Times New Roman" w:cs="Times New Roman"/>
          <w:color w:val="FF0000"/>
          <w:sz w:val="16"/>
          <w:szCs w:val="16"/>
        </w:rPr>
        <w:t>HbA1C, hemoglobin A1C;</w:t>
      </w:r>
      <w:r w:rsidR="00EF04EE" w:rsidRPr="000D1097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proofErr w:type="spellStart"/>
      <w:r w:rsidR="00EF04EE" w:rsidRPr="000D1097">
        <w:rPr>
          <w:rFonts w:ascii="Times New Roman" w:hAnsi="Times New Roman" w:cs="Times New Roman"/>
          <w:color w:val="FF0000"/>
          <w:sz w:val="16"/>
          <w:szCs w:val="16"/>
        </w:rPr>
        <w:t>TyG</w:t>
      </w:r>
      <w:proofErr w:type="spellEnd"/>
      <w:r w:rsidR="00EF04EE" w:rsidRPr="000D1097">
        <w:rPr>
          <w:rFonts w:ascii="Times New Roman" w:hAnsi="Times New Roman" w:cs="Times New Roman"/>
          <w:color w:val="FF0000"/>
          <w:sz w:val="16"/>
          <w:szCs w:val="16"/>
        </w:rPr>
        <w:t>, Triglyceride glucose;</w:t>
      </w:r>
      <w:r w:rsidRPr="000D1097">
        <w:rPr>
          <w:rFonts w:ascii="Times New Roman" w:hAnsi="Times New Roman" w:cs="Times New Roman"/>
          <w:color w:val="FF0000"/>
          <w:sz w:val="16"/>
          <w:szCs w:val="16"/>
        </w:rPr>
        <w:t xml:space="preserve"> eGFR, estimated glomerular filtration rate; ALT, alanine aminotransferase; AST, aspartate aminotransferase; </w:t>
      </w:r>
      <w:r w:rsidR="002D684F" w:rsidRPr="000D1097">
        <w:rPr>
          <w:rFonts w:ascii="Times New Roman" w:eastAsia="TimesNewRoman,Bold" w:hAnsi="Times New Roman" w:cs="Times New Roman"/>
          <w:color w:val="FF0000"/>
          <w:kern w:val="0"/>
          <w:sz w:val="16"/>
          <w:szCs w:val="16"/>
        </w:rPr>
        <w:sym w:font="Symbol" w:char="F067"/>
      </w:r>
      <w:r w:rsidRPr="000D1097">
        <w:rPr>
          <w:rFonts w:ascii="Times New Roman" w:hAnsi="Times New Roman" w:cs="Times New Roman"/>
          <w:color w:val="FF0000"/>
          <w:sz w:val="16"/>
          <w:szCs w:val="16"/>
        </w:rPr>
        <w:t>GT, gamma-glutamyl transferase</w:t>
      </w:r>
      <w:r w:rsidR="000D1097" w:rsidRPr="000D1097">
        <w:rPr>
          <w:rFonts w:ascii="Times New Roman" w:hAnsi="Times New Roman" w:cs="Times New Roman"/>
          <w:color w:val="FF0000"/>
          <w:sz w:val="16"/>
          <w:szCs w:val="16"/>
        </w:rPr>
        <w:t>.</w:t>
      </w:r>
    </w:p>
    <w:p w14:paraId="3192E618" w14:textId="77777777" w:rsidR="002E32BA" w:rsidRDefault="002E32BA" w:rsidP="00C362A4">
      <w:pPr>
        <w:rPr>
          <w:rFonts w:ascii="Times New Roman" w:hAnsi="Times New Roman" w:cs="Times New Roman"/>
          <w:sz w:val="16"/>
          <w:szCs w:val="16"/>
        </w:rPr>
      </w:pPr>
    </w:p>
    <w:p w14:paraId="316F4BFA" w14:textId="77777777" w:rsidR="00C0538C" w:rsidRDefault="00C0538C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7D54D2" w14:textId="147E527D" w:rsidR="00541891" w:rsidRDefault="00541891" w:rsidP="00541891">
      <w:pPr>
        <w:spacing w:line="360" w:lineRule="auto"/>
        <w:jc w:val="both"/>
        <w:rPr>
          <w:rFonts w:ascii="Times New Roman" w:hAnsi="Times New Roman" w:cs="Times New Roman"/>
        </w:rPr>
      </w:pPr>
      <w:bookmarkStart w:id="4" w:name="_Hlk205961493"/>
      <w:r w:rsidRPr="00BB06AD">
        <w:rPr>
          <w:rFonts w:ascii="Times New Roman" w:hAnsi="Times New Roman" w:cs="Times New Roman"/>
        </w:rPr>
        <w:lastRenderedPageBreak/>
        <w:t>Supplementar</w:t>
      </w:r>
      <w:r w:rsidRPr="000D43BC">
        <w:rPr>
          <w:rFonts w:ascii="Times New Roman" w:hAnsi="Times New Roman" w:cs="Times New Roman"/>
        </w:rPr>
        <w:t xml:space="preserve">y Figure </w:t>
      </w:r>
      <w:r>
        <w:rPr>
          <w:rFonts w:ascii="Times New Roman" w:hAnsi="Times New Roman" w:cs="Times New Roman"/>
        </w:rPr>
        <w:t>3</w:t>
      </w:r>
      <w:r w:rsidRPr="000D43BC">
        <w:rPr>
          <w:rFonts w:ascii="Times New Roman" w:hAnsi="Times New Roman" w:cs="Times New Roman"/>
        </w:rPr>
        <w:t xml:space="preserve">. Box plots of PCSK9 levels in 4064 participants with NAFLD (A-C) and percentage of NAFLD (D-F) across the quartiles of PCSK9. </w:t>
      </w:r>
      <w:r w:rsidRPr="00355601">
        <w:rPr>
          <w:rFonts w:ascii="Times New Roman" w:hAnsi="Times New Roman" w:cs="Times New Roman"/>
          <w:i/>
        </w:rPr>
        <w:t>P</w:t>
      </w:r>
      <w:r w:rsidRPr="000D43BC">
        <w:rPr>
          <w:rFonts w:ascii="Times New Roman" w:hAnsi="Times New Roman" w:cs="Times New Roman"/>
          <w:i/>
          <w:vertAlign w:val="subscript"/>
        </w:rPr>
        <w:t>1</w:t>
      </w:r>
      <w:r w:rsidRPr="000D43BC">
        <w:rPr>
          <w:rFonts w:ascii="Times New Roman" w:hAnsi="Times New Roman" w:cs="Times New Roman"/>
        </w:rPr>
        <w:t xml:space="preserve">: unadjusted, </w:t>
      </w:r>
      <w:r w:rsidRPr="00355601">
        <w:rPr>
          <w:rFonts w:ascii="Times New Roman" w:hAnsi="Times New Roman" w:cs="Times New Roman"/>
          <w:i/>
        </w:rPr>
        <w:t>P</w:t>
      </w:r>
      <w:r w:rsidRPr="000D43BC">
        <w:rPr>
          <w:rFonts w:ascii="Times New Roman" w:hAnsi="Times New Roman" w:cs="Times New Roman"/>
          <w:i/>
          <w:vertAlign w:val="subscript"/>
        </w:rPr>
        <w:t>2</w:t>
      </w:r>
      <w:r w:rsidRPr="000D43BC">
        <w:rPr>
          <w:rFonts w:ascii="Times New Roman" w:hAnsi="Times New Roman" w:cs="Times New Roman"/>
        </w:rPr>
        <w:t xml:space="preserve">: adjusted for age, BMI, sex and </w:t>
      </w:r>
      <w:r w:rsidR="0013363A">
        <w:rPr>
          <w:rFonts w:ascii="Times New Roman" w:hAnsi="Times New Roman" w:cs="Times New Roman"/>
        </w:rPr>
        <w:t xml:space="preserve">current </w:t>
      </w:r>
      <w:r w:rsidRPr="000D43BC">
        <w:rPr>
          <w:rFonts w:ascii="Times New Roman" w:hAnsi="Times New Roman" w:cs="Times New Roman"/>
        </w:rPr>
        <w:t>smoking status.</w:t>
      </w:r>
    </w:p>
    <w:bookmarkEnd w:id="4"/>
    <w:p w14:paraId="232BCCB0" w14:textId="77777777" w:rsidR="00541891" w:rsidRPr="000D43BC" w:rsidRDefault="00541891" w:rsidP="0054189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14CEB8F" wp14:editId="2EF5B8B3">
            <wp:extent cx="5279390" cy="3355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51F4" w14:textId="77777777" w:rsidR="00541891" w:rsidRDefault="00541891" w:rsidP="00541891">
      <w:pPr>
        <w:widowControl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0512A794" w14:textId="39CA86DF" w:rsidR="00C7349A" w:rsidRPr="0038491D" w:rsidRDefault="00C7349A" w:rsidP="00C7349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 w:rsidRPr="0038491D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3</w:t>
      </w:r>
      <w:r w:rsidRPr="0038491D">
        <w:rPr>
          <w:rFonts w:ascii="Times New Roman" w:hAnsi="Times New Roman" w:cs="Times New Roman"/>
        </w:rPr>
        <w:t xml:space="preserve">. Association between </w:t>
      </w:r>
      <w:r w:rsidRPr="00D512CE">
        <w:rPr>
          <w:rFonts w:ascii="Times New Roman" w:hAnsi="Times New Roman" w:cs="Times New Roman"/>
        </w:rPr>
        <w:t>PCSK9 levels</w:t>
      </w:r>
      <w:r w:rsidRPr="0038491D">
        <w:rPr>
          <w:rFonts w:ascii="Times New Roman" w:hAnsi="Times New Roman" w:cs="Times New Roman"/>
        </w:rPr>
        <w:t xml:space="preserve"> and atherosclerotic risk factors in 7950 TWB participants</w:t>
      </w:r>
    </w:p>
    <w:tbl>
      <w:tblPr>
        <w:tblW w:w="6828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112"/>
        <w:gridCol w:w="640"/>
        <w:gridCol w:w="1394"/>
        <w:gridCol w:w="1065"/>
        <w:gridCol w:w="1153"/>
        <w:gridCol w:w="1065"/>
        <w:gridCol w:w="1201"/>
        <w:gridCol w:w="1151"/>
        <w:gridCol w:w="1151"/>
      </w:tblGrid>
      <w:tr w:rsidR="00A202B5" w:rsidRPr="00AE14D5" w14:paraId="723509E2" w14:textId="77777777" w:rsidTr="00B7735C">
        <w:trPr>
          <w:trHeight w:val="300"/>
          <w:jc w:val="center"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559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B4D1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068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D4CF4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PCSK9 levels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FE89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AE14D5">
              <w:rPr>
                <w:rFonts w:ascii="Times New Roman" w:hAnsi="Times New Roman" w:cs="Times New Roman"/>
                <w:i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BC10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 w:rsidRPr="00AE14D5">
              <w:rPr>
                <w:rFonts w:ascii="Times New Roman" w:eastAsia="Times New Roman" w:hAnsi="Times New Roman" w:cs="Times New Roman"/>
                <w:i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9A0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 w:rsidRPr="00AE14D5">
              <w:rPr>
                <w:rFonts w:ascii="Times New Roman" w:eastAsia="Times New Roman" w:hAnsi="Times New Roman" w:cs="Times New Roman"/>
                <w:i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B3E8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 </w:t>
            </w:r>
            <w:r w:rsidRPr="00AE14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717E89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9E900" w14:textId="77777777" w:rsidR="00A202B5" w:rsidRPr="00E178A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E178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E178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C94CA" w14:textId="77777777" w:rsidR="00A202B5" w:rsidRPr="00E178A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Adjusted </w:t>
            </w:r>
            <w:r w:rsidRPr="00AE14D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717E89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vertAlign w:val="subscript"/>
              </w:rPr>
              <w:t>4</w:t>
            </w:r>
          </w:p>
        </w:tc>
      </w:tr>
      <w:tr w:rsidR="00A202B5" w:rsidRPr="00AE14D5" w14:paraId="2B979587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C910B8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Se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x (male vs. female)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935927" w14:textId="77777777" w:rsidR="00A202B5" w:rsidRPr="00601AF6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</w:t>
            </w:r>
            <w:r w:rsidRPr="00601AF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ale</w:t>
            </w:r>
          </w:p>
        </w:tc>
        <w:tc>
          <w:tcPr>
            <w:tcW w:w="2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AD0262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3698</w:t>
            </w:r>
          </w:p>
        </w:tc>
        <w:tc>
          <w:tcPr>
            <w:tcW w:w="61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5573A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151.43 ± 41.82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F4379E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1.16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-13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AA88CC1" w14:textId="77777777" w:rsidR="00A202B5" w:rsidRPr="00AE14D5" w:rsidRDefault="00A202B5" w:rsidP="00B773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.92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F2C88E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1.35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-24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8DCA8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2.16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-23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</w:tcBorders>
            <w:vAlign w:val="center"/>
          </w:tcPr>
          <w:p w14:paraId="2C9EB1F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8.08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-24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</w:tcBorders>
            <w:vAlign w:val="center"/>
          </w:tcPr>
          <w:p w14:paraId="5F1E61B7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1.29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-2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2</w:t>
            </w:r>
          </w:p>
        </w:tc>
      </w:tr>
      <w:tr w:rsidR="00A202B5" w:rsidRPr="00AE14D5" w14:paraId="378C0481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71503308" w14:textId="77777777" w:rsidR="00A202B5" w:rsidRPr="00AE14D5" w:rsidRDefault="00A202B5" w:rsidP="00B7735C">
            <w:pPr>
              <w:widowControl/>
              <w:jc w:val="center"/>
              <w:rPr>
                <w:rFonts w:asciiTheme="minorEastAsia" w:hAnsiTheme="minorEastAsia" w:cs="Times New Roman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2CC2B5B0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F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emale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44C0FD7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4252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3AC8F14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158.57 ± 43.24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49DE422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6E9DE0C9" w14:textId="77777777" w:rsidR="00A202B5" w:rsidRPr="00AE14D5" w:rsidRDefault="00A202B5" w:rsidP="00B773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39C56572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64D1ABF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5ABE1B1C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4A22E3DA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7CBC605F" w14:textId="77777777" w:rsidTr="00B7735C">
        <w:trPr>
          <w:trHeight w:val="383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11958855" w14:textId="77777777" w:rsidR="00A202B5" w:rsidRPr="00601AF6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eastAsia="新細明體" w:hAnsi="Times New Roman" w:cs="Times New Roman" w:hint="eastAsia"/>
                <w:color w:val="FF0000"/>
                <w:sz w:val="18"/>
                <w:szCs w:val="18"/>
              </w:rPr>
              <w:t>S</w:t>
            </w:r>
            <w:r w:rsidRPr="00601AF6">
              <w:rPr>
                <w:rFonts w:ascii="Times New Roman" w:eastAsia="新細明體" w:hAnsi="Times New Roman" w:cs="Times New Roman"/>
                <w:color w:val="FF0000"/>
                <w:sz w:val="18"/>
                <w:szCs w:val="18"/>
              </w:rPr>
              <w:t xml:space="preserve">ex differences in age &lt;50 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309BD296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M</w:t>
            </w:r>
            <w:r w:rsidRPr="00601AF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64EA96B0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1811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16A3C1BF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8.03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± 40.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89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234C6DC4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0.4599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461BC694" w14:textId="77777777" w:rsidR="00A202B5" w:rsidRPr="00A85BA9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--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329DF575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0.0408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70DE4D3D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6528</w:t>
            </w:r>
          </w:p>
        </w:tc>
        <w:tc>
          <w:tcPr>
            <w:tcW w:w="507" w:type="pct"/>
            <w:vMerge w:val="restart"/>
            <w:vAlign w:val="center"/>
          </w:tcPr>
          <w:p w14:paraId="1B45FECB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0.0237</w:t>
            </w:r>
          </w:p>
        </w:tc>
        <w:tc>
          <w:tcPr>
            <w:tcW w:w="507" w:type="pct"/>
            <w:vMerge w:val="restart"/>
            <w:vAlign w:val="center"/>
          </w:tcPr>
          <w:p w14:paraId="674C7F4B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3792</w:t>
            </w:r>
          </w:p>
        </w:tc>
      </w:tr>
      <w:tr w:rsidR="00A202B5" w:rsidRPr="00AE14D5" w14:paraId="64CA5821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61CA0D94" w14:textId="77777777" w:rsidR="00A202B5" w:rsidRPr="00601AF6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1F77C45A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F</w:t>
            </w:r>
            <w:r w:rsidRPr="00601AF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emale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50B48583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2134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3872E41B" w14:textId="77777777" w:rsidR="00A202B5" w:rsidRPr="00A7433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743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147.00 ± 40.68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2AA5C0C4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33E0FAB1" w14:textId="77777777" w:rsidR="00A202B5" w:rsidRPr="006A2ACB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58FE29D2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29974F1B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2CC29547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3FE58FCC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440ABD9A" w14:textId="77777777" w:rsidTr="00B7735C">
        <w:trPr>
          <w:trHeight w:val="325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41A3CDB8" w14:textId="77777777" w:rsidR="00A202B5" w:rsidRPr="00601AF6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eastAsia="新細明體" w:hAnsi="Times New Roman" w:cs="Times New Roman" w:hint="eastAsia"/>
                <w:color w:val="FF0000"/>
                <w:sz w:val="18"/>
                <w:szCs w:val="18"/>
              </w:rPr>
              <w:t>S</w:t>
            </w:r>
            <w:r w:rsidRPr="00601AF6">
              <w:rPr>
                <w:rFonts w:ascii="Times New Roman" w:eastAsia="新細明體" w:hAnsi="Times New Roman" w:cs="Times New Roman"/>
                <w:color w:val="FF0000"/>
                <w:sz w:val="18"/>
                <w:szCs w:val="18"/>
              </w:rPr>
              <w:t xml:space="preserve">ex differences in age </w:t>
            </w:r>
            <w:r w:rsidRPr="00601AF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≥50 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4417DC9E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M</w:t>
            </w:r>
            <w:r w:rsidRPr="00601AF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ale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62776BE5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1887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1A730982" w14:textId="77777777" w:rsidR="00A202B5" w:rsidRPr="00A7433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743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154.70 ± 42.45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4A40877C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2.22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32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289A6FEC" w14:textId="77777777" w:rsidR="00A202B5" w:rsidRPr="006A2ACB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C124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--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47C47C56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1.15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35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57E2D3A5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1.84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34</w:t>
            </w:r>
          </w:p>
        </w:tc>
        <w:tc>
          <w:tcPr>
            <w:tcW w:w="507" w:type="pct"/>
            <w:vMerge w:val="restart"/>
            <w:vAlign w:val="center"/>
          </w:tcPr>
          <w:p w14:paraId="33DE4A11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1.38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33</w:t>
            </w:r>
          </w:p>
        </w:tc>
        <w:tc>
          <w:tcPr>
            <w:tcW w:w="507" w:type="pct"/>
            <w:vMerge w:val="restart"/>
            <w:vAlign w:val="center"/>
          </w:tcPr>
          <w:p w14:paraId="71CC41F1" w14:textId="77777777" w:rsidR="00A202B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2.21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32</w:t>
            </w:r>
          </w:p>
        </w:tc>
      </w:tr>
      <w:tr w:rsidR="00A202B5" w:rsidRPr="00AE14D5" w14:paraId="28EC455C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6B188AF2" w14:textId="77777777" w:rsidR="00A202B5" w:rsidRPr="00601AF6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27974320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F</w:t>
            </w:r>
            <w:r w:rsidRPr="00601AF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emale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70F6FAF6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2118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4E06B57D" w14:textId="77777777" w:rsidR="00A202B5" w:rsidRPr="00A7433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743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170.23 ± 42.60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726D5BA4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68619D9C" w14:textId="77777777" w:rsidR="00A202B5" w:rsidRPr="006A2ACB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03E84D68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01EE3932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2B14DF4C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5AC73FED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1BE75EEF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0B2DA13C" w14:textId="77777777" w:rsidR="00A202B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01AF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Age in male participants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708F20DC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Age </w:t>
            </w:r>
            <w:r w:rsidRPr="006A2AC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&lt;50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3DEC7C40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1811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3467857B" w14:textId="77777777" w:rsidR="00A202B5" w:rsidRPr="00A7433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743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148.03 ± 40.89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02789E8C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8.57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686712AF" w14:textId="77777777" w:rsidR="00A202B5" w:rsidRPr="006A2ACB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C124C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--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5544BBC3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7.12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48E3FFCE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1.14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507" w:type="pct"/>
            <w:vMerge w:val="restart"/>
            <w:vAlign w:val="center"/>
          </w:tcPr>
          <w:p w14:paraId="6DD9651D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2.05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507" w:type="pct"/>
            <w:vMerge w:val="restart"/>
            <w:vAlign w:val="center"/>
          </w:tcPr>
          <w:p w14:paraId="4808FD39" w14:textId="77777777" w:rsidR="00A202B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3.28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8</w:t>
            </w:r>
          </w:p>
        </w:tc>
      </w:tr>
      <w:tr w:rsidR="00A202B5" w:rsidRPr="00AE14D5" w14:paraId="20963590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1631A788" w14:textId="77777777" w:rsidR="00A202B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09F4C26F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Age </w:t>
            </w:r>
            <w:r w:rsidRPr="006A2AC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0DD3CE61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1887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11A11F9B" w14:textId="77777777" w:rsidR="00A202B5" w:rsidRPr="00A7433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743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154.70 ± 42.45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6D4631E8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38F57EC1" w14:textId="77777777" w:rsidR="00A202B5" w:rsidRPr="006A2ACB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3D0C7420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21CFCA71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3B960A3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0612F6E4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543D5E12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3D9199A6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Age in female participants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15C041F6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Age </w:t>
            </w:r>
            <w:r w:rsidRPr="006A2AC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&lt;50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0BAF26E1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2134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5973352B" w14:textId="77777777" w:rsidR="00A202B5" w:rsidRPr="00A7433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74336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147.00 ± 40.68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33CB8BA3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1.84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-74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22B8BDF7" w14:textId="77777777" w:rsidR="00A202B5" w:rsidRPr="006A2ACB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--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245C66BA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4.90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-63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07DDB7AE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7.84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-62</w:t>
            </w:r>
          </w:p>
        </w:tc>
        <w:tc>
          <w:tcPr>
            <w:tcW w:w="507" w:type="pct"/>
            <w:vMerge w:val="restart"/>
            <w:vAlign w:val="center"/>
          </w:tcPr>
          <w:p w14:paraId="5FDC33F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1.94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-64</w:t>
            </w:r>
          </w:p>
        </w:tc>
        <w:tc>
          <w:tcPr>
            <w:tcW w:w="507" w:type="pct"/>
            <w:vMerge w:val="restart"/>
            <w:vAlign w:val="center"/>
          </w:tcPr>
          <w:p w14:paraId="1DC2C647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3.10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-6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3</w:t>
            </w:r>
          </w:p>
        </w:tc>
      </w:tr>
      <w:tr w:rsidR="00A202B5" w:rsidRPr="00AE14D5" w14:paraId="14C409A7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514EAEEE" w14:textId="77777777" w:rsidR="00A202B5" w:rsidRPr="00BB1267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5299CADC" w14:textId="77777777" w:rsidR="00A202B5" w:rsidRPr="006A2AC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Age </w:t>
            </w:r>
            <w:r w:rsidRPr="006A2AC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≥50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71083110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2118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624F162A" w14:textId="77777777" w:rsidR="00A202B5" w:rsidRPr="006A2AC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6A2AC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170.23 ± 42.60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0F124412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4ACA0EDA" w14:textId="77777777" w:rsidR="00A202B5" w:rsidRPr="00BB1267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44A89065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11B84C4F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66542F77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46ADCDFC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23C8B8BA" w14:textId="77777777" w:rsidTr="00B7735C">
        <w:trPr>
          <w:trHeight w:val="291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3FB2FB9F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Current smoking status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506BE631" w14:textId="77777777" w:rsidR="00A202B5" w:rsidRPr="00A06A3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N</w:t>
            </w:r>
            <w:r w:rsidRPr="00A06A3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o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566AC110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7133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587D65CB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155.22 ± 42.84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5DB6F490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0.6378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4ED10DA8" w14:textId="77777777" w:rsidR="00A202B5" w:rsidRPr="00A06A3B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9.40</w:t>
            </w:r>
            <w:r w:rsidRPr="00A06A3B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4505BB99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0.0002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07FAC70F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0.003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</w:t>
            </w:r>
          </w:p>
        </w:tc>
        <w:tc>
          <w:tcPr>
            <w:tcW w:w="507" w:type="pct"/>
            <w:vMerge w:val="restart"/>
            <w:vAlign w:val="center"/>
          </w:tcPr>
          <w:p w14:paraId="3AB34232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0.0079</w:t>
            </w:r>
          </w:p>
        </w:tc>
        <w:tc>
          <w:tcPr>
            <w:tcW w:w="507" w:type="pct"/>
            <w:vMerge w:val="restart"/>
            <w:vAlign w:val="center"/>
          </w:tcPr>
          <w:p w14:paraId="09FF5767" w14:textId="77777777" w:rsidR="00A202B5" w:rsidRPr="00A85BA9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85BA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0.1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264</w:t>
            </w:r>
          </w:p>
        </w:tc>
      </w:tr>
      <w:tr w:rsidR="00A202B5" w:rsidRPr="00AE14D5" w14:paraId="0DA5CC35" w14:textId="77777777" w:rsidTr="00B7735C">
        <w:trPr>
          <w:trHeight w:val="288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666374C9" w14:textId="77777777" w:rsidR="00A202B5" w:rsidRPr="00A06A3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10842C39" w14:textId="77777777" w:rsidR="00A202B5" w:rsidRPr="00A06A3B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hAnsi="Times New Roman" w:cs="Times New Roman" w:hint="eastAsia"/>
                <w:color w:val="FF0000"/>
                <w:sz w:val="18"/>
                <w:szCs w:val="18"/>
              </w:rPr>
              <w:t>Y</w:t>
            </w:r>
            <w:r w:rsidRPr="00A06A3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39A13B15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817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79646D31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A06A3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155.55 ± 41.78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1CBDE577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3C18D907" w14:textId="77777777" w:rsidR="00A202B5" w:rsidRPr="00A06A3B" w:rsidRDefault="00A202B5" w:rsidP="00B7735C">
            <w:pPr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204AB05F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color w:val="FF0000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6C5CE348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428838E4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7EFB66DB" w14:textId="77777777" w:rsidR="00A202B5" w:rsidRPr="00A06A3B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55774DF1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2C97CF6B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Obesity (%)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56FCFE42" w14:textId="77777777" w:rsidR="00A202B5" w:rsidRPr="00BB1267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B1267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</w:t>
            </w:r>
            <w:r w:rsidRPr="00BB126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on-Obese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42B30145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4979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68447EFE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152.97 ± 41.97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26C8C8B1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1.78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× 10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7FC7EFC9" w14:textId="77777777" w:rsidR="00A202B5" w:rsidRPr="00BB1267" w:rsidRDefault="00A202B5" w:rsidP="00B7735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3.37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× 10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-14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3446E8C8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7.62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× 10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-14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1F5D16C0" w14:textId="77777777" w:rsidR="00A202B5" w:rsidRPr="00BB1267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1.22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× 10</w:t>
            </w:r>
            <w:r w:rsidRPr="00BB12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-12</w:t>
            </w:r>
          </w:p>
        </w:tc>
        <w:tc>
          <w:tcPr>
            <w:tcW w:w="507" w:type="pct"/>
            <w:vMerge w:val="restart"/>
            <w:vAlign w:val="center"/>
          </w:tcPr>
          <w:p w14:paraId="513E9246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3.92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-13</w:t>
            </w:r>
          </w:p>
        </w:tc>
        <w:tc>
          <w:tcPr>
            <w:tcW w:w="507" w:type="pct"/>
            <w:vMerge w:val="restart"/>
            <w:vAlign w:val="center"/>
          </w:tcPr>
          <w:p w14:paraId="687E6F0E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6.27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-1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2</w:t>
            </w:r>
          </w:p>
        </w:tc>
      </w:tr>
      <w:tr w:rsidR="00A202B5" w:rsidRPr="00AE14D5" w14:paraId="797C5D69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5CF5F8E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635BAF41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bese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4F5F46E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2970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1530C4A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159.04 ± 43.65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0AF5B46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0F16BCEC" w14:textId="77777777" w:rsidR="00A202B5" w:rsidRPr="00AE14D5" w:rsidRDefault="00A202B5" w:rsidP="00B773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765A539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0246C2D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6FADA86A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7422E371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7FC887C9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33186C9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Central obesity (%)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4B0BE3C2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Non-central obese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222D54B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3351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4017655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148.67 ± 40.60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5C96ABC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6.87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-33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1B495CA5" w14:textId="77777777" w:rsidR="00A202B5" w:rsidRPr="00AE14D5" w:rsidRDefault="00A202B5" w:rsidP="00B773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2.58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-17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6873EDD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5.00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42796C3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8.00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507" w:type="pct"/>
            <w:vMerge w:val="restart"/>
            <w:vAlign w:val="center"/>
          </w:tcPr>
          <w:p w14:paraId="473A2D0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3.20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507" w:type="pct"/>
            <w:vMerge w:val="restart"/>
            <w:shd w:val="clear" w:color="auto" w:fill="auto"/>
            <w:vAlign w:val="center"/>
          </w:tcPr>
          <w:p w14:paraId="1DDE9A0C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0.0005</w:t>
            </w:r>
          </w:p>
        </w:tc>
      </w:tr>
      <w:tr w:rsidR="00A202B5" w:rsidRPr="00AE14D5" w14:paraId="49146922" w14:textId="77777777" w:rsidTr="00B7735C">
        <w:trPr>
          <w:trHeight w:val="341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4B0E2A8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79821DE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Central obese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0FC35010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4063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52E34190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160.62 ± 43.55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735723A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70FF9E8C" w14:textId="77777777" w:rsidR="00A202B5" w:rsidRPr="00AE14D5" w:rsidRDefault="00A202B5" w:rsidP="00B773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19725BD2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53393D9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55FD7DF6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shd w:val="clear" w:color="auto" w:fill="auto"/>
            <w:vAlign w:val="center"/>
          </w:tcPr>
          <w:p w14:paraId="78D61C9B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49B50D9A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2F121CE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Hypertension (%)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64EAFAA4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259E5F0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6348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47B0C6F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153.10 ± 41.82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63CDE4B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4.67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-17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6CCD4641" w14:textId="77777777" w:rsidR="00A202B5" w:rsidRPr="00AE14D5" w:rsidRDefault="00A202B5" w:rsidP="00B773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9.68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1A0D27C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0.0013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05BB89A9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0208</w:t>
            </w:r>
          </w:p>
        </w:tc>
        <w:tc>
          <w:tcPr>
            <w:tcW w:w="507" w:type="pct"/>
            <w:vMerge w:val="restart"/>
            <w:vAlign w:val="center"/>
          </w:tcPr>
          <w:p w14:paraId="069CCAC0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8.00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507" w:type="pct"/>
            <w:vMerge w:val="restart"/>
            <w:vAlign w:val="center"/>
          </w:tcPr>
          <w:p w14:paraId="481ADDA0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0.0001</w:t>
            </w:r>
          </w:p>
        </w:tc>
      </w:tr>
      <w:tr w:rsidR="00A202B5" w:rsidRPr="00AE14D5" w14:paraId="764F8A02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41D7BBE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0C50DA3A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14D08AD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1602</w:t>
            </w:r>
          </w:p>
        </w:tc>
        <w:tc>
          <w:tcPr>
            <w:tcW w:w="614" w:type="pct"/>
            <w:vAlign w:val="center"/>
          </w:tcPr>
          <w:p w14:paraId="1F6BDEB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163.76 ± 45.17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084B95D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56C0ACB4" w14:textId="77777777" w:rsidR="00A202B5" w:rsidRPr="00AE14D5" w:rsidRDefault="00A202B5" w:rsidP="00B7735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38AE4D6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vAlign w:val="center"/>
          </w:tcPr>
          <w:p w14:paraId="11DD5F3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749A63D2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61F45AE2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6E7B19D2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646E5CDF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BB1267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DM (%)</w:t>
            </w:r>
          </w:p>
        </w:tc>
        <w:tc>
          <w:tcPr>
            <w:tcW w:w="490" w:type="pct"/>
            <w:vAlign w:val="center"/>
          </w:tcPr>
          <w:p w14:paraId="78EDB172" w14:textId="77777777" w:rsidR="00A202B5" w:rsidRPr="00343E86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trike/>
                <w:sz w:val="18"/>
                <w:szCs w:val="18"/>
                <w:highlight w:val="yellow"/>
              </w:rPr>
            </w:pPr>
            <w:r w:rsidRPr="00B713B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Normal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51BD6BD5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highlight w:val="yellow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4194</w:t>
            </w:r>
          </w:p>
        </w:tc>
        <w:tc>
          <w:tcPr>
            <w:tcW w:w="614" w:type="pct"/>
            <w:vAlign w:val="center"/>
          </w:tcPr>
          <w:p w14:paraId="6ADEA950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highlight w:val="yellow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148.13 ± 40.28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7B124138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3.79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-63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065CF590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8.14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-38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37453E4D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2.24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-30</w:t>
            </w:r>
          </w:p>
        </w:tc>
        <w:tc>
          <w:tcPr>
            <w:tcW w:w="529" w:type="pct"/>
            <w:vMerge w:val="restart"/>
            <w:vAlign w:val="center"/>
          </w:tcPr>
          <w:p w14:paraId="7673D128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3.58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-29</w:t>
            </w:r>
          </w:p>
        </w:tc>
        <w:tc>
          <w:tcPr>
            <w:tcW w:w="507" w:type="pct"/>
            <w:vMerge w:val="restart"/>
            <w:vAlign w:val="center"/>
          </w:tcPr>
          <w:p w14:paraId="542BECC8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1.62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13</w:t>
            </w:r>
          </w:p>
        </w:tc>
        <w:tc>
          <w:tcPr>
            <w:tcW w:w="507" w:type="pct"/>
            <w:vMerge w:val="restart"/>
            <w:vAlign w:val="center"/>
          </w:tcPr>
          <w:p w14:paraId="34279B3C" w14:textId="77777777" w:rsidR="00A202B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2.59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12</w:t>
            </w:r>
          </w:p>
        </w:tc>
      </w:tr>
      <w:tr w:rsidR="00A202B5" w:rsidRPr="00AE14D5" w14:paraId="4F01CD49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039A8301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490" w:type="pct"/>
            <w:vAlign w:val="center"/>
          </w:tcPr>
          <w:p w14:paraId="59A07EA0" w14:textId="77777777" w:rsidR="00A202B5" w:rsidRPr="00343E86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713B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Pre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diabetes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7D26A1FA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3048</w:t>
            </w:r>
          </w:p>
        </w:tc>
        <w:tc>
          <w:tcPr>
            <w:tcW w:w="614" w:type="pct"/>
            <w:vAlign w:val="center"/>
          </w:tcPr>
          <w:p w14:paraId="4E20FC90" w14:textId="77777777" w:rsidR="00A202B5" w:rsidRPr="00343E86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160.78 ± 43.23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62860D2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4BB49AF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6AAAD0B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vAlign w:val="center"/>
          </w:tcPr>
          <w:p w14:paraId="361629D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0B50E944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3A11915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6515B68B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132D4E1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C18FF9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13B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DM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7612827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708</w:t>
            </w:r>
          </w:p>
        </w:tc>
        <w:tc>
          <w:tcPr>
            <w:tcW w:w="614" w:type="pct"/>
            <w:vAlign w:val="center"/>
          </w:tcPr>
          <w:p w14:paraId="3F24396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13B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173.64 ± 45.59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6BBA9EA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716520A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4FA31C5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vAlign w:val="center"/>
          </w:tcPr>
          <w:p w14:paraId="3F83BFF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3C68A965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16375DC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38EA2225" w14:textId="77777777" w:rsidTr="00B7735C">
        <w:trPr>
          <w:trHeight w:val="300"/>
          <w:jc w:val="center"/>
        </w:trPr>
        <w:tc>
          <w:tcPr>
            <w:tcW w:w="1115" w:type="pct"/>
            <w:gridSpan w:val="2"/>
            <w:shd w:val="clear" w:color="auto" w:fill="auto"/>
            <w:vAlign w:val="center"/>
          </w:tcPr>
          <w:p w14:paraId="0D08DA20" w14:textId="77777777" w:rsidR="00A202B5" w:rsidRPr="00AE14D5" w:rsidRDefault="00A202B5" w:rsidP="00B7735C">
            <w:pPr>
              <w:widowControl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Insulin resistance by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27A4B91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4" w:type="pct"/>
            <w:vAlign w:val="center"/>
          </w:tcPr>
          <w:p w14:paraId="755E964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center"/>
          </w:tcPr>
          <w:p w14:paraId="48B80E9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81486C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center"/>
          </w:tcPr>
          <w:p w14:paraId="26845F6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Align w:val="center"/>
          </w:tcPr>
          <w:p w14:paraId="3F4CF91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06FBC451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03A70151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22D9AF98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092CB53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TyG</w:t>
            </w:r>
            <w:proofErr w:type="spellEnd"/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490" w:type="pct"/>
            <w:vAlign w:val="center"/>
          </w:tcPr>
          <w:p w14:paraId="1331D02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790B770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5936</w:t>
            </w:r>
          </w:p>
        </w:tc>
        <w:tc>
          <w:tcPr>
            <w:tcW w:w="614" w:type="pct"/>
            <w:vAlign w:val="center"/>
          </w:tcPr>
          <w:p w14:paraId="47E33CD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150.57 ± 40.78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73A1B52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2.34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-58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1DB0A4F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8.08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-61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1CB4758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2.63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-47</w:t>
            </w:r>
          </w:p>
        </w:tc>
        <w:tc>
          <w:tcPr>
            <w:tcW w:w="529" w:type="pct"/>
            <w:vMerge w:val="restart"/>
            <w:vAlign w:val="center"/>
          </w:tcPr>
          <w:p w14:paraId="520CF2C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4.21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-46</w:t>
            </w:r>
          </w:p>
        </w:tc>
        <w:tc>
          <w:tcPr>
            <w:tcW w:w="507" w:type="pct"/>
            <w:vMerge w:val="restart"/>
            <w:vAlign w:val="center"/>
          </w:tcPr>
          <w:p w14:paraId="55CA0A51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7.51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-47</w:t>
            </w:r>
          </w:p>
        </w:tc>
        <w:tc>
          <w:tcPr>
            <w:tcW w:w="507" w:type="pct"/>
            <w:vMerge w:val="restart"/>
            <w:vAlign w:val="center"/>
          </w:tcPr>
          <w:p w14:paraId="42FA9958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45</w:t>
            </w:r>
          </w:p>
        </w:tc>
      </w:tr>
      <w:tr w:rsidR="00A202B5" w:rsidRPr="00AE14D5" w14:paraId="3D985B56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14321FE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61FEB7E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03E23B1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14" w:type="pct"/>
            <w:vAlign w:val="center"/>
          </w:tcPr>
          <w:p w14:paraId="1900B15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169.06 ± 45.29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4AA089A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0BCEDD10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1A03642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vAlign w:val="center"/>
          </w:tcPr>
          <w:p w14:paraId="0F265F5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4E23B23E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4A79CC1D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2FE49231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18F4D42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TyG</w:t>
            </w:r>
            <w:proofErr w:type="spellEnd"/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-BMI (%)</w:t>
            </w:r>
          </w:p>
        </w:tc>
        <w:tc>
          <w:tcPr>
            <w:tcW w:w="490" w:type="pct"/>
            <w:vAlign w:val="center"/>
          </w:tcPr>
          <w:p w14:paraId="037C855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5B13F68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5935</w:t>
            </w:r>
          </w:p>
        </w:tc>
        <w:tc>
          <w:tcPr>
            <w:tcW w:w="614" w:type="pct"/>
            <w:vAlign w:val="center"/>
          </w:tcPr>
          <w:p w14:paraId="27E675E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150.98 ± 41.07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4F463AB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8.18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-50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54468A5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3.33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-54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313616F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2.27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-38</w:t>
            </w:r>
          </w:p>
        </w:tc>
        <w:tc>
          <w:tcPr>
            <w:tcW w:w="529" w:type="pct"/>
            <w:vMerge w:val="restart"/>
            <w:vAlign w:val="center"/>
          </w:tcPr>
          <w:p w14:paraId="031C59D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3.63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-37</w:t>
            </w:r>
          </w:p>
        </w:tc>
        <w:tc>
          <w:tcPr>
            <w:tcW w:w="507" w:type="pct"/>
            <w:vMerge w:val="restart"/>
            <w:vAlign w:val="center"/>
          </w:tcPr>
          <w:p w14:paraId="71AEC7CB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1.97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-39</w:t>
            </w:r>
          </w:p>
        </w:tc>
        <w:tc>
          <w:tcPr>
            <w:tcW w:w="507" w:type="pct"/>
            <w:vMerge w:val="restart"/>
            <w:vAlign w:val="center"/>
          </w:tcPr>
          <w:p w14:paraId="5933B646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3.15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38</w:t>
            </w:r>
          </w:p>
        </w:tc>
      </w:tr>
      <w:tr w:rsidR="00A202B5" w:rsidRPr="00AE14D5" w14:paraId="429DA788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6EC937D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386F3AD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1E315C4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614" w:type="pct"/>
            <w:vAlign w:val="center"/>
          </w:tcPr>
          <w:p w14:paraId="66AE6B5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167.78 ± 44.92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4C587DA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79D997C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2BA1AAC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vAlign w:val="center"/>
          </w:tcPr>
          <w:p w14:paraId="74207DC2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1D857EE7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25622E7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2EA0255F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  <w:hideMark/>
          </w:tcPr>
          <w:p w14:paraId="3530E280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TyG</w:t>
            </w:r>
            <w:proofErr w:type="spellEnd"/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-WC (%)</w:t>
            </w:r>
          </w:p>
        </w:tc>
        <w:tc>
          <w:tcPr>
            <w:tcW w:w="490" w:type="pct"/>
            <w:vAlign w:val="center"/>
          </w:tcPr>
          <w:p w14:paraId="2F6E170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82" w:type="pct"/>
            <w:shd w:val="clear" w:color="auto" w:fill="auto"/>
            <w:noWrap/>
            <w:vAlign w:val="center"/>
            <w:hideMark/>
          </w:tcPr>
          <w:p w14:paraId="2D7628C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5933</w:t>
            </w:r>
          </w:p>
        </w:tc>
        <w:tc>
          <w:tcPr>
            <w:tcW w:w="614" w:type="pct"/>
            <w:vAlign w:val="center"/>
          </w:tcPr>
          <w:p w14:paraId="290848B2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150.79 ± 41.01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3DD990A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8.68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-54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5E90500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1.15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-58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  <w:hideMark/>
          </w:tcPr>
          <w:p w14:paraId="615A2CA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3.28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-43</w:t>
            </w:r>
          </w:p>
        </w:tc>
        <w:tc>
          <w:tcPr>
            <w:tcW w:w="529" w:type="pct"/>
            <w:vMerge w:val="restart"/>
            <w:vAlign w:val="center"/>
          </w:tcPr>
          <w:p w14:paraId="5B70BB6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5.25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-42</w:t>
            </w:r>
          </w:p>
        </w:tc>
        <w:tc>
          <w:tcPr>
            <w:tcW w:w="507" w:type="pct"/>
            <w:vMerge w:val="restart"/>
            <w:vAlign w:val="center"/>
          </w:tcPr>
          <w:p w14:paraId="0ED2D828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6.42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-44</w:t>
            </w:r>
          </w:p>
        </w:tc>
        <w:tc>
          <w:tcPr>
            <w:tcW w:w="507" w:type="pct"/>
            <w:vMerge w:val="restart"/>
            <w:vAlign w:val="center"/>
          </w:tcPr>
          <w:p w14:paraId="49BB39AB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1.03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42</w:t>
            </w:r>
          </w:p>
        </w:tc>
      </w:tr>
      <w:tr w:rsidR="00A202B5" w:rsidRPr="00AE14D5" w14:paraId="54869673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50C6759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689A180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7A983C7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614" w:type="pct"/>
            <w:vAlign w:val="center"/>
          </w:tcPr>
          <w:p w14:paraId="3D53F04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168.30 ± 44.87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5836A2C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43104A5F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6301E55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vAlign w:val="center"/>
          </w:tcPr>
          <w:p w14:paraId="5AC7473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2A03ED50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73B3D1DA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66BCE5C1" w14:textId="77777777" w:rsidTr="00B7735C">
        <w:trPr>
          <w:trHeight w:val="375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4A46962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Metabolic syndrome (%)</w:t>
            </w:r>
          </w:p>
        </w:tc>
        <w:tc>
          <w:tcPr>
            <w:tcW w:w="490" w:type="pct"/>
            <w:vAlign w:val="center"/>
          </w:tcPr>
          <w:p w14:paraId="10FBA1AD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20762A3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6166</w:t>
            </w:r>
          </w:p>
        </w:tc>
        <w:tc>
          <w:tcPr>
            <w:tcW w:w="614" w:type="pct"/>
            <w:vAlign w:val="center"/>
          </w:tcPr>
          <w:p w14:paraId="703E349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151.45 ± 41.12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1D73FF3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2.31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-43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0613892D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2.44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-32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368237C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1.60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-19</w:t>
            </w:r>
          </w:p>
        </w:tc>
        <w:tc>
          <w:tcPr>
            <w:tcW w:w="529" w:type="pct"/>
            <w:vMerge w:val="restart"/>
            <w:vAlign w:val="center"/>
          </w:tcPr>
          <w:p w14:paraId="3CA36CA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2.56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-18</w:t>
            </w:r>
          </w:p>
        </w:tc>
        <w:tc>
          <w:tcPr>
            <w:tcW w:w="507" w:type="pct"/>
            <w:vMerge w:val="restart"/>
            <w:vAlign w:val="center"/>
          </w:tcPr>
          <w:p w14:paraId="648BC01E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2.94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-20</w:t>
            </w:r>
          </w:p>
        </w:tc>
        <w:tc>
          <w:tcPr>
            <w:tcW w:w="507" w:type="pct"/>
            <w:vMerge w:val="restart"/>
            <w:vAlign w:val="center"/>
          </w:tcPr>
          <w:p w14:paraId="6056385B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4.70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</w:rPr>
              <w:t xml:space="preserve"> × 10</w:t>
            </w: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-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vertAlign w:val="superscript"/>
              </w:rPr>
              <w:t>19</w:t>
            </w:r>
          </w:p>
        </w:tc>
      </w:tr>
      <w:tr w:rsidR="00A202B5" w:rsidRPr="00AE14D5" w14:paraId="530D118E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77C71020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2AC294DC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Y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05D591DE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1782</w:t>
            </w:r>
          </w:p>
        </w:tc>
        <w:tc>
          <w:tcPr>
            <w:tcW w:w="614" w:type="pct"/>
            <w:vAlign w:val="center"/>
          </w:tcPr>
          <w:p w14:paraId="6D49B23C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168.28 ± 45.42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3F4797A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389235F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5C2C289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vAlign w:val="center"/>
          </w:tcPr>
          <w:p w14:paraId="251DA14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7CC16075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219E5AC6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50ABD881" w14:textId="77777777" w:rsidTr="00B7735C">
        <w:trPr>
          <w:trHeight w:val="300"/>
          <w:jc w:val="center"/>
        </w:trPr>
        <w:tc>
          <w:tcPr>
            <w:tcW w:w="1115" w:type="pct"/>
            <w:gridSpan w:val="2"/>
            <w:shd w:val="clear" w:color="auto" w:fill="auto"/>
            <w:vAlign w:val="center"/>
          </w:tcPr>
          <w:p w14:paraId="37675432" w14:textId="77777777" w:rsidR="00A202B5" w:rsidRPr="00AE14D5" w:rsidRDefault="00A202B5" w:rsidP="00B7735C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etabolic liver disease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1215D35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4" w:type="pct"/>
            <w:vAlign w:val="center"/>
          </w:tcPr>
          <w:p w14:paraId="6A58730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center"/>
          </w:tcPr>
          <w:p w14:paraId="5E420B5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26B9F81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shd w:val="clear" w:color="auto" w:fill="auto"/>
            <w:noWrap/>
            <w:vAlign w:val="center"/>
          </w:tcPr>
          <w:p w14:paraId="476FBBB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Align w:val="center"/>
          </w:tcPr>
          <w:p w14:paraId="24810CC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05D4426E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14:paraId="3B052D6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75A2A67B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6B9DB20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MASLD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1BC32589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2883C9C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1974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62E04B9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153.10 ± 39.45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51C14642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9.54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7EB140B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1.42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710CBE8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4.60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10F5A88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0.000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07" w:type="pct"/>
            <w:vMerge w:val="restart"/>
            <w:vAlign w:val="center"/>
          </w:tcPr>
          <w:p w14:paraId="3B4FA733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0.0001</w:t>
            </w:r>
          </w:p>
        </w:tc>
        <w:tc>
          <w:tcPr>
            <w:tcW w:w="507" w:type="pct"/>
            <w:vMerge w:val="restart"/>
            <w:vAlign w:val="center"/>
          </w:tcPr>
          <w:p w14:paraId="79CE2D09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16</w:t>
            </w:r>
          </w:p>
        </w:tc>
      </w:tr>
      <w:tr w:rsidR="00A202B5" w:rsidRPr="00AE14D5" w14:paraId="0F29425C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7BD9B26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699DB451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621B695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1272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50A5B16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162.52 ± 44.10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7F93CB7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63F117D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332BEF1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auto"/>
            <w:vAlign w:val="center"/>
          </w:tcPr>
          <w:p w14:paraId="377F2ADB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249BD892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507" w:type="pct"/>
            <w:vMerge/>
            <w:vAlign w:val="center"/>
          </w:tcPr>
          <w:p w14:paraId="09D017AF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202B5" w:rsidRPr="00AE14D5" w14:paraId="6B7A67B0" w14:textId="77777777" w:rsidTr="00B7735C">
        <w:trPr>
          <w:trHeight w:val="300"/>
          <w:jc w:val="center"/>
        </w:trPr>
        <w:tc>
          <w:tcPr>
            <w:tcW w:w="625" w:type="pct"/>
            <w:vMerge w:val="restart"/>
            <w:shd w:val="clear" w:color="auto" w:fill="auto"/>
            <w:vAlign w:val="center"/>
          </w:tcPr>
          <w:p w14:paraId="3CE3763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NAFLD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7D3B4863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6654FC71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1871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65656C4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153.36 ± 39.39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7EF7582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9.78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508" w:type="pct"/>
            <w:vMerge w:val="restart"/>
            <w:shd w:val="clear" w:color="auto" w:fill="auto"/>
            <w:noWrap/>
            <w:vAlign w:val="center"/>
          </w:tcPr>
          <w:p w14:paraId="71FD95C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4.45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14:paraId="2867C365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0.0001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14:paraId="2FBFB3E9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sz w:val="18"/>
                <w:szCs w:val="18"/>
              </w:rPr>
              <w:t>0.001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07" w:type="pct"/>
            <w:vMerge w:val="restart"/>
            <w:vAlign w:val="center"/>
          </w:tcPr>
          <w:p w14:paraId="6865D0A7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0.0003</w:t>
            </w:r>
          </w:p>
        </w:tc>
        <w:tc>
          <w:tcPr>
            <w:tcW w:w="507" w:type="pct"/>
            <w:vMerge w:val="restart"/>
            <w:vAlign w:val="center"/>
          </w:tcPr>
          <w:p w14:paraId="25027CCC" w14:textId="77777777" w:rsidR="00A202B5" w:rsidRPr="00E34BCE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34BCE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48</w:t>
            </w:r>
          </w:p>
        </w:tc>
      </w:tr>
      <w:tr w:rsidR="00A202B5" w:rsidRPr="00AE14D5" w14:paraId="200A1966" w14:textId="77777777" w:rsidTr="00B7735C">
        <w:trPr>
          <w:trHeight w:val="300"/>
          <w:jc w:val="center"/>
        </w:trPr>
        <w:tc>
          <w:tcPr>
            <w:tcW w:w="625" w:type="pct"/>
            <w:vMerge/>
            <w:shd w:val="clear" w:color="auto" w:fill="auto"/>
            <w:vAlign w:val="center"/>
          </w:tcPr>
          <w:p w14:paraId="51E8B303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67285F77" w14:textId="77777777" w:rsidR="00A202B5" w:rsidRPr="00AE14D5" w:rsidRDefault="00A202B5" w:rsidP="00B7735C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282" w:type="pct"/>
            <w:shd w:val="clear" w:color="auto" w:fill="auto"/>
            <w:noWrap/>
            <w:vAlign w:val="center"/>
          </w:tcPr>
          <w:p w14:paraId="12E34F3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1375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3562DBE7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14D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>161.45 ± 43.99</w:t>
            </w:r>
          </w:p>
        </w:tc>
        <w:tc>
          <w:tcPr>
            <w:tcW w:w="469" w:type="pct"/>
            <w:vMerge/>
            <w:shd w:val="clear" w:color="auto" w:fill="auto"/>
            <w:noWrap/>
            <w:vAlign w:val="center"/>
          </w:tcPr>
          <w:p w14:paraId="2C9B0E7A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8" w:type="pct"/>
            <w:vMerge/>
            <w:shd w:val="clear" w:color="auto" w:fill="auto"/>
            <w:noWrap/>
            <w:vAlign w:val="center"/>
          </w:tcPr>
          <w:p w14:paraId="538724D4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pct"/>
            <w:vMerge/>
            <w:shd w:val="clear" w:color="auto" w:fill="FFF2CC" w:themeFill="accent4" w:themeFillTint="33"/>
            <w:noWrap/>
            <w:vAlign w:val="center"/>
          </w:tcPr>
          <w:p w14:paraId="029CAFF0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pct"/>
            <w:vMerge/>
            <w:shd w:val="clear" w:color="auto" w:fill="FFF2CC" w:themeFill="accent4" w:themeFillTint="33"/>
            <w:vAlign w:val="center"/>
          </w:tcPr>
          <w:p w14:paraId="5016324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shd w:val="clear" w:color="auto" w:fill="FFF2CC" w:themeFill="accent4" w:themeFillTint="33"/>
            <w:vAlign w:val="center"/>
          </w:tcPr>
          <w:p w14:paraId="7E938816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" w:type="pct"/>
            <w:vMerge/>
            <w:shd w:val="clear" w:color="auto" w:fill="auto"/>
            <w:vAlign w:val="center"/>
          </w:tcPr>
          <w:p w14:paraId="7CD8B0F8" w14:textId="77777777" w:rsidR="00A202B5" w:rsidRPr="00AE14D5" w:rsidRDefault="00A202B5" w:rsidP="00B7735C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9B65593" w14:textId="77777777" w:rsidR="00A202B5" w:rsidRPr="002E32BA" w:rsidRDefault="00A202B5" w:rsidP="00A202B5">
      <w:pPr>
        <w:rPr>
          <w:rFonts w:ascii="Times New Roman" w:hAnsi="Times New Roman" w:cs="Times New Roman"/>
          <w:sz w:val="16"/>
          <w:szCs w:val="16"/>
        </w:rPr>
      </w:pPr>
      <w:r w:rsidRPr="002E32BA">
        <w:rPr>
          <w:rFonts w:ascii="Times New Roman" w:hAnsi="Times New Roman" w:cs="Times New Roman" w:hint="eastAsia"/>
          <w:i/>
          <w:sz w:val="16"/>
          <w:szCs w:val="16"/>
        </w:rPr>
        <w:t>P</w:t>
      </w:r>
      <w:r w:rsidRPr="002E32BA">
        <w:rPr>
          <w:rFonts w:ascii="Times New Roman" w:hAnsi="Times New Roman" w:cs="Times New Roman"/>
          <w:i/>
          <w:sz w:val="16"/>
          <w:szCs w:val="16"/>
          <w:vertAlign w:val="subscript"/>
        </w:rPr>
        <w:t>1</w:t>
      </w:r>
      <w:r w:rsidRPr="002E32BA">
        <w:rPr>
          <w:rFonts w:ascii="Times New Roman" w:hAnsi="Times New Roman" w:cs="Times New Roman"/>
          <w:sz w:val="16"/>
          <w:szCs w:val="16"/>
        </w:rPr>
        <w:t>: unadjusted</w:t>
      </w:r>
    </w:p>
    <w:p w14:paraId="02FD9BE2" w14:textId="77777777" w:rsidR="00A202B5" w:rsidRPr="002E32BA" w:rsidRDefault="00A202B5" w:rsidP="00A202B5">
      <w:pPr>
        <w:rPr>
          <w:rFonts w:ascii="Times New Roman" w:hAnsi="Times New Roman" w:cs="Times New Roman"/>
          <w:sz w:val="16"/>
          <w:szCs w:val="16"/>
        </w:rPr>
      </w:pPr>
      <w:r w:rsidRPr="002E32BA">
        <w:rPr>
          <w:rFonts w:ascii="Times New Roman" w:hAnsi="Times New Roman" w:cs="Times New Roman" w:hint="eastAsia"/>
          <w:i/>
          <w:sz w:val="16"/>
          <w:szCs w:val="16"/>
        </w:rPr>
        <w:t>P</w:t>
      </w:r>
      <w:r w:rsidRPr="002E32BA">
        <w:rPr>
          <w:rFonts w:ascii="Times New Roman" w:hAnsi="Times New Roman" w:cs="Times New Roman"/>
          <w:i/>
          <w:sz w:val="16"/>
          <w:szCs w:val="16"/>
          <w:vertAlign w:val="subscript"/>
        </w:rPr>
        <w:t>2</w:t>
      </w:r>
      <w:r w:rsidRPr="002E32BA">
        <w:rPr>
          <w:rFonts w:ascii="Times New Roman" w:hAnsi="Times New Roman" w:cs="Times New Roman"/>
          <w:sz w:val="16"/>
          <w:szCs w:val="16"/>
        </w:rPr>
        <w:t xml:space="preserve">: adjusted </w:t>
      </w:r>
      <w:r w:rsidRPr="002E32BA">
        <w:rPr>
          <w:rFonts w:ascii="Times New Roman" w:hAnsi="Times New Roman" w:cs="Times New Roman" w:hint="eastAsia"/>
          <w:sz w:val="16"/>
          <w:szCs w:val="16"/>
        </w:rPr>
        <w:t xml:space="preserve">for </w:t>
      </w:r>
      <w:r w:rsidRPr="002E32BA">
        <w:rPr>
          <w:rFonts w:ascii="Times New Roman" w:hAnsi="Times New Roman" w:cs="Times New Roman"/>
          <w:sz w:val="16"/>
          <w:szCs w:val="16"/>
        </w:rPr>
        <w:t>age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E32BA">
        <w:rPr>
          <w:rFonts w:ascii="Times New Roman" w:hAnsi="Times New Roman" w:cs="Times New Roman" w:hint="eastAsia"/>
          <w:sz w:val="16"/>
          <w:szCs w:val="16"/>
        </w:rPr>
        <w:t xml:space="preserve">and </w:t>
      </w:r>
      <w:r w:rsidRPr="002E32BA">
        <w:rPr>
          <w:rFonts w:ascii="Times New Roman" w:hAnsi="Times New Roman" w:cs="Times New Roman"/>
          <w:sz w:val="16"/>
          <w:szCs w:val="16"/>
        </w:rPr>
        <w:t>sex</w:t>
      </w:r>
    </w:p>
    <w:p w14:paraId="5651D869" w14:textId="77777777" w:rsidR="00A202B5" w:rsidRPr="002E32BA" w:rsidRDefault="00A202B5" w:rsidP="00A202B5">
      <w:pPr>
        <w:rPr>
          <w:rFonts w:ascii="Times New Roman" w:hAnsi="Times New Roman" w:cs="Times New Roman"/>
          <w:sz w:val="16"/>
          <w:szCs w:val="16"/>
        </w:rPr>
      </w:pPr>
      <w:r w:rsidRPr="00563136">
        <w:rPr>
          <w:rFonts w:ascii="Times New Roman" w:hAnsi="Times New Roman" w:cs="Times New Roman" w:hint="eastAsia"/>
          <w:i/>
          <w:sz w:val="16"/>
          <w:szCs w:val="16"/>
        </w:rPr>
        <w:t>P</w:t>
      </w:r>
      <w:r w:rsidRPr="00563136">
        <w:rPr>
          <w:rFonts w:ascii="Times New Roman" w:hAnsi="Times New Roman" w:cs="Times New Roman"/>
          <w:i/>
          <w:sz w:val="16"/>
          <w:szCs w:val="16"/>
          <w:vertAlign w:val="subscript"/>
        </w:rPr>
        <w:t>3</w:t>
      </w:r>
      <w:r w:rsidRPr="002E32BA">
        <w:rPr>
          <w:rFonts w:ascii="Times New Roman" w:hAnsi="Times New Roman" w:cs="Times New Roman"/>
          <w:sz w:val="16"/>
          <w:szCs w:val="16"/>
        </w:rPr>
        <w:t xml:space="preserve">: adjusted </w:t>
      </w:r>
      <w:r>
        <w:rPr>
          <w:rFonts w:ascii="Times New Roman" w:hAnsi="Times New Roman" w:cs="Times New Roman"/>
          <w:sz w:val="16"/>
          <w:szCs w:val="16"/>
        </w:rPr>
        <w:t xml:space="preserve">for </w:t>
      </w:r>
      <w:r w:rsidRPr="002E32BA">
        <w:rPr>
          <w:rFonts w:ascii="Times New Roman" w:hAnsi="Times New Roman" w:cs="Times New Roman" w:hint="eastAsia"/>
          <w:sz w:val="16"/>
          <w:szCs w:val="16"/>
        </w:rPr>
        <w:t xml:space="preserve">age, sex, </w:t>
      </w:r>
      <w:r>
        <w:rPr>
          <w:rFonts w:ascii="Times New Roman" w:hAnsi="Times New Roman" w:cs="Times New Roman"/>
          <w:sz w:val="16"/>
          <w:szCs w:val="16"/>
        </w:rPr>
        <w:t>BMI</w:t>
      </w:r>
      <w:r w:rsidRPr="002E32BA">
        <w:rPr>
          <w:rFonts w:ascii="Times New Roman" w:hAnsi="Times New Roman" w:cs="Times New Roman" w:hint="eastAsia"/>
          <w:sz w:val="16"/>
          <w:szCs w:val="16"/>
        </w:rPr>
        <w:t xml:space="preserve"> and </w:t>
      </w:r>
      <w:r>
        <w:rPr>
          <w:rFonts w:ascii="Times New Roman" w:hAnsi="Times New Roman" w:cs="Times New Roman"/>
          <w:sz w:val="16"/>
          <w:szCs w:val="16"/>
        </w:rPr>
        <w:t xml:space="preserve">current </w:t>
      </w:r>
      <w:r w:rsidRPr="002E32BA">
        <w:rPr>
          <w:rFonts w:ascii="Times New Roman" w:hAnsi="Times New Roman" w:cs="Times New Roman" w:hint="eastAsia"/>
          <w:sz w:val="16"/>
          <w:szCs w:val="16"/>
        </w:rPr>
        <w:t>smoking</w:t>
      </w:r>
      <w:r>
        <w:rPr>
          <w:rFonts w:ascii="Times New Roman" w:hAnsi="Times New Roman" w:cs="Times New Roman"/>
          <w:sz w:val="16"/>
          <w:szCs w:val="16"/>
        </w:rPr>
        <w:t xml:space="preserve"> status; adjusted for age, BMI</w:t>
      </w:r>
      <w:r w:rsidRPr="002E32BA">
        <w:rPr>
          <w:rFonts w:ascii="Times New Roman" w:hAnsi="Times New Roman" w:cs="Times New Roman" w:hint="eastAsia"/>
          <w:sz w:val="16"/>
          <w:szCs w:val="16"/>
        </w:rPr>
        <w:t xml:space="preserve"> and </w:t>
      </w:r>
      <w:r>
        <w:rPr>
          <w:rFonts w:ascii="Times New Roman" w:hAnsi="Times New Roman" w:cs="Times New Roman"/>
          <w:sz w:val="16"/>
          <w:szCs w:val="16"/>
        </w:rPr>
        <w:t xml:space="preserve">current </w:t>
      </w:r>
      <w:r w:rsidRPr="002E32BA">
        <w:rPr>
          <w:rFonts w:ascii="Times New Roman" w:hAnsi="Times New Roman" w:cs="Times New Roman" w:hint="eastAsia"/>
          <w:sz w:val="16"/>
          <w:szCs w:val="16"/>
        </w:rPr>
        <w:t>smoking</w:t>
      </w:r>
      <w:r>
        <w:rPr>
          <w:rFonts w:ascii="Times New Roman" w:hAnsi="Times New Roman" w:cs="Times New Roman"/>
          <w:sz w:val="16"/>
          <w:szCs w:val="16"/>
        </w:rPr>
        <w:t xml:space="preserve"> status across sex categories; adjusted for BMI</w:t>
      </w:r>
      <w:r w:rsidRPr="002E32BA">
        <w:rPr>
          <w:rFonts w:ascii="Times New Roman" w:hAnsi="Times New Roman" w:cs="Times New Roman" w:hint="eastAsia"/>
          <w:sz w:val="16"/>
          <w:szCs w:val="16"/>
        </w:rPr>
        <w:t xml:space="preserve"> and </w:t>
      </w:r>
      <w:r>
        <w:rPr>
          <w:rFonts w:ascii="Times New Roman" w:hAnsi="Times New Roman" w:cs="Times New Roman"/>
          <w:sz w:val="16"/>
          <w:szCs w:val="16"/>
        </w:rPr>
        <w:t xml:space="preserve">current </w:t>
      </w:r>
      <w:r w:rsidRPr="002E32BA">
        <w:rPr>
          <w:rFonts w:ascii="Times New Roman" w:hAnsi="Times New Roman" w:cs="Times New Roman" w:hint="eastAsia"/>
          <w:sz w:val="16"/>
          <w:szCs w:val="16"/>
        </w:rPr>
        <w:t>smoking</w:t>
      </w:r>
      <w:r>
        <w:rPr>
          <w:rFonts w:ascii="Times New Roman" w:hAnsi="Times New Roman" w:cs="Times New Roman"/>
          <w:sz w:val="16"/>
          <w:szCs w:val="16"/>
        </w:rPr>
        <w:t xml:space="preserve"> status </w:t>
      </w:r>
      <w:r w:rsidRPr="00563136">
        <w:rPr>
          <w:rFonts w:ascii="Times New Roman" w:hAnsi="Times New Roman" w:cs="Times New Roman"/>
          <w:sz w:val="16"/>
          <w:szCs w:val="16"/>
        </w:rPr>
        <w:t xml:space="preserve">across different </w:t>
      </w:r>
      <w:r>
        <w:rPr>
          <w:rFonts w:ascii="Times New Roman" w:hAnsi="Times New Roman" w:cs="Times New Roman"/>
          <w:sz w:val="16"/>
          <w:szCs w:val="16"/>
        </w:rPr>
        <w:t>age-sex</w:t>
      </w:r>
      <w:r w:rsidRPr="00563136">
        <w:rPr>
          <w:rFonts w:ascii="Times New Roman" w:hAnsi="Times New Roman" w:cs="Times New Roman"/>
          <w:sz w:val="16"/>
          <w:szCs w:val="16"/>
        </w:rPr>
        <w:t xml:space="preserve"> groups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1CE80D8A" w14:textId="77777777" w:rsidR="00A202B5" w:rsidRPr="002E32BA" w:rsidRDefault="00A202B5" w:rsidP="00A202B5">
      <w:pPr>
        <w:widowControl/>
        <w:rPr>
          <w:rFonts w:ascii="Times New Roman" w:hAnsi="Times New Roman" w:cs="Times New Roman"/>
          <w:sz w:val="16"/>
          <w:szCs w:val="16"/>
        </w:rPr>
      </w:pPr>
      <w:r w:rsidRPr="002E32BA">
        <w:rPr>
          <w:rFonts w:ascii="Times New Roman" w:hAnsi="Times New Roman" w:cs="Times New Roman"/>
          <w:sz w:val="16"/>
          <w:szCs w:val="16"/>
        </w:rPr>
        <w:t xml:space="preserve">Adjusted </w:t>
      </w:r>
      <w:r w:rsidRPr="002E32BA">
        <w:rPr>
          <w:rFonts w:ascii="Times New Roman" w:hAnsi="Times New Roman" w:cs="Times New Roman"/>
          <w:i/>
          <w:sz w:val="16"/>
          <w:szCs w:val="16"/>
        </w:rPr>
        <w:t>P</w:t>
      </w:r>
      <w:r w:rsidRPr="006814AE">
        <w:rPr>
          <w:rFonts w:ascii="Times New Roman" w:hAnsi="Times New Roman" w:cs="Times New Roman"/>
          <w:i/>
          <w:sz w:val="16"/>
          <w:szCs w:val="16"/>
          <w:vertAlign w:val="subscript"/>
        </w:rPr>
        <w:t>3</w:t>
      </w:r>
      <w:r w:rsidRPr="002E32BA">
        <w:rPr>
          <w:rFonts w:ascii="Times New Roman" w:hAnsi="Times New Roman" w:cs="Times New Roman"/>
          <w:sz w:val="16"/>
          <w:szCs w:val="16"/>
        </w:rPr>
        <w:t>: with Bonferroni correction, n = 1</w:t>
      </w:r>
      <w:r>
        <w:rPr>
          <w:rFonts w:ascii="Times New Roman" w:hAnsi="Times New Roman" w:cs="Times New Roman"/>
          <w:sz w:val="16"/>
          <w:szCs w:val="16"/>
        </w:rPr>
        <w:t>6</w:t>
      </w:r>
    </w:p>
    <w:p w14:paraId="0D5C2600" w14:textId="77777777" w:rsidR="00A202B5" w:rsidRDefault="00A202B5" w:rsidP="00A202B5">
      <w:pPr>
        <w:rPr>
          <w:rFonts w:ascii="Times New Roman" w:hAnsi="Times New Roman" w:cs="Times New Roman"/>
          <w:sz w:val="16"/>
          <w:szCs w:val="16"/>
        </w:rPr>
      </w:pPr>
      <w:r w:rsidRPr="00E178A5">
        <w:rPr>
          <w:rFonts w:ascii="Times New Roman" w:hAnsi="Times New Roman" w:cs="Times New Roman"/>
          <w:i/>
          <w:sz w:val="16"/>
          <w:szCs w:val="16"/>
        </w:rPr>
        <w:t>P</w:t>
      </w:r>
      <w:r w:rsidRPr="00E178A5">
        <w:rPr>
          <w:rFonts w:ascii="Times New Roman" w:hAnsi="Times New Roman" w:cs="Times New Roman"/>
          <w:i/>
          <w:sz w:val="16"/>
          <w:szCs w:val="16"/>
          <w:vertAlign w:val="subscript"/>
        </w:rPr>
        <w:t>4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 w:rsidRPr="002E32BA">
        <w:rPr>
          <w:rFonts w:ascii="Times New Roman" w:hAnsi="Times New Roman" w:cs="Times New Roman" w:hint="eastAsia"/>
          <w:i/>
          <w:sz w:val="16"/>
          <w:szCs w:val="16"/>
        </w:rPr>
        <w:t>P</w:t>
      </w:r>
      <w:r w:rsidRPr="002E32BA">
        <w:rPr>
          <w:rFonts w:ascii="Times New Roman" w:hAnsi="Times New Roman" w:cs="Times New Roman"/>
          <w:sz w:val="16"/>
          <w:szCs w:val="16"/>
          <w:vertAlign w:val="subscript"/>
        </w:rPr>
        <w:t>3</w:t>
      </w:r>
      <w:r>
        <w:rPr>
          <w:rFonts w:ascii="Times New Roman" w:hAnsi="Times New Roman" w:cs="Times New Roman"/>
          <w:sz w:val="16"/>
          <w:szCs w:val="16"/>
        </w:rPr>
        <w:t xml:space="preserve"> with further </w:t>
      </w:r>
      <w:r w:rsidRPr="002E32BA">
        <w:rPr>
          <w:rFonts w:ascii="Times New Roman" w:hAnsi="Times New Roman" w:cs="Times New Roman"/>
          <w:sz w:val="16"/>
          <w:szCs w:val="16"/>
        </w:rPr>
        <w:t xml:space="preserve">adjusted </w:t>
      </w:r>
      <w:r>
        <w:rPr>
          <w:rFonts w:ascii="Times New Roman" w:hAnsi="Times New Roman" w:cs="Times New Roman"/>
          <w:sz w:val="16"/>
          <w:szCs w:val="16"/>
        </w:rPr>
        <w:t>for physical activity and alcohol consumption</w:t>
      </w:r>
      <w:r w:rsidRPr="002E32B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status</w:t>
      </w:r>
    </w:p>
    <w:p w14:paraId="232A90B0" w14:textId="77777777" w:rsidR="00A202B5" w:rsidRDefault="00A202B5" w:rsidP="00A202B5">
      <w:pPr>
        <w:widowControl/>
        <w:rPr>
          <w:rFonts w:ascii="Times New Roman" w:hAnsi="Times New Roman" w:cs="Times New Roman"/>
          <w:sz w:val="16"/>
          <w:szCs w:val="16"/>
        </w:rPr>
      </w:pPr>
      <w:r w:rsidRPr="002E32BA">
        <w:rPr>
          <w:rFonts w:ascii="Times New Roman" w:hAnsi="Times New Roman" w:cs="Times New Roman"/>
          <w:sz w:val="16"/>
          <w:szCs w:val="16"/>
        </w:rPr>
        <w:t xml:space="preserve">Adjusted </w:t>
      </w:r>
      <w:r w:rsidRPr="002E32BA">
        <w:rPr>
          <w:rFonts w:ascii="Times New Roman" w:hAnsi="Times New Roman" w:cs="Times New Roman"/>
          <w:i/>
          <w:sz w:val="16"/>
          <w:szCs w:val="16"/>
        </w:rPr>
        <w:t>P</w:t>
      </w:r>
      <w:r>
        <w:rPr>
          <w:rFonts w:ascii="Times New Roman" w:hAnsi="Times New Roman" w:cs="Times New Roman"/>
          <w:i/>
          <w:sz w:val="16"/>
          <w:szCs w:val="16"/>
          <w:vertAlign w:val="subscript"/>
        </w:rPr>
        <w:t>4</w:t>
      </w:r>
      <w:r w:rsidRPr="002E32BA">
        <w:rPr>
          <w:rFonts w:ascii="Times New Roman" w:hAnsi="Times New Roman" w:cs="Times New Roman"/>
          <w:sz w:val="16"/>
          <w:szCs w:val="16"/>
        </w:rPr>
        <w:t>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2E32BA">
        <w:rPr>
          <w:rFonts w:ascii="Times New Roman" w:hAnsi="Times New Roman" w:cs="Times New Roman"/>
          <w:sz w:val="16"/>
          <w:szCs w:val="16"/>
        </w:rPr>
        <w:t>with Bonferroni correction, n = 1</w:t>
      </w:r>
      <w:r>
        <w:rPr>
          <w:rFonts w:ascii="Times New Roman" w:hAnsi="Times New Roman" w:cs="Times New Roman"/>
          <w:sz w:val="16"/>
          <w:szCs w:val="16"/>
        </w:rPr>
        <w:t>6</w:t>
      </w:r>
    </w:p>
    <w:p w14:paraId="32FD7CBD" w14:textId="77777777" w:rsidR="00A202B5" w:rsidRDefault="00A202B5" w:rsidP="00A202B5">
      <w:pPr>
        <w:rPr>
          <w:rFonts w:ascii="Times New Roman" w:hAnsi="Times New Roman" w:cs="Times New Roman"/>
          <w:sz w:val="16"/>
          <w:szCs w:val="16"/>
        </w:rPr>
      </w:pPr>
      <w:r w:rsidRPr="000D1097">
        <w:rPr>
          <w:rFonts w:ascii="Times New Roman" w:hAnsi="Times New Roman" w:cs="Times New Roman"/>
          <w:sz w:val="16"/>
          <w:szCs w:val="16"/>
        </w:rPr>
        <w:t xml:space="preserve">Abbreviations: DM, diabetes mellitus; </w:t>
      </w:r>
      <w:proofErr w:type="spellStart"/>
      <w:r w:rsidRPr="000D1097">
        <w:rPr>
          <w:rFonts w:ascii="Times New Roman" w:hAnsi="Times New Roman" w:cs="Times New Roman"/>
          <w:sz w:val="16"/>
          <w:szCs w:val="16"/>
        </w:rPr>
        <w:t>TyG</w:t>
      </w:r>
      <w:proofErr w:type="spellEnd"/>
      <w:r w:rsidRPr="000D1097">
        <w:rPr>
          <w:rFonts w:ascii="Times New Roman" w:hAnsi="Times New Roman" w:cs="Times New Roman"/>
          <w:sz w:val="16"/>
          <w:szCs w:val="16"/>
        </w:rPr>
        <w:t xml:space="preserve">, Triglyceride glucose; MASLD: metabolic dysfunction-associated </w:t>
      </w:r>
      <w:proofErr w:type="spellStart"/>
      <w:r w:rsidRPr="000D1097">
        <w:rPr>
          <w:rFonts w:ascii="Times New Roman" w:hAnsi="Times New Roman" w:cs="Times New Roman"/>
          <w:sz w:val="16"/>
          <w:szCs w:val="16"/>
        </w:rPr>
        <w:t>steatotic</w:t>
      </w:r>
      <w:proofErr w:type="spellEnd"/>
      <w:r w:rsidRPr="000D1097">
        <w:rPr>
          <w:rFonts w:ascii="Times New Roman" w:hAnsi="Times New Roman" w:cs="Times New Roman"/>
          <w:sz w:val="16"/>
          <w:szCs w:val="16"/>
        </w:rPr>
        <w:t xml:space="preserve"> liver disease; NAFLD: non-alcoholic fatty liver disease.</w:t>
      </w:r>
    </w:p>
    <w:p w14:paraId="79BD2D0A" w14:textId="29A4F39A" w:rsidR="00AF3D84" w:rsidRPr="000D43BC" w:rsidRDefault="004C24DA" w:rsidP="00D512C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</w:t>
      </w:r>
      <w:r w:rsidRPr="000D43BC">
        <w:rPr>
          <w:rFonts w:ascii="Times New Roman" w:hAnsi="Times New Roman" w:cs="Times New Roman"/>
        </w:rPr>
        <w:t xml:space="preserve">upplementary </w:t>
      </w:r>
      <w:r w:rsidR="00AF3D84" w:rsidRPr="000D43BC">
        <w:rPr>
          <w:rFonts w:ascii="Times New Roman" w:hAnsi="Times New Roman" w:cs="Times New Roman" w:hint="eastAsia"/>
        </w:rPr>
        <w:t>T</w:t>
      </w:r>
      <w:r w:rsidR="00AF3D84" w:rsidRPr="000D43BC">
        <w:rPr>
          <w:rFonts w:ascii="Times New Roman" w:hAnsi="Times New Roman" w:cs="Times New Roman"/>
        </w:rPr>
        <w:t>able</w:t>
      </w:r>
      <w:r w:rsidRPr="000D43BC">
        <w:rPr>
          <w:rFonts w:ascii="Times New Roman" w:hAnsi="Times New Roman" w:cs="Times New Roman"/>
        </w:rPr>
        <w:t xml:space="preserve"> </w:t>
      </w:r>
      <w:r w:rsidR="00A90CF2" w:rsidRPr="000D43BC">
        <w:rPr>
          <w:rFonts w:ascii="Times New Roman" w:hAnsi="Times New Roman" w:cs="Times New Roman"/>
        </w:rPr>
        <w:t>4</w:t>
      </w:r>
      <w:r w:rsidRPr="000D43BC">
        <w:rPr>
          <w:rFonts w:ascii="Times New Roman" w:hAnsi="Times New Roman" w:cs="Times New Roman"/>
        </w:rPr>
        <w:t>.</w:t>
      </w:r>
      <w:r w:rsidR="00AF3D84" w:rsidRPr="000D43BC">
        <w:rPr>
          <w:rFonts w:ascii="Times New Roman" w:hAnsi="Times New Roman" w:cs="Times New Roman"/>
        </w:rPr>
        <w:t xml:space="preserve"> Baseline characteristics of </w:t>
      </w:r>
      <w:r w:rsidR="00BB06AD" w:rsidRPr="000D43BC">
        <w:rPr>
          <w:rFonts w:ascii="Times New Roman" w:hAnsi="Times New Roman" w:cs="Times New Roman" w:hint="eastAsia"/>
        </w:rPr>
        <w:t>6</w:t>
      </w:r>
      <w:r w:rsidR="00BB06AD" w:rsidRPr="000D43BC">
        <w:rPr>
          <w:rFonts w:ascii="Times New Roman" w:hAnsi="Times New Roman" w:cs="Times New Roman"/>
        </w:rPr>
        <w:t>478</w:t>
      </w:r>
      <w:r w:rsidR="00AF3D84" w:rsidRPr="000D43BC">
        <w:rPr>
          <w:rFonts w:ascii="Times New Roman" w:hAnsi="Times New Roman" w:cs="Times New Roman"/>
        </w:rPr>
        <w:t xml:space="preserve"> study participants according to the quartiles of circulating PCSK9 level</w:t>
      </w:r>
    </w:p>
    <w:tbl>
      <w:tblPr>
        <w:tblW w:w="7024" w:type="pct"/>
        <w:tblInd w:w="-156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4"/>
        <w:gridCol w:w="1731"/>
        <w:gridCol w:w="1541"/>
        <w:gridCol w:w="1843"/>
        <w:gridCol w:w="1700"/>
        <w:gridCol w:w="1700"/>
        <w:gridCol w:w="850"/>
        <w:gridCol w:w="848"/>
      </w:tblGrid>
      <w:tr w:rsidR="0029106D" w:rsidRPr="000D43BC" w14:paraId="2D5204E9" w14:textId="310F9A92" w:rsidTr="00150B27">
        <w:trPr>
          <w:trHeight w:val="240"/>
        </w:trPr>
        <w:tc>
          <w:tcPr>
            <w:tcW w:w="136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75DB01" w14:textId="77777777" w:rsidR="0029106D" w:rsidRPr="000D43BC" w:rsidRDefault="0029106D" w:rsidP="00F676F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Clinical and biochemical parameters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B7A9" w14:textId="77777777" w:rsidR="0029106D" w:rsidRPr="000D43BC" w:rsidRDefault="0029106D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Q1 (N = 1735)</w:t>
            </w:r>
          </w:p>
        </w:tc>
        <w:tc>
          <w:tcPr>
            <w:tcW w:w="7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C9BB" w14:textId="77777777" w:rsidR="0029106D" w:rsidRPr="000D43BC" w:rsidRDefault="0029106D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Q2 (N = 1666)</w:t>
            </w:r>
          </w:p>
        </w:tc>
        <w:tc>
          <w:tcPr>
            <w:tcW w:w="7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BDAA" w14:textId="77777777" w:rsidR="0029106D" w:rsidRPr="000D43BC" w:rsidRDefault="0029106D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Q3 (N = 1614)</w:t>
            </w:r>
          </w:p>
        </w:tc>
        <w:tc>
          <w:tcPr>
            <w:tcW w:w="7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0D51B" w14:textId="77777777" w:rsidR="0029106D" w:rsidRPr="000D43BC" w:rsidRDefault="0029106D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Q4 (N = 1463)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77AE" w14:textId="77777777" w:rsidR="0029106D" w:rsidRPr="00355601" w:rsidRDefault="0029106D" w:rsidP="00F676F3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12"/>
                <w:szCs w:val="12"/>
              </w:rPr>
            </w:pPr>
            <w:r w:rsidRPr="00355601">
              <w:rPr>
                <w:rFonts w:ascii="Times New Roman" w:eastAsia="Times New Roman" w:hAnsi="Times New Roman" w:cs="Times New Roman"/>
                <w:i/>
                <w:kern w:val="0"/>
                <w:sz w:val="12"/>
                <w:szCs w:val="12"/>
              </w:rPr>
              <w:t>P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9A66F" w14:textId="7E0E80BB" w:rsidR="0029106D" w:rsidRPr="000D43BC" w:rsidRDefault="0029106D" w:rsidP="0035560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hAnsi="Times New Roman" w:cs="Times New Roman" w:hint="eastAsia"/>
                <w:kern w:val="0"/>
                <w:sz w:val="12"/>
                <w:szCs w:val="12"/>
              </w:rPr>
              <w:t>A</w:t>
            </w:r>
            <w:r w:rsidRPr="000D43BC">
              <w:rPr>
                <w:rFonts w:ascii="Times New Roman" w:hAnsi="Times New Roman" w:cs="Times New Roman"/>
                <w:kern w:val="0"/>
                <w:sz w:val="12"/>
                <w:szCs w:val="12"/>
              </w:rPr>
              <w:t xml:space="preserve">djusted </w:t>
            </w:r>
            <w:r w:rsidRPr="00355601">
              <w:rPr>
                <w:rFonts w:ascii="Times New Roman" w:hAnsi="Times New Roman" w:cs="Times New Roman"/>
                <w:i/>
                <w:kern w:val="0"/>
                <w:sz w:val="12"/>
                <w:szCs w:val="12"/>
              </w:rPr>
              <w:t>P</w:t>
            </w:r>
          </w:p>
        </w:tc>
      </w:tr>
      <w:tr w:rsidR="00BC0AEC" w:rsidRPr="000D43BC" w14:paraId="41CC851A" w14:textId="0D62D089" w:rsidTr="00150B27">
        <w:trPr>
          <w:trHeight w:val="240"/>
        </w:trPr>
        <w:tc>
          <w:tcPr>
            <w:tcW w:w="62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93290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Anthropology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9A995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Age (years)</w:t>
            </w:r>
          </w:p>
        </w:tc>
        <w:tc>
          <w:tcPr>
            <w:tcW w:w="6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3CC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44.96 ± 10.71</w:t>
            </w:r>
          </w:p>
        </w:tc>
        <w:tc>
          <w:tcPr>
            <w:tcW w:w="78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AC40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46.90 ± 10.72</w:t>
            </w:r>
          </w:p>
        </w:tc>
        <w:tc>
          <w:tcPr>
            <w:tcW w:w="7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021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48.82 ± 10.73</w:t>
            </w:r>
          </w:p>
        </w:tc>
        <w:tc>
          <w:tcPr>
            <w:tcW w:w="72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38D2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50.09 ± 10.54</w:t>
            </w:r>
          </w:p>
        </w:tc>
        <w:tc>
          <w:tcPr>
            <w:tcW w:w="36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AECC" w14:textId="49A1D2ED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9.28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-48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22E6D3F0" w14:textId="6D5EC0B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2.69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-46</w:t>
            </w:r>
          </w:p>
        </w:tc>
      </w:tr>
      <w:tr w:rsidR="00BC0AEC" w:rsidRPr="000D43BC" w14:paraId="005A8525" w14:textId="0C5D728F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5E1B0ABD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E77DBC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Waist circumference (cm)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7369F4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81.49 ± 9.67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589660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82.31 ± 9.82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31BB7FD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82.72 ± 9.37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96E4D84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83.60 ± 9.52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68542D4B" w14:textId="2215780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3.00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-6</w:t>
            </w:r>
          </w:p>
        </w:tc>
        <w:tc>
          <w:tcPr>
            <w:tcW w:w="363" w:type="pct"/>
            <w:vAlign w:val="center"/>
          </w:tcPr>
          <w:p w14:paraId="78009FA7" w14:textId="07AD793F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8.70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-5</w:t>
            </w:r>
          </w:p>
        </w:tc>
      </w:tr>
      <w:tr w:rsidR="00BC0AEC" w:rsidRPr="000D43BC" w14:paraId="4BF01DC2" w14:textId="4AF9C35A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2BB28953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B4B076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Waist hip ratio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868B36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0.85 ± 0.06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3B6F89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0.86 ± 0.06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D6B9CF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0.86 ± 0.07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471569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0.87 ± 0.07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4885B150" w14:textId="4AC62C5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1.08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-8</w:t>
            </w:r>
          </w:p>
        </w:tc>
        <w:tc>
          <w:tcPr>
            <w:tcW w:w="363" w:type="pct"/>
            <w:vAlign w:val="center"/>
          </w:tcPr>
          <w:p w14:paraId="6AC82CEF" w14:textId="19ED4EA5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3.13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-7</w:t>
            </w:r>
          </w:p>
        </w:tc>
      </w:tr>
      <w:tr w:rsidR="00BC0AEC" w:rsidRPr="000D43BC" w14:paraId="5B5E3F73" w14:textId="1C70B37A" w:rsidTr="00150B27">
        <w:trPr>
          <w:trHeight w:val="270"/>
        </w:trPr>
        <w:tc>
          <w:tcPr>
            <w:tcW w:w="627" w:type="pct"/>
            <w:vMerge/>
            <w:vAlign w:val="center"/>
            <w:hideMark/>
          </w:tcPr>
          <w:p w14:paraId="55B27132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9AD5D36" w14:textId="1F633E1B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B</w:t>
            </w:r>
            <w:r w:rsidR="002E32BA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MI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(kg/m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2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ADDB67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23.66 ± 3.53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6AE930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23.78 ± 3.52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24B678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23.89 ± 3.40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1CFAD25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24.20 ± 3.49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42769C7D" w14:textId="32930BF4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2.87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-12</w:t>
            </w:r>
          </w:p>
        </w:tc>
        <w:tc>
          <w:tcPr>
            <w:tcW w:w="363" w:type="pct"/>
            <w:vAlign w:val="center"/>
          </w:tcPr>
          <w:p w14:paraId="2AA22377" w14:textId="463BCC80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8.32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-11</w:t>
            </w:r>
          </w:p>
        </w:tc>
      </w:tr>
      <w:tr w:rsidR="00BC0AEC" w:rsidRPr="000D43BC" w14:paraId="22B7C625" w14:textId="29376566" w:rsidTr="00150B27">
        <w:trPr>
          <w:trHeight w:val="240"/>
        </w:trPr>
        <w:tc>
          <w:tcPr>
            <w:tcW w:w="627" w:type="pct"/>
            <w:vMerge w:val="restart"/>
            <w:shd w:val="clear" w:color="auto" w:fill="auto"/>
            <w:vAlign w:val="center"/>
            <w:hideMark/>
          </w:tcPr>
          <w:p w14:paraId="49B50907" w14:textId="055848B9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Blood Pressure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1281AC0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Systolic BP (mmHg)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A96FCF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112.41 ± 15.34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D74231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114.27 ± 16.22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B73177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114.43 ± 15.36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95963CB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116.80 ± 16.74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514D6F68" w14:textId="067F501B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2.64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-3</w:t>
            </w:r>
          </w:p>
        </w:tc>
        <w:tc>
          <w:tcPr>
            <w:tcW w:w="363" w:type="pct"/>
            <w:vAlign w:val="center"/>
          </w:tcPr>
          <w:p w14:paraId="4D39B360" w14:textId="1757A3A3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0.0766</w:t>
            </w:r>
          </w:p>
        </w:tc>
      </w:tr>
      <w:tr w:rsidR="00BC0AEC" w:rsidRPr="000D43BC" w14:paraId="719A2214" w14:textId="39A341FE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7F39395A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515A2F9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Diastolic BP (mmHg)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0BDFFA3D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70.67 ± 10.40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2A8FB5DA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71.66 ± 10.62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6402EC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71.66 ± 10.53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4750810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72.81 ± 10.75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0DD64ECF" w14:textId="566923B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5.00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-6</w:t>
            </w:r>
          </w:p>
        </w:tc>
        <w:tc>
          <w:tcPr>
            <w:tcW w:w="363" w:type="pct"/>
            <w:vAlign w:val="center"/>
          </w:tcPr>
          <w:p w14:paraId="47277820" w14:textId="3453DC99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1.45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-4</w:t>
            </w:r>
          </w:p>
        </w:tc>
      </w:tr>
      <w:tr w:rsidR="00BC0AEC" w:rsidRPr="000D43BC" w14:paraId="0A7625FC" w14:textId="50384F12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411A5306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9EFED7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Mean BP (mmHg)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475B15D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84.59 ± 11.34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62223365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85.86 ± 11.79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551A983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85.91 ± 11.45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84E2662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87.47 ± 11.94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60507A71" w14:textId="65666AA4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2.70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-5</w:t>
            </w:r>
          </w:p>
        </w:tc>
        <w:tc>
          <w:tcPr>
            <w:tcW w:w="363" w:type="pct"/>
            <w:vAlign w:val="center"/>
          </w:tcPr>
          <w:p w14:paraId="1B3E5183" w14:textId="6A3A8448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7.83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-4</w:t>
            </w:r>
          </w:p>
        </w:tc>
      </w:tr>
      <w:tr w:rsidR="00BC0AEC" w:rsidRPr="000D43BC" w14:paraId="7D5C1C9C" w14:textId="40C9DE9D" w:rsidTr="00150B27">
        <w:trPr>
          <w:trHeight w:val="240"/>
        </w:trPr>
        <w:tc>
          <w:tcPr>
            <w:tcW w:w="627" w:type="pct"/>
            <w:vMerge w:val="restart"/>
            <w:shd w:val="clear" w:color="auto" w:fill="auto"/>
            <w:vAlign w:val="center"/>
            <w:hideMark/>
          </w:tcPr>
          <w:p w14:paraId="719BDB5B" w14:textId="0FFAD363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Lipid profiles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33B35B6" w14:textId="0793FEC4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Total cholesterol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1884024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183.46 ± 32.04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311615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191.39 ± 32.42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CCF792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197.55 ± 33.55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E66C7D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204.26 ± 38.59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99612CD" w14:textId="381F2755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2.40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-49</w:t>
            </w:r>
          </w:p>
        </w:tc>
        <w:tc>
          <w:tcPr>
            <w:tcW w:w="363" w:type="pct"/>
            <w:vAlign w:val="center"/>
          </w:tcPr>
          <w:p w14:paraId="1B6E0694" w14:textId="413116DD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6.96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-48</w:t>
            </w:r>
          </w:p>
        </w:tc>
      </w:tr>
      <w:tr w:rsidR="00BC0AEC" w:rsidRPr="000D43BC" w14:paraId="03520746" w14:textId="66FF1190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51C27A37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CD77F66" w14:textId="585AC91F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HDL-Cholesterol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23F49B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54.46 ± 12.99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0FBCD45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54.15 ± 12.83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46FE9719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54.92 ± 13.13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2FF77B6A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55.54 ± 14.15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DE6337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0.2213</w:t>
            </w:r>
          </w:p>
        </w:tc>
        <w:tc>
          <w:tcPr>
            <w:tcW w:w="363" w:type="pct"/>
            <w:vAlign w:val="center"/>
          </w:tcPr>
          <w:p w14:paraId="6251AB2F" w14:textId="23DA36EB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&gt;1</w:t>
            </w:r>
          </w:p>
        </w:tc>
      </w:tr>
      <w:tr w:rsidR="00BC0AEC" w:rsidRPr="000D43BC" w14:paraId="42B02029" w14:textId="72211D29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7CEDB934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6E7099C" w14:textId="33E57EE0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LDL-Cholesterol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2868910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110.70 ± 29.09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E913800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117.05 ± 29.25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41E2C25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120.68 ± 30.15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490609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123.01 ± 32.47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9A8902F" w14:textId="5725CB04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2.01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-19</w:t>
            </w:r>
          </w:p>
        </w:tc>
        <w:tc>
          <w:tcPr>
            <w:tcW w:w="363" w:type="pct"/>
            <w:vAlign w:val="center"/>
          </w:tcPr>
          <w:p w14:paraId="7B68AE18" w14:textId="1203E264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58.3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-18</w:t>
            </w:r>
          </w:p>
        </w:tc>
      </w:tr>
      <w:tr w:rsidR="00BC0AEC" w:rsidRPr="000D43BC" w14:paraId="3F83CE1D" w14:textId="79EBC6D3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79CE8A80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3A446E4" w14:textId="4F149F13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Triglyceride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0404C0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76.00 (56.00 - 107.00)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DB09E8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86.00 (62.00 - 122.25)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BBE648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92.00 (66.00 - 130.00)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2224685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105.00 (73.00 - 151.00)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04CDB3F" w14:textId="58BA417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7.93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-71</w:t>
            </w:r>
          </w:p>
        </w:tc>
        <w:tc>
          <w:tcPr>
            <w:tcW w:w="363" w:type="pct"/>
            <w:vAlign w:val="center"/>
          </w:tcPr>
          <w:p w14:paraId="65379372" w14:textId="3176B15F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2.30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6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</w:t>
            </w:r>
          </w:p>
        </w:tc>
      </w:tr>
      <w:tr w:rsidR="00BC0AEC" w:rsidRPr="000D43BC" w14:paraId="11BC422D" w14:textId="202073ED" w:rsidTr="00150B27">
        <w:trPr>
          <w:trHeight w:val="240"/>
        </w:trPr>
        <w:tc>
          <w:tcPr>
            <w:tcW w:w="627" w:type="pct"/>
            <w:vMerge w:val="restart"/>
            <w:shd w:val="clear" w:color="auto" w:fill="auto"/>
            <w:vAlign w:val="center"/>
            <w:hideMark/>
          </w:tcPr>
          <w:p w14:paraId="3E86FA4A" w14:textId="248C40C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Glucose metabolism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5B3CB4DC" w14:textId="2946F924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Fasting plasma glucose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2F33CC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90.65 ± 9.30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08707F5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92.56 ± 12.57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5ED29BB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93.54 ± 14.18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50AC137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96.25 ± 20.13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552F46CE" w14:textId="4082FD9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7.47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-22</w:t>
            </w:r>
          </w:p>
        </w:tc>
        <w:tc>
          <w:tcPr>
            <w:tcW w:w="363" w:type="pct"/>
            <w:vAlign w:val="center"/>
          </w:tcPr>
          <w:p w14:paraId="180C1A13" w14:textId="7C7E231C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2.17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-2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</w:t>
            </w:r>
          </w:p>
        </w:tc>
      </w:tr>
      <w:tr w:rsidR="00BC0AEC" w:rsidRPr="000D43BC" w14:paraId="0E3B0868" w14:textId="23510F9D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7E437D0E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E21719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HbA1C (%)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40F1F64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5.49 ± 0.42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3343D6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5.58 ± 0.55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62599B2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5.63 ± 0.59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1B8641B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5.74 ± 0.78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5CE9BE6B" w14:textId="3FAAAFAB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1.27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-18</w:t>
            </w:r>
          </w:p>
        </w:tc>
        <w:tc>
          <w:tcPr>
            <w:tcW w:w="363" w:type="pct"/>
            <w:vAlign w:val="center"/>
          </w:tcPr>
          <w:p w14:paraId="77D0C329" w14:textId="77E66DCB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3.68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</w:t>
            </w:r>
          </w:p>
        </w:tc>
      </w:tr>
      <w:tr w:rsidR="00BC0AEC" w:rsidRPr="000D43BC" w14:paraId="3A6616E5" w14:textId="1EDC06E4" w:rsidTr="00150B27">
        <w:trPr>
          <w:trHeight w:val="270"/>
        </w:trPr>
        <w:tc>
          <w:tcPr>
            <w:tcW w:w="627" w:type="pct"/>
            <w:vMerge w:val="restart"/>
            <w:shd w:val="clear" w:color="auto" w:fill="auto"/>
            <w:vAlign w:val="center"/>
            <w:hideMark/>
          </w:tcPr>
          <w:p w14:paraId="09BE4916" w14:textId="1AE1C203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Insulin resistance surrogate markers 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4069985" w14:textId="23A1408D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proofErr w:type="spellStart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TyG</w:t>
            </w:r>
            <w:proofErr w:type="spellEnd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index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C3C7CEC" w14:textId="1E4E6C85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6723 (4900 - 9898)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6791625E" w14:textId="19F0C50B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7854 (5545 - 11521)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4F779B12" w14:textId="3441AFBA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8552 (6051 - 12462)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A84E319" w14:textId="5DEF6F25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9851 (6807 - 14646)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6D09160" w14:textId="3FD899A6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1.79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-82</w:t>
            </w:r>
          </w:p>
        </w:tc>
        <w:tc>
          <w:tcPr>
            <w:tcW w:w="363" w:type="pct"/>
            <w:vAlign w:val="center"/>
          </w:tcPr>
          <w:p w14:paraId="7A010A34" w14:textId="00D354E3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5.19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-8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</w:t>
            </w:r>
          </w:p>
        </w:tc>
      </w:tr>
      <w:tr w:rsidR="00BC0AEC" w:rsidRPr="000D43BC" w14:paraId="55D044F8" w14:textId="14F161A2" w:rsidTr="00150B27">
        <w:trPr>
          <w:trHeight w:val="270"/>
        </w:trPr>
        <w:tc>
          <w:tcPr>
            <w:tcW w:w="627" w:type="pct"/>
            <w:vMerge/>
            <w:vAlign w:val="center"/>
            <w:hideMark/>
          </w:tcPr>
          <w:p w14:paraId="79893551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FCF545F" w14:textId="4363EAE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proofErr w:type="spellStart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TyG</w:t>
            </w:r>
            <w:proofErr w:type="spellEnd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-BMI (× 10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3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FE4825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155.32 (106.75 - 245.28)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2C6A69C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185.14 (124.26 - 292.86)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967D2A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202.02 (133.39 - 312.21)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F0A0E3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235.16 (155.26 - 371.87)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72A5984A" w14:textId="6269488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4.63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-76</w:t>
            </w:r>
          </w:p>
        </w:tc>
        <w:tc>
          <w:tcPr>
            <w:tcW w:w="363" w:type="pct"/>
            <w:vAlign w:val="center"/>
          </w:tcPr>
          <w:p w14:paraId="0B3B3755" w14:textId="432468A0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1.34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-7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4</w:t>
            </w:r>
          </w:p>
        </w:tc>
      </w:tr>
      <w:tr w:rsidR="00BC0AEC" w:rsidRPr="000D43BC" w14:paraId="570ED49A" w14:textId="79C6632F" w:rsidTr="00150B27">
        <w:trPr>
          <w:trHeight w:val="270"/>
        </w:trPr>
        <w:tc>
          <w:tcPr>
            <w:tcW w:w="627" w:type="pct"/>
            <w:vMerge/>
            <w:vAlign w:val="center"/>
            <w:hideMark/>
          </w:tcPr>
          <w:p w14:paraId="31F2C220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90E0BE8" w14:textId="53928862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proofErr w:type="spellStart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TyG</w:t>
            </w:r>
            <w:proofErr w:type="spellEnd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-WC (× 10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3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AEBABA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535.82 (380.62 - 842.93)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7E2526D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640.49 (435.89 - 996.48)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2500C00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695.17 (474.96 - 1062.52)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03E94C9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821.99 (549.54 - 1283.83)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68E5E854" w14:textId="5D435656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3.08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-55</w:t>
            </w:r>
          </w:p>
        </w:tc>
        <w:tc>
          <w:tcPr>
            <w:tcW w:w="363" w:type="pct"/>
            <w:vAlign w:val="center"/>
          </w:tcPr>
          <w:p w14:paraId="4AD801D4" w14:textId="2141CD62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8.93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-5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4</w:t>
            </w:r>
          </w:p>
        </w:tc>
      </w:tr>
      <w:tr w:rsidR="00BC0AEC" w:rsidRPr="000D43BC" w14:paraId="5E70B652" w14:textId="5BCAF050" w:rsidTr="00150B27">
        <w:trPr>
          <w:trHeight w:val="240"/>
        </w:trPr>
        <w:tc>
          <w:tcPr>
            <w:tcW w:w="627" w:type="pct"/>
            <w:shd w:val="clear" w:color="auto" w:fill="auto"/>
            <w:vAlign w:val="center"/>
            <w:hideMark/>
          </w:tcPr>
          <w:p w14:paraId="6EFEFBF9" w14:textId="6B9AC338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Uric acid</w:t>
            </w:r>
            <w:r w:rsidR="00150B27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*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7156C1A" w14:textId="7697889B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Uric acid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BE109F9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5.49 ± 1.38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234857D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5.42 ± 1.32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295ED0C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5.41 ± 1.36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57B93C5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5.40 ± 1.36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5C700A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0.4135</w:t>
            </w:r>
          </w:p>
        </w:tc>
        <w:tc>
          <w:tcPr>
            <w:tcW w:w="363" w:type="pct"/>
            <w:vAlign w:val="center"/>
          </w:tcPr>
          <w:p w14:paraId="13722626" w14:textId="08AE629E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&gt;1</w:t>
            </w:r>
          </w:p>
        </w:tc>
      </w:tr>
      <w:tr w:rsidR="00BC0AEC" w:rsidRPr="000D43BC" w14:paraId="434E07B3" w14:textId="1D2E47AA" w:rsidTr="00150B27">
        <w:trPr>
          <w:trHeight w:val="240"/>
        </w:trPr>
        <w:tc>
          <w:tcPr>
            <w:tcW w:w="627" w:type="pct"/>
            <w:vMerge w:val="restart"/>
            <w:shd w:val="clear" w:color="auto" w:fill="auto"/>
            <w:vAlign w:val="center"/>
            <w:hideMark/>
          </w:tcPr>
          <w:p w14:paraId="250F55B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Renal function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5857EC80" w14:textId="1F0F02E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Creatinine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018CBFB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0.74 ± 0.18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1256421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0.73 ± 0.18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1232210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0.71 ± 0.17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2829FDF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0.70 ± 0.18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6D3C747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0.0125</w:t>
            </w:r>
          </w:p>
        </w:tc>
        <w:tc>
          <w:tcPr>
            <w:tcW w:w="363" w:type="pct"/>
            <w:vAlign w:val="center"/>
          </w:tcPr>
          <w:p w14:paraId="137FFFA8" w14:textId="76D24A6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</w:t>
            </w:r>
            <w:r w:rsidR="00BA574D"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3625</w:t>
            </w:r>
          </w:p>
        </w:tc>
      </w:tr>
      <w:tr w:rsidR="00BC0AEC" w:rsidRPr="000D43BC" w14:paraId="1714A478" w14:textId="307F7AAB" w:rsidTr="00150B27">
        <w:trPr>
          <w:trHeight w:val="270"/>
        </w:trPr>
        <w:tc>
          <w:tcPr>
            <w:tcW w:w="627" w:type="pct"/>
            <w:vMerge/>
            <w:vAlign w:val="center"/>
            <w:hideMark/>
          </w:tcPr>
          <w:p w14:paraId="238A36AB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8601365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eGFR (mL/min/1.73 m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2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8D4B1ED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104.22 ± 22.25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2BABFB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104.90 ± 22.68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1158C70A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104.65 ± 22.57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15D8870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104.82 ± 23.40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F7ADA4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0.0157</w:t>
            </w:r>
          </w:p>
        </w:tc>
        <w:tc>
          <w:tcPr>
            <w:tcW w:w="363" w:type="pct"/>
            <w:vAlign w:val="center"/>
          </w:tcPr>
          <w:p w14:paraId="2591B329" w14:textId="7B3488B9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</w:t>
            </w:r>
            <w:r w:rsidR="00BA574D"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4553</w:t>
            </w:r>
          </w:p>
        </w:tc>
      </w:tr>
      <w:tr w:rsidR="00BC0AEC" w:rsidRPr="000D43BC" w14:paraId="2A69B642" w14:textId="6192F8D8" w:rsidTr="00150B27">
        <w:trPr>
          <w:trHeight w:val="240"/>
        </w:trPr>
        <w:tc>
          <w:tcPr>
            <w:tcW w:w="627" w:type="pct"/>
            <w:vMerge w:val="restart"/>
            <w:shd w:val="clear" w:color="auto" w:fill="auto"/>
            <w:vAlign w:val="center"/>
            <w:hideMark/>
          </w:tcPr>
          <w:p w14:paraId="0DF65EC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Liver function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F9F6B5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AST(GOT) (</w:t>
            </w:r>
            <w:proofErr w:type="spellStart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mkat</w:t>
            </w:r>
            <w:proofErr w:type="spellEnd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/L)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61E68B8D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22.00 (18.00 - 25.00)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648485F9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22.00 (19.00 - 26.00)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4B1494E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22.00 (19.00 - 26.25)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FA1F80D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23.00 (19.00 - 27.00)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340B23D0" w14:textId="6A663220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5.00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-6</w:t>
            </w:r>
          </w:p>
        </w:tc>
        <w:tc>
          <w:tcPr>
            <w:tcW w:w="363" w:type="pct"/>
            <w:vAlign w:val="center"/>
          </w:tcPr>
          <w:p w14:paraId="5E616536" w14:textId="2DB40385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1.47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4</w:t>
            </w:r>
          </w:p>
        </w:tc>
      </w:tr>
      <w:tr w:rsidR="00BC0AEC" w:rsidRPr="000D43BC" w14:paraId="05B653E4" w14:textId="5974B44A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3481D7B2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43C99B5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ALT(GPT) (</w:t>
            </w:r>
            <w:proofErr w:type="spellStart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mkat</w:t>
            </w:r>
            <w:proofErr w:type="spellEnd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/L)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53E1B0F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18.00 (13.00 - 24.00)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144F93A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18.00 (14.00 - 25.00)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4BE155C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19.00 (14.00 - 27.00)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1EA4656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19.00 (15.00 - 28.00)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14AE81CD" w14:textId="7CE5B7D9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9.74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-11</w:t>
            </w:r>
          </w:p>
        </w:tc>
        <w:tc>
          <w:tcPr>
            <w:tcW w:w="363" w:type="pct"/>
            <w:vAlign w:val="center"/>
          </w:tcPr>
          <w:p w14:paraId="6D355565" w14:textId="552E01C2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2.82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9</w:t>
            </w:r>
          </w:p>
        </w:tc>
      </w:tr>
      <w:tr w:rsidR="00BC0AEC" w:rsidRPr="000D43BC" w14:paraId="126022B7" w14:textId="3219EDB7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3EBD1111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6449EB3" w14:textId="719F786B" w:rsidR="0029106D" w:rsidRPr="000D43BC" w:rsidRDefault="002D684F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2D684F">
              <w:rPr>
                <w:rFonts w:ascii="Times New Roman" w:eastAsia="TimesNewRoman,Bold" w:hAnsi="Times New Roman" w:cs="Times New Roman"/>
                <w:kern w:val="0"/>
                <w:sz w:val="16"/>
                <w:szCs w:val="16"/>
              </w:rPr>
              <w:sym w:font="Symbol" w:char="F067"/>
            </w:r>
            <w:r w:rsidR="0029106D"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GT (</w:t>
            </w:r>
            <w:proofErr w:type="spellStart"/>
            <w:r w:rsidR="0029106D"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mkat</w:t>
            </w:r>
            <w:proofErr w:type="spellEnd"/>
            <w:r w:rsidR="0029106D"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/L)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1893DF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15.00 (11.00 - 23.00)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91A761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16.00 (12.00 - 25.00)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1731DA0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18.00 (12.00 - 26.25)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E87024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19.00 (13.00 - 30.00)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B485E8D" w14:textId="6491FFC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3.87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-15</w:t>
            </w:r>
          </w:p>
        </w:tc>
        <w:tc>
          <w:tcPr>
            <w:tcW w:w="363" w:type="pct"/>
            <w:vAlign w:val="center"/>
          </w:tcPr>
          <w:p w14:paraId="27C16038" w14:textId="4D08CE20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1.12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-1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3</w:t>
            </w:r>
          </w:p>
        </w:tc>
      </w:tr>
      <w:tr w:rsidR="00BC0AEC" w:rsidRPr="000D43BC" w14:paraId="155CB089" w14:textId="40951CE9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0D2071A5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0B46C08" w14:textId="355F0ED9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Serum albumin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4A14560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4.58 ± 0.24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09EF3EE2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4.57 ± 0.23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A4C10C2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4.57 ± 0.23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132BC63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4.55 ± 0.27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17438BF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0.0133</w:t>
            </w:r>
          </w:p>
        </w:tc>
        <w:tc>
          <w:tcPr>
            <w:tcW w:w="363" w:type="pct"/>
            <w:vAlign w:val="center"/>
          </w:tcPr>
          <w:p w14:paraId="3382E4F2" w14:textId="0190603F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</w:t>
            </w:r>
            <w:r w:rsidR="00BA574D"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3857</w:t>
            </w:r>
          </w:p>
        </w:tc>
      </w:tr>
      <w:tr w:rsidR="00BC0AEC" w:rsidRPr="000D43BC" w14:paraId="7EF692C4" w14:textId="3F95EAA3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1FED47A5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CE2508B" w14:textId="0482B4B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Total bilirubin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(mg/dL)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4138C8E6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0.74 ± 0.30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3A8008AE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0.69 ± 0.28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5CD9CEFB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0.66 ± 0.26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2AE64FD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0.61 ± 0.25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5A1F546C" w14:textId="1953B3C1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1.12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-4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</w:t>
            </w:r>
          </w:p>
        </w:tc>
        <w:tc>
          <w:tcPr>
            <w:tcW w:w="363" w:type="pct"/>
            <w:vAlign w:val="center"/>
          </w:tcPr>
          <w:p w14:paraId="75573711" w14:textId="3FB17720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3.25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39</w:t>
            </w:r>
          </w:p>
        </w:tc>
      </w:tr>
      <w:tr w:rsidR="00BC0AEC" w:rsidRPr="000D43BC" w14:paraId="00793C7A" w14:textId="2DE88ECC" w:rsidTr="00150B27">
        <w:trPr>
          <w:trHeight w:val="270"/>
        </w:trPr>
        <w:tc>
          <w:tcPr>
            <w:tcW w:w="627" w:type="pct"/>
            <w:vMerge w:val="restart"/>
            <w:shd w:val="clear" w:color="auto" w:fill="auto"/>
            <w:vAlign w:val="center"/>
            <w:hideMark/>
          </w:tcPr>
          <w:p w14:paraId="546959B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Hematological parameters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8A4C7A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Leukocyte count (× 10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9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/L)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48B6420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5.98 ± 1.50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28CE409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6.02 ± 1.59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21500E4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5.95 ± 1.50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ACFF99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5.97 ± 1.62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64BB4CA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0.4102</w:t>
            </w:r>
          </w:p>
        </w:tc>
        <w:tc>
          <w:tcPr>
            <w:tcW w:w="363" w:type="pct"/>
            <w:vAlign w:val="center"/>
          </w:tcPr>
          <w:p w14:paraId="4DBAF942" w14:textId="72DA2B1F" w:rsidR="0029106D" w:rsidRPr="000D43BC" w:rsidRDefault="00BA574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&gt;1</w:t>
            </w:r>
          </w:p>
        </w:tc>
      </w:tr>
      <w:tr w:rsidR="00BC0AEC" w:rsidRPr="000D43BC" w14:paraId="73ACDD20" w14:textId="18F927F4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4611CD91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40804D3" w14:textId="62720823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Red blood cell</w:t>
            </w:r>
            <w:r w:rsid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</w:t>
            </w:r>
            <w:r w:rsidR="001F4A56" w:rsidRPr="001F4A56">
              <w:rPr>
                <w:rFonts w:ascii="Times New Roman" w:eastAsia="Times New Roman" w:hAnsi="Times New Roman" w:cs="Times New Roman"/>
                <w:sz w:val="12"/>
                <w:szCs w:val="12"/>
              </w:rPr>
              <w:t>(10</w:t>
            </w:r>
            <w:r w:rsidR="001F4A56" w:rsidRPr="001F4A56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</w:rPr>
              <w:t>6</w:t>
            </w:r>
            <w:r w:rsidR="001F4A56" w:rsidRPr="001F4A56">
              <w:rPr>
                <w:rFonts w:ascii="Times New Roman" w:eastAsia="Times New Roman" w:hAnsi="Times New Roman" w:cs="Times New Roman"/>
                <w:sz w:val="12"/>
                <w:szCs w:val="12"/>
              </w:rPr>
              <w:t>/</w:t>
            </w:r>
            <w:proofErr w:type="spellStart"/>
            <w:r w:rsidR="001F4A56" w:rsidRPr="001F4A56">
              <w:rPr>
                <w:rFonts w:ascii="Times New Roman" w:eastAsia="Times New Roman" w:hAnsi="Times New Roman" w:cs="Times New Roman"/>
                <w:sz w:val="12"/>
                <w:szCs w:val="12"/>
              </w:rPr>
              <w:t>μL</w:t>
            </w:r>
            <w:proofErr w:type="spellEnd"/>
            <w:r w:rsidR="001F4A56" w:rsidRPr="001F4A56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32ADED1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4.79 ± 0.54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556D6E69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4.78 ± 0.50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23190ED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4.77 ± 0.49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2291CBA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4.76 ± 0.50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0D1181CA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0.0087</w:t>
            </w:r>
          </w:p>
        </w:tc>
        <w:tc>
          <w:tcPr>
            <w:tcW w:w="363" w:type="pct"/>
            <w:vAlign w:val="center"/>
          </w:tcPr>
          <w:p w14:paraId="297E805A" w14:textId="1F8488B6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0.</w:t>
            </w:r>
            <w:r w:rsidR="00BA574D"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2523</w:t>
            </w:r>
          </w:p>
        </w:tc>
      </w:tr>
      <w:tr w:rsidR="00BC0AEC" w:rsidRPr="000D43BC" w14:paraId="5B720ECD" w14:textId="750EC5D3" w:rsidTr="00150B27">
        <w:trPr>
          <w:trHeight w:val="270"/>
        </w:trPr>
        <w:tc>
          <w:tcPr>
            <w:tcW w:w="627" w:type="pct"/>
            <w:vMerge/>
            <w:vAlign w:val="center"/>
            <w:hideMark/>
          </w:tcPr>
          <w:p w14:paraId="49AC098D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7F73E4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Platelet count (10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3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/</w:t>
            </w:r>
            <w:proofErr w:type="spellStart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μL</w:t>
            </w:r>
            <w:proofErr w:type="spellEnd"/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31C7A9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236.10 ± 55.42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4697BC0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240.44 ± 57.34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4616770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239.45 ± 54.92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66E1DAE7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245.21 ± 56.89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3C852891" w14:textId="6D2F6361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1.42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-7</w:t>
            </w:r>
          </w:p>
        </w:tc>
        <w:tc>
          <w:tcPr>
            <w:tcW w:w="363" w:type="pct"/>
            <w:vAlign w:val="center"/>
          </w:tcPr>
          <w:p w14:paraId="52C81448" w14:textId="5BE42D2E" w:rsidR="0029106D" w:rsidRPr="000D43BC" w:rsidRDefault="00BC0AEC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4.12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6</w:t>
            </w:r>
          </w:p>
        </w:tc>
      </w:tr>
      <w:tr w:rsidR="00BC0AEC" w:rsidRPr="000D43BC" w14:paraId="7AC64941" w14:textId="60BEE5E5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41AEBD4B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7A0B285" w14:textId="04A4A759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Hemoglobin 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(g/d</w:t>
            </w:r>
            <w:r w:rsid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L</w:t>
            </w:r>
            <w:r w:rsidR="001F4A56" w:rsidRPr="001F4A56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1AED951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13.75 ± 1.66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277CBDF0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13.88 ± 1.59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778F7753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13.89 ± 1.55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55E1B4DF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13.94 ± 1.49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50DE49E9" w14:textId="59F22A0F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3.01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-22</w:t>
            </w:r>
          </w:p>
        </w:tc>
        <w:tc>
          <w:tcPr>
            <w:tcW w:w="363" w:type="pct"/>
            <w:vAlign w:val="center"/>
          </w:tcPr>
          <w:p w14:paraId="168676EF" w14:textId="1265D9E9" w:rsidR="0029106D" w:rsidRPr="000D43BC" w:rsidRDefault="00BC0AEC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8.73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-2</w:t>
            </w: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1</w:t>
            </w:r>
          </w:p>
        </w:tc>
      </w:tr>
      <w:tr w:rsidR="00BC0AEC" w:rsidRPr="000D43BC" w14:paraId="20814062" w14:textId="3F8D6227" w:rsidTr="00150B27">
        <w:trPr>
          <w:trHeight w:val="240"/>
        </w:trPr>
        <w:tc>
          <w:tcPr>
            <w:tcW w:w="627" w:type="pct"/>
            <w:vMerge/>
            <w:vAlign w:val="center"/>
            <w:hideMark/>
          </w:tcPr>
          <w:p w14:paraId="23F54C1C" w14:textId="77777777" w:rsidR="0029106D" w:rsidRPr="000D43BC" w:rsidRDefault="0029106D" w:rsidP="0029106D">
            <w:pPr>
              <w:widowControl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14758DA4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Hematocrit (%)</w:t>
            </w:r>
          </w:p>
        </w:tc>
        <w:tc>
          <w:tcPr>
            <w:tcW w:w="660" w:type="pct"/>
            <w:shd w:val="clear" w:color="auto" w:fill="auto"/>
            <w:noWrap/>
            <w:vAlign w:val="center"/>
            <w:hideMark/>
          </w:tcPr>
          <w:p w14:paraId="7CC77A4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42.97 ± 4.75</w:t>
            </w:r>
          </w:p>
        </w:tc>
        <w:tc>
          <w:tcPr>
            <w:tcW w:w="789" w:type="pct"/>
            <w:shd w:val="clear" w:color="auto" w:fill="auto"/>
            <w:noWrap/>
            <w:vAlign w:val="center"/>
            <w:hideMark/>
          </w:tcPr>
          <w:p w14:paraId="0BAB14B8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43.41 ± 4.64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D46945C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43.65 ± 4.52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57B66C21" w14:textId="77777777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43.66 ± 4.33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14:paraId="2402F517" w14:textId="2ED65EEE" w:rsidR="0029106D" w:rsidRPr="000D43BC" w:rsidRDefault="0029106D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8.55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-31</w:t>
            </w:r>
          </w:p>
        </w:tc>
        <w:tc>
          <w:tcPr>
            <w:tcW w:w="363" w:type="pct"/>
            <w:vAlign w:val="center"/>
          </w:tcPr>
          <w:p w14:paraId="2DFB35E8" w14:textId="15DECADE" w:rsidR="0029106D" w:rsidRPr="000D43BC" w:rsidRDefault="00BC0AEC" w:rsidP="0029106D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</w:pPr>
            <w:r w:rsidRPr="000D43BC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>2.48</w:t>
            </w:r>
            <w:r w:rsidR="00AE14D5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</w:rPr>
              <w:t xml:space="preserve"> × 10</w:t>
            </w:r>
            <w:r w:rsidR="0029106D"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-</w:t>
            </w:r>
            <w:r w:rsidRPr="00AE14D5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vertAlign w:val="superscript"/>
              </w:rPr>
              <w:t>29</w:t>
            </w:r>
          </w:p>
        </w:tc>
      </w:tr>
    </w:tbl>
    <w:p w14:paraId="0C66E462" w14:textId="5347D236" w:rsidR="002E32BA" w:rsidRPr="0051226B" w:rsidRDefault="002E32BA" w:rsidP="002E32BA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Participants were analyzed after the exclusion of those with a history of *gout.</w:t>
      </w:r>
    </w:p>
    <w:p w14:paraId="62542970" w14:textId="77777777" w:rsidR="002E32BA" w:rsidRPr="0051226B" w:rsidRDefault="002E32BA" w:rsidP="002E32BA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Note: Data are presented as mean ± SD or median (interquartile range). Data with skew distribution are logarithmically transformed before statistical testing to meet the assumption of normal distribution.</w:t>
      </w:r>
    </w:p>
    <w:p w14:paraId="292D6BBF" w14:textId="7775A36B" w:rsidR="00150B27" w:rsidRDefault="002E32BA" w:rsidP="002E32BA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i/>
          <w:sz w:val="16"/>
          <w:szCs w:val="16"/>
        </w:rPr>
        <w:t>P</w:t>
      </w:r>
      <w:r w:rsidRPr="0051226B">
        <w:rPr>
          <w:rFonts w:ascii="Times New Roman" w:hAnsi="Times New Roman" w:cs="Times New Roman"/>
          <w:sz w:val="16"/>
          <w:szCs w:val="16"/>
        </w:rPr>
        <w:t xml:space="preserve">: </w:t>
      </w:r>
      <w:r w:rsidR="00150B27" w:rsidRPr="00150B27">
        <w:rPr>
          <w:rFonts w:ascii="Times New Roman" w:hAnsi="Times New Roman" w:cs="Times New Roman"/>
          <w:sz w:val="16"/>
          <w:szCs w:val="16"/>
        </w:rPr>
        <w:t xml:space="preserve">adjusted age, sex, </w:t>
      </w:r>
      <w:r w:rsidR="0013363A">
        <w:rPr>
          <w:rFonts w:ascii="Times New Roman" w:hAnsi="Times New Roman" w:cs="Times New Roman"/>
          <w:sz w:val="16"/>
          <w:szCs w:val="16"/>
        </w:rPr>
        <w:t>BMI</w:t>
      </w:r>
      <w:r w:rsidR="00150B27" w:rsidRPr="00150B27">
        <w:rPr>
          <w:rFonts w:ascii="Times New Roman" w:hAnsi="Times New Roman" w:cs="Times New Roman"/>
          <w:sz w:val="16"/>
          <w:szCs w:val="16"/>
        </w:rPr>
        <w:t xml:space="preserve"> and </w:t>
      </w:r>
      <w:r w:rsidR="0013363A">
        <w:rPr>
          <w:rFonts w:ascii="Times New Roman" w:hAnsi="Times New Roman" w:cs="Times New Roman"/>
          <w:sz w:val="16"/>
          <w:szCs w:val="16"/>
        </w:rPr>
        <w:t>current smoking status</w:t>
      </w:r>
    </w:p>
    <w:p w14:paraId="65E9B13A" w14:textId="03786348" w:rsidR="00150B27" w:rsidRDefault="00150B27" w:rsidP="002E32BA">
      <w:pPr>
        <w:rPr>
          <w:rFonts w:ascii="Times New Roman" w:hAnsi="Times New Roman" w:cs="Times New Roman"/>
          <w:sz w:val="16"/>
          <w:szCs w:val="16"/>
        </w:rPr>
      </w:pPr>
      <w:r w:rsidRPr="00150B27">
        <w:rPr>
          <w:rFonts w:ascii="Times New Roman" w:hAnsi="Times New Roman" w:cs="Times New Roman"/>
          <w:sz w:val="16"/>
          <w:szCs w:val="16"/>
        </w:rPr>
        <w:t xml:space="preserve">Adjusted </w:t>
      </w:r>
      <w:r w:rsidRPr="00150B27">
        <w:rPr>
          <w:rFonts w:ascii="Times New Roman" w:hAnsi="Times New Roman" w:cs="Times New Roman"/>
          <w:i/>
          <w:sz w:val="16"/>
          <w:szCs w:val="16"/>
        </w:rPr>
        <w:t>P</w:t>
      </w:r>
      <w:r w:rsidRPr="00150B27">
        <w:rPr>
          <w:rFonts w:ascii="Times New Roman" w:hAnsi="Times New Roman" w:cs="Times New Roman"/>
          <w:sz w:val="16"/>
          <w:szCs w:val="16"/>
        </w:rPr>
        <w:t>: with Bonferroni correction, n = 29</w:t>
      </w:r>
    </w:p>
    <w:p w14:paraId="4C7A477A" w14:textId="1E13723B" w:rsidR="002E32BA" w:rsidRPr="000D1097" w:rsidRDefault="002E32BA" w:rsidP="002E32BA">
      <w:pPr>
        <w:rPr>
          <w:rFonts w:ascii="Times New Roman" w:hAnsi="Times New Roman" w:cs="Times New Roman"/>
          <w:sz w:val="16"/>
          <w:szCs w:val="16"/>
        </w:rPr>
      </w:pPr>
      <w:r w:rsidRPr="0051226B">
        <w:rPr>
          <w:rFonts w:ascii="Times New Roman" w:hAnsi="Times New Roman" w:cs="Times New Roman"/>
          <w:sz w:val="16"/>
          <w:szCs w:val="16"/>
        </w:rPr>
        <w:t>Abbreviations: BMI, body mass inde</w:t>
      </w:r>
      <w:r w:rsidRPr="000D1097">
        <w:rPr>
          <w:rFonts w:ascii="Times New Roman" w:hAnsi="Times New Roman" w:cs="Times New Roman"/>
          <w:sz w:val="16"/>
          <w:szCs w:val="16"/>
        </w:rPr>
        <w:t xml:space="preserve">x; BP, blood pressure; HDL-C, high-density lipoprotein cholesterol; LDL-C, low-density lipoprotein cholesterol; HbA1C, hemoglobin A1C; </w:t>
      </w:r>
      <w:proofErr w:type="spellStart"/>
      <w:r w:rsidR="00EF04EE" w:rsidRPr="000D1097">
        <w:rPr>
          <w:rFonts w:ascii="Times New Roman" w:hAnsi="Times New Roman" w:cs="Times New Roman"/>
          <w:sz w:val="16"/>
          <w:szCs w:val="16"/>
        </w:rPr>
        <w:t>TyG</w:t>
      </w:r>
      <w:proofErr w:type="spellEnd"/>
      <w:r w:rsidR="00EF04EE" w:rsidRPr="000D1097">
        <w:rPr>
          <w:rFonts w:ascii="Times New Roman" w:hAnsi="Times New Roman" w:cs="Times New Roman"/>
          <w:sz w:val="16"/>
          <w:szCs w:val="16"/>
        </w:rPr>
        <w:t xml:space="preserve">, Triglyceride glucose; </w:t>
      </w:r>
      <w:r w:rsidRPr="000D1097">
        <w:rPr>
          <w:rFonts w:ascii="Times New Roman" w:hAnsi="Times New Roman" w:cs="Times New Roman"/>
          <w:sz w:val="16"/>
          <w:szCs w:val="16"/>
        </w:rPr>
        <w:t xml:space="preserve">eGFR, estimated glomerular filtration rate; ALT, alanine aminotransferase; AST, aspartate aminotransferase; </w:t>
      </w:r>
      <w:r w:rsidR="002D684F" w:rsidRPr="000D1097">
        <w:rPr>
          <w:rFonts w:ascii="Times New Roman" w:eastAsia="TimesNewRoman,Bold" w:hAnsi="Times New Roman" w:cs="Times New Roman"/>
          <w:kern w:val="0"/>
          <w:sz w:val="16"/>
          <w:szCs w:val="16"/>
        </w:rPr>
        <w:sym w:font="Symbol" w:char="F067"/>
      </w:r>
      <w:r w:rsidRPr="000D1097">
        <w:rPr>
          <w:rFonts w:ascii="Times New Roman" w:hAnsi="Times New Roman" w:cs="Times New Roman"/>
          <w:sz w:val="16"/>
          <w:szCs w:val="16"/>
        </w:rPr>
        <w:t>GT, gamma-glutamyl transferase</w:t>
      </w:r>
      <w:r w:rsidR="00E636BD" w:rsidRPr="000D1097">
        <w:rPr>
          <w:rFonts w:ascii="Times New Roman" w:hAnsi="Times New Roman" w:cs="Times New Roman"/>
          <w:sz w:val="16"/>
          <w:szCs w:val="16"/>
        </w:rPr>
        <w:t>.</w:t>
      </w:r>
    </w:p>
    <w:p w14:paraId="309983ED" w14:textId="77777777" w:rsidR="002E32BA" w:rsidRPr="000D43BC" w:rsidRDefault="002E32BA" w:rsidP="00AF3D84">
      <w:pPr>
        <w:rPr>
          <w:rFonts w:ascii="Times New Roman" w:hAnsi="Times New Roman" w:cs="Times New Roman"/>
          <w:sz w:val="20"/>
          <w:szCs w:val="20"/>
        </w:rPr>
      </w:pPr>
    </w:p>
    <w:p w14:paraId="42F8840F" w14:textId="77777777" w:rsidR="00AF3D84" w:rsidRPr="000D43BC" w:rsidRDefault="00AF3D84">
      <w:pPr>
        <w:widowControl/>
        <w:rPr>
          <w:rFonts w:ascii="Times New Roman" w:hAnsi="Times New Roman" w:cs="Times New Roman"/>
        </w:rPr>
      </w:pPr>
      <w:r w:rsidRPr="000D43BC">
        <w:rPr>
          <w:rFonts w:ascii="Times New Roman" w:hAnsi="Times New Roman" w:cs="Times New Roman"/>
        </w:rPr>
        <w:br w:type="page"/>
      </w:r>
    </w:p>
    <w:p w14:paraId="12C8C663" w14:textId="3D4771B6" w:rsidR="00D15473" w:rsidRDefault="004D6246" w:rsidP="007D6E4D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Cs w:val="24"/>
        </w:rPr>
      </w:pPr>
      <w:bookmarkStart w:id="5" w:name="_Hlk205961514"/>
      <w:r w:rsidRPr="003B3C69">
        <w:rPr>
          <w:rFonts w:ascii="Times New Roman" w:hAnsi="Times New Roman" w:cs="Times New Roman"/>
        </w:rPr>
        <w:lastRenderedPageBreak/>
        <w:t xml:space="preserve">Supplementary Figure </w:t>
      </w:r>
      <w:r w:rsidR="000A02B6">
        <w:rPr>
          <w:rFonts w:ascii="Times New Roman" w:hAnsi="Times New Roman" w:cs="Times New Roman"/>
        </w:rPr>
        <w:t>4</w:t>
      </w:r>
      <w:r w:rsidRPr="003B3C69">
        <w:rPr>
          <w:rFonts w:ascii="Times New Roman" w:hAnsi="Times New Roman" w:cs="Times New Roman"/>
        </w:rPr>
        <w:t>. ORs of the</w:t>
      </w:r>
      <w:r w:rsidRPr="00217F2D">
        <w:rPr>
          <w:rFonts w:ascii="Times New Roman" w:hAnsi="Times New Roman" w:cs="Times New Roman"/>
        </w:rPr>
        <w:t xml:space="preserve"> quartiles of PCSK9 in participants with </w:t>
      </w:r>
      <w:r w:rsidR="00F2178E">
        <w:rPr>
          <w:rFonts w:ascii="Times New Roman" w:hAnsi="Times New Roman" w:cs="Times New Roman"/>
        </w:rPr>
        <w:t xml:space="preserve">IR by </w:t>
      </w:r>
      <w:proofErr w:type="spellStart"/>
      <w:r>
        <w:rPr>
          <w:rFonts w:ascii="Times New Roman" w:hAnsi="Times New Roman" w:cs="Times New Roman"/>
        </w:rPr>
        <w:t>TyG</w:t>
      </w:r>
      <w:proofErr w:type="spellEnd"/>
      <w:r w:rsidRPr="00217F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(A), </w:t>
      </w:r>
      <w:r w:rsidR="00F2178E">
        <w:rPr>
          <w:rFonts w:ascii="Times New Roman" w:hAnsi="Times New Roman" w:cs="Times New Roman"/>
        </w:rPr>
        <w:t xml:space="preserve">IR by </w:t>
      </w:r>
      <w:proofErr w:type="spellStart"/>
      <w:r>
        <w:rPr>
          <w:rFonts w:ascii="Times New Roman" w:hAnsi="Times New Roman" w:cs="Times New Roman"/>
        </w:rPr>
        <w:t>TyG</w:t>
      </w:r>
      <w:proofErr w:type="spellEnd"/>
      <w:r>
        <w:rPr>
          <w:rFonts w:ascii="Times New Roman" w:hAnsi="Times New Roman" w:cs="Times New Roman"/>
        </w:rPr>
        <w:t>-BMI (B)</w:t>
      </w:r>
      <w:r w:rsidR="00D15473">
        <w:rPr>
          <w:rFonts w:ascii="Times New Roman" w:hAnsi="Times New Roman" w:cs="Times New Roman"/>
        </w:rPr>
        <w:t xml:space="preserve"> or</w:t>
      </w:r>
      <w:r w:rsidRPr="00217F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NAFLD (</w:t>
      </w:r>
      <w:r w:rsidRPr="000D43BC">
        <w:rPr>
          <w:rFonts w:ascii="Times New Roman" w:hAnsi="Times New Roman" w:cs="Times New Roman"/>
        </w:rPr>
        <w:t>C), stratified by sex</w:t>
      </w:r>
      <w:r w:rsidR="00515E1C" w:rsidRPr="000D43BC">
        <w:rPr>
          <w:rFonts w:ascii="Times New Roman" w:hAnsi="Times New Roman" w:cs="Times New Roman"/>
        </w:rPr>
        <w:t xml:space="preserve">. </w:t>
      </w:r>
      <w:r w:rsidR="00D15473" w:rsidRPr="006323B1">
        <w:rPr>
          <w:rFonts w:ascii="Times New Roman" w:hAnsi="Times New Roman" w:cs="Times New Roman"/>
          <w:bCs/>
          <w:iCs/>
        </w:rPr>
        <w:t>Comparison</w:t>
      </w:r>
      <w:r w:rsidR="00D15473" w:rsidRPr="006323B1">
        <w:rPr>
          <w:rFonts w:ascii="Times New Roman" w:hAnsi="Times New Roman" w:cs="Times New Roman"/>
          <w:bCs/>
        </w:rPr>
        <w:t xml:space="preserve"> of </w:t>
      </w:r>
      <w:r w:rsidR="00D15473">
        <w:rPr>
          <w:rFonts w:ascii="Times New Roman" w:hAnsi="Times New Roman" w:cs="Times New Roman"/>
          <w:bCs/>
        </w:rPr>
        <w:t>Q2, Q3 or Q4</w:t>
      </w:r>
      <w:r w:rsidR="00D15473" w:rsidRPr="006323B1">
        <w:rPr>
          <w:rFonts w:ascii="Times New Roman" w:hAnsi="Times New Roman" w:cs="Times New Roman"/>
          <w:bCs/>
        </w:rPr>
        <w:t xml:space="preserve"> with </w:t>
      </w:r>
      <w:r w:rsidR="00D15473">
        <w:rPr>
          <w:rFonts w:ascii="Times New Roman" w:hAnsi="Times New Roman" w:cs="Times New Roman"/>
          <w:bCs/>
        </w:rPr>
        <w:t>Q1</w:t>
      </w:r>
      <w:r w:rsidR="00D15473" w:rsidRPr="006323B1">
        <w:rPr>
          <w:rFonts w:ascii="Times New Roman" w:hAnsi="Times New Roman" w:cs="Times New Roman"/>
          <w:bCs/>
        </w:rPr>
        <w:t xml:space="preserve"> as the reference group.</w:t>
      </w:r>
      <w:r w:rsidR="00D15473">
        <w:rPr>
          <w:rFonts w:ascii="Times New Roman" w:hAnsi="Times New Roman" w:cs="Times New Roman"/>
        </w:rPr>
        <w:t xml:space="preserve"> </w:t>
      </w:r>
      <w:r w:rsidR="00D15473" w:rsidRPr="002607D5">
        <w:rPr>
          <w:rFonts w:ascii="Times New Roman" w:hAnsi="Times New Roman" w:cs="Times New Roman"/>
        </w:rPr>
        <w:t>ORs of the quartiles of PCSK9</w:t>
      </w:r>
      <w:r w:rsidR="00D15473" w:rsidRPr="00956478">
        <w:rPr>
          <w:rFonts w:ascii="Times New Roman" w:hAnsi="Times New Roman" w:cs="Times New Roman"/>
          <w:bCs/>
        </w:rPr>
        <w:t xml:space="preserve"> </w:t>
      </w:r>
      <w:r w:rsidR="00D15473" w:rsidRPr="006323B1">
        <w:rPr>
          <w:rFonts w:ascii="Times New Roman" w:hAnsi="Times New Roman" w:cs="Times New Roman"/>
          <w:bCs/>
        </w:rPr>
        <w:t>w</w:t>
      </w:r>
      <w:r w:rsidR="00D15473" w:rsidRPr="001D79E6">
        <w:rPr>
          <w:rFonts w:ascii="Times New Roman" w:hAnsi="Times New Roman" w:cs="Times New Roman"/>
          <w:bCs/>
          <w:color w:val="000000" w:themeColor="text1"/>
        </w:rPr>
        <w:t xml:space="preserve">ere estimated </w:t>
      </w:r>
      <w:r w:rsidR="00D15473">
        <w:rPr>
          <w:rFonts w:ascii="Times New Roman" w:hAnsi="Times New Roman" w:cs="Times New Roman"/>
          <w:bCs/>
          <w:color w:val="000000" w:themeColor="text1"/>
        </w:rPr>
        <w:t>after</w:t>
      </w:r>
      <w:r w:rsidR="00D15473" w:rsidRPr="001D79E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D15473">
        <w:rPr>
          <w:rFonts w:ascii="Times New Roman" w:hAnsi="Times New Roman" w:cs="Times New Roman"/>
          <w:bCs/>
          <w:color w:val="000000" w:themeColor="text1"/>
        </w:rPr>
        <w:t>adjusting for age, sex, BMI and current smoking status for all participants, adjusting for age, BMI and current smoking status for male or female participants</w:t>
      </w:r>
      <w:r w:rsidR="00D15473" w:rsidRPr="001D79E6">
        <w:rPr>
          <w:rFonts w:ascii="Times New Roman" w:hAnsi="Times New Roman" w:cs="Times New Roman"/>
          <w:bCs/>
          <w:color w:val="000000" w:themeColor="text1"/>
          <w:szCs w:val="24"/>
        </w:rPr>
        <w:t>.</w:t>
      </w:r>
      <w:r w:rsidR="00153A12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proofErr w:type="spellStart"/>
      <w:r w:rsidR="00153A12" w:rsidRPr="001D79E6">
        <w:rPr>
          <w:rFonts w:ascii="Times New Roman" w:hAnsi="Times New Roman" w:cs="Times New Roman"/>
          <w:bCs/>
          <w:color w:val="000000" w:themeColor="text1"/>
          <w:szCs w:val="24"/>
          <w:vertAlign w:val="superscript"/>
        </w:rPr>
        <w:t>a</w:t>
      </w:r>
      <w:r w:rsidR="00153A12">
        <w:rPr>
          <w:rFonts w:ascii="Times New Roman" w:hAnsi="Times New Roman" w:cs="Times New Roman"/>
          <w:bCs/>
          <w:color w:val="000000" w:themeColor="text1"/>
          <w:szCs w:val="24"/>
        </w:rPr>
        <w:t>E</w:t>
      </w:r>
      <w:r w:rsidR="00153A12" w:rsidRPr="001D79E6">
        <w:rPr>
          <w:rFonts w:ascii="Times New Roman" w:hAnsi="Times New Roman" w:cs="Times New Roman"/>
          <w:bCs/>
          <w:color w:val="000000" w:themeColor="text1"/>
          <w:szCs w:val="24"/>
        </w:rPr>
        <w:t>ffect</w:t>
      </w:r>
      <w:proofErr w:type="spellEnd"/>
      <w:r w:rsidR="00153A12" w:rsidRPr="001D79E6">
        <w:rPr>
          <w:rFonts w:ascii="Times New Roman" w:hAnsi="Times New Roman" w:cs="Times New Roman"/>
          <w:bCs/>
          <w:color w:val="000000" w:themeColor="text1"/>
          <w:szCs w:val="24"/>
        </w:rPr>
        <w:t xml:space="preserve"> of sex on the association </w:t>
      </w:r>
      <w:r w:rsidR="00153A12">
        <w:rPr>
          <w:rFonts w:ascii="Times New Roman" w:hAnsi="Times New Roman" w:cs="Times New Roman"/>
          <w:bCs/>
          <w:color w:val="000000" w:themeColor="text1"/>
          <w:szCs w:val="24"/>
        </w:rPr>
        <w:t>between</w:t>
      </w:r>
      <w:r w:rsidR="00153A12" w:rsidRPr="001D79E6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r w:rsidR="00153A12" w:rsidRPr="002607D5">
        <w:rPr>
          <w:rFonts w:ascii="Times New Roman" w:hAnsi="Times New Roman" w:cs="Times New Roman"/>
        </w:rPr>
        <w:t xml:space="preserve">quartiles of PCSK9 </w:t>
      </w:r>
      <w:r w:rsidR="00153A12" w:rsidRPr="001D79E6">
        <w:rPr>
          <w:rFonts w:ascii="Times New Roman" w:hAnsi="Times New Roman" w:cs="Times New Roman"/>
          <w:bCs/>
          <w:color w:val="000000" w:themeColor="text1"/>
          <w:szCs w:val="24"/>
        </w:rPr>
        <w:t xml:space="preserve">and </w:t>
      </w:r>
      <w:r w:rsidR="00153A12" w:rsidRPr="002607D5">
        <w:rPr>
          <w:rFonts w:ascii="Times New Roman" w:hAnsi="Times New Roman" w:cs="Times New Roman"/>
        </w:rPr>
        <w:t>IR</w:t>
      </w:r>
      <w:r w:rsidR="00153A12" w:rsidRPr="00F2178E">
        <w:rPr>
          <w:rFonts w:ascii="Times New Roman" w:hAnsi="Times New Roman" w:cs="Times New Roman"/>
        </w:rPr>
        <w:t xml:space="preserve"> </w:t>
      </w:r>
      <w:r w:rsidR="00153A12">
        <w:rPr>
          <w:rFonts w:ascii="Times New Roman" w:hAnsi="Times New Roman" w:cs="Times New Roman"/>
        </w:rPr>
        <w:t xml:space="preserve">by </w:t>
      </w:r>
      <w:proofErr w:type="spellStart"/>
      <w:r w:rsidR="00153A12">
        <w:rPr>
          <w:rFonts w:ascii="Times New Roman" w:hAnsi="Times New Roman" w:cs="Times New Roman"/>
        </w:rPr>
        <w:t>TyG</w:t>
      </w:r>
      <w:proofErr w:type="spellEnd"/>
      <w:r w:rsidR="00153A12">
        <w:rPr>
          <w:rFonts w:ascii="Times New Roman" w:hAnsi="Times New Roman" w:cs="Times New Roman"/>
        </w:rPr>
        <w:t xml:space="preserve">, </w:t>
      </w:r>
      <w:r w:rsidR="00153A12" w:rsidRPr="002607D5">
        <w:rPr>
          <w:rFonts w:ascii="Times New Roman" w:hAnsi="Times New Roman" w:cs="Times New Roman"/>
        </w:rPr>
        <w:t>IR</w:t>
      </w:r>
      <w:r w:rsidR="00153A12" w:rsidRPr="00F2178E">
        <w:rPr>
          <w:rFonts w:ascii="Times New Roman" w:hAnsi="Times New Roman" w:cs="Times New Roman"/>
        </w:rPr>
        <w:t xml:space="preserve"> </w:t>
      </w:r>
      <w:r w:rsidR="00153A12">
        <w:rPr>
          <w:rFonts w:ascii="Times New Roman" w:hAnsi="Times New Roman" w:cs="Times New Roman"/>
        </w:rPr>
        <w:t xml:space="preserve">by </w:t>
      </w:r>
      <w:proofErr w:type="spellStart"/>
      <w:r w:rsidR="00153A12">
        <w:rPr>
          <w:rFonts w:ascii="Times New Roman" w:hAnsi="Times New Roman" w:cs="Times New Roman"/>
        </w:rPr>
        <w:t>TyG</w:t>
      </w:r>
      <w:proofErr w:type="spellEnd"/>
      <w:r w:rsidR="00153A12">
        <w:rPr>
          <w:rFonts w:ascii="Times New Roman" w:hAnsi="Times New Roman" w:cs="Times New Roman"/>
        </w:rPr>
        <w:t>-BMI or NAFLD</w:t>
      </w:r>
      <w:r w:rsidR="00153A12" w:rsidRPr="001D79E6">
        <w:rPr>
          <w:rFonts w:ascii="Times New Roman" w:hAnsi="Times New Roman" w:cs="Times New Roman"/>
          <w:bCs/>
          <w:color w:val="000000" w:themeColor="text1"/>
          <w:szCs w:val="24"/>
        </w:rPr>
        <w:t>.</w:t>
      </w:r>
    </w:p>
    <w:bookmarkEnd w:id="5"/>
    <w:p w14:paraId="4B9B239D" w14:textId="77777777" w:rsidR="00E9460C" w:rsidRDefault="00E9460C" w:rsidP="00C7618B">
      <w:pPr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287D7F31" w14:textId="01773B40" w:rsidR="00C7618B" w:rsidRDefault="00153A12" w:rsidP="00C7618B">
      <w:pPr>
        <w:spacing w:line="360" w:lineRule="auto"/>
        <w:jc w:val="center"/>
        <w:rPr>
          <w:rFonts w:ascii="Times New Roman" w:hAnsi="Times New Roman" w:cs="Times New Roman"/>
          <w:color w:val="FF0000"/>
        </w:rPr>
        <w:sectPr w:rsidR="00C7618B" w:rsidSect="00C77626">
          <w:footerReference w:type="default" r:id="rId12"/>
          <w:pgSz w:w="11906" w:h="16838"/>
          <w:pgMar w:top="1440" w:right="1797" w:bottom="1440" w:left="1797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noProof/>
          <w:color w:val="FF0000"/>
        </w:rPr>
        <w:drawing>
          <wp:inline distT="0" distB="0" distL="0" distR="0" wp14:anchorId="4C510C8B" wp14:editId="1CAB0B9B">
            <wp:extent cx="4246510" cy="62312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510" cy="6231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15FCF" w14:textId="6A3A0FA5" w:rsidR="00B80D5B" w:rsidRDefault="008279D9" w:rsidP="008279D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3B3C69">
        <w:rPr>
          <w:rFonts w:ascii="Times New Roman" w:hAnsi="Times New Roman" w:cs="Times New Roman"/>
        </w:rPr>
        <w:lastRenderedPageBreak/>
        <w:t xml:space="preserve">Supplementary Figure </w:t>
      </w:r>
      <w:r>
        <w:rPr>
          <w:rFonts w:ascii="Times New Roman" w:hAnsi="Times New Roman" w:cs="Times New Roman"/>
        </w:rPr>
        <w:t>5.</w:t>
      </w:r>
      <w:r w:rsidR="00B80D5B" w:rsidRPr="00D512CE">
        <w:rPr>
          <w:rFonts w:ascii="Times New Roman" w:hAnsi="Times New Roman" w:cs="Times New Roman"/>
        </w:rPr>
        <w:t xml:space="preserve"> </w:t>
      </w:r>
      <w:r w:rsidR="00526C8A" w:rsidRPr="00D512CE">
        <w:rPr>
          <w:rFonts w:ascii="Times New Roman" w:hAnsi="Times New Roman" w:cs="Times New Roman"/>
        </w:rPr>
        <w:t xml:space="preserve">The Receiver Operating Characteristic (ROC) Curve </w:t>
      </w:r>
      <w:r w:rsidR="0042165B" w:rsidRPr="00D512CE">
        <w:rPr>
          <w:rFonts w:ascii="Times New Roman" w:hAnsi="Times New Roman" w:cs="Times New Roman"/>
        </w:rPr>
        <w:t xml:space="preserve">of </w:t>
      </w:r>
      <w:r w:rsidR="00265982" w:rsidRPr="00D512CE">
        <w:rPr>
          <w:rFonts w:ascii="Times New Roman" w:hAnsi="Times New Roman" w:cs="Times New Roman"/>
        </w:rPr>
        <w:t>circulating PCSK9 levels</w:t>
      </w:r>
      <w:r w:rsidR="0042165B" w:rsidRPr="00D512CE">
        <w:rPr>
          <w:rFonts w:ascii="Times New Roman" w:hAnsi="Times New Roman" w:cs="Times New Roman"/>
        </w:rPr>
        <w:t xml:space="preserve"> </w:t>
      </w:r>
      <w:r w:rsidR="00265982" w:rsidRPr="00D512CE">
        <w:rPr>
          <w:rFonts w:ascii="Times New Roman" w:hAnsi="Times New Roman" w:cs="Times New Roman"/>
        </w:rPr>
        <w:t>for long-term mortality risk prediction</w:t>
      </w:r>
    </w:p>
    <w:p w14:paraId="5077152A" w14:textId="77777777" w:rsidR="007D6E4D" w:rsidRPr="00D512CE" w:rsidRDefault="007D6E4D" w:rsidP="008279D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4D0E580B" w14:textId="4690CBC1" w:rsidR="006C7F4D" w:rsidRDefault="00B80D5B" w:rsidP="00265982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532A4E">
        <w:rPr>
          <w:rFonts w:ascii="新細明體" w:eastAsia="新細明體" w:hAnsi="新細明體" w:cs="新細明體"/>
          <w:noProof/>
          <w:kern w:val="0"/>
          <w:szCs w:val="24"/>
        </w:rPr>
        <w:drawing>
          <wp:inline distT="0" distB="0" distL="0" distR="0" wp14:anchorId="568E9284" wp14:editId="3697AFD7">
            <wp:extent cx="2513197" cy="2418861"/>
            <wp:effectExtent l="0" t="0" r="1905" b="635"/>
            <wp:docPr id="1" name="圖片 2" descr="I:\Paper修改\PCSK9\PCSK9_MetS\PCSK9_ROC_2025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Paper修改\PCSK9\PCSK9_MetS\PCSK9_ROC_202507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440" cy="243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57AEA" w14:textId="77777777" w:rsidR="006C7F4D" w:rsidRDefault="006C7F4D" w:rsidP="00B7735C">
      <w:pPr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6DA927A4" w14:textId="7B84419B" w:rsidR="006C7F4D" w:rsidRPr="000D1097" w:rsidRDefault="006C7F4D" w:rsidP="006C7F4D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color w:val="FF0000"/>
        </w:rPr>
      </w:pPr>
      <w:r w:rsidRPr="000D1097">
        <w:rPr>
          <w:rFonts w:ascii="Times New Roman" w:hAnsi="Times New Roman" w:cs="Times New Roman"/>
          <w:color w:val="FF0000"/>
        </w:rPr>
        <w:lastRenderedPageBreak/>
        <w:t>Supplementary Table 5: Sensitivity Analysis of PCSK9 Measurement Error on Mortality Outcomes</w:t>
      </w:r>
    </w:p>
    <w:tbl>
      <w:tblPr>
        <w:tblStyle w:val="TableGrid"/>
        <w:tblW w:w="10921" w:type="dxa"/>
        <w:tblInd w:w="-9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2062"/>
        <w:gridCol w:w="915"/>
        <w:gridCol w:w="1851"/>
        <w:gridCol w:w="1272"/>
        <w:gridCol w:w="3119"/>
      </w:tblGrid>
      <w:tr w:rsidR="006C7F4D" w14:paraId="79D7D14B" w14:textId="77777777" w:rsidTr="00B86A8C">
        <w:trPr>
          <w:trHeight w:val="621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83C6A" w14:textId="1C84851B" w:rsidR="006C7F4D" w:rsidRPr="00B7735C" w:rsidRDefault="006C7F4D" w:rsidP="00B7735C">
            <w:pPr>
              <w:widowControl/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hAnsi="Times New Roman" w:cs="Times New Roman"/>
                <w:color w:val="FF0000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Outcome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295E8" w14:textId="22F31874" w:rsidR="006C7F4D" w:rsidRPr="00B7735C" w:rsidRDefault="006C7F4D" w:rsidP="00B7735C">
            <w:pPr>
              <w:widowControl/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hAnsi="Times New Roman" w:cs="Times New Roman"/>
                <w:color w:val="FF0000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Original HR (95% CI)</w:t>
            </w: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CDD898" w14:textId="62FDE418" w:rsidR="006C7F4D" w:rsidRPr="00B7735C" w:rsidRDefault="006C7F4D" w:rsidP="00B7735C">
            <w:pPr>
              <w:widowControl/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hAnsi="Times New Roman" w:cs="Times New Roman"/>
                <w:color w:val="FF0000"/>
              </w:rPr>
            </w:pPr>
            <w:r w:rsidRPr="00864221">
              <w:rPr>
                <w:rFonts w:ascii="Times New Roman" w:hAnsi="Times New Roman" w:cs="Times New Roman"/>
                <w:i/>
                <w:color w:val="FF0000"/>
                <w:sz w:val="18"/>
                <w:szCs w:val="18"/>
              </w:rPr>
              <w:t>P</w:t>
            </w: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value</w:t>
            </w:r>
          </w:p>
        </w:tc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B2DF6" w14:textId="41245146" w:rsidR="006C7F4D" w:rsidRPr="00B7735C" w:rsidRDefault="006C7F4D" w:rsidP="00B7735C">
            <w:pPr>
              <w:widowControl/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hAnsi="Times New Roman" w:cs="Times New Roman"/>
                <w:color w:val="FF0000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Simulated HR Range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F2231" w14:textId="294EBB21" w:rsidR="006C7F4D" w:rsidRPr="00B7735C" w:rsidRDefault="006C7F4D" w:rsidP="00B7735C">
            <w:pPr>
              <w:widowControl/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hAnsi="Times New Roman" w:cs="Times New Roman"/>
                <w:color w:val="FF0000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Mean Simulated HR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F73E3" w14:textId="4C6DAC84" w:rsidR="006C7F4D" w:rsidRPr="00B7735C" w:rsidRDefault="006C7F4D" w:rsidP="00B7735C">
            <w:pPr>
              <w:widowControl/>
              <w:spacing w:before="100" w:beforeAutospacing="1" w:after="100" w:afterAutospacing="1" w:line="360" w:lineRule="auto"/>
              <w:jc w:val="center"/>
              <w:outlineLvl w:val="2"/>
              <w:rPr>
                <w:rFonts w:ascii="Times New Roman" w:hAnsi="Times New Roman" w:cs="Times New Roman"/>
                <w:color w:val="FF0000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</w:t>
            </w:r>
          </w:p>
        </w:tc>
      </w:tr>
      <w:tr w:rsidR="006C7F4D" w14:paraId="400882A4" w14:textId="77777777" w:rsidTr="00B86A8C">
        <w:trPr>
          <w:trHeight w:val="621"/>
        </w:trPr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61AC254C" w14:textId="26802164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Total </w:t>
            </w:r>
            <w:r w:rsidRPr="00B86A8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mortality</w:t>
            </w:r>
          </w:p>
        </w:tc>
        <w:tc>
          <w:tcPr>
            <w:tcW w:w="2062" w:type="dxa"/>
            <w:tcBorders>
              <w:top w:val="single" w:sz="4" w:space="0" w:color="auto"/>
            </w:tcBorders>
            <w:vAlign w:val="center"/>
          </w:tcPr>
          <w:p w14:paraId="241FC587" w14:textId="1C8DC036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1.57 (1.14–2.18)</w:t>
            </w:r>
          </w:p>
        </w:tc>
        <w:tc>
          <w:tcPr>
            <w:tcW w:w="915" w:type="dxa"/>
            <w:tcBorders>
              <w:top w:val="single" w:sz="4" w:space="0" w:color="auto"/>
            </w:tcBorders>
            <w:vAlign w:val="center"/>
          </w:tcPr>
          <w:p w14:paraId="71E99B9D" w14:textId="0513AB04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0.0063</w:t>
            </w:r>
          </w:p>
        </w:tc>
        <w:tc>
          <w:tcPr>
            <w:tcW w:w="1851" w:type="dxa"/>
            <w:tcBorders>
              <w:top w:val="single" w:sz="4" w:space="0" w:color="auto"/>
            </w:tcBorders>
            <w:vAlign w:val="center"/>
          </w:tcPr>
          <w:p w14:paraId="2A03D27E" w14:textId="5E94724C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1.003 – 1.006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vAlign w:val="center"/>
          </w:tcPr>
          <w:p w14:paraId="6FAEFA5F" w14:textId="7FF1B023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1.0047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26C7FD1C" w14:textId="75FF2972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HR direction stable across simulations</w:t>
            </w:r>
          </w:p>
        </w:tc>
      </w:tr>
      <w:tr w:rsidR="006C7F4D" w14:paraId="11DD62FF" w14:textId="77777777" w:rsidTr="00B86A8C">
        <w:trPr>
          <w:trHeight w:val="621"/>
        </w:trPr>
        <w:tc>
          <w:tcPr>
            <w:tcW w:w="1702" w:type="dxa"/>
            <w:vAlign w:val="center"/>
          </w:tcPr>
          <w:p w14:paraId="4EAB0140" w14:textId="58E5E8A2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CV mortality</w:t>
            </w:r>
          </w:p>
        </w:tc>
        <w:tc>
          <w:tcPr>
            <w:tcW w:w="2062" w:type="dxa"/>
            <w:vAlign w:val="center"/>
          </w:tcPr>
          <w:p w14:paraId="115BDD87" w14:textId="071A7030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1.52 (0.79–2.92)</w:t>
            </w:r>
          </w:p>
        </w:tc>
        <w:tc>
          <w:tcPr>
            <w:tcW w:w="915" w:type="dxa"/>
            <w:vAlign w:val="center"/>
          </w:tcPr>
          <w:p w14:paraId="0C4E3F64" w14:textId="1C4E930B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0.2148</w:t>
            </w:r>
          </w:p>
        </w:tc>
        <w:tc>
          <w:tcPr>
            <w:tcW w:w="1851" w:type="dxa"/>
            <w:vAlign w:val="center"/>
          </w:tcPr>
          <w:p w14:paraId="30E28D69" w14:textId="0D6BC9EB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0.9996 – 1.0069</w:t>
            </w:r>
          </w:p>
        </w:tc>
        <w:tc>
          <w:tcPr>
            <w:tcW w:w="1272" w:type="dxa"/>
            <w:vAlign w:val="center"/>
          </w:tcPr>
          <w:p w14:paraId="7E57C3D1" w14:textId="7B2DE355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1.0033</w:t>
            </w:r>
          </w:p>
        </w:tc>
        <w:tc>
          <w:tcPr>
            <w:tcW w:w="3119" w:type="dxa"/>
            <w:vAlign w:val="center"/>
          </w:tcPr>
          <w:p w14:paraId="08001E7E" w14:textId="2A771F1A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HR direction stable across simulations</w:t>
            </w:r>
          </w:p>
        </w:tc>
      </w:tr>
      <w:tr w:rsidR="006C7F4D" w14:paraId="208C0E38" w14:textId="77777777" w:rsidTr="00B86A8C">
        <w:trPr>
          <w:trHeight w:val="621"/>
        </w:trPr>
        <w:tc>
          <w:tcPr>
            <w:tcW w:w="1702" w:type="dxa"/>
            <w:vAlign w:val="center"/>
          </w:tcPr>
          <w:p w14:paraId="65E5582E" w14:textId="36F0FF96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Non-CV mortality</w:t>
            </w:r>
          </w:p>
        </w:tc>
        <w:tc>
          <w:tcPr>
            <w:tcW w:w="2062" w:type="dxa"/>
            <w:vAlign w:val="center"/>
          </w:tcPr>
          <w:p w14:paraId="2A74BE58" w14:textId="568A00D9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1.59 (1.10 - 2.32)</w:t>
            </w:r>
          </w:p>
        </w:tc>
        <w:tc>
          <w:tcPr>
            <w:tcW w:w="915" w:type="dxa"/>
            <w:vAlign w:val="center"/>
          </w:tcPr>
          <w:p w14:paraId="5BB70371" w14:textId="074F5921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0.0148</w:t>
            </w:r>
          </w:p>
        </w:tc>
        <w:tc>
          <w:tcPr>
            <w:tcW w:w="1851" w:type="dxa"/>
            <w:vAlign w:val="center"/>
          </w:tcPr>
          <w:p w14:paraId="170BFF36" w14:textId="0A1B07BB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1.0035 – 1.0071</w:t>
            </w:r>
          </w:p>
        </w:tc>
        <w:tc>
          <w:tcPr>
            <w:tcW w:w="1272" w:type="dxa"/>
            <w:vAlign w:val="center"/>
          </w:tcPr>
          <w:p w14:paraId="424A8971" w14:textId="4A044203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1.0051</w:t>
            </w:r>
          </w:p>
        </w:tc>
        <w:tc>
          <w:tcPr>
            <w:tcW w:w="3119" w:type="dxa"/>
            <w:vAlign w:val="center"/>
          </w:tcPr>
          <w:p w14:paraId="40879130" w14:textId="206545F5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HR direction stable across simulations</w:t>
            </w:r>
          </w:p>
        </w:tc>
      </w:tr>
      <w:tr w:rsidR="006C7F4D" w14:paraId="14A30BB7" w14:textId="77777777" w:rsidTr="00B86A8C">
        <w:trPr>
          <w:trHeight w:val="621"/>
        </w:trPr>
        <w:tc>
          <w:tcPr>
            <w:tcW w:w="1702" w:type="dxa"/>
            <w:vAlign w:val="center"/>
          </w:tcPr>
          <w:p w14:paraId="593A7C14" w14:textId="68398BD0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Cancer mortality</w:t>
            </w:r>
          </w:p>
        </w:tc>
        <w:tc>
          <w:tcPr>
            <w:tcW w:w="2062" w:type="dxa"/>
            <w:vAlign w:val="center"/>
          </w:tcPr>
          <w:p w14:paraId="33B6E9FA" w14:textId="02B5932B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1.40 (0.85 - 2.29)</w:t>
            </w:r>
          </w:p>
        </w:tc>
        <w:tc>
          <w:tcPr>
            <w:tcW w:w="915" w:type="dxa"/>
            <w:vAlign w:val="center"/>
          </w:tcPr>
          <w:p w14:paraId="0B3AE614" w14:textId="0ADB7B9E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0.1835</w:t>
            </w:r>
          </w:p>
        </w:tc>
        <w:tc>
          <w:tcPr>
            <w:tcW w:w="1851" w:type="dxa"/>
            <w:vAlign w:val="center"/>
          </w:tcPr>
          <w:p w14:paraId="6D9940F7" w14:textId="21220936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1.0005 – 1.0050</w:t>
            </w:r>
          </w:p>
        </w:tc>
        <w:tc>
          <w:tcPr>
            <w:tcW w:w="1272" w:type="dxa"/>
            <w:vAlign w:val="center"/>
          </w:tcPr>
          <w:p w14:paraId="2B5E2A4F" w14:textId="31C8188D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1.0029</w:t>
            </w:r>
          </w:p>
        </w:tc>
        <w:tc>
          <w:tcPr>
            <w:tcW w:w="3119" w:type="dxa"/>
            <w:vAlign w:val="center"/>
          </w:tcPr>
          <w:p w14:paraId="5689E5CD" w14:textId="6462AFCD" w:rsidR="006C7F4D" w:rsidRPr="00B7735C" w:rsidRDefault="006C7F4D" w:rsidP="00B86A8C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7735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HR direction stable across simulations</w:t>
            </w:r>
          </w:p>
        </w:tc>
      </w:tr>
    </w:tbl>
    <w:p w14:paraId="1AAEFF9C" w14:textId="77777777" w:rsidR="00B80D5B" w:rsidRPr="006C7F4D" w:rsidRDefault="00B80D5B" w:rsidP="006C7F4D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</w:rPr>
      </w:pPr>
    </w:p>
    <w:sectPr w:rsidR="00B80D5B" w:rsidRPr="006C7F4D" w:rsidSect="00B80D5B">
      <w:pgSz w:w="11906" w:h="16838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14A39" w14:textId="77777777" w:rsidR="00B7735C" w:rsidRDefault="00B7735C" w:rsidP="005C178B">
      <w:r>
        <w:separator/>
      </w:r>
    </w:p>
  </w:endnote>
  <w:endnote w:type="continuationSeparator" w:id="0">
    <w:p w14:paraId="7F8E3EDF" w14:textId="77777777" w:rsidR="00B7735C" w:rsidRDefault="00B7735C" w:rsidP="005C1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,Bold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6252736"/>
      <w:docPartObj>
        <w:docPartGallery w:val="Page Numbers (Bottom of Page)"/>
        <w:docPartUnique/>
      </w:docPartObj>
    </w:sdtPr>
    <w:sdtEndPr/>
    <w:sdtContent>
      <w:p w14:paraId="52856287" w14:textId="448BFFC0" w:rsidR="00B7735C" w:rsidRDefault="00B7735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62A68">
          <w:rPr>
            <w:noProof/>
            <w:lang w:val="zh-TW"/>
          </w:rPr>
          <w:t>12</w:t>
        </w:r>
        <w:r>
          <w:fldChar w:fldCharType="end"/>
        </w:r>
      </w:p>
    </w:sdtContent>
  </w:sdt>
  <w:p w14:paraId="4F7E2D37" w14:textId="77777777" w:rsidR="00B7735C" w:rsidRDefault="00B773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E2214" w14:textId="77777777" w:rsidR="00B7735C" w:rsidRDefault="00B7735C" w:rsidP="005C178B">
      <w:r>
        <w:separator/>
      </w:r>
    </w:p>
  </w:footnote>
  <w:footnote w:type="continuationSeparator" w:id="0">
    <w:p w14:paraId="7F5FFFF3" w14:textId="77777777" w:rsidR="00B7735C" w:rsidRDefault="00B7735C" w:rsidP="005C1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3F3A"/>
    <w:multiLevelType w:val="multilevel"/>
    <w:tmpl w:val="B3C6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37126"/>
    <w:multiLevelType w:val="multilevel"/>
    <w:tmpl w:val="37E2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02682"/>
    <w:multiLevelType w:val="hybridMultilevel"/>
    <w:tmpl w:val="A3CC64A8"/>
    <w:lvl w:ilvl="0" w:tplc="5FAE1C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13113F"/>
    <w:multiLevelType w:val="multilevel"/>
    <w:tmpl w:val="B8D4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66AA5"/>
    <w:multiLevelType w:val="hybridMultilevel"/>
    <w:tmpl w:val="A39C0DA8"/>
    <w:lvl w:ilvl="0" w:tplc="F5B4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3C3138"/>
    <w:multiLevelType w:val="hybridMultilevel"/>
    <w:tmpl w:val="438CC6CC"/>
    <w:lvl w:ilvl="0" w:tplc="E3B8B6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58538D"/>
    <w:multiLevelType w:val="hybridMultilevel"/>
    <w:tmpl w:val="154E95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AE31DB"/>
    <w:multiLevelType w:val="hybridMultilevel"/>
    <w:tmpl w:val="DC369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2A4A35"/>
    <w:multiLevelType w:val="hybridMultilevel"/>
    <w:tmpl w:val="C08443B8"/>
    <w:lvl w:ilvl="0" w:tplc="387AF24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122CC"/>
    <w:multiLevelType w:val="hybridMultilevel"/>
    <w:tmpl w:val="570CF732"/>
    <w:lvl w:ilvl="0" w:tplc="574A4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9C64D4"/>
    <w:multiLevelType w:val="multilevel"/>
    <w:tmpl w:val="D374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CC06C6"/>
    <w:multiLevelType w:val="multilevel"/>
    <w:tmpl w:val="013A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193399"/>
    <w:multiLevelType w:val="multilevel"/>
    <w:tmpl w:val="89342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877A3E"/>
    <w:multiLevelType w:val="multilevel"/>
    <w:tmpl w:val="DB9A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B72E38"/>
    <w:multiLevelType w:val="multilevel"/>
    <w:tmpl w:val="9A00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160929"/>
    <w:multiLevelType w:val="multilevel"/>
    <w:tmpl w:val="1CC29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A63BEB"/>
    <w:multiLevelType w:val="multilevel"/>
    <w:tmpl w:val="CF2A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F80350"/>
    <w:multiLevelType w:val="hybridMultilevel"/>
    <w:tmpl w:val="1B9688C6"/>
    <w:lvl w:ilvl="0" w:tplc="E0FE1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34440C"/>
    <w:multiLevelType w:val="multilevel"/>
    <w:tmpl w:val="98D8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01642"/>
    <w:multiLevelType w:val="hybridMultilevel"/>
    <w:tmpl w:val="60364DC6"/>
    <w:lvl w:ilvl="0" w:tplc="DA6CDA3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F527BAB"/>
    <w:multiLevelType w:val="multilevel"/>
    <w:tmpl w:val="47CCB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36230E"/>
    <w:multiLevelType w:val="multilevel"/>
    <w:tmpl w:val="F662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53659B"/>
    <w:multiLevelType w:val="multilevel"/>
    <w:tmpl w:val="74EE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BE0289"/>
    <w:multiLevelType w:val="multilevel"/>
    <w:tmpl w:val="CAE4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D37DE3"/>
    <w:multiLevelType w:val="multilevel"/>
    <w:tmpl w:val="748E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9D02F1"/>
    <w:multiLevelType w:val="multilevel"/>
    <w:tmpl w:val="EFCE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E511A7"/>
    <w:multiLevelType w:val="multilevel"/>
    <w:tmpl w:val="B74C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FA36F6"/>
    <w:multiLevelType w:val="multilevel"/>
    <w:tmpl w:val="55FA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942FE4"/>
    <w:multiLevelType w:val="multilevel"/>
    <w:tmpl w:val="F302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806C45"/>
    <w:multiLevelType w:val="multilevel"/>
    <w:tmpl w:val="A674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727EFC"/>
    <w:multiLevelType w:val="multilevel"/>
    <w:tmpl w:val="9F3A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65752E"/>
    <w:multiLevelType w:val="multilevel"/>
    <w:tmpl w:val="7BE69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AF7B4B"/>
    <w:multiLevelType w:val="hybridMultilevel"/>
    <w:tmpl w:val="6AFEE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C390EE3"/>
    <w:multiLevelType w:val="multilevel"/>
    <w:tmpl w:val="7D24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960871"/>
    <w:multiLevelType w:val="hybridMultilevel"/>
    <w:tmpl w:val="590EDA38"/>
    <w:lvl w:ilvl="0" w:tplc="1F484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21D1AB0"/>
    <w:multiLevelType w:val="multilevel"/>
    <w:tmpl w:val="EC44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672F8A"/>
    <w:multiLevelType w:val="multilevel"/>
    <w:tmpl w:val="204C5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C81E94"/>
    <w:multiLevelType w:val="multilevel"/>
    <w:tmpl w:val="94B4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D40549"/>
    <w:multiLevelType w:val="multilevel"/>
    <w:tmpl w:val="EF2E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240AB0"/>
    <w:multiLevelType w:val="multilevel"/>
    <w:tmpl w:val="6BEC9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78725E"/>
    <w:multiLevelType w:val="multilevel"/>
    <w:tmpl w:val="9CF4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AA7B3B"/>
    <w:multiLevelType w:val="multilevel"/>
    <w:tmpl w:val="AAD6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8"/>
  </w:num>
  <w:num w:numId="5">
    <w:abstractNumId w:val="2"/>
  </w:num>
  <w:num w:numId="6">
    <w:abstractNumId w:val="9"/>
  </w:num>
  <w:num w:numId="7">
    <w:abstractNumId w:val="38"/>
  </w:num>
  <w:num w:numId="8">
    <w:abstractNumId w:val="24"/>
  </w:num>
  <w:num w:numId="9">
    <w:abstractNumId w:val="29"/>
  </w:num>
  <w:num w:numId="10">
    <w:abstractNumId w:val="21"/>
  </w:num>
  <w:num w:numId="11">
    <w:abstractNumId w:val="39"/>
  </w:num>
  <w:num w:numId="12">
    <w:abstractNumId w:val="0"/>
  </w:num>
  <w:num w:numId="13">
    <w:abstractNumId w:val="12"/>
  </w:num>
  <w:num w:numId="14">
    <w:abstractNumId w:val="23"/>
  </w:num>
  <w:num w:numId="15">
    <w:abstractNumId w:val="40"/>
  </w:num>
  <w:num w:numId="16">
    <w:abstractNumId w:val="26"/>
  </w:num>
  <w:num w:numId="17">
    <w:abstractNumId w:val="33"/>
  </w:num>
  <w:num w:numId="18">
    <w:abstractNumId w:val="20"/>
  </w:num>
  <w:num w:numId="19">
    <w:abstractNumId w:val="14"/>
  </w:num>
  <w:num w:numId="20">
    <w:abstractNumId w:val="11"/>
  </w:num>
  <w:num w:numId="21">
    <w:abstractNumId w:val="1"/>
  </w:num>
  <w:num w:numId="22">
    <w:abstractNumId w:val="35"/>
  </w:num>
  <w:num w:numId="23">
    <w:abstractNumId w:val="13"/>
  </w:num>
  <w:num w:numId="24">
    <w:abstractNumId w:val="28"/>
  </w:num>
  <w:num w:numId="25">
    <w:abstractNumId w:val="31"/>
  </w:num>
  <w:num w:numId="26">
    <w:abstractNumId w:val="3"/>
  </w:num>
  <w:num w:numId="27">
    <w:abstractNumId w:val="16"/>
  </w:num>
  <w:num w:numId="28">
    <w:abstractNumId w:val="41"/>
  </w:num>
  <w:num w:numId="29">
    <w:abstractNumId w:val="22"/>
  </w:num>
  <w:num w:numId="30">
    <w:abstractNumId w:val="25"/>
  </w:num>
  <w:num w:numId="31">
    <w:abstractNumId w:val="27"/>
  </w:num>
  <w:num w:numId="32">
    <w:abstractNumId w:val="36"/>
  </w:num>
  <w:num w:numId="33">
    <w:abstractNumId w:val="18"/>
  </w:num>
  <w:num w:numId="34">
    <w:abstractNumId w:val="10"/>
  </w:num>
  <w:num w:numId="35">
    <w:abstractNumId w:val="34"/>
  </w:num>
  <w:num w:numId="36">
    <w:abstractNumId w:val="6"/>
  </w:num>
  <w:num w:numId="37">
    <w:abstractNumId w:val="32"/>
  </w:num>
  <w:num w:numId="38">
    <w:abstractNumId w:val="15"/>
  </w:num>
  <w:num w:numId="39">
    <w:abstractNumId w:val="37"/>
  </w:num>
  <w:num w:numId="40">
    <w:abstractNumId w:val="30"/>
  </w:num>
  <w:num w:numId="41">
    <w:abstractNumId w:val="7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ipids in Health Disease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xs0s2zfle2z95e5rtrpfttlxpsdvz0sza0w&quot;&gt;PCSK9 Mets FLD 20250625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8&lt;/item&gt;&lt;item&gt;41&lt;/item&gt;&lt;item&gt;42&lt;/item&gt;&lt;item&gt;43&lt;/item&gt;&lt;item&gt;45&lt;/item&gt;&lt;item&gt;47&lt;/item&gt;&lt;item&gt;48&lt;/item&gt;&lt;item&gt;50&lt;/item&gt;&lt;item&gt;51&lt;/item&gt;&lt;item&gt;52&lt;/item&gt;&lt;item&gt;53&lt;/item&gt;&lt;item&gt;54&lt;/item&gt;&lt;item&gt;55&lt;/item&gt;&lt;item&gt;56&lt;/item&gt;&lt;item&gt;57&lt;/item&gt;&lt;item&gt;58&lt;/item&gt;&lt;/record-ids&gt;&lt;/item&gt;&lt;/Libraries&gt;"/>
  </w:docVars>
  <w:rsids>
    <w:rsidRoot w:val="005C178B"/>
    <w:rsid w:val="000012EB"/>
    <w:rsid w:val="0000134F"/>
    <w:rsid w:val="000023A1"/>
    <w:rsid w:val="00003F11"/>
    <w:rsid w:val="00004B9E"/>
    <w:rsid w:val="000056AD"/>
    <w:rsid w:val="00005DFF"/>
    <w:rsid w:val="0000776C"/>
    <w:rsid w:val="00007991"/>
    <w:rsid w:val="00010911"/>
    <w:rsid w:val="00013D6E"/>
    <w:rsid w:val="00013D93"/>
    <w:rsid w:val="000152A9"/>
    <w:rsid w:val="000158C8"/>
    <w:rsid w:val="00015D0C"/>
    <w:rsid w:val="00016540"/>
    <w:rsid w:val="00017379"/>
    <w:rsid w:val="00020019"/>
    <w:rsid w:val="0002152E"/>
    <w:rsid w:val="00021CE4"/>
    <w:rsid w:val="000226CF"/>
    <w:rsid w:val="00022B08"/>
    <w:rsid w:val="00023825"/>
    <w:rsid w:val="00025FD1"/>
    <w:rsid w:val="000304E8"/>
    <w:rsid w:val="000318F1"/>
    <w:rsid w:val="0003353F"/>
    <w:rsid w:val="000339B8"/>
    <w:rsid w:val="00036EA5"/>
    <w:rsid w:val="00037544"/>
    <w:rsid w:val="00040D73"/>
    <w:rsid w:val="00042CE6"/>
    <w:rsid w:val="00045C1A"/>
    <w:rsid w:val="00046DCC"/>
    <w:rsid w:val="000474B0"/>
    <w:rsid w:val="00047A07"/>
    <w:rsid w:val="0005019B"/>
    <w:rsid w:val="00052097"/>
    <w:rsid w:val="00054959"/>
    <w:rsid w:val="0005497F"/>
    <w:rsid w:val="000556B0"/>
    <w:rsid w:val="00055D70"/>
    <w:rsid w:val="00055FB1"/>
    <w:rsid w:val="000568A1"/>
    <w:rsid w:val="00057C08"/>
    <w:rsid w:val="00062E2D"/>
    <w:rsid w:val="00066E65"/>
    <w:rsid w:val="00066FA6"/>
    <w:rsid w:val="00070330"/>
    <w:rsid w:val="00071735"/>
    <w:rsid w:val="00075AC0"/>
    <w:rsid w:val="00075E01"/>
    <w:rsid w:val="000801CE"/>
    <w:rsid w:val="00080207"/>
    <w:rsid w:val="000832FB"/>
    <w:rsid w:val="00085423"/>
    <w:rsid w:val="00085D57"/>
    <w:rsid w:val="00090304"/>
    <w:rsid w:val="00090ADD"/>
    <w:rsid w:val="000925C7"/>
    <w:rsid w:val="00093EF7"/>
    <w:rsid w:val="0009501E"/>
    <w:rsid w:val="00095A22"/>
    <w:rsid w:val="000969EF"/>
    <w:rsid w:val="000A02B6"/>
    <w:rsid w:val="000A1688"/>
    <w:rsid w:val="000A255D"/>
    <w:rsid w:val="000A5170"/>
    <w:rsid w:val="000A6317"/>
    <w:rsid w:val="000A6E1A"/>
    <w:rsid w:val="000A6EEE"/>
    <w:rsid w:val="000A7476"/>
    <w:rsid w:val="000B105A"/>
    <w:rsid w:val="000B1B87"/>
    <w:rsid w:val="000B2179"/>
    <w:rsid w:val="000B2681"/>
    <w:rsid w:val="000B397A"/>
    <w:rsid w:val="000B3FAD"/>
    <w:rsid w:val="000B4810"/>
    <w:rsid w:val="000B4D64"/>
    <w:rsid w:val="000B60DE"/>
    <w:rsid w:val="000C008E"/>
    <w:rsid w:val="000C2491"/>
    <w:rsid w:val="000C2592"/>
    <w:rsid w:val="000C2F1B"/>
    <w:rsid w:val="000C4431"/>
    <w:rsid w:val="000C63A9"/>
    <w:rsid w:val="000C6F3A"/>
    <w:rsid w:val="000D0FD1"/>
    <w:rsid w:val="000D1097"/>
    <w:rsid w:val="000D1A12"/>
    <w:rsid w:val="000D2C21"/>
    <w:rsid w:val="000D3768"/>
    <w:rsid w:val="000D43BC"/>
    <w:rsid w:val="000D444D"/>
    <w:rsid w:val="000D4862"/>
    <w:rsid w:val="000D5F36"/>
    <w:rsid w:val="000D68CC"/>
    <w:rsid w:val="000D6BC2"/>
    <w:rsid w:val="000D7D7B"/>
    <w:rsid w:val="000E08AB"/>
    <w:rsid w:val="000E10AF"/>
    <w:rsid w:val="000E2314"/>
    <w:rsid w:val="000E26B7"/>
    <w:rsid w:val="000E3BFF"/>
    <w:rsid w:val="000E3EC5"/>
    <w:rsid w:val="000E4803"/>
    <w:rsid w:val="000E4A6A"/>
    <w:rsid w:val="000E6950"/>
    <w:rsid w:val="000F221E"/>
    <w:rsid w:val="000F45D1"/>
    <w:rsid w:val="000F60EA"/>
    <w:rsid w:val="000F7E0B"/>
    <w:rsid w:val="00102FA1"/>
    <w:rsid w:val="00103B25"/>
    <w:rsid w:val="00105F13"/>
    <w:rsid w:val="0010631D"/>
    <w:rsid w:val="00110A25"/>
    <w:rsid w:val="00110BAA"/>
    <w:rsid w:val="00112E9C"/>
    <w:rsid w:val="0011446F"/>
    <w:rsid w:val="00116E9A"/>
    <w:rsid w:val="0011713C"/>
    <w:rsid w:val="00117B20"/>
    <w:rsid w:val="001204A2"/>
    <w:rsid w:val="00121159"/>
    <w:rsid w:val="00121BB8"/>
    <w:rsid w:val="0012402A"/>
    <w:rsid w:val="001240B4"/>
    <w:rsid w:val="00124151"/>
    <w:rsid w:val="0012435F"/>
    <w:rsid w:val="0012453B"/>
    <w:rsid w:val="0012506D"/>
    <w:rsid w:val="00126760"/>
    <w:rsid w:val="00127809"/>
    <w:rsid w:val="001310CB"/>
    <w:rsid w:val="001311B7"/>
    <w:rsid w:val="001321A9"/>
    <w:rsid w:val="001334DB"/>
    <w:rsid w:val="0013363A"/>
    <w:rsid w:val="0013445D"/>
    <w:rsid w:val="00134C62"/>
    <w:rsid w:val="00135D71"/>
    <w:rsid w:val="0013621F"/>
    <w:rsid w:val="00137425"/>
    <w:rsid w:val="00141D93"/>
    <w:rsid w:val="00143197"/>
    <w:rsid w:val="0014593D"/>
    <w:rsid w:val="00146330"/>
    <w:rsid w:val="00150B27"/>
    <w:rsid w:val="001519F1"/>
    <w:rsid w:val="00153A12"/>
    <w:rsid w:val="00154FC7"/>
    <w:rsid w:val="00156F58"/>
    <w:rsid w:val="001619C8"/>
    <w:rsid w:val="00162B70"/>
    <w:rsid w:val="00162DB3"/>
    <w:rsid w:val="00163887"/>
    <w:rsid w:val="00164B25"/>
    <w:rsid w:val="00165AB5"/>
    <w:rsid w:val="00167FCA"/>
    <w:rsid w:val="001705B4"/>
    <w:rsid w:val="001715EF"/>
    <w:rsid w:val="00171E3D"/>
    <w:rsid w:val="001727E9"/>
    <w:rsid w:val="00173398"/>
    <w:rsid w:val="00174C97"/>
    <w:rsid w:val="00175470"/>
    <w:rsid w:val="001755B1"/>
    <w:rsid w:val="00176F1B"/>
    <w:rsid w:val="00181C0A"/>
    <w:rsid w:val="00181CDF"/>
    <w:rsid w:val="001821AF"/>
    <w:rsid w:val="001845AD"/>
    <w:rsid w:val="00192508"/>
    <w:rsid w:val="00192C4A"/>
    <w:rsid w:val="00195B2C"/>
    <w:rsid w:val="0019664B"/>
    <w:rsid w:val="00196776"/>
    <w:rsid w:val="00197D96"/>
    <w:rsid w:val="00197F26"/>
    <w:rsid w:val="001A0ED3"/>
    <w:rsid w:val="001A0F21"/>
    <w:rsid w:val="001A1A95"/>
    <w:rsid w:val="001A6051"/>
    <w:rsid w:val="001B1632"/>
    <w:rsid w:val="001B1EE1"/>
    <w:rsid w:val="001B29C1"/>
    <w:rsid w:val="001B7049"/>
    <w:rsid w:val="001B71B7"/>
    <w:rsid w:val="001B7CA4"/>
    <w:rsid w:val="001C18E2"/>
    <w:rsid w:val="001C1EBF"/>
    <w:rsid w:val="001C1F9F"/>
    <w:rsid w:val="001C2ADB"/>
    <w:rsid w:val="001C306F"/>
    <w:rsid w:val="001C36A4"/>
    <w:rsid w:val="001C3B18"/>
    <w:rsid w:val="001C6DAB"/>
    <w:rsid w:val="001D02F0"/>
    <w:rsid w:val="001D2989"/>
    <w:rsid w:val="001D5ACF"/>
    <w:rsid w:val="001D725F"/>
    <w:rsid w:val="001D7718"/>
    <w:rsid w:val="001D7A4D"/>
    <w:rsid w:val="001E1D93"/>
    <w:rsid w:val="001E2844"/>
    <w:rsid w:val="001E2995"/>
    <w:rsid w:val="001E2F1B"/>
    <w:rsid w:val="001E3585"/>
    <w:rsid w:val="001E4D31"/>
    <w:rsid w:val="001E6339"/>
    <w:rsid w:val="001E7F1E"/>
    <w:rsid w:val="001F1A37"/>
    <w:rsid w:val="001F30FA"/>
    <w:rsid w:val="001F4A56"/>
    <w:rsid w:val="001F5AF3"/>
    <w:rsid w:val="001F6A80"/>
    <w:rsid w:val="001F7775"/>
    <w:rsid w:val="002039DA"/>
    <w:rsid w:val="00203A8D"/>
    <w:rsid w:val="00205A40"/>
    <w:rsid w:val="00205AA9"/>
    <w:rsid w:val="002071DE"/>
    <w:rsid w:val="00207293"/>
    <w:rsid w:val="00210E47"/>
    <w:rsid w:val="002127BA"/>
    <w:rsid w:val="00214CAA"/>
    <w:rsid w:val="00214FF9"/>
    <w:rsid w:val="00215B75"/>
    <w:rsid w:val="0021765B"/>
    <w:rsid w:val="00217F2D"/>
    <w:rsid w:val="00220285"/>
    <w:rsid w:val="00221281"/>
    <w:rsid w:val="00221B5E"/>
    <w:rsid w:val="00223A85"/>
    <w:rsid w:val="00223C64"/>
    <w:rsid w:val="002247F1"/>
    <w:rsid w:val="00226622"/>
    <w:rsid w:val="00226AC0"/>
    <w:rsid w:val="00230E1C"/>
    <w:rsid w:val="00234297"/>
    <w:rsid w:val="00234878"/>
    <w:rsid w:val="002359D8"/>
    <w:rsid w:val="002378F6"/>
    <w:rsid w:val="00241ACE"/>
    <w:rsid w:val="00243F8C"/>
    <w:rsid w:val="00244384"/>
    <w:rsid w:val="00244D9E"/>
    <w:rsid w:val="00245AD5"/>
    <w:rsid w:val="002462BD"/>
    <w:rsid w:val="002477A4"/>
    <w:rsid w:val="00251E9E"/>
    <w:rsid w:val="00252346"/>
    <w:rsid w:val="0025341C"/>
    <w:rsid w:val="00253422"/>
    <w:rsid w:val="002573D9"/>
    <w:rsid w:val="0026066E"/>
    <w:rsid w:val="002607D5"/>
    <w:rsid w:val="0026213C"/>
    <w:rsid w:val="002628EB"/>
    <w:rsid w:val="00262A68"/>
    <w:rsid w:val="00262E09"/>
    <w:rsid w:val="00264370"/>
    <w:rsid w:val="00264CF9"/>
    <w:rsid w:val="00265982"/>
    <w:rsid w:val="002733F0"/>
    <w:rsid w:val="00274671"/>
    <w:rsid w:val="0027471E"/>
    <w:rsid w:val="0027761D"/>
    <w:rsid w:val="00277EE0"/>
    <w:rsid w:val="00277FDD"/>
    <w:rsid w:val="002830A3"/>
    <w:rsid w:val="00283477"/>
    <w:rsid w:val="002839BA"/>
    <w:rsid w:val="002839CB"/>
    <w:rsid w:val="0029084C"/>
    <w:rsid w:val="0029106D"/>
    <w:rsid w:val="0029250F"/>
    <w:rsid w:val="00292A36"/>
    <w:rsid w:val="0029376A"/>
    <w:rsid w:val="002958C7"/>
    <w:rsid w:val="002A18E2"/>
    <w:rsid w:val="002A2303"/>
    <w:rsid w:val="002A3F4D"/>
    <w:rsid w:val="002A49F9"/>
    <w:rsid w:val="002A57F2"/>
    <w:rsid w:val="002A57FD"/>
    <w:rsid w:val="002A6065"/>
    <w:rsid w:val="002A64FE"/>
    <w:rsid w:val="002B0A5F"/>
    <w:rsid w:val="002B10D2"/>
    <w:rsid w:val="002B4916"/>
    <w:rsid w:val="002B5424"/>
    <w:rsid w:val="002C2691"/>
    <w:rsid w:val="002C29A1"/>
    <w:rsid w:val="002C3A46"/>
    <w:rsid w:val="002C3BBC"/>
    <w:rsid w:val="002C407B"/>
    <w:rsid w:val="002C46C7"/>
    <w:rsid w:val="002C537D"/>
    <w:rsid w:val="002C7C26"/>
    <w:rsid w:val="002C7CDC"/>
    <w:rsid w:val="002D17A8"/>
    <w:rsid w:val="002D1818"/>
    <w:rsid w:val="002D353C"/>
    <w:rsid w:val="002D4BD2"/>
    <w:rsid w:val="002D5D22"/>
    <w:rsid w:val="002D684F"/>
    <w:rsid w:val="002D7FBE"/>
    <w:rsid w:val="002E0ED2"/>
    <w:rsid w:val="002E2DE8"/>
    <w:rsid w:val="002E32BA"/>
    <w:rsid w:val="002E357A"/>
    <w:rsid w:val="002E3996"/>
    <w:rsid w:val="002E5FA9"/>
    <w:rsid w:val="002E7C91"/>
    <w:rsid w:val="002F1165"/>
    <w:rsid w:val="002F37AC"/>
    <w:rsid w:val="002F4091"/>
    <w:rsid w:val="002F6351"/>
    <w:rsid w:val="002F6990"/>
    <w:rsid w:val="002F6BF6"/>
    <w:rsid w:val="00300F9B"/>
    <w:rsid w:val="00302567"/>
    <w:rsid w:val="003058FA"/>
    <w:rsid w:val="0030680E"/>
    <w:rsid w:val="00306F6B"/>
    <w:rsid w:val="00310BF6"/>
    <w:rsid w:val="00314226"/>
    <w:rsid w:val="0031464B"/>
    <w:rsid w:val="00315CE5"/>
    <w:rsid w:val="00316201"/>
    <w:rsid w:val="0031661A"/>
    <w:rsid w:val="00316AB1"/>
    <w:rsid w:val="00321E7D"/>
    <w:rsid w:val="0032362E"/>
    <w:rsid w:val="00330132"/>
    <w:rsid w:val="00332352"/>
    <w:rsid w:val="0033383C"/>
    <w:rsid w:val="003373A2"/>
    <w:rsid w:val="00341EA5"/>
    <w:rsid w:val="00343E86"/>
    <w:rsid w:val="00345062"/>
    <w:rsid w:val="003504E3"/>
    <w:rsid w:val="00352125"/>
    <w:rsid w:val="003534F1"/>
    <w:rsid w:val="003536B2"/>
    <w:rsid w:val="00355601"/>
    <w:rsid w:val="00360DCD"/>
    <w:rsid w:val="00360F0E"/>
    <w:rsid w:val="00361923"/>
    <w:rsid w:val="00363D55"/>
    <w:rsid w:val="00366578"/>
    <w:rsid w:val="00366DC1"/>
    <w:rsid w:val="0037136B"/>
    <w:rsid w:val="00372AC1"/>
    <w:rsid w:val="0037310C"/>
    <w:rsid w:val="0037350A"/>
    <w:rsid w:val="003739FB"/>
    <w:rsid w:val="003755F5"/>
    <w:rsid w:val="00375A4E"/>
    <w:rsid w:val="003761D2"/>
    <w:rsid w:val="00377CCC"/>
    <w:rsid w:val="00380F41"/>
    <w:rsid w:val="0038491D"/>
    <w:rsid w:val="003849D0"/>
    <w:rsid w:val="00384F8D"/>
    <w:rsid w:val="00386A6A"/>
    <w:rsid w:val="00387CE4"/>
    <w:rsid w:val="00390479"/>
    <w:rsid w:val="0039059A"/>
    <w:rsid w:val="003924BD"/>
    <w:rsid w:val="003949BB"/>
    <w:rsid w:val="00396FCA"/>
    <w:rsid w:val="0039797E"/>
    <w:rsid w:val="003A033D"/>
    <w:rsid w:val="003A4464"/>
    <w:rsid w:val="003A551F"/>
    <w:rsid w:val="003A64CC"/>
    <w:rsid w:val="003A7FF5"/>
    <w:rsid w:val="003B0EB6"/>
    <w:rsid w:val="003B2965"/>
    <w:rsid w:val="003B338A"/>
    <w:rsid w:val="003B3C69"/>
    <w:rsid w:val="003B4E43"/>
    <w:rsid w:val="003B7BDF"/>
    <w:rsid w:val="003C0CA4"/>
    <w:rsid w:val="003C1174"/>
    <w:rsid w:val="003C42BD"/>
    <w:rsid w:val="003C50D6"/>
    <w:rsid w:val="003C51DB"/>
    <w:rsid w:val="003C7CCE"/>
    <w:rsid w:val="003D2683"/>
    <w:rsid w:val="003D4A17"/>
    <w:rsid w:val="003E006D"/>
    <w:rsid w:val="003E0364"/>
    <w:rsid w:val="003E0694"/>
    <w:rsid w:val="003E07C9"/>
    <w:rsid w:val="003E1688"/>
    <w:rsid w:val="003E6C15"/>
    <w:rsid w:val="003E73A8"/>
    <w:rsid w:val="003E788D"/>
    <w:rsid w:val="003F3515"/>
    <w:rsid w:val="003F3A4F"/>
    <w:rsid w:val="003F440F"/>
    <w:rsid w:val="003F443B"/>
    <w:rsid w:val="003F5120"/>
    <w:rsid w:val="003F63E6"/>
    <w:rsid w:val="003F6EF8"/>
    <w:rsid w:val="003F7B7E"/>
    <w:rsid w:val="00400753"/>
    <w:rsid w:val="00403AF6"/>
    <w:rsid w:val="00404EF8"/>
    <w:rsid w:val="00406831"/>
    <w:rsid w:val="00410165"/>
    <w:rsid w:val="004105D2"/>
    <w:rsid w:val="00413193"/>
    <w:rsid w:val="00413F36"/>
    <w:rsid w:val="00414B52"/>
    <w:rsid w:val="00415316"/>
    <w:rsid w:val="00420F17"/>
    <w:rsid w:val="0042165B"/>
    <w:rsid w:val="00422A9A"/>
    <w:rsid w:val="00422C27"/>
    <w:rsid w:val="004239D5"/>
    <w:rsid w:val="0042545D"/>
    <w:rsid w:val="0042549A"/>
    <w:rsid w:val="00426CCF"/>
    <w:rsid w:val="00426FAB"/>
    <w:rsid w:val="004275AF"/>
    <w:rsid w:val="00432B55"/>
    <w:rsid w:val="004330D5"/>
    <w:rsid w:val="00435D38"/>
    <w:rsid w:val="004377F8"/>
    <w:rsid w:val="00437A73"/>
    <w:rsid w:val="00437BD3"/>
    <w:rsid w:val="0044087A"/>
    <w:rsid w:val="004413B5"/>
    <w:rsid w:val="004417D2"/>
    <w:rsid w:val="00444ADD"/>
    <w:rsid w:val="00444E7A"/>
    <w:rsid w:val="00447D1E"/>
    <w:rsid w:val="00451D32"/>
    <w:rsid w:val="00451ECC"/>
    <w:rsid w:val="0045263E"/>
    <w:rsid w:val="00454903"/>
    <w:rsid w:val="00455748"/>
    <w:rsid w:val="0045726A"/>
    <w:rsid w:val="004600D7"/>
    <w:rsid w:val="00461DB9"/>
    <w:rsid w:val="0046204E"/>
    <w:rsid w:val="00465A07"/>
    <w:rsid w:val="0046761B"/>
    <w:rsid w:val="004704EB"/>
    <w:rsid w:val="0047233F"/>
    <w:rsid w:val="0047554A"/>
    <w:rsid w:val="00491AF2"/>
    <w:rsid w:val="00491B8B"/>
    <w:rsid w:val="004921D7"/>
    <w:rsid w:val="00494181"/>
    <w:rsid w:val="004951AE"/>
    <w:rsid w:val="00496C67"/>
    <w:rsid w:val="00496EE2"/>
    <w:rsid w:val="004977CD"/>
    <w:rsid w:val="004A0169"/>
    <w:rsid w:val="004A15F0"/>
    <w:rsid w:val="004A208E"/>
    <w:rsid w:val="004A31BF"/>
    <w:rsid w:val="004A32D3"/>
    <w:rsid w:val="004A61EA"/>
    <w:rsid w:val="004A7862"/>
    <w:rsid w:val="004A7B0C"/>
    <w:rsid w:val="004A7F4B"/>
    <w:rsid w:val="004B0DC2"/>
    <w:rsid w:val="004B0E4C"/>
    <w:rsid w:val="004B4854"/>
    <w:rsid w:val="004B74A6"/>
    <w:rsid w:val="004C24DA"/>
    <w:rsid w:val="004C2CF9"/>
    <w:rsid w:val="004C3EAF"/>
    <w:rsid w:val="004D0F71"/>
    <w:rsid w:val="004D3CD6"/>
    <w:rsid w:val="004D56F9"/>
    <w:rsid w:val="004D6246"/>
    <w:rsid w:val="004D691B"/>
    <w:rsid w:val="004E02A1"/>
    <w:rsid w:val="004E0D48"/>
    <w:rsid w:val="004E177C"/>
    <w:rsid w:val="004E2055"/>
    <w:rsid w:val="004E2D40"/>
    <w:rsid w:val="004F1775"/>
    <w:rsid w:val="004F1999"/>
    <w:rsid w:val="004F1EBD"/>
    <w:rsid w:val="004F7A55"/>
    <w:rsid w:val="00501B84"/>
    <w:rsid w:val="00502AE2"/>
    <w:rsid w:val="005030F3"/>
    <w:rsid w:val="00503C5E"/>
    <w:rsid w:val="00504128"/>
    <w:rsid w:val="00505C11"/>
    <w:rsid w:val="0050643B"/>
    <w:rsid w:val="005073F6"/>
    <w:rsid w:val="00507633"/>
    <w:rsid w:val="005108E9"/>
    <w:rsid w:val="00510D97"/>
    <w:rsid w:val="005114D9"/>
    <w:rsid w:val="00511E9C"/>
    <w:rsid w:val="0051226B"/>
    <w:rsid w:val="0051469A"/>
    <w:rsid w:val="00515C54"/>
    <w:rsid w:val="00515E1C"/>
    <w:rsid w:val="00515F65"/>
    <w:rsid w:val="00517F9D"/>
    <w:rsid w:val="00520F93"/>
    <w:rsid w:val="00521DFB"/>
    <w:rsid w:val="0052293A"/>
    <w:rsid w:val="00523190"/>
    <w:rsid w:val="00526C8A"/>
    <w:rsid w:val="005270F6"/>
    <w:rsid w:val="005275B2"/>
    <w:rsid w:val="00527B86"/>
    <w:rsid w:val="00531A79"/>
    <w:rsid w:val="00532A4E"/>
    <w:rsid w:val="00532E1B"/>
    <w:rsid w:val="00533F91"/>
    <w:rsid w:val="00534E28"/>
    <w:rsid w:val="00535655"/>
    <w:rsid w:val="00535A25"/>
    <w:rsid w:val="00535ADA"/>
    <w:rsid w:val="00535CEB"/>
    <w:rsid w:val="0053674F"/>
    <w:rsid w:val="00537808"/>
    <w:rsid w:val="005411E9"/>
    <w:rsid w:val="00541891"/>
    <w:rsid w:val="005419E7"/>
    <w:rsid w:val="00542253"/>
    <w:rsid w:val="00543AA2"/>
    <w:rsid w:val="00544EC1"/>
    <w:rsid w:val="00547D45"/>
    <w:rsid w:val="00551132"/>
    <w:rsid w:val="005519FC"/>
    <w:rsid w:val="00551F7E"/>
    <w:rsid w:val="005523ED"/>
    <w:rsid w:val="00552D89"/>
    <w:rsid w:val="00555A16"/>
    <w:rsid w:val="00556A94"/>
    <w:rsid w:val="00556AAA"/>
    <w:rsid w:val="00560292"/>
    <w:rsid w:val="005604FC"/>
    <w:rsid w:val="00560842"/>
    <w:rsid w:val="005611A0"/>
    <w:rsid w:val="0056302E"/>
    <w:rsid w:val="00565E8A"/>
    <w:rsid w:val="0057244B"/>
    <w:rsid w:val="00572DC6"/>
    <w:rsid w:val="00573474"/>
    <w:rsid w:val="00573B24"/>
    <w:rsid w:val="00576A13"/>
    <w:rsid w:val="00577446"/>
    <w:rsid w:val="00580870"/>
    <w:rsid w:val="00583CD9"/>
    <w:rsid w:val="005864BF"/>
    <w:rsid w:val="0059178B"/>
    <w:rsid w:val="005944B3"/>
    <w:rsid w:val="005969F8"/>
    <w:rsid w:val="00596BF4"/>
    <w:rsid w:val="00597168"/>
    <w:rsid w:val="00597989"/>
    <w:rsid w:val="005A0387"/>
    <w:rsid w:val="005A03EE"/>
    <w:rsid w:val="005A1466"/>
    <w:rsid w:val="005A201E"/>
    <w:rsid w:val="005A34DA"/>
    <w:rsid w:val="005A7EEA"/>
    <w:rsid w:val="005B297E"/>
    <w:rsid w:val="005B35C7"/>
    <w:rsid w:val="005B5684"/>
    <w:rsid w:val="005B57CC"/>
    <w:rsid w:val="005B64BD"/>
    <w:rsid w:val="005B6631"/>
    <w:rsid w:val="005B69DB"/>
    <w:rsid w:val="005B6F37"/>
    <w:rsid w:val="005B7A7E"/>
    <w:rsid w:val="005C0B9D"/>
    <w:rsid w:val="005C178B"/>
    <w:rsid w:val="005C43CE"/>
    <w:rsid w:val="005C5EB9"/>
    <w:rsid w:val="005C757F"/>
    <w:rsid w:val="005C7660"/>
    <w:rsid w:val="005D21D1"/>
    <w:rsid w:val="005D22E9"/>
    <w:rsid w:val="005D3A43"/>
    <w:rsid w:val="005D6127"/>
    <w:rsid w:val="005D644C"/>
    <w:rsid w:val="005D79E3"/>
    <w:rsid w:val="005D7AE3"/>
    <w:rsid w:val="005E0D80"/>
    <w:rsid w:val="005E11BA"/>
    <w:rsid w:val="005E1B90"/>
    <w:rsid w:val="005E1F57"/>
    <w:rsid w:val="005E4885"/>
    <w:rsid w:val="005E4AFE"/>
    <w:rsid w:val="005E5A95"/>
    <w:rsid w:val="005F1039"/>
    <w:rsid w:val="005F23EE"/>
    <w:rsid w:val="005F39DB"/>
    <w:rsid w:val="005F5790"/>
    <w:rsid w:val="005F5A19"/>
    <w:rsid w:val="005F60BC"/>
    <w:rsid w:val="005F6482"/>
    <w:rsid w:val="005F6F3B"/>
    <w:rsid w:val="006024D8"/>
    <w:rsid w:val="00603DF6"/>
    <w:rsid w:val="00604B5C"/>
    <w:rsid w:val="00604BA7"/>
    <w:rsid w:val="0060521C"/>
    <w:rsid w:val="00606E1D"/>
    <w:rsid w:val="00610C65"/>
    <w:rsid w:val="00611D46"/>
    <w:rsid w:val="006145B6"/>
    <w:rsid w:val="006170B1"/>
    <w:rsid w:val="00624D7D"/>
    <w:rsid w:val="00625370"/>
    <w:rsid w:val="00625E5E"/>
    <w:rsid w:val="006266D3"/>
    <w:rsid w:val="00626B11"/>
    <w:rsid w:val="00627406"/>
    <w:rsid w:val="00630676"/>
    <w:rsid w:val="00631E1F"/>
    <w:rsid w:val="006328CB"/>
    <w:rsid w:val="00632B81"/>
    <w:rsid w:val="00633A6F"/>
    <w:rsid w:val="00634593"/>
    <w:rsid w:val="006349D1"/>
    <w:rsid w:val="00637AEE"/>
    <w:rsid w:val="00637FB0"/>
    <w:rsid w:val="00640ECD"/>
    <w:rsid w:val="0064201D"/>
    <w:rsid w:val="00644559"/>
    <w:rsid w:val="006461A4"/>
    <w:rsid w:val="00646664"/>
    <w:rsid w:val="00646F4B"/>
    <w:rsid w:val="00651961"/>
    <w:rsid w:val="006520A2"/>
    <w:rsid w:val="006522DB"/>
    <w:rsid w:val="00652943"/>
    <w:rsid w:val="0065584E"/>
    <w:rsid w:val="00655F1D"/>
    <w:rsid w:val="00655F4F"/>
    <w:rsid w:val="0065784C"/>
    <w:rsid w:val="00657956"/>
    <w:rsid w:val="006622DB"/>
    <w:rsid w:val="0066278E"/>
    <w:rsid w:val="006632FC"/>
    <w:rsid w:val="0066468D"/>
    <w:rsid w:val="00666F19"/>
    <w:rsid w:val="00670AB3"/>
    <w:rsid w:val="00670AC3"/>
    <w:rsid w:val="00671453"/>
    <w:rsid w:val="00671745"/>
    <w:rsid w:val="00673C31"/>
    <w:rsid w:val="0067410F"/>
    <w:rsid w:val="006748E5"/>
    <w:rsid w:val="0067581E"/>
    <w:rsid w:val="006767E2"/>
    <w:rsid w:val="00677ABF"/>
    <w:rsid w:val="006806FA"/>
    <w:rsid w:val="006811CA"/>
    <w:rsid w:val="00681263"/>
    <w:rsid w:val="0068197B"/>
    <w:rsid w:val="00681C23"/>
    <w:rsid w:val="00682E2F"/>
    <w:rsid w:val="00683460"/>
    <w:rsid w:val="006852B3"/>
    <w:rsid w:val="00685D3C"/>
    <w:rsid w:val="00685DA6"/>
    <w:rsid w:val="0068644F"/>
    <w:rsid w:val="00692309"/>
    <w:rsid w:val="0069460D"/>
    <w:rsid w:val="006A03AA"/>
    <w:rsid w:val="006A08B4"/>
    <w:rsid w:val="006A131C"/>
    <w:rsid w:val="006A1CF3"/>
    <w:rsid w:val="006A2584"/>
    <w:rsid w:val="006A2ACB"/>
    <w:rsid w:val="006A3445"/>
    <w:rsid w:val="006A4150"/>
    <w:rsid w:val="006A4566"/>
    <w:rsid w:val="006A6064"/>
    <w:rsid w:val="006B0971"/>
    <w:rsid w:val="006B0D15"/>
    <w:rsid w:val="006B1594"/>
    <w:rsid w:val="006B1842"/>
    <w:rsid w:val="006B2DE9"/>
    <w:rsid w:val="006C3BD3"/>
    <w:rsid w:val="006C5EBD"/>
    <w:rsid w:val="006C6855"/>
    <w:rsid w:val="006C7F4D"/>
    <w:rsid w:val="006D2438"/>
    <w:rsid w:val="006D2554"/>
    <w:rsid w:val="006D2C4E"/>
    <w:rsid w:val="006D4286"/>
    <w:rsid w:val="006D7814"/>
    <w:rsid w:val="006E00F8"/>
    <w:rsid w:val="006E0AEE"/>
    <w:rsid w:val="006E190D"/>
    <w:rsid w:val="006E2D81"/>
    <w:rsid w:val="006E6394"/>
    <w:rsid w:val="006E7A90"/>
    <w:rsid w:val="006F3354"/>
    <w:rsid w:val="006F4174"/>
    <w:rsid w:val="006F4BE3"/>
    <w:rsid w:val="006F57A5"/>
    <w:rsid w:val="006F6180"/>
    <w:rsid w:val="007003E7"/>
    <w:rsid w:val="007005AE"/>
    <w:rsid w:val="0070115A"/>
    <w:rsid w:val="0070275E"/>
    <w:rsid w:val="00704C59"/>
    <w:rsid w:val="007052D1"/>
    <w:rsid w:val="00706FEB"/>
    <w:rsid w:val="00707F80"/>
    <w:rsid w:val="00707F99"/>
    <w:rsid w:val="00710E53"/>
    <w:rsid w:val="007111EC"/>
    <w:rsid w:val="00712029"/>
    <w:rsid w:val="007137F8"/>
    <w:rsid w:val="007145E1"/>
    <w:rsid w:val="00715C29"/>
    <w:rsid w:val="00716DF0"/>
    <w:rsid w:val="00716F27"/>
    <w:rsid w:val="0072240A"/>
    <w:rsid w:val="00724214"/>
    <w:rsid w:val="007248F7"/>
    <w:rsid w:val="00725188"/>
    <w:rsid w:val="0072593D"/>
    <w:rsid w:val="0072665B"/>
    <w:rsid w:val="00730924"/>
    <w:rsid w:val="0073705B"/>
    <w:rsid w:val="00737F28"/>
    <w:rsid w:val="0074060D"/>
    <w:rsid w:val="00740828"/>
    <w:rsid w:val="00741264"/>
    <w:rsid w:val="00743009"/>
    <w:rsid w:val="00743311"/>
    <w:rsid w:val="007502DB"/>
    <w:rsid w:val="0075314C"/>
    <w:rsid w:val="0075363A"/>
    <w:rsid w:val="00753D0A"/>
    <w:rsid w:val="00754135"/>
    <w:rsid w:val="007553FD"/>
    <w:rsid w:val="007565AE"/>
    <w:rsid w:val="00757F05"/>
    <w:rsid w:val="007636C2"/>
    <w:rsid w:val="00763730"/>
    <w:rsid w:val="00763F53"/>
    <w:rsid w:val="00770FEC"/>
    <w:rsid w:val="007724F0"/>
    <w:rsid w:val="00775B87"/>
    <w:rsid w:val="00777667"/>
    <w:rsid w:val="0078073B"/>
    <w:rsid w:val="007811A8"/>
    <w:rsid w:val="00782450"/>
    <w:rsid w:val="00783E05"/>
    <w:rsid w:val="00784C4C"/>
    <w:rsid w:val="00786145"/>
    <w:rsid w:val="00787541"/>
    <w:rsid w:val="00787CFE"/>
    <w:rsid w:val="00790353"/>
    <w:rsid w:val="00790919"/>
    <w:rsid w:val="00790C6C"/>
    <w:rsid w:val="00791037"/>
    <w:rsid w:val="00791A9F"/>
    <w:rsid w:val="00793C28"/>
    <w:rsid w:val="00794D58"/>
    <w:rsid w:val="00796212"/>
    <w:rsid w:val="00797C2C"/>
    <w:rsid w:val="007A0A8D"/>
    <w:rsid w:val="007A0AA5"/>
    <w:rsid w:val="007A15DF"/>
    <w:rsid w:val="007A2397"/>
    <w:rsid w:val="007A4232"/>
    <w:rsid w:val="007A5D77"/>
    <w:rsid w:val="007A5F5F"/>
    <w:rsid w:val="007B25F7"/>
    <w:rsid w:val="007B3B1E"/>
    <w:rsid w:val="007B5F11"/>
    <w:rsid w:val="007C2AD2"/>
    <w:rsid w:val="007C2EBD"/>
    <w:rsid w:val="007C5C52"/>
    <w:rsid w:val="007C6536"/>
    <w:rsid w:val="007D09F5"/>
    <w:rsid w:val="007D0EB2"/>
    <w:rsid w:val="007D13CB"/>
    <w:rsid w:val="007D2531"/>
    <w:rsid w:val="007D46CD"/>
    <w:rsid w:val="007D4B55"/>
    <w:rsid w:val="007D61A8"/>
    <w:rsid w:val="007D6E4D"/>
    <w:rsid w:val="007D794D"/>
    <w:rsid w:val="007E0F22"/>
    <w:rsid w:val="007E1C4A"/>
    <w:rsid w:val="007E38B0"/>
    <w:rsid w:val="007E6873"/>
    <w:rsid w:val="007E7B7C"/>
    <w:rsid w:val="007F0A00"/>
    <w:rsid w:val="007F1384"/>
    <w:rsid w:val="007F13B8"/>
    <w:rsid w:val="007F220E"/>
    <w:rsid w:val="007F224B"/>
    <w:rsid w:val="007F2501"/>
    <w:rsid w:val="007F2AA4"/>
    <w:rsid w:val="007F2F46"/>
    <w:rsid w:val="007F3C81"/>
    <w:rsid w:val="0080060B"/>
    <w:rsid w:val="008007D6"/>
    <w:rsid w:val="00800E72"/>
    <w:rsid w:val="008011F8"/>
    <w:rsid w:val="00802C8D"/>
    <w:rsid w:val="00803609"/>
    <w:rsid w:val="00803DD7"/>
    <w:rsid w:val="00804ADF"/>
    <w:rsid w:val="00804D9C"/>
    <w:rsid w:val="008053A6"/>
    <w:rsid w:val="00805ECD"/>
    <w:rsid w:val="008075EC"/>
    <w:rsid w:val="008115AE"/>
    <w:rsid w:val="0081168A"/>
    <w:rsid w:val="00812566"/>
    <w:rsid w:val="00812A4F"/>
    <w:rsid w:val="00812E03"/>
    <w:rsid w:val="008139D8"/>
    <w:rsid w:val="00816AB6"/>
    <w:rsid w:val="00822219"/>
    <w:rsid w:val="00823D1A"/>
    <w:rsid w:val="008249D3"/>
    <w:rsid w:val="008277A1"/>
    <w:rsid w:val="008279D9"/>
    <w:rsid w:val="008309BC"/>
    <w:rsid w:val="008326CB"/>
    <w:rsid w:val="008332A0"/>
    <w:rsid w:val="00833589"/>
    <w:rsid w:val="0083572B"/>
    <w:rsid w:val="00835A80"/>
    <w:rsid w:val="00835FFF"/>
    <w:rsid w:val="008367B4"/>
    <w:rsid w:val="008378B6"/>
    <w:rsid w:val="008404DA"/>
    <w:rsid w:val="0084182E"/>
    <w:rsid w:val="00841B69"/>
    <w:rsid w:val="00841FD9"/>
    <w:rsid w:val="00842C49"/>
    <w:rsid w:val="00845340"/>
    <w:rsid w:val="0084674D"/>
    <w:rsid w:val="00847451"/>
    <w:rsid w:val="0084784A"/>
    <w:rsid w:val="0085089E"/>
    <w:rsid w:val="008509BD"/>
    <w:rsid w:val="00850C2C"/>
    <w:rsid w:val="008512D9"/>
    <w:rsid w:val="00851EA3"/>
    <w:rsid w:val="008553D7"/>
    <w:rsid w:val="008567E8"/>
    <w:rsid w:val="00856ACA"/>
    <w:rsid w:val="00857464"/>
    <w:rsid w:val="00860445"/>
    <w:rsid w:val="00860D9B"/>
    <w:rsid w:val="00861E05"/>
    <w:rsid w:val="00862037"/>
    <w:rsid w:val="00864221"/>
    <w:rsid w:val="008647F5"/>
    <w:rsid w:val="00866233"/>
    <w:rsid w:val="008747B5"/>
    <w:rsid w:val="008753A5"/>
    <w:rsid w:val="00877DB1"/>
    <w:rsid w:val="0088054C"/>
    <w:rsid w:val="008814F9"/>
    <w:rsid w:val="0088273C"/>
    <w:rsid w:val="0088517B"/>
    <w:rsid w:val="00890536"/>
    <w:rsid w:val="008965B0"/>
    <w:rsid w:val="008A126D"/>
    <w:rsid w:val="008A13DC"/>
    <w:rsid w:val="008A1599"/>
    <w:rsid w:val="008A1CF8"/>
    <w:rsid w:val="008A2BFA"/>
    <w:rsid w:val="008A3245"/>
    <w:rsid w:val="008A4B7D"/>
    <w:rsid w:val="008A61F3"/>
    <w:rsid w:val="008A7D36"/>
    <w:rsid w:val="008B06AB"/>
    <w:rsid w:val="008B1108"/>
    <w:rsid w:val="008B4564"/>
    <w:rsid w:val="008B5512"/>
    <w:rsid w:val="008B6221"/>
    <w:rsid w:val="008B6CE7"/>
    <w:rsid w:val="008C4FD5"/>
    <w:rsid w:val="008C67B0"/>
    <w:rsid w:val="008C750F"/>
    <w:rsid w:val="008D20E1"/>
    <w:rsid w:val="008D33B1"/>
    <w:rsid w:val="008D40DE"/>
    <w:rsid w:val="008D47EF"/>
    <w:rsid w:val="008D4BB8"/>
    <w:rsid w:val="008D6B2A"/>
    <w:rsid w:val="008E09CA"/>
    <w:rsid w:val="008E1497"/>
    <w:rsid w:val="008E40DA"/>
    <w:rsid w:val="008E5570"/>
    <w:rsid w:val="008E66C6"/>
    <w:rsid w:val="008F2219"/>
    <w:rsid w:val="008F3060"/>
    <w:rsid w:val="008F338D"/>
    <w:rsid w:val="008F4821"/>
    <w:rsid w:val="008F5154"/>
    <w:rsid w:val="00902E8E"/>
    <w:rsid w:val="00904E54"/>
    <w:rsid w:val="0090555D"/>
    <w:rsid w:val="00905F9C"/>
    <w:rsid w:val="00911AF9"/>
    <w:rsid w:val="00912726"/>
    <w:rsid w:val="00915A89"/>
    <w:rsid w:val="0091729F"/>
    <w:rsid w:val="009175A7"/>
    <w:rsid w:val="009202B7"/>
    <w:rsid w:val="00921B36"/>
    <w:rsid w:val="0092250A"/>
    <w:rsid w:val="00923AFD"/>
    <w:rsid w:val="00924FE9"/>
    <w:rsid w:val="009252F4"/>
    <w:rsid w:val="00926984"/>
    <w:rsid w:val="00926E70"/>
    <w:rsid w:val="0092760E"/>
    <w:rsid w:val="00935BA5"/>
    <w:rsid w:val="00935DF2"/>
    <w:rsid w:val="009407CC"/>
    <w:rsid w:val="009425E7"/>
    <w:rsid w:val="00942F11"/>
    <w:rsid w:val="00944A1E"/>
    <w:rsid w:val="009450E6"/>
    <w:rsid w:val="009450F0"/>
    <w:rsid w:val="00947827"/>
    <w:rsid w:val="00951969"/>
    <w:rsid w:val="00951F34"/>
    <w:rsid w:val="00952773"/>
    <w:rsid w:val="00954E8F"/>
    <w:rsid w:val="00955BD5"/>
    <w:rsid w:val="00961165"/>
    <w:rsid w:val="00962D64"/>
    <w:rsid w:val="00963418"/>
    <w:rsid w:val="00966ED2"/>
    <w:rsid w:val="00967299"/>
    <w:rsid w:val="0097026E"/>
    <w:rsid w:val="0097204F"/>
    <w:rsid w:val="0097239F"/>
    <w:rsid w:val="00972BB7"/>
    <w:rsid w:val="00975621"/>
    <w:rsid w:val="00977B2A"/>
    <w:rsid w:val="00980EB4"/>
    <w:rsid w:val="00982063"/>
    <w:rsid w:val="00982AF4"/>
    <w:rsid w:val="00982B00"/>
    <w:rsid w:val="00983247"/>
    <w:rsid w:val="0098589C"/>
    <w:rsid w:val="00986430"/>
    <w:rsid w:val="009871BA"/>
    <w:rsid w:val="00987FF5"/>
    <w:rsid w:val="00990B63"/>
    <w:rsid w:val="0099150F"/>
    <w:rsid w:val="00991647"/>
    <w:rsid w:val="00992C4B"/>
    <w:rsid w:val="009949DC"/>
    <w:rsid w:val="00996A99"/>
    <w:rsid w:val="009A0C53"/>
    <w:rsid w:val="009A0C8E"/>
    <w:rsid w:val="009A1A35"/>
    <w:rsid w:val="009A1CBF"/>
    <w:rsid w:val="009A1DCD"/>
    <w:rsid w:val="009A3322"/>
    <w:rsid w:val="009A4C69"/>
    <w:rsid w:val="009A4E4C"/>
    <w:rsid w:val="009A514E"/>
    <w:rsid w:val="009A74CF"/>
    <w:rsid w:val="009B0E32"/>
    <w:rsid w:val="009B1306"/>
    <w:rsid w:val="009B17C9"/>
    <w:rsid w:val="009B4E51"/>
    <w:rsid w:val="009B731A"/>
    <w:rsid w:val="009B7A2A"/>
    <w:rsid w:val="009C0B57"/>
    <w:rsid w:val="009C41B5"/>
    <w:rsid w:val="009C461F"/>
    <w:rsid w:val="009C683C"/>
    <w:rsid w:val="009C68C3"/>
    <w:rsid w:val="009C7012"/>
    <w:rsid w:val="009C7F75"/>
    <w:rsid w:val="009D2DA2"/>
    <w:rsid w:val="009D4D45"/>
    <w:rsid w:val="009D7319"/>
    <w:rsid w:val="009D771E"/>
    <w:rsid w:val="009D7EAD"/>
    <w:rsid w:val="009E157E"/>
    <w:rsid w:val="009E18EE"/>
    <w:rsid w:val="009E1C4D"/>
    <w:rsid w:val="009E3BD4"/>
    <w:rsid w:val="009E4068"/>
    <w:rsid w:val="009F40B8"/>
    <w:rsid w:val="009F5211"/>
    <w:rsid w:val="009F65B6"/>
    <w:rsid w:val="009F7D68"/>
    <w:rsid w:val="00A0030E"/>
    <w:rsid w:val="00A00929"/>
    <w:rsid w:val="00A013CE"/>
    <w:rsid w:val="00A03A9C"/>
    <w:rsid w:val="00A056A8"/>
    <w:rsid w:val="00A06416"/>
    <w:rsid w:val="00A1012E"/>
    <w:rsid w:val="00A10653"/>
    <w:rsid w:val="00A11EFF"/>
    <w:rsid w:val="00A1392C"/>
    <w:rsid w:val="00A1415E"/>
    <w:rsid w:val="00A1625E"/>
    <w:rsid w:val="00A168FF"/>
    <w:rsid w:val="00A1740B"/>
    <w:rsid w:val="00A176F2"/>
    <w:rsid w:val="00A202B5"/>
    <w:rsid w:val="00A22090"/>
    <w:rsid w:val="00A2273B"/>
    <w:rsid w:val="00A23234"/>
    <w:rsid w:val="00A23C27"/>
    <w:rsid w:val="00A262CF"/>
    <w:rsid w:val="00A26EF0"/>
    <w:rsid w:val="00A27C4F"/>
    <w:rsid w:val="00A3226E"/>
    <w:rsid w:val="00A36FCF"/>
    <w:rsid w:val="00A3712C"/>
    <w:rsid w:val="00A37CC8"/>
    <w:rsid w:val="00A40EB0"/>
    <w:rsid w:val="00A41817"/>
    <w:rsid w:val="00A4310B"/>
    <w:rsid w:val="00A43EDA"/>
    <w:rsid w:val="00A44A9F"/>
    <w:rsid w:val="00A45C5C"/>
    <w:rsid w:val="00A46A9D"/>
    <w:rsid w:val="00A47483"/>
    <w:rsid w:val="00A4789A"/>
    <w:rsid w:val="00A479AA"/>
    <w:rsid w:val="00A51400"/>
    <w:rsid w:val="00A51F5A"/>
    <w:rsid w:val="00A5325F"/>
    <w:rsid w:val="00A55D44"/>
    <w:rsid w:val="00A55FE7"/>
    <w:rsid w:val="00A56ECB"/>
    <w:rsid w:val="00A56F7B"/>
    <w:rsid w:val="00A6102C"/>
    <w:rsid w:val="00A62CA0"/>
    <w:rsid w:val="00A63A03"/>
    <w:rsid w:val="00A64F4C"/>
    <w:rsid w:val="00A73DBB"/>
    <w:rsid w:val="00A76D07"/>
    <w:rsid w:val="00A800A8"/>
    <w:rsid w:val="00A81311"/>
    <w:rsid w:val="00A83E14"/>
    <w:rsid w:val="00A900C9"/>
    <w:rsid w:val="00A905C8"/>
    <w:rsid w:val="00A90CF2"/>
    <w:rsid w:val="00A90E4F"/>
    <w:rsid w:val="00A91CF9"/>
    <w:rsid w:val="00A91F7B"/>
    <w:rsid w:val="00A93E0C"/>
    <w:rsid w:val="00A94B5E"/>
    <w:rsid w:val="00A952E5"/>
    <w:rsid w:val="00A95FA3"/>
    <w:rsid w:val="00A96DDD"/>
    <w:rsid w:val="00AA00A2"/>
    <w:rsid w:val="00AA0244"/>
    <w:rsid w:val="00AA0276"/>
    <w:rsid w:val="00AA09C5"/>
    <w:rsid w:val="00AA2443"/>
    <w:rsid w:val="00AA2817"/>
    <w:rsid w:val="00AA3B76"/>
    <w:rsid w:val="00AA419D"/>
    <w:rsid w:val="00AA5976"/>
    <w:rsid w:val="00AA60BD"/>
    <w:rsid w:val="00AA6B92"/>
    <w:rsid w:val="00AA774D"/>
    <w:rsid w:val="00AA784A"/>
    <w:rsid w:val="00AB0E6F"/>
    <w:rsid w:val="00AB14CF"/>
    <w:rsid w:val="00AB17DF"/>
    <w:rsid w:val="00AB2360"/>
    <w:rsid w:val="00AB338E"/>
    <w:rsid w:val="00AB35DC"/>
    <w:rsid w:val="00AB37EC"/>
    <w:rsid w:val="00AB43A2"/>
    <w:rsid w:val="00AB4976"/>
    <w:rsid w:val="00AB4ED9"/>
    <w:rsid w:val="00AB4FE7"/>
    <w:rsid w:val="00AB6315"/>
    <w:rsid w:val="00AB6C9E"/>
    <w:rsid w:val="00AB7327"/>
    <w:rsid w:val="00AB78E3"/>
    <w:rsid w:val="00AB7EC3"/>
    <w:rsid w:val="00AC000F"/>
    <w:rsid w:val="00AC0F8E"/>
    <w:rsid w:val="00AC4940"/>
    <w:rsid w:val="00AC7B3E"/>
    <w:rsid w:val="00AC7DFC"/>
    <w:rsid w:val="00AD10B3"/>
    <w:rsid w:val="00AD584D"/>
    <w:rsid w:val="00AE0D60"/>
    <w:rsid w:val="00AE11B0"/>
    <w:rsid w:val="00AE141C"/>
    <w:rsid w:val="00AE14D5"/>
    <w:rsid w:val="00AE4586"/>
    <w:rsid w:val="00AE4A9F"/>
    <w:rsid w:val="00AE5D3B"/>
    <w:rsid w:val="00AE6731"/>
    <w:rsid w:val="00AE7E83"/>
    <w:rsid w:val="00AF0BE1"/>
    <w:rsid w:val="00AF0F26"/>
    <w:rsid w:val="00AF3D84"/>
    <w:rsid w:val="00AF4673"/>
    <w:rsid w:val="00AF4A70"/>
    <w:rsid w:val="00AF5933"/>
    <w:rsid w:val="00AF7D2F"/>
    <w:rsid w:val="00B04113"/>
    <w:rsid w:val="00B055A8"/>
    <w:rsid w:val="00B11A8B"/>
    <w:rsid w:val="00B17560"/>
    <w:rsid w:val="00B17A81"/>
    <w:rsid w:val="00B21911"/>
    <w:rsid w:val="00B2226D"/>
    <w:rsid w:val="00B23168"/>
    <w:rsid w:val="00B25434"/>
    <w:rsid w:val="00B3264B"/>
    <w:rsid w:val="00B3296D"/>
    <w:rsid w:val="00B32E2C"/>
    <w:rsid w:val="00B34945"/>
    <w:rsid w:val="00B371C9"/>
    <w:rsid w:val="00B37C5F"/>
    <w:rsid w:val="00B40A2F"/>
    <w:rsid w:val="00B41E1F"/>
    <w:rsid w:val="00B42A14"/>
    <w:rsid w:val="00B43DF9"/>
    <w:rsid w:val="00B45034"/>
    <w:rsid w:val="00B45628"/>
    <w:rsid w:val="00B45C2E"/>
    <w:rsid w:val="00B4615A"/>
    <w:rsid w:val="00B50146"/>
    <w:rsid w:val="00B5120F"/>
    <w:rsid w:val="00B516AA"/>
    <w:rsid w:val="00B516B1"/>
    <w:rsid w:val="00B53577"/>
    <w:rsid w:val="00B53FD7"/>
    <w:rsid w:val="00B5673A"/>
    <w:rsid w:val="00B5736B"/>
    <w:rsid w:val="00B573D9"/>
    <w:rsid w:val="00B607C3"/>
    <w:rsid w:val="00B60903"/>
    <w:rsid w:val="00B60A83"/>
    <w:rsid w:val="00B619A5"/>
    <w:rsid w:val="00B620FC"/>
    <w:rsid w:val="00B63A4E"/>
    <w:rsid w:val="00B65A82"/>
    <w:rsid w:val="00B67F87"/>
    <w:rsid w:val="00B70B8A"/>
    <w:rsid w:val="00B72A96"/>
    <w:rsid w:val="00B72DB4"/>
    <w:rsid w:val="00B76423"/>
    <w:rsid w:val="00B7735C"/>
    <w:rsid w:val="00B77B67"/>
    <w:rsid w:val="00B809DB"/>
    <w:rsid w:val="00B80D5B"/>
    <w:rsid w:val="00B82027"/>
    <w:rsid w:val="00B8497B"/>
    <w:rsid w:val="00B86498"/>
    <w:rsid w:val="00B86A8C"/>
    <w:rsid w:val="00B86DE0"/>
    <w:rsid w:val="00B906A6"/>
    <w:rsid w:val="00B90D85"/>
    <w:rsid w:val="00B92861"/>
    <w:rsid w:val="00B937B2"/>
    <w:rsid w:val="00B942DE"/>
    <w:rsid w:val="00B9518D"/>
    <w:rsid w:val="00B95744"/>
    <w:rsid w:val="00B97721"/>
    <w:rsid w:val="00BA0D77"/>
    <w:rsid w:val="00BA13AD"/>
    <w:rsid w:val="00BA1970"/>
    <w:rsid w:val="00BA2EAD"/>
    <w:rsid w:val="00BA40C3"/>
    <w:rsid w:val="00BA4540"/>
    <w:rsid w:val="00BA574D"/>
    <w:rsid w:val="00BA5876"/>
    <w:rsid w:val="00BA6CD8"/>
    <w:rsid w:val="00BB06AD"/>
    <w:rsid w:val="00BB0E96"/>
    <w:rsid w:val="00BB1267"/>
    <w:rsid w:val="00BB1BF9"/>
    <w:rsid w:val="00BB1D3A"/>
    <w:rsid w:val="00BB2568"/>
    <w:rsid w:val="00BB5587"/>
    <w:rsid w:val="00BC0AEC"/>
    <w:rsid w:val="00BC1F78"/>
    <w:rsid w:val="00BC2277"/>
    <w:rsid w:val="00BC3BFD"/>
    <w:rsid w:val="00BC51D1"/>
    <w:rsid w:val="00BD2099"/>
    <w:rsid w:val="00BD30DB"/>
    <w:rsid w:val="00BD4101"/>
    <w:rsid w:val="00BD47FC"/>
    <w:rsid w:val="00BD4913"/>
    <w:rsid w:val="00BD4AB0"/>
    <w:rsid w:val="00BD50BC"/>
    <w:rsid w:val="00BD5236"/>
    <w:rsid w:val="00BD531D"/>
    <w:rsid w:val="00BD56D6"/>
    <w:rsid w:val="00BD5DB3"/>
    <w:rsid w:val="00BD63B6"/>
    <w:rsid w:val="00BD7114"/>
    <w:rsid w:val="00BD7C85"/>
    <w:rsid w:val="00BD7EF3"/>
    <w:rsid w:val="00BE0818"/>
    <w:rsid w:val="00BE30E2"/>
    <w:rsid w:val="00BE4AB0"/>
    <w:rsid w:val="00BE73E0"/>
    <w:rsid w:val="00BF0E06"/>
    <w:rsid w:val="00BF1615"/>
    <w:rsid w:val="00BF3294"/>
    <w:rsid w:val="00BF36FF"/>
    <w:rsid w:val="00BF383A"/>
    <w:rsid w:val="00C0538C"/>
    <w:rsid w:val="00C06870"/>
    <w:rsid w:val="00C132C7"/>
    <w:rsid w:val="00C139AB"/>
    <w:rsid w:val="00C147E2"/>
    <w:rsid w:val="00C14BAF"/>
    <w:rsid w:val="00C15B5A"/>
    <w:rsid w:val="00C162C4"/>
    <w:rsid w:val="00C16FF8"/>
    <w:rsid w:val="00C20338"/>
    <w:rsid w:val="00C20D20"/>
    <w:rsid w:val="00C2203E"/>
    <w:rsid w:val="00C222A8"/>
    <w:rsid w:val="00C2406E"/>
    <w:rsid w:val="00C24479"/>
    <w:rsid w:val="00C25407"/>
    <w:rsid w:val="00C25ADD"/>
    <w:rsid w:val="00C261A7"/>
    <w:rsid w:val="00C27723"/>
    <w:rsid w:val="00C32F4C"/>
    <w:rsid w:val="00C33DFB"/>
    <w:rsid w:val="00C35FAA"/>
    <w:rsid w:val="00C362A4"/>
    <w:rsid w:val="00C36F3D"/>
    <w:rsid w:val="00C37DFB"/>
    <w:rsid w:val="00C40770"/>
    <w:rsid w:val="00C40A34"/>
    <w:rsid w:val="00C416BB"/>
    <w:rsid w:val="00C416DE"/>
    <w:rsid w:val="00C41747"/>
    <w:rsid w:val="00C433DB"/>
    <w:rsid w:val="00C44721"/>
    <w:rsid w:val="00C462B4"/>
    <w:rsid w:val="00C473FB"/>
    <w:rsid w:val="00C50454"/>
    <w:rsid w:val="00C52782"/>
    <w:rsid w:val="00C55559"/>
    <w:rsid w:val="00C55A05"/>
    <w:rsid w:val="00C55B75"/>
    <w:rsid w:val="00C60290"/>
    <w:rsid w:val="00C60E80"/>
    <w:rsid w:val="00C63F43"/>
    <w:rsid w:val="00C64CDA"/>
    <w:rsid w:val="00C64DA1"/>
    <w:rsid w:val="00C65565"/>
    <w:rsid w:val="00C659E3"/>
    <w:rsid w:val="00C67F2D"/>
    <w:rsid w:val="00C70D09"/>
    <w:rsid w:val="00C71727"/>
    <w:rsid w:val="00C7349A"/>
    <w:rsid w:val="00C7454E"/>
    <w:rsid w:val="00C74D9F"/>
    <w:rsid w:val="00C760CD"/>
    <w:rsid w:val="00C7618B"/>
    <w:rsid w:val="00C7630B"/>
    <w:rsid w:val="00C76A58"/>
    <w:rsid w:val="00C77626"/>
    <w:rsid w:val="00C7776B"/>
    <w:rsid w:val="00C806DA"/>
    <w:rsid w:val="00C80D95"/>
    <w:rsid w:val="00C81313"/>
    <w:rsid w:val="00C81475"/>
    <w:rsid w:val="00C81904"/>
    <w:rsid w:val="00C84296"/>
    <w:rsid w:val="00C842B3"/>
    <w:rsid w:val="00C85EBB"/>
    <w:rsid w:val="00C869C4"/>
    <w:rsid w:val="00C9358F"/>
    <w:rsid w:val="00C9691F"/>
    <w:rsid w:val="00C96A5E"/>
    <w:rsid w:val="00C974FB"/>
    <w:rsid w:val="00C9783B"/>
    <w:rsid w:val="00CA0133"/>
    <w:rsid w:val="00CA1DEF"/>
    <w:rsid w:val="00CA4247"/>
    <w:rsid w:val="00CA552F"/>
    <w:rsid w:val="00CA687F"/>
    <w:rsid w:val="00CA6D91"/>
    <w:rsid w:val="00CB01A3"/>
    <w:rsid w:val="00CB0680"/>
    <w:rsid w:val="00CB0D2D"/>
    <w:rsid w:val="00CB5023"/>
    <w:rsid w:val="00CB6009"/>
    <w:rsid w:val="00CB77AF"/>
    <w:rsid w:val="00CC0CA6"/>
    <w:rsid w:val="00CC1894"/>
    <w:rsid w:val="00CC2797"/>
    <w:rsid w:val="00CC335E"/>
    <w:rsid w:val="00CC36D6"/>
    <w:rsid w:val="00CC4E52"/>
    <w:rsid w:val="00CC64FA"/>
    <w:rsid w:val="00CC7642"/>
    <w:rsid w:val="00CD3B49"/>
    <w:rsid w:val="00CD5119"/>
    <w:rsid w:val="00CD63C8"/>
    <w:rsid w:val="00CD6EC5"/>
    <w:rsid w:val="00CE2D13"/>
    <w:rsid w:val="00CE4029"/>
    <w:rsid w:val="00CE492E"/>
    <w:rsid w:val="00CE56B7"/>
    <w:rsid w:val="00CF07D4"/>
    <w:rsid w:val="00CF0AFE"/>
    <w:rsid w:val="00CF3383"/>
    <w:rsid w:val="00CF5E8C"/>
    <w:rsid w:val="00CF6A31"/>
    <w:rsid w:val="00CF6E05"/>
    <w:rsid w:val="00CF7126"/>
    <w:rsid w:val="00CF7305"/>
    <w:rsid w:val="00D00A56"/>
    <w:rsid w:val="00D0131A"/>
    <w:rsid w:val="00D01DFF"/>
    <w:rsid w:val="00D01FCE"/>
    <w:rsid w:val="00D038A2"/>
    <w:rsid w:val="00D0502F"/>
    <w:rsid w:val="00D05E36"/>
    <w:rsid w:val="00D061D3"/>
    <w:rsid w:val="00D06601"/>
    <w:rsid w:val="00D066AB"/>
    <w:rsid w:val="00D06799"/>
    <w:rsid w:val="00D07250"/>
    <w:rsid w:val="00D10F43"/>
    <w:rsid w:val="00D11390"/>
    <w:rsid w:val="00D120C0"/>
    <w:rsid w:val="00D146B5"/>
    <w:rsid w:val="00D15294"/>
    <w:rsid w:val="00D15473"/>
    <w:rsid w:val="00D155AF"/>
    <w:rsid w:val="00D17DBA"/>
    <w:rsid w:val="00D20AF1"/>
    <w:rsid w:val="00D219E7"/>
    <w:rsid w:val="00D21AC5"/>
    <w:rsid w:val="00D22AC6"/>
    <w:rsid w:val="00D22C04"/>
    <w:rsid w:val="00D23E1B"/>
    <w:rsid w:val="00D24CF4"/>
    <w:rsid w:val="00D25F5A"/>
    <w:rsid w:val="00D31359"/>
    <w:rsid w:val="00D33BE3"/>
    <w:rsid w:val="00D35CA8"/>
    <w:rsid w:val="00D402CF"/>
    <w:rsid w:val="00D411E7"/>
    <w:rsid w:val="00D41444"/>
    <w:rsid w:val="00D41963"/>
    <w:rsid w:val="00D4364F"/>
    <w:rsid w:val="00D4426F"/>
    <w:rsid w:val="00D44DAD"/>
    <w:rsid w:val="00D45B0C"/>
    <w:rsid w:val="00D46C4F"/>
    <w:rsid w:val="00D46FB8"/>
    <w:rsid w:val="00D47869"/>
    <w:rsid w:val="00D47B2D"/>
    <w:rsid w:val="00D47E93"/>
    <w:rsid w:val="00D50C87"/>
    <w:rsid w:val="00D51255"/>
    <w:rsid w:val="00D512CE"/>
    <w:rsid w:val="00D5197C"/>
    <w:rsid w:val="00D51BF1"/>
    <w:rsid w:val="00D526D7"/>
    <w:rsid w:val="00D532CC"/>
    <w:rsid w:val="00D5345E"/>
    <w:rsid w:val="00D565A6"/>
    <w:rsid w:val="00D56779"/>
    <w:rsid w:val="00D572A7"/>
    <w:rsid w:val="00D61A13"/>
    <w:rsid w:val="00D6232C"/>
    <w:rsid w:val="00D62C2D"/>
    <w:rsid w:val="00D63AC6"/>
    <w:rsid w:val="00D64A93"/>
    <w:rsid w:val="00D65FC5"/>
    <w:rsid w:val="00D671AE"/>
    <w:rsid w:val="00D67A9E"/>
    <w:rsid w:val="00D7032C"/>
    <w:rsid w:val="00D70726"/>
    <w:rsid w:val="00D710BF"/>
    <w:rsid w:val="00D73BD1"/>
    <w:rsid w:val="00D76FB8"/>
    <w:rsid w:val="00D7752F"/>
    <w:rsid w:val="00D82BC5"/>
    <w:rsid w:val="00D90855"/>
    <w:rsid w:val="00D918F7"/>
    <w:rsid w:val="00D9340E"/>
    <w:rsid w:val="00D978E5"/>
    <w:rsid w:val="00D97B06"/>
    <w:rsid w:val="00DA2829"/>
    <w:rsid w:val="00DA29CD"/>
    <w:rsid w:val="00DA2E96"/>
    <w:rsid w:val="00DA306C"/>
    <w:rsid w:val="00DA39DF"/>
    <w:rsid w:val="00DB2323"/>
    <w:rsid w:val="00DB608E"/>
    <w:rsid w:val="00DB77C4"/>
    <w:rsid w:val="00DC03F5"/>
    <w:rsid w:val="00DC05A1"/>
    <w:rsid w:val="00DC2630"/>
    <w:rsid w:val="00DC355A"/>
    <w:rsid w:val="00DC4225"/>
    <w:rsid w:val="00DC5627"/>
    <w:rsid w:val="00DC6525"/>
    <w:rsid w:val="00DC6BA5"/>
    <w:rsid w:val="00DC7E3D"/>
    <w:rsid w:val="00DD0A58"/>
    <w:rsid w:val="00DD16BD"/>
    <w:rsid w:val="00DD1948"/>
    <w:rsid w:val="00DD417D"/>
    <w:rsid w:val="00DD4321"/>
    <w:rsid w:val="00DD6D31"/>
    <w:rsid w:val="00DE0439"/>
    <w:rsid w:val="00DE2D65"/>
    <w:rsid w:val="00DE3FD5"/>
    <w:rsid w:val="00DE4A6A"/>
    <w:rsid w:val="00DE7024"/>
    <w:rsid w:val="00DE7C1C"/>
    <w:rsid w:val="00DF15AF"/>
    <w:rsid w:val="00DF35CA"/>
    <w:rsid w:val="00DF3BF4"/>
    <w:rsid w:val="00DF3DB7"/>
    <w:rsid w:val="00DF4679"/>
    <w:rsid w:val="00DF6F28"/>
    <w:rsid w:val="00DF73B2"/>
    <w:rsid w:val="00DF7B5E"/>
    <w:rsid w:val="00E00026"/>
    <w:rsid w:val="00E019DC"/>
    <w:rsid w:val="00E024C1"/>
    <w:rsid w:val="00E0644C"/>
    <w:rsid w:val="00E07998"/>
    <w:rsid w:val="00E07C45"/>
    <w:rsid w:val="00E10C85"/>
    <w:rsid w:val="00E1149F"/>
    <w:rsid w:val="00E1306B"/>
    <w:rsid w:val="00E134A1"/>
    <w:rsid w:val="00E14812"/>
    <w:rsid w:val="00E156DF"/>
    <w:rsid w:val="00E178A5"/>
    <w:rsid w:val="00E21BE3"/>
    <w:rsid w:val="00E22287"/>
    <w:rsid w:val="00E228B5"/>
    <w:rsid w:val="00E2466E"/>
    <w:rsid w:val="00E25489"/>
    <w:rsid w:val="00E261D5"/>
    <w:rsid w:val="00E34BCE"/>
    <w:rsid w:val="00E411CA"/>
    <w:rsid w:val="00E420A9"/>
    <w:rsid w:val="00E43062"/>
    <w:rsid w:val="00E430F0"/>
    <w:rsid w:val="00E44DF1"/>
    <w:rsid w:val="00E46AFE"/>
    <w:rsid w:val="00E47EB5"/>
    <w:rsid w:val="00E50170"/>
    <w:rsid w:val="00E5027D"/>
    <w:rsid w:val="00E52132"/>
    <w:rsid w:val="00E52256"/>
    <w:rsid w:val="00E53B8E"/>
    <w:rsid w:val="00E60A8F"/>
    <w:rsid w:val="00E6300B"/>
    <w:rsid w:val="00E636BD"/>
    <w:rsid w:val="00E63A9E"/>
    <w:rsid w:val="00E63B93"/>
    <w:rsid w:val="00E64FA1"/>
    <w:rsid w:val="00E70DE5"/>
    <w:rsid w:val="00E712AA"/>
    <w:rsid w:val="00E71980"/>
    <w:rsid w:val="00E74774"/>
    <w:rsid w:val="00E748CA"/>
    <w:rsid w:val="00E77741"/>
    <w:rsid w:val="00E80783"/>
    <w:rsid w:val="00E80F13"/>
    <w:rsid w:val="00E81DCF"/>
    <w:rsid w:val="00E828CF"/>
    <w:rsid w:val="00E835F3"/>
    <w:rsid w:val="00E83AB4"/>
    <w:rsid w:val="00E84510"/>
    <w:rsid w:val="00E84684"/>
    <w:rsid w:val="00E85FE3"/>
    <w:rsid w:val="00E86813"/>
    <w:rsid w:val="00E86A56"/>
    <w:rsid w:val="00E878B9"/>
    <w:rsid w:val="00E91BB8"/>
    <w:rsid w:val="00E928BA"/>
    <w:rsid w:val="00E929E0"/>
    <w:rsid w:val="00E93E53"/>
    <w:rsid w:val="00E9460C"/>
    <w:rsid w:val="00E950DA"/>
    <w:rsid w:val="00E95A65"/>
    <w:rsid w:val="00E96D5A"/>
    <w:rsid w:val="00E971C7"/>
    <w:rsid w:val="00EA0E4B"/>
    <w:rsid w:val="00EA121B"/>
    <w:rsid w:val="00EA1BB7"/>
    <w:rsid w:val="00EA2735"/>
    <w:rsid w:val="00EA43FF"/>
    <w:rsid w:val="00EA490F"/>
    <w:rsid w:val="00EA5576"/>
    <w:rsid w:val="00EA6542"/>
    <w:rsid w:val="00EA7122"/>
    <w:rsid w:val="00EB0FDC"/>
    <w:rsid w:val="00EB1701"/>
    <w:rsid w:val="00EB37B4"/>
    <w:rsid w:val="00EB5A5C"/>
    <w:rsid w:val="00EB6E36"/>
    <w:rsid w:val="00EC22F7"/>
    <w:rsid w:val="00EC3EF7"/>
    <w:rsid w:val="00EC4320"/>
    <w:rsid w:val="00EC5E28"/>
    <w:rsid w:val="00EC6E2D"/>
    <w:rsid w:val="00ED3099"/>
    <w:rsid w:val="00ED45AE"/>
    <w:rsid w:val="00ED764A"/>
    <w:rsid w:val="00EE1320"/>
    <w:rsid w:val="00EE1AD7"/>
    <w:rsid w:val="00EE3F60"/>
    <w:rsid w:val="00EE3FD1"/>
    <w:rsid w:val="00EE4C93"/>
    <w:rsid w:val="00EE70AB"/>
    <w:rsid w:val="00EE7759"/>
    <w:rsid w:val="00EF0348"/>
    <w:rsid w:val="00EF04EE"/>
    <w:rsid w:val="00EF04F3"/>
    <w:rsid w:val="00EF1FDD"/>
    <w:rsid w:val="00EF266E"/>
    <w:rsid w:val="00EF2816"/>
    <w:rsid w:val="00EF2B3A"/>
    <w:rsid w:val="00EF4508"/>
    <w:rsid w:val="00EF5CB2"/>
    <w:rsid w:val="00EF7193"/>
    <w:rsid w:val="00EF742F"/>
    <w:rsid w:val="00F015F5"/>
    <w:rsid w:val="00F0224D"/>
    <w:rsid w:val="00F02745"/>
    <w:rsid w:val="00F02763"/>
    <w:rsid w:val="00F03F37"/>
    <w:rsid w:val="00F07810"/>
    <w:rsid w:val="00F10032"/>
    <w:rsid w:val="00F104D8"/>
    <w:rsid w:val="00F11098"/>
    <w:rsid w:val="00F11A57"/>
    <w:rsid w:val="00F1344D"/>
    <w:rsid w:val="00F13A74"/>
    <w:rsid w:val="00F13F5F"/>
    <w:rsid w:val="00F14D7D"/>
    <w:rsid w:val="00F16FA1"/>
    <w:rsid w:val="00F175EC"/>
    <w:rsid w:val="00F204AC"/>
    <w:rsid w:val="00F20979"/>
    <w:rsid w:val="00F2178E"/>
    <w:rsid w:val="00F2481A"/>
    <w:rsid w:val="00F25D34"/>
    <w:rsid w:val="00F26E07"/>
    <w:rsid w:val="00F27D65"/>
    <w:rsid w:val="00F30D16"/>
    <w:rsid w:val="00F31E02"/>
    <w:rsid w:val="00F32148"/>
    <w:rsid w:val="00F34715"/>
    <w:rsid w:val="00F34FDE"/>
    <w:rsid w:val="00F351FC"/>
    <w:rsid w:val="00F37916"/>
    <w:rsid w:val="00F41A82"/>
    <w:rsid w:val="00F42073"/>
    <w:rsid w:val="00F436A2"/>
    <w:rsid w:val="00F44F3D"/>
    <w:rsid w:val="00F4682A"/>
    <w:rsid w:val="00F46986"/>
    <w:rsid w:val="00F47BDC"/>
    <w:rsid w:val="00F5032A"/>
    <w:rsid w:val="00F509A8"/>
    <w:rsid w:val="00F50B44"/>
    <w:rsid w:val="00F50FB0"/>
    <w:rsid w:val="00F51A0A"/>
    <w:rsid w:val="00F51A36"/>
    <w:rsid w:val="00F53154"/>
    <w:rsid w:val="00F53548"/>
    <w:rsid w:val="00F53EA9"/>
    <w:rsid w:val="00F54A1E"/>
    <w:rsid w:val="00F54AFB"/>
    <w:rsid w:val="00F54B3D"/>
    <w:rsid w:val="00F557BC"/>
    <w:rsid w:val="00F5597C"/>
    <w:rsid w:val="00F55A30"/>
    <w:rsid w:val="00F56EAA"/>
    <w:rsid w:val="00F570AA"/>
    <w:rsid w:val="00F57D06"/>
    <w:rsid w:val="00F61C30"/>
    <w:rsid w:val="00F624BC"/>
    <w:rsid w:val="00F657C0"/>
    <w:rsid w:val="00F6667A"/>
    <w:rsid w:val="00F66FA4"/>
    <w:rsid w:val="00F676F3"/>
    <w:rsid w:val="00F7184F"/>
    <w:rsid w:val="00F74E50"/>
    <w:rsid w:val="00F802CE"/>
    <w:rsid w:val="00F80FC4"/>
    <w:rsid w:val="00F80FD0"/>
    <w:rsid w:val="00F81CC6"/>
    <w:rsid w:val="00F84056"/>
    <w:rsid w:val="00F902B6"/>
    <w:rsid w:val="00F912E4"/>
    <w:rsid w:val="00F916BD"/>
    <w:rsid w:val="00F931BE"/>
    <w:rsid w:val="00F932F8"/>
    <w:rsid w:val="00F93A00"/>
    <w:rsid w:val="00F9554D"/>
    <w:rsid w:val="00FA093C"/>
    <w:rsid w:val="00FA1C58"/>
    <w:rsid w:val="00FA42E0"/>
    <w:rsid w:val="00FA5BAD"/>
    <w:rsid w:val="00FA67F8"/>
    <w:rsid w:val="00FB0430"/>
    <w:rsid w:val="00FB0748"/>
    <w:rsid w:val="00FB1596"/>
    <w:rsid w:val="00FB21CA"/>
    <w:rsid w:val="00FB4723"/>
    <w:rsid w:val="00FB52C2"/>
    <w:rsid w:val="00FB60AF"/>
    <w:rsid w:val="00FB7974"/>
    <w:rsid w:val="00FB7B8A"/>
    <w:rsid w:val="00FC0F38"/>
    <w:rsid w:val="00FC3121"/>
    <w:rsid w:val="00FC5C13"/>
    <w:rsid w:val="00FC6B82"/>
    <w:rsid w:val="00FC7075"/>
    <w:rsid w:val="00FC733C"/>
    <w:rsid w:val="00FC7A00"/>
    <w:rsid w:val="00FD0E64"/>
    <w:rsid w:val="00FD2D1C"/>
    <w:rsid w:val="00FD2FBA"/>
    <w:rsid w:val="00FD3251"/>
    <w:rsid w:val="00FD5E3B"/>
    <w:rsid w:val="00FD74E0"/>
    <w:rsid w:val="00FD79CE"/>
    <w:rsid w:val="00FE0886"/>
    <w:rsid w:val="00FE12DF"/>
    <w:rsid w:val="00FE2107"/>
    <w:rsid w:val="00FE38B1"/>
    <w:rsid w:val="00FE452E"/>
    <w:rsid w:val="00FE47DA"/>
    <w:rsid w:val="00FE5043"/>
    <w:rsid w:val="00FE625E"/>
    <w:rsid w:val="00FE6515"/>
    <w:rsid w:val="00FF0068"/>
    <w:rsid w:val="00FF139C"/>
    <w:rsid w:val="00FF1780"/>
    <w:rsid w:val="00FF1D70"/>
    <w:rsid w:val="00FF2D0C"/>
    <w:rsid w:val="00FF2F8A"/>
    <w:rsid w:val="00FF4470"/>
    <w:rsid w:val="00F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5C1849F6"/>
  <w15:chartTrackingRefBased/>
  <w15:docId w15:val="{B6F5837A-B51E-4F35-A011-8D84230E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84F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839C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3">
    <w:name w:val="heading 3"/>
    <w:basedOn w:val="Normal"/>
    <w:link w:val="Heading3Char"/>
    <w:uiPriority w:val="9"/>
    <w:qFormat/>
    <w:rsid w:val="00181CD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7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C178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C17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C178B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90536"/>
    <w:rPr>
      <w:color w:val="0000FF"/>
      <w:u w:val="single"/>
    </w:rPr>
  </w:style>
  <w:style w:type="character" w:customStyle="1" w:styleId="docsum-authors">
    <w:name w:val="docsum-authors"/>
    <w:basedOn w:val="DefaultParagraphFont"/>
    <w:rsid w:val="00890536"/>
  </w:style>
  <w:style w:type="character" w:customStyle="1" w:styleId="docsum-journal-citation">
    <w:name w:val="docsum-journal-citation"/>
    <w:basedOn w:val="DefaultParagraphFont"/>
    <w:rsid w:val="00890536"/>
  </w:style>
  <w:style w:type="character" w:customStyle="1" w:styleId="citation-part">
    <w:name w:val="citation-part"/>
    <w:basedOn w:val="DefaultParagraphFont"/>
    <w:rsid w:val="00890536"/>
  </w:style>
  <w:style w:type="character" w:customStyle="1" w:styleId="docsum-pmid">
    <w:name w:val="docsum-pmid"/>
    <w:basedOn w:val="DefaultParagraphFont"/>
    <w:rsid w:val="00890536"/>
  </w:style>
  <w:style w:type="paragraph" w:styleId="ListParagraph">
    <w:name w:val="List Paragraph"/>
    <w:basedOn w:val="Normal"/>
    <w:uiPriority w:val="34"/>
    <w:qFormat/>
    <w:rsid w:val="00C96A5E"/>
    <w:pPr>
      <w:ind w:leftChars="200" w:left="480"/>
    </w:pPr>
  </w:style>
  <w:style w:type="character" w:styleId="FollowedHyperlink">
    <w:name w:val="FollowedHyperlink"/>
    <w:basedOn w:val="DefaultParagraphFont"/>
    <w:uiPriority w:val="99"/>
    <w:semiHidden/>
    <w:unhideWhenUsed/>
    <w:rsid w:val="00C717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9E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9E0"/>
    <w:rPr>
      <w:rFonts w:asciiTheme="majorHAnsi" w:eastAsiaTheme="majorEastAsia" w:hAnsiTheme="majorHAnsi" w:cstheme="majorBid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519F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Emphasis">
    <w:name w:val="Emphasis"/>
    <w:basedOn w:val="DefaultParagraphFont"/>
    <w:uiPriority w:val="20"/>
    <w:qFormat/>
    <w:rsid w:val="00CE56B7"/>
    <w:rPr>
      <w:i/>
      <w:iCs/>
    </w:rPr>
  </w:style>
  <w:style w:type="paragraph" w:customStyle="1" w:styleId="Default">
    <w:name w:val="Default"/>
    <w:rsid w:val="00AA09C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81CDF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period">
    <w:name w:val="period"/>
    <w:basedOn w:val="DefaultParagraphFont"/>
    <w:rsid w:val="002839CB"/>
  </w:style>
  <w:style w:type="character" w:customStyle="1" w:styleId="cit">
    <w:name w:val="cit"/>
    <w:basedOn w:val="DefaultParagraphFont"/>
    <w:rsid w:val="002839CB"/>
  </w:style>
  <w:style w:type="character" w:customStyle="1" w:styleId="citation-doi">
    <w:name w:val="citation-doi"/>
    <w:basedOn w:val="DefaultParagraphFont"/>
    <w:rsid w:val="002839CB"/>
  </w:style>
  <w:style w:type="character" w:customStyle="1" w:styleId="secondary-date">
    <w:name w:val="secondary-date"/>
    <w:basedOn w:val="DefaultParagraphFont"/>
    <w:rsid w:val="002839CB"/>
  </w:style>
  <w:style w:type="character" w:customStyle="1" w:styleId="authors-list-item">
    <w:name w:val="authors-list-item"/>
    <w:basedOn w:val="DefaultParagraphFont"/>
    <w:rsid w:val="002839CB"/>
  </w:style>
  <w:style w:type="character" w:customStyle="1" w:styleId="author-sup-separator">
    <w:name w:val="author-sup-separator"/>
    <w:basedOn w:val="DefaultParagraphFont"/>
    <w:rsid w:val="002839CB"/>
  </w:style>
  <w:style w:type="character" w:customStyle="1" w:styleId="comma">
    <w:name w:val="comma"/>
    <w:basedOn w:val="DefaultParagraphFont"/>
    <w:rsid w:val="002839CB"/>
  </w:style>
  <w:style w:type="character" w:customStyle="1" w:styleId="id-label">
    <w:name w:val="id-label"/>
    <w:basedOn w:val="DefaultParagraphFont"/>
    <w:rsid w:val="002839CB"/>
  </w:style>
  <w:style w:type="character" w:styleId="Strong">
    <w:name w:val="Strong"/>
    <w:basedOn w:val="DefaultParagraphFont"/>
    <w:uiPriority w:val="22"/>
    <w:qFormat/>
    <w:rsid w:val="002839C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839C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semicolon">
    <w:name w:val="semicolon"/>
    <w:basedOn w:val="DefaultParagraphFont"/>
    <w:rsid w:val="002839CB"/>
  </w:style>
  <w:style w:type="character" w:customStyle="1" w:styleId="1">
    <w:name w:val="標題1"/>
    <w:basedOn w:val="DefaultParagraphFont"/>
    <w:rsid w:val="002839CB"/>
  </w:style>
  <w:style w:type="character" w:customStyle="1" w:styleId="2">
    <w:name w:val="標題2"/>
    <w:basedOn w:val="DefaultParagraphFont"/>
    <w:rsid w:val="00DA2829"/>
  </w:style>
  <w:style w:type="character" w:customStyle="1" w:styleId="katex">
    <w:name w:val="katex"/>
    <w:basedOn w:val="DefaultParagraphFont"/>
    <w:rsid w:val="005B64BD"/>
  </w:style>
  <w:style w:type="character" w:customStyle="1" w:styleId="3">
    <w:name w:val="標題3"/>
    <w:basedOn w:val="DefaultParagraphFont"/>
    <w:rsid w:val="00B65A82"/>
  </w:style>
  <w:style w:type="character" w:styleId="HTMLCite">
    <w:name w:val="HTML Cite"/>
    <w:basedOn w:val="DefaultParagraphFont"/>
    <w:uiPriority w:val="99"/>
    <w:semiHidden/>
    <w:unhideWhenUsed/>
    <w:rsid w:val="000A6E1A"/>
    <w:rPr>
      <w:i/>
      <w:iCs/>
    </w:rPr>
  </w:style>
  <w:style w:type="character" w:customStyle="1" w:styleId="label">
    <w:name w:val="label"/>
    <w:basedOn w:val="DefaultParagraphFont"/>
    <w:rsid w:val="000A6E1A"/>
  </w:style>
  <w:style w:type="character" w:customStyle="1" w:styleId="bib-reference-label">
    <w:name w:val="bib-reference-label"/>
    <w:basedOn w:val="DefaultParagraphFont"/>
    <w:rsid w:val="000A255D"/>
  </w:style>
  <w:style w:type="character" w:customStyle="1" w:styleId="Title1">
    <w:name w:val="Title1"/>
    <w:basedOn w:val="DefaultParagraphFont"/>
    <w:rsid w:val="00F509A8"/>
  </w:style>
  <w:style w:type="character" w:customStyle="1" w:styleId="4">
    <w:name w:val="標題4"/>
    <w:basedOn w:val="DefaultParagraphFont"/>
    <w:rsid w:val="00DF73B2"/>
  </w:style>
  <w:style w:type="paragraph" w:customStyle="1" w:styleId="EndNoteBibliographyTitle">
    <w:name w:val="EndNote Bibliography Title"/>
    <w:basedOn w:val="Normal"/>
    <w:link w:val="EndNoteBibliographyTitle0"/>
    <w:rsid w:val="006811CA"/>
    <w:pPr>
      <w:jc w:val="center"/>
    </w:pPr>
    <w:rPr>
      <w:rFonts w:ascii="Calibri" w:hAnsi="Calibri"/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6811CA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0"/>
    <w:rsid w:val="006811CA"/>
    <w:rPr>
      <w:rFonts w:ascii="Calibri" w:hAnsi="Calibri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6811CA"/>
    <w:rPr>
      <w:rFonts w:ascii="Calibri" w:hAnsi="Calibri"/>
      <w:noProof/>
    </w:rPr>
  </w:style>
  <w:style w:type="character" w:customStyle="1" w:styleId="selected">
    <w:name w:val="selected"/>
    <w:basedOn w:val="DefaultParagraphFont"/>
    <w:rsid w:val="003E788D"/>
  </w:style>
  <w:style w:type="character" w:customStyle="1" w:styleId="Title2">
    <w:name w:val="Title2"/>
    <w:basedOn w:val="DefaultParagraphFont"/>
    <w:rsid w:val="0039797E"/>
  </w:style>
  <w:style w:type="character" w:styleId="CommentReference">
    <w:name w:val="annotation reference"/>
    <w:basedOn w:val="DefaultParagraphFont"/>
    <w:uiPriority w:val="99"/>
    <w:semiHidden/>
    <w:unhideWhenUsed/>
    <w:rsid w:val="00D512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12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12CE"/>
    <w:rPr>
      <w:sz w:val="20"/>
      <w:szCs w:val="20"/>
    </w:rPr>
  </w:style>
  <w:style w:type="table" w:styleId="TableGrid">
    <w:name w:val="Table Grid"/>
    <w:basedOn w:val="TableNormal"/>
    <w:uiPriority w:val="39"/>
    <w:rsid w:val="006C7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8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6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15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5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3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3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7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4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6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22678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8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4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7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1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3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7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1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9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48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3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6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2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2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6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3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76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5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58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90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3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01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8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7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7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2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7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8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3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1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12705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6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4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4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8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72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6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5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4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8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7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9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7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6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4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3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mc.ncbi.nlm.nih.gov/articles/PMC11855473/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6F6D0-0BAC-494F-ADF3-2E0473BC7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3227</Words>
  <Characters>18398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2025-07-26T10:21:00Z</cp:lastPrinted>
  <dcterms:created xsi:type="dcterms:W3CDTF">2025-10-01T20:29:00Z</dcterms:created>
  <dcterms:modified xsi:type="dcterms:W3CDTF">2025-10-02T07:13:00Z</dcterms:modified>
</cp:coreProperties>
</file>