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DA424" w14:textId="1B9ACF31" w:rsidR="00787C18" w:rsidRPr="008310BD" w:rsidRDefault="00A7591B" w:rsidP="00787C18">
      <w:pPr>
        <w:jc w:val="center"/>
        <w:rPr>
          <w:rFonts w:ascii="Arial" w:hAnsi="Arial" w:cs="Arial"/>
          <w:sz w:val="20"/>
          <w:szCs w:val="20"/>
        </w:rPr>
      </w:pPr>
      <w:r w:rsidRPr="008310BD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787C18" w:rsidRPr="008310BD">
        <w:rPr>
          <w:rFonts w:ascii="Arial" w:hAnsi="Arial" w:cs="Arial"/>
          <w:b/>
          <w:bCs/>
          <w:sz w:val="20"/>
          <w:szCs w:val="20"/>
        </w:rPr>
        <w:t>Table 1</w:t>
      </w:r>
      <w:r w:rsidR="00787C18" w:rsidRPr="008310BD">
        <w:rPr>
          <w:rFonts w:ascii="Arial" w:hAnsi="Arial" w:cs="Arial"/>
          <w:sz w:val="20"/>
          <w:szCs w:val="20"/>
        </w:rPr>
        <w:t xml:space="preserve"> LA Strain Variables</w:t>
      </w:r>
      <w:bookmarkStart w:id="0" w:name="_Hlk33889441"/>
      <w:r w:rsidR="00787C18" w:rsidRPr="008310BD">
        <w:rPr>
          <w:rFonts w:ascii="Arial" w:hAnsi="Arial" w:cs="Arial"/>
          <w:sz w:val="20"/>
          <w:szCs w:val="20"/>
        </w:rPr>
        <w:t xml:space="preserve"> of </w:t>
      </w:r>
      <w:r w:rsidR="008310BD" w:rsidRPr="008310BD">
        <w:rPr>
          <w:rFonts w:ascii="Arial" w:hAnsi="Arial" w:cs="Arial"/>
          <w:sz w:val="20"/>
          <w:szCs w:val="20"/>
        </w:rPr>
        <w:t>four</w:t>
      </w:r>
      <w:r w:rsidR="001B5CE3" w:rsidRPr="008310BD">
        <w:rPr>
          <w:rFonts w:ascii="Arial" w:hAnsi="Arial" w:cs="Arial"/>
          <w:sz w:val="20"/>
          <w:szCs w:val="20"/>
        </w:rPr>
        <w:t xml:space="preserve">- and </w:t>
      </w:r>
      <w:r w:rsidR="008310BD" w:rsidRPr="008310BD">
        <w:rPr>
          <w:rFonts w:ascii="Arial" w:hAnsi="Arial" w:cs="Arial"/>
          <w:sz w:val="20"/>
          <w:szCs w:val="20"/>
        </w:rPr>
        <w:t>two</w:t>
      </w:r>
      <w:r w:rsidR="001B5CE3" w:rsidRPr="008310BD">
        <w:rPr>
          <w:rFonts w:ascii="Arial" w:hAnsi="Arial" w:cs="Arial"/>
          <w:sz w:val="20"/>
          <w:szCs w:val="20"/>
        </w:rPr>
        <w:t>-chamber</w:t>
      </w:r>
      <w:r w:rsidR="0078263E" w:rsidRPr="008310BD">
        <w:rPr>
          <w:rFonts w:ascii="Arial" w:hAnsi="Arial" w:cs="Arial"/>
          <w:sz w:val="20"/>
          <w:szCs w:val="20"/>
        </w:rPr>
        <w:t xml:space="preserve"> view</w:t>
      </w:r>
      <w:r w:rsidR="001B5CE3" w:rsidRPr="008310BD">
        <w:rPr>
          <w:rFonts w:ascii="Arial" w:hAnsi="Arial" w:cs="Arial"/>
          <w:sz w:val="20"/>
          <w:szCs w:val="20"/>
        </w:rPr>
        <w:t>s</w:t>
      </w:r>
      <w:r w:rsidR="0078263E" w:rsidRPr="008310BD">
        <w:rPr>
          <w:rFonts w:ascii="Arial" w:hAnsi="Arial" w:cs="Arial"/>
          <w:sz w:val="20"/>
          <w:szCs w:val="20"/>
        </w:rPr>
        <w:t xml:space="preserve"> </w:t>
      </w:r>
      <w:r w:rsidR="006953F1" w:rsidRPr="008310BD">
        <w:rPr>
          <w:rFonts w:ascii="Arial" w:hAnsi="Arial" w:cs="Arial"/>
          <w:sz w:val="20"/>
          <w:szCs w:val="20"/>
        </w:rPr>
        <w:t>vs.</w:t>
      </w:r>
      <w:r w:rsidR="0078263E" w:rsidRPr="008310BD">
        <w:rPr>
          <w:rFonts w:ascii="Arial" w:hAnsi="Arial" w:cs="Arial"/>
          <w:sz w:val="20"/>
          <w:szCs w:val="20"/>
        </w:rPr>
        <w:t xml:space="preserve"> </w:t>
      </w:r>
      <w:r w:rsidR="008310BD" w:rsidRPr="008310BD">
        <w:rPr>
          <w:rFonts w:ascii="Arial" w:hAnsi="Arial" w:cs="Arial"/>
          <w:sz w:val="20"/>
          <w:szCs w:val="20"/>
        </w:rPr>
        <w:t>four</w:t>
      </w:r>
      <w:r w:rsidR="00787C18" w:rsidRPr="008310BD">
        <w:rPr>
          <w:rFonts w:ascii="Arial" w:hAnsi="Arial" w:cs="Arial"/>
          <w:sz w:val="20"/>
          <w:szCs w:val="20"/>
        </w:rPr>
        <w:t>-chamber view</w:t>
      </w:r>
      <w:bookmarkEnd w:id="0"/>
      <w:r w:rsidR="00787C18" w:rsidRPr="008310BD">
        <w:rPr>
          <w:rFonts w:ascii="Arial" w:hAnsi="Arial" w:cs="Arial"/>
          <w:sz w:val="20"/>
          <w:szCs w:val="20"/>
        </w:rPr>
        <w:t xml:space="preserve"> </w:t>
      </w:r>
      <w:r w:rsidR="001B5CE3" w:rsidRPr="008310BD">
        <w:rPr>
          <w:rFonts w:ascii="Arial" w:hAnsi="Arial" w:cs="Arial"/>
          <w:sz w:val="20"/>
          <w:szCs w:val="20"/>
        </w:rPr>
        <w:t>alone</w:t>
      </w:r>
    </w:p>
    <w:tbl>
      <w:tblPr>
        <w:tblStyle w:val="af"/>
        <w:tblW w:w="1020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1138"/>
        <w:gridCol w:w="1556"/>
        <w:gridCol w:w="1559"/>
        <w:gridCol w:w="1417"/>
        <w:gridCol w:w="1560"/>
      </w:tblGrid>
      <w:tr w:rsidR="00787C18" w:rsidRPr="00246A0B" w14:paraId="3BAF6CCC" w14:textId="77777777" w:rsidTr="00787C18">
        <w:trPr>
          <w:trHeight w:val="312"/>
          <w:jc w:val="center"/>
        </w:trPr>
        <w:tc>
          <w:tcPr>
            <w:tcW w:w="1985" w:type="dxa"/>
            <w:vMerge w:val="restart"/>
          </w:tcPr>
          <w:p w14:paraId="22EEB2DA" w14:textId="77777777" w:rsidR="00787C18" w:rsidRPr="00B63B08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12954015"/>
          </w:p>
          <w:p w14:paraId="3A500A65" w14:textId="77777777" w:rsidR="00787C18" w:rsidRPr="00B63B08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Characteristic/ Variable</w:t>
            </w:r>
          </w:p>
        </w:tc>
        <w:tc>
          <w:tcPr>
            <w:tcW w:w="992" w:type="dxa"/>
            <w:vMerge w:val="restart"/>
            <w:vAlign w:val="center"/>
          </w:tcPr>
          <w:p w14:paraId="2BAB9D2F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Control</w:t>
            </w:r>
          </w:p>
          <w:p w14:paraId="71B9DB67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(n=30)</w:t>
            </w:r>
          </w:p>
        </w:tc>
        <w:tc>
          <w:tcPr>
            <w:tcW w:w="1138" w:type="dxa"/>
            <w:vMerge w:val="restart"/>
            <w:vAlign w:val="center"/>
          </w:tcPr>
          <w:p w14:paraId="0222FBA1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All Patients With CAD</w:t>
            </w:r>
          </w:p>
          <w:p w14:paraId="131BF0AF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(n=60)</w:t>
            </w:r>
          </w:p>
        </w:tc>
        <w:tc>
          <w:tcPr>
            <w:tcW w:w="3115" w:type="dxa"/>
            <w:gridSpan w:val="2"/>
          </w:tcPr>
          <w:p w14:paraId="31ED2EF6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Patients With CAD</w:t>
            </w:r>
          </w:p>
        </w:tc>
        <w:tc>
          <w:tcPr>
            <w:tcW w:w="1417" w:type="dxa"/>
            <w:vMerge w:val="restart"/>
            <w:vAlign w:val="center"/>
          </w:tcPr>
          <w:p w14:paraId="732F657C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P Value</w:t>
            </w:r>
            <w:r w:rsidRPr="00B63B08">
              <w:rPr>
                <w:rFonts w:ascii="Arial" w:hAnsi="Arial" w:cs="Arial"/>
                <w:sz w:val="16"/>
                <w:szCs w:val="16"/>
              </w:rPr>
              <w:t>，</w:t>
            </w:r>
          </w:p>
          <w:p w14:paraId="7C55493E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B63B08">
              <w:rPr>
                <w:rFonts w:ascii="Arial" w:hAnsi="Arial" w:cs="Arial"/>
                <w:sz w:val="16"/>
                <w:szCs w:val="16"/>
              </w:rPr>
              <w:t>ontrol vs. CAD</w:t>
            </w:r>
          </w:p>
        </w:tc>
        <w:tc>
          <w:tcPr>
            <w:tcW w:w="1560" w:type="dxa"/>
            <w:vMerge w:val="restart"/>
            <w:vAlign w:val="center"/>
          </w:tcPr>
          <w:p w14:paraId="6EE7D1D2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P Value</w:t>
            </w:r>
            <w:r w:rsidRPr="00B63B08">
              <w:rPr>
                <w:rFonts w:ascii="Arial" w:hAnsi="Arial" w:cs="Arial"/>
                <w:sz w:val="16"/>
                <w:szCs w:val="16"/>
              </w:rPr>
              <w:t>，</w:t>
            </w:r>
          </w:p>
          <w:p w14:paraId="4E6960B2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 xml:space="preserve">group </w:t>
            </w:r>
            <w:r w:rsidRPr="00B63B08">
              <w:rPr>
                <w:rFonts w:ascii="Arial" w:hAnsi="Arial" w:cs="Arial"/>
                <w:noProof/>
                <w:sz w:val="16"/>
                <w:szCs w:val="16"/>
              </w:rPr>
              <w:t>I</w:t>
            </w:r>
            <w:r w:rsidRPr="00B63B08">
              <w:rPr>
                <w:rFonts w:ascii="Arial" w:hAnsi="Arial" w:cs="Arial"/>
                <w:sz w:val="16"/>
                <w:szCs w:val="16"/>
              </w:rPr>
              <w:t xml:space="preserve"> vs. group </w:t>
            </w:r>
            <w:r w:rsidRPr="00B63B08">
              <w:rPr>
                <w:rFonts w:ascii="Arial" w:hAnsi="Arial" w:cs="Arial"/>
                <w:noProof/>
                <w:sz w:val="16"/>
                <w:szCs w:val="16"/>
              </w:rPr>
              <w:t>II</w:t>
            </w:r>
          </w:p>
        </w:tc>
      </w:tr>
      <w:tr w:rsidR="00787C18" w:rsidRPr="00246A0B" w14:paraId="4651FD43" w14:textId="77777777" w:rsidTr="00787C18">
        <w:trPr>
          <w:trHeight w:val="312"/>
          <w:jc w:val="center"/>
        </w:trPr>
        <w:tc>
          <w:tcPr>
            <w:tcW w:w="1985" w:type="dxa"/>
            <w:vMerge/>
            <w:tcBorders>
              <w:bottom w:val="single" w:sz="12" w:space="0" w:color="auto"/>
            </w:tcBorders>
          </w:tcPr>
          <w:p w14:paraId="53EDA9AC" w14:textId="77777777" w:rsidR="00787C18" w:rsidRPr="00B63B08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5F9303F9" w14:textId="77777777" w:rsidR="00787C18" w:rsidRPr="00B63B08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bottom w:val="single" w:sz="12" w:space="0" w:color="auto"/>
            </w:tcBorders>
          </w:tcPr>
          <w:p w14:paraId="260C5527" w14:textId="77777777" w:rsidR="00787C18" w:rsidRPr="00B63B08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  <w:tcBorders>
              <w:bottom w:val="single" w:sz="12" w:space="0" w:color="auto"/>
            </w:tcBorders>
          </w:tcPr>
          <w:p w14:paraId="422B9003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" w:name="_Hlk12311279"/>
            <w:r w:rsidRPr="00B63B08">
              <w:rPr>
                <w:rFonts w:ascii="Arial" w:hAnsi="Arial" w:cs="Arial"/>
                <w:sz w:val="16"/>
                <w:szCs w:val="16"/>
              </w:rPr>
              <w:t>LVEDP≤15mmHg</w:t>
            </w:r>
          </w:p>
          <w:bookmarkEnd w:id="2"/>
          <w:p w14:paraId="1C408A93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（</w:t>
            </w:r>
            <w:r w:rsidRPr="00B63B08">
              <w:rPr>
                <w:rFonts w:ascii="Arial" w:hAnsi="Arial" w:cs="Arial"/>
                <w:sz w:val="16"/>
                <w:szCs w:val="16"/>
              </w:rPr>
              <w:t xml:space="preserve">group </w:t>
            </w:r>
            <w:r w:rsidRPr="00B63B08">
              <w:rPr>
                <w:rFonts w:ascii="Arial" w:hAnsi="Arial" w:cs="Arial"/>
                <w:noProof/>
                <w:sz w:val="16"/>
                <w:szCs w:val="16"/>
              </w:rPr>
              <w:t>I</w:t>
            </w:r>
            <w:r w:rsidRPr="00B63B08">
              <w:rPr>
                <w:rFonts w:ascii="Arial" w:hAnsi="Arial" w:cs="Arial"/>
                <w:sz w:val="16"/>
                <w:szCs w:val="16"/>
              </w:rPr>
              <w:t>，</w:t>
            </w:r>
            <w:r w:rsidRPr="00B63B08">
              <w:rPr>
                <w:rFonts w:ascii="Arial" w:hAnsi="Arial" w:cs="Arial"/>
                <w:sz w:val="16"/>
                <w:szCs w:val="16"/>
              </w:rPr>
              <w:t>n=27</w:t>
            </w:r>
            <w:r w:rsidRPr="00B63B08">
              <w:rPr>
                <w:rFonts w:ascii="Arial" w:hAnsi="Arial" w:cs="Arial"/>
                <w:sz w:val="16"/>
                <w:szCs w:val="16"/>
              </w:rPr>
              <w:t>）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7310E7D1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3" w:name="_Hlk12311328"/>
            <w:r w:rsidRPr="00B63B08">
              <w:rPr>
                <w:rFonts w:ascii="Arial" w:hAnsi="Arial" w:cs="Arial"/>
                <w:sz w:val="16"/>
                <w:szCs w:val="16"/>
              </w:rPr>
              <w:t>LVEDP</w:t>
            </w:r>
            <w:r w:rsidRPr="00B63B08">
              <w:rPr>
                <w:rFonts w:ascii="Arial" w:hAnsi="Arial" w:cs="Arial"/>
                <w:sz w:val="16"/>
                <w:szCs w:val="16"/>
              </w:rPr>
              <w:t>＞</w:t>
            </w:r>
            <w:r w:rsidRPr="00B63B08">
              <w:rPr>
                <w:rFonts w:ascii="Arial" w:hAnsi="Arial" w:cs="Arial"/>
                <w:sz w:val="16"/>
                <w:szCs w:val="16"/>
              </w:rPr>
              <w:t>15mmHg</w:t>
            </w:r>
          </w:p>
          <w:bookmarkEnd w:id="3"/>
          <w:p w14:paraId="6A9A2287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 xml:space="preserve">(group </w:t>
            </w:r>
            <w:r w:rsidRPr="00B63B08">
              <w:rPr>
                <w:rFonts w:ascii="Arial" w:hAnsi="Arial" w:cs="Arial"/>
                <w:noProof/>
                <w:sz w:val="16"/>
                <w:szCs w:val="16"/>
              </w:rPr>
              <w:t>II</w:t>
            </w:r>
            <w:r w:rsidRPr="00B63B08">
              <w:rPr>
                <w:rFonts w:ascii="Arial" w:hAnsi="Arial" w:cs="Arial"/>
                <w:sz w:val="16"/>
                <w:szCs w:val="16"/>
              </w:rPr>
              <w:t>，</w:t>
            </w:r>
            <w:r w:rsidRPr="00B63B08">
              <w:rPr>
                <w:rFonts w:ascii="Arial" w:hAnsi="Arial" w:cs="Arial"/>
                <w:sz w:val="16"/>
                <w:szCs w:val="16"/>
              </w:rPr>
              <w:t>n=33)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14:paraId="362B7A92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14:paraId="3D0A1199" w14:textId="77777777" w:rsidR="00787C18" w:rsidRPr="00B63B08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7C18" w:rsidRPr="00F348F0" w14:paraId="02E02A0C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38194EFE" w14:textId="3491636F" w:rsidR="00787C18" w:rsidRPr="00F348F0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LASr-4C 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F83F83" w14:textId="7413D0B0" w:rsidR="00787C18" w:rsidRPr="00F348F0" w:rsidRDefault="00787C18" w:rsidP="001A03B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348F0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="00E96DA8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  <w:r w:rsidRPr="00F348F0"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  <w:t>.</w:t>
            </w:r>
            <w:r w:rsidR="00E96DA8"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  <w:t>0</w:t>
            </w:r>
            <w:r w:rsidRPr="00F348F0">
              <w:rPr>
                <w:rFonts w:ascii="Arial" w:hAnsi="Arial" w:cs="Arial"/>
                <w:color w:val="000000" w:themeColor="text1"/>
                <w:sz w:val="16"/>
                <w:szCs w:val="16"/>
              </w:rPr>
              <w:t>±6.1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7A96B3D" w14:textId="34B07E45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2</w:t>
            </w:r>
            <w:r w:rsidR="00E96DA8">
              <w:rPr>
                <w:rFonts w:ascii="Arial" w:hAnsi="Arial" w:cs="Arial"/>
                <w:sz w:val="16"/>
                <w:szCs w:val="16"/>
              </w:rPr>
              <w:t>1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E96DA8">
              <w:rPr>
                <w:rFonts w:ascii="Arial" w:hAnsi="Arial" w:cs="Arial"/>
                <w:sz w:val="16"/>
                <w:szCs w:val="16"/>
              </w:rPr>
              <w:t>7</w:t>
            </w:r>
            <w:r w:rsidRPr="00F348F0">
              <w:rPr>
                <w:rFonts w:ascii="Arial" w:hAnsi="Arial" w:cs="Arial"/>
                <w:sz w:val="16"/>
                <w:szCs w:val="16"/>
              </w:rPr>
              <w:t>±6.2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3983FD85" w14:textId="67CAB336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2</w:t>
            </w:r>
            <w:r w:rsidR="00E96DA8">
              <w:rPr>
                <w:rFonts w:ascii="Arial" w:hAnsi="Arial" w:cs="Arial"/>
                <w:sz w:val="16"/>
                <w:szCs w:val="16"/>
              </w:rPr>
              <w:t>4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E96DA8">
              <w:rPr>
                <w:rFonts w:ascii="Arial" w:hAnsi="Arial" w:cs="Arial"/>
                <w:sz w:val="16"/>
                <w:szCs w:val="16"/>
              </w:rPr>
              <w:t>7</w:t>
            </w:r>
            <w:r w:rsidRPr="00F348F0">
              <w:rPr>
                <w:rFonts w:ascii="Arial" w:hAnsi="Arial" w:cs="Arial"/>
                <w:sz w:val="16"/>
                <w:szCs w:val="16"/>
              </w:rPr>
              <w:t>±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7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A1A29F" w14:textId="3D95051E" w:rsidR="00787C18" w:rsidRPr="00F348F0" w:rsidRDefault="00E96DA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="00787C18" w:rsidRPr="00F348F0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787C18" w:rsidRPr="00F348F0">
              <w:rPr>
                <w:rFonts w:ascii="Arial" w:hAnsi="Arial" w:cs="Arial"/>
                <w:sz w:val="16"/>
                <w:szCs w:val="16"/>
              </w:rPr>
              <w:t>±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4</w:t>
            </w:r>
            <w:r w:rsidR="00787C18"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E8764B" w14:textId="77777777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70EEE7E" w14:textId="77777777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787C18" w:rsidRPr="00F348F0" w14:paraId="2E75E62C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6CB9D2C4" w14:textId="52BFFF96" w:rsidR="00787C18" w:rsidRPr="00F348F0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LAScd-4C 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D7A331" w14:textId="4D35AB9A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-14.0±5.3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E9C4E43" w14:textId="6C85AAED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-9.6±4.1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4D735AC6" w14:textId="689A79DA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0</w:t>
            </w:r>
            <w:r w:rsidRPr="00F348F0">
              <w:rPr>
                <w:rFonts w:ascii="Arial" w:hAnsi="Arial" w:cs="Arial"/>
                <w:sz w:val="16"/>
                <w:szCs w:val="16"/>
              </w:rPr>
              <w:t>.5±4.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6E3046" w14:textId="046067D7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8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9</w:t>
            </w:r>
            <w:r w:rsidRPr="00F348F0">
              <w:rPr>
                <w:rFonts w:ascii="Arial" w:hAnsi="Arial" w:cs="Arial"/>
                <w:sz w:val="16"/>
                <w:szCs w:val="16"/>
              </w:rPr>
              <w:t>±3.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3EDF2B" w14:textId="77777777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2046A7B" w14:textId="57DD32E9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</w:tr>
      <w:tr w:rsidR="00787C18" w:rsidRPr="00F348F0" w14:paraId="60EACB47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7C0BF8A0" w14:textId="197970B2" w:rsidR="00787C18" w:rsidRPr="00F348F0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LASct-4C 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4E1FBD" w14:textId="31196FE4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-12.7±3.3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A247B30" w14:textId="122C38BB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-12.2±4.9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2496BF13" w14:textId="29E43A33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4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1</w:t>
            </w:r>
            <w:r w:rsidRPr="00F348F0">
              <w:rPr>
                <w:rFonts w:ascii="Arial" w:hAnsi="Arial" w:cs="Arial"/>
                <w:sz w:val="16"/>
                <w:szCs w:val="16"/>
              </w:rPr>
              <w:t>±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5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62CFF30" w14:textId="6850BA6F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-1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0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6</w:t>
            </w:r>
            <w:r w:rsidRPr="00F348F0">
              <w:rPr>
                <w:rFonts w:ascii="Arial" w:hAnsi="Arial" w:cs="Arial"/>
                <w:sz w:val="16"/>
                <w:szCs w:val="16"/>
              </w:rPr>
              <w:t>±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3</w:t>
            </w:r>
            <w:r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46B29F" w14:textId="2AE2F788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E3F63F6" w14:textId="2ECE12B0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04A82" w:rsidRPr="00F348F0" w14:paraId="0DD4B038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619DE960" w14:textId="7412D3A7" w:rsidR="00804A82" w:rsidRPr="00F348F0" w:rsidRDefault="00804A82" w:rsidP="00804A82">
            <w:pPr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LASr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63B08"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0F0204" w14:textId="114E985E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4" w:name="_Hlk33956637"/>
            <w:r w:rsidRPr="00EA0A9B">
              <w:rPr>
                <w:rFonts w:ascii="Arial" w:hAnsi="Arial" w:cs="Arial"/>
                <w:sz w:val="16"/>
                <w:szCs w:val="16"/>
              </w:rPr>
              <w:t>2</w:t>
            </w:r>
            <w:r w:rsidRPr="00EA0A9B">
              <w:rPr>
                <w:rFonts w:ascii="Arial" w:eastAsia="等线" w:hAnsi="Arial" w:cs="Arial"/>
                <w:sz w:val="16"/>
                <w:szCs w:val="16"/>
              </w:rPr>
              <w:t>8</w:t>
            </w:r>
            <w:r w:rsidRPr="00EA0A9B">
              <w:rPr>
                <w:rFonts w:ascii="Arial" w:hAnsi="Arial" w:cs="Arial"/>
                <w:sz w:val="16"/>
                <w:szCs w:val="16"/>
              </w:rPr>
              <w:t>.</w:t>
            </w:r>
            <w:r w:rsidRPr="00EA0A9B">
              <w:rPr>
                <w:rFonts w:ascii="Arial" w:eastAsia="等线" w:hAnsi="Arial" w:cs="Arial"/>
                <w:sz w:val="16"/>
                <w:szCs w:val="16"/>
              </w:rPr>
              <w:t>2</w:t>
            </w:r>
            <w:r w:rsidRPr="00EA0A9B">
              <w:rPr>
                <w:rFonts w:ascii="Arial" w:hAnsi="Arial" w:cs="Arial"/>
                <w:sz w:val="16"/>
                <w:szCs w:val="16"/>
              </w:rPr>
              <w:t>±4.</w:t>
            </w:r>
            <w:r w:rsidRPr="00EA0A9B">
              <w:rPr>
                <w:rFonts w:ascii="Arial" w:eastAsia="等线" w:hAnsi="Arial" w:cs="Arial"/>
                <w:sz w:val="16"/>
                <w:szCs w:val="16"/>
              </w:rPr>
              <w:t>0</w:t>
            </w:r>
            <w:bookmarkEnd w:id="4"/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4CCFA6B" w14:textId="0F381ACE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2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3.0</w:t>
            </w:r>
            <w:r w:rsidRPr="00B63B08">
              <w:rPr>
                <w:rFonts w:ascii="Arial" w:hAnsi="Arial" w:cs="Arial"/>
                <w:sz w:val="16"/>
                <w:szCs w:val="16"/>
              </w:rPr>
              <w:t>±5.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16AF9FBC" w14:textId="7668FD57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25.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Pr="00B63B08">
              <w:rPr>
                <w:rFonts w:ascii="Arial" w:hAnsi="Arial" w:cs="Arial"/>
                <w:sz w:val="16"/>
                <w:szCs w:val="16"/>
              </w:rPr>
              <w:t>±5.4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A8FB700" w14:textId="34CBEEC3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20.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9</w:t>
            </w:r>
            <w:r w:rsidRPr="00B63B08">
              <w:rPr>
                <w:rFonts w:ascii="Arial" w:hAnsi="Arial" w:cs="Arial"/>
                <w:sz w:val="16"/>
                <w:szCs w:val="16"/>
              </w:rPr>
              <w:t>±3.7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6C74AF" w14:textId="0E9387EF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9C536D1" w14:textId="4CD28E2D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804A82" w:rsidRPr="00F348F0" w14:paraId="331FDD02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7C92F32A" w14:textId="44A53096" w:rsidR="00804A82" w:rsidRPr="00F348F0" w:rsidRDefault="00804A82" w:rsidP="00804A82">
            <w:pPr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LAScd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63B08"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C878FC4" w14:textId="1045B4F9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-15.2±4.0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A30F45" w14:textId="5D3C7D10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-10.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B63B08">
              <w:rPr>
                <w:rFonts w:ascii="Arial" w:hAnsi="Arial" w:cs="Arial"/>
                <w:sz w:val="16"/>
                <w:szCs w:val="16"/>
              </w:rPr>
              <w:t>±3.7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758DA553" w14:textId="7496A906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-11.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B63B08">
              <w:rPr>
                <w:rFonts w:ascii="Arial" w:hAnsi="Arial" w:cs="Arial"/>
                <w:sz w:val="16"/>
                <w:szCs w:val="16"/>
              </w:rPr>
              <w:t>±4.1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0C6A7F" w14:textId="52DF3FB1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-9.6±3.2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5E6207" w14:textId="599B5486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0E382DC" w14:textId="37066FBF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</w:tr>
      <w:tr w:rsidR="00804A82" w:rsidRPr="00F348F0" w14:paraId="4EE61533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22A7F410" w14:textId="0CF9CEC7" w:rsidR="00804A82" w:rsidRPr="00F348F0" w:rsidRDefault="00804A82" w:rsidP="00804A82">
            <w:pPr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LASct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63B08"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4AD4E5" w14:textId="667E5A58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B63B08">
              <w:rPr>
                <w:rFonts w:ascii="Arial" w:hAnsi="Arial" w:cs="Arial"/>
                <w:sz w:val="16"/>
                <w:szCs w:val="16"/>
              </w:rPr>
              <w:t>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B63B08">
              <w:rPr>
                <w:rFonts w:ascii="Arial" w:hAnsi="Arial" w:cs="Arial"/>
                <w:sz w:val="16"/>
                <w:szCs w:val="16"/>
              </w:rPr>
              <w:t>±2.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2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1D608D0" w14:textId="185CC8B3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-12.4±3.5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3B1D1989" w14:textId="3A8C2FA1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-13.9±3.9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6696DEA" w14:textId="2F0BFA99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-11.2±2.6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AA9F58" w14:textId="79998184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DAFDE0B" w14:textId="110A9F2A" w:rsidR="00804A82" w:rsidRPr="00F348F0" w:rsidRDefault="00804A82" w:rsidP="00804A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D84CFE" w:rsidRPr="00F348F0" w14:paraId="441FFBE8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nil"/>
            </w:tcBorders>
          </w:tcPr>
          <w:p w14:paraId="78062B67" w14:textId="79577E03" w:rsidR="00D84CFE" w:rsidRPr="00B63B08" w:rsidRDefault="00D84CFE" w:rsidP="00D84CFE">
            <w:pPr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LASr/E/E′septal</w:t>
            </w:r>
            <w:r w:rsidRPr="00B63B08">
              <w:rPr>
                <w:rFonts w:ascii="Arial" w:hAnsi="Arial" w:cs="Arial"/>
                <w:sz w:val="16"/>
                <w:szCs w:val="16"/>
              </w:rPr>
              <w:t>（</w:t>
            </w:r>
            <w:r w:rsidRPr="00B63B08">
              <w:rPr>
                <w:rFonts w:ascii="Arial" w:hAnsi="Arial" w:cs="Arial"/>
                <w:sz w:val="16"/>
                <w:szCs w:val="16"/>
              </w:rPr>
              <w:t>%</w:t>
            </w:r>
            <w:r w:rsidRPr="00B63B08">
              <w:rPr>
                <w:rFonts w:ascii="Arial" w:hAnsi="Arial" w:cs="Arial"/>
                <w:sz w:val="16"/>
                <w:szCs w:val="16"/>
              </w:rPr>
              <w:t>）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FBC17EA" w14:textId="2C8A3BEB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3.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Pr="00B63B08">
              <w:rPr>
                <w:rFonts w:ascii="Arial" w:hAnsi="Arial" w:cs="Arial"/>
                <w:sz w:val="16"/>
                <w:szCs w:val="16"/>
              </w:rPr>
              <w:t>±1.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DEE2B7A" w14:textId="4E295F8A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 w:hint="eastAsia"/>
                <w:sz w:val="16"/>
                <w:szCs w:val="16"/>
              </w:rPr>
              <w:t>2.0</w:t>
            </w:r>
            <w:r w:rsidRPr="00B63B08">
              <w:rPr>
                <w:rFonts w:ascii="Arial" w:hAnsi="Arial" w:cs="Arial"/>
                <w:sz w:val="16"/>
                <w:szCs w:val="16"/>
              </w:rPr>
              <w:t>±0.6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14:paraId="05069508" w14:textId="244321AD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2.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4</w:t>
            </w:r>
            <w:r w:rsidRPr="00B63B08">
              <w:rPr>
                <w:rFonts w:ascii="Arial" w:hAnsi="Arial" w:cs="Arial"/>
                <w:sz w:val="16"/>
                <w:szCs w:val="16"/>
              </w:rPr>
              <w:t>±0.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8FFFBD" w14:textId="3E6FBCF2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1.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7</w:t>
            </w:r>
            <w:r w:rsidRPr="00B63B08">
              <w:rPr>
                <w:rFonts w:ascii="Arial" w:hAnsi="Arial" w:cs="Arial"/>
                <w:sz w:val="16"/>
                <w:szCs w:val="16"/>
              </w:rPr>
              <w:t>±0.</w:t>
            </w:r>
            <w:r w:rsidRPr="00B63B08">
              <w:rPr>
                <w:rFonts w:ascii="Arial" w:hAnsi="Arial" w:cs="Arial" w:hint="eastAsia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52D976" w14:textId="5FB0543F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06D81F9" w14:textId="0A9CE7E8" w:rsidR="00D84CFE" w:rsidRPr="00B63B08" w:rsidRDefault="00D84CFE" w:rsidP="00D84CF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63B08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</w:tr>
      <w:tr w:rsidR="00787C18" w:rsidRPr="00F348F0" w14:paraId="17E8023D" w14:textId="77777777" w:rsidTr="00787C18">
        <w:trPr>
          <w:trHeight w:val="312"/>
          <w:jc w:val="center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A8546D3" w14:textId="79FA2782" w:rsidR="00787C18" w:rsidRPr="00F348F0" w:rsidRDefault="00787C18" w:rsidP="001A03B3">
            <w:pPr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LASr/E/E′septal-4C</w:t>
            </w:r>
            <w:r w:rsidRPr="00F348F0">
              <w:rPr>
                <w:rFonts w:ascii="Arial" w:hAnsi="Arial" w:cs="Arial"/>
                <w:sz w:val="16"/>
                <w:szCs w:val="16"/>
              </w:rPr>
              <w:t>（</w:t>
            </w:r>
            <w:r w:rsidRPr="00F348F0">
              <w:rPr>
                <w:rFonts w:ascii="Arial" w:hAnsi="Arial" w:cs="Arial"/>
                <w:sz w:val="16"/>
                <w:szCs w:val="16"/>
              </w:rPr>
              <w:t>%</w:t>
            </w:r>
            <w:r w:rsidRPr="00F348F0">
              <w:rPr>
                <w:rFonts w:ascii="Arial" w:hAnsi="Arial" w:cs="Arial"/>
                <w:sz w:val="16"/>
                <w:szCs w:val="16"/>
              </w:rPr>
              <w:t>）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5FAD2EF" w14:textId="0E4FCDC0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3.</w:t>
            </w:r>
            <w:r w:rsidR="00E96DA8">
              <w:rPr>
                <w:rFonts w:ascii="Arial" w:hAnsi="Arial" w:cs="Arial"/>
                <w:sz w:val="16"/>
                <w:szCs w:val="16"/>
              </w:rPr>
              <w:t>4</w:t>
            </w:r>
            <w:r w:rsidRPr="00F348F0">
              <w:rPr>
                <w:rFonts w:ascii="Arial" w:hAnsi="Arial" w:cs="Arial"/>
                <w:sz w:val="16"/>
                <w:szCs w:val="16"/>
              </w:rPr>
              <w:t>±1.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38" w:type="dxa"/>
            <w:tcBorders>
              <w:top w:val="nil"/>
              <w:bottom w:val="single" w:sz="4" w:space="0" w:color="auto"/>
            </w:tcBorders>
          </w:tcPr>
          <w:p w14:paraId="127B0334" w14:textId="4E7B1B54" w:rsidR="00787C18" w:rsidRPr="00F348F0" w:rsidRDefault="00F348F0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1</w:t>
            </w:r>
            <w:r w:rsidR="00787C18" w:rsidRPr="00F348F0">
              <w:rPr>
                <w:rFonts w:ascii="Arial" w:hAnsi="Arial" w:cs="Arial"/>
                <w:sz w:val="16"/>
                <w:szCs w:val="16"/>
              </w:rPr>
              <w:t>.</w:t>
            </w:r>
            <w:r w:rsidRPr="00F348F0">
              <w:rPr>
                <w:rFonts w:ascii="Arial" w:hAnsi="Arial" w:cs="Arial"/>
                <w:sz w:val="16"/>
                <w:szCs w:val="16"/>
              </w:rPr>
              <w:t>9</w:t>
            </w:r>
            <w:r w:rsidR="00787C18" w:rsidRPr="00F348F0">
              <w:rPr>
                <w:rFonts w:ascii="Arial" w:hAnsi="Arial" w:cs="Arial"/>
                <w:sz w:val="16"/>
                <w:szCs w:val="16"/>
              </w:rPr>
              <w:t>±0.</w:t>
            </w:r>
            <w:r w:rsidRPr="00F348F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556" w:type="dxa"/>
            <w:tcBorders>
              <w:top w:val="nil"/>
              <w:bottom w:val="single" w:sz="4" w:space="0" w:color="auto"/>
            </w:tcBorders>
          </w:tcPr>
          <w:p w14:paraId="14369658" w14:textId="39180406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2.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3</w:t>
            </w:r>
            <w:r w:rsidRPr="00F348F0">
              <w:rPr>
                <w:rFonts w:ascii="Arial" w:hAnsi="Arial" w:cs="Arial"/>
                <w:sz w:val="16"/>
                <w:szCs w:val="16"/>
              </w:rPr>
              <w:t>±0.</w:t>
            </w:r>
            <w:r w:rsidR="00E96DA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D326724" w14:textId="6CA7C18A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1.</w:t>
            </w:r>
            <w:r w:rsidR="00E96DA8">
              <w:rPr>
                <w:rFonts w:ascii="Arial" w:hAnsi="Arial" w:cs="Arial"/>
                <w:sz w:val="16"/>
                <w:szCs w:val="16"/>
              </w:rPr>
              <w:t>5</w:t>
            </w:r>
            <w:r w:rsidRPr="00F348F0">
              <w:rPr>
                <w:rFonts w:ascii="Arial" w:hAnsi="Arial" w:cs="Arial"/>
                <w:sz w:val="16"/>
                <w:szCs w:val="16"/>
              </w:rPr>
              <w:t>±0.</w:t>
            </w:r>
            <w:r w:rsidR="00E96DA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1AB9A41" w14:textId="77777777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0F49A913" w14:textId="1486661D" w:rsidR="00787C18" w:rsidRPr="00F348F0" w:rsidRDefault="00787C18" w:rsidP="001A03B3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F348F0">
              <w:rPr>
                <w:rFonts w:ascii="Arial" w:hAnsi="Arial" w:cs="Arial"/>
                <w:sz w:val="16"/>
                <w:szCs w:val="16"/>
              </w:rPr>
              <w:t>0.0</w:t>
            </w:r>
            <w:r w:rsidR="00F348F0" w:rsidRPr="00F348F0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bookmarkEnd w:id="1"/>
    <w:p w14:paraId="764A17D5" w14:textId="0041B1E8" w:rsidR="001D5C18" w:rsidRDefault="00F348F0">
      <w:pPr>
        <w:rPr>
          <w:rFonts w:ascii="Arial" w:hAnsi="Arial" w:cs="Arial"/>
          <w:color w:val="231F20"/>
          <w:sz w:val="20"/>
          <w:szCs w:val="20"/>
        </w:rPr>
      </w:pPr>
      <w:r w:rsidRPr="00B63B08">
        <w:rPr>
          <w:rFonts w:ascii="Arial" w:hAnsi="Arial" w:cs="Arial"/>
          <w:color w:val="231F20"/>
          <w:sz w:val="20"/>
          <w:szCs w:val="20"/>
        </w:rPr>
        <w:t>LASr</w:t>
      </w:r>
      <w:r w:rsidRPr="00F348F0">
        <w:rPr>
          <w:rFonts w:ascii="Arial" w:hAnsi="Arial" w:cs="Arial"/>
          <w:color w:val="231F20"/>
          <w:sz w:val="20"/>
          <w:szCs w:val="20"/>
        </w:rPr>
        <w:t xml:space="preserve">-4C </w:t>
      </w:r>
      <w:r w:rsidRPr="00B63B08">
        <w:rPr>
          <w:rFonts w:ascii="Arial" w:hAnsi="Arial" w:cs="Arial"/>
          <w:color w:val="231F20"/>
          <w:sz w:val="20"/>
          <w:szCs w:val="20"/>
        </w:rPr>
        <w:t xml:space="preserve">= </w:t>
      </w:r>
      <w:bookmarkStart w:id="5" w:name="OLE_LINK1"/>
      <w:bookmarkStart w:id="6" w:name="OLE_LINK4"/>
      <w:r w:rsidRPr="00B63B08">
        <w:rPr>
          <w:rFonts w:ascii="Arial" w:hAnsi="Arial" w:cs="Arial"/>
          <w:color w:val="231F20"/>
          <w:sz w:val="20"/>
          <w:szCs w:val="20"/>
        </w:rPr>
        <w:t>left atrial</w:t>
      </w:r>
      <w:bookmarkEnd w:id="5"/>
      <w:bookmarkEnd w:id="6"/>
      <w:r w:rsidRPr="00B63B08">
        <w:rPr>
          <w:rFonts w:ascii="Arial" w:hAnsi="Arial" w:cs="Arial"/>
          <w:color w:val="231F20"/>
          <w:sz w:val="20"/>
          <w:szCs w:val="20"/>
        </w:rPr>
        <w:t xml:space="preserve"> reservoir strain</w:t>
      </w:r>
      <w:r w:rsidRPr="00F348F0">
        <w:rPr>
          <w:rFonts w:ascii="Arial" w:hAnsi="Arial" w:cs="Arial"/>
          <w:color w:val="231F20"/>
          <w:sz w:val="20"/>
          <w:szCs w:val="20"/>
        </w:rPr>
        <w:t xml:space="preserve"> of </w:t>
      </w:r>
      <w:r w:rsidR="006C75F3">
        <w:rPr>
          <w:rFonts w:ascii="Arial" w:hAnsi="Arial" w:cs="Arial" w:hint="eastAsia"/>
          <w:color w:val="231F20"/>
          <w:sz w:val="20"/>
          <w:szCs w:val="20"/>
        </w:rPr>
        <w:t>four</w:t>
      </w:r>
      <w:r w:rsidRPr="00F348F0">
        <w:rPr>
          <w:rFonts w:ascii="Arial" w:hAnsi="Arial" w:cs="Arial"/>
          <w:color w:val="231F20"/>
          <w:sz w:val="20"/>
          <w:szCs w:val="20"/>
        </w:rPr>
        <w:t>-chamber view</w:t>
      </w:r>
      <w:r w:rsidRPr="00B63B08">
        <w:rPr>
          <w:rFonts w:ascii="Arial" w:hAnsi="Arial" w:cs="Arial"/>
          <w:color w:val="231F20"/>
          <w:sz w:val="20"/>
          <w:szCs w:val="20"/>
        </w:rPr>
        <w:t>; LAScd</w:t>
      </w:r>
      <w:r w:rsidRPr="00F348F0">
        <w:rPr>
          <w:rFonts w:ascii="Arial" w:hAnsi="Arial" w:cs="Arial"/>
          <w:color w:val="231F20"/>
          <w:sz w:val="20"/>
          <w:szCs w:val="20"/>
        </w:rPr>
        <w:t>-4C</w:t>
      </w:r>
      <w:r w:rsidRPr="00B63B08">
        <w:rPr>
          <w:rFonts w:ascii="Arial" w:hAnsi="Arial" w:cs="Arial"/>
          <w:color w:val="231F20"/>
          <w:sz w:val="20"/>
          <w:szCs w:val="20"/>
        </w:rPr>
        <w:t xml:space="preserve"> = left atrial conduit strain</w:t>
      </w:r>
      <w:r w:rsidRPr="00F348F0">
        <w:rPr>
          <w:rFonts w:ascii="Arial" w:hAnsi="Arial" w:cs="Arial"/>
          <w:color w:val="231F20"/>
          <w:sz w:val="20"/>
          <w:szCs w:val="20"/>
        </w:rPr>
        <w:t xml:space="preserve"> of </w:t>
      </w:r>
      <w:r w:rsidR="006C75F3">
        <w:rPr>
          <w:rFonts w:ascii="Arial" w:hAnsi="Arial" w:cs="Arial"/>
          <w:color w:val="231F20"/>
          <w:sz w:val="20"/>
          <w:szCs w:val="20"/>
        </w:rPr>
        <w:t>four</w:t>
      </w:r>
      <w:r w:rsidRPr="00F348F0">
        <w:rPr>
          <w:rFonts w:ascii="Arial" w:hAnsi="Arial" w:cs="Arial"/>
          <w:color w:val="231F20"/>
          <w:sz w:val="20"/>
          <w:szCs w:val="20"/>
        </w:rPr>
        <w:t>-chamber view</w:t>
      </w:r>
      <w:r w:rsidRPr="00B63B08">
        <w:rPr>
          <w:rFonts w:ascii="Arial" w:hAnsi="Arial" w:cs="Arial"/>
          <w:color w:val="231F20"/>
          <w:sz w:val="20"/>
          <w:szCs w:val="20"/>
        </w:rPr>
        <w:t>; LASct</w:t>
      </w:r>
      <w:r w:rsidRPr="00F348F0">
        <w:rPr>
          <w:rFonts w:ascii="Arial" w:hAnsi="Arial" w:cs="Arial"/>
          <w:color w:val="231F20"/>
          <w:sz w:val="20"/>
          <w:szCs w:val="20"/>
        </w:rPr>
        <w:t>-4C</w:t>
      </w:r>
      <w:r w:rsidRPr="00B63B08">
        <w:rPr>
          <w:rFonts w:ascii="Arial" w:hAnsi="Arial" w:cs="Arial"/>
          <w:color w:val="231F20"/>
          <w:sz w:val="20"/>
          <w:szCs w:val="20"/>
        </w:rPr>
        <w:t xml:space="preserve"> = left atrial contraction strain</w:t>
      </w:r>
      <w:r w:rsidRPr="00F348F0">
        <w:rPr>
          <w:rFonts w:ascii="Arial" w:hAnsi="Arial" w:cs="Arial"/>
          <w:color w:val="231F20"/>
          <w:sz w:val="20"/>
          <w:szCs w:val="20"/>
        </w:rPr>
        <w:t xml:space="preserve"> of </w:t>
      </w:r>
      <w:r w:rsidR="006C75F3">
        <w:rPr>
          <w:rFonts w:ascii="Arial" w:hAnsi="Arial" w:cs="Arial"/>
          <w:color w:val="231F20"/>
          <w:sz w:val="20"/>
          <w:szCs w:val="20"/>
        </w:rPr>
        <w:t>four</w:t>
      </w:r>
      <w:bookmarkStart w:id="7" w:name="_GoBack"/>
      <w:bookmarkEnd w:id="7"/>
      <w:r w:rsidRPr="00F348F0">
        <w:rPr>
          <w:rFonts w:ascii="Arial" w:hAnsi="Arial" w:cs="Arial"/>
          <w:color w:val="231F20"/>
          <w:sz w:val="20"/>
          <w:szCs w:val="20"/>
        </w:rPr>
        <w:t>-chamber view</w:t>
      </w:r>
      <w:r w:rsidR="00374FB3">
        <w:rPr>
          <w:rFonts w:ascii="Arial" w:hAnsi="Arial" w:cs="Arial"/>
          <w:color w:val="231F20"/>
          <w:sz w:val="20"/>
          <w:szCs w:val="20"/>
        </w:rPr>
        <w:t>;</w:t>
      </w:r>
      <w:r w:rsidR="00374FB3">
        <w:rPr>
          <w:rFonts w:ascii="等线" w:eastAsia="等线" w:hAnsi="等线" w:cs="Arial"/>
          <w:color w:val="231F20"/>
          <w:sz w:val="20"/>
          <w:szCs w:val="20"/>
        </w:rPr>
        <w:t xml:space="preserve"> </w:t>
      </w:r>
      <w:r w:rsidR="00374FB3" w:rsidRPr="00B63B08">
        <w:rPr>
          <w:rFonts w:ascii="Arial" w:hAnsi="Arial" w:cs="Arial"/>
          <w:color w:val="231F20"/>
          <w:sz w:val="20"/>
          <w:szCs w:val="20"/>
        </w:rPr>
        <w:t>LASr = left atrial reservoir strain; LAScd = left atrial conduit strain; LASct = left atrial contraction strain</w:t>
      </w:r>
      <w:r w:rsidR="00374FB3">
        <w:rPr>
          <w:rFonts w:ascii="Arial" w:hAnsi="Arial" w:cs="Arial"/>
          <w:color w:val="231F20"/>
          <w:sz w:val="20"/>
          <w:szCs w:val="20"/>
        </w:rPr>
        <w:t>.</w:t>
      </w:r>
    </w:p>
    <w:p w14:paraId="40C0AA76" w14:textId="77777777" w:rsidR="00BA0729" w:rsidRDefault="00BA0729" w:rsidP="00BA072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6E220A3" w14:textId="4723EC84" w:rsidR="00BA0729" w:rsidRPr="008310BD" w:rsidRDefault="00A7591B" w:rsidP="00BA0729">
      <w:pPr>
        <w:jc w:val="center"/>
        <w:rPr>
          <w:rFonts w:ascii="Arial" w:hAnsi="Arial" w:cs="Arial"/>
          <w:sz w:val="20"/>
          <w:szCs w:val="20"/>
        </w:rPr>
      </w:pPr>
      <w:bookmarkStart w:id="8" w:name="OLE_LINK3"/>
      <w:bookmarkStart w:id="9" w:name="OLE_LINK5"/>
      <w:r w:rsidRPr="008310BD">
        <w:rPr>
          <w:rFonts w:ascii="Arial" w:hAnsi="Arial" w:cs="Arial"/>
          <w:b/>
          <w:bCs/>
          <w:sz w:val="20"/>
          <w:szCs w:val="20"/>
        </w:rPr>
        <w:t>Supplementary</w:t>
      </w:r>
      <w:bookmarkEnd w:id="8"/>
      <w:bookmarkEnd w:id="9"/>
      <w:r w:rsidRPr="008310BD">
        <w:rPr>
          <w:rFonts w:ascii="Arial" w:hAnsi="Arial" w:cs="Arial"/>
          <w:b/>
          <w:bCs/>
          <w:sz w:val="20"/>
          <w:szCs w:val="20"/>
        </w:rPr>
        <w:t xml:space="preserve"> </w:t>
      </w:r>
      <w:r w:rsidR="00BA0729" w:rsidRPr="008310BD">
        <w:rPr>
          <w:rFonts w:ascii="Arial" w:hAnsi="Arial" w:cs="Arial"/>
          <w:b/>
          <w:bCs/>
          <w:sz w:val="20"/>
          <w:szCs w:val="20"/>
        </w:rPr>
        <w:t>Table 2</w:t>
      </w:r>
      <w:r w:rsidR="00BA0729" w:rsidRPr="008310BD">
        <w:rPr>
          <w:rFonts w:ascii="Arial" w:hAnsi="Arial" w:cs="Arial"/>
          <w:sz w:val="20"/>
          <w:szCs w:val="20"/>
        </w:rPr>
        <w:t xml:space="preserve"> </w:t>
      </w:r>
      <w:bookmarkStart w:id="10" w:name="OLE_LINK16"/>
      <w:r w:rsidR="00BA0729" w:rsidRPr="008310BD">
        <w:rPr>
          <w:rFonts w:ascii="Arial" w:hAnsi="Arial" w:cs="Arial"/>
          <w:sz w:val="20"/>
          <w:szCs w:val="20"/>
        </w:rPr>
        <w:t xml:space="preserve">Logistic Regression Analysis of </w:t>
      </w:r>
      <w:bookmarkEnd w:id="10"/>
      <w:r w:rsidR="00BA0729" w:rsidRPr="008310BD">
        <w:rPr>
          <w:rFonts w:ascii="Arial" w:hAnsi="Arial" w:cs="Arial"/>
          <w:sz w:val="20"/>
          <w:szCs w:val="20"/>
        </w:rPr>
        <w:t>Variables Indicating Left Ventricular Diastolic Dysfunction</w:t>
      </w:r>
    </w:p>
    <w:tbl>
      <w:tblPr>
        <w:tblStyle w:val="1"/>
        <w:tblW w:w="812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670"/>
        <w:gridCol w:w="1009"/>
        <w:gridCol w:w="1003"/>
        <w:gridCol w:w="342"/>
        <w:gridCol w:w="764"/>
        <w:gridCol w:w="994"/>
        <w:gridCol w:w="996"/>
        <w:gridCol w:w="331"/>
      </w:tblGrid>
      <w:tr w:rsidR="00BA0729" w:rsidRPr="00584C8C" w14:paraId="63A0EA1F" w14:textId="77777777" w:rsidTr="001A03B3">
        <w:trPr>
          <w:trHeight w:val="325"/>
          <w:jc w:val="center"/>
        </w:trPr>
        <w:tc>
          <w:tcPr>
            <w:tcW w:w="201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AD81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Variable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0FEF9F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Univariate analysis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396892E2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7C622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Multivariate analysis</w:t>
            </w:r>
          </w:p>
        </w:tc>
        <w:tc>
          <w:tcPr>
            <w:tcW w:w="331" w:type="dxa"/>
            <w:tcBorders>
              <w:top w:val="single" w:sz="4" w:space="0" w:color="auto"/>
              <w:bottom w:val="single" w:sz="4" w:space="0" w:color="auto"/>
            </w:tcBorders>
          </w:tcPr>
          <w:p w14:paraId="1FD904FC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77E23638" w14:textId="77777777" w:rsidTr="001A03B3">
        <w:trPr>
          <w:trHeight w:val="325"/>
          <w:jc w:val="center"/>
        </w:trPr>
        <w:tc>
          <w:tcPr>
            <w:tcW w:w="201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2F429868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4" w:space="0" w:color="auto"/>
              <w:bottom w:val="single" w:sz="12" w:space="0" w:color="auto"/>
            </w:tcBorders>
          </w:tcPr>
          <w:p w14:paraId="28DD8BE6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OR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12" w:space="0" w:color="auto"/>
            </w:tcBorders>
          </w:tcPr>
          <w:p w14:paraId="564CC048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95% CI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12" w:space="0" w:color="auto"/>
            </w:tcBorders>
          </w:tcPr>
          <w:p w14:paraId="5979802B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12" w:space="0" w:color="auto"/>
            </w:tcBorders>
          </w:tcPr>
          <w:p w14:paraId="2536CEAF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4" w:space="0" w:color="auto"/>
              <w:bottom w:val="single" w:sz="12" w:space="0" w:color="auto"/>
            </w:tcBorders>
          </w:tcPr>
          <w:p w14:paraId="42A3D9FA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OR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12" w:space="0" w:color="auto"/>
            </w:tcBorders>
          </w:tcPr>
          <w:p w14:paraId="22EE33D3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95% CI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12" w:space="0" w:color="auto"/>
            </w:tcBorders>
          </w:tcPr>
          <w:p w14:paraId="2746DDA0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331" w:type="dxa"/>
            <w:tcBorders>
              <w:top w:val="single" w:sz="4" w:space="0" w:color="auto"/>
              <w:bottom w:val="single" w:sz="12" w:space="0" w:color="auto"/>
            </w:tcBorders>
          </w:tcPr>
          <w:p w14:paraId="64B110E6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46D083F8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C470D69" w14:textId="77777777" w:rsidR="00BA0729" w:rsidRPr="00D93310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LASr</w:t>
            </w:r>
            <w:r w:rsidRPr="00D93310">
              <w:rPr>
                <w:rFonts w:ascii="Arial" w:hAnsi="Arial" w:cs="Arial"/>
                <w:sz w:val="16"/>
                <w:szCs w:val="16"/>
              </w:rPr>
              <w:t>（</w:t>
            </w:r>
            <w:r w:rsidRPr="00D93310">
              <w:rPr>
                <w:rFonts w:ascii="Arial" w:hAnsi="Arial" w:cs="Arial"/>
                <w:sz w:val="16"/>
                <w:szCs w:val="16"/>
              </w:rPr>
              <w:t>%</w:t>
            </w:r>
            <w:r w:rsidRPr="00D93310">
              <w:rPr>
                <w:rFonts w:ascii="Arial" w:hAnsi="Arial" w:cs="Arial"/>
                <w:sz w:val="16"/>
                <w:szCs w:val="16"/>
              </w:rPr>
              <w:t>）</w:t>
            </w:r>
          </w:p>
        </w:tc>
        <w:tc>
          <w:tcPr>
            <w:tcW w:w="670" w:type="dxa"/>
            <w:tcBorders>
              <w:top w:val="single" w:sz="12" w:space="0" w:color="auto"/>
              <w:bottom w:val="nil"/>
            </w:tcBorders>
          </w:tcPr>
          <w:p w14:paraId="0CDA53C8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1009" w:type="dxa"/>
            <w:tcBorders>
              <w:top w:val="single" w:sz="12" w:space="0" w:color="auto"/>
              <w:bottom w:val="nil"/>
            </w:tcBorders>
          </w:tcPr>
          <w:p w14:paraId="2ECCE2F1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0.64-0.91</w:t>
            </w:r>
          </w:p>
        </w:tc>
        <w:tc>
          <w:tcPr>
            <w:tcW w:w="1003" w:type="dxa"/>
            <w:tcBorders>
              <w:top w:val="single" w:sz="12" w:space="0" w:color="auto"/>
              <w:bottom w:val="nil"/>
            </w:tcBorders>
          </w:tcPr>
          <w:p w14:paraId="052B15BD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342" w:type="dxa"/>
            <w:tcBorders>
              <w:top w:val="single" w:sz="12" w:space="0" w:color="auto"/>
              <w:bottom w:val="nil"/>
            </w:tcBorders>
          </w:tcPr>
          <w:p w14:paraId="60EDB37F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single" w:sz="12" w:space="0" w:color="auto"/>
              <w:bottom w:val="nil"/>
            </w:tcBorders>
          </w:tcPr>
          <w:p w14:paraId="1A0C060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994" w:type="dxa"/>
            <w:tcBorders>
              <w:top w:val="single" w:sz="12" w:space="0" w:color="auto"/>
              <w:bottom w:val="nil"/>
            </w:tcBorders>
          </w:tcPr>
          <w:p w14:paraId="5A50DE50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0.62-0.91</w:t>
            </w:r>
          </w:p>
        </w:tc>
        <w:tc>
          <w:tcPr>
            <w:tcW w:w="996" w:type="dxa"/>
            <w:tcBorders>
              <w:top w:val="single" w:sz="12" w:space="0" w:color="auto"/>
              <w:bottom w:val="nil"/>
            </w:tcBorders>
          </w:tcPr>
          <w:p w14:paraId="6B6D88B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331" w:type="dxa"/>
            <w:tcBorders>
              <w:top w:val="single" w:sz="12" w:space="0" w:color="auto"/>
              <w:bottom w:val="nil"/>
            </w:tcBorders>
          </w:tcPr>
          <w:p w14:paraId="6423A728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404564C2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nil"/>
            </w:tcBorders>
            <w:shd w:val="clear" w:color="auto" w:fill="auto"/>
          </w:tcPr>
          <w:p w14:paraId="4863A426" w14:textId="77777777" w:rsidR="00BA0729" w:rsidRPr="00D93310" w:rsidRDefault="00BA0729" w:rsidP="001A03B3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LAScd (%)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319D2497" w14:textId="77777777" w:rsidR="00BA0729" w:rsidRPr="00D93310" w:rsidRDefault="00BA0729" w:rsidP="001A03B3">
            <w:pPr>
              <w:jc w:val="center"/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  <w:t>1.15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74918613" w14:textId="77777777" w:rsidR="00BA0729" w:rsidRPr="00D93310" w:rsidRDefault="00BA0729" w:rsidP="001A03B3">
            <w:pPr>
              <w:jc w:val="center"/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  <w:t>0.99-1.35</w:t>
            </w:r>
          </w:p>
        </w:tc>
        <w:tc>
          <w:tcPr>
            <w:tcW w:w="1003" w:type="dxa"/>
            <w:tcBorders>
              <w:top w:val="nil"/>
              <w:bottom w:val="nil"/>
            </w:tcBorders>
          </w:tcPr>
          <w:p w14:paraId="0DD18336" w14:textId="77777777" w:rsidR="00BA0729" w:rsidRPr="00D93310" w:rsidRDefault="00BA0729" w:rsidP="001A03B3">
            <w:pPr>
              <w:jc w:val="center"/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eastAsia="等线" w:hAnsi="Arial" w:cs="Arial"/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39A36F48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4DF0EDA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ED9167A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594009C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</w:tcPr>
          <w:p w14:paraId="08C31D3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6403D676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nil"/>
            </w:tcBorders>
            <w:shd w:val="clear" w:color="auto" w:fill="auto"/>
          </w:tcPr>
          <w:p w14:paraId="413737C6" w14:textId="77777777" w:rsidR="00BA0729" w:rsidRPr="00D93310" w:rsidRDefault="00BA0729" w:rsidP="001A03B3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LASct</w:t>
            </w: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（</w:t>
            </w: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%</w:t>
            </w: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7E6383D6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1.32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4AC5B1F0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1.09-1.60</w:t>
            </w:r>
          </w:p>
        </w:tc>
        <w:tc>
          <w:tcPr>
            <w:tcW w:w="1003" w:type="dxa"/>
            <w:tcBorders>
              <w:top w:val="nil"/>
              <w:bottom w:val="nil"/>
            </w:tcBorders>
          </w:tcPr>
          <w:p w14:paraId="1D480E25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0.01</w:t>
            </w: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70535FA1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49889A8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89DDED4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7B7A290E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</w:tcPr>
          <w:p w14:paraId="1885E737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101842E5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nil"/>
            </w:tcBorders>
            <w:shd w:val="clear" w:color="auto" w:fill="auto"/>
          </w:tcPr>
          <w:p w14:paraId="3CCD0D25" w14:textId="3ECF80D9" w:rsidR="00BA0729" w:rsidRPr="00D93310" w:rsidRDefault="00BA0729" w:rsidP="001A03B3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LASr-4C (%)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217E17EA" w14:textId="5EA65B9B" w:rsidR="00BA0729" w:rsidRPr="00D93310" w:rsidRDefault="00D93310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0.83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7D682CD1" w14:textId="0138FC70" w:rsidR="00BA0729" w:rsidRPr="00D93310" w:rsidRDefault="00D93310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0.73-0.94</w:t>
            </w:r>
          </w:p>
        </w:tc>
        <w:tc>
          <w:tcPr>
            <w:tcW w:w="1003" w:type="dxa"/>
            <w:tcBorders>
              <w:top w:val="nil"/>
              <w:bottom w:val="nil"/>
            </w:tcBorders>
          </w:tcPr>
          <w:p w14:paraId="208C52B3" w14:textId="5B737524" w:rsidR="00BA0729" w:rsidRPr="00D93310" w:rsidRDefault="00D93310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0.00</w:t>
            </w: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424D71C5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30127D1E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056A69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2742B026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</w:tcPr>
          <w:p w14:paraId="446C76D9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0D506126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nil"/>
            </w:tcBorders>
            <w:shd w:val="clear" w:color="auto" w:fill="auto"/>
          </w:tcPr>
          <w:p w14:paraId="4F200852" w14:textId="726A2179" w:rsidR="00BA0729" w:rsidRPr="00D93310" w:rsidRDefault="00BA0729" w:rsidP="001A03B3">
            <w:pPr>
              <w:jc w:val="lef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LASct-4C (%)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1AEC1A3E" w14:textId="76A43FFD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1.19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6EB777F0" w14:textId="6485DC29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1.05-1.36</w:t>
            </w:r>
          </w:p>
        </w:tc>
        <w:tc>
          <w:tcPr>
            <w:tcW w:w="1003" w:type="dxa"/>
            <w:tcBorders>
              <w:top w:val="nil"/>
              <w:bottom w:val="nil"/>
            </w:tcBorders>
          </w:tcPr>
          <w:p w14:paraId="0F8133F7" w14:textId="6FF31A19" w:rsidR="00BA0729" w:rsidRPr="00D93310" w:rsidRDefault="00BA0729" w:rsidP="001A03B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3310">
              <w:rPr>
                <w:rFonts w:ascii="Arial" w:hAnsi="Arial" w:cs="Arial"/>
                <w:color w:val="000000" w:themeColor="text1"/>
                <w:sz w:val="16"/>
                <w:szCs w:val="16"/>
              </w:rPr>
              <w:t>0.01</w:t>
            </w: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6AB35548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7CDBA117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0BFEBD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2DC6592A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bottom w:val="nil"/>
            </w:tcBorders>
          </w:tcPr>
          <w:p w14:paraId="2D57687D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472D743F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nil"/>
            </w:tcBorders>
            <w:shd w:val="clear" w:color="auto" w:fill="auto"/>
          </w:tcPr>
          <w:p w14:paraId="55D4E3E8" w14:textId="77777777" w:rsidR="00BA0729" w:rsidRPr="00D93310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E/E′septal</w:t>
            </w:r>
          </w:p>
        </w:tc>
        <w:tc>
          <w:tcPr>
            <w:tcW w:w="670" w:type="dxa"/>
            <w:tcBorders>
              <w:top w:val="nil"/>
              <w:bottom w:val="nil"/>
            </w:tcBorders>
          </w:tcPr>
          <w:p w14:paraId="6338224E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1.30</w:t>
            </w:r>
          </w:p>
        </w:tc>
        <w:tc>
          <w:tcPr>
            <w:tcW w:w="1009" w:type="dxa"/>
            <w:tcBorders>
              <w:top w:val="nil"/>
              <w:bottom w:val="nil"/>
            </w:tcBorders>
          </w:tcPr>
          <w:p w14:paraId="7B89012B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1.03-1.63</w:t>
            </w:r>
          </w:p>
        </w:tc>
        <w:tc>
          <w:tcPr>
            <w:tcW w:w="1003" w:type="dxa"/>
            <w:tcBorders>
              <w:top w:val="nil"/>
              <w:bottom w:val="nil"/>
            </w:tcBorders>
          </w:tcPr>
          <w:p w14:paraId="51FED1F8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342" w:type="dxa"/>
            <w:tcBorders>
              <w:top w:val="nil"/>
              <w:bottom w:val="nil"/>
            </w:tcBorders>
          </w:tcPr>
          <w:p w14:paraId="37CA00F8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</w:tcPr>
          <w:p w14:paraId="5B93F6D2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670B02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1.01-1.61</w:t>
            </w:r>
          </w:p>
        </w:tc>
        <w:tc>
          <w:tcPr>
            <w:tcW w:w="996" w:type="dxa"/>
            <w:tcBorders>
              <w:top w:val="nil"/>
              <w:bottom w:val="nil"/>
            </w:tcBorders>
          </w:tcPr>
          <w:p w14:paraId="3C21B3A9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331" w:type="dxa"/>
            <w:tcBorders>
              <w:top w:val="nil"/>
              <w:bottom w:val="nil"/>
            </w:tcBorders>
          </w:tcPr>
          <w:p w14:paraId="73F633C8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729" w:rsidRPr="00584C8C" w14:paraId="26AEBE4B" w14:textId="77777777" w:rsidTr="001A03B3">
        <w:trPr>
          <w:trHeight w:val="325"/>
          <w:jc w:val="center"/>
        </w:trPr>
        <w:tc>
          <w:tcPr>
            <w:tcW w:w="20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61C5D8" w14:textId="77777777" w:rsidR="00BA0729" w:rsidRPr="00D93310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LASr/E/E′septal</w:t>
            </w:r>
            <w:r w:rsidRPr="00D93310">
              <w:rPr>
                <w:rFonts w:ascii="Arial" w:hAnsi="Arial" w:cs="Arial"/>
                <w:sz w:val="16"/>
                <w:szCs w:val="16"/>
              </w:rPr>
              <w:t>（</w:t>
            </w:r>
            <w:r w:rsidRPr="00D93310">
              <w:rPr>
                <w:rFonts w:ascii="Arial" w:hAnsi="Arial" w:cs="Arial"/>
                <w:sz w:val="16"/>
                <w:szCs w:val="16"/>
              </w:rPr>
              <w:t>%</w:t>
            </w:r>
            <w:r w:rsidRPr="00D93310">
              <w:rPr>
                <w:rFonts w:ascii="Arial" w:hAnsi="Arial" w:cs="Arial"/>
                <w:sz w:val="16"/>
                <w:szCs w:val="16"/>
              </w:rPr>
              <w:t>）</w:t>
            </w:r>
          </w:p>
        </w:tc>
        <w:tc>
          <w:tcPr>
            <w:tcW w:w="670" w:type="dxa"/>
            <w:tcBorders>
              <w:top w:val="nil"/>
              <w:bottom w:val="single" w:sz="4" w:space="0" w:color="auto"/>
            </w:tcBorders>
          </w:tcPr>
          <w:p w14:paraId="0FEFB47B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1009" w:type="dxa"/>
            <w:tcBorders>
              <w:top w:val="nil"/>
              <w:bottom w:val="single" w:sz="4" w:space="0" w:color="auto"/>
            </w:tcBorders>
          </w:tcPr>
          <w:p w14:paraId="79EB9152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0.02-0.31</w:t>
            </w:r>
          </w:p>
        </w:tc>
        <w:tc>
          <w:tcPr>
            <w:tcW w:w="1003" w:type="dxa"/>
            <w:tcBorders>
              <w:top w:val="nil"/>
              <w:bottom w:val="single" w:sz="4" w:space="0" w:color="auto"/>
            </w:tcBorders>
          </w:tcPr>
          <w:p w14:paraId="5D32F14C" w14:textId="77777777" w:rsidR="00BA0729" w:rsidRPr="00D93310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310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342" w:type="dxa"/>
            <w:tcBorders>
              <w:top w:val="nil"/>
              <w:bottom w:val="single" w:sz="4" w:space="0" w:color="auto"/>
            </w:tcBorders>
          </w:tcPr>
          <w:p w14:paraId="065FC9DA" w14:textId="77777777" w:rsidR="00BA0729" w:rsidRPr="000B362B" w:rsidRDefault="00BA0729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bottom w:val="single" w:sz="4" w:space="0" w:color="auto"/>
            </w:tcBorders>
          </w:tcPr>
          <w:p w14:paraId="23CF707C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</w:tcBorders>
          </w:tcPr>
          <w:p w14:paraId="681B190A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</w:tcPr>
          <w:p w14:paraId="729C8639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bottom w:val="single" w:sz="4" w:space="0" w:color="auto"/>
            </w:tcBorders>
          </w:tcPr>
          <w:p w14:paraId="79D620A1" w14:textId="77777777" w:rsidR="00BA0729" w:rsidRPr="000B362B" w:rsidRDefault="00BA0729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C71C30" w14:textId="41F53914" w:rsidR="00BA0729" w:rsidRDefault="00BA0729" w:rsidP="00BA0729">
      <w:pPr>
        <w:rPr>
          <w:rFonts w:ascii="Arial" w:hAnsi="Arial" w:cs="Arial"/>
          <w:sz w:val="20"/>
          <w:szCs w:val="20"/>
        </w:rPr>
      </w:pPr>
      <w:r w:rsidRPr="000B362B">
        <w:rPr>
          <w:rFonts w:ascii="Arial" w:hAnsi="Arial" w:cs="Arial"/>
          <w:sz w:val="20"/>
          <w:szCs w:val="20"/>
        </w:rPr>
        <w:t>CI = confidence interval</w:t>
      </w:r>
      <w:r w:rsidRPr="000B362B">
        <w:rPr>
          <w:rFonts w:ascii="Arial" w:hAnsi="Arial" w:cs="Arial" w:hint="eastAsia"/>
          <w:sz w:val="20"/>
          <w:szCs w:val="20"/>
        </w:rPr>
        <w:t>;</w:t>
      </w:r>
      <w:r w:rsidRPr="000B362B">
        <w:rPr>
          <w:rFonts w:ascii="Arial" w:hAnsi="Arial" w:cs="Arial"/>
          <w:sz w:val="20"/>
          <w:szCs w:val="20"/>
        </w:rPr>
        <w:t xml:space="preserve"> OR = odds ratio; </w:t>
      </w:r>
      <w:r w:rsidRPr="000B362B">
        <w:rPr>
          <w:rFonts w:ascii="Arial" w:hAnsi="Arial" w:cs="Arial" w:hint="eastAsia"/>
          <w:sz w:val="20"/>
          <w:szCs w:val="20"/>
        </w:rPr>
        <w:t>o</w:t>
      </w:r>
      <w:r w:rsidRPr="000B362B">
        <w:rPr>
          <w:rFonts w:ascii="Arial" w:hAnsi="Arial" w:cs="Arial"/>
          <w:sz w:val="20"/>
          <w:szCs w:val="20"/>
        </w:rPr>
        <w:t>ther abbreviations see as Table 1</w:t>
      </w:r>
      <w:r w:rsidR="00A7591B">
        <w:rPr>
          <w:rFonts w:ascii="Arial" w:hAnsi="Arial" w:cs="Arial"/>
          <w:sz w:val="20"/>
          <w:szCs w:val="20"/>
        </w:rPr>
        <w:t xml:space="preserve"> or </w:t>
      </w:r>
      <w:r w:rsidR="00A7591B" w:rsidRPr="00A7591B">
        <w:rPr>
          <w:rFonts w:ascii="Arial" w:hAnsi="Arial" w:cs="Arial"/>
          <w:sz w:val="20"/>
          <w:szCs w:val="20"/>
        </w:rPr>
        <w:t>Supplementary</w:t>
      </w:r>
      <w:r w:rsidR="00A7591B">
        <w:rPr>
          <w:rFonts w:ascii="Arial" w:hAnsi="Arial" w:cs="Arial"/>
          <w:sz w:val="20"/>
          <w:szCs w:val="20"/>
        </w:rPr>
        <w:t xml:space="preserve"> </w:t>
      </w:r>
      <w:r w:rsidR="00A7591B" w:rsidRPr="000B362B">
        <w:rPr>
          <w:rFonts w:ascii="Arial" w:hAnsi="Arial" w:cs="Arial"/>
          <w:sz w:val="20"/>
          <w:szCs w:val="20"/>
        </w:rPr>
        <w:t>Table 1</w:t>
      </w:r>
      <w:r w:rsidRPr="000B362B">
        <w:rPr>
          <w:rFonts w:ascii="Arial" w:hAnsi="Arial" w:cs="Arial"/>
          <w:sz w:val="20"/>
          <w:szCs w:val="20"/>
        </w:rPr>
        <w:t>.</w:t>
      </w:r>
    </w:p>
    <w:p w14:paraId="762603D5" w14:textId="77777777" w:rsidR="00E96DA8" w:rsidRDefault="00E96DA8" w:rsidP="00AB3C9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E1990D7" w14:textId="519FAFBF" w:rsidR="00AB3C91" w:rsidRPr="000B362B" w:rsidRDefault="001D0EA6" w:rsidP="00AB3C91">
      <w:pPr>
        <w:jc w:val="center"/>
        <w:rPr>
          <w:rFonts w:ascii="Arial" w:hAnsi="Arial" w:cs="Arial"/>
          <w:sz w:val="20"/>
          <w:szCs w:val="20"/>
        </w:rPr>
      </w:pPr>
      <w:r w:rsidRPr="001D0EA6">
        <w:rPr>
          <w:rFonts w:ascii="Arial" w:hAnsi="Arial" w:cs="Arial"/>
          <w:b/>
          <w:bCs/>
          <w:sz w:val="20"/>
          <w:szCs w:val="20"/>
        </w:rPr>
        <w:t xml:space="preserve">Supplementary </w:t>
      </w:r>
      <w:r w:rsidR="00AB3C91" w:rsidRPr="000B362B">
        <w:rPr>
          <w:rFonts w:ascii="Arial" w:hAnsi="Arial" w:cs="Arial"/>
          <w:b/>
          <w:bCs/>
          <w:sz w:val="20"/>
          <w:szCs w:val="20"/>
        </w:rPr>
        <w:t>Table 3</w:t>
      </w:r>
      <w:r w:rsidR="00AB3C91" w:rsidRPr="000B362B">
        <w:rPr>
          <w:rFonts w:ascii="Arial" w:hAnsi="Arial" w:cs="Arial"/>
          <w:sz w:val="20"/>
          <w:szCs w:val="20"/>
        </w:rPr>
        <w:t xml:space="preserve"> Receiver Operating Characteristic Curve Analysis</w:t>
      </w:r>
    </w:p>
    <w:tbl>
      <w:tblPr>
        <w:tblStyle w:val="1"/>
        <w:tblW w:w="8784" w:type="dxa"/>
        <w:tblInd w:w="-1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2"/>
        <w:gridCol w:w="1920"/>
        <w:gridCol w:w="995"/>
        <w:gridCol w:w="994"/>
        <w:gridCol w:w="1492"/>
        <w:gridCol w:w="1481"/>
      </w:tblGrid>
      <w:tr w:rsidR="00AB3C91" w:rsidRPr="00584C8C" w14:paraId="59F3CF43" w14:textId="77777777" w:rsidTr="006A4190">
        <w:trPr>
          <w:trHeight w:val="360"/>
        </w:trPr>
        <w:tc>
          <w:tcPr>
            <w:tcW w:w="1902" w:type="dxa"/>
            <w:tcBorders>
              <w:top w:val="single" w:sz="4" w:space="0" w:color="auto"/>
              <w:bottom w:val="single" w:sz="12" w:space="0" w:color="auto"/>
            </w:tcBorders>
          </w:tcPr>
          <w:p w14:paraId="65D67C18" w14:textId="77777777" w:rsidR="00AB3C91" w:rsidRPr="000B362B" w:rsidRDefault="00AB3C91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Variable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12" w:space="0" w:color="auto"/>
            </w:tcBorders>
          </w:tcPr>
          <w:p w14:paraId="70638573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AUC [95%CI]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12" w:space="0" w:color="auto"/>
            </w:tcBorders>
          </w:tcPr>
          <w:p w14:paraId="350379B9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P-value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12" w:space="0" w:color="auto"/>
            </w:tcBorders>
          </w:tcPr>
          <w:p w14:paraId="61618C3E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Cutoff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12" w:space="0" w:color="auto"/>
            </w:tcBorders>
          </w:tcPr>
          <w:p w14:paraId="764DFEC9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Sensitivity (%)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12" w:space="0" w:color="auto"/>
            </w:tcBorders>
          </w:tcPr>
          <w:p w14:paraId="2934642D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1" w:name="OLE_LINK167"/>
            <w:r w:rsidRPr="000B362B">
              <w:rPr>
                <w:rFonts w:ascii="Arial" w:hAnsi="Arial" w:cs="Arial"/>
                <w:sz w:val="16"/>
                <w:szCs w:val="16"/>
              </w:rPr>
              <w:t>Specificity</w:t>
            </w:r>
            <w:bookmarkEnd w:id="11"/>
            <w:r w:rsidRPr="000B362B">
              <w:rPr>
                <w:rFonts w:ascii="Arial" w:hAnsi="Arial" w:cs="Arial"/>
                <w:sz w:val="16"/>
                <w:szCs w:val="16"/>
              </w:rPr>
              <w:t xml:space="preserve"> (%)</w:t>
            </w:r>
          </w:p>
        </w:tc>
      </w:tr>
      <w:tr w:rsidR="00AB3C91" w:rsidRPr="00584C8C" w14:paraId="251FC899" w14:textId="77777777" w:rsidTr="006A4190">
        <w:trPr>
          <w:trHeight w:val="360"/>
        </w:trPr>
        <w:tc>
          <w:tcPr>
            <w:tcW w:w="1902" w:type="dxa"/>
            <w:tcBorders>
              <w:top w:val="single" w:sz="12" w:space="0" w:color="auto"/>
              <w:bottom w:val="nil"/>
            </w:tcBorders>
          </w:tcPr>
          <w:p w14:paraId="79633107" w14:textId="17072E69" w:rsidR="00AB3C91" w:rsidRPr="000B362B" w:rsidRDefault="00AB3C91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LASr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362B"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1920" w:type="dxa"/>
            <w:tcBorders>
              <w:top w:val="single" w:sz="12" w:space="0" w:color="auto"/>
              <w:bottom w:val="nil"/>
            </w:tcBorders>
          </w:tcPr>
          <w:p w14:paraId="6D5CC4C3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0.75[0.62-0.85]</w:t>
            </w:r>
          </w:p>
        </w:tc>
        <w:tc>
          <w:tcPr>
            <w:tcW w:w="995" w:type="dxa"/>
            <w:tcBorders>
              <w:top w:val="single" w:sz="12" w:space="0" w:color="auto"/>
              <w:bottom w:val="nil"/>
            </w:tcBorders>
          </w:tcPr>
          <w:p w14:paraId="1AF56A59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994" w:type="dxa"/>
            <w:tcBorders>
              <w:top w:val="single" w:sz="12" w:space="0" w:color="auto"/>
              <w:bottom w:val="nil"/>
            </w:tcBorders>
          </w:tcPr>
          <w:p w14:paraId="53FD9566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24.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  <w:tc>
          <w:tcPr>
            <w:tcW w:w="1492" w:type="dxa"/>
            <w:tcBorders>
              <w:top w:val="single" w:sz="12" w:space="0" w:color="auto"/>
              <w:bottom w:val="nil"/>
            </w:tcBorders>
          </w:tcPr>
          <w:p w14:paraId="42594551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87.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9</w:t>
            </w:r>
          </w:p>
        </w:tc>
        <w:tc>
          <w:tcPr>
            <w:tcW w:w="1481" w:type="dxa"/>
            <w:tcBorders>
              <w:top w:val="single" w:sz="12" w:space="0" w:color="auto"/>
              <w:bottom w:val="nil"/>
            </w:tcBorders>
          </w:tcPr>
          <w:p w14:paraId="75C51767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59.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3</w:t>
            </w:r>
          </w:p>
        </w:tc>
      </w:tr>
      <w:tr w:rsidR="00AB3C91" w:rsidRPr="00584C8C" w14:paraId="145E18D3" w14:textId="77777777" w:rsidTr="006A4190">
        <w:trPr>
          <w:trHeight w:val="360"/>
        </w:trPr>
        <w:tc>
          <w:tcPr>
            <w:tcW w:w="1902" w:type="dxa"/>
            <w:tcBorders>
              <w:top w:val="nil"/>
            </w:tcBorders>
          </w:tcPr>
          <w:p w14:paraId="4F5F6AED" w14:textId="50102924" w:rsidR="00AB3C91" w:rsidRPr="000B362B" w:rsidRDefault="00AB3C91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LASct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362B">
              <w:rPr>
                <w:rFonts w:ascii="Arial" w:hAnsi="Arial" w:cs="Arial"/>
                <w:sz w:val="16"/>
                <w:szCs w:val="16"/>
              </w:rPr>
              <w:t>(%)</w:t>
            </w:r>
          </w:p>
        </w:tc>
        <w:tc>
          <w:tcPr>
            <w:tcW w:w="1920" w:type="dxa"/>
            <w:tcBorders>
              <w:top w:val="nil"/>
            </w:tcBorders>
          </w:tcPr>
          <w:p w14:paraId="1A95DBAB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.74[0.61-0.84]</w:t>
            </w:r>
          </w:p>
        </w:tc>
        <w:tc>
          <w:tcPr>
            <w:tcW w:w="995" w:type="dxa"/>
            <w:tcBorders>
              <w:top w:val="nil"/>
            </w:tcBorders>
          </w:tcPr>
          <w:p w14:paraId="0218F33C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.00</w:t>
            </w:r>
          </w:p>
        </w:tc>
        <w:tc>
          <w:tcPr>
            <w:tcW w:w="994" w:type="dxa"/>
            <w:tcBorders>
              <w:top w:val="nil"/>
            </w:tcBorders>
          </w:tcPr>
          <w:p w14:paraId="1237FC8C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-</w:t>
            </w:r>
            <w:r w:rsidRPr="000B362B">
              <w:rPr>
                <w:rFonts w:ascii="Arial" w:hAnsi="Arial" w:cs="Arial"/>
                <w:sz w:val="16"/>
                <w:szCs w:val="16"/>
              </w:rPr>
              <w:t>11.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6</w:t>
            </w:r>
          </w:p>
        </w:tc>
        <w:tc>
          <w:tcPr>
            <w:tcW w:w="1492" w:type="dxa"/>
            <w:tcBorders>
              <w:top w:val="nil"/>
            </w:tcBorders>
          </w:tcPr>
          <w:p w14:paraId="08E03FBC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Pr="000B362B">
              <w:rPr>
                <w:rFonts w:ascii="Arial" w:hAnsi="Arial" w:cs="Arial"/>
                <w:sz w:val="16"/>
                <w:szCs w:val="16"/>
              </w:rPr>
              <w:t>6.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  <w:tc>
          <w:tcPr>
            <w:tcW w:w="1481" w:type="dxa"/>
            <w:tcBorders>
              <w:top w:val="nil"/>
            </w:tcBorders>
          </w:tcPr>
          <w:p w14:paraId="1DF9D49C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8</w:t>
            </w:r>
            <w:r w:rsidRPr="000B362B">
              <w:rPr>
                <w:rFonts w:ascii="Arial" w:hAnsi="Arial" w:cs="Arial"/>
                <w:sz w:val="16"/>
                <w:szCs w:val="16"/>
              </w:rPr>
              <w:t>1.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5</w:t>
            </w:r>
          </w:p>
        </w:tc>
      </w:tr>
      <w:tr w:rsidR="00AB3C91" w:rsidRPr="00584C8C" w14:paraId="6C370428" w14:textId="77777777" w:rsidTr="006A4190">
        <w:trPr>
          <w:trHeight w:val="360"/>
        </w:trPr>
        <w:tc>
          <w:tcPr>
            <w:tcW w:w="1902" w:type="dxa"/>
            <w:tcBorders>
              <w:top w:val="nil"/>
            </w:tcBorders>
          </w:tcPr>
          <w:p w14:paraId="78EB1A4F" w14:textId="02FBE59D" w:rsidR="00AB3C91" w:rsidRPr="00AB3C91" w:rsidRDefault="00AB3C91" w:rsidP="00AB3C9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B3C91">
              <w:rPr>
                <w:rFonts w:ascii="Arial" w:hAnsi="Arial" w:cs="Arial"/>
                <w:sz w:val="16"/>
                <w:szCs w:val="16"/>
              </w:rPr>
              <w:t>LASr-4C (%)</w:t>
            </w:r>
          </w:p>
        </w:tc>
        <w:tc>
          <w:tcPr>
            <w:tcW w:w="1920" w:type="dxa"/>
            <w:tcBorders>
              <w:top w:val="nil"/>
            </w:tcBorders>
          </w:tcPr>
          <w:p w14:paraId="6E5D49B9" w14:textId="4D940E0D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70</w:t>
            </w:r>
            <w:r w:rsidRPr="000B362B">
              <w:rPr>
                <w:rFonts w:ascii="Arial" w:hAnsi="Arial" w:cs="Arial"/>
                <w:sz w:val="16"/>
                <w:szCs w:val="16"/>
              </w:rPr>
              <w:t>[0.</w:t>
            </w:r>
            <w:r>
              <w:rPr>
                <w:rFonts w:ascii="Arial" w:hAnsi="Arial" w:cs="Arial"/>
                <w:sz w:val="16"/>
                <w:szCs w:val="16"/>
              </w:rPr>
              <w:t>56</w:t>
            </w:r>
            <w:r w:rsidRPr="000B362B">
              <w:rPr>
                <w:rFonts w:ascii="Arial" w:hAnsi="Arial" w:cs="Arial"/>
                <w:sz w:val="16"/>
                <w:szCs w:val="16"/>
              </w:rPr>
              <w:t>-0.</w:t>
            </w:r>
            <w:r>
              <w:rPr>
                <w:rFonts w:ascii="Arial" w:hAnsi="Arial" w:cs="Arial"/>
                <w:sz w:val="16"/>
                <w:szCs w:val="16"/>
              </w:rPr>
              <w:t>81</w:t>
            </w:r>
            <w:r w:rsidRPr="000B362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5" w:type="dxa"/>
            <w:tcBorders>
              <w:top w:val="nil"/>
            </w:tcBorders>
          </w:tcPr>
          <w:p w14:paraId="0BE23652" w14:textId="2FF13232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4" w:type="dxa"/>
            <w:tcBorders>
              <w:top w:val="nil"/>
            </w:tcBorders>
          </w:tcPr>
          <w:p w14:paraId="004AA1DD" w14:textId="4C9A2C3B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 w:rsidR="00E96DA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2" w:type="dxa"/>
            <w:tcBorders>
              <w:top w:val="nil"/>
            </w:tcBorders>
          </w:tcPr>
          <w:p w14:paraId="4A3045FE" w14:textId="68D6D696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481" w:type="dxa"/>
            <w:tcBorders>
              <w:top w:val="nil"/>
            </w:tcBorders>
          </w:tcPr>
          <w:p w14:paraId="38FA0FA5" w14:textId="15F1FE4B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AB3C91" w:rsidRPr="00584C8C" w14:paraId="15137C4E" w14:textId="77777777" w:rsidTr="006A4190">
        <w:trPr>
          <w:trHeight w:val="360"/>
        </w:trPr>
        <w:tc>
          <w:tcPr>
            <w:tcW w:w="1902" w:type="dxa"/>
            <w:tcBorders>
              <w:top w:val="nil"/>
            </w:tcBorders>
          </w:tcPr>
          <w:p w14:paraId="15A75CDB" w14:textId="0078AC64" w:rsidR="00AB3C91" w:rsidRPr="00AB3C91" w:rsidRDefault="00AB3C91" w:rsidP="00AB3C9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AB3C91">
              <w:rPr>
                <w:rFonts w:ascii="Arial" w:hAnsi="Arial" w:cs="Arial"/>
                <w:sz w:val="16"/>
                <w:szCs w:val="16"/>
              </w:rPr>
              <w:t>LASct-4C (%)</w:t>
            </w:r>
          </w:p>
        </w:tc>
        <w:tc>
          <w:tcPr>
            <w:tcW w:w="1920" w:type="dxa"/>
            <w:tcBorders>
              <w:top w:val="nil"/>
            </w:tcBorders>
          </w:tcPr>
          <w:p w14:paraId="50A20DCE" w14:textId="428D3564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.70[0.</w:t>
            </w:r>
            <w:r>
              <w:rPr>
                <w:rFonts w:ascii="Arial" w:hAnsi="Arial" w:cs="Arial"/>
                <w:sz w:val="16"/>
                <w:szCs w:val="16"/>
              </w:rPr>
              <w:t>56</w:t>
            </w:r>
            <w:r w:rsidRPr="000B362B">
              <w:rPr>
                <w:rFonts w:ascii="Arial" w:hAnsi="Arial" w:cs="Arial"/>
                <w:sz w:val="16"/>
                <w:szCs w:val="16"/>
              </w:rPr>
              <w:t>-0.81]</w:t>
            </w:r>
          </w:p>
        </w:tc>
        <w:tc>
          <w:tcPr>
            <w:tcW w:w="995" w:type="dxa"/>
            <w:tcBorders>
              <w:top w:val="nil"/>
            </w:tcBorders>
          </w:tcPr>
          <w:p w14:paraId="73F88647" w14:textId="2C07B83A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.0</w:t>
            </w:r>
            <w:r w:rsidR="006A419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nil"/>
            </w:tcBorders>
          </w:tcPr>
          <w:p w14:paraId="204447F5" w14:textId="67ADAF18" w:rsidR="00AB3C91" w:rsidRPr="000B362B" w:rsidRDefault="006A4190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-15.1</w:t>
            </w:r>
          </w:p>
        </w:tc>
        <w:tc>
          <w:tcPr>
            <w:tcW w:w="1492" w:type="dxa"/>
            <w:tcBorders>
              <w:top w:val="nil"/>
            </w:tcBorders>
          </w:tcPr>
          <w:p w14:paraId="768946B6" w14:textId="73604908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8</w:t>
            </w:r>
            <w:r w:rsidRPr="000B362B">
              <w:rPr>
                <w:rFonts w:ascii="Arial" w:hAnsi="Arial" w:cs="Arial"/>
                <w:sz w:val="16"/>
                <w:szCs w:val="16"/>
              </w:rPr>
              <w:t>4</w:t>
            </w:r>
            <w:r w:rsidR="006A4190">
              <w:rPr>
                <w:rFonts w:ascii="Arial" w:hAnsi="Arial" w:cs="Arial"/>
                <w:sz w:val="16"/>
                <w:szCs w:val="16"/>
              </w:rPr>
              <w:t>.8</w:t>
            </w:r>
          </w:p>
        </w:tc>
        <w:tc>
          <w:tcPr>
            <w:tcW w:w="1481" w:type="dxa"/>
            <w:tcBorders>
              <w:top w:val="nil"/>
            </w:tcBorders>
          </w:tcPr>
          <w:p w14:paraId="0B6AA39D" w14:textId="2DEDB013" w:rsidR="00AB3C91" w:rsidRPr="000B362B" w:rsidRDefault="00AB3C91" w:rsidP="00AB3C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="006A4190">
              <w:rPr>
                <w:rFonts w:ascii="Arial" w:hAnsi="Arial" w:cs="Arial"/>
                <w:sz w:val="16"/>
                <w:szCs w:val="16"/>
              </w:rPr>
              <w:t>1</w:t>
            </w:r>
            <w:r w:rsidRPr="000B362B">
              <w:rPr>
                <w:rFonts w:ascii="Arial" w:hAnsi="Arial" w:cs="Arial"/>
                <w:sz w:val="16"/>
                <w:szCs w:val="16"/>
              </w:rPr>
              <w:t>.</w:t>
            </w:r>
            <w:r w:rsidR="006A4190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AB3C91" w:rsidRPr="00584C8C" w14:paraId="782798F7" w14:textId="77777777" w:rsidTr="006A4190">
        <w:trPr>
          <w:trHeight w:val="360"/>
        </w:trPr>
        <w:tc>
          <w:tcPr>
            <w:tcW w:w="1902" w:type="dxa"/>
            <w:tcBorders>
              <w:top w:val="nil"/>
            </w:tcBorders>
          </w:tcPr>
          <w:p w14:paraId="27946DA4" w14:textId="77777777" w:rsidR="00AB3C91" w:rsidRPr="000B362B" w:rsidRDefault="00AB3C91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E/E′septal</w:t>
            </w:r>
          </w:p>
        </w:tc>
        <w:tc>
          <w:tcPr>
            <w:tcW w:w="1920" w:type="dxa"/>
            <w:tcBorders>
              <w:top w:val="nil"/>
            </w:tcBorders>
          </w:tcPr>
          <w:p w14:paraId="043EF3FD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2" w:name="_Hlk14627421"/>
            <w:r w:rsidRPr="000B362B">
              <w:rPr>
                <w:rFonts w:ascii="Arial" w:hAnsi="Arial" w:cs="Arial"/>
                <w:sz w:val="16"/>
                <w:szCs w:val="16"/>
              </w:rPr>
              <w:t>0.76[0.63-0.86]</w:t>
            </w:r>
            <w:bookmarkEnd w:id="12"/>
          </w:p>
        </w:tc>
        <w:tc>
          <w:tcPr>
            <w:tcW w:w="995" w:type="dxa"/>
            <w:tcBorders>
              <w:top w:val="nil"/>
            </w:tcBorders>
          </w:tcPr>
          <w:p w14:paraId="7E22E85B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994" w:type="dxa"/>
            <w:tcBorders>
              <w:top w:val="nil"/>
            </w:tcBorders>
          </w:tcPr>
          <w:p w14:paraId="1C38D4C9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1492" w:type="dxa"/>
            <w:tcBorders>
              <w:top w:val="nil"/>
            </w:tcBorders>
          </w:tcPr>
          <w:p w14:paraId="4B47E1E2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84.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9</w:t>
            </w:r>
          </w:p>
        </w:tc>
        <w:tc>
          <w:tcPr>
            <w:tcW w:w="1481" w:type="dxa"/>
            <w:tcBorders>
              <w:top w:val="nil"/>
            </w:tcBorders>
          </w:tcPr>
          <w:p w14:paraId="1FB18427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66.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7</w:t>
            </w:r>
          </w:p>
        </w:tc>
      </w:tr>
      <w:tr w:rsidR="00AB3C91" w:rsidRPr="00584C8C" w14:paraId="3FC3E0F3" w14:textId="77777777" w:rsidTr="006A4190">
        <w:trPr>
          <w:trHeight w:val="360"/>
        </w:trPr>
        <w:tc>
          <w:tcPr>
            <w:tcW w:w="1902" w:type="dxa"/>
          </w:tcPr>
          <w:p w14:paraId="222442E7" w14:textId="03738A7D" w:rsidR="00AB3C91" w:rsidRPr="000B362B" w:rsidRDefault="00AB3C91" w:rsidP="001A03B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LASr/E/E′septal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(</w:t>
            </w:r>
            <w:r w:rsidRPr="000B362B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20" w:type="dxa"/>
          </w:tcPr>
          <w:p w14:paraId="64276578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0.83[0.71-0.92]</w:t>
            </w:r>
          </w:p>
        </w:tc>
        <w:tc>
          <w:tcPr>
            <w:tcW w:w="995" w:type="dxa"/>
          </w:tcPr>
          <w:p w14:paraId="566C865B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994" w:type="dxa"/>
          </w:tcPr>
          <w:p w14:paraId="1C6B4221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2.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  <w:tc>
          <w:tcPr>
            <w:tcW w:w="1492" w:type="dxa"/>
          </w:tcPr>
          <w:p w14:paraId="59D4A322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87.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9</w:t>
            </w:r>
          </w:p>
        </w:tc>
        <w:tc>
          <w:tcPr>
            <w:tcW w:w="1481" w:type="dxa"/>
          </w:tcPr>
          <w:p w14:paraId="4D834391" w14:textId="77777777" w:rsidR="00AB3C91" w:rsidRPr="000B362B" w:rsidRDefault="00AB3C91" w:rsidP="001A03B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74.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</w:tr>
      <w:tr w:rsidR="006A4190" w:rsidRPr="00584C8C" w14:paraId="49B8DF0F" w14:textId="77777777" w:rsidTr="006A4190">
        <w:trPr>
          <w:trHeight w:val="360"/>
        </w:trPr>
        <w:tc>
          <w:tcPr>
            <w:tcW w:w="1902" w:type="dxa"/>
          </w:tcPr>
          <w:p w14:paraId="3383F6B7" w14:textId="3E5E8164" w:rsidR="006A4190" w:rsidRPr="000B362B" w:rsidRDefault="006A4190" w:rsidP="006A4190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B362B">
              <w:rPr>
                <w:rFonts w:ascii="Arial" w:hAnsi="Arial" w:cs="Arial"/>
                <w:sz w:val="16"/>
                <w:szCs w:val="16"/>
              </w:rPr>
              <w:t>LASr</w:t>
            </w:r>
            <w:r w:rsidRPr="006A4190">
              <w:rPr>
                <w:rFonts w:ascii="Arial" w:hAnsi="Arial" w:cs="Arial"/>
                <w:sz w:val="16"/>
                <w:szCs w:val="16"/>
              </w:rPr>
              <w:t>-4C</w:t>
            </w:r>
            <w:r w:rsidRPr="000B362B">
              <w:rPr>
                <w:rFonts w:ascii="Arial" w:hAnsi="Arial" w:cs="Arial"/>
                <w:sz w:val="16"/>
                <w:szCs w:val="16"/>
              </w:rPr>
              <w:t>/E/E′septal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B362B">
              <w:rPr>
                <w:rFonts w:ascii="Arial" w:hAnsi="Arial" w:cs="Arial" w:hint="eastAsia"/>
                <w:sz w:val="16"/>
                <w:szCs w:val="16"/>
              </w:rPr>
              <w:t>(</w:t>
            </w:r>
            <w:r w:rsidRPr="000B362B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20" w:type="dxa"/>
          </w:tcPr>
          <w:p w14:paraId="689C90FC" w14:textId="688EE25C" w:rsidR="006A4190" w:rsidRPr="000B362B" w:rsidRDefault="006A4190" w:rsidP="006A41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.81</w:t>
            </w:r>
            <w:r w:rsidRPr="000B362B">
              <w:rPr>
                <w:rFonts w:ascii="Arial" w:hAnsi="Arial" w:cs="Arial"/>
                <w:sz w:val="16"/>
                <w:szCs w:val="16"/>
              </w:rPr>
              <w:t>[0.</w:t>
            </w:r>
            <w:r>
              <w:rPr>
                <w:rFonts w:ascii="Arial" w:hAnsi="Arial" w:cs="Arial"/>
                <w:sz w:val="16"/>
                <w:szCs w:val="16"/>
              </w:rPr>
              <w:t>69</w:t>
            </w:r>
            <w:r w:rsidRPr="000B362B">
              <w:rPr>
                <w:rFonts w:ascii="Arial" w:hAnsi="Arial" w:cs="Arial"/>
                <w:sz w:val="16"/>
                <w:szCs w:val="16"/>
              </w:rPr>
              <w:t>-0.9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0B362B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5" w:type="dxa"/>
          </w:tcPr>
          <w:p w14:paraId="597310D3" w14:textId="7D952D37" w:rsidR="006A4190" w:rsidRPr="000B362B" w:rsidRDefault="006A4190" w:rsidP="006A41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.00</w:t>
            </w:r>
          </w:p>
        </w:tc>
        <w:tc>
          <w:tcPr>
            <w:tcW w:w="994" w:type="dxa"/>
          </w:tcPr>
          <w:p w14:paraId="2E596378" w14:textId="6A2FD0AD" w:rsidR="006A4190" w:rsidRPr="000B362B" w:rsidRDefault="006A4190" w:rsidP="006A41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</w:p>
        </w:tc>
        <w:tc>
          <w:tcPr>
            <w:tcW w:w="1492" w:type="dxa"/>
          </w:tcPr>
          <w:p w14:paraId="3649ACE4" w14:textId="3C780673" w:rsidR="006A4190" w:rsidRPr="000B362B" w:rsidRDefault="006A4190" w:rsidP="006A41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7.9</w:t>
            </w:r>
          </w:p>
        </w:tc>
        <w:tc>
          <w:tcPr>
            <w:tcW w:w="1481" w:type="dxa"/>
          </w:tcPr>
          <w:p w14:paraId="437A6671" w14:textId="49021AE3" w:rsidR="006A4190" w:rsidRPr="000B362B" w:rsidRDefault="006A4190" w:rsidP="006A41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</w:tbl>
    <w:p w14:paraId="6E9E3848" w14:textId="5AC21123" w:rsidR="00BA0729" w:rsidRPr="008C5FB9" w:rsidRDefault="00AB3C91">
      <w:pPr>
        <w:rPr>
          <w:rFonts w:ascii="Arial" w:hAnsi="Arial" w:cs="Arial"/>
          <w:sz w:val="20"/>
          <w:szCs w:val="20"/>
        </w:rPr>
      </w:pPr>
      <w:r w:rsidRPr="000B362B">
        <w:rPr>
          <w:rFonts w:ascii="Arial" w:hAnsi="Arial" w:cs="Arial"/>
          <w:sz w:val="20"/>
          <w:szCs w:val="20"/>
        </w:rPr>
        <w:t xml:space="preserve">AUC = area under the curve; CI = confidence interval; </w:t>
      </w:r>
      <w:r w:rsidRPr="000B362B">
        <w:rPr>
          <w:rFonts w:ascii="Arial" w:hAnsi="Arial" w:cs="Arial" w:hint="eastAsia"/>
          <w:sz w:val="20"/>
          <w:szCs w:val="20"/>
        </w:rPr>
        <w:t>o</w:t>
      </w:r>
      <w:r w:rsidRPr="000B362B">
        <w:rPr>
          <w:rFonts w:ascii="Arial" w:hAnsi="Arial" w:cs="Arial"/>
          <w:sz w:val="20"/>
          <w:szCs w:val="20"/>
        </w:rPr>
        <w:t>ther abbreviations see as Table 1</w:t>
      </w:r>
      <w:r w:rsidR="001D0EA6" w:rsidRPr="001D0EA6">
        <w:t xml:space="preserve"> </w:t>
      </w:r>
      <w:r w:rsidR="001D0EA6" w:rsidRPr="001D0EA6">
        <w:rPr>
          <w:rFonts w:ascii="Arial" w:hAnsi="Arial" w:cs="Arial"/>
          <w:sz w:val="20"/>
          <w:szCs w:val="20"/>
        </w:rPr>
        <w:t>or Supplementary Table 1</w:t>
      </w:r>
      <w:r w:rsidRPr="000B362B">
        <w:rPr>
          <w:rFonts w:ascii="Arial" w:hAnsi="Arial" w:cs="Arial"/>
          <w:sz w:val="20"/>
          <w:szCs w:val="20"/>
        </w:rPr>
        <w:t>.</w:t>
      </w:r>
    </w:p>
    <w:sectPr w:rsidR="00BA0729" w:rsidRPr="008C5F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254D1" w14:textId="77777777" w:rsidR="00104475" w:rsidRDefault="00104475" w:rsidP="00787C18">
      <w:r>
        <w:separator/>
      </w:r>
    </w:p>
  </w:endnote>
  <w:endnote w:type="continuationSeparator" w:id="0">
    <w:p w14:paraId="632BC1A2" w14:textId="77777777" w:rsidR="00104475" w:rsidRDefault="00104475" w:rsidP="0078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70679" w14:textId="77777777" w:rsidR="00104475" w:rsidRDefault="00104475" w:rsidP="00787C18">
      <w:r>
        <w:separator/>
      </w:r>
    </w:p>
  </w:footnote>
  <w:footnote w:type="continuationSeparator" w:id="0">
    <w:p w14:paraId="7C52D1C7" w14:textId="77777777" w:rsidR="00104475" w:rsidRDefault="00104475" w:rsidP="00787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A5"/>
    <w:rsid w:val="00042B5C"/>
    <w:rsid w:val="00104475"/>
    <w:rsid w:val="00133BEE"/>
    <w:rsid w:val="00194D35"/>
    <w:rsid w:val="001A7AC9"/>
    <w:rsid w:val="001B5CE3"/>
    <w:rsid w:val="001D0EA6"/>
    <w:rsid w:val="001D1160"/>
    <w:rsid w:val="001F2A5C"/>
    <w:rsid w:val="002077D0"/>
    <w:rsid w:val="00374FB3"/>
    <w:rsid w:val="004F17B7"/>
    <w:rsid w:val="00510F77"/>
    <w:rsid w:val="006953F1"/>
    <w:rsid w:val="006A4190"/>
    <w:rsid w:val="006C75F3"/>
    <w:rsid w:val="006E37C9"/>
    <w:rsid w:val="0078263E"/>
    <w:rsid w:val="00787C18"/>
    <w:rsid w:val="00804A82"/>
    <w:rsid w:val="008161A5"/>
    <w:rsid w:val="008310BD"/>
    <w:rsid w:val="008C5FB9"/>
    <w:rsid w:val="00A7591B"/>
    <w:rsid w:val="00AB3C91"/>
    <w:rsid w:val="00BA0729"/>
    <w:rsid w:val="00BD7E1A"/>
    <w:rsid w:val="00CB031A"/>
    <w:rsid w:val="00CC60FB"/>
    <w:rsid w:val="00D84CFE"/>
    <w:rsid w:val="00D93310"/>
    <w:rsid w:val="00E740BF"/>
    <w:rsid w:val="00E86B01"/>
    <w:rsid w:val="00E96DA8"/>
    <w:rsid w:val="00F348F0"/>
    <w:rsid w:val="00F409E0"/>
    <w:rsid w:val="00F5234E"/>
    <w:rsid w:val="00F82E21"/>
    <w:rsid w:val="00FB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B8397"/>
  <w15:chartTrackingRefBased/>
  <w15:docId w15:val="{D9CD67B1-FBDC-4968-AAE2-009E3BDF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C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sid w:val="00F409E0"/>
    <w:pPr>
      <w:jc w:val="left"/>
    </w:pPr>
    <w:rPr>
      <w:kern w:val="0"/>
      <w:sz w:val="20"/>
      <w:szCs w:val="20"/>
    </w:rPr>
  </w:style>
  <w:style w:type="character" w:customStyle="1" w:styleId="a4">
    <w:name w:val="批注文字 字符"/>
    <w:basedOn w:val="a0"/>
    <w:link w:val="a3"/>
    <w:uiPriority w:val="99"/>
    <w:semiHidden/>
    <w:qFormat/>
    <w:rsid w:val="00F409E0"/>
  </w:style>
  <w:style w:type="paragraph" w:styleId="a5">
    <w:name w:val="header"/>
    <w:basedOn w:val="a"/>
    <w:link w:val="a6"/>
    <w:uiPriority w:val="99"/>
    <w:unhideWhenUsed/>
    <w:qFormat/>
    <w:rsid w:val="00F409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F409E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F409E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F409E0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qFormat/>
    <w:rsid w:val="00F409E0"/>
    <w:rPr>
      <w:sz w:val="21"/>
      <w:szCs w:val="21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sid w:val="00F409E0"/>
    <w:rPr>
      <w:b/>
      <w:bCs/>
    </w:rPr>
  </w:style>
  <w:style w:type="character" w:customStyle="1" w:styleId="ab">
    <w:name w:val="批注主题 字符"/>
    <w:basedOn w:val="a4"/>
    <w:link w:val="aa"/>
    <w:uiPriority w:val="99"/>
    <w:semiHidden/>
    <w:qFormat/>
    <w:rsid w:val="00F409E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qFormat/>
    <w:rsid w:val="00F409E0"/>
    <w:rPr>
      <w:kern w:val="0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qFormat/>
    <w:rsid w:val="00F409E0"/>
    <w:rPr>
      <w:sz w:val="18"/>
      <w:szCs w:val="18"/>
    </w:rPr>
  </w:style>
  <w:style w:type="paragraph" w:styleId="ae">
    <w:name w:val="List Paragraph"/>
    <w:basedOn w:val="a"/>
    <w:uiPriority w:val="34"/>
    <w:qFormat/>
    <w:rsid w:val="00F409E0"/>
    <w:pPr>
      <w:ind w:firstLineChars="200" w:firstLine="420"/>
    </w:pPr>
  </w:style>
  <w:style w:type="table" w:styleId="af">
    <w:name w:val="Table Grid"/>
    <w:basedOn w:val="a1"/>
    <w:uiPriority w:val="39"/>
    <w:rsid w:val="00787C18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f"/>
    <w:uiPriority w:val="39"/>
    <w:rsid w:val="00BA072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55</cp:revision>
  <dcterms:created xsi:type="dcterms:W3CDTF">2020-02-29T09:07:00Z</dcterms:created>
  <dcterms:modified xsi:type="dcterms:W3CDTF">2020-03-09T14:07:00Z</dcterms:modified>
</cp:coreProperties>
</file>