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29E0A" w14:textId="77777777" w:rsidR="00AC2D85" w:rsidRPr="008D52A7" w:rsidRDefault="00AC2D85" w:rsidP="00AC2D85">
      <w:pPr>
        <w:jc w:val="center"/>
        <w:rPr>
          <w:rFonts w:ascii="Times New Roman" w:hAnsi="Times New Roman" w:cs="Times New Roman"/>
          <w:b/>
          <w:bCs/>
        </w:rPr>
      </w:pPr>
      <w:r w:rsidRPr="008D52A7">
        <w:rPr>
          <w:rFonts w:ascii="Times New Roman" w:hAnsi="Times New Roman" w:cs="Times New Roman"/>
          <w:b/>
          <w:bCs/>
        </w:rPr>
        <w:t>Supplementary Material</w:t>
      </w:r>
    </w:p>
    <w:p w14:paraId="36E57985" w14:textId="77777777" w:rsidR="00AC2D85" w:rsidRPr="008D52A7" w:rsidRDefault="00AC2D85" w:rsidP="00AC2D85">
      <w:pPr>
        <w:rPr>
          <w:rFonts w:ascii="Times New Roman" w:hAnsi="Times New Roman" w:cs="Times New Roman"/>
          <w:b/>
          <w:bCs/>
        </w:rPr>
      </w:pPr>
      <w:r w:rsidRPr="008D52A7">
        <w:rPr>
          <w:rFonts w:ascii="Times New Roman" w:hAnsi="Times New Roman" w:cs="Times New Roman"/>
          <w:b/>
          <w:bCs/>
        </w:rPr>
        <w:t xml:space="preserve">Table S1: </w:t>
      </w:r>
      <w:r w:rsidRPr="008D52A7">
        <w:rPr>
          <w:rFonts w:ascii="Times New Roman" w:hAnsi="Times New Roman" w:cs="Times New Roman"/>
        </w:rPr>
        <w:t>Participants eligibility with the relevant used codes</w:t>
      </w:r>
    </w:p>
    <w:p w14:paraId="1C73B19E" w14:textId="77777777" w:rsidR="00AC2D85" w:rsidRPr="008D52A7" w:rsidRDefault="00AC2D85" w:rsidP="00AC2D85">
      <w:pPr>
        <w:rPr>
          <w:rFonts w:ascii="Times New Roman" w:hAnsi="Times New Roman" w:cs="Times New Roman"/>
          <w:b/>
          <w:bCs/>
        </w:rPr>
      </w:pPr>
      <w:r w:rsidRPr="008D52A7">
        <w:rPr>
          <w:rFonts w:ascii="Times New Roman" w:hAnsi="Times New Roman" w:cs="Times New Roman"/>
          <w:b/>
          <w:bCs/>
        </w:rPr>
        <w:t xml:space="preserve">Table S2: </w:t>
      </w:r>
      <w:r w:rsidRPr="008D52A7">
        <w:rPr>
          <w:rFonts w:ascii="Times New Roman" w:hAnsi="Times New Roman" w:cs="Times New Roman"/>
        </w:rPr>
        <w:t>Baseline variables with their relevant codes</w:t>
      </w:r>
    </w:p>
    <w:p w14:paraId="1D71CD1F" w14:textId="77777777" w:rsidR="00AC2D85" w:rsidRPr="008D52A7" w:rsidRDefault="00AC2D85" w:rsidP="00AC2D85">
      <w:pPr>
        <w:rPr>
          <w:rFonts w:ascii="Times New Roman" w:hAnsi="Times New Roman" w:cs="Times New Roman"/>
          <w:b/>
          <w:bCs/>
        </w:rPr>
      </w:pPr>
      <w:r w:rsidRPr="008D52A7">
        <w:rPr>
          <w:rFonts w:ascii="Times New Roman" w:hAnsi="Times New Roman" w:cs="Times New Roman"/>
          <w:b/>
          <w:bCs/>
        </w:rPr>
        <w:t xml:space="preserve">Table S3: </w:t>
      </w:r>
      <w:r w:rsidRPr="008D52A7">
        <w:rPr>
          <w:rFonts w:ascii="Times New Roman" w:hAnsi="Times New Roman" w:cs="Times New Roman"/>
        </w:rPr>
        <w:t>Outcome definition and codes used for identification</w:t>
      </w:r>
    </w:p>
    <w:p w14:paraId="31D6E61F" w14:textId="77777777" w:rsidR="00AC2D85" w:rsidRPr="008D52A7" w:rsidRDefault="00AC2D85" w:rsidP="00AC2D85">
      <w:pPr>
        <w:rPr>
          <w:rFonts w:ascii="Times New Roman" w:hAnsi="Times New Roman" w:cs="Times New Roman"/>
          <w:b/>
          <w:bCs/>
        </w:rPr>
      </w:pPr>
      <w:r w:rsidRPr="008D52A7">
        <w:rPr>
          <w:rFonts w:ascii="Times New Roman" w:hAnsi="Times New Roman" w:cs="Times New Roman"/>
          <w:b/>
          <w:bCs/>
        </w:rPr>
        <w:t xml:space="preserve">Table S4: </w:t>
      </w:r>
      <w:r w:rsidRPr="008D52A7">
        <w:rPr>
          <w:rFonts w:ascii="Times New Roman" w:hAnsi="Times New Roman" w:cs="Times New Roman"/>
        </w:rPr>
        <w:t>Detailed baseline characteristics of the study cohort before and after propensity score matching</w:t>
      </w:r>
    </w:p>
    <w:p w14:paraId="73F9327F" w14:textId="298BA3B6" w:rsidR="00AC2D85" w:rsidRPr="008D52A7" w:rsidRDefault="00AC2D85" w:rsidP="000C532E">
      <w:pPr>
        <w:rPr>
          <w:rFonts w:ascii="Times New Roman" w:hAnsi="Times New Roman" w:cs="Times New Roman"/>
        </w:rPr>
      </w:pPr>
      <w:r w:rsidRPr="008D52A7">
        <w:rPr>
          <w:rFonts w:ascii="Times New Roman" w:hAnsi="Times New Roman" w:cs="Times New Roman"/>
          <w:b/>
          <w:bCs/>
        </w:rPr>
        <w:t xml:space="preserve">Table S5: </w:t>
      </w:r>
      <w:r w:rsidR="000C532E" w:rsidRPr="008D52A7">
        <w:rPr>
          <w:rFonts w:ascii="Times New Roman" w:hAnsi="Times New Roman" w:cs="Times New Roman"/>
        </w:rPr>
        <w:t>Covariates included in Cox Regression Analysis</w:t>
      </w:r>
    </w:p>
    <w:p w14:paraId="1E1AE5C3" w14:textId="77777777" w:rsidR="008D52A7" w:rsidRPr="008D52A7" w:rsidRDefault="008D52A7" w:rsidP="008D52A7">
      <w:pPr>
        <w:spacing w:line="259" w:lineRule="auto"/>
        <w:rPr>
          <w:rFonts w:ascii="Times New Roman" w:hAnsi="Times New Roman" w:cs="Times New Roman"/>
          <w:b/>
          <w:bCs/>
        </w:rPr>
      </w:pPr>
      <w:r w:rsidRPr="008D52A7">
        <w:rPr>
          <w:rFonts w:ascii="Times New Roman" w:hAnsi="Times New Roman" w:cs="Times New Roman"/>
          <w:b/>
          <w:bCs/>
        </w:rPr>
        <w:t>Table S6: Multivariable COX Proportional Hazards Model for Primary Outcomes at 1 year</w:t>
      </w:r>
    </w:p>
    <w:p w14:paraId="4C0DB748" w14:textId="77777777" w:rsidR="008D52A7" w:rsidRPr="008D52A7" w:rsidRDefault="008D52A7" w:rsidP="008D52A7">
      <w:pPr>
        <w:spacing w:line="259" w:lineRule="auto"/>
        <w:rPr>
          <w:rFonts w:ascii="Times New Roman" w:hAnsi="Times New Roman" w:cs="Times New Roman"/>
          <w:b/>
          <w:bCs/>
        </w:rPr>
      </w:pPr>
      <w:r w:rsidRPr="008D52A7">
        <w:rPr>
          <w:rFonts w:ascii="Times New Roman" w:hAnsi="Times New Roman" w:cs="Times New Roman"/>
          <w:b/>
          <w:bCs/>
        </w:rPr>
        <w:t>Table S7: Multivariable COX Proportional Hazards Model for Primary Outcomes at 30 days</w:t>
      </w:r>
    </w:p>
    <w:p w14:paraId="6165EBFB" w14:textId="77777777" w:rsidR="008D52A7" w:rsidRPr="008D52A7" w:rsidRDefault="008D52A7" w:rsidP="000C532E">
      <w:pPr>
        <w:rPr>
          <w:rFonts w:ascii="Times New Roman" w:hAnsi="Times New Roman" w:cs="Times New Roman"/>
        </w:rPr>
      </w:pPr>
    </w:p>
    <w:p w14:paraId="6EBC758D" w14:textId="3A8E32E0" w:rsidR="00AC2D85" w:rsidRPr="00C9541C" w:rsidRDefault="00AC2D85">
      <w:pPr>
        <w:spacing w:line="259" w:lineRule="auto"/>
        <w:rPr>
          <w:rFonts w:cstheme="minorHAnsi"/>
        </w:rPr>
      </w:pPr>
      <w:r w:rsidRPr="00C9541C">
        <w:rPr>
          <w:rFonts w:cstheme="minorHAnsi"/>
        </w:rPr>
        <w:br w:type="page"/>
      </w:r>
    </w:p>
    <w:p w14:paraId="4D8089EA" w14:textId="77777777" w:rsidR="00AC2D85" w:rsidRPr="00C9541C" w:rsidRDefault="00AC2D85" w:rsidP="00AC2D85">
      <w:pPr>
        <w:rPr>
          <w:rFonts w:cstheme="minorHAnsi"/>
          <w:b/>
          <w:bCs/>
        </w:rPr>
      </w:pPr>
      <w:r w:rsidRPr="00C9541C">
        <w:rPr>
          <w:rFonts w:cstheme="minorHAnsi"/>
          <w:b/>
          <w:bCs/>
        </w:rPr>
        <w:lastRenderedPageBreak/>
        <w:t>Table S1: Participants eligibility with the relevant used codes</w:t>
      </w:r>
    </w:p>
    <w:p w14:paraId="5737BE28" w14:textId="5993CF63" w:rsidR="00AC2D85" w:rsidRPr="00C9541C" w:rsidRDefault="00AC2D85" w:rsidP="00AC2D85">
      <w:pPr>
        <w:rPr>
          <w:rFonts w:cstheme="minorHAnsi"/>
        </w:rPr>
      </w:pPr>
      <w:r w:rsidRPr="00C9541C">
        <w:rPr>
          <w:rFonts w:cstheme="minorHAnsi"/>
        </w:rPr>
        <w:t xml:space="preserve">Cohort 1: </w:t>
      </w:r>
      <w:r w:rsidR="004B49D1">
        <w:rPr>
          <w:rFonts w:cstheme="minorHAnsi"/>
        </w:rPr>
        <w:t>ICE</w:t>
      </w:r>
      <w:r w:rsidR="009D7176">
        <w:rPr>
          <w:rFonts w:cstheme="minorHAnsi"/>
        </w:rPr>
        <w:t xml:space="preserve"> + Atrial Fibrillation + LAAO</w:t>
      </w:r>
    </w:p>
    <w:p w14:paraId="7C428314" w14:textId="0DB24B34" w:rsidR="00AA35C2" w:rsidRPr="00C9541C" w:rsidRDefault="00AC2D85">
      <w:pPr>
        <w:rPr>
          <w:rFonts w:cstheme="minorHAnsi"/>
        </w:rPr>
      </w:pPr>
      <w:r w:rsidRPr="00C9541C">
        <w:rPr>
          <w:rFonts w:cstheme="minorHAnsi"/>
        </w:rPr>
        <w:t xml:space="preserve">Cohort 2: </w:t>
      </w:r>
      <w:r w:rsidR="004B49D1">
        <w:rPr>
          <w:rFonts w:cstheme="minorHAnsi"/>
        </w:rPr>
        <w:t>TEE</w:t>
      </w:r>
      <w:r w:rsidR="009D7176">
        <w:rPr>
          <w:rFonts w:cstheme="minorHAnsi"/>
        </w:rPr>
        <w:t xml:space="preserve"> + Atrial Fibrillation + LAAO</w:t>
      </w:r>
    </w:p>
    <w:p w14:paraId="6782ECCD" w14:textId="77777777" w:rsidR="00AC2D85" w:rsidRPr="00C9541C" w:rsidRDefault="00AC2D85">
      <w:pPr>
        <w:rPr>
          <w:rFonts w:cstheme="minorHAnsi"/>
        </w:rPr>
      </w:pPr>
    </w:p>
    <w:p w14:paraId="6698866B" w14:textId="23E435ED" w:rsidR="004B49D1" w:rsidRPr="004B49D1" w:rsidRDefault="00AC2D85" w:rsidP="004B49D1">
      <w:pPr>
        <w:jc w:val="center"/>
        <w:rPr>
          <w:rFonts w:cstheme="minorHAnsi"/>
          <w:b/>
          <w:bCs/>
        </w:rPr>
      </w:pPr>
      <w:r w:rsidRPr="00C9541C">
        <w:rPr>
          <w:rFonts w:cstheme="minorHAnsi"/>
          <w:b/>
          <w:bCs/>
        </w:rPr>
        <w:t xml:space="preserve">Cohort 1: </w:t>
      </w:r>
      <w:r w:rsidR="004B49D1">
        <w:rPr>
          <w:rFonts w:cstheme="minorHAnsi"/>
          <w:b/>
          <w:bCs/>
        </w:rPr>
        <w:t>ICE</w:t>
      </w:r>
      <w:r w:rsidR="009D7176">
        <w:rPr>
          <w:rFonts w:cstheme="minorHAnsi"/>
          <w:b/>
          <w:bCs/>
        </w:rPr>
        <w:t xml:space="preserve"> </w:t>
      </w:r>
      <w:r w:rsidR="009D7176" w:rsidRPr="009D7176">
        <w:rPr>
          <w:rFonts w:cstheme="minorHAnsi"/>
          <w:b/>
          <w:bCs/>
        </w:rPr>
        <w:t>+ Atrial Fibrillation + LAAO</w:t>
      </w:r>
    </w:p>
    <w:tbl>
      <w:tblPr>
        <w:tblStyle w:val="ListTable2-Accent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D852C6" w:rsidRPr="001673AB" w14:paraId="6200DADB" w14:textId="77777777" w:rsidTr="00E202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Pr>
          <w:p w14:paraId="04699835" w14:textId="77777777" w:rsidR="00D852C6" w:rsidRDefault="00D852C6" w:rsidP="00D852C6">
            <w:pPr>
              <w:rPr>
                <w:sz w:val="18"/>
                <w:szCs w:val="20"/>
              </w:rPr>
            </w:pPr>
          </w:p>
        </w:tc>
      </w:tr>
      <w:tr w:rsidR="00D852C6" w:rsidRPr="001673AB" w14:paraId="7D1C936E" w14:textId="77777777" w:rsidTr="00E20277">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55D8E6D6" w14:textId="1E32CA00" w:rsidR="00D852C6" w:rsidRDefault="00D852C6" w:rsidP="00D852C6">
            <w:pPr>
              <w:rPr>
                <w:sz w:val="18"/>
                <w:szCs w:val="20"/>
              </w:rPr>
            </w:pPr>
            <w:r>
              <w:rPr>
                <w:sz w:val="18"/>
                <w:szCs w:val="20"/>
              </w:rPr>
              <w:t>Ungrouped terms</w:t>
            </w:r>
          </w:p>
        </w:tc>
      </w:tr>
      <w:tr w:rsidR="00D852C6" w:rsidRPr="000420CA" w14:paraId="7ED16F01"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4C50CE2F" w14:textId="77777777" w:rsidR="00D852C6" w:rsidRPr="000420CA" w:rsidRDefault="00D852C6" w:rsidP="00D852C6">
            <w:pPr>
              <w:rPr>
                <w:b w:val="0"/>
                <w:bCs w:val="0"/>
                <w:sz w:val="18"/>
                <w:szCs w:val="20"/>
              </w:rPr>
            </w:pPr>
          </w:p>
        </w:tc>
        <w:tc>
          <w:tcPr>
            <w:tcW w:w="1170" w:type="dxa"/>
          </w:tcPr>
          <w:p w14:paraId="5302B837"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tcPr>
          <w:p w14:paraId="2A61F956"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0BA72C8A"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tcPr>
          <w:p w14:paraId="27646ADF"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9" w:type="dxa"/>
            <w:tcBorders>
              <w:bottom w:val="single" w:sz="4" w:space="0" w:color="808080" w:themeColor="background1" w:themeShade="80"/>
            </w:tcBorders>
          </w:tcPr>
          <w:p w14:paraId="5264C474" w14:textId="77777777" w:rsidR="00D852C6" w:rsidRPr="00381224"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18 years (most recent occurrence))</w:t>
            </w:r>
          </w:p>
        </w:tc>
      </w:tr>
      <w:tr w:rsidR="00D852C6" w:rsidRPr="001673AB" w14:paraId="61A36771" w14:textId="77777777" w:rsidTr="00E20277">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439C6389" w14:textId="414A21B3" w:rsidR="00D852C6" w:rsidRDefault="00D852C6" w:rsidP="00D852C6">
            <w:pPr>
              <w:rPr>
                <w:sz w:val="18"/>
                <w:szCs w:val="20"/>
              </w:rPr>
            </w:pPr>
            <w:r>
              <w:rPr>
                <w:sz w:val="18"/>
                <w:szCs w:val="20"/>
              </w:rPr>
              <w:t>Group 1</w:t>
            </w:r>
          </w:p>
        </w:tc>
      </w:tr>
      <w:tr w:rsidR="00D852C6" w:rsidRPr="000461F3" w14:paraId="4131DECC" w14:textId="77777777" w:rsidTr="00E20277">
        <w:tc>
          <w:tcPr>
            <w:cnfStyle w:val="001000000000" w:firstRow="0" w:lastRow="0" w:firstColumn="1" w:lastColumn="0" w:oddVBand="0" w:evenVBand="0" w:oddHBand="0" w:evenHBand="0" w:firstRowFirstColumn="0" w:firstRowLastColumn="0" w:lastRowFirstColumn="0" w:lastRowLastColumn="0"/>
            <w:tcW w:w="445" w:type="dxa"/>
          </w:tcPr>
          <w:p w14:paraId="54C450BC" w14:textId="77777777" w:rsidR="00D852C6" w:rsidRPr="000461F3" w:rsidRDefault="00D852C6" w:rsidP="00D852C6">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A5A31B7" w14:textId="77777777" w:rsidR="00D852C6" w:rsidRPr="000461F3" w:rsidRDefault="00D852C6" w:rsidP="00D852C6">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w:t>
            </w:r>
          </w:p>
        </w:tc>
      </w:tr>
      <w:tr w:rsidR="00D852C6" w:rsidRPr="000420CA" w14:paraId="44A261D1"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313CFD1F" w14:textId="77777777" w:rsidR="00D852C6" w:rsidRPr="000420CA" w:rsidRDefault="00D852C6" w:rsidP="00D852C6">
            <w:pPr>
              <w:rPr>
                <w:b w:val="0"/>
                <w:bCs w:val="0"/>
                <w:sz w:val="18"/>
                <w:szCs w:val="20"/>
              </w:rPr>
            </w:pPr>
          </w:p>
        </w:tc>
        <w:tc>
          <w:tcPr>
            <w:tcW w:w="1170" w:type="dxa"/>
          </w:tcPr>
          <w:p w14:paraId="0BC74CE8"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Pr>
          <w:p w14:paraId="77DE0E0F"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tcPr>
          <w:p w14:paraId="1CCE54FB"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Pr>
          <w:p w14:paraId="329EDAA8"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.0</w:t>
            </w:r>
          </w:p>
        </w:tc>
        <w:tc>
          <w:tcPr>
            <w:tcW w:w="3169" w:type="dxa"/>
          </w:tcPr>
          <w:p w14:paraId="13371EB9"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Paroxysmal atrial fibrillation</w:t>
            </w:r>
          </w:p>
        </w:tc>
      </w:tr>
      <w:tr w:rsidR="00D852C6" w:rsidRPr="000420CA" w14:paraId="19E9D31F"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248F7B20" w14:textId="77777777" w:rsidR="00D852C6" w:rsidRPr="000420CA" w:rsidRDefault="00D852C6" w:rsidP="00D852C6">
            <w:pPr>
              <w:rPr>
                <w:b w:val="0"/>
                <w:bCs w:val="0"/>
                <w:sz w:val="18"/>
                <w:szCs w:val="20"/>
              </w:rPr>
            </w:pPr>
          </w:p>
        </w:tc>
        <w:tc>
          <w:tcPr>
            <w:tcW w:w="1170" w:type="dxa"/>
          </w:tcPr>
          <w:p w14:paraId="2F733931"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7265D9F9"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4868291B"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Pr>
          <w:p w14:paraId="5EFDD031"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.1</w:t>
            </w:r>
          </w:p>
        </w:tc>
        <w:tc>
          <w:tcPr>
            <w:tcW w:w="3169" w:type="dxa"/>
          </w:tcPr>
          <w:p w14:paraId="4A28CA68"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Persistent atrial fibrillation</w:t>
            </w:r>
          </w:p>
        </w:tc>
      </w:tr>
      <w:tr w:rsidR="00D852C6" w:rsidRPr="000420CA" w14:paraId="33CE5CCD"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3A550FD9" w14:textId="77777777" w:rsidR="00D852C6" w:rsidRPr="000420CA" w:rsidRDefault="00D852C6" w:rsidP="00D852C6">
            <w:pPr>
              <w:rPr>
                <w:b w:val="0"/>
                <w:bCs w:val="0"/>
                <w:sz w:val="18"/>
                <w:szCs w:val="20"/>
              </w:rPr>
            </w:pPr>
          </w:p>
        </w:tc>
        <w:tc>
          <w:tcPr>
            <w:tcW w:w="1170" w:type="dxa"/>
          </w:tcPr>
          <w:p w14:paraId="6C4DCB86"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7F85CFC2"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4B803DE3"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Pr>
          <w:p w14:paraId="11D30369"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.2</w:t>
            </w:r>
          </w:p>
        </w:tc>
        <w:tc>
          <w:tcPr>
            <w:tcW w:w="3169" w:type="dxa"/>
          </w:tcPr>
          <w:p w14:paraId="673693BB"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Chronic atrial fibrillation</w:t>
            </w:r>
          </w:p>
        </w:tc>
      </w:tr>
      <w:tr w:rsidR="00D852C6" w:rsidRPr="000420CA" w14:paraId="0EB3AD0B"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0ECB0595" w14:textId="77777777" w:rsidR="00D852C6" w:rsidRPr="000420CA" w:rsidRDefault="00D852C6" w:rsidP="00D852C6">
            <w:pPr>
              <w:rPr>
                <w:b w:val="0"/>
                <w:bCs w:val="0"/>
                <w:sz w:val="18"/>
                <w:szCs w:val="20"/>
              </w:rPr>
            </w:pPr>
          </w:p>
        </w:tc>
        <w:tc>
          <w:tcPr>
            <w:tcW w:w="1170" w:type="dxa"/>
          </w:tcPr>
          <w:p w14:paraId="1DA1E831"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tcPr>
          <w:p w14:paraId="67556914"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52AD16D5"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tcPr>
          <w:p w14:paraId="5551B8CD"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.91</w:t>
            </w:r>
          </w:p>
        </w:tc>
        <w:tc>
          <w:tcPr>
            <w:tcW w:w="3169" w:type="dxa"/>
            <w:tcBorders>
              <w:bottom w:val="single" w:sz="4" w:space="0" w:color="808080" w:themeColor="background1" w:themeShade="80"/>
            </w:tcBorders>
          </w:tcPr>
          <w:p w14:paraId="3B2B7EFE" w14:textId="77777777" w:rsidR="00D852C6" w:rsidRPr="00381224"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atrial fibrillation</w:t>
            </w:r>
          </w:p>
        </w:tc>
      </w:tr>
      <w:tr w:rsidR="00D852C6" w:rsidRPr="000420CA" w14:paraId="0C90B4B9"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1E023F83" w14:textId="77777777" w:rsidR="00D852C6" w:rsidRPr="000420CA" w:rsidRDefault="00D852C6" w:rsidP="00D852C6">
            <w:pPr>
              <w:rPr>
                <w:b w:val="0"/>
                <w:bCs w:val="0"/>
                <w:sz w:val="18"/>
                <w:szCs w:val="20"/>
              </w:rPr>
            </w:pPr>
          </w:p>
        </w:tc>
        <w:tc>
          <w:tcPr>
            <w:tcW w:w="1170" w:type="dxa"/>
          </w:tcPr>
          <w:p w14:paraId="574B4720"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7DF47BDA"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and any of</w:t>
            </w:r>
          </w:p>
        </w:tc>
        <w:tc>
          <w:tcPr>
            <w:tcW w:w="1368" w:type="dxa"/>
          </w:tcPr>
          <w:p w14:paraId="2740433F"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Pr>
          <w:p w14:paraId="676094D6"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UMLS:ICD10PCS:02L73ZK</w:t>
            </w:r>
            <w:proofErr w:type="gramEnd"/>
          </w:p>
        </w:tc>
        <w:tc>
          <w:tcPr>
            <w:tcW w:w="3169" w:type="dxa"/>
          </w:tcPr>
          <w:p w14:paraId="7F3AC47C"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Occlusion of Left Atrial Appendage, Percutaneous Approach</w:t>
            </w:r>
          </w:p>
        </w:tc>
      </w:tr>
      <w:tr w:rsidR="00D852C6" w:rsidRPr="000420CA" w14:paraId="05CBD4FA"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2671D16F" w14:textId="77777777" w:rsidR="00D852C6" w:rsidRPr="000420CA" w:rsidRDefault="00D852C6" w:rsidP="00D852C6">
            <w:pPr>
              <w:rPr>
                <w:b w:val="0"/>
                <w:bCs w:val="0"/>
                <w:sz w:val="18"/>
                <w:szCs w:val="20"/>
              </w:rPr>
            </w:pPr>
          </w:p>
        </w:tc>
        <w:tc>
          <w:tcPr>
            <w:tcW w:w="1170" w:type="dxa"/>
          </w:tcPr>
          <w:p w14:paraId="777C59F3"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7893BC2E"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56A7291F"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Pr>
          <w:p w14:paraId="65E16034"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UMLS:ICD10PCS:02L74ZK</w:t>
            </w:r>
            <w:proofErr w:type="gramEnd"/>
          </w:p>
        </w:tc>
        <w:tc>
          <w:tcPr>
            <w:tcW w:w="3169" w:type="dxa"/>
          </w:tcPr>
          <w:p w14:paraId="123491D8"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Occlusion of Left Atrial Appendage, Percutaneous Endoscopic Approach</w:t>
            </w:r>
          </w:p>
        </w:tc>
      </w:tr>
      <w:tr w:rsidR="00D852C6" w:rsidRPr="000420CA" w14:paraId="2937D3E4"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77B63590" w14:textId="77777777" w:rsidR="00D852C6" w:rsidRPr="000420CA" w:rsidRDefault="00D852C6" w:rsidP="00D852C6">
            <w:pPr>
              <w:rPr>
                <w:b w:val="0"/>
                <w:bCs w:val="0"/>
                <w:sz w:val="18"/>
                <w:szCs w:val="20"/>
              </w:rPr>
            </w:pPr>
          </w:p>
        </w:tc>
        <w:tc>
          <w:tcPr>
            <w:tcW w:w="1170" w:type="dxa"/>
          </w:tcPr>
          <w:p w14:paraId="2431BEBD"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236F2204"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7978C69F"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Pr>
          <w:p w14:paraId="2968B36E"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UMLS:ICD10PCS:02L73DK</w:t>
            </w:r>
            <w:proofErr w:type="gramEnd"/>
          </w:p>
        </w:tc>
        <w:tc>
          <w:tcPr>
            <w:tcW w:w="3169" w:type="dxa"/>
          </w:tcPr>
          <w:p w14:paraId="30B84B91"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Occlusion of Left Atrial Appendage with Intraluminal Device, Percutaneous Approach</w:t>
            </w:r>
          </w:p>
        </w:tc>
      </w:tr>
      <w:tr w:rsidR="00D852C6" w:rsidRPr="000420CA" w14:paraId="5664F40D"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5DC89FFA" w14:textId="77777777" w:rsidR="00D852C6" w:rsidRPr="000420CA" w:rsidRDefault="00D852C6" w:rsidP="00D852C6">
            <w:pPr>
              <w:rPr>
                <w:b w:val="0"/>
                <w:bCs w:val="0"/>
                <w:sz w:val="18"/>
                <w:szCs w:val="20"/>
              </w:rPr>
            </w:pPr>
          </w:p>
        </w:tc>
        <w:tc>
          <w:tcPr>
            <w:tcW w:w="1170" w:type="dxa"/>
          </w:tcPr>
          <w:p w14:paraId="74AE24F7"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tcPr>
          <w:p w14:paraId="57CD0E31"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70A64E61"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Borders>
              <w:bottom w:val="single" w:sz="4" w:space="0" w:color="808080" w:themeColor="background1" w:themeShade="80"/>
            </w:tcBorders>
          </w:tcPr>
          <w:p w14:paraId="3719E49D"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UMLS:CPT</w:t>
            </w:r>
            <w:proofErr w:type="gramEnd"/>
            <w:r>
              <w:rPr>
                <w:bCs/>
                <w:sz w:val="18"/>
                <w:szCs w:val="20"/>
              </w:rPr>
              <w:t>:33340</w:t>
            </w:r>
          </w:p>
        </w:tc>
        <w:tc>
          <w:tcPr>
            <w:tcW w:w="3169" w:type="dxa"/>
            <w:tcBorders>
              <w:bottom w:val="single" w:sz="4" w:space="0" w:color="808080" w:themeColor="background1" w:themeShade="80"/>
            </w:tcBorders>
          </w:tcPr>
          <w:p w14:paraId="77641ACC" w14:textId="77777777" w:rsidR="00D852C6" w:rsidRPr="00381224"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Percutaneous transcatheter closure of the left atrial appendage with endocardial implant, including fluoroscopy, transseptal puncture, catheter placement(s), left atrial angiography, left atrial appendage angiography, when performed, and radiological supervision and interpretation</w:t>
            </w:r>
          </w:p>
        </w:tc>
      </w:tr>
      <w:tr w:rsidR="00D852C6" w:rsidRPr="001673AB" w14:paraId="67D0D515" w14:textId="77777777" w:rsidTr="00E20277">
        <w:tc>
          <w:tcPr>
            <w:cnfStyle w:val="001000000000" w:firstRow="0" w:lastRow="0" w:firstColumn="1" w:lastColumn="0" w:oddVBand="0" w:evenVBand="0" w:oddHBand="0" w:evenHBand="0" w:firstRowFirstColumn="0" w:firstRowLastColumn="0" w:lastRowFirstColumn="0" w:lastRowLastColumn="0"/>
            <w:tcW w:w="445" w:type="dxa"/>
          </w:tcPr>
          <w:p w14:paraId="79F37EF2" w14:textId="77777777" w:rsidR="00D852C6" w:rsidRDefault="00D852C6" w:rsidP="00D852C6">
            <w:pPr>
              <w:rPr>
                <w:b w:val="0"/>
                <w:bCs w:val="0"/>
                <w:sz w:val="18"/>
                <w:szCs w:val="20"/>
              </w:rPr>
            </w:pPr>
          </w:p>
        </w:tc>
        <w:tc>
          <w:tcPr>
            <w:tcW w:w="2160" w:type="dxa"/>
            <w:gridSpan w:val="2"/>
          </w:tcPr>
          <w:p w14:paraId="0D59FD28"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tcPr>
          <w:p w14:paraId="5051A918"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This group occurred before 1 year ago</w:t>
            </w:r>
          </w:p>
        </w:tc>
      </w:tr>
      <w:tr w:rsidR="00D852C6" w:rsidRPr="001673AB" w14:paraId="2F331058" w14:textId="77777777" w:rsidTr="00E20277">
        <w:tc>
          <w:tcPr>
            <w:cnfStyle w:val="001000000000" w:firstRow="0" w:lastRow="0" w:firstColumn="1" w:lastColumn="0" w:oddVBand="0" w:evenVBand="0" w:oddHBand="0" w:evenHBand="0" w:firstRowFirstColumn="0" w:firstRowLastColumn="0" w:lastRowFirstColumn="0" w:lastRowLastColumn="0"/>
            <w:tcW w:w="445" w:type="dxa"/>
          </w:tcPr>
          <w:p w14:paraId="518B7EE3" w14:textId="77777777" w:rsidR="00D852C6" w:rsidRDefault="00D852C6" w:rsidP="00D852C6">
            <w:pPr>
              <w:rPr>
                <w:b w:val="0"/>
                <w:bCs w:val="0"/>
                <w:sz w:val="18"/>
                <w:szCs w:val="20"/>
              </w:rPr>
            </w:pPr>
          </w:p>
        </w:tc>
        <w:tc>
          <w:tcPr>
            <w:tcW w:w="2160" w:type="dxa"/>
            <w:gridSpan w:val="2"/>
          </w:tcPr>
          <w:p w14:paraId="6F8FB8C2"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tcPr>
          <w:p w14:paraId="77AFD2B3"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Group 1B occurred within 1 day on or before any instance of Group 1A</w:t>
            </w:r>
          </w:p>
        </w:tc>
      </w:tr>
      <w:tr w:rsidR="00D852C6" w:rsidRPr="000461F3" w14:paraId="43A46CC4" w14:textId="77777777" w:rsidTr="00E20277">
        <w:tc>
          <w:tcPr>
            <w:cnfStyle w:val="001000000000" w:firstRow="0" w:lastRow="0" w:firstColumn="1" w:lastColumn="0" w:oddVBand="0" w:evenVBand="0" w:oddHBand="0" w:evenHBand="0" w:firstRowFirstColumn="0" w:firstRowLastColumn="0" w:lastRowFirstColumn="0" w:lastRowLastColumn="0"/>
            <w:tcW w:w="445" w:type="dxa"/>
          </w:tcPr>
          <w:p w14:paraId="5506C86C" w14:textId="77777777" w:rsidR="00D852C6" w:rsidRPr="000461F3" w:rsidRDefault="00D852C6" w:rsidP="00D852C6">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043C9E1" w14:textId="77777777" w:rsidR="00D852C6" w:rsidRPr="000461F3" w:rsidRDefault="00D852C6" w:rsidP="00D852C6">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w:t>
            </w:r>
          </w:p>
        </w:tc>
      </w:tr>
      <w:tr w:rsidR="00D852C6" w:rsidRPr="000420CA" w14:paraId="5F6F7691"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15ED859B" w14:textId="77777777" w:rsidR="00D852C6" w:rsidRPr="000420CA" w:rsidRDefault="00D852C6" w:rsidP="00D852C6">
            <w:pPr>
              <w:rPr>
                <w:b w:val="0"/>
                <w:bCs w:val="0"/>
                <w:sz w:val="18"/>
                <w:szCs w:val="20"/>
              </w:rPr>
            </w:pPr>
          </w:p>
        </w:tc>
        <w:tc>
          <w:tcPr>
            <w:tcW w:w="1170" w:type="dxa"/>
          </w:tcPr>
          <w:p w14:paraId="542B4A79"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tcPr>
          <w:p w14:paraId="1BD4E285"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5102C4A2"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Borders>
              <w:bottom w:val="single" w:sz="4" w:space="0" w:color="808080" w:themeColor="background1" w:themeShade="80"/>
            </w:tcBorders>
          </w:tcPr>
          <w:p w14:paraId="723E5D28"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UMLS:CPT</w:t>
            </w:r>
            <w:proofErr w:type="gramEnd"/>
            <w:r>
              <w:rPr>
                <w:bCs/>
                <w:sz w:val="18"/>
                <w:szCs w:val="20"/>
              </w:rPr>
              <w:t>:93662</w:t>
            </w:r>
          </w:p>
        </w:tc>
        <w:tc>
          <w:tcPr>
            <w:tcW w:w="3169" w:type="dxa"/>
            <w:tcBorders>
              <w:bottom w:val="single" w:sz="4" w:space="0" w:color="808080" w:themeColor="background1" w:themeShade="80"/>
            </w:tcBorders>
          </w:tcPr>
          <w:p w14:paraId="5D88AD5B" w14:textId="77777777" w:rsidR="00D852C6" w:rsidRPr="00381224"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Intracardiac echocardiography during therapeutic/diagnostic intervention, including imaging supervision and interpretation (List separately in addition to code for primary procedure)</w:t>
            </w:r>
          </w:p>
        </w:tc>
      </w:tr>
      <w:tr w:rsidR="00D852C6" w:rsidRPr="000420CA" w14:paraId="2946B5BF"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522471D7" w14:textId="77777777" w:rsidR="00D852C6" w:rsidRPr="000420CA" w:rsidRDefault="00D852C6" w:rsidP="00D852C6">
            <w:pPr>
              <w:rPr>
                <w:b w:val="0"/>
                <w:bCs w:val="0"/>
                <w:sz w:val="18"/>
                <w:szCs w:val="20"/>
              </w:rPr>
            </w:pPr>
          </w:p>
        </w:tc>
        <w:tc>
          <w:tcPr>
            <w:tcW w:w="1170" w:type="dxa"/>
          </w:tcPr>
          <w:p w14:paraId="5B3024CA"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tcPr>
          <w:p w14:paraId="6100317F"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5F77C65A"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Borders>
              <w:bottom w:val="single" w:sz="4" w:space="0" w:color="808080" w:themeColor="background1" w:themeShade="80"/>
            </w:tcBorders>
          </w:tcPr>
          <w:p w14:paraId="11015625"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UMLS:CPT</w:t>
            </w:r>
            <w:proofErr w:type="gramEnd"/>
            <w:r>
              <w:rPr>
                <w:bCs/>
                <w:sz w:val="18"/>
                <w:szCs w:val="20"/>
              </w:rPr>
              <w:t>:1013057</w:t>
            </w:r>
          </w:p>
        </w:tc>
        <w:tc>
          <w:tcPr>
            <w:tcW w:w="3169" w:type="dxa"/>
            <w:tcBorders>
              <w:bottom w:val="single" w:sz="4" w:space="0" w:color="808080" w:themeColor="background1" w:themeShade="80"/>
            </w:tcBorders>
          </w:tcPr>
          <w:p w14:paraId="7B528F0C" w14:textId="77777777" w:rsidR="00D852C6" w:rsidRPr="00381224"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Echocardiography, transesophageal, real-time with image documentation (2D) (with or without M-mode recording)</w:t>
            </w:r>
          </w:p>
        </w:tc>
      </w:tr>
      <w:tr w:rsidR="00D852C6" w:rsidRPr="001673AB" w14:paraId="48361542" w14:textId="77777777" w:rsidTr="00E20277">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18B739EE" w14:textId="7AFDC0CE" w:rsidR="00D852C6" w:rsidRDefault="00D852C6" w:rsidP="00D852C6">
            <w:pPr>
              <w:rPr>
                <w:sz w:val="18"/>
                <w:szCs w:val="20"/>
              </w:rPr>
            </w:pPr>
            <w:r>
              <w:rPr>
                <w:sz w:val="18"/>
                <w:szCs w:val="20"/>
              </w:rPr>
              <w:t>Group 2</w:t>
            </w:r>
          </w:p>
        </w:tc>
      </w:tr>
      <w:tr w:rsidR="00D852C6" w:rsidRPr="000461F3" w14:paraId="4014D093" w14:textId="77777777" w:rsidTr="00E20277">
        <w:tc>
          <w:tcPr>
            <w:cnfStyle w:val="001000000000" w:firstRow="0" w:lastRow="0" w:firstColumn="1" w:lastColumn="0" w:oddVBand="0" w:evenVBand="0" w:oddHBand="0" w:evenHBand="0" w:firstRowFirstColumn="0" w:firstRowLastColumn="0" w:lastRowFirstColumn="0" w:lastRowLastColumn="0"/>
            <w:tcW w:w="445" w:type="dxa"/>
          </w:tcPr>
          <w:p w14:paraId="5DDA6ED9" w14:textId="77777777" w:rsidR="00D852C6" w:rsidRPr="000461F3" w:rsidRDefault="00D852C6" w:rsidP="00D852C6">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FDB6DED" w14:textId="77777777" w:rsidR="00D852C6" w:rsidRPr="000461F3" w:rsidRDefault="00D852C6" w:rsidP="00D852C6">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w:t>
            </w:r>
          </w:p>
        </w:tc>
      </w:tr>
      <w:tr w:rsidR="00D852C6" w:rsidRPr="000420CA" w14:paraId="02604BEF" w14:textId="77777777" w:rsidTr="004B49D1">
        <w:tc>
          <w:tcPr>
            <w:cnfStyle w:val="001000000000" w:firstRow="0" w:lastRow="0" w:firstColumn="1" w:lastColumn="0" w:oddVBand="0" w:evenVBand="0" w:oddHBand="0" w:evenHBand="0" w:firstRowFirstColumn="0" w:firstRowLastColumn="0" w:lastRowFirstColumn="0" w:lastRowLastColumn="0"/>
            <w:tcW w:w="445" w:type="dxa"/>
          </w:tcPr>
          <w:p w14:paraId="79926912" w14:textId="77777777" w:rsidR="00D852C6" w:rsidRPr="000420CA" w:rsidRDefault="00D852C6" w:rsidP="00D852C6">
            <w:pPr>
              <w:rPr>
                <w:b w:val="0"/>
                <w:bCs w:val="0"/>
                <w:sz w:val="18"/>
                <w:szCs w:val="20"/>
              </w:rPr>
            </w:pPr>
          </w:p>
        </w:tc>
        <w:tc>
          <w:tcPr>
            <w:tcW w:w="1170" w:type="dxa"/>
          </w:tcPr>
          <w:p w14:paraId="00D5D74C" w14:textId="77777777" w:rsidR="00D852C6" w:rsidRPr="000420CA"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tcPr>
          <w:p w14:paraId="26B1268C"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75209B94"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tcPr>
          <w:p w14:paraId="7EFD767C"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UMLS:ICD10CM:I05</w:t>
            </w:r>
            <w:proofErr w:type="gramEnd"/>
          </w:p>
        </w:tc>
        <w:tc>
          <w:tcPr>
            <w:tcW w:w="3169" w:type="dxa"/>
            <w:tcBorders>
              <w:bottom w:val="single" w:sz="4" w:space="0" w:color="808080" w:themeColor="background1" w:themeShade="80"/>
            </w:tcBorders>
          </w:tcPr>
          <w:p w14:paraId="5CB76310" w14:textId="77777777" w:rsidR="00D852C6" w:rsidRPr="00381224" w:rsidRDefault="00D852C6" w:rsidP="00D852C6">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Rheumatic mitral valve diseases</w:t>
            </w:r>
          </w:p>
        </w:tc>
      </w:tr>
      <w:tr w:rsidR="00D852C6" w:rsidRPr="001673AB" w14:paraId="751F8320" w14:textId="77777777" w:rsidTr="00E20277">
        <w:tc>
          <w:tcPr>
            <w:cnfStyle w:val="001000000000" w:firstRow="0" w:lastRow="0" w:firstColumn="1" w:lastColumn="0" w:oddVBand="0" w:evenVBand="0" w:oddHBand="0" w:evenHBand="0" w:firstRowFirstColumn="0" w:firstRowLastColumn="0" w:lastRowFirstColumn="0" w:lastRowLastColumn="0"/>
            <w:tcW w:w="445" w:type="dxa"/>
          </w:tcPr>
          <w:p w14:paraId="434DD19D" w14:textId="77777777" w:rsidR="00D852C6" w:rsidRDefault="00D852C6" w:rsidP="00D852C6">
            <w:pPr>
              <w:rPr>
                <w:b w:val="0"/>
                <w:bCs w:val="0"/>
                <w:sz w:val="18"/>
                <w:szCs w:val="20"/>
              </w:rPr>
            </w:pPr>
          </w:p>
        </w:tc>
        <w:tc>
          <w:tcPr>
            <w:tcW w:w="2160" w:type="dxa"/>
            <w:gridSpan w:val="2"/>
          </w:tcPr>
          <w:p w14:paraId="1B6F39F3"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tcPr>
          <w:p w14:paraId="150ED574" w14:textId="77777777" w:rsidR="00D852C6" w:rsidRDefault="00D852C6" w:rsidP="00D852C6">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bl>
    <w:p w14:paraId="13D18A42" w14:textId="77777777" w:rsidR="004B49D1" w:rsidRDefault="004B49D1" w:rsidP="004B49D1">
      <w:pPr>
        <w:jc w:val="center"/>
        <w:rPr>
          <w:rFonts w:cstheme="minorHAnsi"/>
          <w:b/>
          <w:bCs/>
        </w:rPr>
      </w:pPr>
    </w:p>
    <w:p w14:paraId="540E747D" w14:textId="24E336A8" w:rsidR="004B49D1" w:rsidRDefault="004B49D1" w:rsidP="00D852C6">
      <w:pPr>
        <w:jc w:val="center"/>
        <w:rPr>
          <w:rFonts w:cstheme="minorHAnsi"/>
          <w:b/>
          <w:bCs/>
        </w:rPr>
      </w:pPr>
      <w:r w:rsidRPr="00C9541C">
        <w:rPr>
          <w:rFonts w:cstheme="minorHAnsi"/>
          <w:b/>
          <w:bCs/>
        </w:rPr>
        <w:lastRenderedPageBreak/>
        <w:t xml:space="preserve">Cohort </w:t>
      </w:r>
      <w:r>
        <w:rPr>
          <w:rFonts w:cstheme="minorHAnsi"/>
          <w:b/>
          <w:bCs/>
        </w:rPr>
        <w:t>2</w:t>
      </w:r>
      <w:r w:rsidRPr="00C9541C">
        <w:rPr>
          <w:rFonts w:cstheme="minorHAnsi"/>
          <w:b/>
          <w:bCs/>
        </w:rPr>
        <w:t xml:space="preserve">: </w:t>
      </w:r>
      <w:r>
        <w:rPr>
          <w:rFonts w:cstheme="minorHAnsi"/>
          <w:b/>
          <w:bCs/>
        </w:rPr>
        <w:t>TEE</w:t>
      </w:r>
      <w:r w:rsidR="009D7176">
        <w:rPr>
          <w:rFonts w:cstheme="minorHAnsi"/>
          <w:b/>
          <w:bCs/>
        </w:rPr>
        <w:t xml:space="preserve"> </w:t>
      </w:r>
      <w:r w:rsidR="009D7176" w:rsidRPr="009D7176">
        <w:rPr>
          <w:rFonts w:cstheme="minorHAnsi"/>
          <w:b/>
          <w:bCs/>
        </w:rPr>
        <w:t>+ Atrial Fibrillation + LAAO</w:t>
      </w:r>
    </w:p>
    <w:tbl>
      <w:tblPr>
        <w:tblStyle w:val="ListTable2-Accent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D852C6" w:rsidRPr="001673AB" w14:paraId="75423DB3" w14:textId="77777777" w:rsidTr="00967D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7631F2F3" w14:textId="77777777" w:rsidR="00D852C6" w:rsidRDefault="00D852C6" w:rsidP="00967DCF">
            <w:pPr>
              <w:rPr>
                <w:sz w:val="18"/>
                <w:szCs w:val="20"/>
              </w:rPr>
            </w:pPr>
            <w:r>
              <w:rPr>
                <w:sz w:val="18"/>
                <w:szCs w:val="20"/>
              </w:rPr>
              <w:t>Ungrouped terms</w:t>
            </w:r>
          </w:p>
        </w:tc>
      </w:tr>
      <w:tr w:rsidR="00D852C6" w:rsidRPr="000420CA" w14:paraId="01D0BAF0"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0945EBC0" w14:textId="77777777" w:rsidR="00D852C6" w:rsidRPr="000420CA" w:rsidRDefault="00D852C6" w:rsidP="00967DCF">
            <w:pPr>
              <w:rPr>
                <w:b w:val="0"/>
                <w:bCs w:val="0"/>
                <w:sz w:val="18"/>
                <w:szCs w:val="20"/>
              </w:rPr>
            </w:pPr>
          </w:p>
        </w:tc>
        <w:tc>
          <w:tcPr>
            <w:tcW w:w="1170" w:type="dxa"/>
          </w:tcPr>
          <w:p w14:paraId="5A71D1A1"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tcPr>
          <w:p w14:paraId="5B84061F"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72EBBE08"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tcPr>
          <w:p w14:paraId="58E632E3"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tcPr>
          <w:p w14:paraId="123B2395" w14:textId="77777777" w:rsidR="00D852C6" w:rsidRPr="00381224"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18 years (most recent occurrence))</w:t>
            </w:r>
          </w:p>
        </w:tc>
      </w:tr>
      <w:tr w:rsidR="00D852C6" w:rsidRPr="001673AB" w14:paraId="009D5EF0" w14:textId="77777777" w:rsidTr="00967DCF">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FA03851" w14:textId="77777777" w:rsidR="00D852C6" w:rsidRDefault="00D852C6" w:rsidP="00967DCF">
            <w:pPr>
              <w:rPr>
                <w:sz w:val="18"/>
                <w:szCs w:val="20"/>
              </w:rPr>
            </w:pPr>
            <w:r>
              <w:rPr>
                <w:sz w:val="18"/>
                <w:szCs w:val="20"/>
              </w:rPr>
              <w:t>Group 1</w:t>
            </w:r>
          </w:p>
        </w:tc>
      </w:tr>
      <w:tr w:rsidR="00D852C6" w:rsidRPr="000461F3" w14:paraId="22CE7806"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304FC9B2" w14:textId="77777777" w:rsidR="00D852C6" w:rsidRPr="000461F3" w:rsidRDefault="00D852C6" w:rsidP="00967DCF">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FF98774" w14:textId="77777777" w:rsidR="00D852C6" w:rsidRPr="000461F3" w:rsidRDefault="00D852C6" w:rsidP="00967DCF">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w:t>
            </w:r>
          </w:p>
        </w:tc>
      </w:tr>
      <w:tr w:rsidR="00D852C6" w:rsidRPr="000420CA" w14:paraId="72616F3E"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65DF383F" w14:textId="77777777" w:rsidR="00D852C6" w:rsidRPr="000420CA" w:rsidRDefault="00D852C6" w:rsidP="00967DCF">
            <w:pPr>
              <w:rPr>
                <w:b w:val="0"/>
                <w:bCs w:val="0"/>
                <w:sz w:val="18"/>
                <w:szCs w:val="20"/>
              </w:rPr>
            </w:pPr>
          </w:p>
        </w:tc>
        <w:tc>
          <w:tcPr>
            <w:tcW w:w="1170" w:type="dxa"/>
          </w:tcPr>
          <w:p w14:paraId="3F7DC053"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Pr>
          <w:p w14:paraId="5647F828"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tcPr>
          <w:p w14:paraId="220805BA"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Pr>
          <w:p w14:paraId="28D07954"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.0</w:t>
            </w:r>
          </w:p>
        </w:tc>
        <w:tc>
          <w:tcPr>
            <w:tcW w:w="3164" w:type="dxa"/>
          </w:tcPr>
          <w:p w14:paraId="60CB4D4D"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Paroxysmal atrial fibrillation</w:t>
            </w:r>
          </w:p>
        </w:tc>
      </w:tr>
      <w:tr w:rsidR="00D852C6" w:rsidRPr="000420CA" w14:paraId="20A1258E"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1EF5896C" w14:textId="77777777" w:rsidR="00D852C6" w:rsidRPr="000420CA" w:rsidRDefault="00D852C6" w:rsidP="00967DCF">
            <w:pPr>
              <w:rPr>
                <w:b w:val="0"/>
                <w:bCs w:val="0"/>
                <w:sz w:val="18"/>
                <w:szCs w:val="20"/>
              </w:rPr>
            </w:pPr>
          </w:p>
        </w:tc>
        <w:tc>
          <w:tcPr>
            <w:tcW w:w="1170" w:type="dxa"/>
          </w:tcPr>
          <w:p w14:paraId="4CA5BD4A"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0D5B9D8C"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0EB7B949"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Pr>
          <w:p w14:paraId="394BEC8D"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.1</w:t>
            </w:r>
          </w:p>
        </w:tc>
        <w:tc>
          <w:tcPr>
            <w:tcW w:w="3164" w:type="dxa"/>
          </w:tcPr>
          <w:p w14:paraId="30BEBE8E"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Persistent atrial fibrillation</w:t>
            </w:r>
          </w:p>
        </w:tc>
      </w:tr>
      <w:tr w:rsidR="00D852C6" w:rsidRPr="000420CA" w14:paraId="194B2946"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612A7580" w14:textId="77777777" w:rsidR="00D852C6" w:rsidRPr="000420CA" w:rsidRDefault="00D852C6" w:rsidP="00967DCF">
            <w:pPr>
              <w:rPr>
                <w:b w:val="0"/>
                <w:bCs w:val="0"/>
                <w:sz w:val="18"/>
                <w:szCs w:val="20"/>
              </w:rPr>
            </w:pPr>
          </w:p>
        </w:tc>
        <w:tc>
          <w:tcPr>
            <w:tcW w:w="1170" w:type="dxa"/>
          </w:tcPr>
          <w:p w14:paraId="34EAA331"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288353A9"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512D5176"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Pr>
          <w:p w14:paraId="529AF841"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.2</w:t>
            </w:r>
          </w:p>
        </w:tc>
        <w:tc>
          <w:tcPr>
            <w:tcW w:w="3164" w:type="dxa"/>
          </w:tcPr>
          <w:p w14:paraId="1E32AE08"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Chronic atrial fibrillation</w:t>
            </w:r>
          </w:p>
        </w:tc>
      </w:tr>
      <w:tr w:rsidR="00D852C6" w:rsidRPr="000420CA" w14:paraId="7304C596"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737B1707" w14:textId="77777777" w:rsidR="00D852C6" w:rsidRPr="000420CA" w:rsidRDefault="00D852C6" w:rsidP="00967DCF">
            <w:pPr>
              <w:rPr>
                <w:b w:val="0"/>
                <w:bCs w:val="0"/>
                <w:sz w:val="18"/>
                <w:szCs w:val="20"/>
              </w:rPr>
            </w:pPr>
          </w:p>
        </w:tc>
        <w:tc>
          <w:tcPr>
            <w:tcW w:w="1170" w:type="dxa"/>
          </w:tcPr>
          <w:p w14:paraId="542F5503"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tcPr>
          <w:p w14:paraId="36DD3C77"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60657C0B"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tcPr>
          <w:p w14:paraId="30549188"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UMLS:ICD10CM:I48</w:t>
            </w:r>
            <w:proofErr w:type="gramEnd"/>
            <w:r>
              <w:rPr>
                <w:bCs/>
                <w:sz w:val="18"/>
                <w:szCs w:val="20"/>
              </w:rPr>
              <w:t>.91</w:t>
            </w:r>
          </w:p>
        </w:tc>
        <w:tc>
          <w:tcPr>
            <w:tcW w:w="3164" w:type="dxa"/>
            <w:tcBorders>
              <w:bottom w:val="single" w:sz="4" w:space="0" w:color="808080" w:themeColor="background1" w:themeShade="80"/>
            </w:tcBorders>
          </w:tcPr>
          <w:p w14:paraId="375FD896" w14:textId="77777777" w:rsidR="00D852C6" w:rsidRPr="00381224"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Unspecified atrial fibrillation</w:t>
            </w:r>
          </w:p>
        </w:tc>
      </w:tr>
      <w:tr w:rsidR="00D852C6" w:rsidRPr="000420CA" w14:paraId="2860604D"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191CF631" w14:textId="77777777" w:rsidR="00D852C6" w:rsidRPr="000420CA" w:rsidRDefault="00D852C6" w:rsidP="00967DCF">
            <w:pPr>
              <w:rPr>
                <w:b w:val="0"/>
                <w:bCs w:val="0"/>
                <w:sz w:val="18"/>
                <w:szCs w:val="20"/>
              </w:rPr>
            </w:pPr>
          </w:p>
        </w:tc>
        <w:tc>
          <w:tcPr>
            <w:tcW w:w="1170" w:type="dxa"/>
          </w:tcPr>
          <w:p w14:paraId="071D8275"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12226F04"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and any of</w:t>
            </w:r>
          </w:p>
        </w:tc>
        <w:tc>
          <w:tcPr>
            <w:tcW w:w="1368" w:type="dxa"/>
          </w:tcPr>
          <w:p w14:paraId="4E099BE2"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Pr>
          <w:p w14:paraId="61AE061D"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UMLS:ICD10PCS:02L73ZK</w:t>
            </w:r>
            <w:proofErr w:type="gramEnd"/>
          </w:p>
        </w:tc>
        <w:tc>
          <w:tcPr>
            <w:tcW w:w="3164" w:type="dxa"/>
          </w:tcPr>
          <w:p w14:paraId="6C2D7EA5"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Occlusion of Left Atrial Appendage, Percutaneous Approach</w:t>
            </w:r>
          </w:p>
        </w:tc>
      </w:tr>
      <w:tr w:rsidR="00D852C6" w:rsidRPr="000420CA" w14:paraId="4A0C6760"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145B343B" w14:textId="77777777" w:rsidR="00D852C6" w:rsidRPr="000420CA" w:rsidRDefault="00D852C6" w:rsidP="00967DCF">
            <w:pPr>
              <w:rPr>
                <w:b w:val="0"/>
                <w:bCs w:val="0"/>
                <w:sz w:val="18"/>
                <w:szCs w:val="20"/>
              </w:rPr>
            </w:pPr>
          </w:p>
        </w:tc>
        <w:tc>
          <w:tcPr>
            <w:tcW w:w="1170" w:type="dxa"/>
          </w:tcPr>
          <w:p w14:paraId="09EF6F23"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418751EE"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7F5EE47C"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Pr>
          <w:p w14:paraId="76705EC2"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UMLS:ICD10PCS:02L74ZK</w:t>
            </w:r>
            <w:proofErr w:type="gramEnd"/>
          </w:p>
        </w:tc>
        <w:tc>
          <w:tcPr>
            <w:tcW w:w="3164" w:type="dxa"/>
          </w:tcPr>
          <w:p w14:paraId="4FF0201A"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Occlusion of Left Atrial Appendage, Percutaneous Endoscopic Approach</w:t>
            </w:r>
          </w:p>
        </w:tc>
      </w:tr>
      <w:tr w:rsidR="00D852C6" w:rsidRPr="000420CA" w14:paraId="3E787917"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58E6B739" w14:textId="77777777" w:rsidR="00D852C6" w:rsidRPr="000420CA" w:rsidRDefault="00D852C6" w:rsidP="00967DCF">
            <w:pPr>
              <w:rPr>
                <w:b w:val="0"/>
                <w:bCs w:val="0"/>
                <w:sz w:val="18"/>
                <w:szCs w:val="20"/>
              </w:rPr>
            </w:pPr>
          </w:p>
        </w:tc>
        <w:tc>
          <w:tcPr>
            <w:tcW w:w="1170" w:type="dxa"/>
          </w:tcPr>
          <w:p w14:paraId="260FEE62"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Pr>
          <w:p w14:paraId="4C38F5ED"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Pr>
          <w:p w14:paraId="403F5426"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Pr>
          <w:p w14:paraId="588C017B"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UMLS:ICD10PCS:02L73DK</w:t>
            </w:r>
            <w:proofErr w:type="gramEnd"/>
          </w:p>
        </w:tc>
        <w:tc>
          <w:tcPr>
            <w:tcW w:w="3164" w:type="dxa"/>
          </w:tcPr>
          <w:p w14:paraId="0E21B70F"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Occlusion of Left Atrial Appendage with Intraluminal Device, Percutaneous Approach</w:t>
            </w:r>
          </w:p>
        </w:tc>
      </w:tr>
      <w:tr w:rsidR="00D852C6" w:rsidRPr="000420CA" w14:paraId="3F5CFA64"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2ECA3B80" w14:textId="77777777" w:rsidR="00D852C6" w:rsidRPr="000420CA" w:rsidRDefault="00D852C6" w:rsidP="00967DCF">
            <w:pPr>
              <w:rPr>
                <w:b w:val="0"/>
                <w:bCs w:val="0"/>
                <w:sz w:val="18"/>
                <w:szCs w:val="20"/>
              </w:rPr>
            </w:pPr>
          </w:p>
        </w:tc>
        <w:tc>
          <w:tcPr>
            <w:tcW w:w="1170" w:type="dxa"/>
          </w:tcPr>
          <w:p w14:paraId="1F5976AB"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tcPr>
          <w:p w14:paraId="462A3771"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5C9DC22A"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Borders>
              <w:bottom w:val="single" w:sz="4" w:space="0" w:color="808080" w:themeColor="background1" w:themeShade="80"/>
            </w:tcBorders>
          </w:tcPr>
          <w:p w14:paraId="2B2EB67A"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UMLS:CPT</w:t>
            </w:r>
            <w:proofErr w:type="gramEnd"/>
            <w:r>
              <w:rPr>
                <w:bCs/>
                <w:sz w:val="18"/>
                <w:szCs w:val="20"/>
              </w:rPr>
              <w:t>:33340</w:t>
            </w:r>
          </w:p>
        </w:tc>
        <w:tc>
          <w:tcPr>
            <w:tcW w:w="3164" w:type="dxa"/>
            <w:tcBorders>
              <w:bottom w:val="single" w:sz="4" w:space="0" w:color="808080" w:themeColor="background1" w:themeShade="80"/>
            </w:tcBorders>
          </w:tcPr>
          <w:p w14:paraId="3A1B2B68" w14:textId="77777777" w:rsidR="00D852C6" w:rsidRPr="00381224"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Percutaneous transcatheter closure of the left atrial appendage with endocardial implant, including fluoroscopy, transseptal puncture, catheter placement(s), left atrial angiography, left atrial appendage angiography, when performed, and radiological supervision and interpretation</w:t>
            </w:r>
          </w:p>
        </w:tc>
      </w:tr>
      <w:tr w:rsidR="00D852C6" w:rsidRPr="001673AB" w14:paraId="59EEF1D2"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6CFE9E59" w14:textId="77777777" w:rsidR="00D852C6" w:rsidRDefault="00D852C6" w:rsidP="00967DCF">
            <w:pPr>
              <w:rPr>
                <w:b w:val="0"/>
                <w:bCs w:val="0"/>
                <w:sz w:val="18"/>
                <w:szCs w:val="20"/>
              </w:rPr>
            </w:pPr>
          </w:p>
        </w:tc>
        <w:tc>
          <w:tcPr>
            <w:tcW w:w="2160" w:type="dxa"/>
            <w:gridSpan w:val="2"/>
          </w:tcPr>
          <w:p w14:paraId="7F0DBC3B"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tcPr>
          <w:p w14:paraId="4CFB2608"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on or before Sep 5, 2024</w:t>
            </w:r>
          </w:p>
        </w:tc>
      </w:tr>
      <w:tr w:rsidR="00D852C6" w:rsidRPr="001673AB" w14:paraId="3F3ADB48"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3EBFFB3A" w14:textId="77777777" w:rsidR="00D852C6" w:rsidRDefault="00D852C6" w:rsidP="00967DCF">
            <w:pPr>
              <w:rPr>
                <w:b w:val="0"/>
                <w:bCs w:val="0"/>
                <w:sz w:val="18"/>
                <w:szCs w:val="20"/>
              </w:rPr>
            </w:pPr>
          </w:p>
        </w:tc>
        <w:tc>
          <w:tcPr>
            <w:tcW w:w="2160" w:type="dxa"/>
            <w:gridSpan w:val="2"/>
          </w:tcPr>
          <w:p w14:paraId="6615B629"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tcPr>
          <w:p w14:paraId="69FA37C8"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Group 1B occurred within 1 day on or before any instance of Group 1A</w:t>
            </w:r>
          </w:p>
        </w:tc>
      </w:tr>
      <w:tr w:rsidR="00D852C6" w:rsidRPr="000461F3" w14:paraId="35651C64"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4FFB3B03" w14:textId="77777777" w:rsidR="00D852C6" w:rsidRPr="000461F3" w:rsidRDefault="00D852C6" w:rsidP="00967DCF">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413C478" w14:textId="77777777" w:rsidR="00D852C6" w:rsidRPr="000461F3" w:rsidRDefault="00D852C6" w:rsidP="00967DCF">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w:t>
            </w:r>
          </w:p>
        </w:tc>
      </w:tr>
      <w:tr w:rsidR="00D852C6" w:rsidRPr="000420CA" w14:paraId="4805FB74"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02FEF848" w14:textId="77777777" w:rsidR="00D852C6" w:rsidRPr="000420CA" w:rsidRDefault="00D852C6" w:rsidP="00967DCF">
            <w:pPr>
              <w:rPr>
                <w:b w:val="0"/>
                <w:bCs w:val="0"/>
                <w:sz w:val="18"/>
                <w:szCs w:val="20"/>
              </w:rPr>
            </w:pPr>
          </w:p>
        </w:tc>
        <w:tc>
          <w:tcPr>
            <w:tcW w:w="1170" w:type="dxa"/>
          </w:tcPr>
          <w:p w14:paraId="0A878E5E"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tcPr>
          <w:p w14:paraId="0D6D6613"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38F19AAB"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Borders>
              <w:bottom w:val="single" w:sz="4" w:space="0" w:color="808080" w:themeColor="background1" w:themeShade="80"/>
            </w:tcBorders>
          </w:tcPr>
          <w:p w14:paraId="27C7706C"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UMLS:CPT</w:t>
            </w:r>
            <w:proofErr w:type="gramEnd"/>
            <w:r>
              <w:rPr>
                <w:bCs/>
                <w:sz w:val="18"/>
                <w:szCs w:val="20"/>
              </w:rPr>
              <w:t>:1013057</w:t>
            </w:r>
          </w:p>
        </w:tc>
        <w:tc>
          <w:tcPr>
            <w:tcW w:w="3164" w:type="dxa"/>
            <w:tcBorders>
              <w:bottom w:val="single" w:sz="4" w:space="0" w:color="808080" w:themeColor="background1" w:themeShade="80"/>
            </w:tcBorders>
          </w:tcPr>
          <w:p w14:paraId="29309662" w14:textId="77777777" w:rsidR="00D852C6" w:rsidRPr="00381224"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Echocardiography, transesophageal, real-time with image documentation (2D) (with or without M-mode recording)</w:t>
            </w:r>
          </w:p>
        </w:tc>
      </w:tr>
      <w:tr w:rsidR="00D852C6" w:rsidRPr="000420CA" w14:paraId="067454CD"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288C606B" w14:textId="77777777" w:rsidR="00D852C6" w:rsidRPr="000420CA" w:rsidRDefault="00D852C6" w:rsidP="00967DCF">
            <w:pPr>
              <w:rPr>
                <w:b w:val="0"/>
                <w:bCs w:val="0"/>
                <w:sz w:val="18"/>
                <w:szCs w:val="20"/>
              </w:rPr>
            </w:pPr>
          </w:p>
        </w:tc>
        <w:tc>
          <w:tcPr>
            <w:tcW w:w="1170" w:type="dxa"/>
          </w:tcPr>
          <w:p w14:paraId="2C5BA318"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tcPr>
          <w:p w14:paraId="528C885D"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74583DE9"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procedure</w:t>
            </w:r>
          </w:p>
        </w:tc>
        <w:tc>
          <w:tcPr>
            <w:tcW w:w="2218" w:type="dxa"/>
            <w:tcBorders>
              <w:bottom w:val="single" w:sz="4" w:space="0" w:color="808080" w:themeColor="background1" w:themeShade="80"/>
            </w:tcBorders>
          </w:tcPr>
          <w:p w14:paraId="784C0396"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UMLS:CPT</w:t>
            </w:r>
            <w:proofErr w:type="gramEnd"/>
            <w:r>
              <w:rPr>
                <w:bCs/>
                <w:sz w:val="18"/>
                <w:szCs w:val="20"/>
              </w:rPr>
              <w:t>:93662</w:t>
            </w:r>
          </w:p>
        </w:tc>
        <w:tc>
          <w:tcPr>
            <w:tcW w:w="3164" w:type="dxa"/>
            <w:tcBorders>
              <w:bottom w:val="single" w:sz="4" w:space="0" w:color="808080" w:themeColor="background1" w:themeShade="80"/>
            </w:tcBorders>
          </w:tcPr>
          <w:p w14:paraId="173279B8" w14:textId="77777777" w:rsidR="00D852C6" w:rsidRPr="00381224"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Intracardiac echocardiography during therapeutic/diagnostic intervention, including imaging supervision and interpretation (List separately in addition to code for primary procedure)</w:t>
            </w:r>
          </w:p>
        </w:tc>
      </w:tr>
      <w:tr w:rsidR="00D852C6" w:rsidRPr="001673AB" w14:paraId="08954D16" w14:textId="77777777" w:rsidTr="00967DCF">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7E5DE7E" w14:textId="77777777" w:rsidR="00D852C6" w:rsidRDefault="00D852C6" w:rsidP="00967DCF">
            <w:pPr>
              <w:rPr>
                <w:sz w:val="18"/>
                <w:szCs w:val="20"/>
              </w:rPr>
            </w:pPr>
            <w:r>
              <w:rPr>
                <w:sz w:val="18"/>
                <w:szCs w:val="20"/>
              </w:rPr>
              <w:t>Group 2</w:t>
            </w:r>
          </w:p>
        </w:tc>
      </w:tr>
      <w:tr w:rsidR="00D852C6" w:rsidRPr="000461F3" w14:paraId="7E13F41B"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62BAF924" w14:textId="77777777" w:rsidR="00D852C6" w:rsidRPr="000461F3" w:rsidRDefault="00D852C6" w:rsidP="00967DCF">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9F4C41A" w14:textId="77777777" w:rsidR="00D852C6" w:rsidRPr="000461F3" w:rsidRDefault="00D852C6" w:rsidP="00967DCF">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w:t>
            </w:r>
          </w:p>
        </w:tc>
      </w:tr>
      <w:tr w:rsidR="00D852C6" w:rsidRPr="000420CA" w14:paraId="1F7FC459"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5E88A7C4" w14:textId="77777777" w:rsidR="00D852C6" w:rsidRPr="000420CA" w:rsidRDefault="00D852C6" w:rsidP="00967DCF">
            <w:pPr>
              <w:rPr>
                <w:b w:val="0"/>
                <w:bCs w:val="0"/>
                <w:sz w:val="18"/>
                <w:szCs w:val="20"/>
              </w:rPr>
            </w:pPr>
          </w:p>
        </w:tc>
        <w:tc>
          <w:tcPr>
            <w:tcW w:w="1170" w:type="dxa"/>
          </w:tcPr>
          <w:p w14:paraId="3B990310" w14:textId="77777777" w:rsidR="00D852C6" w:rsidRPr="000420CA"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tcPr>
          <w:p w14:paraId="78175620"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tcPr>
          <w:p w14:paraId="324FF73F"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tcPr>
          <w:p w14:paraId="40CCFBD6"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proofErr w:type="gramStart"/>
            <w:r>
              <w:rPr>
                <w:bCs/>
                <w:sz w:val="18"/>
                <w:szCs w:val="20"/>
              </w:rPr>
              <w:t>UMLS:ICD10CM:I05</w:t>
            </w:r>
            <w:proofErr w:type="gramEnd"/>
          </w:p>
        </w:tc>
        <w:tc>
          <w:tcPr>
            <w:tcW w:w="3164" w:type="dxa"/>
            <w:tcBorders>
              <w:bottom w:val="single" w:sz="4" w:space="0" w:color="808080" w:themeColor="background1" w:themeShade="80"/>
            </w:tcBorders>
          </w:tcPr>
          <w:p w14:paraId="12E61351" w14:textId="77777777" w:rsidR="00D852C6" w:rsidRPr="00381224" w:rsidRDefault="00D852C6" w:rsidP="00967DCF">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Rheumatic mitral valve diseases</w:t>
            </w:r>
          </w:p>
        </w:tc>
      </w:tr>
      <w:tr w:rsidR="00D852C6" w:rsidRPr="001673AB" w14:paraId="4F6EA305" w14:textId="77777777" w:rsidTr="00967DCF">
        <w:tc>
          <w:tcPr>
            <w:cnfStyle w:val="001000000000" w:firstRow="0" w:lastRow="0" w:firstColumn="1" w:lastColumn="0" w:oddVBand="0" w:evenVBand="0" w:oddHBand="0" w:evenHBand="0" w:firstRowFirstColumn="0" w:firstRowLastColumn="0" w:lastRowFirstColumn="0" w:lastRowLastColumn="0"/>
            <w:tcW w:w="445" w:type="dxa"/>
          </w:tcPr>
          <w:p w14:paraId="039C4D79" w14:textId="77777777" w:rsidR="00D852C6" w:rsidRDefault="00D852C6" w:rsidP="00967DCF">
            <w:pPr>
              <w:rPr>
                <w:b w:val="0"/>
                <w:bCs w:val="0"/>
                <w:sz w:val="18"/>
                <w:szCs w:val="20"/>
              </w:rPr>
            </w:pPr>
          </w:p>
        </w:tc>
        <w:tc>
          <w:tcPr>
            <w:tcW w:w="2160" w:type="dxa"/>
            <w:gridSpan w:val="2"/>
          </w:tcPr>
          <w:p w14:paraId="1E54C4D8"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tcPr>
          <w:p w14:paraId="35105A8D" w14:textId="77777777" w:rsidR="00D852C6" w:rsidRDefault="00D852C6" w:rsidP="00967DCF">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bl>
    <w:p w14:paraId="3BB48567" w14:textId="77777777" w:rsidR="00D852C6" w:rsidRDefault="00D852C6" w:rsidP="00D852C6">
      <w:pPr>
        <w:jc w:val="center"/>
        <w:rPr>
          <w:rFonts w:cstheme="minorHAnsi"/>
          <w:b/>
          <w:bCs/>
        </w:rPr>
      </w:pPr>
    </w:p>
    <w:p w14:paraId="7B78A729" w14:textId="13028361" w:rsidR="00270005" w:rsidRDefault="004B49D1">
      <w:pPr>
        <w:spacing w:line="259" w:lineRule="auto"/>
        <w:rPr>
          <w:rFonts w:cstheme="minorHAnsi"/>
          <w:b/>
          <w:bCs/>
        </w:rPr>
      </w:pPr>
      <w:r>
        <w:rPr>
          <w:rFonts w:cstheme="minorHAnsi"/>
          <w:b/>
          <w:bCs/>
        </w:rPr>
        <w:br w:type="page"/>
      </w:r>
    </w:p>
    <w:p w14:paraId="74E7D5FD" w14:textId="160290C6" w:rsidR="00AC2D85" w:rsidRPr="00C9541C" w:rsidRDefault="00C9541C" w:rsidP="00C9541C">
      <w:pPr>
        <w:rPr>
          <w:rFonts w:cstheme="minorHAnsi"/>
          <w:b/>
          <w:bCs/>
        </w:rPr>
      </w:pPr>
      <w:r w:rsidRPr="00C9541C">
        <w:rPr>
          <w:rFonts w:cstheme="minorHAnsi"/>
          <w:b/>
          <w:bCs/>
        </w:rPr>
        <w:lastRenderedPageBreak/>
        <w:t>Table S2: Baseline variables with their relevant codes</w:t>
      </w:r>
    </w:p>
    <w:tbl>
      <w:tblPr>
        <w:tblStyle w:val="TableGrid"/>
        <w:tblW w:w="0" w:type="auto"/>
        <w:tblLook w:val="04A0" w:firstRow="1" w:lastRow="0" w:firstColumn="1" w:lastColumn="0" w:noHBand="0" w:noVBand="1"/>
      </w:tblPr>
      <w:tblGrid>
        <w:gridCol w:w="3005"/>
        <w:gridCol w:w="3005"/>
        <w:gridCol w:w="3006"/>
      </w:tblGrid>
      <w:tr w:rsidR="00C9541C" w14:paraId="7558BB81" w14:textId="77777777" w:rsidTr="00D9220C">
        <w:tc>
          <w:tcPr>
            <w:tcW w:w="3005" w:type="dxa"/>
            <w:shd w:val="clear" w:color="auto" w:fill="BFBFBF" w:themeFill="background1" w:themeFillShade="BF"/>
          </w:tcPr>
          <w:p w14:paraId="1043B695" w14:textId="61F5D69F" w:rsidR="00C9541C" w:rsidRPr="00D9220C" w:rsidRDefault="006531B5">
            <w:pPr>
              <w:rPr>
                <w:rFonts w:cstheme="minorHAnsi"/>
                <w:b/>
                <w:bCs/>
                <w:sz w:val="18"/>
                <w:szCs w:val="18"/>
              </w:rPr>
            </w:pPr>
            <w:r w:rsidRPr="00D9220C">
              <w:rPr>
                <w:rFonts w:cstheme="minorHAnsi"/>
                <w:b/>
                <w:bCs/>
                <w:sz w:val="18"/>
                <w:szCs w:val="18"/>
              </w:rPr>
              <w:t>Category</w:t>
            </w:r>
          </w:p>
        </w:tc>
        <w:tc>
          <w:tcPr>
            <w:tcW w:w="3005" w:type="dxa"/>
            <w:shd w:val="clear" w:color="auto" w:fill="BFBFBF" w:themeFill="background1" w:themeFillShade="BF"/>
          </w:tcPr>
          <w:p w14:paraId="10C03F02" w14:textId="2B465AC6" w:rsidR="00C9541C" w:rsidRPr="00D9220C" w:rsidRDefault="006531B5">
            <w:pPr>
              <w:rPr>
                <w:rFonts w:cstheme="minorHAnsi"/>
                <w:b/>
                <w:bCs/>
                <w:sz w:val="18"/>
                <w:szCs w:val="18"/>
              </w:rPr>
            </w:pPr>
            <w:r w:rsidRPr="00D9220C">
              <w:rPr>
                <w:rFonts w:cstheme="minorHAnsi"/>
                <w:b/>
                <w:bCs/>
                <w:sz w:val="18"/>
                <w:szCs w:val="18"/>
              </w:rPr>
              <w:t>Code</w:t>
            </w:r>
          </w:p>
        </w:tc>
        <w:tc>
          <w:tcPr>
            <w:tcW w:w="3006" w:type="dxa"/>
            <w:shd w:val="clear" w:color="auto" w:fill="BFBFBF" w:themeFill="background1" w:themeFillShade="BF"/>
          </w:tcPr>
          <w:p w14:paraId="3A3DF124" w14:textId="4A04D449" w:rsidR="00C9541C" w:rsidRPr="00D9220C" w:rsidRDefault="006531B5">
            <w:pPr>
              <w:rPr>
                <w:rFonts w:cstheme="minorHAnsi"/>
                <w:b/>
                <w:bCs/>
                <w:sz w:val="18"/>
                <w:szCs w:val="18"/>
              </w:rPr>
            </w:pPr>
            <w:r w:rsidRPr="00D9220C">
              <w:rPr>
                <w:rFonts w:cstheme="minorHAnsi"/>
                <w:b/>
                <w:bCs/>
                <w:sz w:val="18"/>
                <w:szCs w:val="18"/>
              </w:rPr>
              <w:t>Description</w:t>
            </w:r>
          </w:p>
        </w:tc>
      </w:tr>
      <w:tr w:rsidR="004B49D1" w14:paraId="656C82C8" w14:textId="77777777" w:rsidTr="00377084">
        <w:tc>
          <w:tcPr>
            <w:tcW w:w="3005" w:type="dxa"/>
            <w:vMerge w:val="restart"/>
          </w:tcPr>
          <w:p w14:paraId="681E445D" w14:textId="42C62C49" w:rsidR="004B49D1" w:rsidRPr="00D9220C" w:rsidRDefault="004B49D1" w:rsidP="00E85CF1">
            <w:pPr>
              <w:rPr>
                <w:rFonts w:cstheme="minorHAnsi"/>
                <w:b/>
                <w:bCs/>
                <w:sz w:val="18"/>
                <w:szCs w:val="18"/>
              </w:rPr>
            </w:pPr>
            <w:r w:rsidRPr="00D9220C">
              <w:rPr>
                <w:rFonts w:cstheme="minorHAnsi"/>
                <w:b/>
                <w:bCs/>
                <w:sz w:val="18"/>
                <w:szCs w:val="18"/>
              </w:rPr>
              <w:t>Demographics</w:t>
            </w:r>
          </w:p>
        </w:tc>
        <w:tc>
          <w:tcPr>
            <w:tcW w:w="3005" w:type="dxa"/>
            <w:vAlign w:val="center"/>
          </w:tcPr>
          <w:p w14:paraId="6C319167" w14:textId="3F91B3AD" w:rsidR="004B49D1" w:rsidRPr="00D9220C" w:rsidRDefault="004B49D1" w:rsidP="00E85CF1">
            <w:pPr>
              <w:rPr>
                <w:rFonts w:cstheme="minorHAnsi"/>
                <w:sz w:val="18"/>
                <w:szCs w:val="18"/>
              </w:rPr>
            </w:pPr>
            <w:r w:rsidRPr="00D9220C">
              <w:rPr>
                <w:rFonts w:cstheme="minorHAnsi"/>
                <w:color w:val="000000" w:themeColor="text1"/>
                <w:sz w:val="18"/>
                <w:szCs w:val="18"/>
              </w:rPr>
              <w:t>AI</w:t>
            </w:r>
          </w:p>
        </w:tc>
        <w:tc>
          <w:tcPr>
            <w:tcW w:w="3006" w:type="dxa"/>
            <w:vAlign w:val="center"/>
          </w:tcPr>
          <w:p w14:paraId="44A412A8" w14:textId="5611AD7D" w:rsidR="004B49D1" w:rsidRPr="00D9220C" w:rsidRDefault="004B49D1" w:rsidP="00E85CF1">
            <w:pPr>
              <w:rPr>
                <w:rFonts w:cstheme="minorHAnsi"/>
                <w:sz w:val="18"/>
                <w:szCs w:val="18"/>
              </w:rPr>
            </w:pPr>
            <w:r w:rsidRPr="00D9220C">
              <w:rPr>
                <w:rFonts w:cstheme="minorHAnsi"/>
                <w:color w:val="000000" w:themeColor="text1"/>
                <w:sz w:val="18"/>
                <w:szCs w:val="18"/>
              </w:rPr>
              <w:t>Age at Index</w:t>
            </w:r>
          </w:p>
        </w:tc>
      </w:tr>
      <w:tr w:rsidR="004B49D1" w14:paraId="31822463" w14:textId="77777777" w:rsidTr="00377084">
        <w:tc>
          <w:tcPr>
            <w:tcW w:w="3005" w:type="dxa"/>
            <w:vMerge/>
          </w:tcPr>
          <w:p w14:paraId="0EE22500" w14:textId="77777777" w:rsidR="004B49D1" w:rsidRPr="00D9220C" w:rsidRDefault="004B49D1" w:rsidP="00E85CF1">
            <w:pPr>
              <w:rPr>
                <w:rFonts w:cstheme="minorHAnsi"/>
                <w:sz w:val="18"/>
                <w:szCs w:val="18"/>
              </w:rPr>
            </w:pPr>
          </w:p>
        </w:tc>
        <w:tc>
          <w:tcPr>
            <w:tcW w:w="3005" w:type="dxa"/>
            <w:vAlign w:val="center"/>
          </w:tcPr>
          <w:p w14:paraId="14B22B86" w14:textId="53A6BF4D" w:rsidR="004B49D1" w:rsidRPr="00D9220C" w:rsidRDefault="004B49D1" w:rsidP="00E85CF1">
            <w:pPr>
              <w:rPr>
                <w:rFonts w:cstheme="minorHAnsi"/>
                <w:sz w:val="18"/>
                <w:szCs w:val="18"/>
              </w:rPr>
            </w:pPr>
            <w:r w:rsidRPr="00D9220C">
              <w:rPr>
                <w:rFonts w:cstheme="minorHAnsi"/>
                <w:color w:val="000000" w:themeColor="text1"/>
                <w:sz w:val="18"/>
                <w:szCs w:val="18"/>
              </w:rPr>
              <w:t>2106-3</w:t>
            </w:r>
          </w:p>
        </w:tc>
        <w:tc>
          <w:tcPr>
            <w:tcW w:w="3006" w:type="dxa"/>
            <w:vAlign w:val="center"/>
          </w:tcPr>
          <w:p w14:paraId="123C61D7" w14:textId="7F396627" w:rsidR="004B49D1" w:rsidRPr="00D9220C" w:rsidRDefault="004B49D1" w:rsidP="00E85CF1">
            <w:pPr>
              <w:rPr>
                <w:rFonts w:cstheme="minorHAnsi"/>
                <w:sz w:val="18"/>
                <w:szCs w:val="18"/>
              </w:rPr>
            </w:pPr>
            <w:r w:rsidRPr="00D9220C">
              <w:rPr>
                <w:rFonts w:cstheme="minorHAnsi"/>
                <w:color w:val="000000" w:themeColor="text1"/>
                <w:sz w:val="18"/>
                <w:szCs w:val="18"/>
              </w:rPr>
              <w:t>White</w:t>
            </w:r>
          </w:p>
        </w:tc>
      </w:tr>
      <w:tr w:rsidR="004B49D1" w14:paraId="4BDC46AE" w14:textId="77777777" w:rsidTr="00377084">
        <w:tc>
          <w:tcPr>
            <w:tcW w:w="3005" w:type="dxa"/>
            <w:vMerge/>
          </w:tcPr>
          <w:p w14:paraId="68BAB50A" w14:textId="77777777" w:rsidR="004B49D1" w:rsidRPr="00D9220C" w:rsidRDefault="004B49D1" w:rsidP="00E85CF1">
            <w:pPr>
              <w:rPr>
                <w:rFonts w:cstheme="minorHAnsi"/>
                <w:sz w:val="18"/>
                <w:szCs w:val="18"/>
              </w:rPr>
            </w:pPr>
          </w:p>
        </w:tc>
        <w:tc>
          <w:tcPr>
            <w:tcW w:w="3005" w:type="dxa"/>
            <w:vAlign w:val="center"/>
          </w:tcPr>
          <w:p w14:paraId="5DC040FC" w14:textId="3F05C371" w:rsidR="004B49D1" w:rsidRPr="00D9220C" w:rsidRDefault="004B49D1" w:rsidP="00E85CF1">
            <w:pPr>
              <w:rPr>
                <w:rFonts w:cstheme="minorHAnsi"/>
                <w:sz w:val="18"/>
                <w:szCs w:val="18"/>
              </w:rPr>
            </w:pPr>
            <w:r w:rsidRPr="00D9220C">
              <w:rPr>
                <w:rFonts w:cstheme="minorHAnsi"/>
                <w:color w:val="000000" w:themeColor="text1"/>
                <w:sz w:val="18"/>
                <w:szCs w:val="18"/>
              </w:rPr>
              <w:t>F</w:t>
            </w:r>
          </w:p>
        </w:tc>
        <w:tc>
          <w:tcPr>
            <w:tcW w:w="3006" w:type="dxa"/>
            <w:vAlign w:val="center"/>
          </w:tcPr>
          <w:p w14:paraId="3389E328" w14:textId="5810ECE3" w:rsidR="004B49D1" w:rsidRPr="00D9220C" w:rsidRDefault="004B49D1" w:rsidP="00E85CF1">
            <w:pPr>
              <w:rPr>
                <w:rFonts w:cstheme="minorHAnsi"/>
                <w:sz w:val="18"/>
                <w:szCs w:val="18"/>
              </w:rPr>
            </w:pPr>
            <w:r w:rsidRPr="00D9220C">
              <w:rPr>
                <w:rFonts w:cstheme="minorHAnsi"/>
                <w:color w:val="000000" w:themeColor="text1"/>
                <w:sz w:val="18"/>
                <w:szCs w:val="18"/>
              </w:rPr>
              <w:t>Female</w:t>
            </w:r>
          </w:p>
        </w:tc>
      </w:tr>
      <w:tr w:rsidR="004B49D1" w14:paraId="359EBD74" w14:textId="77777777" w:rsidTr="00377084">
        <w:tc>
          <w:tcPr>
            <w:tcW w:w="3005" w:type="dxa"/>
            <w:vMerge/>
          </w:tcPr>
          <w:p w14:paraId="5C90502F" w14:textId="77777777" w:rsidR="004B49D1" w:rsidRPr="00D9220C" w:rsidRDefault="004B49D1" w:rsidP="00E85CF1">
            <w:pPr>
              <w:rPr>
                <w:rFonts w:cstheme="minorHAnsi"/>
                <w:sz w:val="18"/>
                <w:szCs w:val="18"/>
              </w:rPr>
            </w:pPr>
          </w:p>
        </w:tc>
        <w:tc>
          <w:tcPr>
            <w:tcW w:w="3005" w:type="dxa"/>
            <w:vAlign w:val="center"/>
          </w:tcPr>
          <w:p w14:paraId="27610626" w14:textId="5B27910D" w:rsidR="004B49D1" w:rsidRPr="00D9220C" w:rsidRDefault="004B49D1" w:rsidP="00E85CF1">
            <w:pPr>
              <w:rPr>
                <w:rFonts w:cstheme="minorHAnsi"/>
                <w:sz w:val="18"/>
                <w:szCs w:val="18"/>
              </w:rPr>
            </w:pPr>
            <w:r w:rsidRPr="00D9220C">
              <w:rPr>
                <w:rFonts w:cstheme="minorHAnsi"/>
                <w:color w:val="000000" w:themeColor="text1"/>
                <w:sz w:val="18"/>
                <w:szCs w:val="18"/>
              </w:rPr>
              <w:t>2054-5</w:t>
            </w:r>
          </w:p>
        </w:tc>
        <w:tc>
          <w:tcPr>
            <w:tcW w:w="3006" w:type="dxa"/>
            <w:vAlign w:val="center"/>
          </w:tcPr>
          <w:p w14:paraId="5035A8EF" w14:textId="1C5CB116" w:rsidR="004B49D1" w:rsidRPr="00D9220C" w:rsidRDefault="004B49D1" w:rsidP="00E85CF1">
            <w:pPr>
              <w:rPr>
                <w:rFonts w:cstheme="minorHAnsi"/>
                <w:sz w:val="18"/>
                <w:szCs w:val="18"/>
              </w:rPr>
            </w:pPr>
            <w:r w:rsidRPr="00D9220C">
              <w:rPr>
                <w:rFonts w:cstheme="minorHAnsi"/>
                <w:color w:val="000000" w:themeColor="text1"/>
                <w:sz w:val="18"/>
                <w:szCs w:val="18"/>
              </w:rPr>
              <w:t>Black or African American</w:t>
            </w:r>
          </w:p>
        </w:tc>
      </w:tr>
      <w:tr w:rsidR="004B49D1" w14:paraId="157FB6A0" w14:textId="77777777" w:rsidTr="00377084">
        <w:tc>
          <w:tcPr>
            <w:tcW w:w="3005" w:type="dxa"/>
            <w:vMerge/>
          </w:tcPr>
          <w:p w14:paraId="25D6E2CF" w14:textId="77777777" w:rsidR="004B49D1" w:rsidRPr="00D9220C" w:rsidRDefault="004B49D1" w:rsidP="00E85CF1">
            <w:pPr>
              <w:rPr>
                <w:rFonts w:cstheme="minorHAnsi"/>
                <w:sz w:val="18"/>
                <w:szCs w:val="18"/>
              </w:rPr>
            </w:pPr>
          </w:p>
        </w:tc>
        <w:tc>
          <w:tcPr>
            <w:tcW w:w="3005" w:type="dxa"/>
            <w:vAlign w:val="center"/>
          </w:tcPr>
          <w:p w14:paraId="3FC7E69B" w14:textId="17F4991C" w:rsidR="004B49D1" w:rsidRPr="00D9220C" w:rsidRDefault="004B49D1" w:rsidP="00E85CF1">
            <w:pPr>
              <w:rPr>
                <w:rFonts w:cstheme="minorHAnsi"/>
                <w:sz w:val="18"/>
                <w:szCs w:val="18"/>
              </w:rPr>
            </w:pPr>
            <w:r w:rsidRPr="00D9220C">
              <w:rPr>
                <w:rFonts w:cstheme="minorHAnsi"/>
                <w:color w:val="000000" w:themeColor="text1"/>
                <w:sz w:val="18"/>
                <w:szCs w:val="18"/>
              </w:rPr>
              <w:t>M</w:t>
            </w:r>
          </w:p>
        </w:tc>
        <w:tc>
          <w:tcPr>
            <w:tcW w:w="3006" w:type="dxa"/>
            <w:vAlign w:val="center"/>
          </w:tcPr>
          <w:p w14:paraId="72E6A61E" w14:textId="2B024CB2" w:rsidR="004B49D1" w:rsidRPr="00D9220C" w:rsidRDefault="004B49D1" w:rsidP="00E85CF1">
            <w:pPr>
              <w:rPr>
                <w:rFonts w:cstheme="minorHAnsi"/>
                <w:sz w:val="18"/>
                <w:szCs w:val="18"/>
              </w:rPr>
            </w:pPr>
            <w:r w:rsidRPr="00D9220C">
              <w:rPr>
                <w:rFonts w:cstheme="minorHAnsi"/>
                <w:color w:val="000000" w:themeColor="text1"/>
                <w:sz w:val="18"/>
                <w:szCs w:val="18"/>
              </w:rPr>
              <w:t>Male</w:t>
            </w:r>
          </w:p>
        </w:tc>
      </w:tr>
      <w:tr w:rsidR="004B49D1" w14:paraId="7840246D" w14:textId="77777777" w:rsidTr="00377084">
        <w:tc>
          <w:tcPr>
            <w:tcW w:w="3005" w:type="dxa"/>
            <w:vMerge/>
          </w:tcPr>
          <w:p w14:paraId="5F8DD6FD" w14:textId="77777777" w:rsidR="004B49D1" w:rsidRPr="00D9220C" w:rsidRDefault="004B49D1" w:rsidP="00E85CF1">
            <w:pPr>
              <w:rPr>
                <w:rFonts w:cstheme="minorHAnsi"/>
                <w:sz w:val="18"/>
                <w:szCs w:val="18"/>
              </w:rPr>
            </w:pPr>
          </w:p>
        </w:tc>
        <w:tc>
          <w:tcPr>
            <w:tcW w:w="3005" w:type="dxa"/>
            <w:vAlign w:val="center"/>
          </w:tcPr>
          <w:p w14:paraId="5F7D90F5" w14:textId="1DA2848A" w:rsidR="004B49D1" w:rsidRPr="00D9220C" w:rsidRDefault="004B49D1" w:rsidP="00E85CF1">
            <w:pPr>
              <w:rPr>
                <w:rFonts w:cstheme="minorHAnsi"/>
                <w:sz w:val="18"/>
                <w:szCs w:val="18"/>
              </w:rPr>
            </w:pPr>
            <w:r w:rsidRPr="00D9220C">
              <w:rPr>
                <w:rFonts w:cstheme="minorHAnsi"/>
                <w:color w:val="000000" w:themeColor="text1"/>
                <w:sz w:val="18"/>
                <w:szCs w:val="18"/>
              </w:rPr>
              <w:t>2028-9</w:t>
            </w:r>
          </w:p>
        </w:tc>
        <w:tc>
          <w:tcPr>
            <w:tcW w:w="3006" w:type="dxa"/>
            <w:vAlign w:val="center"/>
          </w:tcPr>
          <w:p w14:paraId="6F2EFA2B" w14:textId="124508E1" w:rsidR="004B49D1" w:rsidRPr="00D9220C" w:rsidRDefault="004B49D1" w:rsidP="00E85CF1">
            <w:pPr>
              <w:rPr>
                <w:rFonts w:cstheme="minorHAnsi"/>
                <w:sz w:val="18"/>
                <w:szCs w:val="18"/>
              </w:rPr>
            </w:pPr>
            <w:r w:rsidRPr="00D9220C">
              <w:rPr>
                <w:rFonts w:cstheme="minorHAnsi"/>
                <w:color w:val="000000" w:themeColor="text1"/>
                <w:sz w:val="18"/>
                <w:szCs w:val="18"/>
              </w:rPr>
              <w:t>Asian</w:t>
            </w:r>
          </w:p>
        </w:tc>
      </w:tr>
      <w:tr w:rsidR="00970C78" w14:paraId="68FB7D64" w14:textId="77777777" w:rsidTr="001820F1">
        <w:tc>
          <w:tcPr>
            <w:tcW w:w="3005" w:type="dxa"/>
            <w:vMerge w:val="restart"/>
          </w:tcPr>
          <w:p w14:paraId="4FC25D83" w14:textId="4F1C3B19" w:rsidR="00970C78" w:rsidRPr="00D9220C" w:rsidRDefault="00970C78" w:rsidP="00970C78">
            <w:pPr>
              <w:rPr>
                <w:rFonts w:cstheme="minorHAnsi"/>
                <w:b/>
                <w:bCs/>
                <w:sz w:val="18"/>
                <w:szCs w:val="18"/>
              </w:rPr>
            </w:pPr>
            <w:r w:rsidRPr="00D9220C">
              <w:rPr>
                <w:rFonts w:cstheme="minorHAnsi"/>
                <w:b/>
                <w:bCs/>
                <w:sz w:val="18"/>
                <w:szCs w:val="18"/>
              </w:rPr>
              <w:t>Diagnosis</w:t>
            </w:r>
          </w:p>
        </w:tc>
        <w:tc>
          <w:tcPr>
            <w:tcW w:w="3005" w:type="dxa"/>
            <w:vAlign w:val="center"/>
          </w:tcPr>
          <w:p w14:paraId="6E8A446D" w14:textId="56390666" w:rsidR="00970C78" w:rsidRPr="00D9220C" w:rsidRDefault="00970C78" w:rsidP="00970C78">
            <w:pPr>
              <w:rPr>
                <w:rFonts w:cstheme="minorHAnsi"/>
                <w:sz w:val="18"/>
                <w:szCs w:val="18"/>
              </w:rPr>
            </w:pPr>
            <w:r>
              <w:rPr>
                <w:color w:val="000000" w:themeColor="text1"/>
                <w:sz w:val="18"/>
              </w:rPr>
              <w:t>E08-E13</w:t>
            </w:r>
          </w:p>
        </w:tc>
        <w:tc>
          <w:tcPr>
            <w:tcW w:w="3006" w:type="dxa"/>
            <w:vAlign w:val="center"/>
          </w:tcPr>
          <w:p w14:paraId="497001A2" w14:textId="395AF661" w:rsidR="00970C78" w:rsidRPr="00D9220C" w:rsidRDefault="00970C78" w:rsidP="00970C78">
            <w:pPr>
              <w:rPr>
                <w:rFonts w:cstheme="minorHAnsi"/>
                <w:sz w:val="18"/>
                <w:szCs w:val="18"/>
              </w:rPr>
            </w:pPr>
            <w:r>
              <w:rPr>
                <w:color w:val="000000" w:themeColor="text1"/>
                <w:sz w:val="18"/>
              </w:rPr>
              <w:t>Diabetes mellitus</w:t>
            </w:r>
          </w:p>
        </w:tc>
      </w:tr>
      <w:tr w:rsidR="00970C78" w14:paraId="1154C5BB" w14:textId="77777777" w:rsidTr="001820F1">
        <w:tc>
          <w:tcPr>
            <w:tcW w:w="3005" w:type="dxa"/>
            <w:vMerge/>
          </w:tcPr>
          <w:p w14:paraId="1306417E" w14:textId="77777777" w:rsidR="00970C78" w:rsidRPr="00D9220C" w:rsidRDefault="00970C78" w:rsidP="00970C78">
            <w:pPr>
              <w:rPr>
                <w:rFonts w:cstheme="minorHAnsi"/>
                <w:sz w:val="18"/>
                <w:szCs w:val="18"/>
              </w:rPr>
            </w:pPr>
          </w:p>
        </w:tc>
        <w:tc>
          <w:tcPr>
            <w:tcW w:w="3005" w:type="dxa"/>
            <w:vAlign w:val="center"/>
          </w:tcPr>
          <w:p w14:paraId="720B4248" w14:textId="6BDA427E" w:rsidR="00970C78" w:rsidRPr="00D9220C" w:rsidRDefault="00970C78" w:rsidP="00970C78">
            <w:pPr>
              <w:rPr>
                <w:rFonts w:cstheme="minorHAnsi"/>
                <w:sz w:val="18"/>
                <w:szCs w:val="18"/>
              </w:rPr>
            </w:pPr>
            <w:r>
              <w:rPr>
                <w:color w:val="000000" w:themeColor="text1"/>
                <w:sz w:val="18"/>
              </w:rPr>
              <w:t>N18</w:t>
            </w:r>
          </w:p>
        </w:tc>
        <w:tc>
          <w:tcPr>
            <w:tcW w:w="3006" w:type="dxa"/>
            <w:vAlign w:val="center"/>
          </w:tcPr>
          <w:p w14:paraId="34FAB73F" w14:textId="3D67DD54" w:rsidR="00970C78" w:rsidRPr="00D9220C" w:rsidRDefault="00970C78" w:rsidP="00970C78">
            <w:pPr>
              <w:rPr>
                <w:rFonts w:cstheme="minorHAnsi"/>
                <w:sz w:val="18"/>
                <w:szCs w:val="18"/>
              </w:rPr>
            </w:pPr>
            <w:r>
              <w:rPr>
                <w:color w:val="000000" w:themeColor="text1"/>
                <w:sz w:val="18"/>
              </w:rPr>
              <w:t>Chronic kidney disease (CKD)</w:t>
            </w:r>
          </w:p>
        </w:tc>
      </w:tr>
      <w:tr w:rsidR="00970C78" w14:paraId="665A716B" w14:textId="77777777" w:rsidTr="001820F1">
        <w:tc>
          <w:tcPr>
            <w:tcW w:w="3005" w:type="dxa"/>
            <w:vMerge/>
          </w:tcPr>
          <w:p w14:paraId="7C32423D" w14:textId="77777777" w:rsidR="00970C78" w:rsidRPr="00D9220C" w:rsidRDefault="00970C78" w:rsidP="00970C78">
            <w:pPr>
              <w:rPr>
                <w:rFonts w:cstheme="minorHAnsi"/>
                <w:sz w:val="18"/>
                <w:szCs w:val="18"/>
              </w:rPr>
            </w:pPr>
          </w:p>
        </w:tc>
        <w:tc>
          <w:tcPr>
            <w:tcW w:w="3005" w:type="dxa"/>
            <w:vAlign w:val="center"/>
          </w:tcPr>
          <w:p w14:paraId="2F241DEA" w14:textId="3F30E3FC" w:rsidR="00970C78" w:rsidRPr="00D9220C" w:rsidRDefault="00970C78" w:rsidP="00970C78">
            <w:pPr>
              <w:rPr>
                <w:rFonts w:cstheme="minorHAnsi"/>
                <w:sz w:val="18"/>
                <w:szCs w:val="18"/>
              </w:rPr>
            </w:pPr>
            <w:r>
              <w:rPr>
                <w:color w:val="000000" w:themeColor="text1"/>
                <w:sz w:val="18"/>
              </w:rPr>
              <w:t>Z95.1</w:t>
            </w:r>
          </w:p>
        </w:tc>
        <w:tc>
          <w:tcPr>
            <w:tcW w:w="3006" w:type="dxa"/>
            <w:vAlign w:val="center"/>
          </w:tcPr>
          <w:p w14:paraId="179C6850" w14:textId="006038BD" w:rsidR="00970C78" w:rsidRPr="00D9220C" w:rsidRDefault="00970C78" w:rsidP="00970C78">
            <w:pPr>
              <w:rPr>
                <w:rFonts w:cstheme="minorHAnsi"/>
                <w:sz w:val="18"/>
                <w:szCs w:val="18"/>
              </w:rPr>
            </w:pPr>
            <w:r>
              <w:rPr>
                <w:color w:val="000000" w:themeColor="text1"/>
                <w:sz w:val="18"/>
              </w:rPr>
              <w:t>Presence of aortocoronary bypass graft</w:t>
            </w:r>
          </w:p>
        </w:tc>
      </w:tr>
      <w:tr w:rsidR="00970C78" w14:paraId="6740514E" w14:textId="77777777" w:rsidTr="001820F1">
        <w:tc>
          <w:tcPr>
            <w:tcW w:w="3005" w:type="dxa"/>
            <w:vMerge/>
          </w:tcPr>
          <w:p w14:paraId="36BE0417" w14:textId="77777777" w:rsidR="00970C78" w:rsidRPr="00D9220C" w:rsidRDefault="00970C78" w:rsidP="00970C78">
            <w:pPr>
              <w:rPr>
                <w:rFonts w:cstheme="minorHAnsi"/>
                <w:sz w:val="18"/>
                <w:szCs w:val="18"/>
              </w:rPr>
            </w:pPr>
          </w:p>
        </w:tc>
        <w:tc>
          <w:tcPr>
            <w:tcW w:w="3005" w:type="dxa"/>
            <w:vAlign w:val="center"/>
          </w:tcPr>
          <w:p w14:paraId="32AFC79D" w14:textId="0ECC2DE9" w:rsidR="00970C78" w:rsidRPr="00D9220C" w:rsidRDefault="00970C78" w:rsidP="00970C78">
            <w:pPr>
              <w:rPr>
                <w:rFonts w:cstheme="minorHAnsi"/>
                <w:sz w:val="18"/>
                <w:szCs w:val="18"/>
              </w:rPr>
            </w:pPr>
            <w:r>
              <w:rPr>
                <w:color w:val="000000" w:themeColor="text1"/>
                <w:sz w:val="18"/>
              </w:rPr>
              <w:t>Z86.73</w:t>
            </w:r>
          </w:p>
        </w:tc>
        <w:tc>
          <w:tcPr>
            <w:tcW w:w="3006" w:type="dxa"/>
            <w:vAlign w:val="center"/>
          </w:tcPr>
          <w:p w14:paraId="1C89A309" w14:textId="29969ADC" w:rsidR="00970C78" w:rsidRPr="00D9220C" w:rsidRDefault="00970C78" w:rsidP="00970C78">
            <w:pPr>
              <w:rPr>
                <w:rFonts w:cstheme="minorHAnsi"/>
                <w:sz w:val="18"/>
                <w:szCs w:val="18"/>
              </w:rPr>
            </w:pPr>
            <w:r>
              <w:rPr>
                <w:color w:val="000000" w:themeColor="text1"/>
                <w:sz w:val="18"/>
              </w:rPr>
              <w:t>Personal history of transient ischemic attack (TIA), and cerebral infarction without residual deficits</w:t>
            </w:r>
          </w:p>
        </w:tc>
      </w:tr>
      <w:tr w:rsidR="00970C78" w14:paraId="3625BC6C" w14:textId="77777777" w:rsidTr="001820F1">
        <w:tc>
          <w:tcPr>
            <w:tcW w:w="3005" w:type="dxa"/>
            <w:vMerge/>
          </w:tcPr>
          <w:p w14:paraId="297C10A7" w14:textId="77777777" w:rsidR="00970C78" w:rsidRPr="00D9220C" w:rsidRDefault="00970C78" w:rsidP="00970C78">
            <w:pPr>
              <w:rPr>
                <w:rFonts w:cstheme="minorHAnsi"/>
                <w:sz w:val="18"/>
                <w:szCs w:val="18"/>
              </w:rPr>
            </w:pPr>
          </w:p>
        </w:tc>
        <w:tc>
          <w:tcPr>
            <w:tcW w:w="3005" w:type="dxa"/>
            <w:vAlign w:val="center"/>
          </w:tcPr>
          <w:p w14:paraId="17979F0D" w14:textId="7DF7F3CC" w:rsidR="00970C78" w:rsidRPr="00D9220C" w:rsidRDefault="00970C78" w:rsidP="00970C78">
            <w:pPr>
              <w:rPr>
                <w:rFonts w:cstheme="minorHAnsi"/>
                <w:sz w:val="18"/>
                <w:szCs w:val="18"/>
              </w:rPr>
            </w:pPr>
            <w:r>
              <w:rPr>
                <w:color w:val="000000" w:themeColor="text1"/>
                <w:sz w:val="18"/>
              </w:rPr>
              <w:t>I70-I79</w:t>
            </w:r>
          </w:p>
        </w:tc>
        <w:tc>
          <w:tcPr>
            <w:tcW w:w="3006" w:type="dxa"/>
            <w:vAlign w:val="center"/>
          </w:tcPr>
          <w:p w14:paraId="2EBD7B08" w14:textId="02CB6E4C" w:rsidR="00970C78" w:rsidRPr="00D9220C" w:rsidRDefault="00970C78" w:rsidP="00970C78">
            <w:pPr>
              <w:rPr>
                <w:rFonts w:cstheme="minorHAnsi"/>
                <w:sz w:val="18"/>
                <w:szCs w:val="18"/>
              </w:rPr>
            </w:pPr>
            <w:r>
              <w:rPr>
                <w:color w:val="000000" w:themeColor="text1"/>
                <w:sz w:val="18"/>
              </w:rPr>
              <w:t>Diseases of arteries, arterioles and capillaries</w:t>
            </w:r>
          </w:p>
        </w:tc>
      </w:tr>
      <w:tr w:rsidR="00970C78" w14:paraId="7EB400F3" w14:textId="77777777" w:rsidTr="001820F1">
        <w:tc>
          <w:tcPr>
            <w:tcW w:w="3005" w:type="dxa"/>
            <w:vMerge/>
          </w:tcPr>
          <w:p w14:paraId="60BA3EE5" w14:textId="77777777" w:rsidR="00970C78" w:rsidRPr="00D9220C" w:rsidRDefault="00970C78" w:rsidP="00970C78">
            <w:pPr>
              <w:rPr>
                <w:rFonts w:cstheme="minorHAnsi"/>
                <w:sz w:val="18"/>
                <w:szCs w:val="18"/>
              </w:rPr>
            </w:pPr>
          </w:p>
        </w:tc>
        <w:tc>
          <w:tcPr>
            <w:tcW w:w="3005" w:type="dxa"/>
            <w:vAlign w:val="center"/>
          </w:tcPr>
          <w:p w14:paraId="640BB1DA" w14:textId="3471469A" w:rsidR="00970C78" w:rsidRPr="00D9220C" w:rsidRDefault="00970C78" w:rsidP="00970C78">
            <w:pPr>
              <w:rPr>
                <w:rFonts w:cstheme="minorHAnsi"/>
                <w:sz w:val="18"/>
                <w:szCs w:val="18"/>
              </w:rPr>
            </w:pPr>
            <w:r>
              <w:rPr>
                <w:color w:val="000000" w:themeColor="text1"/>
                <w:sz w:val="18"/>
              </w:rPr>
              <w:t>I10-I1A</w:t>
            </w:r>
          </w:p>
        </w:tc>
        <w:tc>
          <w:tcPr>
            <w:tcW w:w="3006" w:type="dxa"/>
            <w:vAlign w:val="center"/>
          </w:tcPr>
          <w:p w14:paraId="2FB2F028" w14:textId="799B8D11" w:rsidR="00970C78" w:rsidRPr="00D9220C" w:rsidRDefault="00970C78" w:rsidP="00970C78">
            <w:pPr>
              <w:rPr>
                <w:rFonts w:cstheme="minorHAnsi"/>
                <w:sz w:val="18"/>
                <w:szCs w:val="18"/>
              </w:rPr>
            </w:pPr>
            <w:r>
              <w:rPr>
                <w:color w:val="000000" w:themeColor="text1"/>
                <w:sz w:val="18"/>
              </w:rPr>
              <w:t>Hypertensive diseases</w:t>
            </w:r>
          </w:p>
        </w:tc>
      </w:tr>
      <w:tr w:rsidR="00970C78" w14:paraId="02207D9F" w14:textId="77777777" w:rsidTr="001820F1">
        <w:tc>
          <w:tcPr>
            <w:tcW w:w="3005" w:type="dxa"/>
            <w:vMerge/>
          </w:tcPr>
          <w:p w14:paraId="5A9562FC" w14:textId="77777777" w:rsidR="00970C78" w:rsidRPr="00D9220C" w:rsidRDefault="00970C78" w:rsidP="00970C78">
            <w:pPr>
              <w:rPr>
                <w:rFonts w:cstheme="minorHAnsi"/>
                <w:sz w:val="18"/>
                <w:szCs w:val="18"/>
              </w:rPr>
            </w:pPr>
          </w:p>
        </w:tc>
        <w:tc>
          <w:tcPr>
            <w:tcW w:w="3005" w:type="dxa"/>
            <w:vAlign w:val="center"/>
          </w:tcPr>
          <w:p w14:paraId="30034F5D" w14:textId="51C239AF" w:rsidR="00970C78" w:rsidRPr="00D9220C" w:rsidRDefault="00970C78" w:rsidP="00970C78">
            <w:pPr>
              <w:rPr>
                <w:rFonts w:cstheme="minorHAnsi"/>
                <w:sz w:val="18"/>
                <w:szCs w:val="18"/>
              </w:rPr>
            </w:pPr>
            <w:r>
              <w:rPr>
                <w:color w:val="000000" w:themeColor="text1"/>
                <w:sz w:val="18"/>
              </w:rPr>
              <w:t>E03</w:t>
            </w:r>
          </w:p>
        </w:tc>
        <w:tc>
          <w:tcPr>
            <w:tcW w:w="3006" w:type="dxa"/>
            <w:vAlign w:val="center"/>
          </w:tcPr>
          <w:p w14:paraId="0A087942" w14:textId="40573381" w:rsidR="00970C78" w:rsidRPr="00D9220C" w:rsidRDefault="00970C78" w:rsidP="00970C78">
            <w:pPr>
              <w:rPr>
                <w:rFonts w:cstheme="minorHAnsi"/>
                <w:sz w:val="18"/>
                <w:szCs w:val="18"/>
              </w:rPr>
            </w:pPr>
            <w:proofErr w:type="gramStart"/>
            <w:r>
              <w:rPr>
                <w:color w:val="000000" w:themeColor="text1"/>
                <w:sz w:val="18"/>
              </w:rPr>
              <w:t>Other</w:t>
            </w:r>
            <w:proofErr w:type="gramEnd"/>
            <w:r>
              <w:rPr>
                <w:color w:val="000000" w:themeColor="text1"/>
                <w:sz w:val="18"/>
              </w:rPr>
              <w:t xml:space="preserve"> hypothyroidism</w:t>
            </w:r>
          </w:p>
        </w:tc>
      </w:tr>
      <w:tr w:rsidR="00970C78" w14:paraId="00F58AA4" w14:textId="77777777" w:rsidTr="001820F1">
        <w:tc>
          <w:tcPr>
            <w:tcW w:w="3005" w:type="dxa"/>
            <w:vMerge/>
          </w:tcPr>
          <w:p w14:paraId="337FE96C" w14:textId="77777777" w:rsidR="00970C78" w:rsidRPr="00D9220C" w:rsidRDefault="00970C78" w:rsidP="00970C78">
            <w:pPr>
              <w:rPr>
                <w:rFonts w:cstheme="minorHAnsi"/>
                <w:sz w:val="18"/>
                <w:szCs w:val="18"/>
              </w:rPr>
            </w:pPr>
          </w:p>
        </w:tc>
        <w:tc>
          <w:tcPr>
            <w:tcW w:w="3005" w:type="dxa"/>
            <w:vAlign w:val="center"/>
          </w:tcPr>
          <w:p w14:paraId="4D2A919A" w14:textId="650CF5A3" w:rsidR="00970C78" w:rsidRPr="00D9220C" w:rsidRDefault="00970C78" w:rsidP="00970C78">
            <w:pPr>
              <w:rPr>
                <w:rFonts w:cstheme="minorHAnsi"/>
                <w:sz w:val="18"/>
                <w:szCs w:val="18"/>
              </w:rPr>
            </w:pPr>
            <w:r>
              <w:rPr>
                <w:color w:val="000000" w:themeColor="text1"/>
                <w:sz w:val="18"/>
              </w:rPr>
              <w:t>E66</w:t>
            </w:r>
          </w:p>
        </w:tc>
        <w:tc>
          <w:tcPr>
            <w:tcW w:w="3006" w:type="dxa"/>
            <w:vAlign w:val="center"/>
          </w:tcPr>
          <w:p w14:paraId="7520A8B8" w14:textId="2F74246F" w:rsidR="00970C78" w:rsidRPr="00D9220C" w:rsidRDefault="00970C78" w:rsidP="00970C78">
            <w:pPr>
              <w:rPr>
                <w:rFonts w:cstheme="minorHAnsi"/>
                <w:sz w:val="18"/>
                <w:szCs w:val="18"/>
              </w:rPr>
            </w:pPr>
            <w:r>
              <w:rPr>
                <w:color w:val="000000" w:themeColor="text1"/>
                <w:sz w:val="18"/>
              </w:rPr>
              <w:t>Overweight and obesity</w:t>
            </w:r>
          </w:p>
        </w:tc>
      </w:tr>
      <w:tr w:rsidR="00970C78" w14:paraId="17D9460D" w14:textId="77777777" w:rsidTr="001820F1">
        <w:tc>
          <w:tcPr>
            <w:tcW w:w="3005" w:type="dxa"/>
            <w:vMerge/>
          </w:tcPr>
          <w:p w14:paraId="66D4695A" w14:textId="77777777" w:rsidR="00970C78" w:rsidRPr="00D9220C" w:rsidRDefault="00970C78" w:rsidP="00970C78">
            <w:pPr>
              <w:rPr>
                <w:rFonts w:cstheme="minorHAnsi"/>
                <w:sz w:val="18"/>
                <w:szCs w:val="18"/>
              </w:rPr>
            </w:pPr>
          </w:p>
        </w:tc>
        <w:tc>
          <w:tcPr>
            <w:tcW w:w="3005" w:type="dxa"/>
            <w:vAlign w:val="center"/>
          </w:tcPr>
          <w:p w14:paraId="7DDA8F3D" w14:textId="38CE5218" w:rsidR="00970C78" w:rsidRPr="00D9220C" w:rsidRDefault="00970C78" w:rsidP="00970C78">
            <w:pPr>
              <w:rPr>
                <w:rFonts w:cstheme="minorHAnsi"/>
                <w:sz w:val="18"/>
                <w:szCs w:val="18"/>
              </w:rPr>
            </w:pPr>
            <w:r>
              <w:rPr>
                <w:color w:val="000000" w:themeColor="text1"/>
                <w:sz w:val="18"/>
              </w:rPr>
              <w:t>E78</w:t>
            </w:r>
          </w:p>
        </w:tc>
        <w:tc>
          <w:tcPr>
            <w:tcW w:w="3006" w:type="dxa"/>
            <w:vAlign w:val="center"/>
          </w:tcPr>
          <w:p w14:paraId="44B611E5" w14:textId="2FF5C3F3" w:rsidR="00970C78" w:rsidRPr="00D9220C" w:rsidRDefault="00970C78" w:rsidP="00970C78">
            <w:pPr>
              <w:rPr>
                <w:rFonts w:cstheme="minorHAnsi"/>
                <w:sz w:val="18"/>
                <w:szCs w:val="18"/>
              </w:rPr>
            </w:pPr>
            <w:r>
              <w:rPr>
                <w:color w:val="000000" w:themeColor="text1"/>
                <w:sz w:val="18"/>
              </w:rPr>
              <w:t xml:space="preserve">Disorders of lipoprotein metabolism and other </w:t>
            </w:r>
            <w:proofErr w:type="spellStart"/>
            <w:r>
              <w:rPr>
                <w:color w:val="000000" w:themeColor="text1"/>
                <w:sz w:val="18"/>
              </w:rPr>
              <w:t>lipidemias</w:t>
            </w:r>
            <w:proofErr w:type="spellEnd"/>
          </w:p>
        </w:tc>
      </w:tr>
      <w:tr w:rsidR="00970C78" w14:paraId="19667CAC" w14:textId="77777777" w:rsidTr="001820F1">
        <w:tc>
          <w:tcPr>
            <w:tcW w:w="3005" w:type="dxa"/>
            <w:vMerge/>
          </w:tcPr>
          <w:p w14:paraId="05611B9F" w14:textId="77777777" w:rsidR="00970C78" w:rsidRPr="00D9220C" w:rsidRDefault="00970C78" w:rsidP="00970C78">
            <w:pPr>
              <w:rPr>
                <w:rFonts w:cstheme="minorHAnsi"/>
                <w:sz w:val="18"/>
                <w:szCs w:val="18"/>
              </w:rPr>
            </w:pPr>
          </w:p>
        </w:tc>
        <w:tc>
          <w:tcPr>
            <w:tcW w:w="3005" w:type="dxa"/>
            <w:vAlign w:val="center"/>
          </w:tcPr>
          <w:p w14:paraId="796D4D65" w14:textId="7D283941" w:rsidR="00970C78" w:rsidRPr="00D9220C" w:rsidRDefault="00970C78" w:rsidP="00970C78">
            <w:pPr>
              <w:rPr>
                <w:rFonts w:cstheme="minorHAnsi"/>
                <w:sz w:val="18"/>
                <w:szCs w:val="18"/>
              </w:rPr>
            </w:pPr>
            <w:r>
              <w:rPr>
                <w:color w:val="000000" w:themeColor="text1"/>
                <w:sz w:val="18"/>
              </w:rPr>
              <w:t>I43</w:t>
            </w:r>
          </w:p>
        </w:tc>
        <w:tc>
          <w:tcPr>
            <w:tcW w:w="3006" w:type="dxa"/>
            <w:vAlign w:val="center"/>
          </w:tcPr>
          <w:p w14:paraId="713F0317" w14:textId="629D1854" w:rsidR="00970C78" w:rsidRPr="00D9220C" w:rsidRDefault="00970C78" w:rsidP="00970C78">
            <w:pPr>
              <w:rPr>
                <w:rFonts w:cstheme="minorHAnsi"/>
                <w:sz w:val="18"/>
                <w:szCs w:val="18"/>
              </w:rPr>
            </w:pPr>
            <w:r>
              <w:rPr>
                <w:color w:val="000000" w:themeColor="text1"/>
                <w:sz w:val="18"/>
              </w:rPr>
              <w:t>Cardiomyopathy in diseases classified elsewhere</w:t>
            </w:r>
          </w:p>
        </w:tc>
      </w:tr>
      <w:tr w:rsidR="00970C78" w14:paraId="0EFEC22F" w14:textId="77777777" w:rsidTr="001820F1">
        <w:tc>
          <w:tcPr>
            <w:tcW w:w="3005" w:type="dxa"/>
            <w:vMerge/>
          </w:tcPr>
          <w:p w14:paraId="0BC99AF2" w14:textId="77777777" w:rsidR="00970C78" w:rsidRPr="00D9220C" w:rsidRDefault="00970C78" w:rsidP="00970C78">
            <w:pPr>
              <w:rPr>
                <w:rFonts w:cstheme="minorHAnsi"/>
                <w:sz w:val="18"/>
                <w:szCs w:val="18"/>
              </w:rPr>
            </w:pPr>
          </w:p>
        </w:tc>
        <w:tc>
          <w:tcPr>
            <w:tcW w:w="3005" w:type="dxa"/>
            <w:vAlign w:val="center"/>
          </w:tcPr>
          <w:p w14:paraId="5049DBD4" w14:textId="4E9F9F43" w:rsidR="00970C78" w:rsidRPr="00D9220C" w:rsidRDefault="00970C78" w:rsidP="00970C78">
            <w:pPr>
              <w:rPr>
                <w:rFonts w:cstheme="minorHAnsi"/>
                <w:sz w:val="18"/>
                <w:szCs w:val="18"/>
              </w:rPr>
            </w:pPr>
            <w:r>
              <w:rPr>
                <w:color w:val="000000" w:themeColor="text1"/>
                <w:sz w:val="18"/>
              </w:rPr>
              <w:t>I44</w:t>
            </w:r>
          </w:p>
        </w:tc>
        <w:tc>
          <w:tcPr>
            <w:tcW w:w="3006" w:type="dxa"/>
            <w:vAlign w:val="center"/>
          </w:tcPr>
          <w:p w14:paraId="3C832A69" w14:textId="09DFD58C" w:rsidR="00970C78" w:rsidRPr="00D9220C" w:rsidRDefault="00970C78" w:rsidP="00970C78">
            <w:pPr>
              <w:rPr>
                <w:rFonts w:cstheme="minorHAnsi"/>
                <w:sz w:val="18"/>
                <w:szCs w:val="18"/>
              </w:rPr>
            </w:pPr>
            <w:r>
              <w:rPr>
                <w:color w:val="000000" w:themeColor="text1"/>
                <w:sz w:val="18"/>
              </w:rPr>
              <w:t>Atrioventricular and left bundle-branch block</w:t>
            </w:r>
          </w:p>
        </w:tc>
      </w:tr>
      <w:tr w:rsidR="00970C78" w14:paraId="7BF43720" w14:textId="77777777" w:rsidTr="001820F1">
        <w:tc>
          <w:tcPr>
            <w:tcW w:w="3005" w:type="dxa"/>
            <w:vMerge/>
          </w:tcPr>
          <w:p w14:paraId="5E6C35DA" w14:textId="77777777" w:rsidR="00970C78" w:rsidRPr="00D9220C" w:rsidRDefault="00970C78" w:rsidP="00970C78">
            <w:pPr>
              <w:rPr>
                <w:rFonts w:cstheme="minorHAnsi"/>
                <w:sz w:val="18"/>
                <w:szCs w:val="18"/>
              </w:rPr>
            </w:pPr>
          </w:p>
        </w:tc>
        <w:tc>
          <w:tcPr>
            <w:tcW w:w="3005" w:type="dxa"/>
            <w:vAlign w:val="center"/>
          </w:tcPr>
          <w:p w14:paraId="785ACF8C" w14:textId="0BAE9000" w:rsidR="00970C78" w:rsidRPr="00D9220C" w:rsidRDefault="00970C78" w:rsidP="00970C78">
            <w:pPr>
              <w:rPr>
                <w:rFonts w:cstheme="minorHAnsi"/>
                <w:sz w:val="18"/>
                <w:szCs w:val="18"/>
              </w:rPr>
            </w:pPr>
            <w:r>
              <w:rPr>
                <w:color w:val="000000" w:themeColor="text1"/>
                <w:sz w:val="18"/>
              </w:rPr>
              <w:t>I45</w:t>
            </w:r>
          </w:p>
        </w:tc>
        <w:tc>
          <w:tcPr>
            <w:tcW w:w="3006" w:type="dxa"/>
            <w:vAlign w:val="center"/>
          </w:tcPr>
          <w:p w14:paraId="4ED92884" w14:textId="63A1B6F8" w:rsidR="00970C78" w:rsidRPr="00D9220C" w:rsidRDefault="00970C78" w:rsidP="00970C78">
            <w:pPr>
              <w:rPr>
                <w:rFonts w:cstheme="minorHAnsi"/>
                <w:sz w:val="18"/>
                <w:szCs w:val="18"/>
              </w:rPr>
            </w:pPr>
            <w:r>
              <w:rPr>
                <w:color w:val="000000" w:themeColor="text1"/>
                <w:sz w:val="18"/>
              </w:rPr>
              <w:t>Other conduction disorders</w:t>
            </w:r>
          </w:p>
        </w:tc>
      </w:tr>
      <w:tr w:rsidR="00970C78" w14:paraId="5230DA1C" w14:textId="77777777" w:rsidTr="001820F1">
        <w:tc>
          <w:tcPr>
            <w:tcW w:w="3005" w:type="dxa"/>
            <w:vMerge/>
          </w:tcPr>
          <w:p w14:paraId="62F3CB65" w14:textId="77777777" w:rsidR="00970C78" w:rsidRPr="00D9220C" w:rsidRDefault="00970C78" w:rsidP="00970C78">
            <w:pPr>
              <w:rPr>
                <w:rFonts w:cstheme="minorHAnsi"/>
                <w:sz w:val="18"/>
                <w:szCs w:val="18"/>
              </w:rPr>
            </w:pPr>
          </w:p>
        </w:tc>
        <w:tc>
          <w:tcPr>
            <w:tcW w:w="3005" w:type="dxa"/>
            <w:vAlign w:val="center"/>
          </w:tcPr>
          <w:p w14:paraId="3DCEDCCD" w14:textId="4E680896" w:rsidR="00970C78" w:rsidRPr="00D9220C" w:rsidRDefault="00970C78" w:rsidP="00970C78">
            <w:pPr>
              <w:rPr>
                <w:rFonts w:cstheme="minorHAnsi"/>
                <w:sz w:val="18"/>
                <w:szCs w:val="18"/>
              </w:rPr>
            </w:pPr>
            <w:r>
              <w:rPr>
                <w:color w:val="000000" w:themeColor="text1"/>
                <w:sz w:val="18"/>
              </w:rPr>
              <w:t>I49</w:t>
            </w:r>
          </w:p>
        </w:tc>
        <w:tc>
          <w:tcPr>
            <w:tcW w:w="3006" w:type="dxa"/>
            <w:vAlign w:val="center"/>
          </w:tcPr>
          <w:p w14:paraId="43F968A8" w14:textId="556AA2B6" w:rsidR="00970C78" w:rsidRPr="00D9220C" w:rsidRDefault="00970C78" w:rsidP="00970C78">
            <w:pPr>
              <w:rPr>
                <w:rFonts w:cstheme="minorHAnsi"/>
                <w:sz w:val="18"/>
                <w:szCs w:val="18"/>
              </w:rPr>
            </w:pPr>
            <w:r>
              <w:rPr>
                <w:color w:val="000000" w:themeColor="text1"/>
                <w:sz w:val="18"/>
              </w:rPr>
              <w:t>Other cardiac arrhythmias</w:t>
            </w:r>
          </w:p>
        </w:tc>
      </w:tr>
      <w:tr w:rsidR="00970C78" w14:paraId="73071D1A" w14:textId="77777777" w:rsidTr="001820F1">
        <w:tc>
          <w:tcPr>
            <w:tcW w:w="3005" w:type="dxa"/>
            <w:vMerge/>
          </w:tcPr>
          <w:p w14:paraId="372C3F49" w14:textId="77777777" w:rsidR="00970C78" w:rsidRPr="00D9220C" w:rsidRDefault="00970C78" w:rsidP="00970C78">
            <w:pPr>
              <w:rPr>
                <w:rFonts w:cstheme="minorHAnsi"/>
                <w:sz w:val="18"/>
                <w:szCs w:val="18"/>
              </w:rPr>
            </w:pPr>
          </w:p>
        </w:tc>
        <w:tc>
          <w:tcPr>
            <w:tcW w:w="3005" w:type="dxa"/>
            <w:vAlign w:val="center"/>
          </w:tcPr>
          <w:p w14:paraId="3784A890" w14:textId="0B05FA2B" w:rsidR="00970C78" w:rsidRPr="00D9220C" w:rsidRDefault="00970C78" w:rsidP="00970C78">
            <w:pPr>
              <w:rPr>
                <w:rFonts w:cstheme="minorHAnsi"/>
                <w:sz w:val="18"/>
                <w:szCs w:val="18"/>
              </w:rPr>
            </w:pPr>
            <w:r>
              <w:rPr>
                <w:color w:val="000000" w:themeColor="text1"/>
                <w:sz w:val="18"/>
              </w:rPr>
              <w:t>I70</w:t>
            </w:r>
          </w:p>
        </w:tc>
        <w:tc>
          <w:tcPr>
            <w:tcW w:w="3006" w:type="dxa"/>
            <w:vAlign w:val="center"/>
          </w:tcPr>
          <w:p w14:paraId="77437C5E" w14:textId="1891DC92" w:rsidR="00970C78" w:rsidRPr="00D9220C" w:rsidRDefault="00970C78" w:rsidP="00970C78">
            <w:pPr>
              <w:rPr>
                <w:rFonts w:cstheme="minorHAnsi"/>
                <w:sz w:val="18"/>
                <w:szCs w:val="18"/>
              </w:rPr>
            </w:pPr>
            <w:r>
              <w:rPr>
                <w:color w:val="000000" w:themeColor="text1"/>
                <w:sz w:val="18"/>
              </w:rPr>
              <w:t>Atherosclerosis</w:t>
            </w:r>
          </w:p>
        </w:tc>
      </w:tr>
      <w:tr w:rsidR="00970C78" w14:paraId="71D4464E" w14:textId="77777777" w:rsidTr="001820F1">
        <w:tc>
          <w:tcPr>
            <w:tcW w:w="3005" w:type="dxa"/>
            <w:vMerge/>
          </w:tcPr>
          <w:p w14:paraId="72F4717E" w14:textId="77777777" w:rsidR="00970C78" w:rsidRPr="00D9220C" w:rsidRDefault="00970C78" w:rsidP="00970C78">
            <w:pPr>
              <w:rPr>
                <w:rFonts w:cstheme="minorHAnsi"/>
                <w:sz w:val="18"/>
                <w:szCs w:val="18"/>
              </w:rPr>
            </w:pPr>
          </w:p>
        </w:tc>
        <w:tc>
          <w:tcPr>
            <w:tcW w:w="3005" w:type="dxa"/>
            <w:vAlign w:val="center"/>
          </w:tcPr>
          <w:p w14:paraId="26B2E324" w14:textId="5DDAC1DE" w:rsidR="00970C78" w:rsidRPr="00D9220C" w:rsidRDefault="00970C78" w:rsidP="00970C78">
            <w:pPr>
              <w:rPr>
                <w:rFonts w:cstheme="minorHAnsi"/>
                <w:sz w:val="18"/>
                <w:szCs w:val="18"/>
              </w:rPr>
            </w:pPr>
            <w:r>
              <w:rPr>
                <w:color w:val="000000" w:themeColor="text1"/>
                <w:sz w:val="18"/>
              </w:rPr>
              <w:t>K74</w:t>
            </w:r>
          </w:p>
        </w:tc>
        <w:tc>
          <w:tcPr>
            <w:tcW w:w="3006" w:type="dxa"/>
            <w:vAlign w:val="center"/>
          </w:tcPr>
          <w:p w14:paraId="37C09300" w14:textId="396E7909" w:rsidR="00970C78" w:rsidRPr="00D9220C" w:rsidRDefault="00970C78" w:rsidP="00970C78">
            <w:pPr>
              <w:rPr>
                <w:rFonts w:cstheme="minorHAnsi"/>
                <w:sz w:val="18"/>
                <w:szCs w:val="18"/>
              </w:rPr>
            </w:pPr>
            <w:r>
              <w:rPr>
                <w:color w:val="000000" w:themeColor="text1"/>
                <w:sz w:val="18"/>
              </w:rPr>
              <w:t>Fibrosis and cirrhosis of liver</w:t>
            </w:r>
          </w:p>
        </w:tc>
      </w:tr>
      <w:tr w:rsidR="00970C78" w14:paraId="753A72FF" w14:textId="77777777" w:rsidTr="001820F1">
        <w:tc>
          <w:tcPr>
            <w:tcW w:w="3005" w:type="dxa"/>
            <w:vMerge/>
          </w:tcPr>
          <w:p w14:paraId="779A2055" w14:textId="77777777" w:rsidR="00970C78" w:rsidRPr="00D9220C" w:rsidRDefault="00970C78" w:rsidP="00970C78">
            <w:pPr>
              <w:rPr>
                <w:rFonts w:cstheme="minorHAnsi"/>
                <w:sz w:val="18"/>
                <w:szCs w:val="18"/>
              </w:rPr>
            </w:pPr>
          </w:p>
        </w:tc>
        <w:tc>
          <w:tcPr>
            <w:tcW w:w="3005" w:type="dxa"/>
            <w:vAlign w:val="center"/>
          </w:tcPr>
          <w:p w14:paraId="6ED762C6" w14:textId="05A3E44A" w:rsidR="00970C78" w:rsidRPr="00D9220C" w:rsidRDefault="00970C78" w:rsidP="00970C78">
            <w:pPr>
              <w:rPr>
                <w:rFonts w:cstheme="minorHAnsi"/>
                <w:sz w:val="18"/>
                <w:szCs w:val="18"/>
              </w:rPr>
            </w:pPr>
            <w:r>
              <w:rPr>
                <w:color w:val="000000" w:themeColor="text1"/>
                <w:sz w:val="18"/>
              </w:rPr>
              <w:t>N17</w:t>
            </w:r>
          </w:p>
        </w:tc>
        <w:tc>
          <w:tcPr>
            <w:tcW w:w="3006" w:type="dxa"/>
            <w:vAlign w:val="center"/>
          </w:tcPr>
          <w:p w14:paraId="57F5368C" w14:textId="7864D146" w:rsidR="00970C78" w:rsidRPr="00D9220C" w:rsidRDefault="00970C78" w:rsidP="00970C78">
            <w:pPr>
              <w:rPr>
                <w:rFonts w:cstheme="minorHAnsi"/>
                <w:sz w:val="18"/>
                <w:szCs w:val="18"/>
              </w:rPr>
            </w:pPr>
            <w:r>
              <w:rPr>
                <w:color w:val="000000" w:themeColor="text1"/>
                <w:sz w:val="18"/>
              </w:rPr>
              <w:t>Acute kidney failure</w:t>
            </w:r>
          </w:p>
        </w:tc>
      </w:tr>
      <w:tr w:rsidR="00970C78" w14:paraId="48222917" w14:textId="77777777" w:rsidTr="001820F1">
        <w:tc>
          <w:tcPr>
            <w:tcW w:w="3005" w:type="dxa"/>
            <w:vMerge/>
          </w:tcPr>
          <w:p w14:paraId="5E5A8E2E" w14:textId="77777777" w:rsidR="00970C78" w:rsidRPr="00D9220C" w:rsidRDefault="00970C78" w:rsidP="00970C78">
            <w:pPr>
              <w:rPr>
                <w:rFonts w:cstheme="minorHAnsi"/>
                <w:sz w:val="18"/>
                <w:szCs w:val="18"/>
              </w:rPr>
            </w:pPr>
          </w:p>
        </w:tc>
        <w:tc>
          <w:tcPr>
            <w:tcW w:w="3005" w:type="dxa"/>
            <w:vAlign w:val="center"/>
          </w:tcPr>
          <w:p w14:paraId="530D6A21" w14:textId="0504B25B" w:rsidR="00970C78" w:rsidRPr="00D9220C" w:rsidRDefault="00970C78" w:rsidP="00970C78">
            <w:pPr>
              <w:rPr>
                <w:rFonts w:cstheme="minorHAnsi"/>
                <w:sz w:val="18"/>
                <w:szCs w:val="18"/>
              </w:rPr>
            </w:pPr>
            <w:r>
              <w:rPr>
                <w:color w:val="000000" w:themeColor="text1"/>
                <w:sz w:val="18"/>
              </w:rPr>
              <w:t>Z95.0</w:t>
            </w:r>
          </w:p>
        </w:tc>
        <w:tc>
          <w:tcPr>
            <w:tcW w:w="3006" w:type="dxa"/>
            <w:vAlign w:val="center"/>
          </w:tcPr>
          <w:p w14:paraId="44AD51A6" w14:textId="50D0BBB4" w:rsidR="00970C78" w:rsidRPr="00D9220C" w:rsidRDefault="00970C78" w:rsidP="00970C78">
            <w:pPr>
              <w:rPr>
                <w:rFonts w:cstheme="minorHAnsi"/>
                <w:sz w:val="18"/>
                <w:szCs w:val="18"/>
              </w:rPr>
            </w:pPr>
            <w:r>
              <w:rPr>
                <w:color w:val="000000" w:themeColor="text1"/>
                <w:sz w:val="18"/>
              </w:rPr>
              <w:t>Presence of cardiac pacemaker</w:t>
            </w:r>
          </w:p>
        </w:tc>
      </w:tr>
      <w:tr w:rsidR="00970C78" w14:paraId="5D6C067F" w14:textId="77777777" w:rsidTr="001820F1">
        <w:tc>
          <w:tcPr>
            <w:tcW w:w="3005" w:type="dxa"/>
            <w:vMerge/>
          </w:tcPr>
          <w:p w14:paraId="618F44C0" w14:textId="77777777" w:rsidR="00970C78" w:rsidRPr="00D9220C" w:rsidRDefault="00970C78" w:rsidP="00970C78">
            <w:pPr>
              <w:rPr>
                <w:rFonts w:cstheme="minorHAnsi"/>
                <w:sz w:val="18"/>
                <w:szCs w:val="18"/>
              </w:rPr>
            </w:pPr>
          </w:p>
        </w:tc>
        <w:tc>
          <w:tcPr>
            <w:tcW w:w="3005" w:type="dxa"/>
            <w:vAlign w:val="center"/>
          </w:tcPr>
          <w:p w14:paraId="504D5B15" w14:textId="1114EA84" w:rsidR="00970C78" w:rsidRPr="00D9220C" w:rsidRDefault="00970C78" w:rsidP="00970C78">
            <w:pPr>
              <w:rPr>
                <w:rFonts w:cstheme="minorHAnsi"/>
                <w:sz w:val="18"/>
                <w:szCs w:val="18"/>
              </w:rPr>
            </w:pPr>
            <w:r>
              <w:rPr>
                <w:color w:val="000000" w:themeColor="text1"/>
                <w:sz w:val="18"/>
              </w:rPr>
              <w:t>I26-I28</w:t>
            </w:r>
          </w:p>
        </w:tc>
        <w:tc>
          <w:tcPr>
            <w:tcW w:w="3006" w:type="dxa"/>
            <w:vAlign w:val="center"/>
          </w:tcPr>
          <w:p w14:paraId="42AC0C98" w14:textId="78AB16BE" w:rsidR="00970C78" w:rsidRPr="00D9220C" w:rsidRDefault="00970C78" w:rsidP="00970C78">
            <w:pPr>
              <w:rPr>
                <w:rFonts w:cstheme="minorHAnsi"/>
                <w:sz w:val="18"/>
                <w:szCs w:val="18"/>
              </w:rPr>
            </w:pPr>
            <w:r>
              <w:rPr>
                <w:color w:val="000000" w:themeColor="text1"/>
                <w:sz w:val="18"/>
              </w:rPr>
              <w:t>Pulmonary heart disease and diseases of pulmonary circulation</w:t>
            </w:r>
          </w:p>
        </w:tc>
      </w:tr>
      <w:tr w:rsidR="00970C78" w14:paraId="2CD8F170" w14:textId="77777777" w:rsidTr="001820F1">
        <w:tc>
          <w:tcPr>
            <w:tcW w:w="3005" w:type="dxa"/>
            <w:vMerge/>
          </w:tcPr>
          <w:p w14:paraId="144229D4" w14:textId="77777777" w:rsidR="00970C78" w:rsidRPr="00D9220C" w:rsidRDefault="00970C78" w:rsidP="00970C78">
            <w:pPr>
              <w:rPr>
                <w:rFonts w:cstheme="minorHAnsi"/>
                <w:sz w:val="18"/>
                <w:szCs w:val="18"/>
              </w:rPr>
            </w:pPr>
          </w:p>
        </w:tc>
        <w:tc>
          <w:tcPr>
            <w:tcW w:w="3005" w:type="dxa"/>
            <w:vAlign w:val="center"/>
          </w:tcPr>
          <w:p w14:paraId="494B6EE0" w14:textId="3950EB83" w:rsidR="00970C78" w:rsidRPr="00D9220C" w:rsidRDefault="00970C78" w:rsidP="00970C78">
            <w:pPr>
              <w:rPr>
                <w:rFonts w:cstheme="minorHAnsi"/>
                <w:sz w:val="18"/>
                <w:szCs w:val="18"/>
              </w:rPr>
            </w:pPr>
            <w:r>
              <w:rPr>
                <w:color w:val="000000" w:themeColor="text1"/>
                <w:sz w:val="18"/>
              </w:rPr>
              <w:t>J40-J4A</w:t>
            </w:r>
          </w:p>
        </w:tc>
        <w:tc>
          <w:tcPr>
            <w:tcW w:w="3006" w:type="dxa"/>
            <w:vAlign w:val="center"/>
          </w:tcPr>
          <w:p w14:paraId="6DE95E70" w14:textId="19837440" w:rsidR="00970C78" w:rsidRPr="00D9220C" w:rsidRDefault="00970C78" w:rsidP="00970C78">
            <w:pPr>
              <w:rPr>
                <w:rFonts w:cstheme="minorHAnsi"/>
                <w:sz w:val="18"/>
                <w:szCs w:val="18"/>
              </w:rPr>
            </w:pPr>
            <w:r>
              <w:rPr>
                <w:color w:val="000000" w:themeColor="text1"/>
                <w:sz w:val="18"/>
              </w:rPr>
              <w:t>Chronic lower respiratory diseases</w:t>
            </w:r>
          </w:p>
        </w:tc>
      </w:tr>
      <w:tr w:rsidR="00970C78" w14:paraId="18B5FD97" w14:textId="77777777" w:rsidTr="001820F1">
        <w:tc>
          <w:tcPr>
            <w:tcW w:w="3005" w:type="dxa"/>
            <w:vMerge/>
          </w:tcPr>
          <w:p w14:paraId="19B32E2E" w14:textId="77777777" w:rsidR="00970C78" w:rsidRPr="00D9220C" w:rsidRDefault="00970C78" w:rsidP="00970C78">
            <w:pPr>
              <w:rPr>
                <w:rFonts w:cstheme="minorHAnsi"/>
                <w:sz w:val="18"/>
                <w:szCs w:val="18"/>
              </w:rPr>
            </w:pPr>
          </w:p>
        </w:tc>
        <w:tc>
          <w:tcPr>
            <w:tcW w:w="3005" w:type="dxa"/>
            <w:vAlign w:val="center"/>
          </w:tcPr>
          <w:p w14:paraId="09FF620C" w14:textId="59C3902F" w:rsidR="00970C78" w:rsidRPr="00D9220C" w:rsidRDefault="00970C78" w:rsidP="00970C78">
            <w:pPr>
              <w:rPr>
                <w:rFonts w:cstheme="minorHAnsi"/>
                <w:sz w:val="18"/>
                <w:szCs w:val="18"/>
              </w:rPr>
            </w:pPr>
            <w:r>
              <w:rPr>
                <w:color w:val="000000" w:themeColor="text1"/>
                <w:sz w:val="18"/>
              </w:rPr>
              <w:t>I20-I25</w:t>
            </w:r>
          </w:p>
        </w:tc>
        <w:tc>
          <w:tcPr>
            <w:tcW w:w="3006" w:type="dxa"/>
            <w:vAlign w:val="center"/>
          </w:tcPr>
          <w:p w14:paraId="256116D7" w14:textId="635C78A0" w:rsidR="00970C78" w:rsidRPr="00D9220C" w:rsidRDefault="00970C78" w:rsidP="00970C78">
            <w:pPr>
              <w:rPr>
                <w:rFonts w:cstheme="minorHAnsi"/>
                <w:sz w:val="18"/>
                <w:szCs w:val="18"/>
              </w:rPr>
            </w:pPr>
            <w:r>
              <w:rPr>
                <w:color w:val="000000" w:themeColor="text1"/>
                <w:sz w:val="18"/>
              </w:rPr>
              <w:t>Ischemic heart diseases</w:t>
            </w:r>
          </w:p>
        </w:tc>
      </w:tr>
      <w:tr w:rsidR="00970C78" w14:paraId="5CB393DD" w14:textId="77777777" w:rsidTr="001820F1">
        <w:tc>
          <w:tcPr>
            <w:tcW w:w="3005" w:type="dxa"/>
            <w:vMerge/>
          </w:tcPr>
          <w:p w14:paraId="18CE4846" w14:textId="77777777" w:rsidR="00970C78" w:rsidRPr="00D9220C" w:rsidRDefault="00970C78" w:rsidP="00970C78">
            <w:pPr>
              <w:rPr>
                <w:rFonts w:cstheme="minorHAnsi"/>
                <w:sz w:val="18"/>
                <w:szCs w:val="18"/>
              </w:rPr>
            </w:pPr>
          </w:p>
        </w:tc>
        <w:tc>
          <w:tcPr>
            <w:tcW w:w="3005" w:type="dxa"/>
            <w:vAlign w:val="center"/>
          </w:tcPr>
          <w:p w14:paraId="3CB764AB" w14:textId="35621589" w:rsidR="00970C78" w:rsidRPr="00D9220C" w:rsidRDefault="00970C78" w:rsidP="00970C78">
            <w:pPr>
              <w:rPr>
                <w:rFonts w:cstheme="minorHAnsi"/>
                <w:sz w:val="18"/>
                <w:szCs w:val="18"/>
              </w:rPr>
            </w:pPr>
            <w:r>
              <w:rPr>
                <w:color w:val="000000" w:themeColor="text1"/>
                <w:sz w:val="18"/>
              </w:rPr>
              <w:t>I50</w:t>
            </w:r>
          </w:p>
        </w:tc>
        <w:tc>
          <w:tcPr>
            <w:tcW w:w="3006" w:type="dxa"/>
            <w:vAlign w:val="center"/>
          </w:tcPr>
          <w:p w14:paraId="629DD9A6" w14:textId="43F91C25" w:rsidR="00970C78" w:rsidRPr="00D9220C" w:rsidRDefault="00970C78" w:rsidP="00970C78">
            <w:pPr>
              <w:rPr>
                <w:rFonts w:cstheme="minorHAnsi"/>
                <w:sz w:val="18"/>
                <w:szCs w:val="18"/>
              </w:rPr>
            </w:pPr>
            <w:r>
              <w:rPr>
                <w:color w:val="000000" w:themeColor="text1"/>
                <w:sz w:val="18"/>
              </w:rPr>
              <w:t>Heart failure</w:t>
            </w:r>
          </w:p>
        </w:tc>
      </w:tr>
      <w:tr w:rsidR="00970C78" w14:paraId="31AF5219" w14:textId="77777777" w:rsidTr="001820F1">
        <w:tc>
          <w:tcPr>
            <w:tcW w:w="3005" w:type="dxa"/>
            <w:vMerge/>
          </w:tcPr>
          <w:p w14:paraId="4C48FC3C" w14:textId="77777777" w:rsidR="00970C78" w:rsidRPr="00D9220C" w:rsidRDefault="00970C78" w:rsidP="00970C78">
            <w:pPr>
              <w:rPr>
                <w:rFonts w:cstheme="minorHAnsi"/>
                <w:sz w:val="18"/>
                <w:szCs w:val="18"/>
              </w:rPr>
            </w:pPr>
          </w:p>
        </w:tc>
        <w:tc>
          <w:tcPr>
            <w:tcW w:w="3005" w:type="dxa"/>
            <w:vAlign w:val="center"/>
          </w:tcPr>
          <w:p w14:paraId="27015673" w14:textId="0EE1090E" w:rsidR="00970C78" w:rsidRPr="00D9220C" w:rsidRDefault="00970C78" w:rsidP="00970C78">
            <w:pPr>
              <w:rPr>
                <w:rFonts w:cstheme="minorHAnsi"/>
                <w:color w:val="000000" w:themeColor="text1"/>
                <w:sz w:val="18"/>
                <w:szCs w:val="18"/>
              </w:rPr>
            </w:pPr>
            <w:r>
              <w:rPr>
                <w:color w:val="000000" w:themeColor="text1"/>
                <w:sz w:val="18"/>
              </w:rPr>
              <w:t>F10</w:t>
            </w:r>
          </w:p>
        </w:tc>
        <w:tc>
          <w:tcPr>
            <w:tcW w:w="3006" w:type="dxa"/>
            <w:vAlign w:val="center"/>
          </w:tcPr>
          <w:p w14:paraId="795E4CA5" w14:textId="46B99B52" w:rsidR="00970C78" w:rsidRPr="00D9220C" w:rsidRDefault="00970C78" w:rsidP="00970C78">
            <w:pPr>
              <w:rPr>
                <w:rFonts w:cstheme="minorHAnsi"/>
                <w:color w:val="000000" w:themeColor="text1"/>
                <w:sz w:val="18"/>
                <w:szCs w:val="18"/>
              </w:rPr>
            </w:pPr>
            <w:r>
              <w:rPr>
                <w:color w:val="000000" w:themeColor="text1"/>
                <w:sz w:val="18"/>
              </w:rPr>
              <w:t>Alcohol related disorders</w:t>
            </w:r>
          </w:p>
        </w:tc>
      </w:tr>
      <w:tr w:rsidR="00970C78" w14:paraId="1E390F27" w14:textId="77777777" w:rsidTr="004B5325">
        <w:tc>
          <w:tcPr>
            <w:tcW w:w="3005" w:type="dxa"/>
            <w:vMerge w:val="restart"/>
          </w:tcPr>
          <w:p w14:paraId="703C67F7" w14:textId="3D21D2EB" w:rsidR="00970C78" w:rsidRPr="00D9220C" w:rsidRDefault="00970C78" w:rsidP="00E85CF1">
            <w:pPr>
              <w:rPr>
                <w:rFonts w:cstheme="minorHAnsi"/>
                <w:b/>
                <w:bCs/>
                <w:sz w:val="18"/>
                <w:szCs w:val="18"/>
              </w:rPr>
            </w:pPr>
            <w:bookmarkStart w:id="0" w:name="_Hlk207942781"/>
            <w:r w:rsidRPr="00D9220C">
              <w:rPr>
                <w:rFonts w:cstheme="minorHAnsi"/>
                <w:b/>
                <w:bCs/>
                <w:sz w:val="18"/>
                <w:szCs w:val="18"/>
              </w:rPr>
              <w:t>Medication</w:t>
            </w:r>
          </w:p>
        </w:tc>
        <w:tc>
          <w:tcPr>
            <w:tcW w:w="3005" w:type="dxa"/>
            <w:vAlign w:val="center"/>
          </w:tcPr>
          <w:p w14:paraId="586D5109" w14:textId="0833FF4B" w:rsidR="00970C78" w:rsidRPr="00D9220C" w:rsidRDefault="00970C78" w:rsidP="00E85CF1">
            <w:pPr>
              <w:rPr>
                <w:rFonts w:cstheme="minorHAnsi"/>
                <w:sz w:val="18"/>
                <w:szCs w:val="18"/>
              </w:rPr>
            </w:pPr>
            <w:r w:rsidRPr="00D9220C">
              <w:rPr>
                <w:rFonts w:cstheme="minorHAnsi"/>
                <w:color w:val="000000" w:themeColor="text1"/>
                <w:sz w:val="18"/>
                <w:szCs w:val="18"/>
              </w:rPr>
              <w:t>CV050</w:t>
            </w:r>
          </w:p>
        </w:tc>
        <w:tc>
          <w:tcPr>
            <w:tcW w:w="3006" w:type="dxa"/>
            <w:vAlign w:val="center"/>
          </w:tcPr>
          <w:p w14:paraId="74CAAC18" w14:textId="55932C79" w:rsidR="00970C78" w:rsidRPr="00D9220C" w:rsidRDefault="00970C78" w:rsidP="00E85CF1">
            <w:pPr>
              <w:rPr>
                <w:rFonts w:cstheme="minorHAnsi"/>
                <w:sz w:val="18"/>
                <w:szCs w:val="18"/>
              </w:rPr>
            </w:pPr>
            <w:r w:rsidRPr="00D9220C">
              <w:rPr>
                <w:rFonts w:cstheme="minorHAnsi"/>
                <w:color w:val="000000" w:themeColor="text1"/>
                <w:sz w:val="18"/>
                <w:szCs w:val="18"/>
              </w:rPr>
              <w:t>Digitalis Glycosides</w:t>
            </w:r>
          </w:p>
        </w:tc>
      </w:tr>
      <w:tr w:rsidR="00970C78" w14:paraId="0011305E" w14:textId="77777777" w:rsidTr="004B5325">
        <w:tc>
          <w:tcPr>
            <w:tcW w:w="3005" w:type="dxa"/>
            <w:vMerge/>
          </w:tcPr>
          <w:p w14:paraId="0E071D84" w14:textId="77777777" w:rsidR="00970C78" w:rsidRPr="00D9220C" w:rsidRDefault="00970C78" w:rsidP="00E85CF1">
            <w:pPr>
              <w:rPr>
                <w:rFonts w:cstheme="minorHAnsi"/>
                <w:sz w:val="18"/>
                <w:szCs w:val="18"/>
              </w:rPr>
            </w:pPr>
          </w:p>
        </w:tc>
        <w:tc>
          <w:tcPr>
            <w:tcW w:w="3005" w:type="dxa"/>
            <w:vAlign w:val="center"/>
          </w:tcPr>
          <w:p w14:paraId="42041C55" w14:textId="4DD5887B" w:rsidR="00970C78" w:rsidRPr="00D9220C" w:rsidRDefault="00970C78" w:rsidP="00E85CF1">
            <w:pPr>
              <w:rPr>
                <w:rFonts w:cstheme="minorHAnsi"/>
                <w:sz w:val="18"/>
                <w:szCs w:val="18"/>
              </w:rPr>
            </w:pPr>
            <w:r w:rsidRPr="00D9220C">
              <w:rPr>
                <w:rFonts w:cstheme="minorHAnsi"/>
                <w:color w:val="000000" w:themeColor="text1"/>
                <w:sz w:val="18"/>
                <w:szCs w:val="18"/>
              </w:rPr>
              <w:t>CV100</w:t>
            </w:r>
          </w:p>
        </w:tc>
        <w:tc>
          <w:tcPr>
            <w:tcW w:w="3006" w:type="dxa"/>
            <w:vAlign w:val="center"/>
          </w:tcPr>
          <w:p w14:paraId="32BFB861" w14:textId="6B9B86BF" w:rsidR="00970C78" w:rsidRPr="00D9220C" w:rsidRDefault="00970C78" w:rsidP="00E85CF1">
            <w:pPr>
              <w:rPr>
                <w:rFonts w:cstheme="minorHAnsi"/>
                <w:sz w:val="18"/>
                <w:szCs w:val="18"/>
              </w:rPr>
            </w:pPr>
            <w:r w:rsidRPr="00D9220C">
              <w:rPr>
                <w:rFonts w:cstheme="minorHAnsi"/>
                <w:color w:val="000000" w:themeColor="text1"/>
                <w:sz w:val="18"/>
                <w:szCs w:val="18"/>
              </w:rPr>
              <w:t>Beta Blockers/Related</w:t>
            </w:r>
          </w:p>
        </w:tc>
      </w:tr>
      <w:tr w:rsidR="00970C78" w14:paraId="37DD70CC" w14:textId="77777777" w:rsidTr="004B5325">
        <w:tc>
          <w:tcPr>
            <w:tcW w:w="3005" w:type="dxa"/>
            <w:vMerge/>
          </w:tcPr>
          <w:p w14:paraId="2E79326F" w14:textId="77777777" w:rsidR="00970C78" w:rsidRPr="00D9220C" w:rsidRDefault="00970C78" w:rsidP="00E85CF1">
            <w:pPr>
              <w:rPr>
                <w:rFonts w:cstheme="minorHAnsi"/>
                <w:sz w:val="18"/>
                <w:szCs w:val="18"/>
              </w:rPr>
            </w:pPr>
          </w:p>
        </w:tc>
        <w:tc>
          <w:tcPr>
            <w:tcW w:w="3005" w:type="dxa"/>
            <w:vAlign w:val="center"/>
          </w:tcPr>
          <w:p w14:paraId="7A908D36" w14:textId="13E1C548" w:rsidR="00970C78" w:rsidRPr="00D9220C" w:rsidRDefault="00970C78" w:rsidP="00E85CF1">
            <w:pPr>
              <w:rPr>
                <w:rFonts w:cstheme="minorHAnsi"/>
                <w:sz w:val="18"/>
                <w:szCs w:val="18"/>
              </w:rPr>
            </w:pPr>
            <w:r w:rsidRPr="00D9220C">
              <w:rPr>
                <w:rFonts w:cstheme="minorHAnsi"/>
                <w:color w:val="000000" w:themeColor="text1"/>
                <w:sz w:val="18"/>
                <w:szCs w:val="18"/>
              </w:rPr>
              <w:t>CV200</w:t>
            </w:r>
          </w:p>
        </w:tc>
        <w:tc>
          <w:tcPr>
            <w:tcW w:w="3006" w:type="dxa"/>
            <w:vAlign w:val="center"/>
          </w:tcPr>
          <w:p w14:paraId="168643A3" w14:textId="7A234435" w:rsidR="00970C78" w:rsidRPr="00D9220C" w:rsidRDefault="00970C78" w:rsidP="00E85CF1">
            <w:pPr>
              <w:rPr>
                <w:rFonts w:cstheme="minorHAnsi"/>
                <w:sz w:val="18"/>
                <w:szCs w:val="18"/>
              </w:rPr>
            </w:pPr>
            <w:r w:rsidRPr="00D9220C">
              <w:rPr>
                <w:rFonts w:cstheme="minorHAnsi"/>
                <w:color w:val="000000" w:themeColor="text1"/>
                <w:sz w:val="18"/>
                <w:szCs w:val="18"/>
              </w:rPr>
              <w:t>Calcium Channel Blockers</w:t>
            </w:r>
          </w:p>
        </w:tc>
      </w:tr>
      <w:tr w:rsidR="00970C78" w14:paraId="5C1DD741" w14:textId="77777777" w:rsidTr="004B5325">
        <w:tc>
          <w:tcPr>
            <w:tcW w:w="3005" w:type="dxa"/>
            <w:vMerge/>
          </w:tcPr>
          <w:p w14:paraId="453D1EDF" w14:textId="77777777" w:rsidR="00970C78" w:rsidRPr="00D9220C" w:rsidRDefault="00970C78" w:rsidP="00E85CF1">
            <w:pPr>
              <w:rPr>
                <w:rFonts w:cstheme="minorHAnsi"/>
                <w:sz w:val="18"/>
                <w:szCs w:val="18"/>
              </w:rPr>
            </w:pPr>
          </w:p>
        </w:tc>
        <w:tc>
          <w:tcPr>
            <w:tcW w:w="3005" w:type="dxa"/>
            <w:vAlign w:val="center"/>
          </w:tcPr>
          <w:p w14:paraId="54D625E8" w14:textId="575A1287" w:rsidR="00970C78" w:rsidRPr="00D9220C" w:rsidRDefault="00970C78" w:rsidP="00E85CF1">
            <w:pPr>
              <w:rPr>
                <w:rFonts w:cstheme="minorHAnsi"/>
                <w:sz w:val="18"/>
                <w:szCs w:val="18"/>
              </w:rPr>
            </w:pPr>
            <w:r w:rsidRPr="00D9220C">
              <w:rPr>
                <w:rFonts w:cstheme="minorHAnsi"/>
                <w:color w:val="000000" w:themeColor="text1"/>
                <w:sz w:val="18"/>
                <w:szCs w:val="18"/>
              </w:rPr>
              <w:t>CV300</w:t>
            </w:r>
          </w:p>
        </w:tc>
        <w:tc>
          <w:tcPr>
            <w:tcW w:w="3006" w:type="dxa"/>
            <w:vAlign w:val="center"/>
          </w:tcPr>
          <w:p w14:paraId="36790767" w14:textId="5C69A7B6" w:rsidR="00970C78" w:rsidRPr="00D9220C" w:rsidRDefault="00970C78" w:rsidP="00E85CF1">
            <w:pPr>
              <w:rPr>
                <w:rFonts w:cstheme="minorHAnsi"/>
                <w:sz w:val="18"/>
                <w:szCs w:val="18"/>
              </w:rPr>
            </w:pPr>
            <w:r w:rsidRPr="00D9220C">
              <w:rPr>
                <w:rFonts w:cstheme="minorHAnsi"/>
                <w:color w:val="000000" w:themeColor="text1"/>
                <w:sz w:val="18"/>
                <w:szCs w:val="18"/>
              </w:rPr>
              <w:t>Anti-</w:t>
            </w:r>
            <w:proofErr w:type="spellStart"/>
            <w:r w:rsidRPr="00D9220C">
              <w:rPr>
                <w:rFonts w:cstheme="minorHAnsi"/>
                <w:color w:val="000000" w:themeColor="text1"/>
                <w:sz w:val="18"/>
                <w:szCs w:val="18"/>
              </w:rPr>
              <w:t>Arrhythmics</w:t>
            </w:r>
            <w:proofErr w:type="spellEnd"/>
          </w:p>
        </w:tc>
      </w:tr>
      <w:tr w:rsidR="00970C78" w14:paraId="3779AD36" w14:textId="77777777" w:rsidTr="004B5325">
        <w:tc>
          <w:tcPr>
            <w:tcW w:w="3005" w:type="dxa"/>
            <w:vMerge/>
          </w:tcPr>
          <w:p w14:paraId="7FD7B479" w14:textId="77777777" w:rsidR="00970C78" w:rsidRPr="00D9220C" w:rsidRDefault="00970C78" w:rsidP="00E85CF1">
            <w:pPr>
              <w:rPr>
                <w:rFonts w:cstheme="minorHAnsi"/>
                <w:sz w:val="18"/>
                <w:szCs w:val="18"/>
              </w:rPr>
            </w:pPr>
          </w:p>
        </w:tc>
        <w:tc>
          <w:tcPr>
            <w:tcW w:w="3005" w:type="dxa"/>
            <w:vAlign w:val="center"/>
          </w:tcPr>
          <w:p w14:paraId="11337A53" w14:textId="3585A7CD" w:rsidR="00970C78" w:rsidRPr="00D9220C" w:rsidRDefault="00970C78" w:rsidP="00E85CF1">
            <w:pPr>
              <w:rPr>
                <w:rFonts w:cstheme="minorHAnsi"/>
                <w:sz w:val="18"/>
                <w:szCs w:val="18"/>
              </w:rPr>
            </w:pPr>
            <w:r w:rsidRPr="00D9220C">
              <w:rPr>
                <w:rFonts w:cstheme="minorHAnsi"/>
                <w:color w:val="000000" w:themeColor="text1"/>
                <w:sz w:val="18"/>
                <w:szCs w:val="18"/>
              </w:rPr>
              <w:t>CV350</w:t>
            </w:r>
          </w:p>
        </w:tc>
        <w:tc>
          <w:tcPr>
            <w:tcW w:w="3006" w:type="dxa"/>
            <w:vAlign w:val="center"/>
          </w:tcPr>
          <w:p w14:paraId="7EE87912" w14:textId="123BD3CC" w:rsidR="00970C78" w:rsidRPr="00D9220C" w:rsidRDefault="00970C78" w:rsidP="00E85CF1">
            <w:pPr>
              <w:rPr>
                <w:rFonts w:cstheme="minorHAnsi"/>
                <w:sz w:val="18"/>
                <w:szCs w:val="18"/>
              </w:rPr>
            </w:pPr>
            <w:r w:rsidRPr="00D9220C">
              <w:rPr>
                <w:rFonts w:cstheme="minorHAnsi"/>
                <w:color w:val="000000" w:themeColor="text1"/>
                <w:sz w:val="18"/>
                <w:szCs w:val="18"/>
              </w:rPr>
              <w:t>Antilipemic Agents</w:t>
            </w:r>
          </w:p>
        </w:tc>
      </w:tr>
      <w:tr w:rsidR="00970C78" w14:paraId="67C11CC0" w14:textId="77777777" w:rsidTr="004B5325">
        <w:tc>
          <w:tcPr>
            <w:tcW w:w="3005" w:type="dxa"/>
            <w:vMerge/>
          </w:tcPr>
          <w:p w14:paraId="51F6CC41" w14:textId="77777777" w:rsidR="00970C78" w:rsidRPr="00D9220C" w:rsidRDefault="00970C78" w:rsidP="00E85CF1">
            <w:pPr>
              <w:rPr>
                <w:rFonts w:cstheme="minorHAnsi"/>
                <w:sz w:val="18"/>
                <w:szCs w:val="18"/>
              </w:rPr>
            </w:pPr>
          </w:p>
        </w:tc>
        <w:tc>
          <w:tcPr>
            <w:tcW w:w="3005" w:type="dxa"/>
            <w:vAlign w:val="center"/>
          </w:tcPr>
          <w:p w14:paraId="0406B913" w14:textId="63832662" w:rsidR="00970C78" w:rsidRPr="00D9220C" w:rsidRDefault="00970C78" w:rsidP="00E85CF1">
            <w:pPr>
              <w:rPr>
                <w:rFonts w:cstheme="minorHAnsi"/>
                <w:sz w:val="18"/>
                <w:szCs w:val="18"/>
              </w:rPr>
            </w:pPr>
            <w:r w:rsidRPr="00D9220C">
              <w:rPr>
                <w:rFonts w:cstheme="minorHAnsi"/>
                <w:color w:val="000000" w:themeColor="text1"/>
                <w:sz w:val="18"/>
                <w:szCs w:val="18"/>
              </w:rPr>
              <w:t>CV800</w:t>
            </w:r>
          </w:p>
        </w:tc>
        <w:tc>
          <w:tcPr>
            <w:tcW w:w="3006" w:type="dxa"/>
            <w:vAlign w:val="center"/>
          </w:tcPr>
          <w:p w14:paraId="10F6D11E" w14:textId="09D9313E" w:rsidR="00970C78" w:rsidRPr="00D9220C" w:rsidRDefault="00970C78" w:rsidP="00E85CF1">
            <w:pPr>
              <w:rPr>
                <w:rFonts w:cstheme="minorHAnsi"/>
                <w:sz w:val="18"/>
                <w:szCs w:val="18"/>
              </w:rPr>
            </w:pPr>
            <w:r w:rsidRPr="00D9220C">
              <w:rPr>
                <w:rFonts w:cstheme="minorHAnsi"/>
                <w:color w:val="000000" w:themeColor="text1"/>
                <w:sz w:val="18"/>
                <w:szCs w:val="18"/>
              </w:rPr>
              <w:t>ACE Inhibitors</w:t>
            </w:r>
          </w:p>
        </w:tc>
      </w:tr>
      <w:tr w:rsidR="00970C78" w14:paraId="3CA6D9E6" w14:textId="77777777" w:rsidTr="004B5325">
        <w:tc>
          <w:tcPr>
            <w:tcW w:w="3005" w:type="dxa"/>
            <w:vMerge/>
          </w:tcPr>
          <w:p w14:paraId="7678DC12" w14:textId="77777777" w:rsidR="00970C78" w:rsidRPr="00D9220C" w:rsidRDefault="00970C78" w:rsidP="00E85CF1">
            <w:pPr>
              <w:rPr>
                <w:rFonts w:cstheme="minorHAnsi"/>
                <w:sz w:val="18"/>
                <w:szCs w:val="18"/>
              </w:rPr>
            </w:pPr>
          </w:p>
        </w:tc>
        <w:tc>
          <w:tcPr>
            <w:tcW w:w="3005" w:type="dxa"/>
            <w:vAlign w:val="center"/>
          </w:tcPr>
          <w:p w14:paraId="159F9514" w14:textId="39645F4F" w:rsidR="00970C78" w:rsidRPr="00D9220C" w:rsidRDefault="00970C78" w:rsidP="00E85CF1">
            <w:pPr>
              <w:rPr>
                <w:rFonts w:cstheme="minorHAnsi"/>
                <w:sz w:val="18"/>
                <w:szCs w:val="18"/>
              </w:rPr>
            </w:pPr>
            <w:r w:rsidRPr="00D9220C">
              <w:rPr>
                <w:rFonts w:cstheme="minorHAnsi"/>
                <w:color w:val="000000" w:themeColor="text1"/>
                <w:sz w:val="18"/>
                <w:szCs w:val="18"/>
              </w:rPr>
              <w:t>CV805</w:t>
            </w:r>
          </w:p>
        </w:tc>
        <w:tc>
          <w:tcPr>
            <w:tcW w:w="3006" w:type="dxa"/>
            <w:vAlign w:val="center"/>
          </w:tcPr>
          <w:p w14:paraId="2626E188" w14:textId="7FF563A6" w:rsidR="00970C78" w:rsidRPr="00D9220C" w:rsidRDefault="00970C78" w:rsidP="00E85CF1">
            <w:pPr>
              <w:rPr>
                <w:rFonts w:cstheme="minorHAnsi"/>
                <w:sz w:val="18"/>
                <w:szCs w:val="18"/>
              </w:rPr>
            </w:pPr>
            <w:r w:rsidRPr="00D9220C">
              <w:rPr>
                <w:rFonts w:cstheme="minorHAnsi"/>
                <w:color w:val="000000" w:themeColor="text1"/>
                <w:sz w:val="18"/>
                <w:szCs w:val="18"/>
              </w:rPr>
              <w:t>Angiotensin II inhibitors</w:t>
            </w:r>
          </w:p>
        </w:tc>
      </w:tr>
      <w:tr w:rsidR="00970C78" w14:paraId="65719AB0" w14:textId="77777777" w:rsidTr="004B5325">
        <w:tc>
          <w:tcPr>
            <w:tcW w:w="3005" w:type="dxa"/>
            <w:vMerge/>
          </w:tcPr>
          <w:p w14:paraId="68022EEF" w14:textId="77777777" w:rsidR="00970C78" w:rsidRPr="00D9220C" w:rsidRDefault="00970C78" w:rsidP="00E85CF1">
            <w:pPr>
              <w:rPr>
                <w:rFonts w:cstheme="minorHAnsi"/>
                <w:sz w:val="18"/>
                <w:szCs w:val="18"/>
              </w:rPr>
            </w:pPr>
          </w:p>
        </w:tc>
        <w:tc>
          <w:tcPr>
            <w:tcW w:w="3005" w:type="dxa"/>
            <w:vAlign w:val="center"/>
          </w:tcPr>
          <w:p w14:paraId="36CF739F" w14:textId="5AA92E24" w:rsidR="00970C78" w:rsidRPr="00D9220C" w:rsidRDefault="00970C78" w:rsidP="00E85CF1">
            <w:pPr>
              <w:rPr>
                <w:rFonts w:cstheme="minorHAnsi"/>
                <w:sz w:val="18"/>
                <w:szCs w:val="18"/>
              </w:rPr>
            </w:pPr>
            <w:r w:rsidRPr="00D9220C">
              <w:rPr>
                <w:rFonts w:cstheme="minorHAnsi"/>
                <w:color w:val="000000" w:themeColor="text1"/>
                <w:sz w:val="18"/>
                <w:szCs w:val="18"/>
              </w:rPr>
              <w:t>1656328</w:t>
            </w:r>
          </w:p>
        </w:tc>
        <w:tc>
          <w:tcPr>
            <w:tcW w:w="3006" w:type="dxa"/>
            <w:vAlign w:val="center"/>
          </w:tcPr>
          <w:p w14:paraId="4F936AB6" w14:textId="71082C04" w:rsidR="00970C78" w:rsidRPr="00D9220C" w:rsidRDefault="00970C78" w:rsidP="00E85CF1">
            <w:pPr>
              <w:rPr>
                <w:rFonts w:cstheme="minorHAnsi"/>
                <w:sz w:val="18"/>
                <w:szCs w:val="18"/>
              </w:rPr>
            </w:pPr>
            <w:r w:rsidRPr="00D9220C">
              <w:rPr>
                <w:rFonts w:cstheme="minorHAnsi"/>
                <w:color w:val="000000" w:themeColor="text1"/>
                <w:sz w:val="18"/>
                <w:szCs w:val="18"/>
              </w:rPr>
              <w:t>Sacubitril</w:t>
            </w:r>
          </w:p>
        </w:tc>
      </w:tr>
      <w:tr w:rsidR="00970C78" w14:paraId="58717FEC" w14:textId="77777777" w:rsidTr="004B5325">
        <w:tc>
          <w:tcPr>
            <w:tcW w:w="3005" w:type="dxa"/>
            <w:vMerge/>
          </w:tcPr>
          <w:p w14:paraId="52483238" w14:textId="77777777" w:rsidR="00970C78" w:rsidRPr="00D9220C" w:rsidRDefault="00970C78" w:rsidP="00E85CF1">
            <w:pPr>
              <w:rPr>
                <w:rFonts w:cstheme="minorHAnsi"/>
                <w:sz w:val="18"/>
                <w:szCs w:val="18"/>
              </w:rPr>
            </w:pPr>
          </w:p>
        </w:tc>
        <w:tc>
          <w:tcPr>
            <w:tcW w:w="3005" w:type="dxa"/>
            <w:vAlign w:val="center"/>
          </w:tcPr>
          <w:p w14:paraId="36BB77D8" w14:textId="275C101E" w:rsidR="00970C78" w:rsidRPr="00D9220C" w:rsidRDefault="00970C78" w:rsidP="00E85CF1">
            <w:pPr>
              <w:rPr>
                <w:rFonts w:cstheme="minorHAnsi"/>
                <w:sz w:val="18"/>
                <w:szCs w:val="18"/>
              </w:rPr>
            </w:pPr>
            <w:r w:rsidRPr="00D9220C">
              <w:rPr>
                <w:rFonts w:cstheme="minorHAnsi"/>
                <w:color w:val="000000" w:themeColor="text1"/>
                <w:sz w:val="18"/>
                <w:szCs w:val="18"/>
              </w:rPr>
              <w:t>CV701</w:t>
            </w:r>
          </w:p>
        </w:tc>
        <w:tc>
          <w:tcPr>
            <w:tcW w:w="3006" w:type="dxa"/>
            <w:vAlign w:val="center"/>
          </w:tcPr>
          <w:p w14:paraId="50F169B7" w14:textId="7D3A33D5" w:rsidR="00970C78" w:rsidRPr="00D9220C" w:rsidRDefault="00970C78" w:rsidP="00E85CF1">
            <w:pPr>
              <w:rPr>
                <w:rFonts w:cstheme="minorHAnsi"/>
                <w:sz w:val="18"/>
                <w:szCs w:val="18"/>
              </w:rPr>
            </w:pPr>
            <w:r w:rsidRPr="00D9220C">
              <w:rPr>
                <w:rFonts w:cstheme="minorHAnsi"/>
                <w:color w:val="000000" w:themeColor="text1"/>
                <w:sz w:val="18"/>
                <w:szCs w:val="18"/>
              </w:rPr>
              <w:t>Thiazides/Related Diuretics</w:t>
            </w:r>
          </w:p>
        </w:tc>
      </w:tr>
      <w:tr w:rsidR="00970C78" w14:paraId="5922451E" w14:textId="77777777" w:rsidTr="004B5325">
        <w:tc>
          <w:tcPr>
            <w:tcW w:w="3005" w:type="dxa"/>
            <w:vMerge/>
          </w:tcPr>
          <w:p w14:paraId="154576E6" w14:textId="77777777" w:rsidR="00970C78" w:rsidRPr="00D9220C" w:rsidRDefault="00970C78" w:rsidP="00E85CF1">
            <w:pPr>
              <w:rPr>
                <w:rFonts w:cstheme="minorHAnsi"/>
                <w:sz w:val="18"/>
                <w:szCs w:val="18"/>
              </w:rPr>
            </w:pPr>
          </w:p>
        </w:tc>
        <w:tc>
          <w:tcPr>
            <w:tcW w:w="3005" w:type="dxa"/>
            <w:vAlign w:val="center"/>
          </w:tcPr>
          <w:p w14:paraId="24EF1A31" w14:textId="11E31E1A" w:rsidR="00970C78" w:rsidRPr="00D9220C" w:rsidRDefault="00970C78" w:rsidP="00E85CF1">
            <w:pPr>
              <w:rPr>
                <w:rFonts w:cstheme="minorHAnsi"/>
                <w:sz w:val="18"/>
                <w:szCs w:val="18"/>
              </w:rPr>
            </w:pPr>
            <w:r w:rsidRPr="00D9220C">
              <w:rPr>
                <w:rFonts w:cstheme="minorHAnsi"/>
                <w:color w:val="000000" w:themeColor="text1"/>
                <w:sz w:val="18"/>
                <w:szCs w:val="18"/>
              </w:rPr>
              <w:t>CV702</w:t>
            </w:r>
          </w:p>
        </w:tc>
        <w:tc>
          <w:tcPr>
            <w:tcW w:w="3006" w:type="dxa"/>
            <w:vAlign w:val="center"/>
          </w:tcPr>
          <w:p w14:paraId="03CC8BF7" w14:textId="06FDC47A" w:rsidR="00970C78" w:rsidRPr="00D9220C" w:rsidRDefault="00970C78" w:rsidP="00E85CF1">
            <w:pPr>
              <w:rPr>
                <w:rFonts w:cstheme="minorHAnsi"/>
                <w:sz w:val="18"/>
                <w:szCs w:val="18"/>
              </w:rPr>
            </w:pPr>
            <w:r w:rsidRPr="00D9220C">
              <w:rPr>
                <w:rFonts w:cstheme="minorHAnsi"/>
                <w:color w:val="000000" w:themeColor="text1"/>
                <w:sz w:val="18"/>
                <w:szCs w:val="18"/>
              </w:rPr>
              <w:t>Loop Diuretics</w:t>
            </w:r>
          </w:p>
        </w:tc>
      </w:tr>
      <w:tr w:rsidR="00970C78" w14:paraId="29394D66" w14:textId="77777777" w:rsidTr="004B5325">
        <w:tc>
          <w:tcPr>
            <w:tcW w:w="3005" w:type="dxa"/>
            <w:vMerge/>
          </w:tcPr>
          <w:p w14:paraId="12C26731" w14:textId="77777777" w:rsidR="00970C78" w:rsidRPr="00D9220C" w:rsidRDefault="00970C78" w:rsidP="00E85CF1">
            <w:pPr>
              <w:rPr>
                <w:rFonts w:cstheme="minorHAnsi"/>
                <w:sz w:val="18"/>
                <w:szCs w:val="18"/>
              </w:rPr>
            </w:pPr>
          </w:p>
        </w:tc>
        <w:tc>
          <w:tcPr>
            <w:tcW w:w="3005" w:type="dxa"/>
            <w:vAlign w:val="center"/>
          </w:tcPr>
          <w:p w14:paraId="46FD8DBB" w14:textId="51067EB2" w:rsidR="00970C78" w:rsidRPr="00D9220C" w:rsidRDefault="00970C78" w:rsidP="00E85CF1">
            <w:pPr>
              <w:rPr>
                <w:rFonts w:cstheme="minorHAnsi"/>
                <w:sz w:val="18"/>
                <w:szCs w:val="18"/>
              </w:rPr>
            </w:pPr>
            <w:r w:rsidRPr="00D9220C">
              <w:rPr>
                <w:rFonts w:cstheme="minorHAnsi"/>
                <w:color w:val="000000" w:themeColor="text1"/>
                <w:sz w:val="18"/>
                <w:szCs w:val="18"/>
              </w:rPr>
              <w:t>CV704</w:t>
            </w:r>
          </w:p>
        </w:tc>
        <w:tc>
          <w:tcPr>
            <w:tcW w:w="3006" w:type="dxa"/>
            <w:vAlign w:val="center"/>
          </w:tcPr>
          <w:p w14:paraId="08330AFD" w14:textId="6F18A975" w:rsidR="00970C78" w:rsidRPr="00D9220C" w:rsidRDefault="00970C78" w:rsidP="00E85CF1">
            <w:pPr>
              <w:rPr>
                <w:rFonts w:cstheme="minorHAnsi"/>
                <w:sz w:val="18"/>
                <w:szCs w:val="18"/>
              </w:rPr>
            </w:pPr>
            <w:r w:rsidRPr="00D9220C">
              <w:rPr>
                <w:rFonts w:cstheme="minorHAnsi"/>
                <w:color w:val="000000" w:themeColor="text1"/>
                <w:sz w:val="18"/>
                <w:szCs w:val="18"/>
              </w:rPr>
              <w:t>Potassium Sparing/Combination Diuretics</w:t>
            </w:r>
          </w:p>
        </w:tc>
      </w:tr>
      <w:tr w:rsidR="00970C78" w14:paraId="0DEF3587" w14:textId="77777777" w:rsidTr="004B5325">
        <w:tc>
          <w:tcPr>
            <w:tcW w:w="3005" w:type="dxa"/>
            <w:vMerge/>
          </w:tcPr>
          <w:p w14:paraId="165B1275" w14:textId="77777777" w:rsidR="00970C78" w:rsidRPr="00D9220C" w:rsidRDefault="00970C78" w:rsidP="00E85CF1">
            <w:pPr>
              <w:rPr>
                <w:rFonts w:cstheme="minorHAnsi"/>
                <w:sz w:val="18"/>
                <w:szCs w:val="18"/>
              </w:rPr>
            </w:pPr>
          </w:p>
        </w:tc>
        <w:tc>
          <w:tcPr>
            <w:tcW w:w="3005" w:type="dxa"/>
            <w:vAlign w:val="center"/>
          </w:tcPr>
          <w:p w14:paraId="3EDFC229" w14:textId="013755CC" w:rsidR="00970C78" w:rsidRPr="00D9220C" w:rsidRDefault="00970C78" w:rsidP="00E85CF1">
            <w:pPr>
              <w:rPr>
                <w:rFonts w:cstheme="minorHAnsi"/>
                <w:sz w:val="18"/>
                <w:szCs w:val="18"/>
              </w:rPr>
            </w:pPr>
            <w:r w:rsidRPr="00D9220C">
              <w:rPr>
                <w:rFonts w:cstheme="minorHAnsi"/>
                <w:color w:val="000000" w:themeColor="text1"/>
                <w:sz w:val="18"/>
                <w:szCs w:val="18"/>
              </w:rPr>
              <w:t>1649480</w:t>
            </w:r>
          </w:p>
        </w:tc>
        <w:tc>
          <w:tcPr>
            <w:tcW w:w="3006" w:type="dxa"/>
            <w:vAlign w:val="center"/>
          </w:tcPr>
          <w:p w14:paraId="29286674" w14:textId="0BA56E8B" w:rsidR="00970C78" w:rsidRPr="00D9220C" w:rsidRDefault="00970C78" w:rsidP="00E85CF1">
            <w:pPr>
              <w:rPr>
                <w:rFonts w:cstheme="minorHAnsi"/>
                <w:sz w:val="18"/>
                <w:szCs w:val="18"/>
              </w:rPr>
            </w:pPr>
            <w:r w:rsidRPr="00D9220C">
              <w:rPr>
                <w:rFonts w:cstheme="minorHAnsi"/>
                <w:color w:val="000000" w:themeColor="text1"/>
                <w:sz w:val="18"/>
                <w:szCs w:val="18"/>
              </w:rPr>
              <w:t>Ivabradine</w:t>
            </w:r>
          </w:p>
        </w:tc>
      </w:tr>
      <w:tr w:rsidR="00970C78" w14:paraId="7ACE05F4" w14:textId="77777777" w:rsidTr="004B5325">
        <w:tc>
          <w:tcPr>
            <w:tcW w:w="3005" w:type="dxa"/>
            <w:vMerge/>
          </w:tcPr>
          <w:p w14:paraId="2CE5372A" w14:textId="77777777" w:rsidR="00970C78" w:rsidRPr="00D9220C" w:rsidRDefault="00970C78" w:rsidP="00E85CF1">
            <w:pPr>
              <w:rPr>
                <w:rFonts w:cstheme="minorHAnsi"/>
                <w:sz w:val="18"/>
                <w:szCs w:val="18"/>
              </w:rPr>
            </w:pPr>
          </w:p>
        </w:tc>
        <w:tc>
          <w:tcPr>
            <w:tcW w:w="3005" w:type="dxa"/>
            <w:vAlign w:val="center"/>
          </w:tcPr>
          <w:p w14:paraId="708205CB" w14:textId="42E33280" w:rsidR="00970C78" w:rsidRPr="00D9220C" w:rsidRDefault="00970C78" w:rsidP="00E85CF1">
            <w:pPr>
              <w:rPr>
                <w:rFonts w:cstheme="minorHAnsi"/>
                <w:sz w:val="18"/>
                <w:szCs w:val="18"/>
              </w:rPr>
            </w:pPr>
            <w:r w:rsidRPr="00D9220C">
              <w:rPr>
                <w:rFonts w:cstheme="minorHAnsi"/>
                <w:color w:val="000000" w:themeColor="text1"/>
                <w:sz w:val="18"/>
                <w:szCs w:val="18"/>
              </w:rPr>
              <w:t>5470</w:t>
            </w:r>
          </w:p>
        </w:tc>
        <w:tc>
          <w:tcPr>
            <w:tcW w:w="3006" w:type="dxa"/>
            <w:vAlign w:val="center"/>
          </w:tcPr>
          <w:p w14:paraId="47253E26" w14:textId="4A442277" w:rsidR="00970C78" w:rsidRPr="00D9220C" w:rsidRDefault="00970C78" w:rsidP="00E85CF1">
            <w:pPr>
              <w:rPr>
                <w:rFonts w:cstheme="minorHAnsi"/>
                <w:sz w:val="18"/>
                <w:szCs w:val="18"/>
              </w:rPr>
            </w:pPr>
            <w:r w:rsidRPr="00D9220C">
              <w:rPr>
                <w:rFonts w:cstheme="minorHAnsi"/>
                <w:color w:val="000000" w:themeColor="text1"/>
                <w:sz w:val="18"/>
                <w:szCs w:val="18"/>
              </w:rPr>
              <w:t>Hydralazine</w:t>
            </w:r>
          </w:p>
        </w:tc>
      </w:tr>
      <w:tr w:rsidR="00970C78" w14:paraId="1D53AFA0" w14:textId="77777777" w:rsidTr="004B5325">
        <w:tc>
          <w:tcPr>
            <w:tcW w:w="3005" w:type="dxa"/>
            <w:vMerge/>
          </w:tcPr>
          <w:p w14:paraId="4CC74CCA" w14:textId="77777777" w:rsidR="00970C78" w:rsidRPr="00D9220C" w:rsidRDefault="00970C78" w:rsidP="00E85CF1">
            <w:pPr>
              <w:rPr>
                <w:rFonts w:cstheme="minorHAnsi"/>
                <w:sz w:val="18"/>
                <w:szCs w:val="18"/>
              </w:rPr>
            </w:pPr>
          </w:p>
        </w:tc>
        <w:tc>
          <w:tcPr>
            <w:tcW w:w="3005" w:type="dxa"/>
            <w:vAlign w:val="center"/>
          </w:tcPr>
          <w:p w14:paraId="14D9B1A2" w14:textId="2115259B" w:rsidR="00970C78" w:rsidRPr="00D9220C" w:rsidRDefault="00970C78" w:rsidP="00E85CF1">
            <w:pPr>
              <w:rPr>
                <w:rFonts w:cstheme="minorHAnsi"/>
                <w:sz w:val="18"/>
                <w:szCs w:val="18"/>
              </w:rPr>
            </w:pPr>
            <w:r w:rsidRPr="00D9220C">
              <w:rPr>
                <w:rFonts w:cstheme="minorHAnsi"/>
                <w:color w:val="000000" w:themeColor="text1"/>
                <w:sz w:val="18"/>
                <w:szCs w:val="18"/>
              </w:rPr>
              <w:t>4917</w:t>
            </w:r>
          </w:p>
        </w:tc>
        <w:tc>
          <w:tcPr>
            <w:tcW w:w="3006" w:type="dxa"/>
            <w:vAlign w:val="center"/>
          </w:tcPr>
          <w:p w14:paraId="7E805BEE" w14:textId="7C94370C" w:rsidR="00970C78" w:rsidRPr="00D9220C" w:rsidRDefault="00970C78" w:rsidP="00E85CF1">
            <w:pPr>
              <w:rPr>
                <w:rFonts w:cstheme="minorHAnsi"/>
                <w:sz w:val="18"/>
                <w:szCs w:val="18"/>
              </w:rPr>
            </w:pPr>
            <w:r w:rsidRPr="00D9220C">
              <w:rPr>
                <w:rFonts w:cstheme="minorHAnsi"/>
                <w:color w:val="000000" w:themeColor="text1"/>
                <w:sz w:val="18"/>
                <w:szCs w:val="18"/>
              </w:rPr>
              <w:t>Nitroglycerin</w:t>
            </w:r>
          </w:p>
        </w:tc>
      </w:tr>
      <w:tr w:rsidR="00970C78" w14:paraId="46BDDD3F" w14:textId="77777777" w:rsidTr="004B5325">
        <w:tc>
          <w:tcPr>
            <w:tcW w:w="3005" w:type="dxa"/>
            <w:vMerge/>
          </w:tcPr>
          <w:p w14:paraId="2E8551D6" w14:textId="77777777" w:rsidR="00970C78" w:rsidRPr="00D9220C" w:rsidRDefault="00970C78" w:rsidP="00E85CF1">
            <w:pPr>
              <w:rPr>
                <w:rFonts w:cstheme="minorHAnsi"/>
                <w:sz w:val="18"/>
                <w:szCs w:val="18"/>
              </w:rPr>
            </w:pPr>
          </w:p>
        </w:tc>
        <w:tc>
          <w:tcPr>
            <w:tcW w:w="3005" w:type="dxa"/>
            <w:vAlign w:val="center"/>
          </w:tcPr>
          <w:p w14:paraId="4BA147DF" w14:textId="435066BA" w:rsidR="00970C78" w:rsidRPr="00D9220C" w:rsidRDefault="00970C78" w:rsidP="00E85CF1">
            <w:pPr>
              <w:rPr>
                <w:rFonts w:cstheme="minorHAnsi"/>
                <w:sz w:val="18"/>
                <w:szCs w:val="18"/>
              </w:rPr>
            </w:pPr>
            <w:r w:rsidRPr="00D9220C">
              <w:rPr>
                <w:rFonts w:cstheme="minorHAnsi"/>
                <w:color w:val="000000" w:themeColor="text1"/>
                <w:sz w:val="18"/>
                <w:szCs w:val="18"/>
              </w:rPr>
              <w:t>HS501</w:t>
            </w:r>
          </w:p>
        </w:tc>
        <w:tc>
          <w:tcPr>
            <w:tcW w:w="3006" w:type="dxa"/>
            <w:vAlign w:val="center"/>
          </w:tcPr>
          <w:p w14:paraId="054F1AA5" w14:textId="722B3D18" w:rsidR="00970C78" w:rsidRPr="00D9220C" w:rsidRDefault="00970C78" w:rsidP="00E85CF1">
            <w:pPr>
              <w:rPr>
                <w:rFonts w:cstheme="minorHAnsi"/>
                <w:sz w:val="18"/>
                <w:szCs w:val="18"/>
              </w:rPr>
            </w:pPr>
            <w:r w:rsidRPr="00D9220C">
              <w:rPr>
                <w:rFonts w:cstheme="minorHAnsi"/>
                <w:color w:val="000000" w:themeColor="text1"/>
                <w:sz w:val="18"/>
                <w:szCs w:val="18"/>
              </w:rPr>
              <w:t>Insulin</w:t>
            </w:r>
          </w:p>
        </w:tc>
      </w:tr>
      <w:tr w:rsidR="00970C78" w14:paraId="30E35C5B" w14:textId="77777777" w:rsidTr="004B5325">
        <w:tc>
          <w:tcPr>
            <w:tcW w:w="3005" w:type="dxa"/>
            <w:vMerge/>
          </w:tcPr>
          <w:p w14:paraId="7CDD814A" w14:textId="77777777" w:rsidR="00970C78" w:rsidRPr="00D9220C" w:rsidRDefault="00970C78" w:rsidP="00E85CF1">
            <w:pPr>
              <w:rPr>
                <w:rFonts w:cstheme="minorHAnsi"/>
                <w:sz w:val="18"/>
                <w:szCs w:val="18"/>
              </w:rPr>
            </w:pPr>
          </w:p>
        </w:tc>
        <w:tc>
          <w:tcPr>
            <w:tcW w:w="3005" w:type="dxa"/>
            <w:vAlign w:val="center"/>
          </w:tcPr>
          <w:p w14:paraId="58B5F80E" w14:textId="7E81C8FB" w:rsidR="00970C78" w:rsidRPr="00D9220C" w:rsidRDefault="00970C78" w:rsidP="00E85CF1">
            <w:pPr>
              <w:rPr>
                <w:rFonts w:cstheme="minorHAnsi"/>
                <w:sz w:val="18"/>
                <w:szCs w:val="18"/>
              </w:rPr>
            </w:pPr>
            <w:r w:rsidRPr="00D9220C">
              <w:rPr>
                <w:rFonts w:cstheme="minorHAnsi"/>
                <w:color w:val="000000" w:themeColor="text1"/>
                <w:sz w:val="18"/>
                <w:szCs w:val="18"/>
              </w:rPr>
              <w:t>HS502</w:t>
            </w:r>
          </w:p>
        </w:tc>
        <w:tc>
          <w:tcPr>
            <w:tcW w:w="3006" w:type="dxa"/>
            <w:vAlign w:val="center"/>
          </w:tcPr>
          <w:p w14:paraId="57FA1ACF" w14:textId="52D9C304" w:rsidR="00970C78" w:rsidRPr="00D9220C" w:rsidRDefault="00970C78" w:rsidP="00E85CF1">
            <w:pPr>
              <w:rPr>
                <w:rFonts w:cstheme="minorHAnsi"/>
                <w:sz w:val="18"/>
                <w:szCs w:val="18"/>
              </w:rPr>
            </w:pPr>
            <w:r w:rsidRPr="00D9220C">
              <w:rPr>
                <w:rFonts w:cstheme="minorHAnsi"/>
                <w:color w:val="000000" w:themeColor="text1"/>
                <w:sz w:val="18"/>
                <w:szCs w:val="18"/>
              </w:rPr>
              <w:t>Oral hypoglycemic Agents</w:t>
            </w:r>
          </w:p>
        </w:tc>
      </w:tr>
      <w:tr w:rsidR="00970C78" w14:paraId="7EA38694" w14:textId="77777777" w:rsidTr="004B5325">
        <w:tc>
          <w:tcPr>
            <w:tcW w:w="3005" w:type="dxa"/>
            <w:vMerge/>
          </w:tcPr>
          <w:p w14:paraId="1D5ACAC7" w14:textId="77777777" w:rsidR="00970C78" w:rsidRPr="00D9220C" w:rsidRDefault="00970C78" w:rsidP="00E85CF1">
            <w:pPr>
              <w:rPr>
                <w:rFonts w:cstheme="minorHAnsi"/>
                <w:sz w:val="18"/>
                <w:szCs w:val="18"/>
              </w:rPr>
            </w:pPr>
          </w:p>
        </w:tc>
        <w:tc>
          <w:tcPr>
            <w:tcW w:w="3005" w:type="dxa"/>
            <w:vAlign w:val="center"/>
          </w:tcPr>
          <w:p w14:paraId="3F220537" w14:textId="5408361A" w:rsidR="00970C78" w:rsidRPr="00D9220C" w:rsidRDefault="00970C78" w:rsidP="00E85CF1">
            <w:pPr>
              <w:rPr>
                <w:rFonts w:cstheme="minorHAnsi"/>
                <w:sz w:val="18"/>
                <w:szCs w:val="18"/>
              </w:rPr>
            </w:pPr>
            <w:r w:rsidRPr="00D9220C">
              <w:rPr>
                <w:rFonts w:cstheme="minorHAnsi"/>
                <w:color w:val="000000" w:themeColor="text1"/>
                <w:sz w:val="18"/>
                <w:szCs w:val="18"/>
              </w:rPr>
              <w:t>1191</w:t>
            </w:r>
          </w:p>
        </w:tc>
        <w:tc>
          <w:tcPr>
            <w:tcW w:w="3006" w:type="dxa"/>
            <w:vAlign w:val="center"/>
          </w:tcPr>
          <w:p w14:paraId="172EEF6A" w14:textId="64CAF367" w:rsidR="00970C78" w:rsidRPr="00D9220C" w:rsidRDefault="00970C78" w:rsidP="00E85CF1">
            <w:pPr>
              <w:rPr>
                <w:rFonts w:cstheme="minorHAnsi"/>
                <w:sz w:val="18"/>
                <w:szCs w:val="18"/>
              </w:rPr>
            </w:pPr>
            <w:r w:rsidRPr="00D9220C">
              <w:rPr>
                <w:rFonts w:cstheme="minorHAnsi"/>
                <w:color w:val="000000" w:themeColor="text1"/>
                <w:sz w:val="18"/>
                <w:szCs w:val="18"/>
              </w:rPr>
              <w:t>Aspirin</w:t>
            </w:r>
          </w:p>
        </w:tc>
      </w:tr>
      <w:tr w:rsidR="00970C78" w14:paraId="28ED2114" w14:textId="77777777" w:rsidTr="004B5325">
        <w:tc>
          <w:tcPr>
            <w:tcW w:w="3005" w:type="dxa"/>
            <w:vMerge/>
          </w:tcPr>
          <w:p w14:paraId="626ECA22" w14:textId="77777777" w:rsidR="00970C78" w:rsidRPr="00D9220C" w:rsidRDefault="00970C78" w:rsidP="00E85CF1">
            <w:pPr>
              <w:rPr>
                <w:rFonts w:cstheme="minorHAnsi"/>
                <w:sz w:val="18"/>
                <w:szCs w:val="18"/>
              </w:rPr>
            </w:pPr>
          </w:p>
        </w:tc>
        <w:tc>
          <w:tcPr>
            <w:tcW w:w="3005" w:type="dxa"/>
            <w:vAlign w:val="center"/>
          </w:tcPr>
          <w:p w14:paraId="4F4D699F" w14:textId="5A105318" w:rsidR="00970C78" w:rsidRPr="00D9220C" w:rsidRDefault="00970C78" w:rsidP="00E85CF1">
            <w:pPr>
              <w:rPr>
                <w:rFonts w:cstheme="minorHAnsi"/>
                <w:sz w:val="18"/>
                <w:szCs w:val="18"/>
              </w:rPr>
            </w:pPr>
            <w:r w:rsidRPr="00D9220C">
              <w:rPr>
                <w:rFonts w:cstheme="minorHAnsi"/>
                <w:color w:val="000000" w:themeColor="text1"/>
                <w:sz w:val="18"/>
                <w:szCs w:val="18"/>
              </w:rPr>
              <w:t>11289</w:t>
            </w:r>
          </w:p>
        </w:tc>
        <w:tc>
          <w:tcPr>
            <w:tcW w:w="3006" w:type="dxa"/>
            <w:vAlign w:val="center"/>
          </w:tcPr>
          <w:p w14:paraId="67D9C87C" w14:textId="71A76F75" w:rsidR="00970C78" w:rsidRPr="00D9220C" w:rsidRDefault="00970C78" w:rsidP="00E85CF1">
            <w:pPr>
              <w:rPr>
                <w:rFonts w:cstheme="minorHAnsi"/>
                <w:sz w:val="18"/>
                <w:szCs w:val="18"/>
              </w:rPr>
            </w:pPr>
            <w:r w:rsidRPr="00D9220C">
              <w:rPr>
                <w:rFonts w:cstheme="minorHAnsi"/>
                <w:color w:val="000000" w:themeColor="text1"/>
                <w:sz w:val="18"/>
                <w:szCs w:val="18"/>
              </w:rPr>
              <w:t>Warfarin</w:t>
            </w:r>
          </w:p>
        </w:tc>
      </w:tr>
      <w:tr w:rsidR="00970C78" w14:paraId="096BBD36" w14:textId="77777777" w:rsidTr="004B5325">
        <w:tc>
          <w:tcPr>
            <w:tcW w:w="3005" w:type="dxa"/>
            <w:vMerge/>
          </w:tcPr>
          <w:p w14:paraId="2C1AC28D" w14:textId="77777777" w:rsidR="00970C78" w:rsidRPr="00D9220C" w:rsidRDefault="00970C78" w:rsidP="00E85CF1">
            <w:pPr>
              <w:rPr>
                <w:rFonts w:cstheme="minorHAnsi"/>
                <w:sz w:val="18"/>
                <w:szCs w:val="18"/>
              </w:rPr>
            </w:pPr>
          </w:p>
        </w:tc>
        <w:tc>
          <w:tcPr>
            <w:tcW w:w="3005" w:type="dxa"/>
            <w:vAlign w:val="center"/>
          </w:tcPr>
          <w:p w14:paraId="19A65D3D" w14:textId="3F509CC8" w:rsidR="00970C78" w:rsidRPr="00D9220C" w:rsidRDefault="00970C78" w:rsidP="00E85CF1">
            <w:pPr>
              <w:rPr>
                <w:rFonts w:cstheme="minorHAnsi"/>
                <w:sz w:val="18"/>
                <w:szCs w:val="18"/>
              </w:rPr>
            </w:pPr>
            <w:r w:rsidRPr="00D9220C">
              <w:rPr>
                <w:rFonts w:cstheme="minorHAnsi"/>
                <w:color w:val="000000" w:themeColor="text1"/>
                <w:sz w:val="18"/>
                <w:szCs w:val="18"/>
              </w:rPr>
              <w:t>1114195</w:t>
            </w:r>
          </w:p>
        </w:tc>
        <w:tc>
          <w:tcPr>
            <w:tcW w:w="3006" w:type="dxa"/>
            <w:vAlign w:val="center"/>
          </w:tcPr>
          <w:p w14:paraId="1E53A19D" w14:textId="27B8E1DA" w:rsidR="00970C78" w:rsidRPr="00D9220C" w:rsidRDefault="00970C78" w:rsidP="00E85CF1">
            <w:pPr>
              <w:rPr>
                <w:rFonts w:cstheme="minorHAnsi"/>
                <w:sz w:val="18"/>
                <w:szCs w:val="18"/>
              </w:rPr>
            </w:pPr>
            <w:r w:rsidRPr="00D9220C">
              <w:rPr>
                <w:rFonts w:cstheme="minorHAnsi"/>
                <w:color w:val="000000" w:themeColor="text1"/>
                <w:sz w:val="18"/>
                <w:szCs w:val="18"/>
              </w:rPr>
              <w:t>Rivaroxaban</w:t>
            </w:r>
          </w:p>
        </w:tc>
      </w:tr>
      <w:tr w:rsidR="00970C78" w14:paraId="19BAC5B2" w14:textId="77777777" w:rsidTr="004B5325">
        <w:tc>
          <w:tcPr>
            <w:tcW w:w="3005" w:type="dxa"/>
            <w:vMerge/>
          </w:tcPr>
          <w:p w14:paraId="05466470" w14:textId="77777777" w:rsidR="00970C78" w:rsidRPr="00D9220C" w:rsidRDefault="00970C78" w:rsidP="00E85CF1">
            <w:pPr>
              <w:rPr>
                <w:rFonts w:cstheme="minorHAnsi"/>
                <w:sz w:val="18"/>
                <w:szCs w:val="18"/>
              </w:rPr>
            </w:pPr>
          </w:p>
        </w:tc>
        <w:tc>
          <w:tcPr>
            <w:tcW w:w="3005" w:type="dxa"/>
            <w:vAlign w:val="center"/>
          </w:tcPr>
          <w:p w14:paraId="7887C96B" w14:textId="129B6F10" w:rsidR="00970C78" w:rsidRPr="00D9220C" w:rsidRDefault="00970C78" w:rsidP="00E85CF1">
            <w:pPr>
              <w:rPr>
                <w:rFonts w:cstheme="minorHAnsi"/>
                <w:sz w:val="18"/>
                <w:szCs w:val="18"/>
              </w:rPr>
            </w:pPr>
            <w:r w:rsidRPr="00D9220C">
              <w:rPr>
                <w:rFonts w:cstheme="minorHAnsi"/>
                <w:color w:val="000000" w:themeColor="text1"/>
                <w:sz w:val="18"/>
                <w:szCs w:val="18"/>
              </w:rPr>
              <w:t>1364430</w:t>
            </w:r>
          </w:p>
        </w:tc>
        <w:tc>
          <w:tcPr>
            <w:tcW w:w="3006" w:type="dxa"/>
            <w:vAlign w:val="center"/>
          </w:tcPr>
          <w:p w14:paraId="0C46F893" w14:textId="786E9D79" w:rsidR="00970C78" w:rsidRPr="00D9220C" w:rsidRDefault="00970C78" w:rsidP="00E85CF1">
            <w:pPr>
              <w:rPr>
                <w:rFonts w:cstheme="minorHAnsi"/>
                <w:sz w:val="18"/>
                <w:szCs w:val="18"/>
              </w:rPr>
            </w:pPr>
            <w:r w:rsidRPr="00D9220C">
              <w:rPr>
                <w:rFonts w:cstheme="minorHAnsi"/>
                <w:color w:val="000000" w:themeColor="text1"/>
                <w:sz w:val="18"/>
                <w:szCs w:val="18"/>
              </w:rPr>
              <w:t>Apixaban</w:t>
            </w:r>
          </w:p>
        </w:tc>
      </w:tr>
      <w:tr w:rsidR="00970C78" w14:paraId="22BEEE73" w14:textId="77777777" w:rsidTr="004B5325">
        <w:tc>
          <w:tcPr>
            <w:tcW w:w="3005" w:type="dxa"/>
            <w:vMerge/>
          </w:tcPr>
          <w:p w14:paraId="2D3EEA2C" w14:textId="77777777" w:rsidR="00970C78" w:rsidRPr="00D9220C" w:rsidRDefault="00970C78" w:rsidP="00E85CF1">
            <w:pPr>
              <w:rPr>
                <w:rFonts w:cstheme="minorHAnsi"/>
                <w:sz w:val="18"/>
                <w:szCs w:val="18"/>
              </w:rPr>
            </w:pPr>
          </w:p>
        </w:tc>
        <w:tc>
          <w:tcPr>
            <w:tcW w:w="3005" w:type="dxa"/>
            <w:vAlign w:val="center"/>
          </w:tcPr>
          <w:p w14:paraId="61AA6FC7" w14:textId="70007A72" w:rsidR="00970C78" w:rsidRPr="00D9220C" w:rsidRDefault="00970C78" w:rsidP="00E85CF1">
            <w:pPr>
              <w:rPr>
                <w:rFonts w:cstheme="minorHAnsi"/>
                <w:sz w:val="18"/>
                <w:szCs w:val="18"/>
              </w:rPr>
            </w:pPr>
            <w:r w:rsidRPr="00D9220C">
              <w:rPr>
                <w:rFonts w:cstheme="minorHAnsi"/>
                <w:color w:val="000000" w:themeColor="text1"/>
                <w:sz w:val="18"/>
                <w:szCs w:val="18"/>
              </w:rPr>
              <w:t>67108</w:t>
            </w:r>
          </w:p>
        </w:tc>
        <w:tc>
          <w:tcPr>
            <w:tcW w:w="3006" w:type="dxa"/>
            <w:vAlign w:val="center"/>
          </w:tcPr>
          <w:p w14:paraId="628EFE4E" w14:textId="6AE10726" w:rsidR="00970C78" w:rsidRPr="00D9220C" w:rsidRDefault="00970C78" w:rsidP="00E85CF1">
            <w:pPr>
              <w:rPr>
                <w:rFonts w:cstheme="minorHAnsi"/>
                <w:sz w:val="18"/>
                <w:szCs w:val="18"/>
              </w:rPr>
            </w:pPr>
            <w:r w:rsidRPr="00D9220C">
              <w:rPr>
                <w:rFonts w:cstheme="minorHAnsi"/>
                <w:color w:val="000000" w:themeColor="text1"/>
                <w:sz w:val="18"/>
                <w:szCs w:val="18"/>
              </w:rPr>
              <w:t>Enoxaparin</w:t>
            </w:r>
          </w:p>
        </w:tc>
      </w:tr>
      <w:tr w:rsidR="00970C78" w14:paraId="0DD23F84" w14:textId="77777777" w:rsidTr="004B5325">
        <w:tc>
          <w:tcPr>
            <w:tcW w:w="3005" w:type="dxa"/>
            <w:vMerge/>
          </w:tcPr>
          <w:p w14:paraId="11CE6BC6" w14:textId="77777777" w:rsidR="00970C78" w:rsidRPr="00D9220C" w:rsidRDefault="00970C78" w:rsidP="00E85CF1">
            <w:pPr>
              <w:rPr>
                <w:rFonts w:cstheme="minorHAnsi"/>
                <w:sz w:val="18"/>
                <w:szCs w:val="18"/>
              </w:rPr>
            </w:pPr>
          </w:p>
        </w:tc>
        <w:tc>
          <w:tcPr>
            <w:tcW w:w="3005" w:type="dxa"/>
            <w:vAlign w:val="center"/>
          </w:tcPr>
          <w:p w14:paraId="37095509" w14:textId="5D666C1C" w:rsidR="00970C78" w:rsidRPr="00D9220C" w:rsidRDefault="00970C78" w:rsidP="00E85CF1">
            <w:pPr>
              <w:rPr>
                <w:rFonts w:cstheme="minorHAnsi"/>
                <w:sz w:val="18"/>
                <w:szCs w:val="18"/>
              </w:rPr>
            </w:pPr>
            <w:r w:rsidRPr="00D9220C">
              <w:rPr>
                <w:rFonts w:cstheme="minorHAnsi"/>
                <w:color w:val="000000" w:themeColor="text1"/>
                <w:sz w:val="18"/>
                <w:szCs w:val="18"/>
              </w:rPr>
              <w:t>1116632</w:t>
            </w:r>
          </w:p>
        </w:tc>
        <w:tc>
          <w:tcPr>
            <w:tcW w:w="3006" w:type="dxa"/>
            <w:vAlign w:val="center"/>
          </w:tcPr>
          <w:p w14:paraId="7C100665" w14:textId="76C8879D" w:rsidR="00970C78" w:rsidRPr="00D9220C" w:rsidRDefault="00970C78" w:rsidP="00E85CF1">
            <w:pPr>
              <w:rPr>
                <w:rFonts w:cstheme="minorHAnsi"/>
                <w:sz w:val="18"/>
                <w:szCs w:val="18"/>
              </w:rPr>
            </w:pPr>
            <w:r w:rsidRPr="00D9220C">
              <w:rPr>
                <w:rFonts w:cstheme="minorHAnsi"/>
                <w:color w:val="000000" w:themeColor="text1"/>
                <w:sz w:val="18"/>
                <w:szCs w:val="18"/>
              </w:rPr>
              <w:t>Ticagrelor</w:t>
            </w:r>
          </w:p>
        </w:tc>
      </w:tr>
      <w:tr w:rsidR="00970C78" w14:paraId="103D9F41" w14:textId="77777777" w:rsidTr="004B5325">
        <w:tc>
          <w:tcPr>
            <w:tcW w:w="3005" w:type="dxa"/>
            <w:vMerge/>
          </w:tcPr>
          <w:p w14:paraId="55DB50F1" w14:textId="77777777" w:rsidR="00970C78" w:rsidRPr="00D9220C" w:rsidRDefault="00970C78" w:rsidP="00E85CF1">
            <w:pPr>
              <w:rPr>
                <w:rFonts w:cstheme="minorHAnsi"/>
                <w:sz w:val="18"/>
                <w:szCs w:val="18"/>
              </w:rPr>
            </w:pPr>
          </w:p>
        </w:tc>
        <w:tc>
          <w:tcPr>
            <w:tcW w:w="3005" w:type="dxa"/>
            <w:vAlign w:val="center"/>
          </w:tcPr>
          <w:p w14:paraId="59BD0AE9" w14:textId="3D4E6263" w:rsidR="00970C78" w:rsidRPr="00D9220C" w:rsidRDefault="00970C78" w:rsidP="00E85CF1">
            <w:pPr>
              <w:rPr>
                <w:rFonts w:cstheme="minorHAnsi"/>
                <w:sz w:val="18"/>
                <w:szCs w:val="18"/>
              </w:rPr>
            </w:pPr>
            <w:r w:rsidRPr="00D9220C">
              <w:rPr>
                <w:rFonts w:cstheme="minorHAnsi"/>
                <w:color w:val="000000" w:themeColor="text1"/>
                <w:sz w:val="18"/>
                <w:szCs w:val="18"/>
              </w:rPr>
              <w:t>32968</w:t>
            </w:r>
          </w:p>
        </w:tc>
        <w:tc>
          <w:tcPr>
            <w:tcW w:w="3006" w:type="dxa"/>
            <w:vAlign w:val="center"/>
          </w:tcPr>
          <w:p w14:paraId="445872EC" w14:textId="16446088" w:rsidR="00970C78" w:rsidRPr="00D9220C" w:rsidRDefault="00970C78" w:rsidP="00E85CF1">
            <w:pPr>
              <w:rPr>
                <w:rFonts w:cstheme="minorHAnsi"/>
                <w:sz w:val="18"/>
                <w:szCs w:val="18"/>
              </w:rPr>
            </w:pPr>
            <w:r w:rsidRPr="00D9220C">
              <w:rPr>
                <w:rFonts w:cstheme="minorHAnsi"/>
                <w:color w:val="000000" w:themeColor="text1"/>
                <w:sz w:val="18"/>
                <w:szCs w:val="18"/>
              </w:rPr>
              <w:t>Clopidogrel</w:t>
            </w:r>
          </w:p>
        </w:tc>
      </w:tr>
      <w:tr w:rsidR="00970C78" w14:paraId="250D4846" w14:textId="77777777" w:rsidTr="004B5325">
        <w:tc>
          <w:tcPr>
            <w:tcW w:w="3005" w:type="dxa"/>
            <w:vMerge/>
          </w:tcPr>
          <w:p w14:paraId="27133A16" w14:textId="77777777" w:rsidR="00970C78" w:rsidRPr="00D9220C" w:rsidRDefault="00970C78" w:rsidP="00E85CF1">
            <w:pPr>
              <w:rPr>
                <w:rFonts w:cstheme="minorHAnsi"/>
                <w:sz w:val="18"/>
                <w:szCs w:val="18"/>
              </w:rPr>
            </w:pPr>
          </w:p>
        </w:tc>
        <w:tc>
          <w:tcPr>
            <w:tcW w:w="3005" w:type="dxa"/>
            <w:vAlign w:val="center"/>
          </w:tcPr>
          <w:p w14:paraId="27A81DAF" w14:textId="03213F3E" w:rsidR="00970C78" w:rsidRPr="00D9220C" w:rsidRDefault="00970C78" w:rsidP="00E85CF1">
            <w:pPr>
              <w:rPr>
                <w:rFonts w:cstheme="minorHAnsi"/>
                <w:sz w:val="18"/>
                <w:szCs w:val="18"/>
              </w:rPr>
            </w:pPr>
            <w:r w:rsidRPr="00D9220C">
              <w:rPr>
                <w:rFonts w:cstheme="minorHAnsi"/>
                <w:color w:val="000000" w:themeColor="text1"/>
                <w:sz w:val="18"/>
                <w:szCs w:val="18"/>
              </w:rPr>
              <w:t>613391</w:t>
            </w:r>
          </w:p>
        </w:tc>
        <w:tc>
          <w:tcPr>
            <w:tcW w:w="3006" w:type="dxa"/>
            <w:vAlign w:val="center"/>
          </w:tcPr>
          <w:p w14:paraId="7787852F" w14:textId="14C395F0" w:rsidR="00970C78" w:rsidRPr="00D9220C" w:rsidRDefault="00970C78" w:rsidP="00E85CF1">
            <w:pPr>
              <w:rPr>
                <w:rFonts w:cstheme="minorHAnsi"/>
                <w:sz w:val="18"/>
                <w:szCs w:val="18"/>
              </w:rPr>
            </w:pPr>
            <w:r w:rsidRPr="00D9220C">
              <w:rPr>
                <w:rFonts w:cstheme="minorHAnsi"/>
                <w:color w:val="000000" w:themeColor="text1"/>
                <w:sz w:val="18"/>
                <w:szCs w:val="18"/>
              </w:rPr>
              <w:t>Prasugrel</w:t>
            </w:r>
          </w:p>
        </w:tc>
      </w:tr>
      <w:bookmarkEnd w:id="0"/>
      <w:tr w:rsidR="00970C78" w14:paraId="2AFC9625" w14:textId="77777777" w:rsidTr="002661B1">
        <w:tc>
          <w:tcPr>
            <w:tcW w:w="3005" w:type="dxa"/>
            <w:vMerge w:val="restart"/>
          </w:tcPr>
          <w:p w14:paraId="099A6400" w14:textId="43B3B5B0" w:rsidR="00970C78" w:rsidRPr="00D9220C" w:rsidRDefault="00970C78" w:rsidP="00E85CF1">
            <w:pPr>
              <w:rPr>
                <w:rFonts w:cstheme="minorHAnsi"/>
                <w:b/>
                <w:bCs/>
                <w:sz w:val="18"/>
                <w:szCs w:val="18"/>
              </w:rPr>
            </w:pPr>
            <w:r w:rsidRPr="00D9220C">
              <w:rPr>
                <w:rFonts w:cstheme="minorHAnsi"/>
                <w:b/>
                <w:bCs/>
                <w:sz w:val="18"/>
                <w:szCs w:val="18"/>
              </w:rPr>
              <w:t>Laboratory</w:t>
            </w:r>
          </w:p>
        </w:tc>
        <w:tc>
          <w:tcPr>
            <w:tcW w:w="3005" w:type="dxa"/>
            <w:vAlign w:val="center"/>
          </w:tcPr>
          <w:p w14:paraId="02FAFAD1" w14:textId="7E55A9C2" w:rsidR="00970C78" w:rsidRPr="00D9220C" w:rsidRDefault="00970C78" w:rsidP="00E85CF1">
            <w:pPr>
              <w:rPr>
                <w:rFonts w:cstheme="minorHAnsi"/>
                <w:sz w:val="18"/>
                <w:szCs w:val="18"/>
              </w:rPr>
            </w:pPr>
            <w:r w:rsidRPr="00D9220C">
              <w:rPr>
                <w:rFonts w:cstheme="minorHAnsi"/>
                <w:color w:val="000000" w:themeColor="text1"/>
                <w:sz w:val="18"/>
                <w:szCs w:val="18"/>
              </w:rPr>
              <w:t>2003</w:t>
            </w:r>
          </w:p>
        </w:tc>
        <w:tc>
          <w:tcPr>
            <w:tcW w:w="3006" w:type="dxa"/>
            <w:vAlign w:val="center"/>
          </w:tcPr>
          <w:p w14:paraId="7174DAD8" w14:textId="4B340720" w:rsidR="00970C78" w:rsidRPr="00D9220C" w:rsidRDefault="00970C78" w:rsidP="00E85CF1">
            <w:pPr>
              <w:rPr>
                <w:rFonts w:cstheme="minorHAnsi"/>
                <w:sz w:val="18"/>
                <w:szCs w:val="18"/>
              </w:rPr>
            </w:pPr>
            <w:r w:rsidRPr="00D9220C">
              <w:rPr>
                <w:rFonts w:cstheme="minorHAnsi"/>
                <w:color w:val="000000" w:themeColor="text1"/>
                <w:sz w:val="18"/>
                <w:szCs w:val="18"/>
              </w:rPr>
              <w:t>Left Ventricular Ejection Fraction (LVEF) (%)</w:t>
            </w:r>
          </w:p>
        </w:tc>
      </w:tr>
      <w:tr w:rsidR="00970C78" w14:paraId="3DE98782" w14:textId="77777777" w:rsidTr="0057272E">
        <w:tc>
          <w:tcPr>
            <w:tcW w:w="3005" w:type="dxa"/>
            <w:vMerge/>
          </w:tcPr>
          <w:p w14:paraId="3718D5CB" w14:textId="77777777" w:rsidR="00970C78" w:rsidRPr="00D9220C" w:rsidRDefault="00970C78" w:rsidP="00E85CF1">
            <w:pPr>
              <w:rPr>
                <w:rFonts w:cstheme="minorHAnsi"/>
                <w:sz w:val="18"/>
                <w:szCs w:val="18"/>
              </w:rPr>
            </w:pPr>
          </w:p>
        </w:tc>
        <w:tc>
          <w:tcPr>
            <w:tcW w:w="3005" w:type="dxa"/>
          </w:tcPr>
          <w:p w14:paraId="4ECEAA1B" w14:textId="05508288" w:rsidR="00970C78" w:rsidRPr="00D9220C" w:rsidRDefault="00970C78" w:rsidP="00E85CF1">
            <w:pPr>
              <w:rPr>
                <w:rFonts w:cstheme="minorHAnsi"/>
                <w:sz w:val="18"/>
                <w:szCs w:val="18"/>
              </w:rPr>
            </w:pPr>
            <w:r w:rsidRPr="00D9220C">
              <w:rPr>
                <w:rFonts w:cstheme="minorHAnsi"/>
                <w:sz w:val="18"/>
                <w:szCs w:val="18"/>
              </w:rPr>
              <w:t>9037</w:t>
            </w:r>
          </w:p>
        </w:tc>
        <w:tc>
          <w:tcPr>
            <w:tcW w:w="3006" w:type="dxa"/>
            <w:vAlign w:val="center"/>
          </w:tcPr>
          <w:p w14:paraId="6960B415" w14:textId="3DC447FF" w:rsidR="00970C78" w:rsidRPr="00D9220C" w:rsidRDefault="00970C78" w:rsidP="00E85CF1">
            <w:pPr>
              <w:rPr>
                <w:rFonts w:cstheme="minorHAnsi"/>
                <w:sz w:val="18"/>
                <w:szCs w:val="18"/>
              </w:rPr>
            </w:pPr>
            <w:r w:rsidRPr="00D9220C">
              <w:rPr>
                <w:rFonts w:cstheme="minorHAnsi"/>
                <w:color w:val="000000" w:themeColor="text1"/>
                <w:sz w:val="18"/>
                <w:szCs w:val="18"/>
              </w:rPr>
              <w:t>Hemoglobin A1c/Hemoglobin total in Blood</w:t>
            </w:r>
          </w:p>
        </w:tc>
      </w:tr>
      <w:tr w:rsidR="00970C78" w14:paraId="72187427" w14:textId="77777777" w:rsidTr="003B5C8F">
        <w:tc>
          <w:tcPr>
            <w:tcW w:w="3005" w:type="dxa"/>
            <w:vMerge/>
          </w:tcPr>
          <w:p w14:paraId="4300660F" w14:textId="77777777" w:rsidR="00970C78" w:rsidRPr="00D9220C" w:rsidRDefault="00970C78" w:rsidP="00E85CF1">
            <w:pPr>
              <w:rPr>
                <w:rFonts w:cstheme="minorHAnsi"/>
                <w:sz w:val="18"/>
                <w:szCs w:val="18"/>
              </w:rPr>
            </w:pPr>
          </w:p>
        </w:tc>
        <w:tc>
          <w:tcPr>
            <w:tcW w:w="3005" w:type="dxa"/>
          </w:tcPr>
          <w:p w14:paraId="01583381" w14:textId="37A8A4DB" w:rsidR="00970C78" w:rsidRPr="00D9220C" w:rsidRDefault="00970C78" w:rsidP="00E85CF1">
            <w:pPr>
              <w:rPr>
                <w:rFonts w:cstheme="minorHAnsi"/>
                <w:sz w:val="18"/>
                <w:szCs w:val="18"/>
              </w:rPr>
            </w:pPr>
            <w:r w:rsidRPr="00D9220C">
              <w:rPr>
                <w:rFonts w:cstheme="minorHAnsi"/>
                <w:sz w:val="18"/>
                <w:szCs w:val="18"/>
              </w:rPr>
              <w:t>9003</w:t>
            </w:r>
          </w:p>
        </w:tc>
        <w:tc>
          <w:tcPr>
            <w:tcW w:w="3006" w:type="dxa"/>
            <w:vAlign w:val="center"/>
          </w:tcPr>
          <w:p w14:paraId="2FBC9E7A" w14:textId="2BC7689B" w:rsidR="00970C78" w:rsidRPr="00D9220C" w:rsidRDefault="00970C78" w:rsidP="00E85CF1">
            <w:pPr>
              <w:rPr>
                <w:rFonts w:cstheme="minorHAnsi"/>
                <w:sz w:val="18"/>
                <w:szCs w:val="18"/>
              </w:rPr>
            </w:pPr>
            <w:r w:rsidRPr="00D9220C">
              <w:rPr>
                <w:rFonts w:cstheme="minorHAnsi"/>
                <w:color w:val="000000" w:themeColor="text1"/>
                <w:sz w:val="18"/>
                <w:szCs w:val="18"/>
              </w:rPr>
              <w:t>Natriuretic peptide B [Mass/volume] in Serum, Plasma or Blood</w:t>
            </w:r>
          </w:p>
        </w:tc>
      </w:tr>
      <w:tr w:rsidR="00970C78" w14:paraId="02E41A82" w14:textId="77777777" w:rsidTr="003B5C8F">
        <w:tc>
          <w:tcPr>
            <w:tcW w:w="3005" w:type="dxa"/>
            <w:vMerge/>
          </w:tcPr>
          <w:p w14:paraId="7EC2E535" w14:textId="77777777" w:rsidR="00970C78" w:rsidRPr="00D9220C" w:rsidRDefault="00970C78" w:rsidP="00E85CF1">
            <w:pPr>
              <w:rPr>
                <w:rFonts w:cstheme="minorHAnsi"/>
                <w:sz w:val="18"/>
                <w:szCs w:val="18"/>
              </w:rPr>
            </w:pPr>
          </w:p>
        </w:tc>
        <w:tc>
          <w:tcPr>
            <w:tcW w:w="3005" w:type="dxa"/>
          </w:tcPr>
          <w:p w14:paraId="15E01007" w14:textId="6305D3F3" w:rsidR="00970C78" w:rsidRPr="00D9220C" w:rsidRDefault="00970C78" w:rsidP="00E85CF1">
            <w:pPr>
              <w:rPr>
                <w:rFonts w:cstheme="minorHAnsi"/>
                <w:sz w:val="18"/>
                <w:szCs w:val="18"/>
              </w:rPr>
            </w:pPr>
            <w:r w:rsidRPr="00D9220C">
              <w:rPr>
                <w:rFonts w:cstheme="minorHAnsi"/>
                <w:sz w:val="18"/>
                <w:szCs w:val="18"/>
              </w:rPr>
              <w:t>8001</w:t>
            </w:r>
          </w:p>
        </w:tc>
        <w:tc>
          <w:tcPr>
            <w:tcW w:w="3006" w:type="dxa"/>
            <w:vAlign w:val="center"/>
          </w:tcPr>
          <w:p w14:paraId="4FD39410" w14:textId="5220CC52" w:rsidR="00970C78" w:rsidRPr="00D9220C" w:rsidRDefault="00970C78" w:rsidP="00E85CF1">
            <w:pPr>
              <w:rPr>
                <w:rFonts w:cstheme="minorHAnsi"/>
                <w:color w:val="000000" w:themeColor="text1"/>
                <w:sz w:val="18"/>
                <w:szCs w:val="18"/>
              </w:rPr>
            </w:pPr>
            <w:r w:rsidRPr="00D9220C">
              <w:rPr>
                <w:rFonts w:cstheme="minorHAnsi"/>
                <w:color w:val="000000" w:themeColor="text1"/>
                <w:sz w:val="18"/>
                <w:szCs w:val="18"/>
              </w:rPr>
              <w:t xml:space="preserve">Glomerular filtration rate/1.73 sq </w:t>
            </w:r>
            <w:proofErr w:type="spellStart"/>
            <w:proofErr w:type="gramStart"/>
            <w:r w:rsidRPr="00D9220C">
              <w:rPr>
                <w:rFonts w:cstheme="minorHAnsi"/>
                <w:color w:val="000000" w:themeColor="text1"/>
                <w:sz w:val="18"/>
                <w:szCs w:val="18"/>
              </w:rPr>
              <w:t>M.predicted</w:t>
            </w:r>
            <w:proofErr w:type="spellEnd"/>
            <w:proofErr w:type="gramEnd"/>
            <w:r w:rsidRPr="00D9220C">
              <w:rPr>
                <w:rFonts w:cstheme="minorHAnsi"/>
                <w:color w:val="000000" w:themeColor="text1"/>
                <w:sz w:val="18"/>
                <w:szCs w:val="18"/>
              </w:rPr>
              <w:t xml:space="preserve"> [Volume Rate/Area] in Serum, Plasma or Blood by Creatinine-based formula (MDRD)</w:t>
            </w:r>
          </w:p>
        </w:tc>
      </w:tr>
      <w:tr w:rsidR="00970C78" w14:paraId="79C81874" w14:textId="77777777" w:rsidTr="00281C52">
        <w:tc>
          <w:tcPr>
            <w:tcW w:w="3005" w:type="dxa"/>
            <w:vMerge/>
          </w:tcPr>
          <w:p w14:paraId="1D9D61E7" w14:textId="77777777" w:rsidR="00970C78" w:rsidRPr="00D9220C" w:rsidRDefault="00970C78" w:rsidP="00970C78">
            <w:pPr>
              <w:rPr>
                <w:rFonts w:cstheme="minorHAnsi"/>
                <w:sz w:val="18"/>
                <w:szCs w:val="18"/>
              </w:rPr>
            </w:pPr>
          </w:p>
        </w:tc>
        <w:tc>
          <w:tcPr>
            <w:tcW w:w="3005" w:type="dxa"/>
            <w:vAlign w:val="center"/>
          </w:tcPr>
          <w:p w14:paraId="39C1AD0A" w14:textId="20999C72" w:rsidR="00970C78" w:rsidRPr="00D9220C" w:rsidRDefault="00970C78" w:rsidP="00970C78">
            <w:pPr>
              <w:rPr>
                <w:rFonts w:cstheme="minorHAnsi"/>
                <w:sz w:val="18"/>
                <w:szCs w:val="18"/>
              </w:rPr>
            </w:pPr>
            <w:r>
              <w:rPr>
                <w:color w:val="000000" w:themeColor="text1"/>
                <w:sz w:val="18"/>
              </w:rPr>
              <w:t>9032</w:t>
            </w:r>
          </w:p>
        </w:tc>
        <w:tc>
          <w:tcPr>
            <w:tcW w:w="3006" w:type="dxa"/>
            <w:vAlign w:val="center"/>
          </w:tcPr>
          <w:p w14:paraId="56183578" w14:textId="401384A0" w:rsidR="00970C78" w:rsidRPr="00D9220C" w:rsidRDefault="00970C78" w:rsidP="00970C78">
            <w:pPr>
              <w:rPr>
                <w:rFonts w:cstheme="minorHAnsi"/>
                <w:color w:val="000000" w:themeColor="text1"/>
                <w:sz w:val="18"/>
                <w:szCs w:val="18"/>
              </w:rPr>
            </w:pPr>
            <w:r>
              <w:rPr>
                <w:color w:val="000000" w:themeColor="text1"/>
                <w:sz w:val="18"/>
              </w:rPr>
              <w:t>INR in Plasma or Blood</w:t>
            </w:r>
          </w:p>
        </w:tc>
      </w:tr>
    </w:tbl>
    <w:p w14:paraId="18E894FE" w14:textId="43133AE0" w:rsidR="00AC2D85" w:rsidRDefault="00AC2D85"/>
    <w:p w14:paraId="76EDA5E7" w14:textId="77777777" w:rsidR="00270005" w:rsidRDefault="00270005">
      <w:pPr>
        <w:spacing w:line="259" w:lineRule="auto"/>
        <w:rPr>
          <w:rFonts w:cstheme="minorHAnsi"/>
          <w:b/>
          <w:bCs/>
        </w:rPr>
      </w:pPr>
      <w:r>
        <w:rPr>
          <w:rFonts w:cstheme="minorHAnsi"/>
          <w:b/>
          <w:bCs/>
        </w:rPr>
        <w:br w:type="page"/>
      </w:r>
    </w:p>
    <w:p w14:paraId="7E37B5BF" w14:textId="5AB5438F" w:rsidR="00E85CF1" w:rsidRPr="00E85CF1" w:rsidRDefault="00E85CF1" w:rsidP="00E85CF1">
      <w:pPr>
        <w:rPr>
          <w:rFonts w:cstheme="minorHAnsi"/>
          <w:b/>
          <w:bCs/>
        </w:rPr>
      </w:pPr>
      <w:r w:rsidRPr="00E85CF1">
        <w:rPr>
          <w:rFonts w:cstheme="minorHAnsi"/>
          <w:b/>
          <w:bCs/>
        </w:rPr>
        <w:lastRenderedPageBreak/>
        <w:t>Table S3: Outcome definition and codes used for identification</w:t>
      </w:r>
    </w:p>
    <w:tbl>
      <w:tblPr>
        <w:tblStyle w:val="ListTable2-Accent4"/>
        <w:tblW w:w="9895" w:type="dxa"/>
        <w:tblLook w:val="06A0" w:firstRow="1" w:lastRow="0" w:firstColumn="1" w:lastColumn="0" w:noHBand="1" w:noVBand="1"/>
      </w:tblPr>
      <w:tblGrid>
        <w:gridCol w:w="264"/>
        <w:gridCol w:w="294"/>
        <w:gridCol w:w="1625"/>
        <w:gridCol w:w="2658"/>
        <w:gridCol w:w="5054"/>
      </w:tblGrid>
      <w:tr w:rsidR="00D852C6" w:rsidRPr="00334888" w14:paraId="3D4EF772" w14:textId="77777777" w:rsidTr="00967D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17F21652" w14:textId="77777777" w:rsidR="00D852C6" w:rsidRPr="00334888" w:rsidRDefault="00D852C6" w:rsidP="00967DCF">
            <w:pPr>
              <w:rPr>
                <w:sz w:val="18"/>
              </w:rPr>
            </w:pPr>
            <w:r w:rsidRPr="007F7B85">
              <w:rPr>
                <w:sz w:val="18"/>
                <w:shd w:val="clear" w:color="auto" w:fill="BFBFBF" w:themeFill="background1" w:themeFillShade="BF"/>
              </w:rPr>
              <w:t>All-cause mortality</w:t>
            </w:r>
          </w:p>
        </w:tc>
      </w:tr>
      <w:tr w:rsidR="00D852C6" w:rsidRPr="00163973" w14:paraId="5DDD4996"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tcPr>
          <w:p w14:paraId="197797F9" w14:textId="77777777" w:rsidR="00D852C6" w:rsidRPr="00163973" w:rsidRDefault="00D852C6" w:rsidP="00967DCF">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1C0DF0D8"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D852C6" w:rsidRPr="004F0BA9" w14:paraId="5CDA6280"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D5CE566"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3FD92EBB"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09E28A0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52D552E8"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D852C6" w:rsidRPr="00334888" w14:paraId="15FAFD00"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tcPr>
          <w:p w14:paraId="4101A8A2" w14:textId="77777777" w:rsidR="00D852C6" w:rsidRPr="00334888" w:rsidRDefault="00D852C6" w:rsidP="00967DCF">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77AF2A69"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D852C6" w:rsidRPr="004F0BA9" w14:paraId="6A30EFEB"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58C8B068"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26246398"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5D0D819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4FF85709"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270EC73"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712BEF0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3D7F193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1BFCB4C0"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52FC33F"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14620C9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Number of instances analysis</w:t>
            </w:r>
          </w:p>
        </w:tc>
        <w:tc>
          <w:tcPr>
            <w:tcW w:w="5579" w:type="dxa"/>
            <w:tcBorders>
              <w:top w:val="single" w:sz="4" w:space="0" w:color="808080" w:themeColor="background1" w:themeShade="80"/>
              <w:bottom w:val="single" w:sz="4" w:space="0" w:color="808080" w:themeColor="background1" w:themeShade="80"/>
            </w:tcBorders>
          </w:tcPr>
          <w:p w14:paraId="108A12B7"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r w:rsidRPr="004F0BA9">
              <w:rPr>
                <w:sz w:val="18"/>
              </w:rPr>
              <w:br/>
              <w:t>including patients with zero outcomes</w:t>
            </w:r>
            <w:r w:rsidRPr="004F0BA9">
              <w:rPr>
                <w:sz w:val="18"/>
              </w:rPr>
              <w:br/>
              <w:t>counts are grouped by date</w:t>
            </w:r>
          </w:p>
        </w:tc>
      </w:tr>
      <w:tr w:rsidR="00D852C6" w:rsidRPr="00334888" w14:paraId="77166F7D" w14:textId="77777777" w:rsidTr="00967DCF">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48AEDB0D" w14:textId="77777777" w:rsidR="00D852C6" w:rsidRPr="00334888" w:rsidRDefault="00D852C6" w:rsidP="00967DCF">
            <w:pPr>
              <w:rPr>
                <w:sz w:val="18"/>
              </w:rPr>
            </w:pPr>
            <w:r w:rsidRPr="007F7B85">
              <w:rPr>
                <w:sz w:val="18"/>
                <w:shd w:val="clear" w:color="auto" w:fill="BFBFBF" w:themeFill="background1" w:themeFillShade="BF"/>
              </w:rPr>
              <w:t>Pericardial Effusion</w:t>
            </w:r>
          </w:p>
        </w:tc>
      </w:tr>
      <w:tr w:rsidR="00D852C6" w:rsidRPr="00163973" w14:paraId="4620DB59"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tcPr>
          <w:p w14:paraId="32C01296" w14:textId="77777777" w:rsidR="00D852C6" w:rsidRPr="00163973" w:rsidRDefault="00D852C6" w:rsidP="00967DCF">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0D95C7DB"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D852C6" w:rsidRPr="004F0BA9" w14:paraId="45F2A036"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58BC769"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0E6DFE6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2CC6A265"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UMLS:ICD10CM:I31</w:t>
            </w:r>
            <w:proofErr w:type="gramEnd"/>
            <w:r w:rsidRPr="004F0BA9">
              <w:rPr>
                <w:sz w:val="18"/>
              </w:rPr>
              <w:t>.3</w:t>
            </w:r>
          </w:p>
        </w:tc>
        <w:tc>
          <w:tcPr>
            <w:tcW w:w="5579" w:type="dxa"/>
            <w:tcBorders>
              <w:top w:val="single" w:sz="4" w:space="0" w:color="7F7F7F" w:themeColor="text1" w:themeTint="80"/>
              <w:bottom w:val="single" w:sz="4" w:space="0" w:color="7F7F7F" w:themeColor="text1" w:themeTint="80"/>
            </w:tcBorders>
          </w:tcPr>
          <w:p w14:paraId="5B50CDC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Pericardial effusion (noninflammatory)</w:t>
            </w:r>
          </w:p>
        </w:tc>
      </w:tr>
      <w:tr w:rsidR="00D852C6" w:rsidRPr="00334888" w14:paraId="0121BD90"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tcPr>
          <w:p w14:paraId="07F90074" w14:textId="77777777" w:rsidR="00D852C6" w:rsidRPr="00334888" w:rsidRDefault="00D852C6" w:rsidP="00967DCF">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76930488"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D852C6" w:rsidRPr="004F0BA9" w14:paraId="04091833"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671DD03"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59386932"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642895D6"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6849ED89"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BF20DC1"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0068BEA"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563271F0"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456588CB"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72A8971"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35E7AABD"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Number of instances analysis</w:t>
            </w:r>
          </w:p>
        </w:tc>
        <w:tc>
          <w:tcPr>
            <w:tcW w:w="5579" w:type="dxa"/>
            <w:tcBorders>
              <w:top w:val="single" w:sz="4" w:space="0" w:color="808080" w:themeColor="background1" w:themeShade="80"/>
              <w:bottom w:val="single" w:sz="4" w:space="0" w:color="808080" w:themeColor="background1" w:themeShade="80"/>
            </w:tcBorders>
          </w:tcPr>
          <w:p w14:paraId="138DE3B6"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r w:rsidRPr="004F0BA9">
              <w:rPr>
                <w:sz w:val="18"/>
              </w:rPr>
              <w:br/>
              <w:t>including patients with zero outcomes</w:t>
            </w:r>
            <w:r w:rsidRPr="004F0BA9">
              <w:rPr>
                <w:sz w:val="18"/>
              </w:rPr>
              <w:br/>
              <w:t>counts are grouped by date</w:t>
            </w:r>
          </w:p>
        </w:tc>
      </w:tr>
      <w:tr w:rsidR="00D852C6" w:rsidRPr="00334888" w14:paraId="52D9C6E7" w14:textId="77777777" w:rsidTr="00967DCF">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633DBF1E" w14:textId="77777777" w:rsidR="00D852C6" w:rsidRPr="00334888" w:rsidRDefault="00D852C6" w:rsidP="00967DCF">
            <w:pPr>
              <w:rPr>
                <w:sz w:val="18"/>
              </w:rPr>
            </w:pPr>
            <w:r w:rsidRPr="007F7B85">
              <w:rPr>
                <w:sz w:val="18"/>
                <w:shd w:val="clear" w:color="auto" w:fill="BFBFBF" w:themeFill="background1" w:themeFillShade="BF"/>
              </w:rPr>
              <w:t>All-cause Hospitalization/ER Visits</w:t>
            </w:r>
          </w:p>
        </w:tc>
      </w:tr>
      <w:tr w:rsidR="00D852C6" w:rsidRPr="00163973" w14:paraId="134B3C82"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tcPr>
          <w:p w14:paraId="07B06011" w14:textId="77777777" w:rsidR="00D852C6" w:rsidRPr="00163973" w:rsidRDefault="00D852C6" w:rsidP="00967DCF">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14621EFB"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D852C6" w:rsidRPr="004F0BA9" w14:paraId="15280E3E"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85CF8FB"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31C8800A"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w:t>
            </w:r>
          </w:p>
        </w:tc>
        <w:tc>
          <w:tcPr>
            <w:tcW w:w="2028" w:type="dxa"/>
            <w:tcBorders>
              <w:top w:val="single" w:sz="4" w:space="0" w:color="7F7F7F" w:themeColor="text1" w:themeTint="80"/>
              <w:bottom w:val="single" w:sz="4" w:space="0" w:color="808080" w:themeColor="background1" w:themeShade="80"/>
            </w:tcBorders>
          </w:tcPr>
          <w:p w14:paraId="73E4C4B7"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UMLS:HL</w:t>
            </w:r>
            <w:proofErr w:type="gramEnd"/>
            <w:r w:rsidRPr="004F0BA9">
              <w:rPr>
                <w:sz w:val="18"/>
              </w:rPr>
              <w:t>7V3.</w:t>
            </w:r>
            <w:proofErr w:type="gramStart"/>
            <w:r w:rsidRPr="004F0BA9">
              <w:rPr>
                <w:sz w:val="18"/>
              </w:rPr>
              <w:t>0:VisitType</w:t>
            </w:r>
            <w:proofErr w:type="gramEnd"/>
            <w:r w:rsidRPr="004F0BA9">
              <w:rPr>
                <w:sz w:val="18"/>
              </w:rPr>
              <w:t>:EMER</w:t>
            </w:r>
          </w:p>
        </w:tc>
        <w:tc>
          <w:tcPr>
            <w:tcW w:w="5579" w:type="dxa"/>
            <w:tcBorders>
              <w:top w:val="single" w:sz="4" w:space="0" w:color="7F7F7F" w:themeColor="text1" w:themeTint="80"/>
              <w:bottom w:val="single" w:sz="4" w:space="0" w:color="7F7F7F" w:themeColor="text1" w:themeTint="80"/>
            </w:tcBorders>
          </w:tcPr>
          <w:p w14:paraId="2A5B8C7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 Emergency</w:t>
            </w:r>
          </w:p>
        </w:tc>
      </w:tr>
      <w:tr w:rsidR="00D852C6" w:rsidRPr="004F0BA9" w14:paraId="28C2829D"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3CB71AAB"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5786EA2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w:t>
            </w:r>
          </w:p>
        </w:tc>
        <w:tc>
          <w:tcPr>
            <w:tcW w:w="2028" w:type="dxa"/>
            <w:tcBorders>
              <w:top w:val="single" w:sz="4" w:space="0" w:color="7F7F7F" w:themeColor="text1" w:themeTint="80"/>
              <w:bottom w:val="single" w:sz="4" w:space="0" w:color="808080" w:themeColor="background1" w:themeShade="80"/>
            </w:tcBorders>
          </w:tcPr>
          <w:p w14:paraId="6DD2112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UMLS:HL</w:t>
            </w:r>
            <w:proofErr w:type="gramEnd"/>
            <w:r w:rsidRPr="004F0BA9">
              <w:rPr>
                <w:sz w:val="18"/>
              </w:rPr>
              <w:t>7V3.</w:t>
            </w:r>
            <w:proofErr w:type="gramStart"/>
            <w:r w:rsidRPr="004F0BA9">
              <w:rPr>
                <w:sz w:val="18"/>
              </w:rPr>
              <w:t>0:VisitType</w:t>
            </w:r>
            <w:proofErr w:type="gramEnd"/>
            <w:r w:rsidRPr="004F0BA9">
              <w:rPr>
                <w:sz w:val="18"/>
              </w:rPr>
              <w:t>:ACUTE</w:t>
            </w:r>
          </w:p>
        </w:tc>
        <w:tc>
          <w:tcPr>
            <w:tcW w:w="5579" w:type="dxa"/>
            <w:tcBorders>
              <w:top w:val="single" w:sz="4" w:space="0" w:color="7F7F7F" w:themeColor="text1" w:themeTint="80"/>
              <w:bottom w:val="single" w:sz="4" w:space="0" w:color="7F7F7F" w:themeColor="text1" w:themeTint="80"/>
            </w:tcBorders>
          </w:tcPr>
          <w:p w14:paraId="2EE881A6"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 Inpatient Acute</w:t>
            </w:r>
          </w:p>
        </w:tc>
      </w:tr>
      <w:tr w:rsidR="00D852C6" w:rsidRPr="004F0BA9" w14:paraId="233931B6"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9199B8C"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767133E1"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w:t>
            </w:r>
          </w:p>
        </w:tc>
        <w:tc>
          <w:tcPr>
            <w:tcW w:w="2028" w:type="dxa"/>
            <w:tcBorders>
              <w:top w:val="single" w:sz="4" w:space="0" w:color="7F7F7F" w:themeColor="text1" w:themeTint="80"/>
              <w:bottom w:val="single" w:sz="4" w:space="0" w:color="808080" w:themeColor="background1" w:themeShade="80"/>
            </w:tcBorders>
          </w:tcPr>
          <w:p w14:paraId="6FE03FC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UMLS:HL</w:t>
            </w:r>
            <w:proofErr w:type="gramEnd"/>
            <w:r w:rsidRPr="004F0BA9">
              <w:rPr>
                <w:sz w:val="18"/>
              </w:rPr>
              <w:t>7V3.</w:t>
            </w:r>
            <w:proofErr w:type="gramStart"/>
            <w:r w:rsidRPr="004F0BA9">
              <w:rPr>
                <w:sz w:val="18"/>
              </w:rPr>
              <w:t>0:VisitType</w:t>
            </w:r>
            <w:proofErr w:type="gramEnd"/>
            <w:r w:rsidRPr="004F0BA9">
              <w:rPr>
                <w:sz w:val="18"/>
              </w:rPr>
              <w:t>:IMP</w:t>
            </w:r>
          </w:p>
        </w:tc>
        <w:tc>
          <w:tcPr>
            <w:tcW w:w="5579" w:type="dxa"/>
            <w:tcBorders>
              <w:top w:val="single" w:sz="4" w:space="0" w:color="7F7F7F" w:themeColor="text1" w:themeTint="80"/>
              <w:bottom w:val="single" w:sz="4" w:space="0" w:color="7F7F7F" w:themeColor="text1" w:themeTint="80"/>
            </w:tcBorders>
          </w:tcPr>
          <w:p w14:paraId="08FB13F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 Inpatient Encounter</w:t>
            </w:r>
          </w:p>
        </w:tc>
      </w:tr>
      <w:tr w:rsidR="00D852C6" w:rsidRPr="004F0BA9" w14:paraId="447DE78C"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434E430"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5C22F3CE"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w:t>
            </w:r>
          </w:p>
        </w:tc>
        <w:tc>
          <w:tcPr>
            <w:tcW w:w="2028" w:type="dxa"/>
            <w:tcBorders>
              <w:top w:val="single" w:sz="4" w:space="0" w:color="7F7F7F" w:themeColor="text1" w:themeTint="80"/>
              <w:bottom w:val="single" w:sz="4" w:space="0" w:color="808080" w:themeColor="background1" w:themeShade="80"/>
            </w:tcBorders>
          </w:tcPr>
          <w:p w14:paraId="43F01508"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UMLS:HL</w:t>
            </w:r>
            <w:proofErr w:type="gramEnd"/>
            <w:r w:rsidRPr="004F0BA9">
              <w:rPr>
                <w:sz w:val="18"/>
              </w:rPr>
              <w:t>7V3.</w:t>
            </w:r>
            <w:proofErr w:type="gramStart"/>
            <w:r w:rsidRPr="004F0BA9">
              <w:rPr>
                <w:sz w:val="18"/>
              </w:rPr>
              <w:t>0:VisitType</w:t>
            </w:r>
            <w:proofErr w:type="gramEnd"/>
            <w:r w:rsidRPr="004F0BA9">
              <w:rPr>
                <w:sz w:val="18"/>
              </w:rPr>
              <w:t>:NONAC</w:t>
            </w:r>
          </w:p>
        </w:tc>
        <w:tc>
          <w:tcPr>
            <w:tcW w:w="5579" w:type="dxa"/>
            <w:tcBorders>
              <w:top w:val="single" w:sz="4" w:space="0" w:color="7F7F7F" w:themeColor="text1" w:themeTint="80"/>
              <w:bottom w:val="single" w:sz="4" w:space="0" w:color="7F7F7F" w:themeColor="text1" w:themeTint="80"/>
            </w:tcBorders>
          </w:tcPr>
          <w:p w14:paraId="6C639CA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 Inpatient Non-acute</w:t>
            </w:r>
          </w:p>
        </w:tc>
      </w:tr>
      <w:tr w:rsidR="00D852C6" w:rsidRPr="004F0BA9" w14:paraId="25BBBB6C"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D28ABEB"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0C5829D8"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w:t>
            </w:r>
          </w:p>
        </w:tc>
        <w:tc>
          <w:tcPr>
            <w:tcW w:w="2028" w:type="dxa"/>
            <w:tcBorders>
              <w:top w:val="single" w:sz="4" w:space="0" w:color="7F7F7F" w:themeColor="text1" w:themeTint="80"/>
              <w:bottom w:val="single" w:sz="4" w:space="0" w:color="808080" w:themeColor="background1" w:themeShade="80"/>
            </w:tcBorders>
          </w:tcPr>
          <w:p w14:paraId="2D4A0448"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UMLS:HL</w:t>
            </w:r>
            <w:proofErr w:type="gramEnd"/>
            <w:r w:rsidRPr="004F0BA9">
              <w:rPr>
                <w:sz w:val="18"/>
              </w:rPr>
              <w:t>7V3.</w:t>
            </w:r>
            <w:proofErr w:type="gramStart"/>
            <w:r w:rsidRPr="004F0BA9">
              <w:rPr>
                <w:sz w:val="18"/>
              </w:rPr>
              <w:t>0:VisitType</w:t>
            </w:r>
            <w:proofErr w:type="gramEnd"/>
            <w:r w:rsidRPr="004F0BA9">
              <w:rPr>
                <w:sz w:val="18"/>
              </w:rPr>
              <w:t>:OBSENC</w:t>
            </w:r>
          </w:p>
        </w:tc>
        <w:tc>
          <w:tcPr>
            <w:tcW w:w="5579" w:type="dxa"/>
            <w:tcBorders>
              <w:top w:val="single" w:sz="4" w:space="0" w:color="7F7F7F" w:themeColor="text1" w:themeTint="80"/>
              <w:bottom w:val="single" w:sz="4" w:space="0" w:color="7F7F7F" w:themeColor="text1" w:themeTint="80"/>
            </w:tcBorders>
          </w:tcPr>
          <w:p w14:paraId="0B931C92"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 Observation Encounter</w:t>
            </w:r>
          </w:p>
        </w:tc>
      </w:tr>
      <w:tr w:rsidR="00D852C6" w:rsidRPr="004F0BA9" w14:paraId="501C5992"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E11E26C"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7F2807F2"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w:t>
            </w:r>
          </w:p>
        </w:tc>
        <w:tc>
          <w:tcPr>
            <w:tcW w:w="2028" w:type="dxa"/>
            <w:tcBorders>
              <w:top w:val="single" w:sz="4" w:space="0" w:color="7F7F7F" w:themeColor="text1" w:themeTint="80"/>
              <w:bottom w:val="single" w:sz="4" w:space="0" w:color="808080" w:themeColor="background1" w:themeShade="80"/>
            </w:tcBorders>
          </w:tcPr>
          <w:p w14:paraId="3DC5D06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UMLS:HL</w:t>
            </w:r>
            <w:proofErr w:type="gramEnd"/>
            <w:r w:rsidRPr="004F0BA9">
              <w:rPr>
                <w:sz w:val="18"/>
              </w:rPr>
              <w:t>7V3.</w:t>
            </w:r>
            <w:proofErr w:type="gramStart"/>
            <w:r w:rsidRPr="004F0BA9">
              <w:rPr>
                <w:sz w:val="18"/>
              </w:rPr>
              <w:t>0:VisitType</w:t>
            </w:r>
            <w:proofErr w:type="gramEnd"/>
            <w:r w:rsidRPr="004F0BA9">
              <w:rPr>
                <w:sz w:val="18"/>
              </w:rPr>
              <w:t>:SS</w:t>
            </w:r>
          </w:p>
        </w:tc>
        <w:tc>
          <w:tcPr>
            <w:tcW w:w="5579" w:type="dxa"/>
            <w:tcBorders>
              <w:top w:val="single" w:sz="4" w:space="0" w:color="7F7F7F" w:themeColor="text1" w:themeTint="80"/>
              <w:bottom w:val="single" w:sz="4" w:space="0" w:color="7F7F7F" w:themeColor="text1" w:themeTint="80"/>
            </w:tcBorders>
          </w:tcPr>
          <w:p w14:paraId="68D8615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Visit: Short Stay</w:t>
            </w:r>
          </w:p>
        </w:tc>
      </w:tr>
      <w:tr w:rsidR="00D852C6" w:rsidRPr="00334888" w14:paraId="04C52D31"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tcPr>
          <w:p w14:paraId="6AA50AA1" w14:textId="77777777" w:rsidR="00D852C6" w:rsidRPr="00334888" w:rsidRDefault="00D852C6" w:rsidP="00967DCF">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5895C576"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D852C6" w:rsidRPr="004F0BA9" w14:paraId="1710DA69"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1B6364CE"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F1EE88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6FCC98DA"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including patients with outcome prior to the time window</w:t>
            </w:r>
          </w:p>
        </w:tc>
      </w:tr>
      <w:tr w:rsidR="00D852C6" w:rsidRPr="004F0BA9" w14:paraId="58491AA2"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C97A151"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6014A2F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12BC2E4E"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including patients with outcome prior to the time window</w:t>
            </w:r>
          </w:p>
        </w:tc>
      </w:tr>
      <w:tr w:rsidR="00D852C6" w:rsidRPr="004F0BA9" w14:paraId="084E5293"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78FB0D1"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2E7EEDFC"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Number of instances analysis</w:t>
            </w:r>
          </w:p>
        </w:tc>
        <w:tc>
          <w:tcPr>
            <w:tcW w:w="5579" w:type="dxa"/>
            <w:tcBorders>
              <w:top w:val="single" w:sz="4" w:space="0" w:color="808080" w:themeColor="background1" w:themeShade="80"/>
              <w:bottom w:val="single" w:sz="4" w:space="0" w:color="808080" w:themeColor="background1" w:themeShade="80"/>
            </w:tcBorders>
          </w:tcPr>
          <w:p w14:paraId="567CAEE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including patients with outcome prior to the time window</w:t>
            </w:r>
            <w:r w:rsidRPr="004F0BA9">
              <w:rPr>
                <w:sz w:val="18"/>
              </w:rPr>
              <w:br/>
              <w:t>including patients with zero outcomes</w:t>
            </w:r>
            <w:r w:rsidRPr="004F0BA9">
              <w:rPr>
                <w:sz w:val="18"/>
              </w:rPr>
              <w:br/>
              <w:t>counts are grouped by date</w:t>
            </w:r>
          </w:p>
        </w:tc>
      </w:tr>
      <w:tr w:rsidR="00D852C6" w:rsidRPr="00334888" w14:paraId="22E3CF42" w14:textId="77777777" w:rsidTr="00967DCF">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3FC27A8A" w14:textId="77777777" w:rsidR="00D852C6" w:rsidRPr="00334888" w:rsidRDefault="00D852C6" w:rsidP="00967DCF">
            <w:pPr>
              <w:rPr>
                <w:sz w:val="18"/>
              </w:rPr>
            </w:pPr>
            <w:r w:rsidRPr="007F7B85">
              <w:rPr>
                <w:sz w:val="18"/>
                <w:shd w:val="clear" w:color="auto" w:fill="BFBFBF" w:themeFill="background1" w:themeFillShade="BF"/>
              </w:rPr>
              <w:t>Stroke</w:t>
            </w:r>
          </w:p>
        </w:tc>
      </w:tr>
      <w:tr w:rsidR="00D852C6" w:rsidRPr="00163973" w14:paraId="03853879"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tcPr>
          <w:p w14:paraId="1892E9A0" w14:textId="77777777" w:rsidR="00D852C6" w:rsidRPr="00163973" w:rsidRDefault="00D852C6" w:rsidP="00967DCF">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57196003"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D852C6" w:rsidRPr="004F0BA9" w14:paraId="71F354AC"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8D42438"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6D7E3CE7"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1EF34B7A"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UMLS:ICD10CM:I60</w:t>
            </w:r>
            <w:proofErr w:type="gramEnd"/>
            <w:r w:rsidRPr="004F0BA9">
              <w:rPr>
                <w:sz w:val="18"/>
              </w:rPr>
              <w:t>-I69</w:t>
            </w:r>
          </w:p>
        </w:tc>
        <w:tc>
          <w:tcPr>
            <w:tcW w:w="5579" w:type="dxa"/>
            <w:tcBorders>
              <w:top w:val="single" w:sz="4" w:space="0" w:color="7F7F7F" w:themeColor="text1" w:themeTint="80"/>
              <w:bottom w:val="single" w:sz="4" w:space="0" w:color="7F7F7F" w:themeColor="text1" w:themeTint="80"/>
            </w:tcBorders>
          </w:tcPr>
          <w:p w14:paraId="76A34DFA"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Cerebrovascular diseases</w:t>
            </w:r>
          </w:p>
        </w:tc>
      </w:tr>
      <w:tr w:rsidR="00D852C6" w:rsidRPr="004F0BA9" w14:paraId="22D96C65"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1F043735"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7FC6B54E"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0526755D"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UMLS:ICD10CM:I63</w:t>
            </w:r>
            <w:proofErr w:type="gramEnd"/>
          </w:p>
        </w:tc>
        <w:tc>
          <w:tcPr>
            <w:tcW w:w="5579" w:type="dxa"/>
            <w:tcBorders>
              <w:top w:val="single" w:sz="4" w:space="0" w:color="7F7F7F" w:themeColor="text1" w:themeTint="80"/>
              <w:bottom w:val="single" w:sz="4" w:space="0" w:color="7F7F7F" w:themeColor="text1" w:themeTint="80"/>
            </w:tcBorders>
          </w:tcPr>
          <w:p w14:paraId="2F71265C"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Cerebral infarction</w:t>
            </w:r>
          </w:p>
        </w:tc>
      </w:tr>
      <w:tr w:rsidR="00D852C6" w:rsidRPr="00334888" w14:paraId="0CC16CBB"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tcPr>
          <w:p w14:paraId="0A20116C" w14:textId="77777777" w:rsidR="00D852C6" w:rsidRPr="00334888" w:rsidRDefault="00D852C6" w:rsidP="00967DCF">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0B490E97"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D852C6" w:rsidRPr="004F0BA9" w14:paraId="1D421CD9"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3750C69"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6C6A071C"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3A9FBDD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42972FB0"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C597878"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5F6F3995"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4900E67D"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21327D34"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3D0D4A74"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1EE23F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Number of instances analysis</w:t>
            </w:r>
          </w:p>
        </w:tc>
        <w:tc>
          <w:tcPr>
            <w:tcW w:w="5579" w:type="dxa"/>
            <w:tcBorders>
              <w:top w:val="single" w:sz="4" w:space="0" w:color="808080" w:themeColor="background1" w:themeShade="80"/>
              <w:bottom w:val="single" w:sz="4" w:space="0" w:color="808080" w:themeColor="background1" w:themeShade="80"/>
            </w:tcBorders>
          </w:tcPr>
          <w:p w14:paraId="67E6ED82"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r w:rsidRPr="004F0BA9">
              <w:rPr>
                <w:sz w:val="18"/>
              </w:rPr>
              <w:br/>
              <w:t>including patients with zero outcomes</w:t>
            </w:r>
            <w:r w:rsidRPr="004F0BA9">
              <w:rPr>
                <w:sz w:val="18"/>
              </w:rPr>
              <w:br/>
              <w:t>counts are grouped by date</w:t>
            </w:r>
          </w:p>
        </w:tc>
      </w:tr>
      <w:tr w:rsidR="00D852C6" w:rsidRPr="00334888" w14:paraId="18EE1323" w14:textId="77777777" w:rsidTr="00967DCF">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28F9F9BA" w14:textId="77777777" w:rsidR="00D852C6" w:rsidRPr="00334888" w:rsidRDefault="00D852C6" w:rsidP="00967DCF">
            <w:pPr>
              <w:rPr>
                <w:sz w:val="18"/>
              </w:rPr>
            </w:pPr>
            <w:r w:rsidRPr="007F7B85">
              <w:rPr>
                <w:sz w:val="18"/>
                <w:shd w:val="clear" w:color="auto" w:fill="BFBFBF" w:themeFill="background1" w:themeFillShade="BF"/>
              </w:rPr>
              <w:t>Device Complications</w:t>
            </w:r>
          </w:p>
        </w:tc>
      </w:tr>
      <w:tr w:rsidR="00D852C6" w:rsidRPr="00163973" w14:paraId="631F21D8"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tcPr>
          <w:p w14:paraId="0060F2E5" w14:textId="77777777" w:rsidR="00D852C6" w:rsidRPr="00163973" w:rsidRDefault="00D852C6" w:rsidP="00967DCF">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2252F21E"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D852C6" w:rsidRPr="004F0BA9" w14:paraId="410A54E6"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3C62457E"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2110CD70"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1CA6134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UMLS:ICD10CM:T82</w:t>
            </w:r>
            <w:proofErr w:type="gramEnd"/>
            <w:r w:rsidRPr="004F0BA9">
              <w:rPr>
                <w:sz w:val="18"/>
              </w:rPr>
              <w:t>.857A</w:t>
            </w:r>
          </w:p>
        </w:tc>
        <w:tc>
          <w:tcPr>
            <w:tcW w:w="5579" w:type="dxa"/>
            <w:tcBorders>
              <w:top w:val="single" w:sz="4" w:space="0" w:color="7F7F7F" w:themeColor="text1" w:themeTint="80"/>
              <w:bottom w:val="single" w:sz="4" w:space="0" w:color="7F7F7F" w:themeColor="text1" w:themeTint="80"/>
            </w:tcBorders>
          </w:tcPr>
          <w:p w14:paraId="2A3EA9F1"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Stenosis of other cardiac prosthetic devices, implants and grafts, initial encounter</w:t>
            </w:r>
          </w:p>
        </w:tc>
      </w:tr>
      <w:tr w:rsidR="00D852C6" w:rsidRPr="004F0BA9" w14:paraId="17D2CAF1"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467C6EF"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5C478E52"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402BD547"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UMLS:ICD10CM:T82</w:t>
            </w:r>
            <w:proofErr w:type="gramEnd"/>
            <w:r w:rsidRPr="004F0BA9">
              <w:rPr>
                <w:sz w:val="18"/>
              </w:rPr>
              <w:t>.867A</w:t>
            </w:r>
          </w:p>
        </w:tc>
        <w:tc>
          <w:tcPr>
            <w:tcW w:w="5579" w:type="dxa"/>
            <w:tcBorders>
              <w:top w:val="single" w:sz="4" w:space="0" w:color="7F7F7F" w:themeColor="text1" w:themeTint="80"/>
              <w:bottom w:val="single" w:sz="4" w:space="0" w:color="7F7F7F" w:themeColor="text1" w:themeTint="80"/>
            </w:tcBorders>
          </w:tcPr>
          <w:p w14:paraId="6CA1D770"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Thrombosis due to cardiac prosthetic devices, implants and grafts, initial encounter</w:t>
            </w:r>
          </w:p>
        </w:tc>
      </w:tr>
      <w:tr w:rsidR="00D852C6" w:rsidRPr="00334888" w14:paraId="268A4F51"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tcPr>
          <w:p w14:paraId="0CC03EB8" w14:textId="77777777" w:rsidR="00D852C6" w:rsidRPr="00334888" w:rsidRDefault="00D852C6" w:rsidP="00967DCF">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4632D10A"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D852C6" w:rsidRPr="004F0BA9" w14:paraId="2B55CC2D"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311925F"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742905F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64D71BE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459BC967"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1586A5BA"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6990A011"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6C59A1A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6412B763"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48A5BBF"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AEE745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Number of instances analysis</w:t>
            </w:r>
          </w:p>
        </w:tc>
        <w:tc>
          <w:tcPr>
            <w:tcW w:w="5579" w:type="dxa"/>
            <w:tcBorders>
              <w:top w:val="single" w:sz="4" w:space="0" w:color="808080" w:themeColor="background1" w:themeShade="80"/>
              <w:bottom w:val="single" w:sz="4" w:space="0" w:color="808080" w:themeColor="background1" w:themeShade="80"/>
            </w:tcBorders>
          </w:tcPr>
          <w:p w14:paraId="38F32D0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r w:rsidRPr="004F0BA9">
              <w:rPr>
                <w:sz w:val="18"/>
              </w:rPr>
              <w:br/>
              <w:t>including patients with zero outcomes</w:t>
            </w:r>
            <w:r w:rsidRPr="004F0BA9">
              <w:rPr>
                <w:sz w:val="18"/>
              </w:rPr>
              <w:br/>
              <w:t>counts are grouped by date</w:t>
            </w:r>
          </w:p>
        </w:tc>
      </w:tr>
      <w:tr w:rsidR="00D852C6" w:rsidRPr="00334888" w14:paraId="7DA1EB43" w14:textId="77777777" w:rsidTr="00967DCF">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3D122F00" w14:textId="77777777" w:rsidR="00D852C6" w:rsidRPr="00334888" w:rsidRDefault="00D852C6" w:rsidP="00967DCF">
            <w:pPr>
              <w:rPr>
                <w:sz w:val="18"/>
              </w:rPr>
            </w:pPr>
            <w:r w:rsidRPr="007F7B85">
              <w:rPr>
                <w:sz w:val="18"/>
                <w:shd w:val="clear" w:color="auto" w:fill="BFBFBF" w:themeFill="background1" w:themeFillShade="BF"/>
              </w:rPr>
              <w:t>Major Bleeding</w:t>
            </w:r>
          </w:p>
        </w:tc>
      </w:tr>
      <w:tr w:rsidR="00D852C6" w:rsidRPr="00163973" w14:paraId="4F541F69"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tcPr>
          <w:p w14:paraId="47CB687E" w14:textId="77777777" w:rsidR="00D852C6" w:rsidRPr="00163973" w:rsidRDefault="00D852C6" w:rsidP="00967DCF">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61748D0D"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D852C6" w:rsidRPr="004F0BA9" w14:paraId="6BEB0609"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945EA5D"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3A3CEF37"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4EB1ED5E"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UMLS:ICD10CM:K92</w:t>
            </w:r>
            <w:proofErr w:type="gramEnd"/>
            <w:r w:rsidRPr="004F0BA9">
              <w:rPr>
                <w:sz w:val="18"/>
              </w:rPr>
              <w:t>.0</w:t>
            </w:r>
          </w:p>
        </w:tc>
        <w:tc>
          <w:tcPr>
            <w:tcW w:w="5579" w:type="dxa"/>
            <w:tcBorders>
              <w:top w:val="single" w:sz="4" w:space="0" w:color="7F7F7F" w:themeColor="text1" w:themeTint="80"/>
              <w:bottom w:val="single" w:sz="4" w:space="0" w:color="7F7F7F" w:themeColor="text1" w:themeTint="80"/>
            </w:tcBorders>
          </w:tcPr>
          <w:p w14:paraId="1AEC0791"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Hematemesis</w:t>
            </w:r>
          </w:p>
        </w:tc>
      </w:tr>
      <w:tr w:rsidR="00D852C6" w:rsidRPr="004F0BA9" w14:paraId="3FACD680"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32538899"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49AC1CD7"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6ADB33FA"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UMLS:ICD10CM:K92</w:t>
            </w:r>
            <w:proofErr w:type="gramEnd"/>
            <w:r w:rsidRPr="004F0BA9">
              <w:rPr>
                <w:sz w:val="18"/>
              </w:rPr>
              <w:t>.1</w:t>
            </w:r>
          </w:p>
        </w:tc>
        <w:tc>
          <w:tcPr>
            <w:tcW w:w="5579" w:type="dxa"/>
            <w:tcBorders>
              <w:top w:val="single" w:sz="4" w:space="0" w:color="7F7F7F" w:themeColor="text1" w:themeTint="80"/>
              <w:bottom w:val="single" w:sz="4" w:space="0" w:color="7F7F7F" w:themeColor="text1" w:themeTint="80"/>
            </w:tcBorders>
          </w:tcPr>
          <w:p w14:paraId="7665EFC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Melena</w:t>
            </w:r>
          </w:p>
        </w:tc>
      </w:tr>
      <w:tr w:rsidR="00D852C6" w:rsidRPr="004F0BA9" w14:paraId="50EF13A1"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4ADB64D"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7737A4F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2CBFFD95"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UMLS:ICD10CM:K92</w:t>
            </w:r>
            <w:proofErr w:type="gramEnd"/>
            <w:r w:rsidRPr="004F0BA9">
              <w:rPr>
                <w:sz w:val="18"/>
              </w:rPr>
              <w:t>.2</w:t>
            </w:r>
          </w:p>
        </w:tc>
        <w:tc>
          <w:tcPr>
            <w:tcW w:w="5579" w:type="dxa"/>
            <w:tcBorders>
              <w:top w:val="single" w:sz="4" w:space="0" w:color="7F7F7F" w:themeColor="text1" w:themeTint="80"/>
              <w:bottom w:val="single" w:sz="4" w:space="0" w:color="7F7F7F" w:themeColor="text1" w:themeTint="80"/>
            </w:tcBorders>
          </w:tcPr>
          <w:p w14:paraId="5C7007FB"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Gastrointestinal hemorrhage, unspecified</w:t>
            </w:r>
          </w:p>
        </w:tc>
      </w:tr>
      <w:tr w:rsidR="00D852C6" w:rsidRPr="004F0BA9" w14:paraId="2C10A793"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7ED0F375"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3118C5E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1E6C955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w:t>
            </w:r>
            <w:proofErr w:type="gramEnd"/>
            <w:r w:rsidRPr="004F0BA9">
              <w:rPr>
                <w:sz w:val="18"/>
              </w:rPr>
              <w:t>9CM:578</w:t>
            </w:r>
          </w:p>
        </w:tc>
        <w:tc>
          <w:tcPr>
            <w:tcW w:w="5579" w:type="dxa"/>
            <w:tcBorders>
              <w:top w:val="single" w:sz="4" w:space="0" w:color="7F7F7F" w:themeColor="text1" w:themeTint="80"/>
              <w:bottom w:val="single" w:sz="4" w:space="0" w:color="7F7F7F" w:themeColor="text1" w:themeTint="80"/>
            </w:tcBorders>
          </w:tcPr>
          <w:p w14:paraId="46AB134F"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Gastrointestinal hemorrhage</w:t>
            </w:r>
          </w:p>
        </w:tc>
      </w:tr>
      <w:tr w:rsidR="00D852C6" w:rsidRPr="004F0BA9" w14:paraId="674985BD"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15F97F22"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1F8EEED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496D0CB0"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UMLS:ICD10CM:I60</w:t>
            </w:r>
            <w:proofErr w:type="gramEnd"/>
          </w:p>
        </w:tc>
        <w:tc>
          <w:tcPr>
            <w:tcW w:w="5579" w:type="dxa"/>
            <w:tcBorders>
              <w:top w:val="single" w:sz="4" w:space="0" w:color="7F7F7F" w:themeColor="text1" w:themeTint="80"/>
              <w:bottom w:val="single" w:sz="4" w:space="0" w:color="7F7F7F" w:themeColor="text1" w:themeTint="80"/>
            </w:tcBorders>
          </w:tcPr>
          <w:p w14:paraId="778C9553"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Nontraumatic subarachnoid hemorrhage</w:t>
            </w:r>
          </w:p>
        </w:tc>
      </w:tr>
      <w:tr w:rsidR="00D852C6" w:rsidRPr="004F0BA9" w14:paraId="1425D7C1"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A9C95C8"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342ABF45"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66F89AF2"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UMLS:ICD10CM:I61</w:t>
            </w:r>
            <w:proofErr w:type="gramEnd"/>
          </w:p>
        </w:tc>
        <w:tc>
          <w:tcPr>
            <w:tcW w:w="5579" w:type="dxa"/>
            <w:tcBorders>
              <w:top w:val="single" w:sz="4" w:space="0" w:color="7F7F7F" w:themeColor="text1" w:themeTint="80"/>
              <w:bottom w:val="single" w:sz="4" w:space="0" w:color="7F7F7F" w:themeColor="text1" w:themeTint="80"/>
            </w:tcBorders>
          </w:tcPr>
          <w:p w14:paraId="6A5D30CB"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Nontraumatic intracerebral hemorrhage</w:t>
            </w:r>
          </w:p>
        </w:tc>
      </w:tr>
      <w:tr w:rsidR="00D852C6" w:rsidRPr="004F0BA9" w14:paraId="2DBA6636"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AD2D232"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54D67BCA"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4357D3FE"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UMLS:ICD10CM:I62</w:t>
            </w:r>
            <w:proofErr w:type="gramEnd"/>
          </w:p>
        </w:tc>
        <w:tc>
          <w:tcPr>
            <w:tcW w:w="5579" w:type="dxa"/>
            <w:tcBorders>
              <w:top w:val="single" w:sz="4" w:space="0" w:color="7F7F7F" w:themeColor="text1" w:themeTint="80"/>
              <w:bottom w:val="single" w:sz="4" w:space="0" w:color="7F7F7F" w:themeColor="text1" w:themeTint="80"/>
            </w:tcBorders>
          </w:tcPr>
          <w:p w14:paraId="1B6C886C"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Other and unspecified nontraumatic intracranial hemorrhage</w:t>
            </w:r>
          </w:p>
        </w:tc>
      </w:tr>
      <w:tr w:rsidR="00D852C6" w:rsidRPr="00334888" w14:paraId="1B97DB93"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tcPr>
          <w:p w14:paraId="62EFEA53" w14:textId="77777777" w:rsidR="00D852C6" w:rsidRPr="00334888" w:rsidRDefault="00D852C6" w:rsidP="00967DCF">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28FD61A6"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D852C6" w:rsidRPr="004F0BA9" w14:paraId="33BF5F1E"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BCF47B5"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9FEB229"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4B05ACB4"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62771517"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FB0C0B0"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ADD0205"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1BA34ABE"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D852C6" w:rsidRPr="004F0BA9" w14:paraId="41A6ADAB"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D710ACB"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4B7D5C1"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Number of instances analysis</w:t>
            </w:r>
          </w:p>
        </w:tc>
        <w:tc>
          <w:tcPr>
            <w:tcW w:w="5579" w:type="dxa"/>
            <w:tcBorders>
              <w:top w:val="single" w:sz="4" w:space="0" w:color="808080" w:themeColor="background1" w:themeShade="80"/>
              <w:bottom w:val="single" w:sz="4" w:space="0" w:color="808080" w:themeColor="background1" w:themeShade="80"/>
            </w:tcBorders>
          </w:tcPr>
          <w:p w14:paraId="5B9015F1"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r w:rsidRPr="004F0BA9">
              <w:rPr>
                <w:sz w:val="18"/>
              </w:rPr>
              <w:br/>
              <w:t>including patients with zero outcomes</w:t>
            </w:r>
            <w:r w:rsidRPr="004F0BA9">
              <w:rPr>
                <w:sz w:val="18"/>
              </w:rPr>
              <w:br/>
              <w:t>counts are grouped by date</w:t>
            </w:r>
          </w:p>
        </w:tc>
      </w:tr>
      <w:tr w:rsidR="00D852C6" w:rsidRPr="00334888" w14:paraId="5CDD8056" w14:textId="77777777" w:rsidTr="00967DCF">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32616146" w14:textId="77777777" w:rsidR="00D852C6" w:rsidRPr="00334888" w:rsidRDefault="00D852C6" w:rsidP="00967DCF">
            <w:pPr>
              <w:rPr>
                <w:sz w:val="18"/>
              </w:rPr>
            </w:pPr>
            <w:r w:rsidRPr="007F7B85">
              <w:rPr>
                <w:sz w:val="18"/>
                <w:shd w:val="clear" w:color="auto" w:fill="BFBFBF" w:themeFill="background1" w:themeFillShade="BF"/>
              </w:rPr>
              <w:t>Acute Kidney Injury</w:t>
            </w:r>
          </w:p>
        </w:tc>
      </w:tr>
      <w:tr w:rsidR="00D852C6" w:rsidRPr="00163973" w14:paraId="45EAB303"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tcPr>
          <w:p w14:paraId="38914F24" w14:textId="77777777" w:rsidR="00D852C6" w:rsidRPr="00163973" w:rsidRDefault="00D852C6" w:rsidP="00967DCF">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3995E122"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D852C6" w:rsidRPr="004F0BA9" w14:paraId="60F57598"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57E255E0" w14:textId="77777777" w:rsidR="00D852C6" w:rsidRPr="004F0BA9" w:rsidRDefault="00D852C6" w:rsidP="00967DCF">
            <w:pPr>
              <w:rPr>
                <w:b w:val="0"/>
                <w:sz w:val="18"/>
              </w:rPr>
            </w:pPr>
          </w:p>
        </w:tc>
        <w:tc>
          <w:tcPr>
            <w:tcW w:w="1680" w:type="dxa"/>
            <w:tcBorders>
              <w:top w:val="single" w:sz="4" w:space="0" w:color="7F7F7F" w:themeColor="text1" w:themeTint="80"/>
              <w:bottom w:val="single" w:sz="4" w:space="0" w:color="808080" w:themeColor="background1" w:themeShade="80"/>
            </w:tcBorders>
          </w:tcPr>
          <w:p w14:paraId="21055FC6"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Diagnosis</w:t>
            </w:r>
          </w:p>
        </w:tc>
        <w:tc>
          <w:tcPr>
            <w:tcW w:w="2028" w:type="dxa"/>
            <w:tcBorders>
              <w:top w:val="single" w:sz="4" w:space="0" w:color="7F7F7F" w:themeColor="text1" w:themeTint="80"/>
              <w:bottom w:val="single" w:sz="4" w:space="0" w:color="808080" w:themeColor="background1" w:themeShade="80"/>
            </w:tcBorders>
          </w:tcPr>
          <w:p w14:paraId="6637E9E5"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proofErr w:type="gramStart"/>
            <w:r w:rsidRPr="004F0BA9">
              <w:rPr>
                <w:sz w:val="18"/>
              </w:rPr>
              <w:t>UMLS:ICD10CM:N17</w:t>
            </w:r>
            <w:proofErr w:type="gramEnd"/>
          </w:p>
        </w:tc>
        <w:tc>
          <w:tcPr>
            <w:tcW w:w="5579" w:type="dxa"/>
            <w:tcBorders>
              <w:top w:val="single" w:sz="4" w:space="0" w:color="7F7F7F" w:themeColor="text1" w:themeTint="80"/>
              <w:bottom w:val="single" w:sz="4" w:space="0" w:color="7F7F7F" w:themeColor="text1" w:themeTint="80"/>
            </w:tcBorders>
          </w:tcPr>
          <w:p w14:paraId="0A14F486"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Acute kidney failure</w:t>
            </w:r>
          </w:p>
        </w:tc>
      </w:tr>
      <w:tr w:rsidR="00D852C6" w:rsidRPr="00334888" w14:paraId="1BFF11EF" w14:textId="77777777" w:rsidTr="00967DCF">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tcPr>
          <w:p w14:paraId="43AD3BE8" w14:textId="77777777" w:rsidR="00D852C6" w:rsidRPr="00334888" w:rsidRDefault="00D852C6" w:rsidP="00967DCF">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tcPr>
          <w:p w14:paraId="67E01E80" w14:textId="77777777" w:rsidR="00D852C6" w:rsidRPr="00163973" w:rsidRDefault="00D852C6" w:rsidP="00967DCF">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D852C6" w:rsidRPr="004F0BA9" w14:paraId="782980FF"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235FB3D9"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29836440"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30A9AB9D"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including patients with outcome prior to the time window</w:t>
            </w:r>
          </w:p>
        </w:tc>
      </w:tr>
      <w:tr w:rsidR="00D852C6" w:rsidRPr="004F0BA9" w14:paraId="2A5EBCDF"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B46A41B"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10128830"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31FF4DF7"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including patients with outcome prior to the time window</w:t>
            </w:r>
          </w:p>
        </w:tc>
      </w:tr>
      <w:tr w:rsidR="00D852C6" w:rsidRPr="004F0BA9" w14:paraId="49D5AA54" w14:textId="77777777" w:rsidTr="00967DCF">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F807D13" w14:textId="77777777" w:rsidR="00D852C6" w:rsidRPr="004F0BA9" w:rsidRDefault="00D852C6" w:rsidP="00967DCF">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4F4AEF02"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Number of instances analysis</w:t>
            </w:r>
          </w:p>
        </w:tc>
        <w:tc>
          <w:tcPr>
            <w:tcW w:w="5579" w:type="dxa"/>
            <w:tcBorders>
              <w:top w:val="single" w:sz="4" w:space="0" w:color="808080" w:themeColor="background1" w:themeShade="80"/>
              <w:bottom w:val="single" w:sz="4" w:space="0" w:color="808080" w:themeColor="background1" w:themeShade="80"/>
            </w:tcBorders>
          </w:tcPr>
          <w:p w14:paraId="08C006E8" w14:textId="77777777" w:rsidR="00D852C6" w:rsidRPr="004F0BA9" w:rsidRDefault="00D852C6" w:rsidP="00967DCF">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including patients with outcome prior to the time window</w:t>
            </w:r>
            <w:r w:rsidRPr="004F0BA9">
              <w:rPr>
                <w:sz w:val="18"/>
              </w:rPr>
              <w:br/>
              <w:t>including patients with zero outcomes</w:t>
            </w:r>
            <w:r w:rsidRPr="004F0BA9">
              <w:rPr>
                <w:sz w:val="18"/>
              </w:rPr>
              <w:br/>
              <w:t>counts are grouped by date</w:t>
            </w:r>
          </w:p>
        </w:tc>
      </w:tr>
    </w:tbl>
    <w:p w14:paraId="67950387" w14:textId="77777777" w:rsidR="00270005" w:rsidRDefault="00270005">
      <w:pPr>
        <w:spacing w:line="259" w:lineRule="auto"/>
        <w:rPr>
          <w:rFonts w:cstheme="minorHAnsi"/>
          <w:b/>
          <w:bCs/>
        </w:rPr>
      </w:pPr>
      <w:r>
        <w:rPr>
          <w:rFonts w:cstheme="minorHAnsi"/>
          <w:b/>
          <w:bCs/>
        </w:rPr>
        <w:br w:type="page"/>
      </w:r>
    </w:p>
    <w:p w14:paraId="16FD7963" w14:textId="5E9DD22D" w:rsidR="00795E80" w:rsidRPr="00795E80" w:rsidRDefault="00795E80" w:rsidP="00795E80">
      <w:pPr>
        <w:rPr>
          <w:rFonts w:cstheme="minorHAnsi"/>
          <w:b/>
          <w:bCs/>
        </w:rPr>
      </w:pPr>
      <w:r w:rsidRPr="00795E80">
        <w:rPr>
          <w:rFonts w:cstheme="minorHAnsi"/>
          <w:b/>
          <w:bCs/>
        </w:rPr>
        <w:lastRenderedPageBreak/>
        <w:t>Table S4: Detailed baseline characteristics of the study cohort before and after propensity score matching</w:t>
      </w:r>
    </w:p>
    <w:tbl>
      <w:tblPr>
        <w:tblStyle w:val="TableGrid"/>
        <w:tblW w:w="9648" w:type="dxa"/>
        <w:tblLayout w:type="fixed"/>
        <w:tblLook w:val="04A0" w:firstRow="1" w:lastRow="0" w:firstColumn="1" w:lastColumn="0" w:noHBand="0" w:noVBand="1"/>
      </w:tblPr>
      <w:tblGrid>
        <w:gridCol w:w="1525"/>
        <w:gridCol w:w="1260"/>
        <w:gridCol w:w="1260"/>
        <w:gridCol w:w="810"/>
        <w:gridCol w:w="720"/>
        <w:gridCol w:w="1260"/>
        <w:gridCol w:w="1260"/>
        <w:gridCol w:w="810"/>
        <w:gridCol w:w="743"/>
      </w:tblGrid>
      <w:tr w:rsidR="00CD4721" w:rsidRPr="007643B6" w14:paraId="40073AC8" w14:textId="77777777" w:rsidTr="002C09A2">
        <w:trPr>
          <w:trHeight w:val="300"/>
        </w:trPr>
        <w:tc>
          <w:tcPr>
            <w:tcW w:w="1525" w:type="dxa"/>
            <w:vMerge w:val="restart"/>
            <w:shd w:val="clear" w:color="auto" w:fill="BFBFBF" w:themeFill="background1" w:themeFillShade="BF"/>
            <w:noWrap/>
            <w:vAlign w:val="center"/>
          </w:tcPr>
          <w:p w14:paraId="4D62A2F7" w14:textId="0547C2CA" w:rsidR="00CD4721" w:rsidRPr="007643B6" w:rsidRDefault="00CD4721" w:rsidP="007643B6">
            <w:pPr>
              <w:spacing w:line="240" w:lineRule="auto"/>
              <w:jc w:val="center"/>
              <w:rPr>
                <w:rFonts w:eastAsia="Times New Roman" w:cstheme="minorHAnsi"/>
                <w:kern w:val="0"/>
                <w:sz w:val="18"/>
                <w:szCs w:val="18"/>
                <w:lang/>
                <w14:ligatures w14:val="none"/>
              </w:rPr>
            </w:pPr>
          </w:p>
        </w:tc>
        <w:tc>
          <w:tcPr>
            <w:tcW w:w="4050" w:type="dxa"/>
            <w:gridSpan w:val="4"/>
            <w:shd w:val="clear" w:color="auto" w:fill="BFBFBF" w:themeFill="background1" w:themeFillShade="BF"/>
            <w:noWrap/>
            <w:vAlign w:val="center"/>
          </w:tcPr>
          <w:p w14:paraId="79A91A30" w14:textId="3E1506D6"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Before Propensity Matching</w:t>
            </w:r>
          </w:p>
        </w:tc>
        <w:tc>
          <w:tcPr>
            <w:tcW w:w="4073" w:type="dxa"/>
            <w:gridSpan w:val="4"/>
            <w:shd w:val="clear" w:color="auto" w:fill="BFBFBF" w:themeFill="background1" w:themeFillShade="BF"/>
            <w:noWrap/>
            <w:vAlign w:val="center"/>
          </w:tcPr>
          <w:p w14:paraId="0CDE1CE5" w14:textId="5F6F072F"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After Propensity Matching</w:t>
            </w:r>
          </w:p>
        </w:tc>
      </w:tr>
      <w:tr w:rsidR="00CD4721" w:rsidRPr="007643B6" w14:paraId="41103359" w14:textId="77777777" w:rsidTr="002C09A2">
        <w:trPr>
          <w:trHeight w:val="300"/>
        </w:trPr>
        <w:tc>
          <w:tcPr>
            <w:tcW w:w="1525" w:type="dxa"/>
            <w:vMerge/>
            <w:shd w:val="clear" w:color="auto" w:fill="BFBFBF" w:themeFill="background1" w:themeFillShade="BF"/>
            <w:noWrap/>
            <w:vAlign w:val="center"/>
            <w:hideMark/>
          </w:tcPr>
          <w:p w14:paraId="134CCD61" w14:textId="77777777" w:rsidR="00CD4721" w:rsidRPr="007643B6" w:rsidRDefault="00CD4721" w:rsidP="007643B6">
            <w:pPr>
              <w:spacing w:line="240" w:lineRule="auto"/>
              <w:jc w:val="center"/>
              <w:rPr>
                <w:rFonts w:eastAsia="Times New Roman" w:cstheme="minorHAnsi"/>
                <w:kern w:val="0"/>
                <w:sz w:val="18"/>
                <w:szCs w:val="18"/>
                <w:lang/>
                <w14:ligatures w14:val="none"/>
              </w:rPr>
            </w:pPr>
          </w:p>
        </w:tc>
        <w:tc>
          <w:tcPr>
            <w:tcW w:w="1260" w:type="dxa"/>
            <w:shd w:val="clear" w:color="auto" w:fill="BFBFBF" w:themeFill="background1" w:themeFillShade="BF"/>
            <w:noWrap/>
            <w:vAlign w:val="center"/>
            <w:hideMark/>
          </w:tcPr>
          <w:p w14:paraId="0F1A0FBF" w14:textId="30777407"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I</w:t>
            </w:r>
            <w:r w:rsidR="00970C78" w:rsidRPr="007643B6">
              <w:rPr>
                <w:rFonts w:eastAsia="Times New Roman" w:cstheme="minorHAnsi"/>
                <w:b/>
                <w:bCs/>
                <w:color w:val="000000"/>
                <w:kern w:val="0"/>
                <w:sz w:val="18"/>
                <w:szCs w:val="18"/>
                <w:lang/>
                <w14:ligatures w14:val="none"/>
              </w:rPr>
              <w:t>CE</w:t>
            </w:r>
          </w:p>
          <w:p w14:paraId="046FABD4" w14:textId="7BEE8FC6"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(n=</w:t>
            </w:r>
            <w:r w:rsidR="00970C78" w:rsidRPr="007643B6">
              <w:rPr>
                <w:rFonts w:eastAsia="Times New Roman" w:cstheme="minorHAnsi"/>
                <w:b/>
                <w:bCs/>
                <w:color w:val="000000"/>
                <w:kern w:val="0"/>
                <w:sz w:val="18"/>
                <w:szCs w:val="18"/>
                <w:lang/>
                <w14:ligatures w14:val="none"/>
              </w:rPr>
              <w:t>3,9</w:t>
            </w:r>
            <w:r w:rsidR="00901A1C">
              <w:rPr>
                <w:rFonts w:eastAsia="Times New Roman" w:cstheme="minorHAnsi"/>
                <w:b/>
                <w:bCs/>
                <w:color w:val="000000"/>
                <w:kern w:val="0"/>
                <w:sz w:val="18"/>
                <w:szCs w:val="18"/>
                <w:lang/>
                <w14:ligatures w14:val="none"/>
              </w:rPr>
              <w:t>30</w:t>
            </w:r>
            <w:r w:rsidRPr="007643B6">
              <w:rPr>
                <w:rFonts w:eastAsia="Times New Roman" w:cstheme="minorHAnsi"/>
                <w:b/>
                <w:bCs/>
                <w:color w:val="000000"/>
                <w:kern w:val="0"/>
                <w:sz w:val="18"/>
                <w:szCs w:val="18"/>
                <w:lang/>
                <w14:ligatures w14:val="none"/>
              </w:rPr>
              <w:t>)</w:t>
            </w:r>
          </w:p>
        </w:tc>
        <w:tc>
          <w:tcPr>
            <w:tcW w:w="1260" w:type="dxa"/>
            <w:shd w:val="clear" w:color="auto" w:fill="BFBFBF" w:themeFill="background1" w:themeFillShade="BF"/>
            <w:noWrap/>
            <w:vAlign w:val="center"/>
            <w:hideMark/>
          </w:tcPr>
          <w:p w14:paraId="3B909571" w14:textId="0A223C32" w:rsidR="00CD4721" w:rsidRPr="007643B6" w:rsidRDefault="00970C78"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TEE</w:t>
            </w:r>
          </w:p>
          <w:p w14:paraId="4B1F9039" w14:textId="4FBDBFE4"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(n=</w:t>
            </w:r>
            <w:r w:rsidR="00970C78" w:rsidRPr="007643B6">
              <w:rPr>
                <w:rFonts w:eastAsia="Times New Roman" w:cstheme="minorHAnsi"/>
                <w:b/>
                <w:bCs/>
                <w:color w:val="000000"/>
                <w:kern w:val="0"/>
                <w:sz w:val="18"/>
                <w:szCs w:val="18"/>
                <w:lang/>
                <w14:ligatures w14:val="none"/>
              </w:rPr>
              <w:t>6,</w:t>
            </w:r>
            <w:r w:rsidR="00901A1C">
              <w:rPr>
                <w:rFonts w:eastAsia="Times New Roman" w:cstheme="minorHAnsi"/>
                <w:b/>
                <w:bCs/>
                <w:color w:val="000000"/>
                <w:kern w:val="0"/>
                <w:sz w:val="18"/>
                <w:szCs w:val="18"/>
                <w:lang/>
                <w14:ligatures w14:val="none"/>
              </w:rPr>
              <w:t>699</w:t>
            </w:r>
            <w:r w:rsidRPr="007643B6">
              <w:rPr>
                <w:rFonts w:eastAsia="Times New Roman" w:cstheme="minorHAnsi"/>
                <w:b/>
                <w:bCs/>
                <w:color w:val="000000"/>
                <w:kern w:val="0"/>
                <w:sz w:val="18"/>
                <w:szCs w:val="18"/>
                <w:lang/>
                <w14:ligatures w14:val="none"/>
              </w:rPr>
              <w:t>)</w:t>
            </w:r>
          </w:p>
        </w:tc>
        <w:tc>
          <w:tcPr>
            <w:tcW w:w="810" w:type="dxa"/>
            <w:shd w:val="clear" w:color="auto" w:fill="BFBFBF" w:themeFill="background1" w:themeFillShade="BF"/>
            <w:noWrap/>
            <w:vAlign w:val="center"/>
            <w:hideMark/>
          </w:tcPr>
          <w:p w14:paraId="14ECBAFE" w14:textId="77777777"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p-value</w:t>
            </w:r>
          </w:p>
        </w:tc>
        <w:tc>
          <w:tcPr>
            <w:tcW w:w="720" w:type="dxa"/>
            <w:shd w:val="clear" w:color="auto" w:fill="BFBFBF" w:themeFill="background1" w:themeFillShade="BF"/>
            <w:noWrap/>
            <w:vAlign w:val="center"/>
            <w:hideMark/>
          </w:tcPr>
          <w:p w14:paraId="58CE6568" w14:textId="77777777"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SMD</w:t>
            </w:r>
          </w:p>
        </w:tc>
        <w:tc>
          <w:tcPr>
            <w:tcW w:w="1260" w:type="dxa"/>
            <w:shd w:val="clear" w:color="auto" w:fill="BFBFBF" w:themeFill="background1" w:themeFillShade="BF"/>
            <w:noWrap/>
            <w:vAlign w:val="center"/>
            <w:hideMark/>
          </w:tcPr>
          <w:p w14:paraId="4616CD2D" w14:textId="77777777" w:rsidR="00970C78" w:rsidRPr="007643B6" w:rsidRDefault="00970C78"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I</w:t>
            </w:r>
            <w:r w:rsidRPr="007643B6">
              <w:rPr>
                <w:rFonts w:eastAsia="Times New Roman" w:cstheme="minorHAnsi"/>
                <w:b/>
                <w:bCs/>
                <w:color w:val="000000"/>
                <w:kern w:val="0"/>
                <w:sz w:val="18"/>
                <w:szCs w:val="18"/>
                <w:lang/>
                <w14:ligatures w14:val="none"/>
              </w:rPr>
              <w:t>CE</w:t>
            </w:r>
          </w:p>
          <w:p w14:paraId="01153D66" w14:textId="2BDB73B1"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(n=</w:t>
            </w:r>
            <w:r w:rsidR="00970C78" w:rsidRPr="007643B6">
              <w:rPr>
                <w:rFonts w:eastAsia="Times New Roman" w:cstheme="minorHAnsi"/>
                <w:b/>
                <w:bCs/>
                <w:color w:val="000000"/>
                <w:kern w:val="0"/>
                <w:sz w:val="18"/>
                <w:szCs w:val="18"/>
                <w:lang/>
                <w14:ligatures w14:val="none"/>
              </w:rPr>
              <w:t>3,44</w:t>
            </w:r>
            <w:r w:rsidR="00901A1C">
              <w:rPr>
                <w:rFonts w:eastAsia="Times New Roman" w:cstheme="minorHAnsi"/>
                <w:b/>
                <w:bCs/>
                <w:color w:val="000000"/>
                <w:kern w:val="0"/>
                <w:sz w:val="18"/>
                <w:szCs w:val="18"/>
                <w:lang/>
                <w14:ligatures w14:val="none"/>
              </w:rPr>
              <w:t>2</w:t>
            </w:r>
            <w:r w:rsidRPr="007643B6">
              <w:rPr>
                <w:rFonts w:eastAsia="Times New Roman" w:cstheme="minorHAnsi"/>
                <w:b/>
                <w:bCs/>
                <w:color w:val="000000"/>
                <w:kern w:val="0"/>
                <w:sz w:val="18"/>
                <w:szCs w:val="18"/>
                <w:lang/>
                <w14:ligatures w14:val="none"/>
              </w:rPr>
              <w:t>)</w:t>
            </w:r>
          </w:p>
        </w:tc>
        <w:tc>
          <w:tcPr>
            <w:tcW w:w="1260" w:type="dxa"/>
            <w:shd w:val="clear" w:color="auto" w:fill="BFBFBF" w:themeFill="background1" w:themeFillShade="BF"/>
            <w:noWrap/>
            <w:vAlign w:val="center"/>
            <w:hideMark/>
          </w:tcPr>
          <w:p w14:paraId="4224845F" w14:textId="0F3FAC3B" w:rsidR="00CD4721" w:rsidRPr="007643B6" w:rsidRDefault="00970C78"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TEE</w:t>
            </w:r>
          </w:p>
          <w:p w14:paraId="26E113C6" w14:textId="11419CD7"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(n=</w:t>
            </w:r>
            <w:r w:rsidR="00970C78" w:rsidRPr="007643B6">
              <w:rPr>
                <w:rFonts w:eastAsia="Times New Roman" w:cstheme="minorHAnsi"/>
                <w:b/>
                <w:bCs/>
                <w:color w:val="000000"/>
                <w:kern w:val="0"/>
                <w:sz w:val="18"/>
                <w:szCs w:val="18"/>
                <w:lang/>
                <w14:ligatures w14:val="none"/>
              </w:rPr>
              <w:t>3,44</w:t>
            </w:r>
            <w:r w:rsidR="00901A1C">
              <w:rPr>
                <w:rFonts w:eastAsia="Times New Roman" w:cstheme="minorHAnsi"/>
                <w:b/>
                <w:bCs/>
                <w:color w:val="000000"/>
                <w:kern w:val="0"/>
                <w:sz w:val="18"/>
                <w:szCs w:val="18"/>
                <w:lang/>
                <w14:ligatures w14:val="none"/>
              </w:rPr>
              <w:t>2</w:t>
            </w:r>
            <w:r w:rsidRPr="007643B6">
              <w:rPr>
                <w:rFonts w:eastAsia="Times New Roman" w:cstheme="minorHAnsi"/>
                <w:b/>
                <w:bCs/>
                <w:color w:val="000000"/>
                <w:kern w:val="0"/>
                <w:sz w:val="18"/>
                <w:szCs w:val="18"/>
                <w:lang/>
                <w14:ligatures w14:val="none"/>
              </w:rPr>
              <w:t>)</w:t>
            </w:r>
          </w:p>
        </w:tc>
        <w:tc>
          <w:tcPr>
            <w:tcW w:w="810" w:type="dxa"/>
            <w:shd w:val="clear" w:color="auto" w:fill="BFBFBF" w:themeFill="background1" w:themeFillShade="BF"/>
            <w:noWrap/>
            <w:vAlign w:val="center"/>
            <w:hideMark/>
          </w:tcPr>
          <w:p w14:paraId="23C062BB" w14:textId="77777777"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p-value</w:t>
            </w:r>
          </w:p>
        </w:tc>
        <w:tc>
          <w:tcPr>
            <w:tcW w:w="743" w:type="dxa"/>
            <w:shd w:val="clear" w:color="auto" w:fill="BFBFBF" w:themeFill="background1" w:themeFillShade="BF"/>
            <w:noWrap/>
            <w:vAlign w:val="center"/>
            <w:hideMark/>
          </w:tcPr>
          <w:p w14:paraId="26987012" w14:textId="77777777"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SMD</w:t>
            </w:r>
          </w:p>
        </w:tc>
      </w:tr>
      <w:tr w:rsidR="00CD4721" w:rsidRPr="007643B6" w14:paraId="216F09A4" w14:textId="77777777" w:rsidTr="007643B6">
        <w:trPr>
          <w:trHeight w:val="144"/>
        </w:trPr>
        <w:tc>
          <w:tcPr>
            <w:tcW w:w="9648" w:type="dxa"/>
            <w:gridSpan w:val="9"/>
            <w:shd w:val="clear" w:color="auto" w:fill="D9D9D9" w:themeFill="background1" w:themeFillShade="D9"/>
            <w:noWrap/>
            <w:vAlign w:val="center"/>
            <w:hideMark/>
          </w:tcPr>
          <w:p w14:paraId="52B91532" w14:textId="3D4321F3" w:rsidR="00CD4721" w:rsidRPr="007643B6" w:rsidRDefault="00CD4721" w:rsidP="007643B6">
            <w:pPr>
              <w:spacing w:line="240" w:lineRule="auto"/>
              <w:jc w:val="center"/>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Demographics</w:t>
            </w:r>
          </w:p>
        </w:tc>
      </w:tr>
      <w:tr w:rsidR="00901A1C" w:rsidRPr="007643B6" w14:paraId="6DCC0F11" w14:textId="77777777" w:rsidTr="00E70D4C">
        <w:trPr>
          <w:trHeight w:val="300"/>
        </w:trPr>
        <w:tc>
          <w:tcPr>
            <w:tcW w:w="1525" w:type="dxa"/>
            <w:noWrap/>
            <w:vAlign w:val="center"/>
            <w:hideMark/>
          </w:tcPr>
          <w:p w14:paraId="3BD19053"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Age</w:t>
            </w:r>
          </w:p>
        </w:tc>
        <w:tc>
          <w:tcPr>
            <w:tcW w:w="1260" w:type="dxa"/>
            <w:noWrap/>
            <w:vAlign w:val="center"/>
            <w:hideMark/>
          </w:tcPr>
          <w:p w14:paraId="719A9F62" w14:textId="7EF25EB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75.5 ± 8.0</w:t>
            </w:r>
          </w:p>
        </w:tc>
        <w:tc>
          <w:tcPr>
            <w:tcW w:w="1260" w:type="dxa"/>
            <w:noWrap/>
            <w:vAlign w:val="center"/>
            <w:hideMark/>
          </w:tcPr>
          <w:p w14:paraId="53E16DA2" w14:textId="382E02B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75.3 ± 8.3</w:t>
            </w:r>
          </w:p>
        </w:tc>
        <w:tc>
          <w:tcPr>
            <w:tcW w:w="810" w:type="dxa"/>
            <w:noWrap/>
            <w:vAlign w:val="center"/>
            <w:hideMark/>
          </w:tcPr>
          <w:p w14:paraId="0A37C396" w14:textId="6C01581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0.223</w:t>
            </w:r>
          </w:p>
        </w:tc>
        <w:tc>
          <w:tcPr>
            <w:tcW w:w="720" w:type="dxa"/>
            <w:noWrap/>
            <w:vAlign w:val="center"/>
            <w:hideMark/>
          </w:tcPr>
          <w:p w14:paraId="1856FBE8" w14:textId="67BCBEE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0.025</w:t>
            </w:r>
          </w:p>
        </w:tc>
        <w:tc>
          <w:tcPr>
            <w:tcW w:w="1260" w:type="dxa"/>
            <w:noWrap/>
            <w:vAlign w:val="center"/>
            <w:hideMark/>
          </w:tcPr>
          <w:p w14:paraId="5C0A9F6A" w14:textId="23EE3BD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75.6 ± 8.0</w:t>
            </w:r>
          </w:p>
        </w:tc>
        <w:tc>
          <w:tcPr>
            <w:tcW w:w="1260" w:type="dxa"/>
            <w:noWrap/>
            <w:vAlign w:val="center"/>
            <w:hideMark/>
          </w:tcPr>
          <w:p w14:paraId="1E927ED3" w14:textId="4BCAC66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75.6 ± 8.0</w:t>
            </w:r>
          </w:p>
        </w:tc>
        <w:tc>
          <w:tcPr>
            <w:tcW w:w="810" w:type="dxa"/>
            <w:noWrap/>
            <w:vAlign w:val="center"/>
            <w:hideMark/>
          </w:tcPr>
          <w:p w14:paraId="75182BE8" w14:textId="79932A5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0.974</w:t>
            </w:r>
          </w:p>
        </w:tc>
        <w:tc>
          <w:tcPr>
            <w:tcW w:w="743" w:type="dxa"/>
            <w:noWrap/>
            <w:vAlign w:val="center"/>
            <w:hideMark/>
          </w:tcPr>
          <w:p w14:paraId="3B595985" w14:textId="36C071E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r>
      <w:tr w:rsidR="00901A1C" w:rsidRPr="007643B6" w14:paraId="2A79537C" w14:textId="77777777" w:rsidTr="00E70D4C">
        <w:trPr>
          <w:trHeight w:val="300"/>
        </w:trPr>
        <w:tc>
          <w:tcPr>
            <w:tcW w:w="1525" w:type="dxa"/>
            <w:noWrap/>
            <w:vAlign w:val="center"/>
            <w:hideMark/>
          </w:tcPr>
          <w:p w14:paraId="486AF184"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White</w:t>
            </w:r>
          </w:p>
        </w:tc>
        <w:tc>
          <w:tcPr>
            <w:tcW w:w="1260" w:type="dxa"/>
            <w:noWrap/>
            <w:vAlign w:val="center"/>
            <w:hideMark/>
          </w:tcPr>
          <w:p w14:paraId="49C035FC" w14:textId="5B20FC3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3400 (86.5%)</w:t>
            </w:r>
          </w:p>
        </w:tc>
        <w:tc>
          <w:tcPr>
            <w:tcW w:w="1260" w:type="dxa"/>
            <w:noWrap/>
            <w:vAlign w:val="center"/>
            <w:hideMark/>
          </w:tcPr>
          <w:p w14:paraId="6DE3E700" w14:textId="59C7845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5914 (88.3%)</w:t>
            </w:r>
          </w:p>
        </w:tc>
        <w:tc>
          <w:tcPr>
            <w:tcW w:w="810" w:type="dxa"/>
            <w:noWrap/>
            <w:vAlign w:val="center"/>
            <w:hideMark/>
          </w:tcPr>
          <w:p w14:paraId="5B21DEC3" w14:textId="35DE7D2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0.008</w:t>
            </w:r>
          </w:p>
        </w:tc>
        <w:tc>
          <w:tcPr>
            <w:tcW w:w="720" w:type="dxa"/>
            <w:noWrap/>
            <w:vAlign w:val="center"/>
            <w:hideMark/>
          </w:tcPr>
          <w:p w14:paraId="3D6BD11B" w14:textId="67A444D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0.053</w:t>
            </w:r>
          </w:p>
        </w:tc>
        <w:tc>
          <w:tcPr>
            <w:tcW w:w="1260" w:type="dxa"/>
            <w:noWrap/>
            <w:vAlign w:val="center"/>
            <w:hideMark/>
          </w:tcPr>
          <w:p w14:paraId="6C41D2B8" w14:textId="00CFD60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2999 (87.1%)</w:t>
            </w:r>
          </w:p>
        </w:tc>
        <w:tc>
          <w:tcPr>
            <w:tcW w:w="1260" w:type="dxa"/>
            <w:noWrap/>
            <w:vAlign w:val="center"/>
            <w:hideMark/>
          </w:tcPr>
          <w:p w14:paraId="343DDBD9" w14:textId="2169B87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2999 (87.1%)</w:t>
            </w:r>
          </w:p>
        </w:tc>
        <w:tc>
          <w:tcPr>
            <w:tcW w:w="810" w:type="dxa"/>
            <w:noWrap/>
            <w:vAlign w:val="center"/>
            <w:hideMark/>
          </w:tcPr>
          <w:p w14:paraId="4427E92D" w14:textId="0CC1E30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w:t>
            </w:r>
          </w:p>
        </w:tc>
        <w:tc>
          <w:tcPr>
            <w:tcW w:w="743" w:type="dxa"/>
            <w:noWrap/>
            <w:vAlign w:val="center"/>
            <w:hideMark/>
          </w:tcPr>
          <w:p w14:paraId="4A2938EA" w14:textId="7194AB4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r>
      <w:tr w:rsidR="00901A1C" w:rsidRPr="007643B6" w14:paraId="349E0F40" w14:textId="77777777" w:rsidTr="00E70D4C">
        <w:trPr>
          <w:trHeight w:val="300"/>
        </w:trPr>
        <w:tc>
          <w:tcPr>
            <w:tcW w:w="1525" w:type="dxa"/>
            <w:noWrap/>
            <w:vAlign w:val="center"/>
            <w:hideMark/>
          </w:tcPr>
          <w:p w14:paraId="0B8473CC"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Female</w:t>
            </w:r>
          </w:p>
        </w:tc>
        <w:tc>
          <w:tcPr>
            <w:tcW w:w="1260" w:type="dxa"/>
            <w:noWrap/>
            <w:vAlign w:val="center"/>
            <w:hideMark/>
          </w:tcPr>
          <w:p w14:paraId="735B11FA" w14:textId="16237DC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1548 (39.4%)</w:t>
            </w:r>
          </w:p>
        </w:tc>
        <w:tc>
          <w:tcPr>
            <w:tcW w:w="1260" w:type="dxa"/>
            <w:noWrap/>
            <w:vAlign w:val="center"/>
            <w:hideMark/>
          </w:tcPr>
          <w:p w14:paraId="07CD9EDB" w14:textId="249FE94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2561 (38.2%)</w:t>
            </w:r>
          </w:p>
        </w:tc>
        <w:tc>
          <w:tcPr>
            <w:tcW w:w="810" w:type="dxa"/>
            <w:noWrap/>
            <w:vAlign w:val="center"/>
            <w:hideMark/>
          </w:tcPr>
          <w:p w14:paraId="7653F4EC" w14:textId="2305E5D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0.236</w:t>
            </w:r>
          </w:p>
        </w:tc>
        <w:tc>
          <w:tcPr>
            <w:tcW w:w="720" w:type="dxa"/>
            <w:noWrap/>
            <w:vAlign w:val="center"/>
            <w:hideMark/>
          </w:tcPr>
          <w:p w14:paraId="0DE7F8E0" w14:textId="3DF0556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0.024</w:t>
            </w:r>
          </w:p>
        </w:tc>
        <w:tc>
          <w:tcPr>
            <w:tcW w:w="1260" w:type="dxa"/>
            <w:noWrap/>
            <w:vAlign w:val="center"/>
            <w:hideMark/>
          </w:tcPr>
          <w:p w14:paraId="174355A9" w14:textId="7904573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1335 (38.8%)</w:t>
            </w:r>
          </w:p>
        </w:tc>
        <w:tc>
          <w:tcPr>
            <w:tcW w:w="1260" w:type="dxa"/>
            <w:noWrap/>
            <w:vAlign w:val="center"/>
            <w:hideMark/>
          </w:tcPr>
          <w:p w14:paraId="0D39F549" w14:textId="0E6AEF1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1336 (38.8%)</w:t>
            </w:r>
          </w:p>
        </w:tc>
        <w:tc>
          <w:tcPr>
            <w:tcW w:w="810" w:type="dxa"/>
            <w:noWrap/>
            <w:vAlign w:val="center"/>
            <w:hideMark/>
          </w:tcPr>
          <w:p w14:paraId="0383B08A" w14:textId="08D1DCE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0.98</w:t>
            </w:r>
          </w:p>
        </w:tc>
        <w:tc>
          <w:tcPr>
            <w:tcW w:w="743" w:type="dxa"/>
            <w:noWrap/>
            <w:vAlign w:val="center"/>
            <w:hideMark/>
          </w:tcPr>
          <w:p w14:paraId="6E184864" w14:textId="194F2B5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r>
      <w:tr w:rsidR="00901A1C" w:rsidRPr="007643B6" w14:paraId="18E72D82" w14:textId="77777777" w:rsidTr="00E70D4C">
        <w:trPr>
          <w:trHeight w:val="300"/>
        </w:trPr>
        <w:tc>
          <w:tcPr>
            <w:tcW w:w="1525" w:type="dxa"/>
            <w:noWrap/>
            <w:vAlign w:val="center"/>
            <w:hideMark/>
          </w:tcPr>
          <w:p w14:paraId="2EBBEBE2"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Black/African American</w:t>
            </w:r>
          </w:p>
        </w:tc>
        <w:tc>
          <w:tcPr>
            <w:tcW w:w="1260" w:type="dxa"/>
            <w:noWrap/>
            <w:vAlign w:val="center"/>
            <w:hideMark/>
          </w:tcPr>
          <w:p w14:paraId="7A550A93" w14:textId="1777141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183 (4.7%)</w:t>
            </w:r>
          </w:p>
        </w:tc>
        <w:tc>
          <w:tcPr>
            <w:tcW w:w="1260" w:type="dxa"/>
            <w:noWrap/>
            <w:vAlign w:val="center"/>
            <w:hideMark/>
          </w:tcPr>
          <w:p w14:paraId="2B83A290" w14:textId="3495167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383 (5.7%)</w:t>
            </w:r>
          </w:p>
        </w:tc>
        <w:tc>
          <w:tcPr>
            <w:tcW w:w="810" w:type="dxa"/>
            <w:noWrap/>
            <w:vAlign w:val="center"/>
            <w:hideMark/>
          </w:tcPr>
          <w:p w14:paraId="74003D36" w14:textId="3F31FCA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0.019</w:t>
            </w:r>
          </w:p>
        </w:tc>
        <w:tc>
          <w:tcPr>
            <w:tcW w:w="720" w:type="dxa"/>
            <w:noWrap/>
            <w:vAlign w:val="center"/>
            <w:hideMark/>
          </w:tcPr>
          <w:p w14:paraId="483924B9" w14:textId="21F4775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0.048</w:t>
            </w:r>
          </w:p>
        </w:tc>
        <w:tc>
          <w:tcPr>
            <w:tcW w:w="1260" w:type="dxa"/>
            <w:noWrap/>
            <w:vAlign w:val="center"/>
            <w:hideMark/>
          </w:tcPr>
          <w:p w14:paraId="53429A75" w14:textId="0D39457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162 (4.7%)</w:t>
            </w:r>
          </w:p>
        </w:tc>
        <w:tc>
          <w:tcPr>
            <w:tcW w:w="1260" w:type="dxa"/>
            <w:noWrap/>
            <w:vAlign w:val="center"/>
            <w:hideMark/>
          </w:tcPr>
          <w:p w14:paraId="3D2C5EC2" w14:textId="1C360D0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163 (4.7%)</w:t>
            </w:r>
          </w:p>
        </w:tc>
        <w:tc>
          <w:tcPr>
            <w:tcW w:w="810" w:type="dxa"/>
            <w:noWrap/>
            <w:vAlign w:val="center"/>
            <w:hideMark/>
          </w:tcPr>
          <w:p w14:paraId="6A3C13A9" w14:textId="4F83956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0.955</w:t>
            </w:r>
          </w:p>
        </w:tc>
        <w:tc>
          <w:tcPr>
            <w:tcW w:w="743" w:type="dxa"/>
            <w:noWrap/>
            <w:vAlign w:val="center"/>
            <w:hideMark/>
          </w:tcPr>
          <w:p w14:paraId="1DCB3CC6" w14:textId="06987AA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r>
      <w:tr w:rsidR="00901A1C" w:rsidRPr="007643B6" w14:paraId="3AADD9FE" w14:textId="77777777" w:rsidTr="00E70D4C">
        <w:trPr>
          <w:trHeight w:val="300"/>
        </w:trPr>
        <w:tc>
          <w:tcPr>
            <w:tcW w:w="1525" w:type="dxa"/>
            <w:noWrap/>
            <w:vAlign w:val="center"/>
            <w:hideMark/>
          </w:tcPr>
          <w:p w14:paraId="77C982D4" w14:textId="3AB87D5D"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Male</w:t>
            </w:r>
          </w:p>
        </w:tc>
        <w:tc>
          <w:tcPr>
            <w:tcW w:w="1260" w:type="dxa"/>
            <w:noWrap/>
            <w:vAlign w:val="center"/>
            <w:hideMark/>
          </w:tcPr>
          <w:p w14:paraId="08ACFE79" w14:textId="5FEED43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2382 (60.6%)</w:t>
            </w:r>
          </w:p>
        </w:tc>
        <w:tc>
          <w:tcPr>
            <w:tcW w:w="1260" w:type="dxa"/>
            <w:noWrap/>
            <w:vAlign w:val="center"/>
            <w:hideMark/>
          </w:tcPr>
          <w:p w14:paraId="6FAB1A62" w14:textId="07EBBE7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4138 (61.8%)</w:t>
            </w:r>
          </w:p>
        </w:tc>
        <w:tc>
          <w:tcPr>
            <w:tcW w:w="810" w:type="dxa"/>
            <w:noWrap/>
            <w:vAlign w:val="center"/>
            <w:hideMark/>
          </w:tcPr>
          <w:p w14:paraId="122004CF" w14:textId="1FBA3A4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0.236</w:t>
            </w:r>
          </w:p>
        </w:tc>
        <w:tc>
          <w:tcPr>
            <w:tcW w:w="720" w:type="dxa"/>
            <w:noWrap/>
            <w:vAlign w:val="center"/>
            <w:hideMark/>
          </w:tcPr>
          <w:p w14:paraId="71653F8E" w14:textId="2297373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0.024</w:t>
            </w:r>
          </w:p>
        </w:tc>
        <w:tc>
          <w:tcPr>
            <w:tcW w:w="1260" w:type="dxa"/>
            <w:noWrap/>
            <w:vAlign w:val="center"/>
            <w:hideMark/>
          </w:tcPr>
          <w:p w14:paraId="544419EE" w14:textId="570ADDF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2107 (61.2%)</w:t>
            </w:r>
          </w:p>
        </w:tc>
        <w:tc>
          <w:tcPr>
            <w:tcW w:w="1260" w:type="dxa"/>
            <w:noWrap/>
            <w:vAlign w:val="center"/>
            <w:hideMark/>
          </w:tcPr>
          <w:p w14:paraId="53A3964D" w14:textId="273C4CF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2106 (61.2%)</w:t>
            </w:r>
          </w:p>
        </w:tc>
        <w:tc>
          <w:tcPr>
            <w:tcW w:w="810" w:type="dxa"/>
            <w:noWrap/>
            <w:vAlign w:val="center"/>
            <w:hideMark/>
          </w:tcPr>
          <w:p w14:paraId="45C9F5D1" w14:textId="009D5D9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0.98</w:t>
            </w:r>
          </w:p>
        </w:tc>
        <w:tc>
          <w:tcPr>
            <w:tcW w:w="743" w:type="dxa"/>
            <w:noWrap/>
            <w:vAlign w:val="center"/>
            <w:hideMark/>
          </w:tcPr>
          <w:p w14:paraId="6FE837B4" w14:textId="18E16CC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r>
      <w:tr w:rsidR="00901A1C" w:rsidRPr="007643B6" w14:paraId="19D54F5F" w14:textId="77777777" w:rsidTr="00E70D4C">
        <w:trPr>
          <w:trHeight w:val="300"/>
        </w:trPr>
        <w:tc>
          <w:tcPr>
            <w:tcW w:w="1525" w:type="dxa"/>
            <w:noWrap/>
            <w:vAlign w:val="center"/>
            <w:hideMark/>
          </w:tcPr>
          <w:p w14:paraId="3A90CACD"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Asian</w:t>
            </w:r>
          </w:p>
        </w:tc>
        <w:tc>
          <w:tcPr>
            <w:tcW w:w="1260" w:type="dxa"/>
            <w:noWrap/>
            <w:vAlign w:val="center"/>
            <w:hideMark/>
          </w:tcPr>
          <w:p w14:paraId="5FC0F908" w14:textId="2AEBD2C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87 (2.2%)</w:t>
            </w:r>
          </w:p>
        </w:tc>
        <w:tc>
          <w:tcPr>
            <w:tcW w:w="1260" w:type="dxa"/>
            <w:noWrap/>
            <w:vAlign w:val="center"/>
            <w:hideMark/>
          </w:tcPr>
          <w:p w14:paraId="091E8A97" w14:textId="42B96F4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163 (2.4%)</w:t>
            </w:r>
          </w:p>
        </w:tc>
        <w:tc>
          <w:tcPr>
            <w:tcW w:w="810" w:type="dxa"/>
            <w:noWrap/>
            <w:vAlign w:val="center"/>
            <w:hideMark/>
          </w:tcPr>
          <w:p w14:paraId="73B77ECC" w14:textId="67F6498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0.471</w:t>
            </w:r>
          </w:p>
        </w:tc>
        <w:tc>
          <w:tcPr>
            <w:tcW w:w="720" w:type="dxa"/>
            <w:noWrap/>
            <w:vAlign w:val="center"/>
            <w:hideMark/>
          </w:tcPr>
          <w:p w14:paraId="61883DEF" w14:textId="56BDB70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0.015</w:t>
            </w:r>
          </w:p>
        </w:tc>
        <w:tc>
          <w:tcPr>
            <w:tcW w:w="1260" w:type="dxa"/>
            <w:noWrap/>
            <w:vAlign w:val="center"/>
            <w:hideMark/>
          </w:tcPr>
          <w:p w14:paraId="42BCF455" w14:textId="3A96EAF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82 (2.4%)</w:t>
            </w:r>
          </w:p>
        </w:tc>
        <w:tc>
          <w:tcPr>
            <w:tcW w:w="1260" w:type="dxa"/>
            <w:noWrap/>
            <w:vAlign w:val="center"/>
            <w:hideMark/>
          </w:tcPr>
          <w:p w14:paraId="65F63A0B" w14:textId="05B2751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84 (2.4%)</w:t>
            </w:r>
          </w:p>
        </w:tc>
        <w:tc>
          <w:tcPr>
            <w:tcW w:w="810" w:type="dxa"/>
            <w:noWrap/>
            <w:vAlign w:val="center"/>
            <w:hideMark/>
          </w:tcPr>
          <w:p w14:paraId="321D97AE" w14:textId="687D647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0.875</w:t>
            </w:r>
          </w:p>
        </w:tc>
        <w:tc>
          <w:tcPr>
            <w:tcW w:w="743" w:type="dxa"/>
            <w:noWrap/>
            <w:vAlign w:val="center"/>
            <w:hideMark/>
          </w:tcPr>
          <w:p w14:paraId="3450C654" w14:textId="51536AE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CD4721" w:rsidRPr="007643B6" w14:paraId="274E82BC" w14:textId="77777777" w:rsidTr="00065ED2">
        <w:trPr>
          <w:trHeight w:val="300"/>
        </w:trPr>
        <w:tc>
          <w:tcPr>
            <w:tcW w:w="9648" w:type="dxa"/>
            <w:gridSpan w:val="9"/>
            <w:shd w:val="clear" w:color="auto" w:fill="D9D9D9" w:themeFill="background1" w:themeFillShade="D9"/>
            <w:noWrap/>
            <w:vAlign w:val="center"/>
            <w:hideMark/>
          </w:tcPr>
          <w:p w14:paraId="13686745" w14:textId="52AE27FC" w:rsidR="00CD4721" w:rsidRPr="007643B6" w:rsidRDefault="009E35EA" w:rsidP="00065ED2">
            <w:pPr>
              <w:spacing w:line="240" w:lineRule="auto"/>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Diagnosis</w:t>
            </w:r>
          </w:p>
        </w:tc>
      </w:tr>
      <w:tr w:rsidR="00901A1C" w:rsidRPr="007643B6" w14:paraId="10CFD8E2" w14:textId="77777777" w:rsidTr="00E70D4C">
        <w:trPr>
          <w:trHeight w:val="300"/>
        </w:trPr>
        <w:tc>
          <w:tcPr>
            <w:tcW w:w="1525" w:type="dxa"/>
            <w:noWrap/>
            <w:vAlign w:val="center"/>
            <w:hideMark/>
          </w:tcPr>
          <w:p w14:paraId="09FA276A" w14:textId="293D26AE"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Diabetes mellitus</w:t>
            </w:r>
          </w:p>
        </w:tc>
        <w:tc>
          <w:tcPr>
            <w:tcW w:w="1260" w:type="dxa"/>
            <w:noWrap/>
            <w:vAlign w:val="center"/>
            <w:hideMark/>
          </w:tcPr>
          <w:p w14:paraId="5CC6BB10" w14:textId="6B2D6A6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1448 (36.8%)</w:t>
            </w:r>
          </w:p>
        </w:tc>
        <w:tc>
          <w:tcPr>
            <w:tcW w:w="1260" w:type="dxa"/>
            <w:noWrap/>
            <w:vAlign w:val="center"/>
            <w:hideMark/>
          </w:tcPr>
          <w:p w14:paraId="4F033F6F" w14:textId="7820FEE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2731 (40.8%)</w:t>
            </w:r>
          </w:p>
        </w:tc>
        <w:tc>
          <w:tcPr>
            <w:tcW w:w="810" w:type="dxa"/>
            <w:noWrap/>
            <w:vAlign w:val="center"/>
            <w:hideMark/>
          </w:tcPr>
          <w:p w14:paraId="4AA5715F" w14:textId="4121B2D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47FB2081" w14:textId="698B043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0.081</w:t>
            </w:r>
          </w:p>
        </w:tc>
        <w:tc>
          <w:tcPr>
            <w:tcW w:w="1260" w:type="dxa"/>
            <w:noWrap/>
            <w:vAlign w:val="center"/>
            <w:hideMark/>
          </w:tcPr>
          <w:p w14:paraId="081ACA49" w14:textId="6B4048B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1292 (37.5%)</w:t>
            </w:r>
          </w:p>
        </w:tc>
        <w:tc>
          <w:tcPr>
            <w:tcW w:w="1260" w:type="dxa"/>
            <w:noWrap/>
            <w:vAlign w:val="center"/>
            <w:hideMark/>
          </w:tcPr>
          <w:p w14:paraId="06CF08B2" w14:textId="7FFFCAF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1297 (37.7%)</w:t>
            </w:r>
          </w:p>
        </w:tc>
        <w:tc>
          <w:tcPr>
            <w:tcW w:w="810" w:type="dxa"/>
            <w:noWrap/>
            <w:vAlign w:val="center"/>
            <w:hideMark/>
          </w:tcPr>
          <w:p w14:paraId="4F8D54A7" w14:textId="663B322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0.901</w:t>
            </w:r>
          </w:p>
        </w:tc>
        <w:tc>
          <w:tcPr>
            <w:tcW w:w="743" w:type="dxa"/>
            <w:noWrap/>
            <w:vAlign w:val="center"/>
            <w:hideMark/>
          </w:tcPr>
          <w:p w14:paraId="7BF56926" w14:textId="6FC44A5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0.003</w:t>
            </w:r>
          </w:p>
        </w:tc>
      </w:tr>
      <w:tr w:rsidR="00901A1C" w:rsidRPr="007643B6" w14:paraId="64737BB3" w14:textId="77777777" w:rsidTr="00E70D4C">
        <w:trPr>
          <w:trHeight w:val="300"/>
        </w:trPr>
        <w:tc>
          <w:tcPr>
            <w:tcW w:w="1525" w:type="dxa"/>
            <w:noWrap/>
            <w:vAlign w:val="center"/>
            <w:hideMark/>
          </w:tcPr>
          <w:p w14:paraId="10C0162B" w14:textId="1F40D598"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Chronic kidney disease (CKD)</w:t>
            </w:r>
          </w:p>
        </w:tc>
        <w:tc>
          <w:tcPr>
            <w:tcW w:w="1260" w:type="dxa"/>
            <w:noWrap/>
            <w:vAlign w:val="center"/>
            <w:hideMark/>
          </w:tcPr>
          <w:p w14:paraId="341F2EB6" w14:textId="5FF48CD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1220 (31.0%)</w:t>
            </w:r>
          </w:p>
        </w:tc>
        <w:tc>
          <w:tcPr>
            <w:tcW w:w="1260" w:type="dxa"/>
            <w:noWrap/>
            <w:vAlign w:val="center"/>
            <w:hideMark/>
          </w:tcPr>
          <w:p w14:paraId="2B4FD3B6" w14:textId="6006CF9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2284 (34.1%)</w:t>
            </w:r>
          </w:p>
        </w:tc>
        <w:tc>
          <w:tcPr>
            <w:tcW w:w="810" w:type="dxa"/>
            <w:noWrap/>
            <w:vAlign w:val="center"/>
            <w:hideMark/>
          </w:tcPr>
          <w:p w14:paraId="3079AD8F" w14:textId="171345B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c>
          <w:tcPr>
            <w:tcW w:w="720" w:type="dxa"/>
            <w:noWrap/>
            <w:vAlign w:val="center"/>
            <w:hideMark/>
          </w:tcPr>
          <w:p w14:paraId="47040284" w14:textId="2330F7F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0.065</w:t>
            </w:r>
          </w:p>
        </w:tc>
        <w:tc>
          <w:tcPr>
            <w:tcW w:w="1260" w:type="dxa"/>
            <w:noWrap/>
            <w:vAlign w:val="center"/>
            <w:hideMark/>
          </w:tcPr>
          <w:p w14:paraId="7FE16B4C" w14:textId="4B0D00A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1104 (32.1%)</w:t>
            </w:r>
          </w:p>
        </w:tc>
        <w:tc>
          <w:tcPr>
            <w:tcW w:w="1260" w:type="dxa"/>
            <w:noWrap/>
            <w:vAlign w:val="center"/>
            <w:hideMark/>
          </w:tcPr>
          <w:p w14:paraId="05DE51A7" w14:textId="47A6C59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1072 (31.1%)</w:t>
            </w:r>
          </w:p>
        </w:tc>
        <w:tc>
          <w:tcPr>
            <w:tcW w:w="810" w:type="dxa"/>
            <w:noWrap/>
            <w:vAlign w:val="center"/>
            <w:hideMark/>
          </w:tcPr>
          <w:p w14:paraId="3CEF1DB4" w14:textId="244FAA2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0.407</w:t>
            </w:r>
          </w:p>
        </w:tc>
        <w:tc>
          <w:tcPr>
            <w:tcW w:w="743" w:type="dxa"/>
            <w:noWrap/>
            <w:vAlign w:val="center"/>
            <w:hideMark/>
          </w:tcPr>
          <w:p w14:paraId="3C535869" w14:textId="70160CD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w:t>
            </w:r>
          </w:p>
        </w:tc>
      </w:tr>
      <w:tr w:rsidR="00901A1C" w:rsidRPr="007643B6" w14:paraId="547DE5B2" w14:textId="77777777" w:rsidTr="00E70D4C">
        <w:trPr>
          <w:trHeight w:val="300"/>
        </w:trPr>
        <w:tc>
          <w:tcPr>
            <w:tcW w:w="1525" w:type="dxa"/>
            <w:noWrap/>
            <w:vAlign w:val="center"/>
            <w:hideMark/>
          </w:tcPr>
          <w:p w14:paraId="3D5D6DC6" w14:textId="11FDB769"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Presence of aortocoronary bypass graft</w:t>
            </w:r>
          </w:p>
        </w:tc>
        <w:tc>
          <w:tcPr>
            <w:tcW w:w="1260" w:type="dxa"/>
            <w:noWrap/>
            <w:vAlign w:val="center"/>
            <w:hideMark/>
          </w:tcPr>
          <w:p w14:paraId="44492669" w14:textId="5139EC6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485 (12.3%)</w:t>
            </w:r>
          </w:p>
        </w:tc>
        <w:tc>
          <w:tcPr>
            <w:tcW w:w="1260" w:type="dxa"/>
            <w:noWrap/>
            <w:vAlign w:val="center"/>
            <w:hideMark/>
          </w:tcPr>
          <w:p w14:paraId="4553700C" w14:textId="3EC52D6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912 (13.6%)</w:t>
            </w:r>
          </w:p>
        </w:tc>
        <w:tc>
          <w:tcPr>
            <w:tcW w:w="810" w:type="dxa"/>
            <w:noWrap/>
            <w:vAlign w:val="center"/>
            <w:hideMark/>
          </w:tcPr>
          <w:p w14:paraId="2CFE5766" w14:textId="028A86F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0.061</w:t>
            </w:r>
          </w:p>
        </w:tc>
        <w:tc>
          <w:tcPr>
            <w:tcW w:w="720" w:type="dxa"/>
            <w:noWrap/>
            <w:vAlign w:val="center"/>
            <w:hideMark/>
          </w:tcPr>
          <w:p w14:paraId="346BB222" w14:textId="311B554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0.038</w:t>
            </w:r>
          </w:p>
        </w:tc>
        <w:tc>
          <w:tcPr>
            <w:tcW w:w="1260" w:type="dxa"/>
            <w:noWrap/>
            <w:vAlign w:val="center"/>
            <w:hideMark/>
          </w:tcPr>
          <w:p w14:paraId="229D802B" w14:textId="225EF52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430 (12.5%)</w:t>
            </w:r>
          </w:p>
        </w:tc>
        <w:tc>
          <w:tcPr>
            <w:tcW w:w="1260" w:type="dxa"/>
            <w:noWrap/>
            <w:vAlign w:val="center"/>
            <w:hideMark/>
          </w:tcPr>
          <w:p w14:paraId="0F4AC5D8" w14:textId="416767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444 (12.9%)</w:t>
            </w:r>
          </w:p>
        </w:tc>
        <w:tc>
          <w:tcPr>
            <w:tcW w:w="810" w:type="dxa"/>
            <w:noWrap/>
            <w:vAlign w:val="center"/>
            <w:hideMark/>
          </w:tcPr>
          <w:p w14:paraId="4294A93D" w14:textId="59A795E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0.612</w:t>
            </w:r>
          </w:p>
        </w:tc>
        <w:tc>
          <w:tcPr>
            <w:tcW w:w="743" w:type="dxa"/>
            <w:noWrap/>
            <w:vAlign w:val="center"/>
            <w:hideMark/>
          </w:tcPr>
          <w:p w14:paraId="5C2D64B9" w14:textId="2826A31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0.012</w:t>
            </w:r>
          </w:p>
        </w:tc>
      </w:tr>
      <w:tr w:rsidR="00901A1C" w:rsidRPr="007643B6" w14:paraId="518BEDED" w14:textId="77777777" w:rsidTr="00E70D4C">
        <w:trPr>
          <w:trHeight w:val="300"/>
        </w:trPr>
        <w:tc>
          <w:tcPr>
            <w:tcW w:w="1525" w:type="dxa"/>
            <w:noWrap/>
            <w:vAlign w:val="center"/>
            <w:hideMark/>
          </w:tcPr>
          <w:p w14:paraId="7CE1CB5B" w14:textId="275F3AA2"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Personal history of transient ischemic attack (TIA), and cerebral infarction without residual deficits</w:t>
            </w:r>
          </w:p>
        </w:tc>
        <w:tc>
          <w:tcPr>
            <w:tcW w:w="1260" w:type="dxa"/>
            <w:noWrap/>
            <w:vAlign w:val="center"/>
            <w:hideMark/>
          </w:tcPr>
          <w:p w14:paraId="7D435F43" w14:textId="2C9D9E0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793 (20.2%)</w:t>
            </w:r>
          </w:p>
        </w:tc>
        <w:tc>
          <w:tcPr>
            <w:tcW w:w="1260" w:type="dxa"/>
            <w:noWrap/>
            <w:vAlign w:val="center"/>
            <w:hideMark/>
          </w:tcPr>
          <w:p w14:paraId="1CAA7B43" w14:textId="7244277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1617 (24.1%)</w:t>
            </w:r>
          </w:p>
        </w:tc>
        <w:tc>
          <w:tcPr>
            <w:tcW w:w="810" w:type="dxa"/>
            <w:noWrap/>
            <w:vAlign w:val="center"/>
            <w:hideMark/>
          </w:tcPr>
          <w:p w14:paraId="53477ECC" w14:textId="4814DC5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78D8408E" w14:textId="54F71A9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0.095</w:t>
            </w:r>
          </w:p>
        </w:tc>
        <w:tc>
          <w:tcPr>
            <w:tcW w:w="1260" w:type="dxa"/>
            <w:noWrap/>
            <w:vAlign w:val="center"/>
            <w:hideMark/>
          </w:tcPr>
          <w:p w14:paraId="1B318FBC" w14:textId="65D2647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729 (21.2%)</w:t>
            </w:r>
          </w:p>
        </w:tc>
        <w:tc>
          <w:tcPr>
            <w:tcW w:w="1260" w:type="dxa"/>
            <w:noWrap/>
            <w:vAlign w:val="center"/>
            <w:hideMark/>
          </w:tcPr>
          <w:p w14:paraId="5763D46C" w14:textId="566FA54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732 (21.3%)</w:t>
            </w:r>
          </w:p>
        </w:tc>
        <w:tc>
          <w:tcPr>
            <w:tcW w:w="810" w:type="dxa"/>
            <w:noWrap/>
            <w:vAlign w:val="center"/>
            <w:hideMark/>
          </w:tcPr>
          <w:p w14:paraId="2BD904C2" w14:textId="5062605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0.93</w:t>
            </w:r>
          </w:p>
        </w:tc>
        <w:tc>
          <w:tcPr>
            <w:tcW w:w="743" w:type="dxa"/>
            <w:noWrap/>
            <w:vAlign w:val="center"/>
            <w:hideMark/>
          </w:tcPr>
          <w:p w14:paraId="3F9851EE" w14:textId="031356B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r>
      <w:tr w:rsidR="00901A1C" w:rsidRPr="007643B6" w14:paraId="615C928A" w14:textId="77777777" w:rsidTr="00E70D4C">
        <w:trPr>
          <w:trHeight w:val="300"/>
        </w:trPr>
        <w:tc>
          <w:tcPr>
            <w:tcW w:w="1525" w:type="dxa"/>
            <w:noWrap/>
            <w:vAlign w:val="center"/>
            <w:hideMark/>
          </w:tcPr>
          <w:p w14:paraId="00338E78" w14:textId="74430CC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Diseases of arteries, arterioles and capillaries</w:t>
            </w:r>
          </w:p>
        </w:tc>
        <w:tc>
          <w:tcPr>
            <w:tcW w:w="1260" w:type="dxa"/>
            <w:noWrap/>
            <w:vAlign w:val="center"/>
            <w:hideMark/>
          </w:tcPr>
          <w:p w14:paraId="54ED3E40" w14:textId="36A6BA0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1598 (40.7%)</w:t>
            </w:r>
          </w:p>
        </w:tc>
        <w:tc>
          <w:tcPr>
            <w:tcW w:w="1260" w:type="dxa"/>
            <w:noWrap/>
            <w:vAlign w:val="center"/>
            <w:hideMark/>
          </w:tcPr>
          <w:p w14:paraId="2C7A00FC" w14:textId="22F0A79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2950 (44.0%)</w:t>
            </w:r>
          </w:p>
        </w:tc>
        <w:tc>
          <w:tcPr>
            <w:tcW w:w="810" w:type="dxa"/>
            <w:noWrap/>
            <w:vAlign w:val="center"/>
            <w:hideMark/>
          </w:tcPr>
          <w:p w14:paraId="5F847C57" w14:textId="790434F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c>
          <w:tcPr>
            <w:tcW w:w="720" w:type="dxa"/>
            <w:noWrap/>
            <w:vAlign w:val="center"/>
            <w:hideMark/>
          </w:tcPr>
          <w:p w14:paraId="78A309AB" w14:textId="781967F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0.068</w:t>
            </w:r>
          </w:p>
        </w:tc>
        <w:tc>
          <w:tcPr>
            <w:tcW w:w="1260" w:type="dxa"/>
            <w:noWrap/>
            <w:vAlign w:val="center"/>
            <w:hideMark/>
          </w:tcPr>
          <w:p w14:paraId="21B6CCD3" w14:textId="4EA53A5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1427 (41.5%)</w:t>
            </w:r>
          </w:p>
        </w:tc>
        <w:tc>
          <w:tcPr>
            <w:tcW w:w="1260" w:type="dxa"/>
            <w:noWrap/>
            <w:vAlign w:val="center"/>
            <w:hideMark/>
          </w:tcPr>
          <w:p w14:paraId="7CDC7D1C" w14:textId="3A11F66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1418 (41.2%)</w:t>
            </w:r>
          </w:p>
        </w:tc>
        <w:tc>
          <w:tcPr>
            <w:tcW w:w="810" w:type="dxa"/>
            <w:noWrap/>
            <w:vAlign w:val="center"/>
            <w:hideMark/>
          </w:tcPr>
          <w:p w14:paraId="31B89FCC" w14:textId="20AB71A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0.826</w:t>
            </w:r>
          </w:p>
        </w:tc>
        <w:tc>
          <w:tcPr>
            <w:tcW w:w="743" w:type="dxa"/>
            <w:noWrap/>
            <w:vAlign w:val="center"/>
            <w:hideMark/>
          </w:tcPr>
          <w:p w14:paraId="12D71C12" w14:textId="21E306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0.005</w:t>
            </w:r>
          </w:p>
        </w:tc>
      </w:tr>
      <w:tr w:rsidR="00901A1C" w:rsidRPr="007643B6" w14:paraId="4AFC6985" w14:textId="77777777" w:rsidTr="00E70D4C">
        <w:trPr>
          <w:trHeight w:val="300"/>
        </w:trPr>
        <w:tc>
          <w:tcPr>
            <w:tcW w:w="1525" w:type="dxa"/>
            <w:noWrap/>
            <w:vAlign w:val="center"/>
            <w:hideMark/>
          </w:tcPr>
          <w:p w14:paraId="376E9438" w14:textId="0EBCCE18"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Hypertensive diseases</w:t>
            </w:r>
          </w:p>
        </w:tc>
        <w:tc>
          <w:tcPr>
            <w:tcW w:w="1260" w:type="dxa"/>
            <w:noWrap/>
            <w:vAlign w:val="center"/>
            <w:hideMark/>
          </w:tcPr>
          <w:p w14:paraId="28390B40" w14:textId="7D08403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3367 (85.7%)</w:t>
            </w:r>
          </w:p>
        </w:tc>
        <w:tc>
          <w:tcPr>
            <w:tcW w:w="1260" w:type="dxa"/>
            <w:noWrap/>
            <w:vAlign w:val="center"/>
            <w:hideMark/>
          </w:tcPr>
          <w:p w14:paraId="2F716719" w14:textId="0CE18DC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5956 (88.9%)</w:t>
            </w:r>
          </w:p>
        </w:tc>
        <w:tc>
          <w:tcPr>
            <w:tcW w:w="810" w:type="dxa"/>
            <w:noWrap/>
            <w:vAlign w:val="center"/>
            <w:hideMark/>
          </w:tcPr>
          <w:p w14:paraId="2C8D038C" w14:textId="3695A85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38CDE70E" w14:textId="0CFC9F9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0.097</w:t>
            </w:r>
          </w:p>
        </w:tc>
        <w:tc>
          <w:tcPr>
            <w:tcW w:w="1260" w:type="dxa"/>
            <w:noWrap/>
            <w:vAlign w:val="center"/>
            <w:hideMark/>
          </w:tcPr>
          <w:p w14:paraId="4E25CBB8" w14:textId="73B0CC1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2985 (86.7%)</w:t>
            </w:r>
          </w:p>
        </w:tc>
        <w:tc>
          <w:tcPr>
            <w:tcW w:w="1260" w:type="dxa"/>
            <w:noWrap/>
            <w:vAlign w:val="center"/>
            <w:hideMark/>
          </w:tcPr>
          <w:p w14:paraId="1B051E33" w14:textId="531FD31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2964 (86.1%)</w:t>
            </w:r>
          </w:p>
        </w:tc>
        <w:tc>
          <w:tcPr>
            <w:tcW w:w="810" w:type="dxa"/>
            <w:noWrap/>
            <w:vAlign w:val="center"/>
            <w:hideMark/>
          </w:tcPr>
          <w:p w14:paraId="2E644187" w14:textId="7CA95C8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0.46</w:t>
            </w:r>
          </w:p>
        </w:tc>
        <w:tc>
          <w:tcPr>
            <w:tcW w:w="743" w:type="dxa"/>
            <w:noWrap/>
            <w:vAlign w:val="center"/>
            <w:hideMark/>
          </w:tcPr>
          <w:p w14:paraId="573297F5" w14:textId="483EB7D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0.018</w:t>
            </w:r>
          </w:p>
        </w:tc>
      </w:tr>
      <w:tr w:rsidR="00901A1C" w:rsidRPr="007643B6" w14:paraId="6991C73D" w14:textId="77777777" w:rsidTr="00E70D4C">
        <w:trPr>
          <w:trHeight w:val="300"/>
        </w:trPr>
        <w:tc>
          <w:tcPr>
            <w:tcW w:w="1525" w:type="dxa"/>
            <w:noWrap/>
            <w:vAlign w:val="center"/>
            <w:hideMark/>
          </w:tcPr>
          <w:p w14:paraId="5068F326" w14:textId="59AFE390" w:rsidR="00901A1C" w:rsidRPr="007643B6" w:rsidRDefault="00901A1C" w:rsidP="00901A1C">
            <w:pPr>
              <w:spacing w:line="240" w:lineRule="auto"/>
              <w:rPr>
                <w:rFonts w:eastAsia="Times New Roman" w:cstheme="minorHAnsi"/>
                <w:color w:val="000000"/>
                <w:kern w:val="0"/>
                <w:sz w:val="18"/>
                <w:szCs w:val="18"/>
                <w:lang/>
                <w14:ligatures w14:val="none"/>
              </w:rPr>
            </w:pPr>
            <w:proofErr w:type="gramStart"/>
            <w:r w:rsidRPr="007643B6">
              <w:rPr>
                <w:rFonts w:cstheme="minorHAnsi"/>
                <w:color w:val="000000" w:themeColor="text1"/>
                <w:sz w:val="18"/>
                <w:szCs w:val="18"/>
              </w:rPr>
              <w:t>Other</w:t>
            </w:r>
            <w:proofErr w:type="gramEnd"/>
            <w:r w:rsidRPr="007643B6">
              <w:rPr>
                <w:rFonts w:cstheme="minorHAnsi"/>
                <w:color w:val="000000" w:themeColor="text1"/>
                <w:sz w:val="18"/>
                <w:szCs w:val="18"/>
              </w:rPr>
              <w:t xml:space="preserve"> hypothyroidism</w:t>
            </w:r>
          </w:p>
        </w:tc>
        <w:tc>
          <w:tcPr>
            <w:tcW w:w="1260" w:type="dxa"/>
            <w:noWrap/>
            <w:vAlign w:val="center"/>
            <w:hideMark/>
          </w:tcPr>
          <w:p w14:paraId="6544DEDB" w14:textId="303A072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921 (23.4%)</w:t>
            </w:r>
          </w:p>
        </w:tc>
        <w:tc>
          <w:tcPr>
            <w:tcW w:w="1260" w:type="dxa"/>
            <w:noWrap/>
            <w:vAlign w:val="center"/>
            <w:hideMark/>
          </w:tcPr>
          <w:p w14:paraId="1E266089" w14:textId="1765440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1533 (22.9%)</w:t>
            </w:r>
          </w:p>
        </w:tc>
        <w:tc>
          <w:tcPr>
            <w:tcW w:w="810" w:type="dxa"/>
            <w:noWrap/>
            <w:vAlign w:val="center"/>
            <w:hideMark/>
          </w:tcPr>
          <w:p w14:paraId="41522D9A" w14:textId="4673971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0.515</w:t>
            </w:r>
          </w:p>
        </w:tc>
        <w:tc>
          <w:tcPr>
            <w:tcW w:w="720" w:type="dxa"/>
            <w:noWrap/>
            <w:vAlign w:val="center"/>
            <w:hideMark/>
          </w:tcPr>
          <w:p w14:paraId="08AC51E1" w14:textId="2A5C682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0.013</w:t>
            </w:r>
          </w:p>
        </w:tc>
        <w:tc>
          <w:tcPr>
            <w:tcW w:w="1260" w:type="dxa"/>
            <w:noWrap/>
            <w:vAlign w:val="center"/>
            <w:hideMark/>
          </w:tcPr>
          <w:p w14:paraId="55CDCB8D" w14:textId="50A6CAB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801 (23.3%)</w:t>
            </w:r>
          </w:p>
        </w:tc>
        <w:tc>
          <w:tcPr>
            <w:tcW w:w="1260" w:type="dxa"/>
            <w:noWrap/>
            <w:vAlign w:val="center"/>
            <w:hideMark/>
          </w:tcPr>
          <w:p w14:paraId="5306BD82" w14:textId="7D380AE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798 (23.2%)</w:t>
            </w:r>
          </w:p>
        </w:tc>
        <w:tc>
          <w:tcPr>
            <w:tcW w:w="810" w:type="dxa"/>
            <w:noWrap/>
            <w:vAlign w:val="center"/>
            <w:hideMark/>
          </w:tcPr>
          <w:p w14:paraId="44A10389" w14:textId="56953F9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0.932</w:t>
            </w:r>
          </w:p>
        </w:tc>
        <w:tc>
          <w:tcPr>
            <w:tcW w:w="743" w:type="dxa"/>
            <w:noWrap/>
            <w:vAlign w:val="center"/>
            <w:hideMark/>
          </w:tcPr>
          <w:p w14:paraId="70117A67" w14:textId="54D2B6E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r>
      <w:tr w:rsidR="00901A1C" w:rsidRPr="007643B6" w14:paraId="67604E76" w14:textId="77777777" w:rsidTr="00E70D4C">
        <w:trPr>
          <w:trHeight w:val="300"/>
        </w:trPr>
        <w:tc>
          <w:tcPr>
            <w:tcW w:w="1525" w:type="dxa"/>
            <w:noWrap/>
            <w:vAlign w:val="center"/>
            <w:hideMark/>
          </w:tcPr>
          <w:p w14:paraId="189558E3" w14:textId="0065EDFE"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Overweight and obesity</w:t>
            </w:r>
          </w:p>
        </w:tc>
        <w:tc>
          <w:tcPr>
            <w:tcW w:w="1260" w:type="dxa"/>
            <w:noWrap/>
            <w:vAlign w:val="center"/>
            <w:hideMark/>
          </w:tcPr>
          <w:p w14:paraId="347FBB41" w14:textId="7D2E4AA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1645 (41.9%)</w:t>
            </w:r>
          </w:p>
        </w:tc>
        <w:tc>
          <w:tcPr>
            <w:tcW w:w="1260" w:type="dxa"/>
            <w:noWrap/>
            <w:vAlign w:val="center"/>
            <w:hideMark/>
          </w:tcPr>
          <w:p w14:paraId="233F8EB2" w14:textId="2BECF21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2588 (38.6%)</w:t>
            </w:r>
          </w:p>
        </w:tc>
        <w:tc>
          <w:tcPr>
            <w:tcW w:w="810" w:type="dxa"/>
            <w:noWrap/>
            <w:vAlign w:val="center"/>
            <w:hideMark/>
          </w:tcPr>
          <w:p w14:paraId="58521396" w14:textId="6D03591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c>
          <w:tcPr>
            <w:tcW w:w="720" w:type="dxa"/>
            <w:noWrap/>
            <w:vAlign w:val="center"/>
            <w:hideMark/>
          </w:tcPr>
          <w:p w14:paraId="5FC641EC" w14:textId="41F9CC9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0.066</w:t>
            </w:r>
          </w:p>
        </w:tc>
        <w:tc>
          <w:tcPr>
            <w:tcW w:w="1260" w:type="dxa"/>
            <w:noWrap/>
            <w:vAlign w:val="center"/>
            <w:hideMark/>
          </w:tcPr>
          <w:p w14:paraId="53DBF22B" w14:textId="0D448EF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1406 (40.8%)</w:t>
            </w:r>
          </w:p>
        </w:tc>
        <w:tc>
          <w:tcPr>
            <w:tcW w:w="1260" w:type="dxa"/>
            <w:noWrap/>
            <w:vAlign w:val="center"/>
            <w:hideMark/>
          </w:tcPr>
          <w:p w14:paraId="37E649FE" w14:textId="60A86C5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1381 (40.1%)</w:t>
            </w:r>
          </w:p>
        </w:tc>
        <w:tc>
          <w:tcPr>
            <w:tcW w:w="810" w:type="dxa"/>
            <w:noWrap/>
            <w:vAlign w:val="center"/>
            <w:hideMark/>
          </w:tcPr>
          <w:p w14:paraId="18B15E1B" w14:textId="7A52849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0.539</w:t>
            </w:r>
          </w:p>
        </w:tc>
        <w:tc>
          <w:tcPr>
            <w:tcW w:w="743" w:type="dxa"/>
            <w:noWrap/>
            <w:vAlign w:val="center"/>
            <w:hideMark/>
          </w:tcPr>
          <w:p w14:paraId="6773FA90" w14:textId="5DC0E77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0.015</w:t>
            </w:r>
          </w:p>
        </w:tc>
      </w:tr>
      <w:tr w:rsidR="00901A1C" w:rsidRPr="007643B6" w14:paraId="5FD076E6" w14:textId="77777777" w:rsidTr="00E70D4C">
        <w:trPr>
          <w:trHeight w:val="300"/>
        </w:trPr>
        <w:tc>
          <w:tcPr>
            <w:tcW w:w="1525" w:type="dxa"/>
            <w:noWrap/>
            <w:vAlign w:val="center"/>
            <w:hideMark/>
          </w:tcPr>
          <w:p w14:paraId="74AEF123" w14:textId="66649C40"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 xml:space="preserve">Disorders of lipoprotein metabolism and other </w:t>
            </w:r>
            <w:proofErr w:type="spellStart"/>
            <w:r w:rsidRPr="007643B6">
              <w:rPr>
                <w:rFonts w:cstheme="minorHAnsi"/>
                <w:color w:val="000000" w:themeColor="text1"/>
                <w:sz w:val="18"/>
                <w:szCs w:val="18"/>
              </w:rPr>
              <w:t>lipidemias</w:t>
            </w:r>
            <w:proofErr w:type="spellEnd"/>
          </w:p>
        </w:tc>
        <w:tc>
          <w:tcPr>
            <w:tcW w:w="1260" w:type="dxa"/>
            <w:noWrap/>
            <w:vAlign w:val="center"/>
            <w:hideMark/>
          </w:tcPr>
          <w:p w14:paraId="7665B79C" w14:textId="785FA22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2996 (76.2%)</w:t>
            </w:r>
          </w:p>
        </w:tc>
        <w:tc>
          <w:tcPr>
            <w:tcW w:w="1260" w:type="dxa"/>
            <w:noWrap/>
            <w:vAlign w:val="center"/>
            <w:hideMark/>
          </w:tcPr>
          <w:p w14:paraId="3741CB17" w14:textId="51537C9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5230 (78.1%)</w:t>
            </w:r>
          </w:p>
        </w:tc>
        <w:tc>
          <w:tcPr>
            <w:tcW w:w="810" w:type="dxa"/>
            <w:noWrap/>
            <w:vAlign w:val="center"/>
            <w:hideMark/>
          </w:tcPr>
          <w:p w14:paraId="72190F17" w14:textId="21DEFC2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0.029</w:t>
            </w:r>
          </w:p>
        </w:tc>
        <w:tc>
          <w:tcPr>
            <w:tcW w:w="720" w:type="dxa"/>
            <w:noWrap/>
            <w:vAlign w:val="center"/>
            <w:hideMark/>
          </w:tcPr>
          <w:p w14:paraId="4664C81C" w14:textId="474000C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0.044</w:t>
            </w:r>
          </w:p>
        </w:tc>
        <w:tc>
          <w:tcPr>
            <w:tcW w:w="1260" w:type="dxa"/>
            <w:noWrap/>
            <w:vAlign w:val="center"/>
            <w:hideMark/>
          </w:tcPr>
          <w:p w14:paraId="235DC399" w14:textId="01DE8B9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2656 (77.2%)</w:t>
            </w:r>
          </w:p>
        </w:tc>
        <w:tc>
          <w:tcPr>
            <w:tcW w:w="1260" w:type="dxa"/>
            <w:noWrap/>
            <w:vAlign w:val="center"/>
            <w:hideMark/>
          </w:tcPr>
          <w:p w14:paraId="5F258DDC" w14:textId="1372701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2630 (76.4%)</w:t>
            </w:r>
          </w:p>
        </w:tc>
        <w:tc>
          <w:tcPr>
            <w:tcW w:w="810" w:type="dxa"/>
            <w:noWrap/>
            <w:vAlign w:val="center"/>
            <w:hideMark/>
          </w:tcPr>
          <w:p w14:paraId="3EC0237D" w14:textId="14E44F6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0.458</w:t>
            </w:r>
          </w:p>
        </w:tc>
        <w:tc>
          <w:tcPr>
            <w:tcW w:w="743" w:type="dxa"/>
            <w:noWrap/>
            <w:vAlign w:val="center"/>
            <w:hideMark/>
          </w:tcPr>
          <w:p w14:paraId="6C1E41D5" w14:textId="3579987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0.018</w:t>
            </w:r>
          </w:p>
        </w:tc>
      </w:tr>
      <w:tr w:rsidR="00901A1C" w:rsidRPr="007643B6" w14:paraId="19FC3784" w14:textId="77777777" w:rsidTr="00E70D4C">
        <w:trPr>
          <w:trHeight w:val="300"/>
        </w:trPr>
        <w:tc>
          <w:tcPr>
            <w:tcW w:w="1525" w:type="dxa"/>
            <w:noWrap/>
            <w:vAlign w:val="center"/>
            <w:hideMark/>
          </w:tcPr>
          <w:p w14:paraId="5B6E2C65" w14:textId="5CD64B9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Cardiomyopathy in diseases classified elsewhere</w:t>
            </w:r>
          </w:p>
        </w:tc>
        <w:tc>
          <w:tcPr>
            <w:tcW w:w="1260" w:type="dxa"/>
            <w:noWrap/>
            <w:vAlign w:val="center"/>
            <w:hideMark/>
          </w:tcPr>
          <w:p w14:paraId="2CAA0C8A" w14:textId="455135A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58 (1.5%)</w:t>
            </w:r>
          </w:p>
        </w:tc>
        <w:tc>
          <w:tcPr>
            <w:tcW w:w="1260" w:type="dxa"/>
            <w:noWrap/>
            <w:vAlign w:val="center"/>
            <w:hideMark/>
          </w:tcPr>
          <w:p w14:paraId="12AFC88D" w14:textId="1AC5D86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102 (1.5%)</w:t>
            </w:r>
          </w:p>
        </w:tc>
        <w:tc>
          <w:tcPr>
            <w:tcW w:w="810" w:type="dxa"/>
            <w:noWrap/>
            <w:vAlign w:val="center"/>
            <w:hideMark/>
          </w:tcPr>
          <w:p w14:paraId="7CAD8875" w14:textId="3B900FF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0.848</w:t>
            </w:r>
          </w:p>
        </w:tc>
        <w:tc>
          <w:tcPr>
            <w:tcW w:w="720" w:type="dxa"/>
            <w:noWrap/>
            <w:vAlign w:val="center"/>
            <w:hideMark/>
          </w:tcPr>
          <w:p w14:paraId="2858FC66" w14:textId="5881357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c>
          <w:tcPr>
            <w:tcW w:w="1260" w:type="dxa"/>
            <w:noWrap/>
            <w:vAlign w:val="center"/>
            <w:hideMark/>
          </w:tcPr>
          <w:p w14:paraId="78D78D53" w14:textId="039FAF7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47 (1.4%)</w:t>
            </w:r>
          </w:p>
        </w:tc>
        <w:tc>
          <w:tcPr>
            <w:tcW w:w="1260" w:type="dxa"/>
            <w:noWrap/>
            <w:vAlign w:val="center"/>
            <w:hideMark/>
          </w:tcPr>
          <w:p w14:paraId="005592CE" w14:textId="228B128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45 (1.3%)</w:t>
            </w:r>
          </w:p>
        </w:tc>
        <w:tc>
          <w:tcPr>
            <w:tcW w:w="810" w:type="dxa"/>
            <w:noWrap/>
            <w:vAlign w:val="center"/>
            <w:hideMark/>
          </w:tcPr>
          <w:p w14:paraId="6DEDA0CE" w14:textId="0830135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0.834</w:t>
            </w:r>
          </w:p>
        </w:tc>
        <w:tc>
          <w:tcPr>
            <w:tcW w:w="743" w:type="dxa"/>
            <w:noWrap/>
            <w:vAlign w:val="center"/>
            <w:hideMark/>
          </w:tcPr>
          <w:p w14:paraId="503EF2FA" w14:textId="092D9CC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0.005</w:t>
            </w:r>
          </w:p>
        </w:tc>
      </w:tr>
      <w:tr w:rsidR="00901A1C" w:rsidRPr="007643B6" w14:paraId="6F21E82C" w14:textId="77777777" w:rsidTr="00E70D4C">
        <w:trPr>
          <w:trHeight w:val="300"/>
        </w:trPr>
        <w:tc>
          <w:tcPr>
            <w:tcW w:w="1525" w:type="dxa"/>
            <w:noWrap/>
            <w:vAlign w:val="center"/>
            <w:hideMark/>
          </w:tcPr>
          <w:p w14:paraId="7BEA7C7F" w14:textId="47AA4BA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Atrioventricular and left bundle-branch block</w:t>
            </w:r>
          </w:p>
        </w:tc>
        <w:tc>
          <w:tcPr>
            <w:tcW w:w="1260" w:type="dxa"/>
            <w:noWrap/>
            <w:vAlign w:val="center"/>
            <w:hideMark/>
          </w:tcPr>
          <w:p w14:paraId="6DB70128" w14:textId="7887DF6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1006 (25.6%)</w:t>
            </w:r>
          </w:p>
        </w:tc>
        <w:tc>
          <w:tcPr>
            <w:tcW w:w="1260" w:type="dxa"/>
            <w:noWrap/>
            <w:vAlign w:val="center"/>
            <w:hideMark/>
          </w:tcPr>
          <w:p w14:paraId="20B44076" w14:textId="66FAB2C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1609 (24.0%)</w:t>
            </w:r>
          </w:p>
        </w:tc>
        <w:tc>
          <w:tcPr>
            <w:tcW w:w="810" w:type="dxa"/>
            <w:noWrap/>
            <w:vAlign w:val="center"/>
            <w:hideMark/>
          </w:tcPr>
          <w:p w14:paraId="3E19BC1E" w14:textId="659791F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0.068</w:t>
            </w:r>
          </w:p>
        </w:tc>
        <w:tc>
          <w:tcPr>
            <w:tcW w:w="720" w:type="dxa"/>
            <w:noWrap/>
            <w:vAlign w:val="center"/>
            <w:hideMark/>
          </w:tcPr>
          <w:p w14:paraId="7C52AF26" w14:textId="3E3B1C4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0.037</w:t>
            </w:r>
          </w:p>
        </w:tc>
        <w:tc>
          <w:tcPr>
            <w:tcW w:w="1260" w:type="dxa"/>
            <w:noWrap/>
            <w:vAlign w:val="center"/>
            <w:hideMark/>
          </w:tcPr>
          <w:p w14:paraId="0B16465C" w14:textId="46024DC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876 (25.5%)</w:t>
            </w:r>
          </w:p>
        </w:tc>
        <w:tc>
          <w:tcPr>
            <w:tcW w:w="1260" w:type="dxa"/>
            <w:noWrap/>
            <w:vAlign w:val="center"/>
            <w:hideMark/>
          </w:tcPr>
          <w:p w14:paraId="7095ED25" w14:textId="6D06D7E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865 (25.1%)</w:t>
            </w:r>
          </w:p>
        </w:tc>
        <w:tc>
          <w:tcPr>
            <w:tcW w:w="810" w:type="dxa"/>
            <w:noWrap/>
            <w:vAlign w:val="center"/>
            <w:hideMark/>
          </w:tcPr>
          <w:p w14:paraId="42B78759" w14:textId="30868A3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0.76</w:t>
            </w:r>
          </w:p>
        </w:tc>
        <w:tc>
          <w:tcPr>
            <w:tcW w:w="743" w:type="dxa"/>
            <w:noWrap/>
            <w:vAlign w:val="center"/>
            <w:hideMark/>
          </w:tcPr>
          <w:p w14:paraId="15D0322F" w14:textId="69087D2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0.007</w:t>
            </w:r>
          </w:p>
        </w:tc>
      </w:tr>
      <w:tr w:rsidR="00901A1C" w:rsidRPr="007643B6" w14:paraId="6E401BDA" w14:textId="77777777" w:rsidTr="00E70D4C">
        <w:trPr>
          <w:trHeight w:val="300"/>
        </w:trPr>
        <w:tc>
          <w:tcPr>
            <w:tcW w:w="1525" w:type="dxa"/>
            <w:noWrap/>
            <w:vAlign w:val="center"/>
            <w:hideMark/>
          </w:tcPr>
          <w:p w14:paraId="02D4DB8C" w14:textId="058505F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Other conduction disorders</w:t>
            </w:r>
          </w:p>
        </w:tc>
        <w:tc>
          <w:tcPr>
            <w:tcW w:w="1260" w:type="dxa"/>
            <w:noWrap/>
            <w:vAlign w:val="center"/>
            <w:hideMark/>
          </w:tcPr>
          <w:p w14:paraId="3AF72B34" w14:textId="101244B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779 (19.8%)</w:t>
            </w:r>
          </w:p>
        </w:tc>
        <w:tc>
          <w:tcPr>
            <w:tcW w:w="1260" w:type="dxa"/>
            <w:noWrap/>
            <w:vAlign w:val="center"/>
            <w:hideMark/>
          </w:tcPr>
          <w:p w14:paraId="37413D37" w14:textId="4ED711D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1319 (19.7%)</w:t>
            </w:r>
          </w:p>
        </w:tc>
        <w:tc>
          <w:tcPr>
            <w:tcW w:w="810" w:type="dxa"/>
            <w:noWrap/>
            <w:vAlign w:val="center"/>
            <w:hideMark/>
          </w:tcPr>
          <w:p w14:paraId="5CD630DC" w14:textId="0B2E9CA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0.869</w:t>
            </w:r>
          </w:p>
        </w:tc>
        <w:tc>
          <w:tcPr>
            <w:tcW w:w="720" w:type="dxa"/>
            <w:noWrap/>
            <w:vAlign w:val="center"/>
            <w:hideMark/>
          </w:tcPr>
          <w:p w14:paraId="201D4582" w14:textId="503466C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0.003</w:t>
            </w:r>
          </w:p>
        </w:tc>
        <w:tc>
          <w:tcPr>
            <w:tcW w:w="1260" w:type="dxa"/>
            <w:noWrap/>
            <w:vAlign w:val="center"/>
            <w:hideMark/>
          </w:tcPr>
          <w:p w14:paraId="1E00610C" w14:textId="210869A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678 (19.7%)</w:t>
            </w:r>
          </w:p>
        </w:tc>
        <w:tc>
          <w:tcPr>
            <w:tcW w:w="1260" w:type="dxa"/>
            <w:noWrap/>
            <w:vAlign w:val="center"/>
            <w:hideMark/>
          </w:tcPr>
          <w:p w14:paraId="0F97D484" w14:textId="406875E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680 (19.8%)</w:t>
            </w:r>
          </w:p>
        </w:tc>
        <w:tc>
          <w:tcPr>
            <w:tcW w:w="810" w:type="dxa"/>
            <w:noWrap/>
            <w:vAlign w:val="center"/>
            <w:hideMark/>
          </w:tcPr>
          <w:p w14:paraId="4EC0868C" w14:textId="603AA67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0.952</w:t>
            </w:r>
          </w:p>
        </w:tc>
        <w:tc>
          <w:tcPr>
            <w:tcW w:w="743" w:type="dxa"/>
            <w:noWrap/>
            <w:vAlign w:val="center"/>
            <w:hideMark/>
          </w:tcPr>
          <w:p w14:paraId="4AF68459" w14:textId="3503842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r>
      <w:tr w:rsidR="00901A1C" w:rsidRPr="007643B6" w14:paraId="7E8132FF" w14:textId="77777777" w:rsidTr="00E70D4C">
        <w:trPr>
          <w:trHeight w:val="300"/>
        </w:trPr>
        <w:tc>
          <w:tcPr>
            <w:tcW w:w="1525" w:type="dxa"/>
            <w:noWrap/>
            <w:vAlign w:val="center"/>
            <w:hideMark/>
          </w:tcPr>
          <w:p w14:paraId="2C796C03" w14:textId="1C0F7463"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Other cardiac arrhythmias</w:t>
            </w:r>
          </w:p>
        </w:tc>
        <w:tc>
          <w:tcPr>
            <w:tcW w:w="1260" w:type="dxa"/>
            <w:noWrap/>
            <w:vAlign w:val="center"/>
            <w:hideMark/>
          </w:tcPr>
          <w:p w14:paraId="493185A2" w14:textId="72DDD74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1976 (50.3%)</w:t>
            </w:r>
          </w:p>
        </w:tc>
        <w:tc>
          <w:tcPr>
            <w:tcW w:w="1260" w:type="dxa"/>
            <w:noWrap/>
            <w:vAlign w:val="center"/>
            <w:hideMark/>
          </w:tcPr>
          <w:p w14:paraId="0BE069D4" w14:textId="74632F2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3212 (47.9%)</w:t>
            </w:r>
          </w:p>
        </w:tc>
        <w:tc>
          <w:tcPr>
            <w:tcW w:w="810" w:type="dxa"/>
            <w:noWrap/>
            <w:vAlign w:val="center"/>
            <w:hideMark/>
          </w:tcPr>
          <w:p w14:paraId="3B48928D" w14:textId="49767F5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w:t>
            </w:r>
          </w:p>
        </w:tc>
        <w:tc>
          <w:tcPr>
            <w:tcW w:w="720" w:type="dxa"/>
            <w:noWrap/>
            <w:vAlign w:val="center"/>
            <w:hideMark/>
          </w:tcPr>
          <w:p w14:paraId="6A2B0F53" w14:textId="2E758C2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0.047</w:t>
            </w:r>
          </w:p>
        </w:tc>
        <w:tc>
          <w:tcPr>
            <w:tcW w:w="1260" w:type="dxa"/>
            <w:noWrap/>
            <w:vAlign w:val="center"/>
            <w:hideMark/>
          </w:tcPr>
          <w:p w14:paraId="10F7D6C5" w14:textId="418D935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1717 (49.9%)</w:t>
            </w:r>
          </w:p>
        </w:tc>
        <w:tc>
          <w:tcPr>
            <w:tcW w:w="1260" w:type="dxa"/>
            <w:noWrap/>
            <w:vAlign w:val="center"/>
            <w:hideMark/>
          </w:tcPr>
          <w:p w14:paraId="0EF70176" w14:textId="1AC6A06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1731 (50.3%)</w:t>
            </w:r>
          </w:p>
        </w:tc>
        <w:tc>
          <w:tcPr>
            <w:tcW w:w="810" w:type="dxa"/>
            <w:noWrap/>
            <w:vAlign w:val="center"/>
            <w:hideMark/>
          </w:tcPr>
          <w:p w14:paraId="34FFC0B1" w14:textId="100A597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0.736</w:t>
            </w:r>
          </w:p>
        </w:tc>
        <w:tc>
          <w:tcPr>
            <w:tcW w:w="743" w:type="dxa"/>
            <w:noWrap/>
            <w:vAlign w:val="center"/>
            <w:hideMark/>
          </w:tcPr>
          <w:p w14:paraId="52902250" w14:textId="148581B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0.008</w:t>
            </w:r>
          </w:p>
        </w:tc>
      </w:tr>
      <w:tr w:rsidR="00901A1C" w:rsidRPr="007643B6" w14:paraId="6217FA21" w14:textId="77777777" w:rsidTr="00E70D4C">
        <w:trPr>
          <w:trHeight w:val="300"/>
        </w:trPr>
        <w:tc>
          <w:tcPr>
            <w:tcW w:w="1525" w:type="dxa"/>
            <w:noWrap/>
            <w:vAlign w:val="center"/>
            <w:hideMark/>
          </w:tcPr>
          <w:p w14:paraId="3D8E5BF8" w14:textId="07405978"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Atherosclerosis</w:t>
            </w:r>
          </w:p>
        </w:tc>
        <w:tc>
          <w:tcPr>
            <w:tcW w:w="1260" w:type="dxa"/>
            <w:noWrap/>
            <w:vAlign w:val="center"/>
            <w:hideMark/>
          </w:tcPr>
          <w:p w14:paraId="196B1256" w14:textId="4A34440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780 (19.8%)</w:t>
            </w:r>
          </w:p>
        </w:tc>
        <w:tc>
          <w:tcPr>
            <w:tcW w:w="1260" w:type="dxa"/>
            <w:noWrap/>
            <w:vAlign w:val="center"/>
            <w:hideMark/>
          </w:tcPr>
          <w:p w14:paraId="3BAB2D88" w14:textId="2988C17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1606 (24.0%)</w:t>
            </w:r>
          </w:p>
        </w:tc>
        <w:tc>
          <w:tcPr>
            <w:tcW w:w="810" w:type="dxa"/>
            <w:noWrap/>
            <w:vAlign w:val="center"/>
            <w:hideMark/>
          </w:tcPr>
          <w:p w14:paraId="30FE8E67" w14:textId="67AEAAA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30A9D0A6" w14:textId="7C63548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w:t>
            </w:r>
          </w:p>
        </w:tc>
        <w:tc>
          <w:tcPr>
            <w:tcW w:w="1260" w:type="dxa"/>
            <w:noWrap/>
            <w:vAlign w:val="center"/>
            <w:hideMark/>
          </w:tcPr>
          <w:p w14:paraId="7DB631DD" w14:textId="7A84DC2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725 (21.1%)</w:t>
            </w:r>
          </w:p>
        </w:tc>
        <w:tc>
          <w:tcPr>
            <w:tcW w:w="1260" w:type="dxa"/>
            <w:noWrap/>
            <w:vAlign w:val="center"/>
            <w:hideMark/>
          </w:tcPr>
          <w:p w14:paraId="51A3E904" w14:textId="0106774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707 (20.5%)</w:t>
            </w:r>
          </w:p>
        </w:tc>
        <w:tc>
          <w:tcPr>
            <w:tcW w:w="810" w:type="dxa"/>
            <w:noWrap/>
            <w:vAlign w:val="center"/>
            <w:hideMark/>
          </w:tcPr>
          <w:p w14:paraId="182F1081" w14:textId="21A9FA0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0.593</w:t>
            </w:r>
          </w:p>
        </w:tc>
        <w:tc>
          <w:tcPr>
            <w:tcW w:w="743" w:type="dxa"/>
            <w:noWrap/>
            <w:vAlign w:val="center"/>
            <w:hideMark/>
          </w:tcPr>
          <w:p w14:paraId="6098D45E" w14:textId="6AE7233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0.013</w:t>
            </w:r>
          </w:p>
        </w:tc>
      </w:tr>
      <w:tr w:rsidR="00901A1C" w:rsidRPr="007643B6" w14:paraId="66D8163A" w14:textId="77777777" w:rsidTr="00E70D4C">
        <w:trPr>
          <w:trHeight w:val="300"/>
        </w:trPr>
        <w:tc>
          <w:tcPr>
            <w:tcW w:w="1525" w:type="dxa"/>
            <w:noWrap/>
            <w:vAlign w:val="center"/>
            <w:hideMark/>
          </w:tcPr>
          <w:p w14:paraId="4CE3B7FA" w14:textId="1C1C873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Fibrosis and cirrhosis of liver</w:t>
            </w:r>
          </w:p>
        </w:tc>
        <w:tc>
          <w:tcPr>
            <w:tcW w:w="1260" w:type="dxa"/>
            <w:noWrap/>
            <w:vAlign w:val="center"/>
            <w:hideMark/>
          </w:tcPr>
          <w:p w14:paraId="5715D28D" w14:textId="750D31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217 (5.5%)</w:t>
            </w:r>
          </w:p>
        </w:tc>
        <w:tc>
          <w:tcPr>
            <w:tcW w:w="1260" w:type="dxa"/>
            <w:noWrap/>
            <w:vAlign w:val="center"/>
            <w:hideMark/>
          </w:tcPr>
          <w:p w14:paraId="7B3B582A" w14:textId="07888B2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283 (4.2%)</w:t>
            </w:r>
          </w:p>
        </w:tc>
        <w:tc>
          <w:tcPr>
            <w:tcW w:w="810" w:type="dxa"/>
            <w:noWrap/>
            <w:vAlign w:val="center"/>
            <w:hideMark/>
          </w:tcPr>
          <w:p w14:paraId="2EB24782" w14:textId="0F9D02C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c>
          <w:tcPr>
            <w:tcW w:w="720" w:type="dxa"/>
            <w:noWrap/>
            <w:vAlign w:val="center"/>
            <w:hideMark/>
          </w:tcPr>
          <w:p w14:paraId="086E10A2" w14:textId="19656CC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w:t>
            </w:r>
          </w:p>
        </w:tc>
        <w:tc>
          <w:tcPr>
            <w:tcW w:w="1260" w:type="dxa"/>
            <w:noWrap/>
            <w:vAlign w:val="center"/>
            <w:hideMark/>
          </w:tcPr>
          <w:p w14:paraId="0180D87E" w14:textId="07DBD3D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173 (5.0%)</w:t>
            </w:r>
          </w:p>
        </w:tc>
        <w:tc>
          <w:tcPr>
            <w:tcW w:w="1260" w:type="dxa"/>
            <w:noWrap/>
            <w:vAlign w:val="center"/>
            <w:hideMark/>
          </w:tcPr>
          <w:p w14:paraId="46FE11BF" w14:textId="076B9EA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168 (4.9%)</w:t>
            </w:r>
          </w:p>
        </w:tc>
        <w:tc>
          <w:tcPr>
            <w:tcW w:w="810" w:type="dxa"/>
            <w:noWrap/>
            <w:vAlign w:val="center"/>
            <w:hideMark/>
          </w:tcPr>
          <w:p w14:paraId="1BFB9A2A" w14:textId="5EFD793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0.781</w:t>
            </w:r>
          </w:p>
        </w:tc>
        <w:tc>
          <w:tcPr>
            <w:tcW w:w="743" w:type="dxa"/>
            <w:noWrap/>
            <w:vAlign w:val="center"/>
            <w:hideMark/>
          </w:tcPr>
          <w:p w14:paraId="1E561108" w14:textId="703106B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0.007</w:t>
            </w:r>
          </w:p>
        </w:tc>
      </w:tr>
      <w:tr w:rsidR="00901A1C" w:rsidRPr="007643B6" w14:paraId="077B5A24" w14:textId="77777777" w:rsidTr="00E70D4C">
        <w:trPr>
          <w:trHeight w:val="300"/>
        </w:trPr>
        <w:tc>
          <w:tcPr>
            <w:tcW w:w="1525" w:type="dxa"/>
            <w:noWrap/>
            <w:vAlign w:val="center"/>
            <w:hideMark/>
          </w:tcPr>
          <w:p w14:paraId="0AD9A35D" w14:textId="6B26086E"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lastRenderedPageBreak/>
              <w:t>Acute kidney failure</w:t>
            </w:r>
          </w:p>
        </w:tc>
        <w:tc>
          <w:tcPr>
            <w:tcW w:w="1260" w:type="dxa"/>
            <w:noWrap/>
            <w:vAlign w:val="center"/>
            <w:hideMark/>
          </w:tcPr>
          <w:p w14:paraId="5A5CD6AA" w14:textId="270F80A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1004 (25.5%)</w:t>
            </w:r>
          </w:p>
        </w:tc>
        <w:tc>
          <w:tcPr>
            <w:tcW w:w="1260" w:type="dxa"/>
            <w:noWrap/>
            <w:vAlign w:val="center"/>
            <w:hideMark/>
          </w:tcPr>
          <w:p w14:paraId="36A41438" w14:textId="0657588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1894 (28.3%)</w:t>
            </w:r>
          </w:p>
        </w:tc>
        <w:tc>
          <w:tcPr>
            <w:tcW w:w="810" w:type="dxa"/>
            <w:noWrap/>
            <w:vAlign w:val="center"/>
            <w:hideMark/>
          </w:tcPr>
          <w:p w14:paraId="4FA887BA" w14:textId="0E9D292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c>
          <w:tcPr>
            <w:tcW w:w="720" w:type="dxa"/>
            <w:noWrap/>
            <w:vAlign w:val="center"/>
            <w:hideMark/>
          </w:tcPr>
          <w:p w14:paraId="0F6BCD2E" w14:textId="39C38D2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0.061</w:t>
            </w:r>
          </w:p>
        </w:tc>
        <w:tc>
          <w:tcPr>
            <w:tcW w:w="1260" w:type="dxa"/>
            <w:noWrap/>
            <w:vAlign w:val="center"/>
            <w:hideMark/>
          </w:tcPr>
          <w:p w14:paraId="35AB12B0" w14:textId="4925306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902 (26.2%)</w:t>
            </w:r>
          </w:p>
        </w:tc>
        <w:tc>
          <w:tcPr>
            <w:tcW w:w="1260" w:type="dxa"/>
            <w:noWrap/>
            <w:vAlign w:val="center"/>
            <w:hideMark/>
          </w:tcPr>
          <w:p w14:paraId="7EF8AD85" w14:textId="7A6E933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895 (26.0%)</w:t>
            </w:r>
          </w:p>
        </w:tc>
        <w:tc>
          <w:tcPr>
            <w:tcW w:w="810" w:type="dxa"/>
            <w:noWrap/>
            <w:vAlign w:val="center"/>
            <w:hideMark/>
          </w:tcPr>
          <w:p w14:paraId="2525C160" w14:textId="0469E68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0.848</w:t>
            </w:r>
          </w:p>
        </w:tc>
        <w:tc>
          <w:tcPr>
            <w:tcW w:w="743" w:type="dxa"/>
            <w:noWrap/>
            <w:vAlign w:val="center"/>
            <w:hideMark/>
          </w:tcPr>
          <w:p w14:paraId="347855AB" w14:textId="1479846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0.005</w:t>
            </w:r>
          </w:p>
        </w:tc>
      </w:tr>
      <w:tr w:rsidR="00901A1C" w:rsidRPr="007643B6" w14:paraId="390F200A" w14:textId="77777777" w:rsidTr="00E70D4C">
        <w:trPr>
          <w:trHeight w:val="300"/>
        </w:trPr>
        <w:tc>
          <w:tcPr>
            <w:tcW w:w="1525" w:type="dxa"/>
            <w:noWrap/>
            <w:vAlign w:val="center"/>
            <w:hideMark/>
          </w:tcPr>
          <w:p w14:paraId="223DC277" w14:textId="7DD3A098"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Presence of cardiac pacemaker</w:t>
            </w:r>
          </w:p>
        </w:tc>
        <w:tc>
          <w:tcPr>
            <w:tcW w:w="1260" w:type="dxa"/>
            <w:noWrap/>
            <w:vAlign w:val="center"/>
            <w:hideMark/>
          </w:tcPr>
          <w:p w14:paraId="365A093A" w14:textId="43D4B98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783 (19.9%)</w:t>
            </w:r>
          </w:p>
        </w:tc>
        <w:tc>
          <w:tcPr>
            <w:tcW w:w="1260" w:type="dxa"/>
            <w:noWrap/>
            <w:vAlign w:val="center"/>
            <w:hideMark/>
          </w:tcPr>
          <w:p w14:paraId="3720C02D" w14:textId="3D0E955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1286 (19.2%)</w:t>
            </w:r>
          </w:p>
        </w:tc>
        <w:tc>
          <w:tcPr>
            <w:tcW w:w="810" w:type="dxa"/>
            <w:noWrap/>
            <w:vAlign w:val="center"/>
            <w:hideMark/>
          </w:tcPr>
          <w:p w14:paraId="7E794A79" w14:textId="1D8272A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0.361</w:t>
            </w:r>
          </w:p>
        </w:tc>
        <w:tc>
          <w:tcPr>
            <w:tcW w:w="720" w:type="dxa"/>
            <w:noWrap/>
            <w:vAlign w:val="center"/>
            <w:hideMark/>
          </w:tcPr>
          <w:p w14:paraId="0E2AF2C8" w14:textId="23D6F3E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0.018</w:t>
            </w:r>
          </w:p>
        </w:tc>
        <w:tc>
          <w:tcPr>
            <w:tcW w:w="1260" w:type="dxa"/>
            <w:noWrap/>
            <w:vAlign w:val="center"/>
            <w:hideMark/>
          </w:tcPr>
          <w:p w14:paraId="20B088A6" w14:textId="4BC21C9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674 (19.6%)</w:t>
            </w:r>
          </w:p>
        </w:tc>
        <w:tc>
          <w:tcPr>
            <w:tcW w:w="1260" w:type="dxa"/>
            <w:noWrap/>
            <w:vAlign w:val="center"/>
            <w:hideMark/>
          </w:tcPr>
          <w:p w14:paraId="2F76FF4E" w14:textId="792C94B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686 (19.9%)</w:t>
            </w:r>
          </w:p>
        </w:tc>
        <w:tc>
          <w:tcPr>
            <w:tcW w:w="810" w:type="dxa"/>
            <w:noWrap/>
            <w:vAlign w:val="center"/>
            <w:hideMark/>
          </w:tcPr>
          <w:p w14:paraId="032D1341" w14:textId="4C7F2CD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0.716</w:t>
            </w:r>
          </w:p>
        </w:tc>
        <w:tc>
          <w:tcPr>
            <w:tcW w:w="743" w:type="dxa"/>
            <w:noWrap/>
            <w:vAlign w:val="center"/>
            <w:hideMark/>
          </w:tcPr>
          <w:p w14:paraId="734855C3" w14:textId="571A293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r>
      <w:tr w:rsidR="00901A1C" w:rsidRPr="007643B6" w14:paraId="65826BD4" w14:textId="77777777" w:rsidTr="00E70D4C">
        <w:trPr>
          <w:trHeight w:val="300"/>
        </w:trPr>
        <w:tc>
          <w:tcPr>
            <w:tcW w:w="1525" w:type="dxa"/>
            <w:noWrap/>
            <w:vAlign w:val="center"/>
            <w:hideMark/>
          </w:tcPr>
          <w:p w14:paraId="144CF654" w14:textId="2D371FD8"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Pulmonary heart disease and diseases of pulmonary circulation</w:t>
            </w:r>
          </w:p>
        </w:tc>
        <w:tc>
          <w:tcPr>
            <w:tcW w:w="1260" w:type="dxa"/>
            <w:noWrap/>
            <w:vAlign w:val="center"/>
            <w:hideMark/>
          </w:tcPr>
          <w:p w14:paraId="6792AE0F" w14:textId="7CCA53F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859 (21.9%)</w:t>
            </w:r>
          </w:p>
        </w:tc>
        <w:tc>
          <w:tcPr>
            <w:tcW w:w="1260" w:type="dxa"/>
            <w:noWrap/>
            <w:vAlign w:val="center"/>
            <w:hideMark/>
          </w:tcPr>
          <w:p w14:paraId="012C6279" w14:textId="5808B6D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1478 (22.1%)</w:t>
            </w:r>
          </w:p>
        </w:tc>
        <w:tc>
          <w:tcPr>
            <w:tcW w:w="810" w:type="dxa"/>
            <w:noWrap/>
            <w:vAlign w:val="center"/>
            <w:hideMark/>
          </w:tcPr>
          <w:p w14:paraId="1ECA7A73" w14:textId="69DC41F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0.805</w:t>
            </w:r>
          </w:p>
        </w:tc>
        <w:tc>
          <w:tcPr>
            <w:tcW w:w="720" w:type="dxa"/>
            <w:noWrap/>
            <w:vAlign w:val="center"/>
            <w:hideMark/>
          </w:tcPr>
          <w:p w14:paraId="58C853FC" w14:textId="4E36821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0.005</w:t>
            </w:r>
          </w:p>
        </w:tc>
        <w:tc>
          <w:tcPr>
            <w:tcW w:w="1260" w:type="dxa"/>
            <w:noWrap/>
            <w:vAlign w:val="center"/>
            <w:hideMark/>
          </w:tcPr>
          <w:p w14:paraId="184AD775" w14:textId="19405BA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742 (21.6%)</w:t>
            </w:r>
          </w:p>
        </w:tc>
        <w:tc>
          <w:tcPr>
            <w:tcW w:w="1260" w:type="dxa"/>
            <w:noWrap/>
            <w:vAlign w:val="center"/>
            <w:hideMark/>
          </w:tcPr>
          <w:p w14:paraId="0A386AB0" w14:textId="2FF8F19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743 (21.6%)</w:t>
            </w:r>
          </w:p>
        </w:tc>
        <w:tc>
          <w:tcPr>
            <w:tcW w:w="810" w:type="dxa"/>
            <w:noWrap/>
            <w:vAlign w:val="center"/>
            <w:hideMark/>
          </w:tcPr>
          <w:p w14:paraId="3161AAD8" w14:textId="76B8635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0.977</w:t>
            </w:r>
          </w:p>
        </w:tc>
        <w:tc>
          <w:tcPr>
            <w:tcW w:w="743" w:type="dxa"/>
            <w:noWrap/>
            <w:vAlign w:val="center"/>
            <w:hideMark/>
          </w:tcPr>
          <w:p w14:paraId="0AE3F032" w14:textId="0A2F24C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r>
      <w:tr w:rsidR="00901A1C" w:rsidRPr="007643B6" w14:paraId="4A734BF0" w14:textId="77777777" w:rsidTr="00E70D4C">
        <w:trPr>
          <w:trHeight w:val="300"/>
        </w:trPr>
        <w:tc>
          <w:tcPr>
            <w:tcW w:w="1525" w:type="dxa"/>
            <w:noWrap/>
            <w:vAlign w:val="center"/>
            <w:hideMark/>
          </w:tcPr>
          <w:p w14:paraId="576F90A9" w14:textId="02C70579"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Chronic lower respiratory diseases</w:t>
            </w:r>
          </w:p>
        </w:tc>
        <w:tc>
          <w:tcPr>
            <w:tcW w:w="1260" w:type="dxa"/>
            <w:noWrap/>
            <w:vAlign w:val="center"/>
            <w:hideMark/>
          </w:tcPr>
          <w:p w14:paraId="6E0D8BC4" w14:textId="6943F03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1370 (34.9%)</w:t>
            </w:r>
          </w:p>
        </w:tc>
        <w:tc>
          <w:tcPr>
            <w:tcW w:w="1260" w:type="dxa"/>
            <w:noWrap/>
            <w:vAlign w:val="center"/>
            <w:hideMark/>
          </w:tcPr>
          <w:p w14:paraId="18B7DF62" w14:textId="666CF7B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2483 (37.1%)</w:t>
            </w:r>
          </w:p>
        </w:tc>
        <w:tc>
          <w:tcPr>
            <w:tcW w:w="810" w:type="dxa"/>
            <w:noWrap/>
            <w:vAlign w:val="center"/>
            <w:hideMark/>
          </w:tcPr>
          <w:p w14:paraId="61016BC5" w14:textId="11F1D59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0.022</w:t>
            </w:r>
          </w:p>
        </w:tc>
        <w:tc>
          <w:tcPr>
            <w:tcW w:w="720" w:type="dxa"/>
            <w:noWrap/>
            <w:vAlign w:val="center"/>
            <w:hideMark/>
          </w:tcPr>
          <w:p w14:paraId="0E90551D" w14:textId="32377FF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0.046</w:t>
            </w:r>
          </w:p>
        </w:tc>
        <w:tc>
          <w:tcPr>
            <w:tcW w:w="1260" w:type="dxa"/>
            <w:noWrap/>
            <w:vAlign w:val="center"/>
            <w:hideMark/>
          </w:tcPr>
          <w:p w14:paraId="521DE644" w14:textId="7655D9A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1217 (35.4%)</w:t>
            </w:r>
          </w:p>
        </w:tc>
        <w:tc>
          <w:tcPr>
            <w:tcW w:w="1260" w:type="dxa"/>
            <w:noWrap/>
            <w:vAlign w:val="center"/>
            <w:hideMark/>
          </w:tcPr>
          <w:p w14:paraId="6017A966" w14:textId="7B96C46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1214 (35.3%)</w:t>
            </w:r>
          </w:p>
        </w:tc>
        <w:tc>
          <w:tcPr>
            <w:tcW w:w="810" w:type="dxa"/>
            <w:noWrap/>
            <w:vAlign w:val="center"/>
            <w:hideMark/>
          </w:tcPr>
          <w:p w14:paraId="06CAA113" w14:textId="22EC574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0.94</w:t>
            </w:r>
          </w:p>
        </w:tc>
        <w:tc>
          <w:tcPr>
            <w:tcW w:w="743" w:type="dxa"/>
            <w:noWrap/>
            <w:vAlign w:val="center"/>
            <w:hideMark/>
          </w:tcPr>
          <w:p w14:paraId="26920269" w14:textId="6A4789D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r>
      <w:tr w:rsidR="00901A1C" w:rsidRPr="007643B6" w14:paraId="00128984" w14:textId="77777777" w:rsidTr="00E70D4C">
        <w:trPr>
          <w:trHeight w:val="300"/>
        </w:trPr>
        <w:tc>
          <w:tcPr>
            <w:tcW w:w="1525" w:type="dxa"/>
            <w:noWrap/>
            <w:vAlign w:val="center"/>
            <w:hideMark/>
          </w:tcPr>
          <w:p w14:paraId="44350F34" w14:textId="5F25360B"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Ischemic heart diseases</w:t>
            </w:r>
          </w:p>
        </w:tc>
        <w:tc>
          <w:tcPr>
            <w:tcW w:w="1260" w:type="dxa"/>
            <w:noWrap/>
            <w:vAlign w:val="center"/>
            <w:hideMark/>
          </w:tcPr>
          <w:p w14:paraId="42950FA3" w14:textId="510231C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2452 (62.4%)</w:t>
            </w:r>
          </w:p>
        </w:tc>
        <w:tc>
          <w:tcPr>
            <w:tcW w:w="1260" w:type="dxa"/>
            <w:noWrap/>
            <w:vAlign w:val="center"/>
            <w:hideMark/>
          </w:tcPr>
          <w:p w14:paraId="6B85C092" w14:textId="126833E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4299 (64.2%)</w:t>
            </w:r>
          </w:p>
        </w:tc>
        <w:tc>
          <w:tcPr>
            <w:tcW w:w="810" w:type="dxa"/>
            <w:noWrap/>
            <w:vAlign w:val="center"/>
            <w:hideMark/>
          </w:tcPr>
          <w:p w14:paraId="05399183" w14:textId="0C18065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0.065</w:t>
            </w:r>
          </w:p>
        </w:tc>
        <w:tc>
          <w:tcPr>
            <w:tcW w:w="720" w:type="dxa"/>
            <w:noWrap/>
            <w:vAlign w:val="center"/>
            <w:hideMark/>
          </w:tcPr>
          <w:p w14:paraId="0C8FF46F" w14:textId="76082CB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0.037</w:t>
            </w:r>
          </w:p>
        </w:tc>
        <w:tc>
          <w:tcPr>
            <w:tcW w:w="1260" w:type="dxa"/>
            <w:noWrap/>
            <w:vAlign w:val="center"/>
            <w:hideMark/>
          </w:tcPr>
          <w:p w14:paraId="09A0EF63" w14:textId="2B3C55A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2177 (63.2%)</w:t>
            </w:r>
          </w:p>
        </w:tc>
        <w:tc>
          <w:tcPr>
            <w:tcW w:w="1260" w:type="dxa"/>
            <w:noWrap/>
            <w:vAlign w:val="center"/>
            <w:hideMark/>
          </w:tcPr>
          <w:p w14:paraId="7E0C711E" w14:textId="755DFBD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2151 (62.5%)</w:t>
            </w:r>
          </w:p>
        </w:tc>
        <w:tc>
          <w:tcPr>
            <w:tcW w:w="810" w:type="dxa"/>
            <w:noWrap/>
            <w:vAlign w:val="center"/>
            <w:hideMark/>
          </w:tcPr>
          <w:p w14:paraId="3E5C8907" w14:textId="714A908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0.517</w:t>
            </w:r>
          </w:p>
        </w:tc>
        <w:tc>
          <w:tcPr>
            <w:tcW w:w="743" w:type="dxa"/>
            <w:noWrap/>
            <w:vAlign w:val="center"/>
            <w:hideMark/>
          </w:tcPr>
          <w:p w14:paraId="7F01B891" w14:textId="29B051E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0.016</w:t>
            </w:r>
          </w:p>
        </w:tc>
      </w:tr>
      <w:tr w:rsidR="00901A1C" w:rsidRPr="007643B6" w14:paraId="130F2F50" w14:textId="77777777" w:rsidTr="00E70D4C">
        <w:trPr>
          <w:trHeight w:val="300"/>
        </w:trPr>
        <w:tc>
          <w:tcPr>
            <w:tcW w:w="1525" w:type="dxa"/>
            <w:noWrap/>
            <w:vAlign w:val="center"/>
            <w:hideMark/>
          </w:tcPr>
          <w:p w14:paraId="623243B9" w14:textId="0EBF1CA4"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Heart failure</w:t>
            </w:r>
          </w:p>
        </w:tc>
        <w:tc>
          <w:tcPr>
            <w:tcW w:w="1260" w:type="dxa"/>
            <w:noWrap/>
            <w:vAlign w:val="center"/>
            <w:hideMark/>
          </w:tcPr>
          <w:p w14:paraId="3D5D07F2" w14:textId="0897E59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1743 (44.4%)</w:t>
            </w:r>
          </w:p>
        </w:tc>
        <w:tc>
          <w:tcPr>
            <w:tcW w:w="1260" w:type="dxa"/>
            <w:noWrap/>
            <w:vAlign w:val="center"/>
            <w:hideMark/>
          </w:tcPr>
          <w:p w14:paraId="35069A11" w14:textId="0447E0E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3329 (49.7%)</w:t>
            </w:r>
          </w:p>
        </w:tc>
        <w:tc>
          <w:tcPr>
            <w:tcW w:w="810" w:type="dxa"/>
            <w:noWrap/>
            <w:vAlign w:val="center"/>
            <w:hideMark/>
          </w:tcPr>
          <w:p w14:paraId="59515F22" w14:textId="345A092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21BB76D7" w14:textId="6C780CC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0.107</w:t>
            </w:r>
          </w:p>
        </w:tc>
        <w:tc>
          <w:tcPr>
            <w:tcW w:w="1260" w:type="dxa"/>
            <w:noWrap/>
            <w:vAlign w:val="center"/>
            <w:hideMark/>
          </w:tcPr>
          <w:p w14:paraId="2FCAE7A1" w14:textId="205D011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1562 (45.4%)</w:t>
            </w:r>
          </w:p>
        </w:tc>
        <w:tc>
          <w:tcPr>
            <w:tcW w:w="1260" w:type="dxa"/>
            <w:noWrap/>
            <w:vAlign w:val="center"/>
            <w:hideMark/>
          </w:tcPr>
          <w:p w14:paraId="1624D6F2" w14:textId="4759A5D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1546 (44.9%)</w:t>
            </w:r>
          </w:p>
        </w:tc>
        <w:tc>
          <w:tcPr>
            <w:tcW w:w="810" w:type="dxa"/>
            <w:noWrap/>
            <w:vAlign w:val="center"/>
            <w:hideMark/>
          </w:tcPr>
          <w:p w14:paraId="1E56B205" w14:textId="6502A4A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0.698</w:t>
            </w:r>
          </w:p>
        </w:tc>
        <w:tc>
          <w:tcPr>
            <w:tcW w:w="743" w:type="dxa"/>
            <w:noWrap/>
            <w:vAlign w:val="center"/>
            <w:hideMark/>
          </w:tcPr>
          <w:p w14:paraId="7EF834D1" w14:textId="3E36AA1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r>
      <w:tr w:rsidR="00901A1C" w:rsidRPr="007643B6" w14:paraId="2A3EE3F5" w14:textId="77777777" w:rsidTr="00E70D4C">
        <w:trPr>
          <w:trHeight w:val="300"/>
        </w:trPr>
        <w:tc>
          <w:tcPr>
            <w:tcW w:w="1525" w:type="dxa"/>
            <w:noWrap/>
            <w:vAlign w:val="center"/>
          </w:tcPr>
          <w:p w14:paraId="6B773C6E" w14:textId="54BA6E8F"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Alcohol related disorders</w:t>
            </w:r>
          </w:p>
        </w:tc>
        <w:tc>
          <w:tcPr>
            <w:tcW w:w="1260" w:type="dxa"/>
            <w:noWrap/>
            <w:vAlign w:val="center"/>
          </w:tcPr>
          <w:p w14:paraId="58563787" w14:textId="5D97235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243 (6.2%)</w:t>
            </w:r>
          </w:p>
        </w:tc>
        <w:tc>
          <w:tcPr>
            <w:tcW w:w="1260" w:type="dxa"/>
            <w:noWrap/>
            <w:vAlign w:val="center"/>
          </w:tcPr>
          <w:p w14:paraId="7E9D21B6" w14:textId="76BC0FF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484 (7.2%)</w:t>
            </w:r>
          </w:p>
        </w:tc>
        <w:tc>
          <w:tcPr>
            <w:tcW w:w="810" w:type="dxa"/>
            <w:noWrap/>
            <w:vAlign w:val="center"/>
          </w:tcPr>
          <w:p w14:paraId="6D2343FE" w14:textId="360ADBF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w:t>
            </w:r>
          </w:p>
        </w:tc>
        <w:tc>
          <w:tcPr>
            <w:tcW w:w="720" w:type="dxa"/>
            <w:noWrap/>
            <w:vAlign w:val="center"/>
          </w:tcPr>
          <w:p w14:paraId="7CF4514B" w14:textId="1155661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0.042</w:t>
            </w:r>
          </w:p>
        </w:tc>
        <w:tc>
          <w:tcPr>
            <w:tcW w:w="1260" w:type="dxa"/>
            <w:noWrap/>
            <w:vAlign w:val="center"/>
          </w:tcPr>
          <w:p w14:paraId="43DFAB59" w14:textId="31FE775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224 (6.5%)</w:t>
            </w:r>
          </w:p>
        </w:tc>
        <w:tc>
          <w:tcPr>
            <w:tcW w:w="1260" w:type="dxa"/>
            <w:noWrap/>
            <w:vAlign w:val="center"/>
          </w:tcPr>
          <w:p w14:paraId="76BD4DF8" w14:textId="5C720E3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232 (6.7%)</w:t>
            </w:r>
          </w:p>
        </w:tc>
        <w:tc>
          <w:tcPr>
            <w:tcW w:w="810" w:type="dxa"/>
            <w:noWrap/>
            <w:vAlign w:val="center"/>
          </w:tcPr>
          <w:p w14:paraId="57651EB9" w14:textId="2DD202A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0.698</w:t>
            </w:r>
          </w:p>
        </w:tc>
        <w:tc>
          <w:tcPr>
            <w:tcW w:w="743" w:type="dxa"/>
            <w:noWrap/>
            <w:vAlign w:val="center"/>
          </w:tcPr>
          <w:p w14:paraId="5D589452" w14:textId="3592A71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r>
      <w:tr w:rsidR="00CD4721" w:rsidRPr="007643B6" w14:paraId="69992DD0" w14:textId="77777777" w:rsidTr="00065ED2">
        <w:trPr>
          <w:trHeight w:val="300"/>
        </w:trPr>
        <w:tc>
          <w:tcPr>
            <w:tcW w:w="9648" w:type="dxa"/>
            <w:gridSpan w:val="9"/>
            <w:shd w:val="clear" w:color="auto" w:fill="D9D9D9" w:themeFill="background1" w:themeFillShade="D9"/>
            <w:noWrap/>
            <w:vAlign w:val="center"/>
            <w:hideMark/>
          </w:tcPr>
          <w:p w14:paraId="0AB8AB88" w14:textId="7E40C828" w:rsidR="00CD4721" w:rsidRPr="007643B6" w:rsidRDefault="00CD4721" w:rsidP="00065ED2">
            <w:pPr>
              <w:spacing w:line="240" w:lineRule="auto"/>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Medications</w:t>
            </w:r>
          </w:p>
        </w:tc>
      </w:tr>
      <w:tr w:rsidR="00901A1C" w:rsidRPr="007643B6" w14:paraId="144AC668" w14:textId="77777777" w:rsidTr="00E70D4C">
        <w:trPr>
          <w:trHeight w:val="300"/>
        </w:trPr>
        <w:tc>
          <w:tcPr>
            <w:tcW w:w="1525" w:type="dxa"/>
            <w:noWrap/>
            <w:vAlign w:val="center"/>
            <w:hideMark/>
          </w:tcPr>
          <w:p w14:paraId="347F6140" w14:textId="3127CF6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Digitalis Glycosides</w:t>
            </w:r>
          </w:p>
        </w:tc>
        <w:tc>
          <w:tcPr>
            <w:tcW w:w="1260" w:type="dxa"/>
            <w:noWrap/>
            <w:vAlign w:val="center"/>
            <w:hideMark/>
          </w:tcPr>
          <w:p w14:paraId="15C2A22E" w14:textId="29449D0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503 (12.8%)</w:t>
            </w:r>
          </w:p>
        </w:tc>
        <w:tc>
          <w:tcPr>
            <w:tcW w:w="1260" w:type="dxa"/>
            <w:noWrap/>
            <w:vAlign w:val="center"/>
            <w:hideMark/>
          </w:tcPr>
          <w:p w14:paraId="66D46E97" w14:textId="04F6706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902 (13.5%)</w:t>
            </w:r>
          </w:p>
        </w:tc>
        <w:tc>
          <w:tcPr>
            <w:tcW w:w="810" w:type="dxa"/>
            <w:noWrap/>
            <w:vAlign w:val="center"/>
            <w:hideMark/>
          </w:tcPr>
          <w:p w14:paraId="7EA37350" w14:textId="02298BD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0.328</w:t>
            </w:r>
          </w:p>
        </w:tc>
        <w:tc>
          <w:tcPr>
            <w:tcW w:w="720" w:type="dxa"/>
            <w:noWrap/>
            <w:vAlign w:val="center"/>
            <w:hideMark/>
          </w:tcPr>
          <w:p w14:paraId="5F8BC9CF" w14:textId="45D38F3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w:t>
            </w:r>
          </w:p>
        </w:tc>
        <w:tc>
          <w:tcPr>
            <w:tcW w:w="1260" w:type="dxa"/>
            <w:noWrap/>
            <w:vAlign w:val="center"/>
            <w:hideMark/>
          </w:tcPr>
          <w:p w14:paraId="10C9ECE2" w14:textId="2FF4E01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437 (12.7%)</w:t>
            </w:r>
          </w:p>
        </w:tc>
        <w:tc>
          <w:tcPr>
            <w:tcW w:w="1260" w:type="dxa"/>
            <w:noWrap/>
            <w:vAlign w:val="center"/>
            <w:hideMark/>
          </w:tcPr>
          <w:p w14:paraId="2D91560C" w14:textId="5118A0C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446 (13.0%)</w:t>
            </w:r>
          </w:p>
        </w:tc>
        <w:tc>
          <w:tcPr>
            <w:tcW w:w="810" w:type="dxa"/>
            <w:noWrap/>
            <w:vAlign w:val="center"/>
            <w:hideMark/>
          </w:tcPr>
          <w:p w14:paraId="3B9EC9D3" w14:textId="241E342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0.746</w:t>
            </w:r>
          </w:p>
        </w:tc>
        <w:tc>
          <w:tcPr>
            <w:tcW w:w="743" w:type="dxa"/>
            <w:noWrap/>
            <w:vAlign w:val="center"/>
            <w:hideMark/>
          </w:tcPr>
          <w:p w14:paraId="55B177B9" w14:textId="41FEB7C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0.008</w:t>
            </w:r>
          </w:p>
        </w:tc>
      </w:tr>
      <w:tr w:rsidR="00901A1C" w:rsidRPr="007643B6" w14:paraId="7F4AF747" w14:textId="77777777" w:rsidTr="00E70D4C">
        <w:trPr>
          <w:trHeight w:val="300"/>
        </w:trPr>
        <w:tc>
          <w:tcPr>
            <w:tcW w:w="1525" w:type="dxa"/>
            <w:noWrap/>
            <w:vAlign w:val="center"/>
            <w:hideMark/>
          </w:tcPr>
          <w:p w14:paraId="13AA413A" w14:textId="0F7F38BF"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Beta Blockers/Related</w:t>
            </w:r>
          </w:p>
        </w:tc>
        <w:tc>
          <w:tcPr>
            <w:tcW w:w="1260" w:type="dxa"/>
            <w:noWrap/>
            <w:vAlign w:val="center"/>
            <w:hideMark/>
          </w:tcPr>
          <w:p w14:paraId="0594FF74" w14:textId="6182023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3292 (83.8%)</w:t>
            </w:r>
          </w:p>
        </w:tc>
        <w:tc>
          <w:tcPr>
            <w:tcW w:w="1260" w:type="dxa"/>
            <w:noWrap/>
            <w:vAlign w:val="center"/>
            <w:hideMark/>
          </w:tcPr>
          <w:p w14:paraId="4018AD27" w14:textId="19DBED5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5443 (81.3%)</w:t>
            </w:r>
          </w:p>
        </w:tc>
        <w:tc>
          <w:tcPr>
            <w:tcW w:w="810" w:type="dxa"/>
            <w:noWrap/>
            <w:vAlign w:val="center"/>
            <w:hideMark/>
          </w:tcPr>
          <w:p w14:paraId="0DB78ADC" w14:textId="41A831A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c>
          <w:tcPr>
            <w:tcW w:w="720" w:type="dxa"/>
            <w:noWrap/>
            <w:vAlign w:val="center"/>
            <w:hideMark/>
          </w:tcPr>
          <w:p w14:paraId="5556DDA8" w14:textId="345435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0.066</w:t>
            </w:r>
          </w:p>
        </w:tc>
        <w:tc>
          <w:tcPr>
            <w:tcW w:w="1260" w:type="dxa"/>
            <w:noWrap/>
            <w:vAlign w:val="center"/>
            <w:hideMark/>
          </w:tcPr>
          <w:p w14:paraId="008257AB" w14:textId="1CE335C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2840 (82.5%)</w:t>
            </w:r>
          </w:p>
        </w:tc>
        <w:tc>
          <w:tcPr>
            <w:tcW w:w="1260" w:type="dxa"/>
            <w:noWrap/>
            <w:vAlign w:val="center"/>
            <w:hideMark/>
          </w:tcPr>
          <w:p w14:paraId="2369E23C" w14:textId="71119A2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2830 (82.2%)</w:t>
            </w:r>
          </w:p>
        </w:tc>
        <w:tc>
          <w:tcPr>
            <w:tcW w:w="810" w:type="dxa"/>
            <w:noWrap/>
            <w:vAlign w:val="center"/>
            <w:hideMark/>
          </w:tcPr>
          <w:p w14:paraId="3018EA98" w14:textId="7F24ABC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0.752</w:t>
            </w:r>
          </w:p>
        </w:tc>
        <w:tc>
          <w:tcPr>
            <w:tcW w:w="743" w:type="dxa"/>
            <w:noWrap/>
            <w:vAlign w:val="center"/>
            <w:hideMark/>
          </w:tcPr>
          <w:p w14:paraId="46ECA38B" w14:textId="65DCC9B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0.008</w:t>
            </w:r>
          </w:p>
        </w:tc>
      </w:tr>
      <w:tr w:rsidR="00901A1C" w:rsidRPr="007643B6" w14:paraId="17B924D2" w14:textId="77777777" w:rsidTr="00E70D4C">
        <w:trPr>
          <w:trHeight w:val="300"/>
        </w:trPr>
        <w:tc>
          <w:tcPr>
            <w:tcW w:w="1525" w:type="dxa"/>
            <w:noWrap/>
            <w:vAlign w:val="center"/>
            <w:hideMark/>
          </w:tcPr>
          <w:p w14:paraId="79FD56FA" w14:textId="7927C282"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Calcium Channel Blockers</w:t>
            </w:r>
          </w:p>
        </w:tc>
        <w:tc>
          <w:tcPr>
            <w:tcW w:w="1260" w:type="dxa"/>
            <w:noWrap/>
            <w:vAlign w:val="center"/>
            <w:hideMark/>
          </w:tcPr>
          <w:p w14:paraId="06FE9C26" w14:textId="694147E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2295 (58.4%)</w:t>
            </w:r>
          </w:p>
        </w:tc>
        <w:tc>
          <w:tcPr>
            <w:tcW w:w="1260" w:type="dxa"/>
            <w:noWrap/>
            <w:vAlign w:val="center"/>
            <w:hideMark/>
          </w:tcPr>
          <w:p w14:paraId="70B923DC" w14:textId="4A2A437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4021 (60.0%)</w:t>
            </w:r>
          </w:p>
        </w:tc>
        <w:tc>
          <w:tcPr>
            <w:tcW w:w="810" w:type="dxa"/>
            <w:noWrap/>
            <w:vAlign w:val="center"/>
            <w:hideMark/>
          </w:tcPr>
          <w:p w14:paraId="09A1A8C2" w14:textId="0A15185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0.099</w:t>
            </w:r>
          </w:p>
        </w:tc>
        <w:tc>
          <w:tcPr>
            <w:tcW w:w="720" w:type="dxa"/>
            <w:noWrap/>
            <w:vAlign w:val="center"/>
            <w:hideMark/>
          </w:tcPr>
          <w:p w14:paraId="19D3DB71" w14:textId="2C54C61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0.033</w:t>
            </w:r>
          </w:p>
        </w:tc>
        <w:tc>
          <w:tcPr>
            <w:tcW w:w="1260" w:type="dxa"/>
            <w:noWrap/>
            <w:vAlign w:val="center"/>
            <w:hideMark/>
          </w:tcPr>
          <w:p w14:paraId="6F964408" w14:textId="569E199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2022 (58.7%)</w:t>
            </w:r>
          </w:p>
        </w:tc>
        <w:tc>
          <w:tcPr>
            <w:tcW w:w="1260" w:type="dxa"/>
            <w:noWrap/>
            <w:vAlign w:val="center"/>
            <w:hideMark/>
          </w:tcPr>
          <w:p w14:paraId="72BCD9C5" w14:textId="2C339F4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1988 (57.8%)</w:t>
            </w:r>
          </w:p>
        </w:tc>
        <w:tc>
          <w:tcPr>
            <w:tcW w:w="810" w:type="dxa"/>
            <w:noWrap/>
            <w:vAlign w:val="center"/>
            <w:hideMark/>
          </w:tcPr>
          <w:p w14:paraId="51FB45F0" w14:textId="3F0C814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0.406</w:t>
            </w:r>
          </w:p>
        </w:tc>
        <w:tc>
          <w:tcPr>
            <w:tcW w:w="743" w:type="dxa"/>
            <w:noWrap/>
            <w:vAlign w:val="center"/>
            <w:hideMark/>
          </w:tcPr>
          <w:p w14:paraId="2FB6ED44" w14:textId="771996F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w:t>
            </w:r>
          </w:p>
        </w:tc>
      </w:tr>
      <w:tr w:rsidR="00901A1C" w:rsidRPr="007643B6" w14:paraId="6640B8F3" w14:textId="77777777" w:rsidTr="00E70D4C">
        <w:trPr>
          <w:trHeight w:val="300"/>
        </w:trPr>
        <w:tc>
          <w:tcPr>
            <w:tcW w:w="1525" w:type="dxa"/>
            <w:noWrap/>
            <w:vAlign w:val="center"/>
            <w:hideMark/>
          </w:tcPr>
          <w:p w14:paraId="34C63AF8" w14:textId="7F1C2009"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Anti-</w:t>
            </w:r>
            <w:proofErr w:type="spellStart"/>
            <w:r w:rsidRPr="007643B6">
              <w:rPr>
                <w:rFonts w:cstheme="minorHAnsi"/>
                <w:sz w:val="18"/>
                <w:szCs w:val="18"/>
              </w:rPr>
              <w:t>Arrhythmics</w:t>
            </w:r>
            <w:proofErr w:type="spellEnd"/>
          </w:p>
        </w:tc>
        <w:tc>
          <w:tcPr>
            <w:tcW w:w="1260" w:type="dxa"/>
            <w:noWrap/>
            <w:vAlign w:val="center"/>
            <w:hideMark/>
          </w:tcPr>
          <w:p w14:paraId="33D11C27" w14:textId="308D084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3111 (79.2%)</w:t>
            </w:r>
          </w:p>
        </w:tc>
        <w:tc>
          <w:tcPr>
            <w:tcW w:w="1260" w:type="dxa"/>
            <w:noWrap/>
            <w:vAlign w:val="center"/>
            <w:hideMark/>
          </w:tcPr>
          <w:p w14:paraId="7831D8C2" w14:textId="1AD7DD0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5348 (79.8%)</w:t>
            </w:r>
          </w:p>
        </w:tc>
        <w:tc>
          <w:tcPr>
            <w:tcW w:w="810" w:type="dxa"/>
            <w:noWrap/>
            <w:vAlign w:val="center"/>
            <w:hideMark/>
          </w:tcPr>
          <w:p w14:paraId="2B558D74" w14:textId="3C7702B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0.406</w:t>
            </w:r>
          </w:p>
        </w:tc>
        <w:tc>
          <w:tcPr>
            <w:tcW w:w="720" w:type="dxa"/>
            <w:noWrap/>
            <w:vAlign w:val="center"/>
            <w:hideMark/>
          </w:tcPr>
          <w:p w14:paraId="0C20621A" w14:textId="2808A08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0.017</w:t>
            </w:r>
          </w:p>
        </w:tc>
        <w:tc>
          <w:tcPr>
            <w:tcW w:w="1260" w:type="dxa"/>
            <w:noWrap/>
            <w:vAlign w:val="center"/>
            <w:hideMark/>
          </w:tcPr>
          <w:p w14:paraId="51603372" w14:textId="0F664D5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2729 (79.3%)</w:t>
            </w:r>
          </w:p>
        </w:tc>
        <w:tc>
          <w:tcPr>
            <w:tcW w:w="1260" w:type="dxa"/>
            <w:noWrap/>
            <w:vAlign w:val="center"/>
            <w:hideMark/>
          </w:tcPr>
          <w:p w14:paraId="72A27880" w14:textId="7F5FC01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2685 (78.0%)</w:t>
            </w:r>
          </w:p>
        </w:tc>
        <w:tc>
          <w:tcPr>
            <w:tcW w:w="810" w:type="dxa"/>
            <w:noWrap/>
            <w:vAlign w:val="center"/>
            <w:hideMark/>
          </w:tcPr>
          <w:p w14:paraId="5DF5A967" w14:textId="66B5D1B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0.196</w:t>
            </w:r>
          </w:p>
        </w:tc>
        <w:tc>
          <w:tcPr>
            <w:tcW w:w="743" w:type="dxa"/>
            <w:noWrap/>
            <w:vAlign w:val="center"/>
            <w:hideMark/>
          </w:tcPr>
          <w:p w14:paraId="3470CBA1" w14:textId="4C618CE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0.031</w:t>
            </w:r>
          </w:p>
        </w:tc>
      </w:tr>
      <w:tr w:rsidR="00901A1C" w:rsidRPr="007643B6" w14:paraId="0EF94D56" w14:textId="77777777" w:rsidTr="00E70D4C">
        <w:trPr>
          <w:trHeight w:val="300"/>
        </w:trPr>
        <w:tc>
          <w:tcPr>
            <w:tcW w:w="1525" w:type="dxa"/>
            <w:noWrap/>
            <w:vAlign w:val="center"/>
            <w:hideMark/>
          </w:tcPr>
          <w:p w14:paraId="5C043DD5" w14:textId="7EBF65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Antilipemic Agents</w:t>
            </w:r>
          </w:p>
        </w:tc>
        <w:tc>
          <w:tcPr>
            <w:tcW w:w="1260" w:type="dxa"/>
            <w:noWrap/>
            <w:vAlign w:val="center"/>
            <w:hideMark/>
          </w:tcPr>
          <w:p w14:paraId="29C50260" w14:textId="79FC148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2966 (75.5%)</w:t>
            </w:r>
          </w:p>
        </w:tc>
        <w:tc>
          <w:tcPr>
            <w:tcW w:w="1260" w:type="dxa"/>
            <w:noWrap/>
            <w:vAlign w:val="center"/>
            <w:hideMark/>
          </w:tcPr>
          <w:p w14:paraId="05F8E93B" w14:textId="1CB241E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4807 (71.8%)</w:t>
            </w:r>
          </w:p>
        </w:tc>
        <w:tc>
          <w:tcPr>
            <w:tcW w:w="810" w:type="dxa"/>
            <w:noWrap/>
            <w:vAlign w:val="center"/>
            <w:hideMark/>
          </w:tcPr>
          <w:p w14:paraId="3918336F" w14:textId="7D4AB43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7079E93C" w14:textId="00FCFFD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0.084</w:t>
            </w:r>
          </w:p>
        </w:tc>
        <w:tc>
          <w:tcPr>
            <w:tcW w:w="1260" w:type="dxa"/>
            <w:noWrap/>
            <w:vAlign w:val="center"/>
            <w:hideMark/>
          </w:tcPr>
          <w:p w14:paraId="0FF5A0AE" w14:textId="4CF6EBB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2536 (73.7%)</w:t>
            </w:r>
          </w:p>
        </w:tc>
        <w:tc>
          <w:tcPr>
            <w:tcW w:w="1260" w:type="dxa"/>
            <w:noWrap/>
            <w:vAlign w:val="center"/>
            <w:hideMark/>
          </w:tcPr>
          <w:p w14:paraId="5D21ECAE" w14:textId="627FB35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2536 (73.7%)</w:t>
            </w:r>
          </w:p>
        </w:tc>
        <w:tc>
          <w:tcPr>
            <w:tcW w:w="810" w:type="dxa"/>
            <w:noWrap/>
            <w:vAlign w:val="center"/>
            <w:hideMark/>
          </w:tcPr>
          <w:p w14:paraId="7981B543" w14:textId="1DC63AC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w:t>
            </w:r>
          </w:p>
        </w:tc>
        <w:tc>
          <w:tcPr>
            <w:tcW w:w="743" w:type="dxa"/>
            <w:noWrap/>
            <w:vAlign w:val="center"/>
            <w:hideMark/>
          </w:tcPr>
          <w:p w14:paraId="0013B452" w14:textId="204FE4B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r>
      <w:tr w:rsidR="00901A1C" w:rsidRPr="007643B6" w14:paraId="293B6FAB" w14:textId="77777777" w:rsidTr="00E70D4C">
        <w:trPr>
          <w:trHeight w:val="300"/>
        </w:trPr>
        <w:tc>
          <w:tcPr>
            <w:tcW w:w="1525" w:type="dxa"/>
            <w:noWrap/>
            <w:vAlign w:val="center"/>
            <w:hideMark/>
          </w:tcPr>
          <w:p w14:paraId="0D18A1C8" w14:textId="3575A5B1"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ACE Inhibitors</w:t>
            </w:r>
          </w:p>
        </w:tc>
        <w:tc>
          <w:tcPr>
            <w:tcW w:w="1260" w:type="dxa"/>
            <w:noWrap/>
            <w:vAlign w:val="center"/>
            <w:hideMark/>
          </w:tcPr>
          <w:p w14:paraId="05032602" w14:textId="6BD00F1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1513 (38.5%)</w:t>
            </w:r>
          </w:p>
        </w:tc>
        <w:tc>
          <w:tcPr>
            <w:tcW w:w="1260" w:type="dxa"/>
            <w:noWrap/>
            <w:vAlign w:val="center"/>
            <w:hideMark/>
          </w:tcPr>
          <w:p w14:paraId="64D5CC6C" w14:textId="2F7F6ED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2748 (41.0%)</w:t>
            </w:r>
          </w:p>
        </w:tc>
        <w:tc>
          <w:tcPr>
            <w:tcW w:w="810" w:type="dxa"/>
            <w:noWrap/>
            <w:vAlign w:val="center"/>
            <w:hideMark/>
          </w:tcPr>
          <w:p w14:paraId="79102DA1" w14:textId="2DF1F5E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w:t>
            </w:r>
          </w:p>
        </w:tc>
        <w:tc>
          <w:tcPr>
            <w:tcW w:w="720" w:type="dxa"/>
            <w:noWrap/>
            <w:vAlign w:val="center"/>
            <w:hideMark/>
          </w:tcPr>
          <w:p w14:paraId="7CB384C7" w14:textId="32F3611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0.052</w:t>
            </w:r>
          </w:p>
        </w:tc>
        <w:tc>
          <w:tcPr>
            <w:tcW w:w="1260" w:type="dxa"/>
            <w:noWrap/>
            <w:vAlign w:val="center"/>
            <w:hideMark/>
          </w:tcPr>
          <w:p w14:paraId="0DF9B9E9" w14:textId="4084927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1325 (38.5%)</w:t>
            </w:r>
          </w:p>
        </w:tc>
        <w:tc>
          <w:tcPr>
            <w:tcW w:w="1260" w:type="dxa"/>
            <w:noWrap/>
            <w:vAlign w:val="center"/>
            <w:hideMark/>
          </w:tcPr>
          <w:p w14:paraId="405DDD9C" w14:textId="4F13FCC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1332 (38.7%)</w:t>
            </w:r>
          </w:p>
        </w:tc>
        <w:tc>
          <w:tcPr>
            <w:tcW w:w="810" w:type="dxa"/>
            <w:noWrap/>
            <w:vAlign w:val="center"/>
            <w:hideMark/>
          </w:tcPr>
          <w:p w14:paraId="6C0B8BD3" w14:textId="11C482D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0.862</w:t>
            </w:r>
          </w:p>
        </w:tc>
        <w:tc>
          <w:tcPr>
            <w:tcW w:w="743" w:type="dxa"/>
            <w:noWrap/>
            <w:vAlign w:val="center"/>
            <w:hideMark/>
          </w:tcPr>
          <w:p w14:paraId="12001BE9" w14:textId="01904F7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901A1C" w:rsidRPr="007643B6" w14:paraId="56D14BC2" w14:textId="77777777" w:rsidTr="00E70D4C">
        <w:trPr>
          <w:trHeight w:val="300"/>
        </w:trPr>
        <w:tc>
          <w:tcPr>
            <w:tcW w:w="1525" w:type="dxa"/>
            <w:noWrap/>
            <w:vAlign w:val="center"/>
            <w:hideMark/>
          </w:tcPr>
          <w:p w14:paraId="6837CB89" w14:textId="40D537FB"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Angiotensin II inhibitors</w:t>
            </w:r>
          </w:p>
        </w:tc>
        <w:tc>
          <w:tcPr>
            <w:tcW w:w="1260" w:type="dxa"/>
            <w:noWrap/>
            <w:vAlign w:val="center"/>
            <w:hideMark/>
          </w:tcPr>
          <w:p w14:paraId="3F882D7F" w14:textId="59184A6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1584 (40.3%)</w:t>
            </w:r>
          </w:p>
        </w:tc>
        <w:tc>
          <w:tcPr>
            <w:tcW w:w="1260" w:type="dxa"/>
            <w:noWrap/>
            <w:vAlign w:val="center"/>
            <w:hideMark/>
          </w:tcPr>
          <w:p w14:paraId="66463C19" w14:textId="3CBE290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2230 (33.3%)</w:t>
            </w:r>
          </w:p>
        </w:tc>
        <w:tc>
          <w:tcPr>
            <w:tcW w:w="810" w:type="dxa"/>
            <w:noWrap/>
            <w:vAlign w:val="center"/>
            <w:hideMark/>
          </w:tcPr>
          <w:p w14:paraId="2F7C788E" w14:textId="1B693DD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5529A186" w14:textId="0AF07B4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0.146</w:t>
            </w:r>
          </w:p>
        </w:tc>
        <w:tc>
          <w:tcPr>
            <w:tcW w:w="1260" w:type="dxa"/>
            <w:noWrap/>
            <w:vAlign w:val="center"/>
            <w:hideMark/>
          </w:tcPr>
          <w:p w14:paraId="39266586" w14:textId="3A4D11E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1305 (37.9%)</w:t>
            </w:r>
          </w:p>
        </w:tc>
        <w:tc>
          <w:tcPr>
            <w:tcW w:w="1260" w:type="dxa"/>
            <w:noWrap/>
            <w:vAlign w:val="center"/>
            <w:hideMark/>
          </w:tcPr>
          <w:p w14:paraId="1111A956" w14:textId="4E97D92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1293 (37.6%)</w:t>
            </w:r>
          </w:p>
        </w:tc>
        <w:tc>
          <w:tcPr>
            <w:tcW w:w="810" w:type="dxa"/>
            <w:noWrap/>
            <w:vAlign w:val="center"/>
            <w:hideMark/>
          </w:tcPr>
          <w:p w14:paraId="6D9A120B" w14:textId="10A0E29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0.765</w:t>
            </w:r>
          </w:p>
        </w:tc>
        <w:tc>
          <w:tcPr>
            <w:tcW w:w="743" w:type="dxa"/>
            <w:noWrap/>
            <w:vAlign w:val="center"/>
            <w:hideMark/>
          </w:tcPr>
          <w:p w14:paraId="4AB32CFA" w14:textId="1964336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0.007</w:t>
            </w:r>
          </w:p>
        </w:tc>
      </w:tr>
      <w:tr w:rsidR="00901A1C" w:rsidRPr="007643B6" w14:paraId="57DCA7E0" w14:textId="77777777" w:rsidTr="00E70D4C">
        <w:trPr>
          <w:trHeight w:val="300"/>
        </w:trPr>
        <w:tc>
          <w:tcPr>
            <w:tcW w:w="1525" w:type="dxa"/>
            <w:noWrap/>
            <w:vAlign w:val="center"/>
            <w:hideMark/>
          </w:tcPr>
          <w:p w14:paraId="3654429F" w14:textId="554C53A0"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Sacubitril</w:t>
            </w:r>
          </w:p>
        </w:tc>
        <w:tc>
          <w:tcPr>
            <w:tcW w:w="1260" w:type="dxa"/>
            <w:noWrap/>
            <w:vAlign w:val="center"/>
            <w:hideMark/>
          </w:tcPr>
          <w:p w14:paraId="598C8BE0" w14:textId="190E391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220 (5.6%)</w:t>
            </w:r>
          </w:p>
        </w:tc>
        <w:tc>
          <w:tcPr>
            <w:tcW w:w="1260" w:type="dxa"/>
            <w:noWrap/>
            <w:vAlign w:val="center"/>
            <w:hideMark/>
          </w:tcPr>
          <w:p w14:paraId="7FDF0077" w14:textId="3B0A2C3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215 (3.2%)</w:t>
            </w:r>
          </w:p>
        </w:tc>
        <w:tc>
          <w:tcPr>
            <w:tcW w:w="810" w:type="dxa"/>
            <w:noWrap/>
            <w:vAlign w:val="center"/>
            <w:hideMark/>
          </w:tcPr>
          <w:p w14:paraId="2921CB3F" w14:textId="1D71355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107EE6AA" w14:textId="0C8AC96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0.117</w:t>
            </w:r>
          </w:p>
        </w:tc>
        <w:tc>
          <w:tcPr>
            <w:tcW w:w="1260" w:type="dxa"/>
            <w:noWrap/>
            <w:vAlign w:val="center"/>
            <w:hideMark/>
          </w:tcPr>
          <w:p w14:paraId="6F63B2C4" w14:textId="0E8D4FB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168 (4.9%)</w:t>
            </w:r>
          </w:p>
        </w:tc>
        <w:tc>
          <w:tcPr>
            <w:tcW w:w="1260" w:type="dxa"/>
            <w:noWrap/>
            <w:vAlign w:val="center"/>
            <w:hideMark/>
          </w:tcPr>
          <w:p w14:paraId="5ECDED15" w14:textId="7E59C69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153 (4.4%)</w:t>
            </w:r>
          </w:p>
        </w:tc>
        <w:tc>
          <w:tcPr>
            <w:tcW w:w="810" w:type="dxa"/>
            <w:noWrap/>
            <w:vAlign w:val="center"/>
            <w:hideMark/>
          </w:tcPr>
          <w:p w14:paraId="1D0D1D6A" w14:textId="18ADBB4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0.391</w:t>
            </w:r>
          </w:p>
        </w:tc>
        <w:tc>
          <w:tcPr>
            <w:tcW w:w="743" w:type="dxa"/>
            <w:noWrap/>
            <w:vAlign w:val="center"/>
            <w:hideMark/>
          </w:tcPr>
          <w:p w14:paraId="1B2E3CBC" w14:textId="3EEAF0C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0.021</w:t>
            </w:r>
          </w:p>
        </w:tc>
      </w:tr>
      <w:tr w:rsidR="00901A1C" w:rsidRPr="007643B6" w14:paraId="6E54B3BB" w14:textId="77777777" w:rsidTr="00E70D4C">
        <w:trPr>
          <w:trHeight w:val="300"/>
        </w:trPr>
        <w:tc>
          <w:tcPr>
            <w:tcW w:w="1525" w:type="dxa"/>
            <w:noWrap/>
            <w:vAlign w:val="center"/>
            <w:hideMark/>
          </w:tcPr>
          <w:p w14:paraId="47212354" w14:textId="2F159C0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Thiazides/Related Diuretics</w:t>
            </w:r>
          </w:p>
        </w:tc>
        <w:tc>
          <w:tcPr>
            <w:tcW w:w="1260" w:type="dxa"/>
            <w:noWrap/>
            <w:vAlign w:val="center"/>
            <w:hideMark/>
          </w:tcPr>
          <w:p w14:paraId="5D551705" w14:textId="48A43F0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1303 (33.2%)</w:t>
            </w:r>
          </w:p>
        </w:tc>
        <w:tc>
          <w:tcPr>
            <w:tcW w:w="1260" w:type="dxa"/>
            <w:noWrap/>
            <w:vAlign w:val="center"/>
            <w:hideMark/>
          </w:tcPr>
          <w:p w14:paraId="2460FBED" w14:textId="4BB0672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2176 (32.5%)</w:t>
            </w:r>
          </w:p>
        </w:tc>
        <w:tc>
          <w:tcPr>
            <w:tcW w:w="810" w:type="dxa"/>
            <w:noWrap/>
            <w:vAlign w:val="center"/>
            <w:hideMark/>
          </w:tcPr>
          <w:p w14:paraId="37AD7629" w14:textId="608F891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0.476</w:t>
            </w:r>
          </w:p>
        </w:tc>
        <w:tc>
          <w:tcPr>
            <w:tcW w:w="720" w:type="dxa"/>
            <w:noWrap/>
            <w:vAlign w:val="center"/>
            <w:hideMark/>
          </w:tcPr>
          <w:p w14:paraId="149ACC2D" w14:textId="6274886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0.014</w:t>
            </w:r>
          </w:p>
        </w:tc>
        <w:tc>
          <w:tcPr>
            <w:tcW w:w="1260" w:type="dxa"/>
            <w:noWrap/>
            <w:vAlign w:val="center"/>
            <w:hideMark/>
          </w:tcPr>
          <w:p w14:paraId="1197A68E" w14:textId="5D3515D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1124 (32.7%)</w:t>
            </w:r>
          </w:p>
        </w:tc>
        <w:tc>
          <w:tcPr>
            <w:tcW w:w="1260" w:type="dxa"/>
            <w:noWrap/>
            <w:vAlign w:val="center"/>
            <w:hideMark/>
          </w:tcPr>
          <w:p w14:paraId="01DD3EA7" w14:textId="49DC926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1125 (32.7%)</w:t>
            </w:r>
          </w:p>
        </w:tc>
        <w:tc>
          <w:tcPr>
            <w:tcW w:w="810" w:type="dxa"/>
            <w:noWrap/>
            <w:vAlign w:val="center"/>
            <w:hideMark/>
          </w:tcPr>
          <w:p w14:paraId="1FB92E77" w14:textId="6B095E3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0.979</w:t>
            </w:r>
          </w:p>
        </w:tc>
        <w:tc>
          <w:tcPr>
            <w:tcW w:w="743" w:type="dxa"/>
            <w:noWrap/>
            <w:vAlign w:val="center"/>
            <w:hideMark/>
          </w:tcPr>
          <w:p w14:paraId="1E383BA4" w14:textId="1499A98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r>
      <w:tr w:rsidR="00901A1C" w:rsidRPr="007643B6" w14:paraId="3693B037" w14:textId="77777777" w:rsidTr="00E70D4C">
        <w:trPr>
          <w:trHeight w:val="300"/>
        </w:trPr>
        <w:tc>
          <w:tcPr>
            <w:tcW w:w="1525" w:type="dxa"/>
            <w:noWrap/>
            <w:vAlign w:val="center"/>
            <w:hideMark/>
          </w:tcPr>
          <w:p w14:paraId="427FECC4" w14:textId="47096C02"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Loop Diuretics</w:t>
            </w:r>
          </w:p>
        </w:tc>
        <w:tc>
          <w:tcPr>
            <w:tcW w:w="1260" w:type="dxa"/>
            <w:noWrap/>
            <w:vAlign w:val="center"/>
            <w:hideMark/>
          </w:tcPr>
          <w:p w14:paraId="40AB0155" w14:textId="19D9C81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2074 (52.8%)</w:t>
            </w:r>
          </w:p>
        </w:tc>
        <w:tc>
          <w:tcPr>
            <w:tcW w:w="1260" w:type="dxa"/>
            <w:noWrap/>
            <w:vAlign w:val="center"/>
            <w:hideMark/>
          </w:tcPr>
          <w:p w14:paraId="7B5EE375" w14:textId="53AA1C1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3621 (54.1%)</w:t>
            </w:r>
          </w:p>
        </w:tc>
        <w:tc>
          <w:tcPr>
            <w:tcW w:w="810" w:type="dxa"/>
            <w:noWrap/>
            <w:vAlign w:val="center"/>
            <w:hideMark/>
          </w:tcPr>
          <w:p w14:paraId="0248E795" w14:textId="2698565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0.202</w:t>
            </w:r>
          </w:p>
        </w:tc>
        <w:tc>
          <w:tcPr>
            <w:tcW w:w="720" w:type="dxa"/>
            <w:noWrap/>
            <w:vAlign w:val="center"/>
            <w:hideMark/>
          </w:tcPr>
          <w:p w14:paraId="41E8FE25" w14:textId="4C0BB7E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0.026</w:t>
            </w:r>
          </w:p>
        </w:tc>
        <w:tc>
          <w:tcPr>
            <w:tcW w:w="1260" w:type="dxa"/>
            <w:noWrap/>
            <w:vAlign w:val="center"/>
            <w:hideMark/>
          </w:tcPr>
          <w:p w14:paraId="226AA212" w14:textId="4B00A2F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1830 (53.2%)</w:t>
            </w:r>
          </w:p>
        </w:tc>
        <w:tc>
          <w:tcPr>
            <w:tcW w:w="1260" w:type="dxa"/>
            <w:noWrap/>
            <w:vAlign w:val="center"/>
            <w:hideMark/>
          </w:tcPr>
          <w:p w14:paraId="6FD841BC" w14:textId="485930A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1778 (51.7%)</w:t>
            </w:r>
          </w:p>
        </w:tc>
        <w:tc>
          <w:tcPr>
            <w:tcW w:w="810" w:type="dxa"/>
            <w:noWrap/>
            <w:vAlign w:val="center"/>
            <w:hideMark/>
          </w:tcPr>
          <w:p w14:paraId="565EC826" w14:textId="3C9FBF4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0.21</w:t>
            </w:r>
          </w:p>
        </w:tc>
        <w:tc>
          <w:tcPr>
            <w:tcW w:w="743" w:type="dxa"/>
            <w:noWrap/>
            <w:vAlign w:val="center"/>
            <w:hideMark/>
          </w:tcPr>
          <w:p w14:paraId="0D314794" w14:textId="00066F5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w:t>
            </w:r>
          </w:p>
        </w:tc>
      </w:tr>
      <w:tr w:rsidR="00901A1C" w:rsidRPr="007643B6" w14:paraId="26C8EED5" w14:textId="77777777" w:rsidTr="00E70D4C">
        <w:trPr>
          <w:trHeight w:val="300"/>
        </w:trPr>
        <w:tc>
          <w:tcPr>
            <w:tcW w:w="1525" w:type="dxa"/>
            <w:noWrap/>
            <w:vAlign w:val="center"/>
            <w:hideMark/>
          </w:tcPr>
          <w:p w14:paraId="5ADBF157" w14:textId="33A90F9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Potassium Sparing/Combination Diuretics</w:t>
            </w:r>
          </w:p>
        </w:tc>
        <w:tc>
          <w:tcPr>
            <w:tcW w:w="1260" w:type="dxa"/>
            <w:noWrap/>
            <w:vAlign w:val="center"/>
            <w:hideMark/>
          </w:tcPr>
          <w:p w14:paraId="42C67BC2" w14:textId="4B4C818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782 (19.9%)</w:t>
            </w:r>
          </w:p>
        </w:tc>
        <w:tc>
          <w:tcPr>
            <w:tcW w:w="1260" w:type="dxa"/>
            <w:noWrap/>
            <w:vAlign w:val="center"/>
            <w:hideMark/>
          </w:tcPr>
          <w:p w14:paraId="5386A38F" w14:textId="3E67B07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1226 (18.3%)</w:t>
            </w:r>
          </w:p>
        </w:tc>
        <w:tc>
          <w:tcPr>
            <w:tcW w:w="810" w:type="dxa"/>
            <w:noWrap/>
            <w:vAlign w:val="center"/>
            <w:hideMark/>
          </w:tcPr>
          <w:p w14:paraId="6F3D75DF" w14:textId="386C69A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0.042</w:t>
            </w:r>
          </w:p>
        </w:tc>
        <w:tc>
          <w:tcPr>
            <w:tcW w:w="720" w:type="dxa"/>
            <w:noWrap/>
            <w:vAlign w:val="center"/>
            <w:hideMark/>
          </w:tcPr>
          <w:p w14:paraId="23DFCC72" w14:textId="459234B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0.041</w:t>
            </w:r>
          </w:p>
        </w:tc>
        <w:tc>
          <w:tcPr>
            <w:tcW w:w="1260" w:type="dxa"/>
            <w:noWrap/>
            <w:vAlign w:val="center"/>
            <w:hideMark/>
          </w:tcPr>
          <w:p w14:paraId="5BB3028F" w14:textId="5161258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653 (19.0%)</w:t>
            </w:r>
          </w:p>
        </w:tc>
        <w:tc>
          <w:tcPr>
            <w:tcW w:w="1260" w:type="dxa"/>
            <w:noWrap/>
            <w:vAlign w:val="center"/>
            <w:hideMark/>
          </w:tcPr>
          <w:p w14:paraId="7D761D49" w14:textId="23EB14B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656 (19.1%)</w:t>
            </w:r>
          </w:p>
        </w:tc>
        <w:tc>
          <w:tcPr>
            <w:tcW w:w="810" w:type="dxa"/>
            <w:noWrap/>
            <w:vAlign w:val="center"/>
            <w:hideMark/>
          </w:tcPr>
          <w:p w14:paraId="374E6498" w14:textId="1E72B49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0.927</w:t>
            </w:r>
          </w:p>
        </w:tc>
        <w:tc>
          <w:tcPr>
            <w:tcW w:w="743" w:type="dxa"/>
            <w:noWrap/>
            <w:vAlign w:val="center"/>
            <w:hideMark/>
          </w:tcPr>
          <w:p w14:paraId="5575E46C" w14:textId="3C17EAE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r>
      <w:tr w:rsidR="00901A1C" w:rsidRPr="007643B6" w14:paraId="0CC5273E" w14:textId="77777777" w:rsidTr="00E70D4C">
        <w:trPr>
          <w:trHeight w:val="300"/>
        </w:trPr>
        <w:tc>
          <w:tcPr>
            <w:tcW w:w="1525" w:type="dxa"/>
            <w:noWrap/>
            <w:vAlign w:val="center"/>
            <w:hideMark/>
          </w:tcPr>
          <w:p w14:paraId="057F34EE" w14:textId="46AF941E"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Ivabradine</w:t>
            </w:r>
          </w:p>
        </w:tc>
        <w:tc>
          <w:tcPr>
            <w:tcW w:w="1260" w:type="dxa"/>
            <w:noWrap/>
            <w:vAlign w:val="center"/>
            <w:hideMark/>
          </w:tcPr>
          <w:p w14:paraId="7C1E2FE0" w14:textId="79B972A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 (0.3%)</w:t>
            </w:r>
          </w:p>
        </w:tc>
        <w:tc>
          <w:tcPr>
            <w:tcW w:w="1260" w:type="dxa"/>
            <w:noWrap/>
            <w:vAlign w:val="center"/>
            <w:hideMark/>
          </w:tcPr>
          <w:p w14:paraId="2D1FA507" w14:textId="34B5CAD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 (0.1%)</w:t>
            </w:r>
          </w:p>
        </w:tc>
        <w:tc>
          <w:tcPr>
            <w:tcW w:w="810" w:type="dxa"/>
            <w:noWrap/>
            <w:vAlign w:val="center"/>
            <w:hideMark/>
          </w:tcPr>
          <w:p w14:paraId="320AD2BD" w14:textId="7DD94FB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0.052</w:t>
            </w:r>
          </w:p>
        </w:tc>
        <w:tc>
          <w:tcPr>
            <w:tcW w:w="720" w:type="dxa"/>
            <w:noWrap/>
            <w:vAlign w:val="center"/>
            <w:hideMark/>
          </w:tcPr>
          <w:p w14:paraId="6443644A" w14:textId="1BAA45B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0.037</w:t>
            </w:r>
          </w:p>
        </w:tc>
        <w:tc>
          <w:tcPr>
            <w:tcW w:w="1260" w:type="dxa"/>
            <w:noWrap/>
            <w:vAlign w:val="center"/>
            <w:hideMark/>
          </w:tcPr>
          <w:p w14:paraId="086B5D9A" w14:textId="323CB49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 (0.3%)</w:t>
            </w:r>
          </w:p>
        </w:tc>
        <w:tc>
          <w:tcPr>
            <w:tcW w:w="1260" w:type="dxa"/>
            <w:noWrap/>
            <w:vAlign w:val="center"/>
            <w:hideMark/>
          </w:tcPr>
          <w:p w14:paraId="19F293F2" w14:textId="3932A27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 (0.3%)</w:t>
            </w:r>
          </w:p>
        </w:tc>
        <w:tc>
          <w:tcPr>
            <w:tcW w:w="810" w:type="dxa"/>
            <w:noWrap/>
            <w:vAlign w:val="center"/>
            <w:hideMark/>
          </w:tcPr>
          <w:p w14:paraId="0A226AD5" w14:textId="0E361B0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w:t>
            </w:r>
          </w:p>
        </w:tc>
        <w:tc>
          <w:tcPr>
            <w:tcW w:w="743" w:type="dxa"/>
            <w:noWrap/>
            <w:vAlign w:val="center"/>
            <w:hideMark/>
          </w:tcPr>
          <w:p w14:paraId="65691E88" w14:textId="2544A75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r>
      <w:tr w:rsidR="00901A1C" w:rsidRPr="007643B6" w14:paraId="692F8066" w14:textId="77777777" w:rsidTr="00E70D4C">
        <w:trPr>
          <w:trHeight w:val="300"/>
        </w:trPr>
        <w:tc>
          <w:tcPr>
            <w:tcW w:w="1525" w:type="dxa"/>
            <w:noWrap/>
            <w:vAlign w:val="center"/>
            <w:hideMark/>
          </w:tcPr>
          <w:p w14:paraId="027F3537" w14:textId="1262B0C8"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Hydralazine</w:t>
            </w:r>
          </w:p>
        </w:tc>
        <w:tc>
          <w:tcPr>
            <w:tcW w:w="1260" w:type="dxa"/>
            <w:noWrap/>
            <w:vAlign w:val="center"/>
            <w:hideMark/>
          </w:tcPr>
          <w:p w14:paraId="65294197" w14:textId="41C06B0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1297 (33.0%)</w:t>
            </w:r>
          </w:p>
        </w:tc>
        <w:tc>
          <w:tcPr>
            <w:tcW w:w="1260" w:type="dxa"/>
            <w:noWrap/>
            <w:vAlign w:val="center"/>
            <w:hideMark/>
          </w:tcPr>
          <w:p w14:paraId="7AC62A0D" w14:textId="1E129EB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2462 (36.8%)</w:t>
            </w:r>
          </w:p>
        </w:tc>
        <w:tc>
          <w:tcPr>
            <w:tcW w:w="810" w:type="dxa"/>
            <w:noWrap/>
            <w:vAlign w:val="center"/>
            <w:hideMark/>
          </w:tcPr>
          <w:p w14:paraId="1F4830A8" w14:textId="503AA8B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2F7F614B" w14:textId="76AA283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0.079</w:t>
            </w:r>
          </w:p>
        </w:tc>
        <w:tc>
          <w:tcPr>
            <w:tcW w:w="1260" w:type="dxa"/>
            <w:noWrap/>
            <w:vAlign w:val="center"/>
            <w:hideMark/>
          </w:tcPr>
          <w:p w14:paraId="44C43FEE" w14:textId="6613E7A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1175 (34.1%)</w:t>
            </w:r>
          </w:p>
        </w:tc>
        <w:tc>
          <w:tcPr>
            <w:tcW w:w="1260" w:type="dxa"/>
            <w:noWrap/>
            <w:vAlign w:val="center"/>
            <w:hideMark/>
          </w:tcPr>
          <w:p w14:paraId="37D56474" w14:textId="51E791D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1144 (33.2%)</w:t>
            </w:r>
          </w:p>
        </w:tc>
        <w:tc>
          <w:tcPr>
            <w:tcW w:w="810" w:type="dxa"/>
            <w:noWrap/>
            <w:vAlign w:val="center"/>
            <w:hideMark/>
          </w:tcPr>
          <w:p w14:paraId="107B8B90" w14:textId="7A0E848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0.429</w:t>
            </w:r>
          </w:p>
        </w:tc>
        <w:tc>
          <w:tcPr>
            <w:tcW w:w="743" w:type="dxa"/>
            <w:noWrap/>
            <w:vAlign w:val="center"/>
            <w:hideMark/>
          </w:tcPr>
          <w:p w14:paraId="6EA5C97C" w14:textId="0A608C1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0.019</w:t>
            </w:r>
          </w:p>
        </w:tc>
      </w:tr>
      <w:tr w:rsidR="00901A1C" w:rsidRPr="007643B6" w14:paraId="685F5ECF" w14:textId="77777777" w:rsidTr="00E70D4C">
        <w:trPr>
          <w:trHeight w:val="300"/>
        </w:trPr>
        <w:tc>
          <w:tcPr>
            <w:tcW w:w="1525" w:type="dxa"/>
            <w:noWrap/>
            <w:vAlign w:val="center"/>
            <w:hideMark/>
          </w:tcPr>
          <w:p w14:paraId="5E5DA7B0" w14:textId="693EE4C4"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Nitroglycerin</w:t>
            </w:r>
          </w:p>
        </w:tc>
        <w:tc>
          <w:tcPr>
            <w:tcW w:w="1260" w:type="dxa"/>
            <w:noWrap/>
            <w:vAlign w:val="center"/>
            <w:hideMark/>
          </w:tcPr>
          <w:p w14:paraId="49F6F496" w14:textId="5BD40E5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1192 (30.3%)</w:t>
            </w:r>
          </w:p>
        </w:tc>
        <w:tc>
          <w:tcPr>
            <w:tcW w:w="1260" w:type="dxa"/>
            <w:noWrap/>
            <w:vAlign w:val="center"/>
            <w:hideMark/>
          </w:tcPr>
          <w:p w14:paraId="2211FCAE" w14:textId="1191BB5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2610 (39.0%)</w:t>
            </w:r>
          </w:p>
        </w:tc>
        <w:tc>
          <w:tcPr>
            <w:tcW w:w="810" w:type="dxa"/>
            <w:noWrap/>
            <w:vAlign w:val="center"/>
            <w:hideMark/>
          </w:tcPr>
          <w:p w14:paraId="27175F0D" w14:textId="05103EA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46A64645" w14:textId="65132FC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0.182</w:t>
            </w:r>
          </w:p>
        </w:tc>
        <w:tc>
          <w:tcPr>
            <w:tcW w:w="1260" w:type="dxa"/>
            <w:noWrap/>
            <w:vAlign w:val="center"/>
            <w:hideMark/>
          </w:tcPr>
          <w:p w14:paraId="73E2A905" w14:textId="6F9C5CC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1105 (32.1%)</w:t>
            </w:r>
          </w:p>
        </w:tc>
        <w:tc>
          <w:tcPr>
            <w:tcW w:w="1260" w:type="dxa"/>
            <w:noWrap/>
            <w:vAlign w:val="center"/>
            <w:hideMark/>
          </w:tcPr>
          <w:p w14:paraId="597B0A7E" w14:textId="77D5775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1086 (31.6%)</w:t>
            </w:r>
          </w:p>
        </w:tc>
        <w:tc>
          <w:tcPr>
            <w:tcW w:w="810" w:type="dxa"/>
            <w:noWrap/>
            <w:vAlign w:val="center"/>
            <w:hideMark/>
          </w:tcPr>
          <w:p w14:paraId="604E7058" w14:textId="4473242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0.623</w:t>
            </w:r>
          </w:p>
        </w:tc>
        <w:tc>
          <w:tcPr>
            <w:tcW w:w="743" w:type="dxa"/>
            <w:noWrap/>
            <w:vAlign w:val="center"/>
            <w:hideMark/>
          </w:tcPr>
          <w:p w14:paraId="3C38C160" w14:textId="620E81D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0.012</w:t>
            </w:r>
          </w:p>
        </w:tc>
      </w:tr>
      <w:tr w:rsidR="00901A1C" w:rsidRPr="007643B6" w14:paraId="2D36502F" w14:textId="77777777" w:rsidTr="00E70D4C">
        <w:trPr>
          <w:trHeight w:val="300"/>
        </w:trPr>
        <w:tc>
          <w:tcPr>
            <w:tcW w:w="1525" w:type="dxa"/>
            <w:noWrap/>
            <w:vAlign w:val="center"/>
            <w:hideMark/>
          </w:tcPr>
          <w:p w14:paraId="2DC50A5C" w14:textId="6BE92125"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Insulin</w:t>
            </w:r>
          </w:p>
        </w:tc>
        <w:tc>
          <w:tcPr>
            <w:tcW w:w="1260" w:type="dxa"/>
            <w:noWrap/>
            <w:vAlign w:val="center"/>
            <w:hideMark/>
          </w:tcPr>
          <w:p w14:paraId="7B2B391F" w14:textId="7BEFE51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1245 (31.7%)</w:t>
            </w:r>
          </w:p>
        </w:tc>
        <w:tc>
          <w:tcPr>
            <w:tcW w:w="1260" w:type="dxa"/>
            <w:noWrap/>
            <w:vAlign w:val="center"/>
            <w:hideMark/>
          </w:tcPr>
          <w:p w14:paraId="443B41F6" w14:textId="1F2176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2544 (38.0%)</w:t>
            </w:r>
          </w:p>
        </w:tc>
        <w:tc>
          <w:tcPr>
            <w:tcW w:w="810" w:type="dxa"/>
            <w:noWrap/>
            <w:vAlign w:val="center"/>
            <w:hideMark/>
          </w:tcPr>
          <w:p w14:paraId="305E6331" w14:textId="7B81D2E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30102D10" w14:textId="26A8697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0.132</w:t>
            </w:r>
          </w:p>
        </w:tc>
        <w:tc>
          <w:tcPr>
            <w:tcW w:w="1260" w:type="dxa"/>
            <w:noWrap/>
            <w:vAlign w:val="center"/>
            <w:hideMark/>
          </w:tcPr>
          <w:p w14:paraId="779D859E" w14:textId="7E04B16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1136 (33.0%)</w:t>
            </w:r>
          </w:p>
        </w:tc>
        <w:tc>
          <w:tcPr>
            <w:tcW w:w="1260" w:type="dxa"/>
            <w:noWrap/>
            <w:vAlign w:val="center"/>
            <w:hideMark/>
          </w:tcPr>
          <w:p w14:paraId="711BF130" w14:textId="40D708D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1099 (31.9%)</w:t>
            </w:r>
          </w:p>
        </w:tc>
        <w:tc>
          <w:tcPr>
            <w:tcW w:w="810" w:type="dxa"/>
            <w:noWrap/>
            <w:vAlign w:val="center"/>
            <w:hideMark/>
          </w:tcPr>
          <w:p w14:paraId="5800A2C4" w14:textId="2A8035F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0.341</w:t>
            </w:r>
          </w:p>
        </w:tc>
        <w:tc>
          <w:tcPr>
            <w:tcW w:w="743" w:type="dxa"/>
            <w:noWrap/>
            <w:vAlign w:val="center"/>
            <w:hideMark/>
          </w:tcPr>
          <w:p w14:paraId="2B711B70" w14:textId="4805717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0.023</w:t>
            </w:r>
          </w:p>
        </w:tc>
      </w:tr>
      <w:tr w:rsidR="00901A1C" w:rsidRPr="007643B6" w14:paraId="59B4382D" w14:textId="77777777" w:rsidTr="00E70D4C">
        <w:trPr>
          <w:trHeight w:val="300"/>
        </w:trPr>
        <w:tc>
          <w:tcPr>
            <w:tcW w:w="1525" w:type="dxa"/>
            <w:noWrap/>
            <w:vAlign w:val="center"/>
            <w:hideMark/>
          </w:tcPr>
          <w:p w14:paraId="17AEF345" w14:textId="287BAD39"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Oral hypoglycemic Agents</w:t>
            </w:r>
          </w:p>
        </w:tc>
        <w:tc>
          <w:tcPr>
            <w:tcW w:w="1260" w:type="dxa"/>
            <w:noWrap/>
            <w:vAlign w:val="center"/>
            <w:hideMark/>
          </w:tcPr>
          <w:p w14:paraId="2DB74987" w14:textId="6A1A1D0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1118 (28.4%)</w:t>
            </w:r>
          </w:p>
        </w:tc>
        <w:tc>
          <w:tcPr>
            <w:tcW w:w="1260" w:type="dxa"/>
            <w:noWrap/>
            <w:vAlign w:val="center"/>
            <w:hideMark/>
          </w:tcPr>
          <w:p w14:paraId="6B8C8101" w14:textId="5FF86A5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1719 (25.7%)</w:t>
            </w:r>
          </w:p>
        </w:tc>
        <w:tc>
          <w:tcPr>
            <w:tcW w:w="810" w:type="dxa"/>
            <w:noWrap/>
            <w:vAlign w:val="center"/>
            <w:hideMark/>
          </w:tcPr>
          <w:p w14:paraId="083DEFB7" w14:textId="13C3568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c>
          <w:tcPr>
            <w:tcW w:w="720" w:type="dxa"/>
            <w:noWrap/>
            <w:vAlign w:val="center"/>
            <w:hideMark/>
          </w:tcPr>
          <w:p w14:paraId="4B21E5C5" w14:textId="2A9E7E7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0.063</w:t>
            </w:r>
          </w:p>
        </w:tc>
        <w:tc>
          <w:tcPr>
            <w:tcW w:w="1260" w:type="dxa"/>
            <w:noWrap/>
            <w:vAlign w:val="center"/>
            <w:hideMark/>
          </w:tcPr>
          <w:p w14:paraId="6E78896F" w14:textId="56E36F2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916 (26.6%)</w:t>
            </w:r>
          </w:p>
        </w:tc>
        <w:tc>
          <w:tcPr>
            <w:tcW w:w="1260" w:type="dxa"/>
            <w:noWrap/>
            <w:vAlign w:val="center"/>
            <w:hideMark/>
          </w:tcPr>
          <w:p w14:paraId="213D637C" w14:textId="2BE836F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910 (26.4%)</w:t>
            </w:r>
          </w:p>
        </w:tc>
        <w:tc>
          <w:tcPr>
            <w:tcW w:w="810" w:type="dxa"/>
            <w:noWrap/>
            <w:vAlign w:val="center"/>
            <w:hideMark/>
          </w:tcPr>
          <w:p w14:paraId="4B1E3EC6" w14:textId="08F2FAD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0.87</w:t>
            </w:r>
          </w:p>
        </w:tc>
        <w:tc>
          <w:tcPr>
            <w:tcW w:w="743" w:type="dxa"/>
            <w:noWrap/>
            <w:vAlign w:val="center"/>
            <w:hideMark/>
          </w:tcPr>
          <w:p w14:paraId="625B0AA5" w14:textId="0FF1C56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901A1C" w:rsidRPr="007643B6" w14:paraId="4ED4FEFD" w14:textId="77777777" w:rsidTr="00E70D4C">
        <w:trPr>
          <w:trHeight w:val="300"/>
        </w:trPr>
        <w:tc>
          <w:tcPr>
            <w:tcW w:w="1525" w:type="dxa"/>
            <w:noWrap/>
            <w:vAlign w:val="center"/>
            <w:hideMark/>
          </w:tcPr>
          <w:p w14:paraId="71DC0730" w14:textId="486AE2DA"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Aspirin</w:t>
            </w:r>
          </w:p>
        </w:tc>
        <w:tc>
          <w:tcPr>
            <w:tcW w:w="1260" w:type="dxa"/>
            <w:noWrap/>
            <w:vAlign w:val="center"/>
            <w:hideMark/>
          </w:tcPr>
          <w:p w14:paraId="210CAB69" w14:textId="7F1121F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2559 (65.1%)</w:t>
            </w:r>
          </w:p>
        </w:tc>
        <w:tc>
          <w:tcPr>
            <w:tcW w:w="1260" w:type="dxa"/>
            <w:noWrap/>
            <w:vAlign w:val="center"/>
            <w:hideMark/>
          </w:tcPr>
          <w:p w14:paraId="7E188F11" w14:textId="4B81998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4395 (65.6%)</w:t>
            </w:r>
          </w:p>
        </w:tc>
        <w:tc>
          <w:tcPr>
            <w:tcW w:w="810" w:type="dxa"/>
            <w:noWrap/>
            <w:vAlign w:val="center"/>
            <w:hideMark/>
          </w:tcPr>
          <w:p w14:paraId="0F357AA9" w14:textId="590111F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0.606</w:t>
            </w:r>
          </w:p>
        </w:tc>
        <w:tc>
          <w:tcPr>
            <w:tcW w:w="720" w:type="dxa"/>
            <w:noWrap/>
            <w:vAlign w:val="center"/>
            <w:hideMark/>
          </w:tcPr>
          <w:p w14:paraId="11AF6610" w14:textId="4459252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w:t>
            </w:r>
          </w:p>
        </w:tc>
        <w:tc>
          <w:tcPr>
            <w:tcW w:w="1260" w:type="dxa"/>
            <w:noWrap/>
            <w:vAlign w:val="center"/>
            <w:hideMark/>
          </w:tcPr>
          <w:p w14:paraId="10EB1DED" w14:textId="6EA12D2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2244 (65.2%)</w:t>
            </w:r>
          </w:p>
        </w:tc>
        <w:tc>
          <w:tcPr>
            <w:tcW w:w="1260" w:type="dxa"/>
            <w:noWrap/>
            <w:vAlign w:val="center"/>
            <w:hideMark/>
          </w:tcPr>
          <w:p w14:paraId="26E7C3B9" w14:textId="260EB1C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2213 (64.3%)</w:t>
            </w:r>
          </w:p>
        </w:tc>
        <w:tc>
          <w:tcPr>
            <w:tcW w:w="810" w:type="dxa"/>
            <w:noWrap/>
            <w:vAlign w:val="center"/>
            <w:hideMark/>
          </w:tcPr>
          <w:p w14:paraId="244C53A5" w14:textId="1BA058E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0.434</w:t>
            </w:r>
          </w:p>
        </w:tc>
        <w:tc>
          <w:tcPr>
            <w:tcW w:w="743" w:type="dxa"/>
            <w:noWrap/>
            <w:vAlign w:val="center"/>
            <w:hideMark/>
          </w:tcPr>
          <w:p w14:paraId="1F31A6B4" w14:textId="14A9151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0.019</w:t>
            </w:r>
          </w:p>
        </w:tc>
      </w:tr>
      <w:tr w:rsidR="00901A1C" w:rsidRPr="007643B6" w14:paraId="6DF7093A" w14:textId="77777777" w:rsidTr="00E70D4C">
        <w:trPr>
          <w:trHeight w:val="300"/>
        </w:trPr>
        <w:tc>
          <w:tcPr>
            <w:tcW w:w="1525" w:type="dxa"/>
            <w:noWrap/>
            <w:vAlign w:val="center"/>
            <w:hideMark/>
          </w:tcPr>
          <w:p w14:paraId="5C470135" w14:textId="1F688A74"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Warfarin</w:t>
            </w:r>
          </w:p>
        </w:tc>
        <w:tc>
          <w:tcPr>
            <w:tcW w:w="1260" w:type="dxa"/>
            <w:noWrap/>
            <w:vAlign w:val="center"/>
            <w:hideMark/>
          </w:tcPr>
          <w:p w14:paraId="2B062B2B" w14:textId="057B8AC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700 (17.8%)</w:t>
            </w:r>
          </w:p>
        </w:tc>
        <w:tc>
          <w:tcPr>
            <w:tcW w:w="1260" w:type="dxa"/>
            <w:noWrap/>
            <w:vAlign w:val="center"/>
            <w:hideMark/>
          </w:tcPr>
          <w:p w14:paraId="26B2CD17" w14:textId="2280AFB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1874 (28.0%)</w:t>
            </w:r>
          </w:p>
        </w:tc>
        <w:tc>
          <w:tcPr>
            <w:tcW w:w="810" w:type="dxa"/>
            <w:noWrap/>
            <w:vAlign w:val="center"/>
            <w:hideMark/>
          </w:tcPr>
          <w:p w14:paraId="3472B53C" w14:textId="19D70D6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2F9F9C62" w14:textId="112E5CC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0.244</w:t>
            </w:r>
          </w:p>
        </w:tc>
        <w:tc>
          <w:tcPr>
            <w:tcW w:w="1260" w:type="dxa"/>
            <w:noWrap/>
            <w:vAlign w:val="center"/>
            <w:hideMark/>
          </w:tcPr>
          <w:p w14:paraId="193F306C" w14:textId="314BD2E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664 (19.3%)</w:t>
            </w:r>
          </w:p>
        </w:tc>
        <w:tc>
          <w:tcPr>
            <w:tcW w:w="1260" w:type="dxa"/>
            <w:noWrap/>
            <w:vAlign w:val="center"/>
            <w:hideMark/>
          </w:tcPr>
          <w:p w14:paraId="28316A64" w14:textId="3CD0005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671 (19.5%)</w:t>
            </w:r>
          </w:p>
        </w:tc>
        <w:tc>
          <w:tcPr>
            <w:tcW w:w="810" w:type="dxa"/>
            <w:noWrap/>
            <w:vAlign w:val="center"/>
            <w:hideMark/>
          </w:tcPr>
          <w:p w14:paraId="0ACB38ED" w14:textId="3421373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0.831</w:t>
            </w:r>
          </w:p>
        </w:tc>
        <w:tc>
          <w:tcPr>
            <w:tcW w:w="743" w:type="dxa"/>
            <w:noWrap/>
            <w:vAlign w:val="center"/>
            <w:hideMark/>
          </w:tcPr>
          <w:p w14:paraId="31539139" w14:textId="1BD00B2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0.005</w:t>
            </w:r>
          </w:p>
        </w:tc>
      </w:tr>
      <w:tr w:rsidR="00901A1C" w:rsidRPr="007643B6" w14:paraId="71678327" w14:textId="77777777" w:rsidTr="00E70D4C">
        <w:trPr>
          <w:trHeight w:val="300"/>
        </w:trPr>
        <w:tc>
          <w:tcPr>
            <w:tcW w:w="1525" w:type="dxa"/>
            <w:noWrap/>
            <w:vAlign w:val="center"/>
            <w:hideMark/>
          </w:tcPr>
          <w:p w14:paraId="3929E7E3" w14:textId="39A7D440"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Rivaroxaban</w:t>
            </w:r>
          </w:p>
        </w:tc>
        <w:tc>
          <w:tcPr>
            <w:tcW w:w="1260" w:type="dxa"/>
            <w:noWrap/>
            <w:vAlign w:val="center"/>
            <w:hideMark/>
          </w:tcPr>
          <w:p w14:paraId="17B1C603" w14:textId="3FEB203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1018 (25.9%)</w:t>
            </w:r>
          </w:p>
        </w:tc>
        <w:tc>
          <w:tcPr>
            <w:tcW w:w="1260" w:type="dxa"/>
            <w:noWrap/>
            <w:vAlign w:val="center"/>
            <w:hideMark/>
          </w:tcPr>
          <w:p w14:paraId="1A060CB3" w14:textId="4DAC1C6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1415 (21.1%)</w:t>
            </w:r>
          </w:p>
        </w:tc>
        <w:tc>
          <w:tcPr>
            <w:tcW w:w="810" w:type="dxa"/>
            <w:noWrap/>
            <w:vAlign w:val="center"/>
            <w:hideMark/>
          </w:tcPr>
          <w:p w14:paraId="7521FDED" w14:textId="45192F4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34175134" w14:textId="564D443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0.113</w:t>
            </w:r>
          </w:p>
        </w:tc>
        <w:tc>
          <w:tcPr>
            <w:tcW w:w="1260" w:type="dxa"/>
            <w:noWrap/>
            <w:vAlign w:val="center"/>
            <w:hideMark/>
          </w:tcPr>
          <w:p w14:paraId="7D930523" w14:textId="05FC936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865 (25.1%)</w:t>
            </w:r>
          </w:p>
        </w:tc>
        <w:tc>
          <w:tcPr>
            <w:tcW w:w="1260" w:type="dxa"/>
            <w:noWrap/>
            <w:vAlign w:val="center"/>
            <w:hideMark/>
          </w:tcPr>
          <w:p w14:paraId="0C391A56" w14:textId="53A9A4B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847 (24.6%)</w:t>
            </w:r>
          </w:p>
        </w:tc>
        <w:tc>
          <w:tcPr>
            <w:tcW w:w="810" w:type="dxa"/>
            <w:noWrap/>
            <w:vAlign w:val="center"/>
            <w:hideMark/>
          </w:tcPr>
          <w:p w14:paraId="05B40A38" w14:textId="689F1B8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0.616</w:t>
            </w:r>
          </w:p>
        </w:tc>
        <w:tc>
          <w:tcPr>
            <w:tcW w:w="743" w:type="dxa"/>
            <w:noWrap/>
            <w:vAlign w:val="center"/>
            <w:hideMark/>
          </w:tcPr>
          <w:p w14:paraId="66F8C9ED" w14:textId="4AA5BBD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0.012</w:t>
            </w:r>
          </w:p>
        </w:tc>
      </w:tr>
      <w:tr w:rsidR="00901A1C" w:rsidRPr="007643B6" w14:paraId="1FDDB03A" w14:textId="77777777" w:rsidTr="00E70D4C">
        <w:trPr>
          <w:trHeight w:val="300"/>
        </w:trPr>
        <w:tc>
          <w:tcPr>
            <w:tcW w:w="1525" w:type="dxa"/>
            <w:noWrap/>
            <w:vAlign w:val="center"/>
            <w:hideMark/>
          </w:tcPr>
          <w:p w14:paraId="2B1F6B40" w14:textId="2029DAD0"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Apixaban</w:t>
            </w:r>
          </w:p>
        </w:tc>
        <w:tc>
          <w:tcPr>
            <w:tcW w:w="1260" w:type="dxa"/>
            <w:noWrap/>
            <w:vAlign w:val="center"/>
            <w:hideMark/>
          </w:tcPr>
          <w:p w14:paraId="6F62484B" w14:textId="39C080B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2476 (63.0%)</w:t>
            </w:r>
          </w:p>
        </w:tc>
        <w:tc>
          <w:tcPr>
            <w:tcW w:w="1260" w:type="dxa"/>
            <w:noWrap/>
            <w:vAlign w:val="center"/>
            <w:hideMark/>
          </w:tcPr>
          <w:p w14:paraId="287C617B" w14:textId="6ABFFE1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3420 (51.1%)</w:t>
            </w:r>
          </w:p>
        </w:tc>
        <w:tc>
          <w:tcPr>
            <w:tcW w:w="810" w:type="dxa"/>
            <w:noWrap/>
            <w:vAlign w:val="center"/>
            <w:hideMark/>
          </w:tcPr>
          <w:p w14:paraId="46B46574" w14:textId="5E60BD0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11A4EEB5" w14:textId="21F8C6B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0.243</w:t>
            </w:r>
          </w:p>
        </w:tc>
        <w:tc>
          <w:tcPr>
            <w:tcW w:w="1260" w:type="dxa"/>
            <w:noWrap/>
            <w:vAlign w:val="center"/>
            <w:hideMark/>
          </w:tcPr>
          <w:p w14:paraId="7F6647E1" w14:textId="5865315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2055 (59.7%)</w:t>
            </w:r>
          </w:p>
        </w:tc>
        <w:tc>
          <w:tcPr>
            <w:tcW w:w="1260" w:type="dxa"/>
            <w:noWrap/>
            <w:vAlign w:val="center"/>
            <w:hideMark/>
          </w:tcPr>
          <w:p w14:paraId="11E07070" w14:textId="1C92248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2040 (59.3%)</w:t>
            </w:r>
          </w:p>
        </w:tc>
        <w:tc>
          <w:tcPr>
            <w:tcW w:w="810" w:type="dxa"/>
            <w:noWrap/>
            <w:vAlign w:val="center"/>
            <w:hideMark/>
          </w:tcPr>
          <w:p w14:paraId="6A46292A" w14:textId="3146672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0.713</w:t>
            </w:r>
          </w:p>
        </w:tc>
        <w:tc>
          <w:tcPr>
            <w:tcW w:w="743" w:type="dxa"/>
            <w:noWrap/>
            <w:vAlign w:val="center"/>
            <w:hideMark/>
          </w:tcPr>
          <w:p w14:paraId="20A61E1B" w14:textId="0DB72C3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r>
      <w:tr w:rsidR="00901A1C" w:rsidRPr="007643B6" w14:paraId="00112F2E" w14:textId="77777777" w:rsidTr="00E70D4C">
        <w:trPr>
          <w:trHeight w:val="300"/>
        </w:trPr>
        <w:tc>
          <w:tcPr>
            <w:tcW w:w="1525" w:type="dxa"/>
            <w:noWrap/>
            <w:vAlign w:val="center"/>
            <w:hideMark/>
          </w:tcPr>
          <w:p w14:paraId="16BE6050" w14:textId="4CCC1CF0"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Enoxaparin</w:t>
            </w:r>
          </w:p>
        </w:tc>
        <w:tc>
          <w:tcPr>
            <w:tcW w:w="1260" w:type="dxa"/>
            <w:noWrap/>
            <w:vAlign w:val="center"/>
            <w:hideMark/>
          </w:tcPr>
          <w:p w14:paraId="20819C3B" w14:textId="3AFF322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1222 (31.1%)</w:t>
            </w:r>
          </w:p>
        </w:tc>
        <w:tc>
          <w:tcPr>
            <w:tcW w:w="1260" w:type="dxa"/>
            <w:noWrap/>
            <w:vAlign w:val="center"/>
            <w:hideMark/>
          </w:tcPr>
          <w:p w14:paraId="27533BA2" w14:textId="18AC8A2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2358 (35.2%)</w:t>
            </w:r>
          </w:p>
        </w:tc>
        <w:tc>
          <w:tcPr>
            <w:tcW w:w="810" w:type="dxa"/>
            <w:noWrap/>
            <w:vAlign w:val="center"/>
            <w:hideMark/>
          </w:tcPr>
          <w:p w14:paraId="3F23722B" w14:textId="45B379A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4DDFBDED" w14:textId="265F4CC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0.087</w:t>
            </w:r>
          </w:p>
        </w:tc>
        <w:tc>
          <w:tcPr>
            <w:tcW w:w="1260" w:type="dxa"/>
            <w:noWrap/>
            <w:vAlign w:val="center"/>
            <w:hideMark/>
          </w:tcPr>
          <w:p w14:paraId="1B8612EE" w14:textId="631953C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1093 (31.8%)</w:t>
            </w:r>
          </w:p>
        </w:tc>
        <w:tc>
          <w:tcPr>
            <w:tcW w:w="1260" w:type="dxa"/>
            <w:noWrap/>
            <w:vAlign w:val="center"/>
            <w:hideMark/>
          </w:tcPr>
          <w:p w14:paraId="0190E22C" w14:textId="4A38BBC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1103 (32.0%)</w:t>
            </w:r>
          </w:p>
        </w:tc>
        <w:tc>
          <w:tcPr>
            <w:tcW w:w="810" w:type="dxa"/>
            <w:noWrap/>
            <w:vAlign w:val="center"/>
            <w:hideMark/>
          </w:tcPr>
          <w:p w14:paraId="2E415DD2" w14:textId="0296754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0.796</w:t>
            </w:r>
          </w:p>
        </w:tc>
        <w:tc>
          <w:tcPr>
            <w:tcW w:w="743" w:type="dxa"/>
            <w:noWrap/>
            <w:vAlign w:val="center"/>
            <w:hideMark/>
          </w:tcPr>
          <w:p w14:paraId="1CB8FEBC" w14:textId="384ABD4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0.006</w:t>
            </w:r>
          </w:p>
        </w:tc>
      </w:tr>
      <w:tr w:rsidR="00901A1C" w:rsidRPr="007643B6" w14:paraId="69C5DF02" w14:textId="77777777" w:rsidTr="00E70D4C">
        <w:trPr>
          <w:trHeight w:val="300"/>
        </w:trPr>
        <w:tc>
          <w:tcPr>
            <w:tcW w:w="1525" w:type="dxa"/>
            <w:noWrap/>
            <w:vAlign w:val="center"/>
            <w:hideMark/>
          </w:tcPr>
          <w:p w14:paraId="2E4BAE5F" w14:textId="1D504093"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Ticagrelor</w:t>
            </w:r>
          </w:p>
        </w:tc>
        <w:tc>
          <w:tcPr>
            <w:tcW w:w="1260" w:type="dxa"/>
            <w:noWrap/>
            <w:vAlign w:val="center"/>
            <w:hideMark/>
          </w:tcPr>
          <w:p w14:paraId="286D4C9E" w14:textId="3538972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100 (2.5%)</w:t>
            </w:r>
          </w:p>
        </w:tc>
        <w:tc>
          <w:tcPr>
            <w:tcW w:w="1260" w:type="dxa"/>
            <w:noWrap/>
            <w:vAlign w:val="center"/>
            <w:hideMark/>
          </w:tcPr>
          <w:p w14:paraId="0421078E" w14:textId="7A6B0CF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155 (2.3%)</w:t>
            </w:r>
          </w:p>
        </w:tc>
        <w:tc>
          <w:tcPr>
            <w:tcW w:w="810" w:type="dxa"/>
            <w:noWrap/>
            <w:vAlign w:val="center"/>
            <w:hideMark/>
          </w:tcPr>
          <w:p w14:paraId="022B8C9F" w14:textId="7A8C638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0.453</w:t>
            </w:r>
          </w:p>
        </w:tc>
        <w:tc>
          <w:tcPr>
            <w:tcW w:w="720" w:type="dxa"/>
            <w:noWrap/>
            <w:vAlign w:val="center"/>
            <w:hideMark/>
          </w:tcPr>
          <w:p w14:paraId="5BBE6A2B" w14:textId="08BAEFC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0.015</w:t>
            </w:r>
          </w:p>
        </w:tc>
        <w:tc>
          <w:tcPr>
            <w:tcW w:w="1260" w:type="dxa"/>
            <w:noWrap/>
            <w:vAlign w:val="center"/>
            <w:hideMark/>
          </w:tcPr>
          <w:p w14:paraId="32FBD0DF" w14:textId="2260E24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82 (2.4%)</w:t>
            </w:r>
          </w:p>
        </w:tc>
        <w:tc>
          <w:tcPr>
            <w:tcW w:w="1260" w:type="dxa"/>
            <w:noWrap/>
            <w:vAlign w:val="center"/>
            <w:hideMark/>
          </w:tcPr>
          <w:p w14:paraId="0188DAA0" w14:textId="6703246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79 (2.3%)</w:t>
            </w:r>
          </w:p>
        </w:tc>
        <w:tc>
          <w:tcPr>
            <w:tcW w:w="810" w:type="dxa"/>
            <w:noWrap/>
            <w:vAlign w:val="center"/>
            <w:hideMark/>
          </w:tcPr>
          <w:p w14:paraId="7A37D6E8" w14:textId="290A16B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0.811</w:t>
            </w:r>
          </w:p>
        </w:tc>
        <w:tc>
          <w:tcPr>
            <w:tcW w:w="743" w:type="dxa"/>
            <w:noWrap/>
            <w:vAlign w:val="center"/>
            <w:hideMark/>
          </w:tcPr>
          <w:p w14:paraId="4B3C779F" w14:textId="26DDEF2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0.006</w:t>
            </w:r>
          </w:p>
        </w:tc>
      </w:tr>
      <w:tr w:rsidR="00901A1C" w:rsidRPr="007643B6" w14:paraId="325D5F37" w14:textId="77777777" w:rsidTr="00E70D4C">
        <w:trPr>
          <w:trHeight w:val="300"/>
        </w:trPr>
        <w:tc>
          <w:tcPr>
            <w:tcW w:w="1525" w:type="dxa"/>
            <w:noWrap/>
            <w:vAlign w:val="center"/>
            <w:hideMark/>
          </w:tcPr>
          <w:p w14:paraId="67093E2B" w14:textId="25EBCA6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Clopidogrel</w:t>
            </w:r>
          </w:p>
        </w:tc>
        <w:tc>
          <w:tcPr>
            <w:tcW w:w="1260" w:type="dxa"/>
            <w:noWrap/>
            <w:vAlign w:val="center"/>
            <w:hideMark/>
          </w:tcPr>
          <w:p w14:paraId="68A2EDC8" w14:textId="0A98208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1091 (27.8%)</w:t>
            </w:r>
          </w:p>
        </w:tc>
        <w:tc>
          <w:tcPr>
            <w:tcW w:w="1260" w:type="dxa"/>
            <w:noWrap/>
            <w:vAlign w:val="center"/>
            <w:hideMark/>
          </w:tcPr>
          <w:p w14:paraId="4D88FCA7" w14:textId="7372567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1853 (27.7%)</w:t>
            </w:r>
          </w:p>
        </w:tc>
        <w:tc>
          <w:tcPr>
            <w:tcW w:w="810" w:type="dxa"/>
            <w:noWrap/>
            <w:vAlign w:val="center"/>
            <w:hideMark/>
          </w:tcPr>
          <w:p w14:paraId="1B517B32" w14:textId="6A875EF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0.911</w:t>
            </w:r>
          </w:p>
        </w:tc>
        <w:tc>
          <w:tcPr>
            <w:tcW w:w="720" w:type="dxa"/>
            <w:noWrap/>
            <w:vAlign w:val="center"/>
            <w:hideMark/>
          </w:tcPr>
          <w:p w14:paraId="1FEFEF8E" w14:textId="00428F2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c>
          <w:tcPr>
            <w:tcW w:w="1260" w:type="dxa"/>
            <w:noWrap/>
            <w:vAlign w:val="center"/>
            <w:hideMark/>
          </w:tcPr>
          <w:p w14:paraId="52C5CB83" w14:textId="3E89816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966 (28.1%)</w:t>
            </w:r>
          </w:p>
        </w:tc>
        <w:tc>
          <w:tcPr>
            <w:tcW w:w="1260" w:type="dxa"/>
            <w:noWrap/>
            <w:vAlign w:val="center"/>
            <w:hideMark/>
          </w:tcPr>
          <w:p w14:paraId="091D51E3" w14:textId="5DD9A7A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956 (27.8%)</w:t>
            </w:r>
          </w:p>
        </w:tc>
        <w:tc>
          <w:tcPr>
            <w:tcW w:w="810" w:type="dxa"/>
            <w:noWrap/>
            <w:vAlign w:val="center"/>
            <w:hideMark/>
          </w:tcPr>
          <w:p w14:paraId="44DB1727" w14:textId="31E4893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0.788</w:t>
            </w:r>
          </w:p>
        </w:tc>
        <w:tc>
          <w:tcPr>
            <w:tcW w:w="743" w:type="dxa"/>
            <w:noWrap/>
            <w:vAlign w:val="center"/>
            <w:hideMark/>
          </w:tcPr>
          <w:p w14:paraId="24141B05" w14:textId="2EA95A6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0.006</w:t>
            </w:r>
          </w:p>
        </w:tc>
      </w:tr>
      <w:tr w:rsidR="00901A1C" w:rsidRPr="007643B6" w14:paraId="15EE6148" w14:textId="77777777" w:rsidTr="00E70D4C">
        <w:trPr>
          <w:trHeight w:val="300"/>
        </w:trPr>
        <w:tc>
          <w:tcPr>
            <w:tcW w:w="1525" w:type="dxa"/>
            <w:noWrap/>
            <w:vAlign w:val="center"/>
            <w:hideMark/>
          </w:tcPr>
          <w:p w14:paraId="431A9700" w14:textId="2D8CA6D8"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sz w:val="18"/>
                <w:szCs w:val="18"/>
              </w:rPr>
              <w:t>Prasugrel</w:t>
            </w:r>
          </w:p>
        </w:tc>
        <w:tc>
          <w:tcPr>
            <w:tcW w:w="1260" w:type="dxa"/>
            <w:noWrap/>
            <w:vAlign w:val="center"/>
            <w:hideMark/>
          </w:tcPr>
          <w:p w14:paraId="6E1FA28E" w14:textId="086C030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40 (1.0%)</w:t>
            </w:r>
          </w:p>
        </w:tc>
        <w:tc>
          <w:tcPr>
            <w:tcW w:w="1260" w:type="dxa"/>
            <w:noWrap/>
            <w:vAlign w:val="center"/>
            <w:hideMark/>
          </w:tcPr>
          <w:p w14:paraId="4EAC0D55" w14:textId="3515B36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101 (1.5%)</w:t>
            </w:r>
          </w:p>
        </w:tc>
        <w:tc>
          <w:tcPr>
            <w:tcW w:w="810" w:type="dxa"/>
            <w:noWrap/>
            <w:vAlign w:val="center"/>
            <w:hideMark/>
          </w:tcPr>
          <w:p w14:paraId="39885783" w14:textId="10DB480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0.033</w:t>
            </w:r>
          </w:p>
        </w:tc>
        <w:tc>
          <w:tcPr>
            <w:tcW w:w="720" w:type="dxa"/>
            <w:noWrap/>
            <w:vAlign w:val="center"/>
            <w:hideMark/>
          </w:tcPr>
          <w:p w14:paraId="3E920A11" w14:textId="75F959B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0.044</w:t>
            </w:r>
          </w:p>
        </w:tc>
        <w:tc>
          <w:tcPr>
            <w:tcW w:w="1260" w:type="dxa"/>
            <w:noWrap/>
            <w:vAlign w:val="center"/>
            <w:hideMark/>
          </w:tcPr>
          <w:p w14:paraId="039900FA" w14:textId="03F5E79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37 (1.1%)</w:t>
            </w:r>
          </w:p>
        </w:tc>
        <w:tc>
          <w:tcPr>
            <w:tcW w:w="1260" w:type="dxa"/>
            <w:noWrap/>
            <w:vAlign w:val="center"/>
            <w:hideMark/>
          </w:tcPr>
          <w:p w14:paraId="1FC71F49" w14:textId="3EAF8DB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41 (1.2%)</w:t>
            </w:r>
          </w:p>
        </w:tc>
        <w:tc>
          <w:tcPr>
            <w:tcW w:w="810" w:type="dxa"/>
            <w:noWrap/>
            <w:vAlign w:val="center"/>
            <w:hideMark/>
          </w:tcPr>
          <w:p w14:paraId="3507EA4B" w14:textId="73A3BCC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0.649</w:t>
            </w:r>
          </w:p>
        </w:tc>
        <w:tc>
          <w:tcPr>
            <w:tcW w:w="743" w:type="dxa"/>
            <w:noWrap/>
            <w:vAlign w:val="center"/>
            <w:hideMark/>
          </w:tcPr>
          <w:p w14:paraId="0BB4109F" w14:textId="5BDAC68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0.011</w:t>
            </w:r>
          </w:p>
        </w:tc>
      </w:tr>
      <w:tr w:rsidR="00CD4721" w:rsidRPr="007643B6" w14:paraId="6028C36A" w14:textId="77777777" w:rsidTr="00065ED2">
        <w:trPr>
          <w:trHeight w:val="300"/>
        </w:trPr>
        <w:tc>
          <w:tcPr>
            <w:tcW w:w="9648" w:type="dxa"/>
            <w:gridSpan w:val="9"/>
            <w:shd w:val="clear" w:color="auto" w:fill="D9D9D9" w:themeFill="background1" w:themeFillShade="D9"/>
            <w:noWrap/>
            <w:vAlign w:val="center"/>
            <w:hideMark/>
          </w:tcPr>
          <w:p w14:paraId="770D9C0E" w14:textId="57E10EC0" w:rsidR="00CD4721" w:rsidRPr="007643B6" w:rsidRDefault="00CD4721" w:rsidP="00065ED2">
            <w:pPr>
              <w:spacing w:line="240" w:lineRule="auto"/>
              <w:rPr>
                <w:rFonts w:eastAsia="Times New Roman" w:cstheme="minorHAnsi"/>
                <w:b/>
                <w:bCs/>
                <w:color w:val="000000"/>
                <w:kern w:val="0"/>
                <w:sz w:val="18"/>
                <w:szCs w:val="18"/>
                <w:lang/>
                <w14:ligatures w14:val="none"/>
              </w:rPr>
            </w:pPr>
            <w:r w:rsidRPr="007643B6">
              <w:rPr>
                <w:rFonts w:eastAsia="Times New Roman" w:cstheme="minorHAnsi"/>
                <w:b/>
                <w:bCs/>
                <w:color w:val="000000"/>
                <w:kern w:val="0"/>
                <w:sz w:val="18"/>
                <w:szCs w:val="18"/>
                <w:lang/>
                <w14:ligatures w14:val="none"/>
              </w:rPr>
              <w:t>Laboratory</w:t>
            </w:r>
          </w:p>
        </w:tc>
      </w:tr>
      <w:tr w:rsidR="00901A1C" w:rsidRPr="007643B6" w14:paraId="7E455BFB" w14:textId="77777777" w:rsidTr="00E70D4C">
        <w:trPr>
          <w:trHeight w:val="300"/>
        </w:trPr>
        <w:tc>
          <w:tcPr>
            <w:tcW w:w="1525" w:type="dxa"/>
            <w:noWrap/>
            <w:vAlign w:val="center"/>
            <w:hideMark/>
          </w:tcPr>
          <w:p w14:paraId="16DD9CF1"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lastRenderedPageBreak/>
              <w:t>Left Ventricular Ejection Fraction (LVEF) (%)</w:t>
            </w:r>
          </w:p>
        </w:tc>
        <w:tc>
          <w:tcPr>
            <w:tcW w:w="1260" w:type="dxa"/>
            <w:noWrap/>
            <w:vAlign w:val="center"/>
            <w:hideMark/>
          </w:tcPr>
          <w:p w14:paraId="4EDA7E73" w14:textId="4CD9E39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54.4 ± 14.7</w:t>
            </w:r>
          </w:p>
        </w:tc>
        <w:tc>
          <w:tcPr>
            <w:tcW w:w="1260" w:type="dxa"/>
            <w:noWrap/>
            <w:vAlign w:val="center"/>
            <w:hideMark/>
          </w:tcPr>
          <w:p w14:paraId="2F31E4C2" w14:textId="5A83C20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54.8 ± 13.5</w:t>
            </w:r>
          </w:p>
        </w:tc>
        <w:tc>
          <w:tcPr>
            <w:tcW w:w="810" w:type="dxa"/>
            <w:noWrap/>
            <w:vAlign w:val="center"/>
            <w:hideMark/>
          </w:tcPr>
          <w:p w14:paraId="2821BE4B" w14:textId="33DD1D8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0.559</w:t>
            </w:r>
          </w:p>
        </w:tc>
        <w:tc>
          <w:tcPr>
            <w:tcW w:w="720" w:type="dxa"/>
            <w:noWrap/>
            <w:vAlign w:val="center"/>
            <w:hideMark/>
          </w:tcPr>
          <w:p w14:paraId="318E1897" w14:textId="4DE68B5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0.027</w:t>
            </w:r>
          </w:p>
        </w:tc>
        <w:tc>
          <w:tcPr>
            <w:tcW w:w="1260" w:type="dxa"/>
            <w:noWrap/>
            <w:vAlign w:val="center"/>
            <w:hideMark/>
          </w:tcPr>
          <w:p w14:paraId="33522E6D" w14:textId="486D235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54.3 ± 14.9</w:t>
            </w:r>
          </w:p>
        </w:tc>
        <w:tc>
          <w:tcPr>
            <w:tcW w:w="1260" w:type="dxa"/>
            <w:noWrap/>
            <w:vAlign w:val="center"/>
            <w:hideMark/>
          </w:tcPr>
          <w:p w14:paraId="72CBCFB4" w14:textId="672C92E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55.7 ± 12.8</w:t>
            </w:r>
          </w:p>
        </w:tc>
        <w:tc>
          <w:tcPr>
            <w:tcW w:w="810" w:type="dxa"/>
            <w:noWrap/>
            <w:vAlign w:val="center"/>
            <w:hideMark/>
          </w:tcPr>
          <w:p w14:paraId="0FEC30DE" w14:textId="5E92E46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0.076</w:t>
            </w:r>
          </w:p>
        </w:tc>
        <w:tc>
          <w:tcPr>
            <w:tcW w:w="743" w:type="dxa"/>
            <w:noWrap/>
            <w:vAlign w:val="center"/>
            <w:hideMark/>
          </w:tcPr>
          <w:p w14:paraId="731B6D84" w14:textId="583D7F5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0.101</w:t>
            </w:r>
          </w:p>
        </w:tc>
      </w:tr>
      <w:tr w:rsidR="00901A1C" w:rsidRPr="007643B6" w14:paraId="61B4E079" w14:textId="77777777" w:rsidTr="00E70D4C">
        <w:trPr>
          <w:trHeight w:val="300"/>
        </w:trPr>
        <w:tc>
          <w:tcPr>
            <w:tcW w:w="1525" w:type="dxa"/>
            <w:noWrap/>
            <w:vAlign w:val="center"/>
            <w:hideMark/>
          </w:tcPr>
          <w:p w14:paraId="45E6B647"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0 - 25 %</w:t>
            </w:r>
          </w:p>
        </w:tc>
        <w:tc>
          <w:tcPr>
            <w:tcW w:w="1260" w:type="dxa"/>
            <w:noWrap/>
            <w:vAlign w:val="center"/>
            <w:hideMark/>
          </w:tcPr>
          <w:p w14:paraId="3EEB92A4" w14:textId="1E1A04F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43 (1.1%)</w:t>
            </w:r>
          </w:p>
        </w:tc>
        <w:tc>
          <w:tcPr>
            <w:tcW w:w="1260" w:type="dxa"/>
            <w:noWrap/>
            <w:vAlign w:val="center"/>
            <w:hideMark/>
          </w:tcPr>
          <w:p w14:paraId="6E65770A" w14:textId="1979CD3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110 (1.6%)</w:t>
            </w:r>
          </w:p>
        </w:tc>
        <w:tc>
          <w:tcPr>
            <w:tcW w:w="810" w:type="dxa"/>
            <w:noWrap/>
            <w:vAlign w:val="center"/>
            <w:hideMark/>
          </w:tcPr>
          <w:p w14:paraId="4594B631" w14:textId="1BA3E88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0.022</w:t>
            </w:r>
          </w:p>
        </w:tc>
        <w:tc>
          <w:tcPr>
            <w:tcW w:w="720" w:type="dxa"/>
            <w:noWrap/>
            <w:vAlign w:val="center"/>
            <w:hideMark/>
          </w:tcPr>
          <w:p w14:paraId="751E3D81" w14:textId="1E12895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0.047</w:t>
            </w:r>
          </w:p>
        </w:tc>
        <w:tc>
          <w:tcPr>
            <w:tcW w:w="1260" w:type="dxa"/>
            <w:noWrap/>
            <w:vAlign w:val="center"/>
            <w:hideMark/>
          </w:tcPr>
          <w:p w14:paraId="242A778D" w14:textId="3D852BE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41 (1.2%)</w:t>
            </w:r>
          </w:p>
        </w:tc>
        <w:tc>
          <w:tcPr>
            <w:tcW w:w="1260" w:type="dxa"/>
            <w:noWrap/>
            <w:vAlign w:val="center"/>
            <w:hideMark/>
          </w:tcPr>
          <w:p w14:paraId="0C390F1A" w14:textId="395D2DC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35 (1.0%)</w:t>
            </w:r>
          </w:p>
        </w:tc>
        <w:tc>
          <w:tcPr>
            <w:tcW w:w="810" w:type="dxa"/>
            <w:noWrap/>
            <w:vAlign w:val="center"/>
            <w:hideMark/>
          </w:tcPr>
          <w:p w14:paraId="040518BD" w14:textId="45C10B2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0.489</w:t>
            </w:r>
          </w:p>
        </w:tc>
        <w:tc>
          <w:tcPr>
            <w:tcW w:w="743" w:type="dxa"/>
            <w:noWrap/>
            <w:vAlign w:val="center"/>
            <w:hideMark/>
          </w:tcPr>
          <w:p w14:paraId="5292B84A" w14:textId="2419F90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0.017</w:t>
            </w:r>
          </w:p>
        </w:tc>
      </w:tr>
      <w:tr w:rsidR="00901A1C" w:rsidRPr="007643B6" w14:paraId="163EDADE" w14:textId="77777777" w:rsidTr="00E70D4C">
        <w:trPr>
          <w:trHeight w:val="300"/>
        </w:trPr>
        <w:tc>
          <w:tcPr>
            <w:tcW w:w="1525" w:type="dxa"/>
            <w:noWrap/>
            <w:vAlign w:val="center"/>
            <w:hideMark/>
          </w:tcPr>
          <w:p w14:paraId="731469E1"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25 - 35 %</w:t>
            </w:r>
          </w:p>
        </w:tc>
        <w:tc>
          <w:tcPr>
            <w:tcW w:w="1260" w:type="dxa"/>
            <w:noWrap/>
            <w:vAlign w:val="center"/>
            <w:hideMark/>
          </w:tcPr>
          <w:p w14:paraId="712EDA77" w14:textId="4A4F1E3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74 (1.9%)</w:t>
            </w:r>
          </w:p>
        </w:tc>
        <w:tc>
          <w:tcPr>
            <w:tcW w:w="1260" w:type="dxa"/>
            <w:noWrap/>
            <w:vAlign w:val="center"/>
            <w:hideMark/>
          </w:tcPr>
          <w:p w14:paraId="2D7FFFA4" w14:textId="5C66BE9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180 (2.7%)</w:t>
            </w:r>
          </w:p>
        </w:tc>
        <w:tc>
          <w:tcPr>
            <w:tcW w:w="810" w:type="dxa"/>
            <w:noWrap/>
            <w:vAlign w:val="center"/>
            <w:hideMark/>
          </w:tcPr>
          <w:p w14:paraId="227F0C86" w14:textId="09BB4CD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c>
          <w:tcPr>
            <w:tcW w:w="720" w:type="dxa"/>
            <w:noWrap/>
            <w:vAlign w:val="center"/>
            <w:hideMark/>
          </w:tcPr>
          <w:p w14:paraId="7F103144" w14:textId="4402B67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0.054</w:t>
            </w:r>
          </w:p>
        </w:tc>
        <w:tc>
          <w:tcPr>
            <w:tcW w:w="1260" w:type="dxa"/>
            <w:noWrap/>
            <w:vAlign w:val="center"/>
            <w:hideMark/>
          </w:tcPr>
          <w:p w14:paraId="2B3EED93" w14:textId="5A4E405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70 (2.0%)</w:t>
            </w:r>
          </w:p>
        </w:tc>
        <w:tc>
          <w:tcPr>
            <w:tcW w:w="1260" w:type="dxa"/>
            <w:noWrap/>
            <w:vAlign w:val="center"/>
            <w:hideMark/>
          </w:tcPr>
          <w:p w14:paraId="282CDB39" w14:textId="2949067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60 (1.7%)</w:t>
            </w:r>
          </w:p>
        </w:tc>
        <w:tc>
          <w:tcPr>
            <w:tcW w:w="810" w:type="dxa"/>
            <w:noWrap/>
            <w:vAlign w:val="center"/>
            <w:hideMark/>
          </w:tcPr>
          <w:p w14:paraId="5BE2E3BC" w14:textId="55D814D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0.376</w:t>
            </w:r>
          </w:p>
        </w:tc>
        <w:tc>
          <w:tcPr>
            <w:tcW w:w="743" w:type="dxa"/>
            <w:noWrap/>
            <w:vAlign w:val="center"/>
            <w:hideMark/>
          </w:tcPr>
          <w:p w14:paraId="2A478ED2" w14:textId="6E68F51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0.021</w:t>
            </w:r>
          </w:p>
        </w:tc>
      </w:tr>
      <w:tr w:rsidR="00901A1C" w:rsidRPr="007643B6" w14:paraId="75C18F90" w14:textId="77777777" w:rsidTr="00E70D4C">
        <w:trPr>
          <w:trHeight w:val="300"/>
        </w:trPr>
        <w:tc>
          <w:tcPr>
            <w:tcW w:w="1525" w:type="dxa"/>
            <w:noWrap/>
            <w:vAlign w:val="center"/>
            <w:hideMark/>
          </w:tcPr>
          <w:p w14:paraId="045F428E"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35 - 45 %</w:t>
            </w:r>
          </w:p>
        </w:tc>
        <w:tc>
          <w:tcPr>
            <w:tcW w:w="1260" w:type="dxa"/>
            <w:noWrap/>
            <w:vAlign w:val="center"/>
            <w:hideMark/>
          </w:tcPr>
          <w:p w14:paraId="5588F523" w14:textId="61556A5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152 (3.9%)</w:t>
            </w:r>
          </w:p>
        </w:tc>
        <w:tc>
          <w:tcPr>
            <w:tcW w:w="1260" w:type="dxa"/>
            <w:noWrap/>
            <w:vAlign w:val="center"/>
            <w:hideMark/>
          </w:tcPr>
          <w:p w14:paraId="0231185C" w14:textId="763D500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293 (4.4%)</w:t>
            </w:r>
          </w:p>
        </w:tc>
        <w:tc>
          <w:tcPr>
            <w:tcW w:w="810" w:type="dxa"/>
            <w:noWrap/>
            <w:vAlign w:val="center"/>
            <w:hideMark/>
          </w:tcPr>
          <w:p w14:paraId="30803054" w14:textId="7810671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0.209</w:t>
            </w:r>
          </w:p>
        </w:tc>
        <w:tc>
          <w:tcPr>
            <w:tcW w:w="720" w:type="dxa"/>
            <w:noWrap/>
            <w:vAlign w:val="center"/>
            <w:hideMark/>
          </w:tcPr>
          <w:p w14:paraId="40CAD51E" w14:textId="3137A85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0.025</w:t>
            </w:r>
          </w:p>
        </w:tc>
        <w:tc>
          <w:tcPr>
            <w:tcW w:w="1260" w:type="dxa"/>
            <w:noWrap/>
            <w:vAlign w:val="center"/>
            <w:hideMark/>
          </w:tcPr>
          <w:p w14:paraId="405EBF22" w14:textId="3E5F5D4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138 (4.0%)</w:t>
            </w:r>
          </w:p>
        </w:tc>
        <w:tc>
          <w:tcPr>
            <w:tcW w:w="1260" w:type="dxa"/>
            <w:noWrap/>
            <w:vAlign w:val="center"/>
            <w:hideMark/>
          </w:tcPr>
          <w:p w14:paraId="0DD75006" w14:textId="199508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121 (3.5%)</w:t>
            </w:r>
          </w:p>
        </w:tc>
        <w:tc>
          <w:tcPr>
            <w:tcW w:w="810" w:type="dxa"/>
            <w:noWrap/>
            <w:vAlign w:val="center"/>
            <w:hideMark/>
          </w:tcPr>
          <w:p w14:paraId="1825B366" w14:textId="60F555D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0.282</w:t>
            </w:r>
          </w:p>
        </w:tc>
        <w:tc>
          <w:tcPr>
            <w:tcW w:w="743" w:type="dxa"/>
            <w:noWrap/>
            <w:vAlign w:val="center"/>
            <w:hideMark/>
          </w:tcPr>
          <w:p w14:paraId="796012E3" w14:textId="47AA6A0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0.026</w:t>
            </w:r>
          </w:p>
        </w:tc>
      </w:tr>
      <w:tr w:rsidR="00901A1C" w:rsidRPr="007643B6" w14:paraId="689BFE51" w14:textId="77777777" w:rsidTr="00E70D4C">
        <w:trPr>
          <w:trHeight w:val="300"/>
        </w:trPr>
        <w:tc>
          <w:tcPr>
            <w:tcW w:w="1525" w:type="dxa"/>
            <w:noWrap/>
            <w:vAlign w:val="center"/>
            <w:hideMark/>
          </w:tcPr>
          <w:p w14:paraId="1DAD8652"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45 - 55 %</w:t>
            </w:r>
          </w:p>
        </w:tc>
        <w:tc>
          <w:tcPr>
            <w:tcW w:w="1260" w:type="dxa"/>
            <w:noWrap/>
            <w:vAlign w:val="center"/>
            <w:hideMark/>
          </w:tcPr>
          <w:p w14:paraId="2506A6C5" w14:textId="39221F1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327 (8.3%)</w:t>
            </w:r>
          </w:p>
        </w:tc>
        <w:tc>
          <w:tcPr>
            <w:tcW w:w="1260" w:type="dxa"/>
            <w:noWrap/>
            <w:vAlign w:val="center"/>
            <w:hideMark/>
          </w:tcPr>
          <w:p w14:paraId="0B38A923" w14:textId="7B4DE01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646 (9.6%)</w:t>
            </w:r>
          </w:p>
        </w:tc>
        <w:tc>
          <w:tcPr>
            <w:tcW w:w="810" w:type="dxa"/>
            <w:noWrap/>
            <w:vAlign w:val="center"/>
            <w:hideMark/>
          </w:tcPr>
          <w:p w14:paraId="17BD67D4" w14:textId="5318E0D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0.022</w:t>
            </w:r>
          </w:p>
        </w:tc>
        <w:tc>
          <w:tcPr>
            <w:tcW w:w="720" w:type="dxa"/>
            <w:noWrap/>
            <w:vAlign w:val="center"/>
            <w:hideMark/>
          </w:tcPr>
          <w:p w14:paraId="5844E7C3" w14:textId="570C5A3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0.046</w:t>
            </w:r>
          </w:p>
        </w:tc>
        <w:tc>
          <w:tcPr>
            <w:tcW w:w="1260" w:type="dxa"/>
            <w:noWrap/>
            <w:vAlign w:val="center"/>
            <w:hideMark/>
          </w:tcPr>
          <w:p w14:paraId="667C0312" w14:textId="44B1652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296 (8.6%)</w:t>
            </w:r>
          </w:p>
        </w:tc>
        <w:tc>
          <w:tcPr>
            <w:tcW w:w="1260" w:type="dxa"/>
            <w:noWrap/>
            <w:vAlign w:val="center"/>
            <w:hideMark/>
          </w:tcPr>
          <w:p w14:paraId="3E8EC492" w14:textId="668AAB4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275 (8.0%)</w:t>
            </w:r>
          </w:p>
        </w:tc>
        <w:tc>
          <w:tcPr>
            <w:tcW w:w="810" w:type="dxa"/>
            <w:noWrap/>
            <w:vAlign w:val="center"/>
            <w:hideMark/>
          </w:tcPr>
          <w:p w14:paraId="0617F89F" w14:textId="0DAA8B4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0.359</w:t>
            </w:r>
          </w:p>
        </w:tc>
        <w:tc>
          <w:tcPr>
            <w:tcW w:w="743" w:type="dxa"/>
            <w:noWrap/>
            <w:vAlign w:val="center"/>
            <w:hideMark/>
          </w:tcPr>
          <w:p w14:paraId="60A9AE99" w14:textId="33748E5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0.022</w:t>
            </w:r>
          </w:p>
        </w:tc>
      </w:tr>
      <w:tr w:rsidR="00901A1C" w:rsidRPr="007643B6" w14:paraId="58B3EC35" w14:textId="77777777" w:rsidTr="00E70D4C">
        <w:trPr>
          <w:trHeight w:val="300"/>
        </w:trPr>
        <w:tc>
          <w:tcPr>
            <w:tcW w:w="1525" w:type="dxa"/>
            <w:noWrap/>
            <w:vAlign w:val="center"/>
            <w:hideMark/>
          </w:tcPr>
          <w:p w14:paraId="4378685B" w14:textId="7EF536A7" w:rsidR="00901A1C" w:rsidRPr="007643B6" w:rsidRDefault="00901A1C" w:rsidP="00901A1C">
            <w:pPr>
              <w:spacing w:line="240" w:lineRule="auto"/>
              <w:rPr>
                <w:rFonts w:eastAsia="Times New Roman" w:cstheme="minorHAnsi"/>
                <w:color w:val="000000"/>
                <w:kern w:val="0"/>
                <w:sz w:val="18"/>
                <w:szCs w:val="18"/>
                <w:lang/>
                <w14:ligatures w14:val="none"/>
              </w:rPr>
            </w:pPr>
            <w:r>
              <w:rPr>
                <w:rFonts w:eastAsia="Times New Roman" w:cstheme="minorHAnsi"/>
                <w:color w:val="000000"/>
                <w:kern w:val="0"/>
                <w:sz w:val="18"/>
                <w:szCs w:val="18"/>
                <w:lang/>
                <w14:ligatures w14:val="none"/>
              </w:rPr>
              <w:t>&gt;</w:t>
            </w:r>
            <w:r w:rsidRPr="007643B6">
              <w:rPr>
                <w:rFonts w:eastAsia="Times New Roman" w:cstheme="minorHAnsi"/>
                <w:color w:val="000000"/>
                <w:kern w:val="0"/>
                <w:sz w:val="18"/>
                <w:szCs w:val="18"/>
                <w:lang/>
                <w14:ligatures w14:val="none"/>
              </w:rPr>
              <w:t>55 %</w:t>
            </w:r>
          </w:p>
        </w:tc>
        <w:tc>
          <w:tcPr>
            <w:tcW w:w="1260" w:type="dxa"/>
            <w:noWrap/>
            <w:vAlign w:val="center"/>
            <w:hideMark/>
          </w:tcPr>
          <w:p w14:paraId="7D48395B" w14:textId="37814C2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501 (12.7%)</w:t>
            </w:r>
          </w:p>
        </w:tc>
        <w:tc>
          <w:tcPr>
            <w:tcW w:w="1260" w:type="dxa"/>
            <w:noWrap/>
            <w:vAlign w:val="center"/>
            <w:hideMark/>
          </w:tcPr>
          <w:p w14:paraId="56CD5124" w14:textId="03D9482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998 (14.9%)</w:t>
            </w:r>
          </w:p>
        </w:tc>
        <w:tc>
          <w:tcPr>
            <w:tcW w:w="810" w:type="dxa"/>
            <w:noWrap/>
            <w:vAlign w:val="center"/>
            <w:hideMark/>
          </w:tcPr>
          <w:p w14:paraId="1DAEC04D" w14:textId="477C5F7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c>
          <w:tcPr>
            <w:tcW w:w="720" w:type="dxa"/>
            <w:noWrap/>
            <w:vAlign w:val="center"/>
            <w:hideMark/>
          </w:tcPr>
          <w:p w14:paraId="541404DE" w14:textId="57CD64A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0.062</w:t>
            </w:r>
          </w:p>
        </w:tc>
        <w:tc>
          <w:tcPr>
            <w:tcW w:w="1260" w:type="dxa"/>
            <w:noWrap/>
            <w:vAlign w:val="center"/>
            <w:hideMark/>
          </w:tcPr>
          <w:p w14:paraId="1F0B89A6" w14:textId="353474F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459 (13.3%)</w:t>
            </w:r>
          </w:p>
        </w:tc>
        <w:tc>
          <w:tcPr>
            <w:tcW w:w="1260" w:type="dxa"/>
            <w:noWrap/>
            <w:vAlign w:val="center"/>
            <w:hideMark/>
          </w:tcPr>
          <w:p w14:paraId="18AC6658" w14:textId="627B9E7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463 (13.5%)</w:t>
            </w:r>
          </w:p>
        </w:tc>
        <w:tc>
          <w:tcPr>
            <w:tcW w:w="810" w:type="dxa"/>
            <w:noWrap/>
            <w:vAlign w:val="center"/>
            <w:hideMark/>
          </w:tcPr>
          <w:p w14:paraId="28DF0AEC" w14:textId="1BFB739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0.887</w:t>
            </w:r>
          </w:p>
        </w:tc>
        <w:tc>
          <w:tcPr>
            <w:tcW w:w="743" w:type="dxa"/>
            <w:noWrap/>
            <w:vAlign w:val="center"/>
            <w:hideMark/>
          </w:tcPr>
          <w:p w14:paraId="0FB2C81E" w14:textId="2FD8187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0.003</w:t>
            </w:r>
          </w:p>
        </w:tc>
      </w:tr>
      <w:tr w:rsidR="00901A1C" w:rsidRPr="007643B6" w14:paraId="31709B8C" w14:textId="77777777" w:rsidTr="00E70D4C">
        <w:trPr>
          <w:trHeight w:val="300"/>
        </w:trPr>
        <w:tc>
          <w:tcPr>
            <w:tcW w:w="1525" w:type="dxa"/>
            <w:noWrap/>
            <w:vAlign w:val="center"/>
            <w:hideMark/>
          </w:tcPr>
          <w:p w14:paraId="097987C5" w14:textId="2C5C1E89"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Hemoglobin A1c/Hemoglobin</w:t>
            </w:r>
            <w:r w:rsidRPr="007643B6">
              <w:rPr>
                <w:rFonts w:eastAsia="Times New Roman" w:cstheme="minorHAnsi"/>
                <w:color w:val="000000"/>
                <w:kern w:val="0"/>
                <w:sz w:val="18"/>
                <w:szCs w:val="18"/>
                <w:lang/>
                <w14:ligatures w14:val="none"/>
              </w:rPr>
              <w:t xml:space="preserve"> </w:t>
            </w:r>
            <w:r w:rsidRPr="007643B6">
              <w:rPr>
                <w:rFonts w:eastAsia="Times New Roman" w:cstheme="minorHAnsi"/>
                <w:color w:val="000000"/>
                <w:kern w:val="0"/>
                <w:sz w:val="18"/>
                <w:szCs w:val="18"/>
                <w:lang/>
                <w14:ligatures w14:val="none"/>
              </w:rPr>
              <w:t>total in Blood</w:t>
            </w:r>
          </w:p>
        </w:tc>
        <w:tc>
          <w:tcPr>
            <w:tcW w:w="1260" w:type="dxa"/>
            <w:noWrap/>
            <w:vAlign w:val="center"/>
            <w:hideMark/>
          </w:tcPr>
          <w:p w14:paraId="165A543B" w14:textId="7BAAA14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6.0 ± 1.2</w:t>
            </w:r>
          </w:p>
        </w:tc>
        <w:tc>
          <w:tcPr>
            <w:tcW w:w="1260" w:type="dxa"/>
            <w:noWrap/>
            <w:vAlign w:val="center"/>
            <w:hideMark/>
          </w:tcPr>
          <w:p w14:paraId="225E0FBC" w14:textId="1E89FC3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6.2 ± 1.2</w:t>
            </w:r>
          </w:p>
        </w:tc>
        <w:tc>
          <w:tcPr>
            <w:tcW w:w="810" w:type="dxa"/>
            <w:noWrap/>
            <w:vAlign w:val="center"/>
            <w:hideMark/>
          </w:tcPr>
          <w:p w14:paraId="0D8E70E6" w14:textId="471F7F1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2C8DD39D" w14:textId="2441411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0.106</w:t>
            </w:r>
          </w:p>
        </w:tc>
        <w:tc>
          <w:tcPr>
            <w:tcW w:w="1260" w:type="dxa"/>
            <w:noWrap/>
            <w:vAlign w:val="center"/>
            <w:hideMark/>
          </w:tcPr>
          <w:p w14:paraId="57FC0061" w14:textId="678A9D4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6.0 ± 1.2</w:t>
            </w:r>
          </w:p>
        </w:tc>
        <w:tc>
          <w:tcPr>
            <w:tcW w:w="1260" w:type="dxa"/>
            <w:noWrap/>
            <w:vAlign w:val="center"/>
            <w:hideMark/>
          </w:tcPr>
          <w:p w14:paraId="79A77AFA" w14:textId="600F0AC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6.1 ± 1.1</w:t>
            </w:r>
          </w:p>
        </w:tc>
        <w:tc>
          <w:tcPr>
            <w:tcW w:w="810" w:type="dxa"/>
            <w:noWrap/>
            <w:vAlign w:val="center"/>
            <w:hideMark/>
          </w:tcPr>
          <w:p w14:paraId="2925BEAF" w14:textId="5DFA68D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0.372</w:t>
            </w:r>
          </w:p>
        </w:tc>
        <w:tc>
          <w:tcPr>
            <w:tcW w:w="743" w:type="dxa"/>
            <w:noWrap/>
            <w:vAlign w:val="center"/>
            <w:hideMark/>
          </w:tcPr>
          <w:p w14:paraId="28110EC6" w14:textId="55D9A3A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0.029</w:t>
            </w:r>
          </w:p>
        </w:tc>
      </w:tr>
      <w:tr w:rsidR="00901A1C" w:rsidRPr="007643B6" w14:paraId="50538C82" w14:textId="77777777" w:rsidTr="00E70D4C">
        <w:trPr>
          <w:trHeight w:val="300"/>
        </w:trPr>
        <w:tc>
          <w:tcPr>
            <w:tcW w:w="1525" w:type="dxa"/>
            <w:noWrap/>
            <w:vAlign w:val="center"/>
            <w:hideMark/>
          </w:tcPr>
          <w:p w14:paraId="480C06A0"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0 - 5.7 %</w:t>
            </w:r>
          </w:p>
        </w:tc>
        <w:tc>
          <w:tcPr>
            <w:tcW w:w="1260" w:type="dxa"/>
            <w:noWrap/>
            <w:vAlign w:val="center"/>
            <w:hideMark/>
          </w:tcPr>
          <w:p w14:paraId="10670DE1" w14:textId="5FAD26C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1327 (33.8%)</w:t>
            </w:r>
          </w:p>
        </w:tc>
        <w:tc>
          <w:tcPr>
            <w:tcW w:w="1260" w:type="dxa"/>
            <w:noWrap/>
            <w:vAlign w:val="center"/>
            <w:hideMark/>
          </w:tcPr>
          <w:p w14:paraId="5C8C3DD7" w14:textId="3C58143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2352 (35.1%)</w:t>
            </w:r>
          </w:p>
        </w:tc>
        <w:tc>
          <w:tcPr>
            <w:tcW w:w="810" w:type="dxa"/>
            <w:noWrap/>
            <w:vAlign w:val="center"/>
            <w:hideMark/>
          </w:tcPr>
          <w:p w14:paraId="0B2D376D" w14:textId="0A78C25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0.16</w:t>
            </w:r>
          </w:p>
        </w:tc>
        <w:tc>
          <w:tcPr>
            <w:tcW w:w="720" w:type="dxa"/>
            <w:noWrap/>
            <w:vAlign w:val="center"/>
            <w:hideMark/>
          </w:tcPr>
          <w:p w14:paraId="60B40DAA" w14:textId="0776143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0.028</w:t>
            </w:r>
          </w:p>
        </w:tc>
        <w:tc>
          <w:tcPr>
            <w:tcW w:w="1260" w:type="dxa"/>
            <w:noWrap/>
            <w:vAlign w:val="center"/>
            <w:hideMark/>
          </w:tcPr>
          <w:p w14:paraId="767D0E04" w14:textId="70DCE04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1169 (34.0%)</w:t>
            </w:r>
          </w:p>
        </w:tc>
        <w:tc>
          <w:tcPr>
            <w:tcW w:w="1260" w:type="dxa"/>
            <w:noWrap/>
            <w:vAlign w:val="center"/>
            <w:hideMark/>
          </w:tcPr>
          <w:p w14:paraId="368FB8CC" w14:textId="30CD39F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1150 (33.4%)</w:t>
            </w:r>
          </w:p>
        </w:tc>
        <w:tc>
          <w:tcPr>
            <w:tcW w:w="810" w:type="dxa"/>
            <w:noWrap/>
            <w:vAlign w:val="center"/>
            <w:hideMark/>
          </w:tcPr>
          <w:p w14:paraId="42B14200" w14:textId="1FDF7AC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0.628</w:t>
            </w:r>
          </w:p>
        </w:tc>
        <w:tc>
          <w:tcPr>
            <w:tcW w:w="743" w:type="dxa"/>
            <w:noWrap/>
            <w:vAlign w:val="center"/>
            <w:hideMark/>
          </w:tcPr>
          <w:p w14:paraId="253DD650" w14:textId="741D138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0.012</w:t>
            </w:r>
          </w:p>
        </w:tc>
      </w:tr>
      <w:tr w:rsidR="00901A1C" w:rsidRPr="007643B6" w14:paraId="08F3B1E6" w14:textId="77777777" w:rsidTr="00E70D4C">
        <w:trPr>
          <w:trHeight w:val="300"/>
        </w:trPr>
        <w:tc>
          <w:tcPr>
            <w:tcW w:w="1525" w:type="dxa"/>
            <w:noWrap/>
            <w:vAlign w:val="center"/>
            <w:hideMark/>
          </w:tcPr>
          <w:p w14:paraId="30424213"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5.7 - 6.4 %</w:t>
            </w:r>
          </w:p>
        </w:tc>
        <w:tc>
          <w:tcPr>
            <w:tcW w:w="1260" w:type="dxa"/>
            <w:noWrap/>
            <w:vAlign w:val="center"/>
            <w:hideMark/>
          </w:tcPr>
          <w:p w14:paraId="78EDAD7D" w14:textId="627E626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1276 (32.5%)</w:t>
            </w:r>
          </w:p>
        </w:tc>
        <w:tc>
          <w:tcPr>
            <w:tcW w:w="1260" w:type="dxa"/>
            <w:noWrap/>
            <w:vAlign w:val="center"/>
            <w:hideMark/>
          </w:tcPr>
          <w:p w14:paraId="51258567" w14:textId="16CEBA8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2458 (36.7%)</w:t>
            </w:r>
          </w:p>
        </w:tc>
        <w:tc>
          <w:tcPr>
            <w:tcW w:w="810" w:type="dxa"/>
            <w:noWrap/>
            <w:vAlign w:val="center"/>
            <w:hideMark/>
          </w:tcPr>
          <w:p w14:paraId="277B96F6" w14:textId="41E06B0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4B5B2D57" w14:textId="3E8D1A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0.089</w:t>
            </w:r>
          </w:p>
        </w:tc>
        <w:tc>
          <w:tcPr>
            <w:tcW w:w="1260" w:type="dxa"/>
            <w:noWrap/>
            <w:vAlign w:val="center"/>
            <w:hideMark/>
          </w:tcPr>
          <w:p w14:paraId="03E73182" w14:textId="0306FBA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1138 (33.1%)</w:t>
            </w:r>
          </w:p>
        </w:tc>
        <w:tc>
          <w:tcPr>
            <w:tcW w:w="1260" w:type="dxa"/>
            <w:noWrap/>
            <w:vAlign w:val="center"/>
            <w:hideMark/>
          </w:tcPr>
          <w:p w14:paraId="576305F7" w14:textId="34FA7C9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1152 (33.5%)</w:t>
            </w:r>
          </w:p>
        </w:tc>
        <w:tc>
          <w:tcPr>
            <w:tcW w:w="810" w:type="dxa"/>
            <w:noWrap/>
            <w:vAlign w:val="center"/>
            <w:hideMark/>
          </w:tcPr>
          <w:p w14:paraId="0CE8C859" w14:textId="663EB1A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0.72</w:t>
            </w:r>
          </w:p>
        </w:tc>
        <w:tc>
          <w:tcPr>
            <w:tcW w:w="743" w:type="dxa"/>
            <w:noWrap/>
            <w:vAlign w:val="center"/>
            <w:hideMark/>
          </w:tcPr>
          <w:p w14:paraId="595ABC39" w14:textId="4FA83EC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r>
      <w:tr w:rsidR="00901A1C" w:rsidRPr="007643B6" w14:paraId="78115AAD" w14:textId="77777777" w:rsidTr="00E70D4C">
        <w:trPr>
          <w:trHeight w:val="300"/>
        </w:trPr>
        <w:tc>
          <w:tcPr>
            <w:tcW w:w="1525" w:type="dxa"/>
            <w:noWrap/>
            <w:vAlign w:val="center"/>
            <w:hideMark/>
          </w:tcPr>
          <w:p w14:paraId="07FC7A35"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6.4 - 7 %</w:t>
            </w:r>
          </w:p>
        </w:tc>
        <w:tc>
          <w:tcPr>
            <w:tcW w:w="1260" w:type="dxa"/>
            <w:noWrap/>
            <w:vAlign w:val="center"/>
            <w:hideMark/>
          </w:tcPr>
          <w:p w14:paraId="7BE8F8D3" w14:textId="511E9DD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602 (15.3%)</w:t>
            </w:r>
          </w:p>
        </w:tc>
        <w:tc>
          <w:tcPr>
            <w:tcW w:w="1260" w:type="dxa"/>
            <w:noWrap/>
            <w:vAlign w:val="center"/>
            <w:hideMark/>
          </w:tcPr>
          <w:p w14:paraId="339EB1FC" w14:textId="2B27F6D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1262 (18.8%)</w:t>
            </w:r>
          </w:p>
        </w:tc>
        <w:tc>
          <w:tcPr>
            <w:tcW w:w="810" w:type="dxa"/>
            <w:noWrap/>
            <w:vAlign w:val="center"/>
            <w:hideMark/>
          </w:tcPr>
          <w:p w14:paraId="6A1EE9C9" w14:textId="2CD4799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3EFBAAAC" w14:textId="1506720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0.094</w:t>
            </w:r>
          </w:p>
        </w:tc>
        <w:tc>
          <w:tcPr>
            <w:tcW w:w="1260" w:type="dxa"/>
            <w:noWrap/>
            <w:vAlign w:val="center"/>
            <w:hideMark/>
          </w:tcPr>
          <w:p w14:paraId="57CF5C7A" w14:textId="62B94B2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543 (15.8%)</w:t>
            </w:r>
          </w:p>
        </w:tc>
        <w:tc>
          <w:tcPr>
            <w:tcW w:w="1260" w:type="dxa"/>
            <w:noWrap/>
            <w:vAlign w:val="center"/>
            <w:hideMark/>
          </w:tcPr>
          <w:p w14:paraId="491BA5E9" w14:textId="7306542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538 (15.6%)</w:t>
            </w:r>
          </w:p>
        </w:tc>
        <w:tc>
          <w:tcPr>
            <w:tcW w:w="810" w:type="dxa"/>
            <w:noWrap/>
            <w:vAlign w:val="center"/>
            <w:hideMark/>
          </w:tcPr>
          <w:p w14:paraId="44B8C392" w14:textId="5F3FBC7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0.868</w:t>
            </w:r>
          </w:p>
        </w:tc>
        <w:tc>
          <w:tcPr>
            <w:tcW w:w="743" w:type="dxa"/>
            <w:noWrap/>
            <w:vAlign w:val="center"/>
            <w:hideMark/>
          </w:tcPr>
          <w:p w14:paraId="7F338F67" w14:textId="2A7F438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901A1C" w:rsidRPr="007643B6" w14:paraId="54BF82AC" w14:textId="77777777" w:rsidTr="00E70D4C">
        <w:trPr>
          <w:trHeight w:val="300"/>
        </w:trPr>
        <w:tc>
          <w:tcPr>
            <w:tcW w:w="1525" w:type="dxa"/>
            <w:noWrap/>
            <w:vAlign w:val="center"/>
            <w:hideMark/>
          </w:tcPr>
          <w:p w14:paraId="4CD08D37"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7 - 8 %</w:t>
            </w:r>
          </w:p>
        </w:tc>
        <w:tc>
          <w:tcPr>
            <w:tcW w:w="1260" w:type="dxa"/>
            <w:noWrap/>
            <w:vAlign w:val="center"/>
            <w:hideMark/>
          </w:tcPr>
          <w:p w14:paraId="77C6663F" w14:textId="323F443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552 (14.0%)</w:t>
            </w:r>
          </w:p>
        </w:tc>
        <w:tc>
          <w:tcPr>
            <w:tcW w:w="1260" w:type="dxa"/>
            <w:noWrap/>
            <w:vAlign w:val="center"/>
            <w:hideMark/>
          </w:tcPr>
          <w:p w14:paraId="114D74FA" w14:textId="0759D99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1101 (16.4%)</w:t>
            </w:r>
          </w:p>
        </w:tc>
        <w:tc>
          <w:tcPr>
            <w:tcW w:w="810" w:type="dxa"/>
            <w:noWrap/>
            <w:vAlign w:val="center"/>
            <w:hideMark/>
          </w:tcPr>
          <w:p w14:paraId="638D587C" w14:textId="448419A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c>
          <w:tcPr>
            <w:tcW w:w="720" w:type="dxa"/>
            <w:noWrap/>
            <w:vAlign w:val="center"/>
            <w:hideMark/>
          </w:tcPr>
          <w:p w14:paraId="408879B1" w14:textId="1135438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0.067</w:t>
            </w:r>
          </w:p>
        </w:tc>
        <w:tc>
          <w:tcPr>
            <w:tcW w:w="1260" w:type="dxa"/>
            <w:noWrap/>
            <w:vAlign w:val="center"/>
            <w:hideMark/>
          </w:tcPr>
          <w:p w14:paraId="4EB163AD" w14:textId="5636A75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499 (14.5%)</w:t>
            </w:r>
          </w:p>
        </w:tc>
        <w:tc>
          <w:tcPr>
            <w:tcW w:w="1260" w:type="dxa"/>
            <w:noWrap/>
            <w:vAlign w:val="center"/>
            <w:hideMark/>
          </w:tcPr>
          <w:p w14:paraId="0649BEAA" w14:textId="0CD39EE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489 (14.2%)</w:t>
            </w:r>
          </w:p>
        </w:tc>
        <w:tc>
          <w:tcPr>
            <w:tcW w:w="810" w:type="dxa"/>
            <w:noWrap/>
            <w:vAlign w:val="center"/>
            <w:hideMark/>
          </w:tcPr>
          <w:p w14:paraId="562438ED" w14:textId="096578E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0.731</w:t>
            </w:r>
          </w:p>
        </w:tc>
        <w:tc>
          <w:tcPr>
            <w:tcW w:w="743" w:type="dxa"/>
            <w:noWrap/>
            <w:vAlign w:val="center"/>
            <w:hideMark/>
          </w:tcPr>
          <w:p w14:paraId="46A8CCA4" w14:textId="70994B2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0.008</w:t>
            </w:r>
          </w:p>
        </w:tc>
      </w:tr>
      <w:tr w:rsidR="00901A1C" w:rsidRPr="007643B6" w14:paraId="17AAC1F5" w14:textId="77777777" w:rsidTr="00E70D4C">
        <w:trPr>
          <w:trHeight w:val="300"/>
        </w:trPr>
        <w:tc>
          <w:tcPr>
            <w:tcW w:w="1525" w:type="dxa"/>
            <w:noWrap/>
            <w:vAlign w:val="center"/>
            <w:hideMark/>
          </w:tcPr>
          <w:p w14:paraId="5204EB2E"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8 - 9 %</w:t>
            </w:r>
          </w:p>
        </w:tc>
        <w:tc>
          <w:tcPr>
            <w:tcW w:w="1260" w:type="dxa"/>
            <w:noWrap/>
            <w:vAlign w:val="center"/>
            <w:hideMark/>
          </w:tcPr>
          <w:p w14:paraId="21BF36BA" w14:textId="71583E9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272 (6.9%)</w:t>
            </w:r>
          </w:p>
        </w:tc>
        <w:tc>
          <w:tcPr>
            <w:tcW w:w="1260" w:type="dxa"/>
            <w:noWrap/>
            <w:vAlign w:val="center"/>
            <w:hideMark/>
          </w:tcPr>
          <w:p w14:paraId="3FA35071" w14:textId="2A78F3A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599 (8.9%)</w:t>
            </w:r>
          </w:p>
        </w:tc>
        <w:tc>
          <w:tcPr>
            <w:tcW w:w="810" w:type="dxa"/>
            <w:noWrap/>
            <w:vAlign w:val="center"/>
            <w:hideMark/>
          </w:tcPr>
          <w:p w14:paraId="7751D4D7" w14:textId="795AC65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195F3B7C" w14:textId="6DD9CF8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0.075</w:t>
            </w:r>
          </w:p>
        </w:tc>
        <w:tc>
          <w:tcPr>
            <w:tcW w:w="1260" w:type="dxa"/>
            <w:noWrap/>
            <w:vAlign w:val="center"/>
            <w:hideMark/>
          </w:tcPr>
          <w:p w14:paraId="7579D5CA" w14:textId="039C29A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247 (7.2%)</w:t>
            </w:r>
          </w:p>
        </w:tc>
        <w:tc>
          <w:tcPr>
            <w:tcW w:w="1260" w:type="dxa"/>
            <w:noWrap/>
            <w:vAlign w:val="center"/>
            <w:hideMark/>
          </w:tcPr>
          <w:p w14:paraId="5E0BAD1A" w14:textId="5AD96A1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238 (6.9%)</w:t>
            </w:r>
          </w:p>
        </w:tc>
        <w:tc>
          <w:tcPr>
            <w:tcW w:w="810" w:type="dxa"/>
            <w:noWrap/>
            <w:vAlign w:val="center"/>
            <w:hideMark/>
          </w:tcPr>
          <w:p w14:paraId="00FCAF11" w14:textId="392CBEE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0.672</w:t>
            </w:r>
          </w:p>
        </w:tc>
        <w:tc>
          <w:tcPr>
            <w:tcW w:w="743" w:type="dxa"/>
            <w:noWrap/>
            <w:vAlign w:val="center"/>
            <w:hideMark/>
          </w:tcPr>
          <w:p w14:paraId="78D4D2E0" w14:textId="33CD006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w:t>
            </w:r>
          </w:p>
        </w:tc>
      </w:tr>
      <w:tr w:rsidR="00901A1C" w:rsidRPr="007643B6" w14:paraId="3E957C48" w14:textId="77777777" w:rsidTr="00E70D4C">
        <w:trPr>
          <w:trHeight w:val="300"/>
        </w:trPr>
        <w:tc>
          <w:tcPr>
            <w:tcW w:w="1525" w:type="dxa"/>
            <w:noWrap/>
            <w:vAlign w:val="center"/>
            <w:hideMark/>
          </w:tcPr>
          <w:p w14:paraId="0CDF8649" w14:textId="1204C409" w:rsidR="00901A1C" w:rsidRPr="007643B6" w:rsidRDefault="00901A1C" w:rsidP="00901A1C">
            <w:pPr>
              <w:spacing w:line="240" w:lineRule="auto"/>
              <w:rPr>
                <w:rFonts w:eastAsia="Times New Roman" w:cstheme="minorHAnsi"/>
                <w:color w:val="000000"/>
                <w:kern w:val="0"/>
                <w:sz w:val="18"/>
                <w:szCs w:val="18"/>
                <w:lang/>
                <w14:ligatures w14:val="none"/>
              </w:rPr>
            </w:pPr>
            <w:r>
              <w:rPr>
                <w:rFonts w:eastAsia="Times New Roman" w:cstheme="minorHAnsi"/>
                <w:color w:val="000000"/>
                <w:kern w:val="0"/>
                <w:sz w:val="18"/>
                <w:szCs w:val="18"/>
                <w:lang/>
                <w14:ligatures w14:val="none"/>
              </w:rPr>
              <w:t>&gt;</w:t>
            </w:r>
            <w:r w:rsidRPr="007643B6">
              <w:rPr>
                <w:rFonts w:eastAsia="Times New Roman" w:cstheme="minorHAnsi"/>
                <w:color w:val="000000"/>
                <w:kern w:val="0"/>
                <w:sz w:val="18"/>
                <w:szCs w:val="18"/>
                <w:lang/>
                <w14:ligatures w14:val="none"/>
              </w:rPr>
              <w:t>9 %</w:t>
            </w:r>
          </w:p>
        </w:tc>
        <w:tc>
          <w:tcPr>
            <w:tcW w:w="1260" w:type="dxa"/>
            <w:noWrap/>
            <w:vAlign w:val="center"/>
            <w:hideMark/>
          </w:tcPr>
          <w:p w14:paraId="762F4D6C" w14:textId="431E922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206 (5.2%)</w:t>
            </w:r>
          </w:p>
        </w:tc>
        <w:tc>
          <w:tcPr>
            <w:tcW w:w="1260" w:type="dxa"/>
            <w:noWrap/>
            <w:vAlign w:val="center"/>
            <w:hideMark/>
          </w:tcPr>
          <w:p w14:paraId="0FBA1D33" w14:textId="0E55E88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494 (7.4%)</w:t>
            </w:r>
          </w:p>
        </w:tc>
        <w:tc>
          <w:tcPr>
            <w:tcW w:w="810" w:type="dxa"/>
            <w:noWrap/>
            <w:vAlign w:val="center"/>
            <w:hideMark/>
          </w:tcPr>
          <w:p w14:paraId="71FEF5D5" w14:textId="411DB6C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5D29D115" w14:textId="2902E99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0.088</w:t>
            </w:r>
          </w:p>
        </w:tc>
        <w:tc>
          <w:tcPr>
            <w:tcW w:w="1260" w:type="dxa"/>
            <w:noWrap/>
            <w:vAlign w:val="center"/>
            <w:hideMark/>
          </w:tcPr>
          <w:p w14:paraId="2846F144" w14:textId="48A8B21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193 (5.6%)</w:t>
            </w:r>
          </w:p>
        </w:tc>
        <w:tc>
          <w:tcPr>
            <w:tcW w:w="1260" w:type="dxa"/>
            <w:noWrap/>
            <w:vAlign w:val="center"/>
            <w:hideMark/>
          </w:tcPr>
          <w:p w14:paraId="44A280FD" w14:textId="68C2E59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187 (5.4%)</w:t>
            </w:r>
          </w:p>
        </w:tc>
        <w:tc>
          <w:tcPr>
            <w:tcW w:w="810" w:type="dxa"/>
            <w:noWrap/>
            <w:vAlign w:val="center"/>
            <w:hideMark/>
          </w:tcPr>
          <w:p w14:paraId="293B4819" w14:textId="234465F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0.752</w:t>
            </w:r>
          </w:p>
        </w:tc>
        <w:tc>
          <w:tcPr>
            <w:tcW w:w="743" w:type="dxa"/>
            <w:noWrap/>
            <w:vAlign w:val="center"/>
            <w:hideMark/>
          </w:tcPr>
          <w:p w14:paraId="6249A6EB" w14:textId="43C6A73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0.008</w:t>
            </w:r>
          </w:p>
        </w:tc>
      </w:tr>
      <w:tr w:rsidR="00901A1C" w:rsidRPr="007643B6" w14:paraId="6A6C2F1B" w14:textId="77777777" w:rsidTr="00E70D4C">
        <w:trPr>
          <w:trHeight w:val="300"/>
        </w:trPr>
        <w:tc>
          <w:tcPr>
            <w:tcW w:w="1525" w:type="dxa"/>
            <w:noWrap/>
            <w:vAlign w:val="center"/>
            <w:hideMark/>
          </w:tcPr>
          <w:p w14:paraId="07CDBA1D"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Natriuretic peptide B [Mass/volume] in Serum, Plasma or Blood</w:t>
            </w:r>
          </w:p>
        </w:tc>
        <w:tc>
          <w:tcPr>
            <w:tcW w:w="1260" w:type="dxa"/>
            <w:noWrap/>
            <w:vAlign w:val="center"/>
            <w:hideMark/>
          </w:tcPr>
          <w:p w14:paraId="7A69A9D9" w14:textId="0F18E63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413.8 ± 1145.0</w:t>
            </w:r>
          </w:p>
        </w:tc>
        <w:tc>
          <w:tcPr>
            <w:tcW w:w="1260" w:type="dxa"/>
            <w:noWrap/>
            <w:vAlign w:val="center"/>
            <w:hideMark/>
          </w:tcPr>
          <w:p w14:paraId="42A5D654" w14:textId="6B38285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540.6 ± 2031.4</w:t>
            </w:r>
          </w:p>
        </w:tc>
        <w:tc>
          <w:tcPr>
            <w:tcW w:w="810" w:type="dxa"/>
            <w:noWrap/>
            <w:vAlign w:val="center"/>
            <w:hideMark/>
          </w:tcPr>
          <w:p w14:paraId="6F1C2EF4" w14:textId="4513A5F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0.024</w:t>
            </w:r>
          </w:p>
        </w:tc>
        <w:tc>
          <w:tcPr>
            <w:tcW w:w="720" w:type="dxa"/>
            <w:noWrap/>
            <w:vAlign w:val="center"/>
            <w:hideMark/>
          </w:tcPr>
          <w:p w14:paraId="274229B3" w14:textId="4A37BCD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0.077</w:t>
            </w:r>
          </w:p>
        </w:tc>
        <w:tc>
          <w:tcPr>
            <w:tcW w:w="1260" w:type="dxa"/>
            <w:noWrap/>
            <w:vAlign w:val="center"/>
            <w:hideMark/>
          </w:tcPr>
          <w:p w14:paraId="30467099" w14:textId="562FB1ED" w:rsidR="00901A1C" w:rsidRPr="00E70D4C" w:rsidRDefault="00901A1C" w:rsidP="00E70D4C">
            <w:pPr>
              <w:spacing w:before="240" w:line="360" w:lineRule="auto"/>
              <w:jc w:val="center"/>
              <w:rPr>
                <w:rFonts w:cstheme="minorHAnsi"/>
                <w:color w:val="000000" w:themeColor="text1"/>
                <w:sz w:val="18"/>
                <w:szCs w:val="18"/>
              </w:rPr>
            </w:pPr>
            <w:r w:rsidRPr="00E70D4C">
              <w:rPr>
                <w:rFonts w:cstheme="minorHAnsi"/>
                <w:color w:val="000000" w:themeColor="text1"/>
                <w:sz w:val="18"/>
                <w:szCs w:val="18"/>
              </w:rPr>
              <w:t>413.5 ± 899.4</w:t>
            </w:r>
          </w:p>
        </w:tc>
        <w:tc>
          <w:tcPr>
            <w:tcW w:w="1260" w:type="dxa"/>
            <w:noWrap/>
            <w:vAlign w:val="center"/>
            <w:hideMark/>
          </w:tcPr>
          <w:p w14:paraId="195A7CBE" w14:textId="1D55C0D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479.6 ± 2133.1</w:t>
            </w:r>
          </w:p>
        </w:tc>
        <w:tc>
          <w:tcPr>
            <w:tcW w:w="810" w:type="dxa"/>
            <w:noWrap/>
            <w:vAlign w:val="center"/>
            <w:hideMark/>
          </w:tcPr>
          <w:p w14:paraId="3F7052B9" w14:textId="315DC40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0.294</w:t>
            </w:r>
          </w:p>
        </w:tc>
        <w:tc>
          <w:tcPr>
            <w:tcW w:w="743" w:type="dxa"/>
            <w:noWrap/>
            <w:vAlign w:val="center"/>
            <w:hideMark/>
          </w:tcPr>
          <w:p w14:paraId="53226AE8" w14:textId="63DC75B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w:t>
            </w:r>
          </w:p>
        </w:tc>
      </w:tr>
      <w:tr w:rsidR="00901A1C" w:rsidRPr="007643B6" w14:paraId="00FF6DC9" w14:textId="77777777" w:rsidTr="00E70D4C">
        <w:trPr>
          <w:trHeight w:val="300"/>
        </w:trPr>
        <w:tc>
          <w:tcPr>
            <w:tcW w:w="1525" w:type="dxa"/>
            <w:noWrap/>
            <w:vAlign w:val="center"/>
            <w:hideMark/>
          </w:tcPr>
          <w:p w14:paraId="5357FD11" w14:textId="02AE5FA1"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0 - 100 pg/mL</w:t>
            </w:r>
          </w:p>
        </w:tc>
        <w:tc>
          <w:tcPr>
            <w:tcW w:w="1260" w:type="dxa"/>
            <w:noWrap/>
            <w:vAlign w:val="center"/>
            <w:hideMark/>
          </w:tcPr>
          <w:p w14:paraId="71946258" w14:textId="7E266E2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638 (16.2%)</w:t>
            </w:r>
          </w:p>
        </w:tc>
        <w:tc>
          <w:tcPr>
            <w:tcW w:w="1260" w:type="dxa"/>
            <w:noWrap/>
            <w:vAlign w:val="center"/>
            <w:hideMark/>
          </w:tcPr>
          <w:p w14:paraId="648DBCC2" w14:textId="38E4B59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907 (13.5%)</w:t>
            </w:r>
          </w:p>
        </w:tc>
        <w:tc>
          <w:tcPr>
            <w:tcW w:w="810" w:type="dxa"/>
            <w:noWrap/>
            <w:vAlign w:val="center"/>
            <w:hideMark/>
          </w:tcPr>
          <w:p w14:paraId="2C8F42CF" w14:textId="48D8EA2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0F02BAFF" w14:textId="468098D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0.076</w:t>
            </w:r>
          </w:p>
        </w:tc>
        <w:tc>
          <w:tcPr>
            <w:tcW w:w="1260" w:type="dxa"/>
            <w:noWrap/>
            <w:vAlign w:val="center"/>
            <w:hideMark/>
          </w:tcPr>
          <w:p w14:paraId="76CC7A29" w14:textId="7B9CA8A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531 (15.4%)</w:t>
            </w:r>
          </w:p>
        </w:tc>
        <w:tc>
          <w:tcPr>
            <w:tcW w:w="1260" w:type="dxa"/>
            <w:noWrap/>
            <w:vAlign w:val="center"/>
            <w:hideMark/>
          </w:tcPr>
          <w:p w14:paraId="1D777992" w14:textId="2C9C5F4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528 (15.3%)</w:t>
            </w:r>
          </w:p>
        </w:tc>
        <w:tc>
          <w:tcPr>
            <w:tcW w:w="810" w:type="dxa"/>
            <w:noWrap/>
            <w:vAlign w:val="center"/>
            <w:hideMark/>
          </w:tcPr>
          <w:p w14:paraId="0B7FA77D" w14:textId="7223E05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0.92</w:t>
            </w:r>
          </w:p>
        </w:tc>
        <w:tc>
          <w:tcPr>
            <w:tcW w:w="743" w:type="dxa"/>
            <w:noWrap/>
            <w:vAlign w:val="center"/>
            <w:hideMark/>
          </w:tcPr>
          <w:p w14:paraId="3B492AE5" w14:textId="1B8DA31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0.002</w:t>
            </w:r>
          </w:p>
        </w:tc>
      </w:tr>
      <w:tr w:rsidR="00901A1C" w:rsidRPr="007643B6" w14:paraId="58236B19" w14:textId="77777777" w:rsidTr="00E70D4C">
        <w:trPr>
          <w:trHeight w:val="300"/>
        </w:trPr>
        <w:tc>
          <w:tcPr>
            <w:tcW w:w="1525" w:type="dxa"/>
            <w:noWrap/>
            <w:vAlign w:val="center"/>
            <w:hideMark/>
          </w:tcPr>
          <w:p w14:paraId="62235C48" w14:textId="769761E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100 -300 pg/mL</w:t>
            </w:r>
          </w:p>
        </w:tc>
        <w:tc>
          <w:tcPr>
            <w:tcW w:w="1260" w:type="dxa"/>
            <w:noWrap/>
            <w:vAlign w:val="center"/>
            <w:hideMark/>
          </w:tcPr>
          <w:p w14:paraId="01983311" w14:textId="065BB66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944 (24.0%)</w:t>
            </w:r>
          </w:p>
        </w:tc>
        <w:tc>
          <w:tcPr>
            <w:tcW w:w="1260" w:type="dxa"/>
            <w:noWrap/>
            <w:vAlign w:val="center"/>
            <w:hideMark/>
          </w:tcPr>
          <w:p w14:paraId="46EBCA3F" w14:textId="1BB166F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1329 (19.8%)</w:t>
            </w:r>
          </w:p>
        </w:tc>
        <w:tc>
          <w:tcPr>
            <w:tcW w:w="810" w:type="dxa"/>
            <w:noWrap/>
            <w:vAlign w:val="center"/>
            <w:hideMark/>
          </w:tcPr>
          <w:p w14:paraId="5EBAC022" w14:textId="16A9FF8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3D69B736" w14:textId="461329F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0.101</w:t>
            </w:r>
          </w:p>
        </w:tc>
        <w:tc>
          <w:tcPr>
            <w:tcW w:w="1260" w:type="dxa"/>
            <w:noWrap/>
            <w:vAlign w:val="center"/>
            <w:hideMark/>
          </w:tcPr>
          <w:p w14:paraId="1BA66ACF" w14:textId="3DF805D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790 (23.0%)</w:t>
            </w:r>
          </w:p>
        </w:tc>
        <w:tc>
          <w:tcPr>
            <w:tcW w:w="1260" w:type="dxa"/>
            <w:noWrap/>
            <w:vAlign w:val="center"/>
            <w:hideMark/>
          </w:tcPr>
          <w:p w14:paraId="5A5C5905" w14:textId="356466C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784 (22.8%)</w:t>
            </w:r>
          </w:p>
        </w:tc>
        <w:tc>
          <w:tcPr>
            <w:tcW w:w="810" w:type="dxa"/>
            <w:noWrap/>
            <w:vAlign w:val="center"/>
            <w:hideMark/>
          </w:tcPr>
          <w:p w14:paraId="23CFFC25" w14:textId="596C30D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0.863</w:t>
            </w:r>
          </w:p>
        </w:tc>
        <w:tc>
          <w:tcPr>
            <w:tcW w:w="743" w:type="dxa"/>
            <w:noWrap/>
            <w:vAlign w:val="center"/>
            <w:hideMark/>
          </w:tcPr>
          <w:p w14:paraId="7D08DD6C" w14:textId="24A84A0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901A1C" w:rsidRPr="007643B6" w14:paraId="3A8F1060" w14:textId="77777777" w:rsidTr="00E70D4C">
        <w:trPr>
          <w:trHeight w:val="300"/>
        </w:trPr>
        <w:tc>
          <w:tcPr>
            <w:tcW w:w="1525" w:type="dxa"/>
            <w:noWrap/>
            <w:vAlign w:val="center"/>
            <w:hideMark/>
          </w:tcPr>
          <w:p w14:paraId="61D08974" w14:textId="2893C086"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300 - 900 pg/mL</w:t>
            </w:r>
          </w:p>
        </w:tc>
        <w:tc>
          <w:tcPr>
            <w:tcW w:w="1260" w:type="dxa"/>
            <w:noWrap/>
            <w:vAlign w:val="center"/>
            <w:hideMark/>
          </w:tcPr>
          <w:p w14:paraId="18360C26" w14:textId="692821E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726 (18.5%)</w:t>
            </w:r>
          </w:p>
        </w:tc>
        <w:tc>
          <w:tcPr>
            <w:tcW w:w="1260" w:type="dxa"/>
            <w:noWrap/>
            <w:vAlign w:val="center"/>
            <w:hideMark/>
          </w:tcPr>
          <w:p w14:paraId="6C7CBB95" w14:textId="5489E3D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1089 (16.3%)</w:t>
            </w:r>
          </w:p>
        </w:tc>
        <w:tc>
          <w:tcPr>
            <w:tcW w:w="810" w:type="dxa"/>
            <w:noWrap/>
            <w:vAlign w:val="center"/>
            <w:hideMark/>
          </w:tcPr>
          <w:p w14:paraId="083542A9" w14:textId="1DCF080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0.003</w:t>
            </w:r>
          </w:p>
        </w:tc>
        <w:tc>
          <w:tcPr>
            <w:tcW w:w="720" w:type="dxa"/>
            <w:noWrap/>
            <w:vAlign w:val="center"/>
            <w:hideMark/>
          </w:tcPr>
          <w:p w14:paraId="7E4B06DC" w14:textId="0B5B96A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0.059</w:t>
            </w:r>
          </w:p>
        </w:tc>
        <w:tc>
          <w:tcPr>
            <w:tcW w:w="1260" w:type="dxa"/>
            <w:noWrap/>
            <w:vAlign w:val="center"/>
            <w:hideMark/>
          </w:tcPr>
          <w:p w14:paraId="1F533257" w14:textId="65C411C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623 (18.1%)</w:t>
            </w:r>
          </w:p>
        </w:tc>
        <w:tc>
          <w:tcPr>
            <w:tcW w:w="1260" w:type="dxa"/>
            <w:noWrap/>
            <w:vAlign w:val="center"/>
            <w:hideMark/>
          </w:tcPr>
          <w:p w14:paraId="55BEF65E" w14:textId="234899A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608 (17.7%)</w:t>
            </w:r>
          </w:p>
        </w:tc>
        <w:tc>
          <w:tcPr>
            <w:tcW w:w="810" w:type="dxa"/>
            <w:noWrap/>
            <w:vAlign w:val="center"/>
            <w:hideMark/>
          </w:tcPr>
          <w:p w14:paraId="19FE47EC" w14:textId="1D037F7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0.637</w:t>
            </w:r>
          </w:p>
        </w:tc>
        <w:tc>
          <w:tcPr>
            <w:tcW w:w="743" w:type="dxa"/>
            <w:noWrap/>
            <w:vAlign w:val="center"/>
            <w:hideMark/>
          </w:tcPr>
          <w:p w14:paraId="4B19DF0F" w14:textId="4C0E1AC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0.011</w:t>
            </w:r>
          </w:p>
        </w:tc>
      </w:tr>
      <w:tr w:rsidR="00901A1C" w:rsidRPr="007643B6" w14:paraId="123BDB37" w14:textId="77777777" w:rsidTr="00E70D4C">
        <w:trPr>
          <w:trHeight w:val="300"/>
        </w:trPr>
        <w:tc>
          <w:tcPr>
            <w:tcW w:w="1525" w:type="dxa"/>
            <w:noWrap/>
            <w:vAlign w:val="center"/>
            <w:hideMark/>
          </w:tcPr>
          <w:p w14:paraId="1D74091F" w14:textId="74F7299C" w:rsidR="00901A1C" w:rsidRPr="007643B6" w:rsidRDefault="00901A1C" w:rsidP="00901A1C">
            <w:pPr>
              <w:spacing w:line="240" w:lineRule="auto"/>
              <w:rPr>
                <w:rFonts w:eastAsia="Times New Roman" w:cstheme="minorHAnsi"/>
                <w:color w:val="000000"/>
                <w:kern w:val="0"/>
                <w:sz w:val="18"/>
                <w:szCs w:val="18"/>
                <w:lang/>
                <w14:ligatures w14:val="none"/>
              </w:rPr>
            </w:pPr>
            <w:r>
              <w:rPr>
                <w:rFonts w:eastAsia="Times New Roman" w:cstheme="minorHAnsi"/>
                <w:color w:val="000000"/>
                <w:kern w:val="0"/>
                <w:sz w:val="18"/>
                <w:szCs w:val="18"/>
                <w:lang/>
                <w14:ligatures w14:val="none"/>
              </w:rPr>
              <w:t>&gt;</w:t>
            </w:r>
            <w:r w:rsidRPr="007643B6">
              <w:rPr>
                <w:rFonts w:eastAsia="Times New Roman" w:cstheme="minorHAnsi"/>
                <w:color w:val="000000"/>
                <w:kern w:val="0"/>
                <w:sz w:val="18"/>
                <w:szCs w:val="18"/>
                <w:lang/>
                <w14:ligatures w14:val="none"/>
              </w:rPr>
              <w:t>900 pg/mL</w:t>
            </w:r>
          </w:p>
        </w:tc>
        <w:tc>
          <w:tcPr>
            <w:tcW w:w="1260" w:type="dxa"/>
            <w:noWrap/>
            <w:vAlign w:val="center"/>
            <w:hideMark/>
          </w:tcPr>
          <w:p w14:paraId="078EA05D" w14:textId="3398550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271 (6.9%)</w:t>
            </w:r>
          </w:p>
        </w:tc>
        <w:tc>
          <w:tcPr>
            <w:tcW w:w="1260" w:type="dxa"/>
            <w:noWrap/>
            <w:vAlign w:val="center"/>
            <w:hideMark/>
          </w:tcPr>
          <w:p w14:paraId="05AAC8CF" w14:textId="6FCE005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470 (7.0%)</w:t>
            </w:r>
          </w:p>
        </w:tc>
        <w:tc>
          <w:tcPr>
            <w:tcW w:w="810" w:type="dxa"/>
            <w:noWrap/>
            <w:vAlign w:val="center"/>
            <w:hideMark/>
          </w:tcPr>
          <w:p w14:paraId="03E66972" w14:textId="2E50ABF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0.814</w:t>
            </w:r>
          </w:p>
        </w:tc>
        <w:tc>
          <w:tcPr>
            <w:tcW w:w="720" w:type="dxa"/>
            <w:noWrap/>
            <w:vAlign w:val="center"/>
            <w:hideMark/>
          </w:tcPr>
          <w:p w14:paraId="3967EF64" w14:textId="7D73B56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0.005</w:t>
            </w:r>
          </w:p>
        </w:tc>
        <w:tc>
          <w:tcPr>
            <w:tcW w:w="1260" w:type="dxa"/>
            <w:noWrap/>
            <w:vAlign w:val="center"/>
            <w:hideMark/>
          </w:tcPr>
          <w:p w14:paraId="635792E9" w14:textId="0D937C9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250 (7.3%)</w:t>
            </w:r>
          </w:p>
        </w:tc>
        <w:tc>
          <w:tcPr>
            <w:tcW w:w="1260" w:type="dxa"/>
            <w:noWrap/>
            <w:vAlign w:val="center"/>
            <w:hideMark/>
          </w:tcPr>
          <w:p w14:paraId="31ABEEB4" w14:textId="6AA4DA1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237 (6.9%)</w:t>
            </w:r>
          </w:p>
        </w:tc>
        <w:tc>
          <w:tcPr>
            <w:tcW w:w="810" w:type="dxa"/>
            <w:noWrap/>
            <w:vAlign w:val="center"/>
            <w:hideMark/>
          </w:tcPr>
          <w:p w14:paraId="2BF1451C" w14:textId="5D33C17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0.541</w:t>
            </w:r>
          </w:p>
        </w:tc>
        <w:tc>
          <w:tcPr>
            <w:tcW w:w="743" w:type="dxa"/>
            <w:noWrap/>
            <w:vAlign w:val="center"/>
            <w:hideMark/>
          </w:tcPr>
          <w:p w14:paraId="61F51537" w14:textId="6964F12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0.015</w:t>
            </w:r>
          </w:p>
        </w:tc>
      </w:tr>
      <w:tr w:rsidR="00901A1C" w:rsidRPr="007643B6" w14:paraId="5D1371BD" w14:textId="77777777" w:rsidTr="00E70D4C">
        <w:trPr>
          <w:trHeight w:val="300"/>
        </w:trPr>
        <w:tc>
          <w:tcPr>
            <w:tcW w:w="1525" w:type="dxa"/>
            <w:noWrap/>
            <w:vAlign w:val="center"/>
            <w:hideMark/>
          </w:tcPr>
          <w:p w14:paraId="1D55869A"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Glomerular filtration rate/1.73 sq M.predicted [Volume Rate/Area] in Serum, Plasma or Blood by Creatinine-based formula (MDRD)</w:t>
            </w:r>
          </w:p>
        </w:tc>
        <w:tc>
          <w:tcPr>
            <w:tcW w:w="1260" w:type="dxa"/>
            <w:noWrap/>
            <w:vAlign w:val="center"/>
            <w:hideMark/>
          </w:tcPr>
          <w:p w14:paraId="75198F91" w14:textId="34CC51C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63.4 ± 23.6</w:t>
            </w:r>
          </w:p>
        </w:tc>
        <w:tc>
          <w:tcPr>
            <w:tcW w:w="1260" w:type="dxa"/>
            <w:noWrap/>
            <w:vAlign w:val="center"/>
            <w:hideMark/>
          </w:tcPr>
          <w:p w14:paraId="70A5B4C5" w14:textId="6ED63B9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62.6 ± 23.8</w:t>
            </w:r>
          </w:p>
        </w:tc>
        <w:tc>
          <w:tcPr>
            <w:tcW w:w="810" w:type="dxa"/>
            <w:noWrap/>
            <w:vAlign w:val="center"/>
            <w:hideMark/>
          </w:tcPr>
          <w:p w14:paraId="2014D697" w14:textId="122958F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0.079</w:t>
            </w:r>
          </w:p>
        </w:tc>
        <w:tc>
          <w:tcPr>
            <w:tcW w:w="720" w:type="dxa"/>
            <w:noWrap/>
            <w:vAlign w:val="center"/>
            <w:hideMark/>
          </w:tcPr>
          <w:p w14:paraId="5A791D6B" w14:textId="568CD06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0.037</w:t>
            </w:r>
          </w:p>
        </w:tc>
        <w:tc>
          <w:tcPr>
            <w:tcW w:w="1260" w:type="dxa"/>
            <w:noWrap/>
            <w:vAlign w:val="center"/>
            <w:hideMark/>
          </w:tcPr>
          <w:p w14:paraId="736A8568" w14:textId="4520FEC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63.3 ± 23.5</w:t>
            </w:r>
          </w:p>
        </w:tc>
        <w:tc>
          <w:tcPr>
            <w:tcW w:w="1260" w:type="dxa"/>
            <w:noWrap/>
            <w:vAlign w:val="center"/>
            <w:hideMark/>
          </w:tcPr>
          <w:p w14:paraId="588CEA6E" w14:textId="1F131E8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63.1 ± 24.4</w:t>
            </w:r>
          </w:p>
        </w:tc>
        <w:tc>
          <w:tcPr>
            <w:tcW w:w="810" w:type="dxa"/>
            <w:noWrap/>
            <w:vAlign w:val="center"/>
            <w:hideMark/>
          </w:tcPr>
          <w:p w14:paraId="310A5D59" w14:textId="18AB789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0.686</w:t>
            </w:r>
          </w:p>
        </w:tc>
        <w:tc>
          <w:tcPr>
            <w:tcW w:w="743" w:type="dxa"/>
            <w:noWrap/>
            <w:vAlign w:val="center"/>
            <w:hideMark/>
          </w:tcPr>
          <w:p w14:paraId="75ABDB92" w14:textId="3D149DA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w:t>
            </w:r>
          </w:p>
        </w:tc>
      </w:tr>
      <w:tr w:rsidR="00901A1C" w:rsidRPr="007643B6" w14:paraId="2E76C63C" w14:textId="77777777" w:rsidTr="00E70D4C">
        <w:trPr>
          <w:trHeight w:val="300"/>
        </w:trPr>
        <w:tc>
          <w:tcPr>
            <w:tcW w:w="1525" w:type="dxa"/>
            <w:noWrap/>
            <w:vAlign w:val="center"/>
            <w:hideMark/>
          </w:tcPr>
          <w:p w14:paraId="4DFF49AF"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0 - 15 mL/min/{1.73_m2}</w:t>
            </w:r>
          </w:p>
        </w:tc>
        <w:tc>
          <w:tcPr>
            <w:tcW w:w="1260" w:type="dxa"/>
            <w:noWrap/>
            <w:vAlign w:val="center"/>
            <w:hideMark/>
          </w:tcPr>
          <w:p w14:paraId="55BA993D" w14:textId="70140BF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613 (15.6%)</w:t>
            </w:r>
          </w:p>
        </w:tc>
        <w:tc>
          <w:tcPr>
            <w:tcW w:w="1260" w:type="dxa"/>
            <w:noWrap/>
            <w:vAlign w:val="center"/>
            <w:hideMark/>
          </w:tcPr>
          <w:p w14:paraId="72958AC1" w14:textId="085C3AF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584 (8.7%)</w:t>
            </w:r>
          </w:p>
        </w:tc>
        <w:tc>
          <w:tcPr>
            <w:tcW w:w="810" w:type="dxa"/>
            <w:noWrap/>
            <w:vAlign w:val="center"/>
            <w:hideMark/>
          </w:tcPr>
          <w:p w14:paraId="6DF906E5" w14:textId="7B47F68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058A77E8" w14:textId="4DA391F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0.212</w:t>
            </w:r>
          </w:p>
        </w:tc>
        <w:tc>
          <w:tcPr>
            <w:tcW w:w="1260" w:type="dxa"/>
            <w:noWrap/>
            <w:vAlign w:val="center"/>
            <w:hideMark/>
          </w:tcPr>
          <w:p w14:paraId="2C26A45F" w14:textId="74AE83B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395 (11.5%)</w:t>
            </w:r>
          </w:p>
        </w:tc>
        <w:tc>
          <w:tcPr>
            <w:tcW w:w="1260" w:type="dxa"/>
            <w:noWrap/>
            <w:vAlign w:val="center"/>
            <w:hideMark/>
          </w:tcPr>
          <w:p w14:paraId="617CA6FA" w14:textId="1F0EFBA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414 (12.0%)</w:t>
            </w:r>
          </w:p>
        </w:tc>
        <w:tc>
          <w:tcPr>
            <w:tcW w:w="810" w:type="dxa"/>
            <w:noWrap/>
            <w:vAlign w:val="center"/>
            <w:hideMark/>
          </w:tcPr>
          <w:p w14:paraId="061EB631" w14:textId="7B60D79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0.477</w:t>
            </w:r>
          </w:p>
        </w:tc>
        <w:tc>
          <w:tcPr>
            <w:tcW w:w="743" w:type="dxa"/>
            <w:noWrap/>
            <w:vAlign w:val="center"/>
            <w:hideMark/>
          </w:tcPr>
          <w:p w14:paraId="63402275" w14:textId="2EEE78D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0.017</w:t>
            </w:r>
          </w:p>
        </w:tc>
      </w:tr>
      <w:tr w:rsidR="00901A1C" w:rsidRPr="007643B6" w14:paraId="12D7F7BE" w14:textId="77777777" w:rsidTr="00E70D4C">
        <w:trPr>
          <w:trHeight w:val="300"/>
        </w:trPr>
        <w:tc>
          <w:tcPr>
            <w:tcW w:w="1525" w:type="dxa"/>
            <w:noWrap/>
            <w:vAlign w:val="center"/>
            <w:hideMark/>
          </w:tcPr>
          <w:p w14:paraId="1D9FBC92"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15 - 30 mL/min/{1.73_m2}</w:t>
            </w:r>
          </w:p>
        </w:tc>
        <w:tc>
          <w:tcPr>
            <w:tcW w:w="1260" w:type="dxa"/>
            <w:noWrap/>
            <w:vAlign w:val="center"/>
            <w:hideMark/>
          </w:tcPr>
          <w:p w14:paraId="1411FF8A" w14:textId="451434F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663 (16.9%)</w:t>
            </w:r>
          </w:p>
        </w:tc>
        <w:tc>
          <w:tcPr>
            <w:tcW w:w="1260" w:type="dxa"/>
            <w:noWrap/>
            <w:vAlign w:val="center"/>
            <w:hideMark/>
          </w:tcPr>
          <w:p w14:paraId="11850416" w14:textId="59DE06B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1265 (18.9%)</w:t>
            </w:r>
          </w:p>
        </w:tc>
        <w:tc>
          <w:tcPr>
            <w:tcW w:w="810" w:type="dxa"/>
            <w:noWrap/>
            <w:vAlign w:val="center"/>
            <w:hideMark/>
          </w:tcPr>
          <w:p w14:paraId="36FA8740" w14:textId="668063B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c>
          <w:tcPr>
            <w:tcW w:w="720" w:type="dxa"/>
            <w:noWrap/>
            <w:vAlign w:val="center"/>
            <w:hideMark/>
          </w:tcPr>
          <w:p w14:paraId="44237220" w14:textId="28533A8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0.053</w:t>
            </w:r>
          </w:p>
        </w:tc>
        <w:tc>
          <w:tcPr>
            <w:tcW w:w="1260" w:type="dxa"/>
            <w:noWrap/>
            <w:vAlign w:val="center"/>
            <w:hideMark/>
          </w:tcPr>
          <w:p w14:paraId="1EDE013B" w14:textId="27653D0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598 (17.4%)</w:t>
            </w:r>
          </w:p>
        </w:tc>
        <w:tc>
          <w:tcPr>
            <w:tcW w:w="1260" w:type="dxa"/>
            <w:noWrap/>
            <w:vAlign w:val="center"/>
            <w:hideMark/>
          </w:tcPr>
          <w:p w14:paraId="45E1F279" w14:textId="0F9DBBA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585 (17.0%)</w:t>
            </w:r>
          </w:p>
        </w:tc>
        <w:tc>
          <w:tcPr>
            <w:tcW w:w="810" w:type="dxa"/>
            <w:noWrap/>
            <w:vAlign w:val="center"/>
            <w:hideMark/>
          </w:tcPr>
          <w:p w14:paraId="081FF516" w14:textId="6BFF54E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0.678</w:t>
            </w:r>
          </w:p>
        </w:tc>
        <w:tc>
          <w:tcPr>
            <w:tcW w:w="743" w:type="dxa"/>
            <w:noWrap/>
            <w:vAlign w:val="center"/>
            <w:hideMark/>
          </w:tcPr>
          <w:p w14:paraId="4D09FA66" w14:textId="77AD2E0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w:t>
            </w:r>
          </w:p>
        </w:tc>
      </w:tr>
      <w:tr w:rsidR="00901A1C" w:rsidRPr="007643B6" w14:paraId="1B25C17E" w14:textId="77777777" w:rsidTr="00E70D4C">
        <w:trPr>
          <w:trHeight w:val="300"/>
        </w:trPr>
        <w:tc>
          <w:tcPr>
            <w:tcW w:w="1525" w:type="dxa"/>
            <w:noWrap/>
            <w:vAlign w:val="center"/>
            <w:hideMark/>
          </w:tcPr>
          <w:p w14:paraId="024801F4"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30- 45 mL/min/{1.73_m2}</w:t>
            </w:r>
          </w:p>
        </w:tc>
        <w:tc>
          <w:tcPr>
            <w:tcW w:w="1260" w:type="dxa"/>
            <w:noWrap/>
            <w:vAlign w:val="center"/>
            <w:hideMark/>
          </w:tcPr>
          <w:p w14:paraId="1F7F9D86" w14:textId="09D231F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1414 (36.0%)</w:t>
            </w:r>
          </w:p>
        </w:tc>
        <w:tc>
          <w:tcPr>
            <w:tcW w:w="1260" w:type="dxa"/>
            <w:noWrap/>
            <w:vAlign w:val="center"/>
            <w:hideMark/>
          </w:tcPr>
          <w:p w14:paraId="7DCAD3C7" w14:textId="2E80DEA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2740 (40.9%)</w:t>
            </w:r>
          </w:p>
        </w:tc>
        <w:tc>
          <w:tcPr>
            <w:tcW w:w="810" w:type="dxa"/>
            <w:noWrap/>
            <w:vAlign w:val="center"/>
            <w:hideMark/>
          </w:tcPr>
          <w:p w14:paraId="692B6FAD" w14:textId="6256427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42683FC0" w14:textId="1854A27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0.101</w:t>
            </w:r>
          </w:p>
        </w:tc>
        <w:tc>
          <w:tcPr>
            <w:tcW w:w="1260" w:type="dxa"/>
            <w:noWrap/>
            <w:vAlign w:val="center"/>
            <w:hideMark/>
          </w:tcPr>
          <w:p w14:paraId="346284EA" w14:textId="731D58A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1270 (36.9%)</w:t>
            </w:r>
          </w:p>
        </w:tc>
        <w:tc>
          <w:tcPr>
            <w:tcW w:w="1260" w:type="dxa"/>
            <w:noWrap/>
            <w:vAlign w:val="center"/>
            <w:hideMark/>
          </w:tcPr>
          <w:p w14:paraId="4291C885" w14:textId="6A42159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1263 (36.7%)</w:t>
            </w:r>
          </w:p>
        </w:tc>
        <w:tc>
          <w:tcPr>
            <w:tcW w:w="810" w:type="dxa"/>
            <w:noWrap/>
            <w:vAlign w:val="center"/>
            <w:hideMark/>
          </w:tcPr>
          <w:p w14:paraId="6DC6630A" w14:textId="41928E5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0.861</w:t>
            </w:r>
          </w:p>
        </w:tc>
        <w:tc>
          <w:tcPr>
            <w:tcW w:w="743" w:type="dxa"/>
            <w:noWrap/>
            <w:vAlign w:val="center"/>
            <w:hideMark/>
          </w:tcPr>
          <w:p w14:paraId="6ED276D5" w14:textId="5C6F30C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901A1C" w:rsidRPr="007643B6" w14:paraId="2B25A7C3" w14:textId="77777777" w:rsidTr="00E70D4C">
        <w:trPr>
          <w:trHeight w:val="300"/>
        </w:trPr>
        <w:tc>
          <w:tcPr>
            <w:tcW w:w="1525" w:type="dxa"/>
            <w:noWrap/>
            <w:vAlign w:val="center"/>
            <w:hideMark/>
          </w:tcPr>
          <w:p w14:paraId="127CB8D9" w14:textId="7777777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eastAsia="Times New Roman" w:cstheme="minorHAnsi"/>
                <w:color w:val="000000"/>
                <w:kern w:val="0"/>
                <w:sz w:val="18"/>
                <w:szCs w:val="18"/>
                <w:lang/>
                <w14:ligatures w14:val="none"/>
              </w:rPr>
              <w:t>45 - 60 mL/min/{1.73_m2}</w:t>
            </w:r>
          </w:p>
        </w:tc>
        <w:tc>
          <w:tcPr>
            <w:tcW w:w="1260" w:type="dxa"/>
            <w:noWrap/>
            <w:vAlign w:val="center"/>
            <w:hideMark/>
          </w:tcPr>
          <w:p w14:paraId="55CC078A" w14:textId="26ABFF9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2215 (56.4%)</w:t>
            </w:r>
          </w:p>
        </w:tc>
        <w:tc>
          <w:tcPr>
            <w:tcW w:w="1260" w:type="dxa"/>
            <w:noWrap/>
            <w:vAlign w:val="center"/>
            <w:hideMark/>
          </w:tcPr>
          <w:p w14:paraId="0F4A2781" w14:textId="2B7BFF3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4196 (62.6%)</w:t>
            </w:r>
          </w:p>
        </w:tc>
        <w:tc>
          <w:tcPr>
            <w:tcW w:w="810" w:type="dxa"/>
            <w:noWrap/>
            <w:vAlign w:val="center"/>
            <w:hideMark/>
          </w:tcPr>
          <w:p w14:paraId="2ADA48B2" w14:textId="31B0AC2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13239D6C" w14:textId="29A77D3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0.128</w:t>
            </w:r>
          </w:p>
        </w:tc>
        <w:tc>
          <w:tcPr>
            <w:tcW w:w="1260" w:type="dxa"/>
            <w:noWrap/>
            <w:vAlign w:val="center"/>
            <w:hideMark/>
          </w:tcPr>
          <w:p w14:paraId="585AFA05" w14:textId="0F99B69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1985 (57.7%)</w:t>
            </w:r>
          </w:p>
        </w:tc>
        <w:tc>
          <w:tcPr>
            <w:tcW w:w="1260" w:type="dxa"/>
            <w:noWrap/>
            <w:vAlign w:val="center"/>
            <w:hideMark/>
          </w:tcPr>
          <w:p w14:paraId="35367E17" w14:textId="540BF1D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1961 (57.0%)</w:t>
            </w:r>
          </w:p>
        </w:tc>
        <w:tc>
          <w:tcPr>
            <w:tcW w:w="810" w:type="dxa"/>
            <w:noWrap/>
            <w:vAlign w:val="center"/>
            <w:hideMark/>
          </w:tcPr>
          <w:p w14:paraId="068FFDE5" w14:textId="26E4DD5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0.559</w:t>
            </w:r>
          </w:p>
        </w:tc>
        <w:tc>
          <w:tcPr>
            <w:tcW w:w="743" w:type="dxa"/>
            <w:noWrap/>
            <w:vAlign w:val="center"/>
            <w:hideMark/>
          </w:tcPr>
          <w:p w14:paraId="5D0BDCE2" w14:textId="5405D97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0.014</w:t>
            </w:r>
          </w:p>
        </w:tc>
      </w:tr>
      <w:tr w:rsidR="00901A1C" w:rsidRPr="007643B6" w14:paraId="3565175B" w14:textId="77777777" w:rsidTr="00E70D4C">
        <w:trPr>
          <w:trHeight w:val="300"/>
        </w:trPr>
        <w:tc>
          <w:tcPr>
            <w:tcW w:w="1525" w:type="dxa"/>
            <w:noWrap/>
            <w:vAlign w:val="center"/>
            <w:hideMark/>
          </w:tcPr>
          <w:p w14:paraId="5EA1BFA0" w14:textId="5E7DC9DA" w:rsidR="00901A1C" w:rsidRPr="007643B6" w:rsidRDefault="00901A1C" w:rsidP="00901A1C">
            <w:pPr>
              <w:spacing w:line="240" w:lineRule="auto"/>
              <w:rPr>
                <w:rFonts w:eastAsia="Times New Roman" w:cstheme="minorHAnsi"/>
                <w:color w:val="000000"/>
                <w:kern w:val="0"/>
                <w:sz w:val="18"/>
                <w:szCs w:val="18"/>
                <w:lang/>
                <w14:ligatures w14:val="none"/>
              </w:rPr>
            </w:pPr>
            <w:r>
              <w:rPr>
                <w:rFonts w:eastAsia="Times New Roman" w:cstheme="minorHAnsi"/>
                <w:color w:val="000000"/>
                <w:kern w:val="0"/>
                <w:sz w:val="18"/>
                <w:szCs w:val="18"/>
                <w:lang/>
                <w14:ligatures w14:val="none"/>
              </w:rPr>
              <w:t>&gt;</w:t>
            </w:r>
            <w:r w:rsidRPr="007643B6">
              <w:rPr>
                <w:rFonts w:eastAsia="Times New Roman" w:cstheme="minorHAnsi"/>
                <w:color w:val="000000"/>
                <w:kern w:val="0"/>
                <w:sz w:val="18"/>
                <w:szCs w:val="18"/>
                <w:lang/>
                <w14:ligatures w14:val="none"/>
              </w:rPr>
              <w:t>60</w:t>
            </w:r>
            <w:r>
              <w:rPr>
                <w:rFonts w:eastAsia="Times New Roman" w:cstheme="minorHAnsi"/>
                <w:color w:val="000000"/>
                <w:kern w:val="0"/>
                <w:sz w:val="18"/>
                <w:szCs w:val="18"/>
                <w:lang/>
                <w14:ligatures w14:val="none"/>
              </w:rPr>
              <w:t xml:space="preserve"> </w:t>
            </w:r>
            <w:r w:rsidRPr="007643B6">
              <w:rPr>
                <w:rFonts w:eastAsia="Times New Roman" w:cstheme="minorHAnsi"/>
                <w:color w:val="000000"/>
                <w:kern w:val="0"/>
                <w:sz w:val="18"/>
                <w:szCs w:val="18"/>
                <w:lang/>
                <w14:ligatures w14:val="none"/>
              </w:rPr>
              <w:t>mL/min/{1.73_m2}</w:t>
            </w:r>
          </w:p>
        </w:tc>
        <w:tc>
          <w:tcPr>
            <w:tcW w:w="1260" w:type="dxa"/>
            <w:noWrap/>
            <w:vAlign w:val="center"/>
            <w:hideMark/>
          </w:tcPr>
          <w:p w14:paraId="7E414A84" w14:textId="4224352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3114 (79.2%)</w:t>
            </w:r>
          </w:p>
        </w:tc>
        <w:tc>
          <w:tcPr>
            <w:tcW w:w="1260" w:type="dxa"/>
            <w:noWrap/>
            <w:vAlign w:val="center"/>
            <w:hideMark/>
          </w:tcPr>
          <w:p w14:paraId="29D4B1A6" w14:textId="4C61CF8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5538 (82.7%)</w:t>
            </w:r>
          </w:p>
        </w:tc>
        <w:tc>
          <w:tcPr>
            <w:tcW w:w="810" w:type="dxa"/>
            <w:noWrap/>
            <w:vAlign w:val="center"/>
            <w:hideMark/>
          </w:tcPr>
          <w:p w14:paraId="5FB00558" w14:textId="667769E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hideMark/>
          </w:tcPr>
          <w:p w14:paraId="7EC9EB37" w14:textId="714E984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0.087</w:t>
            </w:r>
          </w:p>
        </w:tc>
        <w:tc>
          <w:tcPr>
            <w:tcW w:w="1260" w:type="dxa"/>
            <w:noWrap/>
            <w:vAlign w:val="center"/>
            <w:hideMark/>
          </w:tcPr>
          <w:p w14:paraId="23518C8D" w14:textId="3453A82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2745 (79.8%)</w:t>
            </w:r>
          </w:p>
        </w:tc>
        <w:tc>
          <w:tcPr>
            <w:tcW w:w="1260" w:type="dxa"/>
            <w:noWrap/>
            <w:vAlign w:val="center"/>
            <w:hideMark/>
          </w:tcPr>
          <w:p w14:paraId="0A89C289" w14:textId="768808C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2751 (79.9%)</w:t>
            </w:r>
          </w:p>
        </w:tc>
        <w:tc>
          <w:tcPr>
            <w:tcW w:w="810" w:type="dxa"/>
            <w:noWrap/>
            <w:vAlign w:val="center"/>
            <w:hideMark/>
          </w:tcPr>
          <w:p w14:paraId="61F8B5EB" w14:textId="5B7C7480"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0.857</w:t>
            </w:r>
          </w:p>
        </w:tc>
        <w:tc>
          <w:tcPr>
            <w:tcW w:w="743" w:type="dxa"/>
            <w:noWrap/>
            <w:vAlign w:val="center"/>
            <w:hideMark/>
          </w:tcPr>
          <w:p w14:paraId="1D67E266" w14:textId="7864C17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901A1C" w:rsidRPr="007643B6" w14:paraId="64BA2424" w14:textId="77777777" w:rsidTr="00E70D4C">
        <w:trPr>
          <w:trHeight w:val="300"/>
        </w:trPr>
        <w:tc>
          <w:tcPr>
            <w:tcW w:w="1525" w:type="dxa"/>
            <w:noWrap/>
            <w:vAlign w:val="center"/>
          </w:tcPr>
          <w:p w14:paraId="725B5F67" w14:textId="6526C32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INR in Plasma or Blood</w:t>
            </w:r>
          </w:p>
        </w:tc>
        <w:tc>
          <w:tcPr>
            <w:tcW w:w="1260" w:type="dxa"/>
            <w:noWrap/>
            <w:vAlign w:val="center"/>
          </w:tcPr>
          <w:p w14:paraId="3667FA0A" w14:textId="16C0516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 ± 0.5</w:t>
            </w:r>
          </w:p>
        </w:tc>
        <w:tc>
          <w:tcPr>
            <w:tcW w:w="1260" w:type="dxa"/>
            <w:noWrap/>
            <w:vAlign w:val="center"/>
          </w:tcPr>
          <w:p w14:paraId="4DF022C8" w14:textId="18AB13B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1.4 ± 0.5</w:t>
            </w:r>
          </w:p>
        </w:tc>
        <w:tc>
          <w:tcPr>
            <w:tcW w:w="810" w:type="dxa"/>
            <w:noWrap/>
            <w:vAlign w:val="center"/>
          </w:tcPr>
          <w:p w14:paraId="107321A2" w14:textId="5336DB3A"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0.032</w:t>
            </w:r>
          </w:p>
        </w:tc>
        <w:tc>
          <w:tcPr>
            <w:tcW w:w="720" w:type="dxa"/>
            <w:noWrap/>
            <w:vAlign w:val="center"/>
          </w:tcPr>
          <w:p w14:paraId="2BDE0890" w14:textId="5E7C5A1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0.048</w:t>
            </w:r>
          </w:p>
        </w:tc>
        <w:tc>
          <w:tcPr>
            <w:tcW w:w="1260" w:type="dxa"/>
            <w:noWrap/>
            <w:vAlign w:val="center"/>
          </w:tcPr>
          <w:p w14:paraId="7FFB4570" w14:textId="1DD0371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 ± 0.5</w:t>
            </w:r>
          </w:p>
        </w:tc>
        <w:tc>
          <w:tcPr>
            <w:tcW w:w="1260" w:type="dxa"/>
            <w:noWrap/>
            <w:vAlign w:val="center"/>
          </w:tcPr>
          <w:p w14:paraId="65A3E4AD" w14:textId="1A68E87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1.3 ± 0.5</w:t>
            </w:r>
          </w:p>
        </w:tc>
        <w:tc>
          <w:tcPr>
            <w:tcW w:w="810" w:type="dxa"/>
            <w:noWrap/>
            <w:vAlign w:val="center"/>
          </w:tcPr>
          <w:p w14:paraId="5B88BEF3" w14:textId="5FFCCB8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0.319</w:t>
            </w:r>
          </w:p>
        </w:tc>
        <w:tc>
          <w:tcPr>
            <w:tcW w:w="743" w:type="dxa"/>
            <w:noWrap/>
            <w:vAlign w:val="center"/>
          </w:tcPr>
          <w:p w14:paraId="28126504" w14:textId="04FE5CF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0.026</w:t>
            </w:r>
          </w:p>
        </w:tc>
      </w:tr>
      <w:tr w:rsidR="00901A1C" w:rsidRPr="007643B6" w14:paraId="090D8DE7" w14:textId="77777777" w:rsidTr="00E70D4C">
        <w:trPr>
          <w:trHeight w:val="300"/>
        </w:trPr>
        <w:tc>
          <w:tcPr>
            <w:tcW w:w="1525" w:type="dxa"/>
            <w:noWrap/>
            <w:vAlign w:val="center"/>
          </w:tcPr>
          <w:p w14:paraId="26C72D07" w14:textId="164BB007"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1 - 1.10 {INR}</w:t>
            </w:r>
          </w:p>
        </w:tc>
        <w:tc>
          <w:tcPr>
            <w:tcW w:w="1260" w:type="dxa"/>
            <w:noWrap/>
            <w:vAlign w:val="center"/>
          </w:tcPr>
          <w:p w14:paraId="42171B91" w14:textId="3AE45AC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2141 (54.5%)</w:t>
            </w:r>
          </w:p>
        </w:tc>
        <w:tc>
          <w:tcPr>
            <w:tcW w:w="1260" w:type="dxa"/>
            <w:noWrap/>
            <w:vAlign w:val="center"/>
          </w:tcPr>
          <w:p w14:paraId="0B896218" w14:textId="45B3A42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4248 (63.4%)</w:t>
            </w:r>
          </w:p>
        </w:tc>
        <w:tc>
          <w:tcPr>
            <w:tcW w:w="810" w:type="dxa"/>
            <w:noWrap/>
            <w:vAlign w:val="center"/>
          </w:tcPr>
          <w:p w14:paraId="3084F315" w14:textId="5031DCA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tcPr>
          <w:p w14:paraId="776E4797" w14:textId="77D89A7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0.182</w:t>
            </w:r>
          </w:p>
        </w:tc>
        <w:tc>
          <w:tcPr>
            <w:tcW w:w="1260" w:type="dxa"/>
            <w:noWrap/>
            <w:vAlign w:val="center"/>
          </w:tcPr>
          <w:p w14:paraId="5CBD5953" w14:textId="50F3B82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1954 (56.8%)</w:t>
            </w:r>
          </w:p>
        </w:tc>
        <w:tc>
          <w:tcPr>
            <w:tcW w:w="1260" w:type="dxa"/>
            <w:noWrap/>
            <w:vAlign w:val="center"/>
          </w:tcPr>
          <w:p w14:paraId="6718AD87" w14:textId="2DD3B365"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1954 (56.8%)</w:t>
            </w:r>
          </w:p>
        </w:tc>
        <w:tc>
          <w:tcPr>
            <w:tcW w:w="810" w:type="dxa"/>
            <w:noWrap/>
            <w:vAlign w:val="center"/>
          </w:tcPr>
          <w:p w14:paraId="38C5EEDB" w14:textId="6B2CD6F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w:t>
            </w:r>
          </w:p>
        </w:tc>
        <w:tc>
          <w:tcPr>
            <w:tcW w:w="743" w:type="dxa"/>
            <w:noWrap/>
            <w:vAlign w:val="center"/>
          </w:tcPr>
          <w:p w14:paraId="1C692718" w14:textId="3D84D70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r>
      <w:tr w:rsidR="00901A1C" w:rsidRPr="007643B6" w14:paraId="35C75D15" w14:textId="77777777" w:rsidTr="00E70D4C">
        <w:trPr>
          <w:trHeight w:val="300"/>
        </w:trPr>
        <w:tc>
          <w:tcPr>
            <w:tcW w:w="1525" w:type="dxa"/>
            <w:noWrap/>
            <w:vAlign w:val="center"/>
          </w:tcPr>
          <w:p w14:paraId="4337F7EE" w14:textId="70ACBC01"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1.20 - 1.90 {INR}</w:t>
            </w:r>
          </w:p>
        </w:tc>
        <w:tc>
          <w:tcPr>
            <w:tcW w:w="1260" w:type="dxa"/>
            <w:noWrap/>
            <w:vAlign w:val="center"/>
          </w:tcPr>
          <w:p w14:paraId="552F4F1C" w14:textId="64353D2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2325 (59.2%)</w:t>
            </w:r>
          </w:p>
        </w:tc>
        <w:tc>
          <w:tcPr>
            <w:tcW w:w="1260" w:type="dxa"/>
            <w:noWrap/>
            <w:vAlign w:val="center"/>
          </w:tcPr>
          <w:p w14:paraId="12FAC35C" w14:textId="3D57B9F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3960 (59.1%)</w:t>
            </w:r>
          </w:p>
        </w:tc>
        <w:tc>
          <w:tcPr>
            <w:tcW w:w="810" w:type="dxa"/>
            <w:noWrap/>
            <w:vAlign w:val="center"/>
          </w:tcPr>
          <w:p w14:paraId="39256043" w14:textId="728A256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0.962</w:t>
            </w:r>
          </w:p>
        </w:tc>
        <w:tc>
          <w:tcPr>
            <w:tcW w:w="720" w:type="dxa"/>
            <w:noWrap/>
            <w:vAlign w:val="center"/>
          </w:tcPr>
          <w:p w14:paraId="69EABAE3" w14:textId="4D29C08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0.001</w:t>
            </w:r>
          </w:p>
        </w:tc>
        <w:tc>
          <w:tcPr>
            <w:tcW w:w="1260" w:type="dxa"/>
            <w:noWrap/>
            <w:vAlign w:val="center"/>
          </w:tcPr>
          <w:p w14:paraId="6D107A6B" w14:textId="6ED971F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2037 (59.2%)</w:t>
            </w:r>
          </w:p>
        </w:tc>
        <w:tc>
          <w:tcPr>
            <w:tcW w:w="1260" w:type="dxa"/>
            <w:noWrap/>
            <w:vAlign w:val="center"/>
          </w:tcPr>
          <w:p w14:paraId="2C35408D" w14:textId="4D0DA34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1981 (57.6%)</w:t>
            </w:r>
          </w:p>
        </w:tc>
        <w:tc>
          <w:tcPr>
            <w:tcW w:w="810" w:type="dxa"/>
            <w:noWrap/>
            <w:vAlign w:val="center"/>
          </w:tcPr>
          <w:p w14:paraId="11FA276F" w14:textId="3301A24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0.171</w:t>
            </w:r>
          </w:p>
        </w:tc>
        <w:tc>
          <w:tcPr>
            <w:tcW w:w="743" w:type="dxa"/>
            <w:noWrap/>
            <w:vAlign w:val="center"/>
          </w:tcPr>
          <w:p w14:paraId="44C7885E" w14:textId="0ED88B1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0.033</w:t>
            </w:r>
          </w:p>
        </w:tc>
      </w:tr>
      <w:tr w:rsidR="00901A1C" w:rsidRPr="007643B6" w14:paraId="56B66FF3" w14:textId="77777777" w:rsidTr="00E70D4C">
        <w:trPr>
          <w:trHeight w:val="300"/>
        </w:trPr>
        <w:tc>
          <w:tcPr>
            <w:tcW w:w="1525" w:type="dxa"/>
            <w:noWrap/>
            <w:vAlign w:val="center"/>
          </w:tcPr>
          <w:p w14:paraId="7777F021" w14:textId="2DB56CCC"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lastRenderedPageBreak/>
              <w:t>2 - 3 {INR}</w:t>
            </w:r>
          </w:p>
        </w:tc>
        <w:tc>
          <w:tcPr>
            <w:tcW w:w="1260" w:type="dxa"/>
            <w:noWrap/>
            <w:vAlign w:val="center"/>
          </w:tcPr>
          <w:p w14:paraId="4F440E1C" w14:textId="3F32DEF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849 (21.6%)</w:t>
            </w:r>
          </w:p>
        </w:tc>
        <w:tc>
          <w:tcPr>
            <w:tcW w:w="1260" w:type="dxa"/>
            <w:noWrap/>
            <w:vAlign w:val="center"/>
          </w:tcPr>
          <w:p w14:paraId="00DE2636" w14:textId="133A0AE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1893 (28.3%)</w:t>
            </w:r>
          </w:p>
        </w:tc>
        <w:tc>
          <w:tcPr>
            <w:tcW w:w="810" w:type="dxa"/>
            <w:noWrap/>
            <w:vAlign w:val="center"/>
          </w:tcPr>
          <w:p w14:paraId="656C9784" w14:textId="6B5443B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tcPr>
          <w:p w14:paraId="11FDA21C" w14:textId="4FE539AE"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0.154</w:t>
            </w:r>
          </w:p>
        </w:tc>
        <w:tc>
          <w:tcPr>
            <w:tcW w:w="1260" w:type="dxa"/>
            <w:noWrap/>
            <w:vAlign w:val="center"/>
          </w:tcPr>
          <w:p w14:paraId="4A40D47A" w14:textId="3B7B4963"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782 (22.7%)</w:t>
            </w:r>
          </w:p>
        </w:tc>
        <w:tc>
          <w:tcPr>
            <w:tcW w:w="1260" w:type="dxa"/>
            <w:noWrap/>
            <w:vAlign w:val="center"/>
          </w:tcPr>
          <w:p w14:paraId="34243106" w14:textId="4094EC9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769 (22.3%)</w:t>
            </w:r>
          </w:p>
        </w:tc>
        <w:tc>
          <w:tcPr>
            <w:tcW w:w="810" w:type="dxa"/>
            <w:noWrap/>
            <w:vAlign w:val="center"/>
          </w:tcPr>
          <w:p w14:paraId="6B7991D0" w14:textId="210F4FF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0.708</w:t>
            </w:r>
          </w:p>
        </w:tc>
        <w:tc>
          <w:tcPr>
            <w:tcW w:w="743" w:type="dxa"/>
            <w:noWrap/>
            <w:vAlign w:val="center"/>
          </w:tcPr>
          <w:p w14:paraId="31DBC236" w14:textId="3ED5110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0.009</w:t>
            </w:r>
          </w:p>
        </w:tc>
      </w:tr>
      <w:tr w:rsidR="00901A1C" w:rsidRPr="007643B6" w14:paraId="4724501D" w14:textId="77777777" w:rsidTr="00E70D4C">
        <w:trPr>
          <w:trHeight w:val="300"/>
        </w:trPr>
        <w:tc>
          <w:tcPr>
            <w:tcW w:w="1525" w:type="dxa"/>
            <w:noWrap/>
            <w:vAlign w:val="center"/>
          </w:tcPr>
          <w:p w14:paraId="2626CB06" w14:textId="241BA075" w:rsidR="00901A1C" w:rsidRPr="007643B6" w:rsidRDefault="00901A1C" w:rsidP="00901A1C">
            <w:pPr>
              <w:spacing w:line="240" w:lineRule="auto"/>
              <w:rPr>
                <w:rFonts w:eastAsia="Times New Roman" w:cstheme="minorHAnsi"/>
                <w:color w:val="000000"/>
                <w:kern w:val="0"/>
                <w:sz w:val="18"/>
                <w:szCs w:val="18"/>
                <w:lang/>
                <w14:ligatures w14:val="none"/>
              </w:rPr>
            </w:pPr>
            <w:r w:rsidRPr="007643B6">
              <w:rPr>
                <w:rFonts w:cstheme="minorHAnsi"/>
                <w:color w:val="000000" w:themeColor="text1"/>
                <w:sz w:val="18"/>
                <w:szCs w:val="18"/>
              </w:rPr>
              <w:t>3.10 - 4 {INR}</w:t>
            </w:r>
          </w:p>
        </w:tc>
        <w:tc>
          <w:tcPr>
            <w:tcW w:w="1260" w:type="dxa"/>
            <w:noWrap/>
            <w:vAlign w:val="center"/>
          </w:tcPr>
          <w:p w14:paraId="394768C4" w14:textId="3553489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387 (9.8%)</w:t>
            </w:r>
          </w:p>
        </w:tc>
        <w:tc>
          <w:tcPr>
            <w:tcW w:w="1260" w:type="dxa"/>
            <w:noWrap/>
            <w:vAlign w:val="center"/>
          </w:tcPr>
          <w:p w14:paraId="038AFAE7" w14:textId="709B2642"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1086 (16.2%)</w:t>
            </w:r>
          </w:p>
        </w:tc>
        <w:tc>
          <w:tcPr>
            <w:tcW w:w="810" w:type="dxa"/>
            <w:noWrap/>
            <w:vAlign w:val="center"/>
          </w:tcPr>
          <w:p w14:paraId="05C81F47" w14:textId="272F7FA1"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tcPr>
          <w:p w14:paraId="69649279" w14:textId="0864ABB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0.19</w:t>
            </w:r>
          </w:p>
        </w:tc>
        <w:tc>
          <w:tcPr>
            <w:tcW w:w="1260" w:type="dxa"/>
            <w:noWrap/>
            <w:vAlign w:val="center"/>
          </w:tcPr>
          <w:p w14:paraId="52542830" w14:textId="5A7734A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368 (10.7%)</w:t>
            </w:r>
          </w:p>
        </w:tc>
        <w:tc>
          <w:tcPr>
            <w:tcW w:w="1260" w:type="dxa"/>
            <w:noWrap/>
            <w:vAlign w:val="center"/>
          </w:tcPr>
          <w:p w14:paraId="0196996D" w14:textId="0B7537F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372 (10.8%)</w:t>
            </w:r>
          </w:p>
        </w:tc>
        <w:tc>
          <w:tcPr>
            <w:tcW w:w="810" w:type="dxa"/>
            <w:noWrap/>
            <w:vAlign w:val="center"/>
          </w:tcPr>
          <w:p w14:paraId="098891DD" w14:textId="5EB2080F"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0.876</w:t>
            </w:r>
          </w:p>
        </w:tc>
        <w:tc>
          <w:tcPr>
            <w:tcW w:w="743" w:type="dxa"/>
            <w:noWrap/>
            <w:vAlign w:val="center"/>
          </w:tcPr>
          <w:p w14:paraId="575085A8" w14:textId="716FC93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0.004</w:t>
            </w:r>
          </w:p>
        </w:tc>
      </w:tr>
      <w:tr w:rsidR="00901A1C" w:rsidRPr="007643B6" w14:paraId="3CE20C2B" w14:textId="77777777" w:rsidTr="00E70D4C">
        <w:trPr>
          <w:trHeight w:val="300"/>
        </w:trPr>
        <w:tc>
          <w:tcPr>
            <w:tcW w:w="1525" w:type="dxa"/>
            <w:noWrap/>
            <w:vAlign w:val="center"/>
          </w:tcPr>
          <w:p w14:paraId="3BDCFCCA" w14:textId="3A58A348" w:rsidR="00901A1C" w:rsidRPr="007643B6" w:rsidRDefault="00901A1C" w:rsidP="00901A1C">
            <w:pPr>
              <w:spacing w:line="240" w:lineRule="auto"/>
              <w:rPr>
                <w:rFonts w:eastAsia="Times New Roman" w:cstheme="minorHAnsi"/>
                <w:color w:val="000000"/>
                <w:kern w:val="0"/>
                <w:sz w:val="18"/>
                <w:szCs w:val="18"/>
                <w:lang/>
                <w14:ligatures w14:val="none"/>
              </w:rPr>
            </w:pPr>
            <w:r>
              <w:rPr>
                <w:rFonts w:cstheme="minorHAnsi"/>
                <w:color w:val="000000" w:themeColor="text1"/>
                <w:sz w:val="18"/>
                <w:szCs w:val="18"/>
              </w:rPr>
              <w:t>&gt;</w:t>
            </w:r>
            <w:r w:rsidRPr="007643B6">
              <w:rPr>
                <w:rFonts w:cstheme="minorHAnsi"/>
                <w:color w:val="000000" w:themeColor="text1"/>
                <w:sz w:val="18"/>
                <w:szCs w:val="18"/>
              </w:rPr>
              <w:t>4.10 {INR}</w:t>
            </w:r>
          </w:p>
        </w:tc>
        <w:tc>
          <w:tcPr>
            <w:tcW w:w="1260" w:type="dxa"/>
            <w:noWrap/>
            <w:vAlign w:val="center"/>
          </w:tcPr>
          <w:p w14:paraId="27DAA7ED" w14:textId="3C148E66"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241 (6.1%)</w:t>
            </w:r>
          </w:p>
        </w:tc>
        <w:tc>
          <w:tcPr>
            <w:tcW w:w="1260" w:type="dxa"/>
            <w:noWrap/>
            <w:vAlign w:val="center"/>
          </w:tcPr>
          <w:p w14:paraId="0A690113" w14:textId="6A25751D"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744 (11.1%)</w:t>
            </w:r>
          </w:p>
        </w:tc>
        <w:tc>
          <w:tcPr>
            <w:tcW w:w="810" w:type="dxa"/>
            <w:noWrap/>
            <w:vAlign w:val="center"/>
          </w:tcPr>
          <w:p w14:paraId="795ADE6F" w14:textId="4C2506C8"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c>
          <w:tcPr>
            <w:tcW w:w="720" w:type="dxa"/>
            <w:noWrap/>
            <w:vAlign w:val="center"/>
          </w:tcPr>
          <w:p w14:paraId="2E1452CB" w14:textId="6E458F34"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0.178</w:t>
            </w:r>
          </w:p>
        </w:tc>
        <w:tc>
          <w:tcPr>
            <w:tcW w:w="1260" w:type="dxa"/>
            <w:noWrap/>
            <w:vAlign w:val="center"/>
          </w:tcPr>
          <w:p w14:paraId="5CB902FF" w14:textId="233926C9"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234 (6.8%)</w:t>
            </w:r>
          </w:p>
        </w:tc>
        <w:tc>
          <w:tcPr>
            <w:tcW w:w="1260" w:type="dxa"/>
            <w:noWrap/>
            <w:vAlign w:val="center"/>
          </w:tcPr>
          <w:p w14:paraId="40B4D4E4" w14:textId="097066AC"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234 (6.8%)</w:t>
            </w:r>
          </w:p>
        </w:tc>
        <w:tc>
          <w:tcPr>
            <w:tcW w:w="810" w:type="dxa"/>
            <w:noWrap/>
            <w:vAlign w:val="center"/>
          </w:tcPr>
          <w:p w14:paraId="74580A03" w14:textId="2D33F417"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1</w:t>
            </w:r>
          </w:p>
        </w:tc>
        <w:tc>
          <w:tcPr>
            <w:tcW w:w="743" w:type="dxa"/>
            <w:noWrap/>
            <w:vAlign w:val="center"/>
          </w:tcPr>
          <w:p w14:paraId="70851776" w14:textId="407B7CBB" w:rsidR="00901A1C" w:rsidRPr="00E70D4C" w:rsidRDefault="00901A1C" w:rsidP="00E70D4C">
            <w:pPr>
              <w:spacing w:line="240" w:lineRule="auto"/>
              <w:jc w:val="center"/>
              <w:rPr>
                <w:rFonts w:cstheme="minorHAnsi"/>
                <w:color w:val="000000" w:themeColor="text1"/>
                <w:sz w:val="18"/>
                <w:szCs w:val="18"/>
              </w:rPr>
            </w:pPr>
            <w:r w:rsidRPr="00E70D4C">
              <w:rPr>
                <w:rFonts w:cstheme="minorHAnsi"/>
                <w:color w:val="000000" w:themeColor="text1"/>
                <w:sz w:val="18"/>
                <w:szCs w:val="18"/>
              </w:rPr>
              <w:t>&lt;0.001</w:t>
            </w:r>
          </w:p>
        </w:tc>
      </w:tr>
    </w:tbl>
    <w:p w14:paraId="53C66C5B" w14:textId="09EDC548" w:rsidR="00E85CF1" w:rsidRPr="00942ED4" w:rsidRDefault="00942ED4">
      <w:pPr>
        <w:rPr>
          <w:i/>
          <w:iCs/>
          <w:sz w:val="22"/>
          <w:szCs w:val="22"/>
        </w:rPr>
      </w:pPr>
      <w:r w:rsidRPr="00942ED4">
        <w:rPr>
          <w:i/>
          <w:iCs/>
          <w:sz w:val="22"/>
          <w:szCs w:val="22"/>
        </w:rPr>
        <w:t xml:space="preserve">Abbreviation: </w:t>
      </w:r>
      <w:r w:rsidR="00871CEB" w:rsidRPr="00871CEB">
        <w:rPr>
          <w:rFonts w:ascii="Calibri" w:eastAsia="Times New Roman" w:hAnsi="Calibri" w:cs="Calibri"/>
          <w:i/>
          <w:iCs/>
          <w:color w:val="000000"/>
          <w:kern w:val="0"/>
          <w:sz w:val="22"/>
          <w:szCs w:val="22"/>
          <w14:ligatures w14:val="none"/>
        </w:rPr>
        <w:t xml:space="preserve">ICE = </w:t>
      </w:r>
      <w:r w:rsidR="00871CEB">
        <w:rPr>
          <w:rFonts w:ascii="Calibri" w:eastAsia="Times New Roman" w:hAnsi="Calibri" w:cs="Calibri"/>
          <w:i/>
          <w:iCs/>
          <w:color w:val="000000"/>
          <w:kern w:val="0"/>
          <w:sz w:val="22"/>
          <w:szCs w:val="22"/>
          <w14:ligatures w14:val="none"/>
        </w:rPr>
        <w:t xml:space="preserve">intra-cardiac echocardiography; TEE = trans-esophageal echocardiography; </w:t>
      </w:r>
      <w:r w:rsidRPr="00942ED4">
        <w:rPr>
          <w:i/>
          <w:iCs/>
          <w:sz w:val="22"/>
          <w:szCs w:val="22"/>
        </w:rPr>
        <w:t>SMD = standardized mean difference</w:t>
      </w:r>
      <w:r w:rsidR="00DA4CBB">
        <w:rPr>
          <w:i/>
          <w:iCs/>
          <w:sz w:val="22"/>
          <w:szCs w:val="22"/>
        </w:rPr>
        <w:t>; INR = international normalized ratio</w:t>
      </w:r>
    </w:p>
    <w:p w14:paraId="752FEFEE" w14:textId="77649BC4" w:rsidR="00942ED4" w:rsidRDefault="00942ED4" w:rsidP="00E70D4C">
      <w:pPr>
        <w:spacing w:after="0" w:line="240" w:lineRule="auto"/>
        <w:jc w:val="center"/>
        <w:rPr>
          <w:rFonts w:cstheme="minorHAnsi"/>
          <w:b/>
          <w:bCs/>
        </w:rPr>
      </w:pPr>
    </w:p>
    <w:p w14:paraId="69B8A9D5" w14:textId="6C58457D" w:rsidR="0075551F" w:rsidRDefault="0075551F">
      <w:pPr>
        <w:spacing w:line="259" w:lineRule="auto"/>
        <w:rPr>
          <w:rFonts w:cstheme="minorHAnsi"/>
          <w:b/>
          <w:bCs/>
        </w:rPr>
      </w:pPr>
    </w:p>
    <w:p w14:paraId="116EC8F2" w14:textId="621F9B31" w:rsidR="0075551F" w:rsidRDefault="0075551F">
      <w:pPr>
        <w:spacing w:line="259" w:lineRule="auto"/>
        <w:rPr>
          <w:rFonts w:cstheme="minorHAnsi"/>
          <w:b/>
          <w:bCs/>
        </w:rPr>
      </w:pPr>
    </w:p>
    <w:p w14:paraId="7191983D" w14:textId="798A5C82" w:rsidR="0075551F" w:rsidRDefault="0075551F">
      <w:pPr>
        <w:spacing w:line="259" w:lineRule="auto"/>
        <w:rPr>
          <w:rFonts w:cstheme="minorHAnsi"/>
          <w:b/>
          <w:bCs/>
        </w:rPr>
      </w:pPr>
    </w:p>
    <w:p w14:paraId="4C0BED46" w14:textId="009A6EA0" w:rsidR="0075551F" w:rsidRDefault="0075551F">
      <w:pPr>
        <w:spacing w:line="259" w:lineRule="auto"/>
        <w:rPr>
          <w:rFonts w:cstheme="minorHAnsi"/>
          <w:b/>
          <w:bCs/>
        </w:rPr>
      </w:pPr>
    </w:p>
    <w:p w14:paraId="3F929B95" w14:textId="76678A74" w:rsidR="0075551F" w:rsidRDefault="0075551F" w:rsidP="00E70D4C">
      <w:pPr>
        <w:spacing w:after="0" w:line="240" w:lineRule="auto"/>
        <w:jc w:val="center"/>
        <w:rPr>
          <w:rFonts w:cstheme="minorHAnsi"/>
          <w:b/>
          <w:bCs/>
        </w:rPr>
      </w:pPr>
    </w:p>
    <w:p w14:paraId="7D377BF3" w14:textId="549B0433" w:rsidR="0075551F" w:rsidRDefault="0075551F">
      <w:pPr>
        <w:spacing w:line="259" w:lineRule="auto"/>
        <w:rPr>
          <w:rFonts w:cstheme="minorHAnsi"/>
          <w:b/>
          <w:bCs/>
        </w:rPr>
      </w:pPr>
    </w:p>
    <w:p w14:paraId="59FCFA28" w14:textId="5915C45F" w:rsidR="0075551F" w:rsidRDefault="0075551F">
      <w:pPr>
        <w:spacing w:line="259" w:lineRule="auto"/>
        <w:rPr>
          <w:rFonts w:cstheme="minorHAnsi"/>
          <w:b/>
          <w:bCs/>
        </w:rPr>
      </w:pPr>
    </w:p>
    <w:p w14:paraId="331B434F" w14:textId="37F1FC86" w:rsidR="0075551F" w:rsidRDefault="0075551F">
      <w:pPr>
        <w:spacing w:line="259" w:lineRule="auto"/>
        <w:rPr>
          <w:rFonts w:cstheme="minorHAnsi"/>
          <w:b/>
          <w:bCs/>
        </w:rPr>
      </w:pPr>
    </w:p>
    <w:p w14:paraId="59717DD0" w14:textId="71F48C4C" w:rsidR="0075551F" w:rsidRDefault="0075551F">
      <w:pPr>
        <w:spacing w:line="259" w:lineRule="auto"/>
        <w:rPr>
          <w:rFonts w:cstheme="minorHAnsi"/>
          <w:b/>
          <w:bCs/>
        </w:rPr>
      </w:pPr>
    </w:p>
    <w:p w14:paraId="4DB7237D" w14:textId="05D95133" w:rsidR="0075551F" w:rsidRDefault="0075551F">
      <w:pPr>
        <w:spacing w:line="259" w:lineRule="auto"/>
        <w:rPr>
          <w:rFonts w:cstheme="minorHAnsi"/>
          <w:b/>
          <w:bCs/>
        </w:rPr>
      </w:pPr>
    </w:p>
    <w:p w14:paraId="7D0CBC62" w14:textId="6CA3F7E8" w:rsidR="0075551F" w:rsidRDefault="0075551F">
      <w:pPr>
        <w:spacing w:line="259" w:lineRule="auto"/>
        <w:rPr>
          <w:rFonts w:cstheme="minorHAnsi"/>
          <w:b/>
          <w:bCs/>
        </w:rPr>
      </w:pPr>
    </w:p>
    <w:p w14:paraId="696A664E" w14:textId="31E3B540" w:rsidR="0075551F" w:rsidRDefault="0075551F">
      <w:pPr>
        <w:spacing w:line="259" w:lineRule="auto"/>
        <w:rPr>
          <w:rFonts w:cstheme="minorHAnsi"/>
          <w:b/>
          <w:bCs/>
        </w:rPr>
      </w:pPr>
    </w:p>
    <w:p w14:paraId="07AD15D8" w14:textId="162BBEC9" w:rsidR="0075551F" w:rsidRDefault="0075551F">
      <w:pPr>
        <w:spacing w:line="259" w:lineRule="auto"/>
        <w:rPr>
          <w:rFonts w:cstheme="minorHAnsi"/>
          <w:b/>
          <w:bCs/>
        </w:rPr>
      </w:pPr>
    </w:p>
    <w:p w14:paraId="2742EB27" w14:textId="4D44119B" w:rsidR="0075551F" w:rsidRDefault="0075551F">
      <w:pPr>
        <w:spacing w:line="259" w:lineRule="auto"/>
        <w:rPr>
          <w:rFonts w:cstheme="minorHAnsi"/>
          <w:b/>
          <w:bCs/>
        </w:rPr>
      </w:pPr>
    </w:p>
    <w:p w14:paraId="47644A5D" w14:textId="6D85B091" w:rsidR="0075551F" w:rsidRDefault="0075551F">
      <w:pPr>
        <w:spacing w:line="259" w:lineRule="auto"/>
        <w:rPr>
          <w:rFonts w:cstheme="minorHAnsi"/>
          <w:b/>
          <w:bCs/>
        </w:rPr>
      </w:pPr>
    </w:p>
    <w:p w14:paraId="3CD3A243" w14:textId="1E04BA49" w:rsidR="0075551F" w:rsidRDefault="0075551F">
      <w:pPr>
        <w:spacing w:line="259" w:lineRule="auto"/>
        <w:rPr>
          <w:rFonts w:cstheme="minorHAnsi"/>
          <w:b/>
          <w:bCs/>
        </w:rPr>
      </w:pPr>
    </w:p>
    <w:p w14:paraId="366B431C" w14:textId="4BFA52AD" w:rsidR="0075551F" w:rsidRDefault="0075551F">
      <w:pPr>
        <w:spacing w:line="259" w:lineRule="auto"/>
        <w:rPr>
          <w:rFonts w:cstheme="minorHAnsi"/>
          <w:b/>
          <w:bCs/>
        </w:rPr>
      </w:pPr>
    </w:p>
    <w:p w14:paraId="5D4297F4" w14:textId="5ECC5510" w:rsidR="0075551F" w:rsidRDefault="0075551F">
      <w:pPr>
        <w:spacing w:line="259" w:lineRule="auto"/>
        <w:rPr>
          <w:rFonts w:cstheme="minorHAnsi"/>
          <w:b/>
          <w:bCs/>
        </w:rPr>
      </w:pPr>
    </w:p>
    <w:p w14:paraId="5FE83674" w14:textId="6A7DF2B4" w:rsidR="0075551F" w:rsidRDefault="0075551F">
      <w:pPr>
        <w:spacing w:line="259" w:lineRule="auto"/>
        <w:rPr>
          <w:rFonts w:cstheme="minorHAnsi"/>
          <w:b/>
          <w:bCs/>
        </w:rPr>
      </w:pPr>
    </w:p>
    <w:p w14:paraId="7CD4D92D" w14:textId="0C9C81DF" w:rsidR="0075551F" w:rsidRDefault="0075551F">
      <w:pPr>
        <w:spacing w:line="259" w:lineRule="auto"/>
        <w:rPr>
          <w:rFonts w:cstheme="minorHAnsi"/>
          <w:b/>
          <w:bCs/>
        </w:rPr>
      </w:pPr>
    </w:p>
    <w:p w14:paraId="6B2EF87D" w14:textId="03FFC142" w:rsidR="0075551F" w:rsidRDefault="0075551F">
      <w:pPr>
        <w:spacing w:line="259" w:lineRule="auto"/>
        <w:rPr>
          <w:rFonts w:cstheme="minorHAnsi"/>
          <w:b/>
          <w:bCs/>
        </w:rPr>
      </w:pPr>
    </w:p>
    <w:p w14:paraId="05A5BF8C" w14:textId="42B204AC" w:rsidR="0075551F" w:rsidRDefault="0075551F">
      <w:pPr>
        <w:spacing w:line="259" w:lineRule="auto"/>
        <w:rPr>
          <w:rFonts w:cstheme="minorHAnsi"/>
          <w:b/>
          <w:bCs/>
        </w:rPr>
      </w:pPr>
    </w:p>
    <w:p w14:paraId="426A17C5" w14:textId="7B1EBFDF" w:rsidR="0075551F" w:rsidRDefault="0075551F">
      <w:pPr>
        <w:spacing w:line="259" w:lineRule="auto"/>
        <w:rPr>
          <w:rFonts w:cstheme="minorHAnsi"/>
          <w:b/>
          <w:bCs/>
        </w:rPr>
      </w:pPr>
    </w:p>
    <w:p w14:paraId="65B3D003" w14:textId="3E3FE2A0" w:rsidR="0075551F" w:rsidRDefault="0075551F">
      <w:pPr>
        <w:spacing w:line="259" w:lineRule="auto"/>
        <w:rPr>
          <w:rFonts w:cstheme="minorHAnsi"/>
          <w:b/>
          <w:bCs/>
        </w:rPr>
      </w:pPr>
    </w:p>
    <w:p w14:paraId="7ADA223A" w14:textId="1D60073B" w:rsidR="0075551F" w:rsidRDefault="0075551F">
      <w:pPr>
        <w:spacing w:line="259" w:lineRule="auto"/>
        <w:rPr>
          <w:rFonts w:cstheme="minorHAnsi"/>
          <w:b/>
          <w:bCs/>
        </w:rPr>
      </w:pPr>
    </w:p>
    <w:p w14:paraId="54AD4AB1" w14:textId="77777777" w:rsidR="0075551F" w:rsidRDefault="0075551F" w:rsidP="0075551F">
      <w:pPr>
        <w:spacing w:line="259" w:lineRule="auto"/>
        <w:rPr>
          <w:rFonts w:cstheme="minorHAnsi"/>
          <w:b/>
          <w:bCs/>
        </w:rPr>
      </w:pPr>
      <w:r>
        <w:rPr>
          <w:rFonts w:cstheme="minorHAnsi"/>
          <w:b/>
          <w:bCs/>
        </w:rPr>
        <w:lastRenderedPageBreak/>
        <w:t xml:space="preserve">Table S5: </w:t>
      </w:r>
      <w:bookmarkStart w:id="1" w:name="_Hlk208025653"/>
      <w:r>
        <w:rPr>
          <w:rFonts w:cstheme="minorHAnsi"/>
          <w:b/>
          <w:bCs/>
        </w:rPr>
        <w:t>Covariates included in Cox Regression Analysis</w:t>
      </w:r>
      <w:bookmarkEnd w:id="1"/>
    </w:p>
    <w:tbl>
      <w:tblPr>
        <w:tblStyle w:val="TableGrid"/>
        <w:tblW w:w="0" w:type="auto"/>
        <w:tblLook w:val="04A0" w:firstRow="1" w:lastRow="0" w:firstColumn="1" w:lastColumn="0" w:noHBand="0" w:noVBand="1"/>
      </w:tblPr>
      <w:tblGrid>
        <w:gridCol w:w="3005"/>
        <w:gridCol w:w="3005"/>
        <w:gridCol w:w="3006"/>
      </w:tblGrid>
      <w:tr w:rsidR="0075551F" w14:paraId="1644FC51" w14:textId="77777777" w:rsidTr="00967DCF">
        <w:tc>
          <w:tcPr>
            <w:tcW w:w="3005" w:type="dxa"/>
            <w:shd w:val="clear" w:color="auto" w:fill="BFBFBF" w:themeFill="background1" w:themeFillShade="BF"/>
            <w:vAlign w:val="center"/>
          </w:tcPr>
          <w:p w14:paraId="17175613" w14:textId="77777777" w:rsidR="0075551F" w:rsidRPr="00D9220C" w:rsidRDefault="0075551F" w:rsidP="00967DCF">
            <w:pPr>
              <w:spacing w:line="259" w:lineRule="auto"/>
              <w:jc w:val="center"/>
              <w:rPr>
                <w:rFonts w:cstheme="minorHAnsi"/>
                <w:b/>
                <w:bCs/>
                <w:sz w:val="18"/>
                <w:szCs w:val="18"/>
              </w:rPr>
            </w:pPr>
            <w:r w:rsidRPr="00D9220C">
              <w:rPr>
                <w:rFonts w:cstheme="minorHAnsi"/>
                <w:b/>
                <w:bCs/>
                <w:sz w:val="18"/>
                <w:szCs w:val="18"/>
              </w:rPr>
              <w:t>Category</w:t>
            </w:r>
          </w:p>
        </w:tc>
        <w:tc>
          <w:tcPr>
            <w:tcW w:w="3005" w:type="dxa"/>
            <w:shd w:val="clear" w:color="auto" w:fill="BFBFBF" w:themeFill="background1" w:themeFillShade="BF"/>
            <w:vAlign w:val="center"/>
          </w:tcPr>
          <w:p w14:paraId="754DCE59" w14:textId="77777777" w:rsidR="0075551F" w:rsidRPr="00D9220C" w:rsidRDefault="0075551F" w:rsidP="00967DCF">
            <w:pPr>
              <w:spacing w:line="259" w:lineRule="auto"/>
              <w:jc w:val="center"/>
              <w:rPr>
                <w:rFonts w:cstheme="minorHAnsi"/>
                <w:b/>
                <w:bCs/>
                <w:sz w:val="18"/>
                <w:szCs w:val="18"/>
              </w:rPr>
            </w:pPr>
            <w:r w:rsidRPr="00D9220C">
              <w:rPr>
                <w:rFonts w:cstheme="minorHAnsi"/>
                <w:b/>
                <w:bCs/>
                <w:sz w:val="18"/>
                <w:szCs w:val="18"/>
              </w:rPr>
              <w:t>Covariate</w:t>
            </w:r>
          </w:p>
        </w:tc>
        <w:tc>
          <w:tcPr>
            <w:tcW w:w="3006" w:type="dxa"/>
            <w:shd w:val="clear" w:color="auto" w:fill="BFBFBF" w:themeFill="background1" w:themeFillShade="BF"/>
            <w:vAlign w:val="center"/>
          </w:tcPr>
          <w:p w14:paraId="44F2160E" w14:textId="77777777" w:rsidR="0075551F" w:rsidRPr="00D9220C" w:rsidRDefault="0075551F" w:rsidP="00967DCF">
            <w:pPr>
              <w:spacing w:line="259" w:lineRule="auto"/>
              <w:jc w:val="center"/>
              <w:rPr>
                <w:rFonts w:cstheme="minorHAnsi"/>
                <w:b/>
                <w:bCs/>
                <w:sz w:val="18"/>
                <w:szCs w:val="18"/>
              </w:rPr>
            </w:pPr>
            <w:r>
              <w:rPr>
                <w:rFonts w:cstheme="minorHAnsi"/>
                <w:b/>
                <w:bCs/>
                <w:sz w:val="18"/>
                <w:szCs w:val="18"/>
              </w:rPr>
              <w:t>Codes</w:t>
            </w:r>
          </w:p>
        </w:tc>
      </w:tr>
      <w:tr w:rsidR="0075551F" w14:paraId="472F1B25" w14:textId="77777777" w:rsidTr="00967DCF">
        <w:tc>
          <w:tcPr>
            <w:tcW w:w="3005" w:type="dxa"/>
            <w:vMerge w:val="restart"/>
            <w:vAlign w:val="center"/>
          </w:tcPr>
          <w:p w14:paraId="6F90721C" w14:textId="77777777" w:rsidR="0075551F" w:rsidRPr="00D9220C" w:rsidRDefault="0075551F" w:rsidP="00967DCF">
            <w:pPr>
              <w:spacing w:line="259" w:lineRule="auto"/>
              <w:rPr>
                <w:rFonts w:cstheme="minorHAnsi"/>
                <w:b/>
                <w:bCs/>
                <w:sz w:val="18"/>
                <w:szCs w:val="18"/>
              </w:rPr>
            </w:pPr>
            <w:r w:rsidRPr="00D9220C">
              <w:rPr>
                <w:rFonts w:cstheme="minorHAnsi"/>
                <w:b/>
                <w:bCs/>
                <w:sz w:val="18"/>
                <w:szCs w:val="18"/>
              </w:rPr>
              <w:t>Demographics</w:t>
            </w:r>
          </w:p>
        </w:tc>
        <w:tc>
          <w:tcPr>
            <w:tcW w:w="3005" w:type="dxa"/>
            <w:vAlign w:val="center"/>
          </w:tcPr>
          <w:p w14:paraId="13768F57"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Age at Index</w:t>
            </w:r>
          </w:p>
        </w:tc>
        <w:tc>
          <w:tcPr>
            <w:tcW w:w="3006" w:type="dxa"/>
            <w:vAlign w:val="center"/>
          </w:tcPr>
          <w:p w14:paraId="4665B720" w14:textId="77777777" w:rsidR="0075551F" w:rsidRPr="00D9220C" w:rsidRDefault="0075551F" w:rsidP="00967DCF">
            <w:pPr>
              <w:spacing w:line="259" w:lineRule="auto"/>
              <w:rPr>
                <w:rFonts w:cstheme="minorHAnsi"/>
                <w:b/>
                <w:bCs/>
                <w:sz w:val="18"/>
                <w:szCs w:val="18"/>
              </w:rPr>
            </w:pPr>
            <w:proofErr w:type="spellStart"/>
            <w:r w:rsidRPr="00D9220C">
              <w:rPr>
                <w:rFonts w:cstheme="minorHAnsi"/>
                <w:color w:val="000000" w:themeColor="text1"/>
                <w:sz w:val="18"/>
                <w:szCs w:val="18"/>
              </w:rPr>
              <w:t>AgeAtIndex</w:t>
            </w:r>
            <w:proofErr w:type="spellEnd"/>
          </w:p>
        </w:tc>
      </w:tr>
      <w:tr w:rsidR="0075551F" w14:paraId="4FA7B578" w14:textId="77777777" w:rsidTr="00967DCF">
        <w:tc>
          <w:tcPr>
            <w:tcW w:w="3005" w:type="dxa"/>
            <w:vMerge/>
            <w:vAlign w:val="center"/>
          </w:tcPr>
          <w:p w14:paraId="75313015" w14:textId="77777777" w:rsidR="0075551F" w:rsidRPr="00D9220C" w:rsidRDefault="0075551F" w:rsidP="00967DCF">
            <w:pPr>
              <w:spacing w:line="259" w:lineRule="auto"/>
              <w:rPr>
                <w:rFonts w:cstheme="minorHAnsi"/>
                <w:b/>
                <w:bCs/>
                <w:sz w:val="18"/>
                <w:szCs w:val="18"/>
              </w:rPr>
            </w:pPr>
          </w:p>
        </w:tc>
        <w:tc>
          <w:tcPr>
            <w:tcW w:w="3005" w:type="dxa"/>
            <w:vAlign w:val="center"/>
          </w:tcPr>
          <w:p w14:paraId="7B0E8711"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Male</w:t>
            </w:r>
          </w:p>
        </w:tc>
        <w:tc>
          <w:tcPr>
            <w:tcW w:w="3006" w:type="dxa"/>
            <w:vAlign w:val="center"/>
          </w:tcPr>
          <w:p w14:paraId="776097AD"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UMLS:HL</w:t>
            </w:r>
            <w:proofErr w:type="gramEnd"/>
            <w:r w:rsidRPr="00D9220C">
              <w:rPr>
                <w:rFonts w:cstheme="minorHAnsi"/>
                <w:color w:val="000000" w:themeColor="text1"/>
                <w:sz w:val="18"/>
                <w:szCs w:val="18"/>
              </w:rPr>
              <w:t>7V3.</w:t>
            </w:r>
            <w:proofErr w:type="gramStart"/>
            <w:r w:rsidRPr="00D9220C">
              <w:rPr>
                <w:rFonts w:cstheme="minorHAnsi"/>
                <w:color w:val="000000" w:themeColor="text1"/>
                <w:sz w:val="18"/>
                <w:szCs w:val="18"/>
              </w:rPr>
              <w:t>0:Gender</w:t>
            </w:r>
            <w:proofErr w:type="gramEnd"/>
            <w:r w:rsidRPr="00D9220C">
              <w:rPr>
                <w:rFonts w:cstheme="minorHAnsi"/>
                <w:color w:val="000000" w:themeColor="text1"/>
                <w:sz w:val="18"/>
                <w:szCs w:val="18"/>
              </w:rPr>
              <w:t>:M</w:t>
            </w:r>
          </w:p>
        </w:tc>
      </w:tr>
      <w:tr w:rsidR="0075551F" w14:paraId="016D48D3" w14:textId="77777777" w:rsidTr="00967DCF">
        <w:tc>
          <w:tcPr>
            <w:tcW w:w="3005" w:type="dxa"/>
            <w:vMerge w:val="restart"/>
            <w:vAlign w:val="center"/>
          </w:tcPr>
          <w:p w14:paraId="6FE98C8A" w14:textId="77777777" w:rsidR="0075551F" w:rsidRPr="00D9220C" w:rsidRDefault="0075551F" w:rsidP="00967DCF">
            <w:pPr>
              <w:spacing w:line="259" w:lineRule="auto"/>
              <w:rPr>
                <w:rFonts w:cstheme="minorHAnsi"/>
                <w:b/>
                <w:bCs/>
                <w:sz w:val="18"/>
                <w:szCs w:val="18"/>
              </w:rPr>
            </w:pPr>
            <w:r w:rsidRPr="00D9220C">
              <w:rPr>
                <w:rFonts w:cstheme="minorHAnsi"/>
                <w:b/>
                <w:bCs/>
                <w:sz w:val="18"/>
                <w:szCs w:val="18"/>
              </w:rPr>
              <w:t>Diagnosis</w:t>
            </w:r>
          </w:p>
        </w:tc>
        <w:tc>
          <w:tcPr>
            <w:tcW w:w="3005" w:type="dxa"/>
            <w:vAlign w:val="center"/>
          </w:tcPr>
          <w:p w14:paraId="6DC18311"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Hypertensive diseases</w:t>
            </w:r>
          </w:p>
        </w:tc>
        <w:tc>
          <w:tcPr>
            <w:tcW w:w="3006" w:type="dxa"/>
            <w:vAlign w:val="center"/>
          </w:tcPr>
          <w:p w14:paraId="33CE039C"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UMLS:ICD10CM:I10</w:t>
            </w:r>
            <w:proofErr w:type="gramEnd"/>
            <w:r w:rsidRPr="00D9220C">
              <w:rPr>
                <w:rFonts w:cstheme="minorHAnsi"/>
                <w:color w:val="000000" w:themeColor="text1"/>
                <w:sz w:val="18"/>
                <w:szCs w:val="18"/>
              </w:rPr>
              <w:t>-I1A</w:t>
            </w:r>
          </w:p>
        </w:tc>
      </w:tr>
      <w:tr w:rsidR="0075551F" w14:paraId="0115C510" w14:textId="77777777" w:rsidTr="00967DCF">
        <w:tc>
          <w:tcPr>
            <w:tcW w:w="3005" w:type="dxa"/>
            <w:vMerge/>
            <w:vAlign w:val="center"/>
          </w:tcPr>
          <w:p w14:paraId="588F6F43" w14:textId="77777777" w:rsidR="0075551F" w:rsidRPr="00D9220C" w:rsidRDefault="0075551F" w:rsidP="00967DCF">
            <w:pPr>
              <w:spacing w:line="259" w:lineRule="auto"/>
              <w:rPr>
                <w:rFonts w:cstheme="minorHAnsi"/>
                <w:b/>
                <w:bCs/>
                <w:sz w:val="18"/>
                <w:szCs w:val="18"/>
              </w:rPr>
            </w:pPr>
          </w:p>
        </w:tc>
        <w:tc>
          <w:tcPr>
            <w:tcW w:w="3005" w:type="dxa"/>
            <w:vAlign w:val="center"/>
          </w:tcPr>
          <w:p w14:paraId="11AC486B"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Ischemic heart diseases</w:t>
            </w:r>
          </w:p>
        </w:tc>
        <w:tc>
          <w:tcPr>
            <w:tcW w:w="3006" w:type="dxa"/>
            <w:vAlign w:val="center"/>
          </w:tcPr>
          <w:p w14:paraId="1962DF1B"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UMLS:ICD10CM:I20</w:t>
            </w:r>
            <w:proofErr w:type="gramEnd"/>
            <w:r w:rsidRPr="00D9220C">
              <w:rPr>
                <w:rFonts w:cstheme="minorHAnsi"/>
                <w:color w:val="000000" w:themeColor="text1"/>
                <w:sz w:val="18"/>
                <w:szCs w:val="18"/>
              </w:rPr>
              <w:t>-I25</w:t>
            </w:r>
          </w:p>
        </w:tc>
      </w:tr>
      <w:tr w:rsidR="0075551F" w14:paraId="00DA382A" w14:textId="77777777" w:rsidTr="00967DCF">
        <w:tc>
          <w:tcPr>
            <w:tcW w:w="3005" w:type="dxa"/>
            <w:vMerge/>
            <w:vAlign w:val="center"/>
          </w:tcPr>
          <w:p w14:paraId="3B359768" w14:textId="77777777" w:rsidR="0075551F" w:rsidRPr="00D9220C" w:rsidRDefault="0075551F" w:rsidP="00967DCF">
            <w:pPr>
              <w:spacing w:line="259" w:lineRule="auto"/>
              <w:rPr>
                <w:rFonts w:cstheme="minorHAnsi"/>
                <w:b/>
                <w:bCs/>
                <w:sz w:val="18"/>
                <w:szCs w:val="18"/>
              </w:rPr>
            </w:pPr>
          </w:p>
        </w:tc>
        <w:tc>
          <w:tcPr>
            <w:tcW w:w="3005" w:type="dxa"/>
            <w:vAlign w:val="center"/>
          </w:tcPr>
          <w:p w14:paraId="11FE4B26"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Heart failure</w:t>
            </w:r>
          </w:p>
        </w:tc>
        <w:tc>
          <w:tcPr>
            <w:tcW w:w="3006" w:type="dxa"/>
            <w:vAlign w:val="center"/>
          </w:tcPr>
          <w:p w14:paraId="6395B1FE"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UMLS:ICD10CM:I50</w:t>
            </w:r>
            <w:proofErr w:type="gramEnd"/>
          </w:p>
        </w:tc>
      </w:tr>
      <w:tr w:rsidR="0075551F" w14:paraId="274B8BC1" w14:textId="77777777" w:rsidTr="00967DCF">
        <w:tc>
          <w:tcPr>
            <w:tcW w:w="3005" w:type="dxa"/>
            <w:vMerge/>
            <w:vAlign w:val="center"/>
          </w:tcPr>
          <w:p w14:paraId="4EA96365" w14:textId="77777777" w:rsidR="0075551F" w:rsidRPr="00D9220C" w:rsidRDefault="0075551F" w:rsidP="00967DCF">
            <w:pPr>
              <w:spacing w:line="259" w:lineRule="auto"/>
              <w:rPr>
                <w:rFonts w:cstheme="minorHAnsi"/>
                <w:b/>
                <w:bCs/>
                <w:sz w:val="18"/>
                <w:szCs w:val="18"/>
              </w:rPr>
            </w:pPr>
          </w:p>
        </w:tc>
        <w:tc>
          <w:tcPr>
            <w:tcW w:w="3005" w:type="dxa"/>
            <w:vAlign w:val="center"/>
          </w:tcPr>
          <w:p w14:paraId="5357061D"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Atherosclerosis</w:t>
            </w:r>
          </w:p>
        </w:tc>
        <w:tc>
          <w:tcPr>
            <w:tcW w:w="3006" w:type="dxa"/>
            <w:vAlign w:val="center"/>
          </w:tcPr>
          <w:p w14:paraId="4C926578"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UMLS:ICD10CM:I70</w:t>
            </w:r>
            <w:proofErr w:type="gramEnd"/>
          </w:p>
        </w:tc>
      </w:tr>
      <w:tr w:rsidR="0075551F" w14:paraId="5C0F7397" w14:textId="77777777" w:rsidTr="00967DCF">
        <w:tc>
          <w:tcPr>
            <w:tcW w:w="3005" w:type="dxa"/>
            <w:vMerge/>
            <w:vAlign w:val="center"/>
          </w:tcPr>
          <w:p w14:paraId="183D38D1" w14:textId="77777777" w:rsidR="0075551F" w:rsidRPr="00D9220C" w:rsidRDefault="0075551F" w:rsidP="00967DCF">
            <w:pPr>
              <w:spacing w:line="259" w:lineRule="auto"/>
              <w:rPr>
                <w:rFonts w:cstheme="minorHAnsi"/>
                <w:b/>
                <w:bCs/>
                <w:sz w:val="18"/>
                <w:szCs w:val="18"/>
              </w:rPr>
            </w:pPr>
          </w:p>
        </w:tc>
        <w:tc>
          <w:tcPr>
            <w:tcW w:w="3005" w:type="dxa"/>
            <w:vAlign w:val="center"/>
          </w:tcPr>
          <w:p w14:paraId="7FB96B42"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Diabetes mellitus</w:t>
            </w:r>
          </w:p>
        </w:tc>
        <w:tc>
          <w:tcPr>
            <w:tcW w:w="3006" w:type="dxa"/>
            <w:vAlign w:val="center"/>
          </w:tcPr>
          <w:p w14:paraId="0754D22B"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UMLS:ICD10CM:E08</w:t>
            </w:r>
            <w:proofErr w:type="gramEnd"/>
            <w:r w:rsidRPr="00D9220C">
              <w:rPr>
                <w:rFonts w:cstheme="minorHAnsi"/>
                <w:color w:val="000000" w:themeColor="text1"/>
                <w:sz w:val="18"/>
                <w:szCs w:val="18"/>
              </w:rPr>
              <w:t>-E13</w:t>
            </w:r>
          </w:p>
        </w:tc>
      </w:tr>
      <w:tr w:rsidR="0075551F" w14:paraId="53F38B3F" w14:textId="77777777" w:rsidTr="00967DCF">
        <w:tc>
          <w:tcPr>
            <w:tcW w:w="3005" w:type="dxa"/>
            <w:vMerge/>
            <w:vAlign w:val="center"/>
          </w:tcPr>
          <w:p w14:paraId="57D25BFE" w14:textId="77777777" w:rsidR="0075551F" w:rsidRPr="00D9220C" w:rsidRDefault="0075551F" w:rsidP="00967DCF">
            <w:pPr>
              <w:spacing w:line="259" w:lineRule="auto"/>
              <w:rPr>
                <w:rFonts w:cstheme="minorHAnsi"/>
                <w:b/>
                <w:bCs/>
                <w:sz w:val="18"/>
                <w:szCs w:val="18"/>
              </w:rPr>
            </w:pPr>
          </w:p>
        </w:tc>
        <w:tc>
          <w:tcPr>
            <w:tcW w:w="3005" w:type="dxa"/>
            <w:vAlign w:val="center"/>
          </w:tcPr>
          <w:p w14:paraId="3C200DF1"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Overweight and obesity</w:t>
            </w:r>
          </w:p>
        </w:tc>
        <w:tc>
          <w:tcPr>
            <w:tcW w:w="3006" w:type="dxa"/>
            <w:vAlign w:val="center"/>
          </w:tcPr>
          <w:p w14:paraId="34C3BB41"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UMLS:ICD10CM:E66</w:t>
            </w:r>
            <w:proofErr w:type="gramEnd"/>
          </w:p>
        </w:tc>
      </w:tr>
      <w:tr w:rsidR="0075551F" w14:paraId="35F39705" w14:textId="77777777" w:rsidTr="00967DCF">
        <w:tc>
          <w:tcPr>
            <w:tcW w:w="3005" w:type="dxa"/>
            <w:vMerge/>
            <w:vAlign w:val="center"/>
          </w:tcPr>
          <w:p w14:paraId="4131D989" w14:textId="77777777" w:rsidR="0075551F" w:rsidRPr="00D9220C" w:rsidRDefault="0075551F" w:rsidP="00967DCF">
            <w:pPr>
              <w:spacing w:line="259" w:lineRule="auto"/>
              <w:rPr>
                <w:rFonts w:cstheme="minorHAnsi"/>
                <w:b/>
                <w:bCs/>
                <w:sz w:val="18"/>
                <w:szCs w:val="18"/>
              </w:rPr>
            </w:pPr>
          </w:p>
        </w:tc>
        <w:tc>
          <w:tcPr>
            <w:tcW w:w="3005" w:type="dxa"/>
            <w:vAlign w:val="center"/>
          </w:tcPr>
          <w:p w14:paraId="30733AF5"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Other peripheral vascular diseases</w:t>
            </w:r>
          </w:p>
        </w:tc>
        <w:tc>
          <w:tcPr>
            <w:tcW w:w="3006" w:type="dxa"/>
            <w:vAlign w:val="center"/>
          </w:tcPr>
          <w:p w14:paraId="4FA988D8"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UMLS:ICD10CM:I73</w:t>
            </w:r>
            <w:proofErr w:type="gramEnd"/>
          </w:p>
        </w:tc>
      </w:tr>
      <w:tr w:rsidR="0075551F" w14:paraId="1531A671" w14:textId="77777777" w:rsidTr="00967DCF">
        <w:tc>
          <w:tcPr>
            <w:tcW w:w="3005" w:type="dxa"/>
            <w:vMerge/>
            <w:vAlign w:val="center"/>
          </w:tcPr>
          <w:p w14:paraId="5CF55868" w14:textId="77777777" w:rsidR="0075551F" w:rsidRPr="00D9220C" w:rsidRDefault="0075551F" w:rsidP="00967DCF">
            <w:pPr>
              <w:spacing w:line="259" w:lineRule="auto"/>
              <w:rPr>
                <w:rFonts w:cstheme="minorHAnsi"/>
                <w:b/>
                <w:bCs/>
                <w:sz w:val="18"/>
                <w:szCs w:val="18"/>
              </w:rPr>
            </w:pPr>
          </w:p>
        </w:tc>
        <w:tc>
          <w:tcPr>
            <w:tcW w:w="3005" w:type="dxa"/>
            <w:vAlign w:val="center"/>
          </w:tcPr>
          <w:p w14:paraId="4B4D7375"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Chronic kidney disease (CKD)</w:t>
            </w:r>
          </w:p>
        </w:tc>
        <w:tc>
          <w:tcPr>
            <w:tcW w:w="3006" w:type="dxa"/>
            <w:vAlign w:val="center"/>
          </w:tcPr>
          <w:p w14:paraId="75533BFF"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UMLS:ICD10CM:N18</w:t>
            </w:r>
            <w:proofErr w:type="gramEnd"/>
          </w:p>
        </w:tc>
      </w:tr>
      <w:tr w:rsidR="0075551F" w14:paraId="6E493F61" w14:textId="77777777" w:rsidTr="00967DCF">
        <w:tc>
          <w:tcPr>
            <w:tcW w:w="3005" w:type="dxa"/>
            <w:vMerge/>
            <w:vAlign w:val="center"/>
          </w:tcPr>
          <w:p w14:paraId="2CCAF9D2" w14:textId="77777777" w:rsidR="0075551F" w:rsidRPr="00D9220C" w:rsidRDefault="0075551F" w:rsidP="00967DCF">
            <w:pPr>
              <w:spacing w:line="259" w:lineRule="auto"/>
              <w:rPr>
                <w:rFonts w:cstheme="minorHAnsi"/>
                <w:b/>
                <w:bCs/>
                <w:sz w:val="18"/>
                <w:szCs w:val="18"/>
              </w:rPr>
            </w:pPr>
          </w:p>
        </w:tc>
        <w:tc>
          <w:tcPr>
            <w:tcW w:w="3005" w:type="dxa"/>
            <w:vAlign w:val="center"/>
          </w:tcPr>
          <w:p w14:paraId="01DEACAF"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Fibrosis and cirrhosis of liver</w:t>
            </w:r>
          </w:p>
        </w:tc>
        <w:tc>
          <w:tcPr>
            <w:tcW w:w="3006" w:type="dxa"/>
            <w:vAlign w:val="center"/>
          </w:tcPr>
          <w:p w14:paraId="56935C50"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UMLS:ICD10CM:K74</w:t>
            </w:r>
            <w:proofErr w:type="gramEnd"/>
          </w:p>
        </w:tc>
      </w:tr>
      <w:tr w:rsidR="0075551F" w14:paraId="35F855FA" w14:textId="77777777" w:rsidTr="00967DCF">
        <w:tc>
          <w:tcPr>
            <w:tcW w:w="3005" w:type="dxa"/>
            <w:vMerge/>
            <w:vAlign w:val="center"/>
          </w:tcPr>
          <w:p w14:paraId="0B1166AD" w14:textId="77777777" w:rsidR="0075551F" w:rsidRPr="00D9220C" w:rsidRDefault="0075551F" w:rsidP="00967DCF">
            <w:pPr>
              <w:spacing w:line="259" w:lineRule="auto"/>
              <w:rPr>
                <w:rFonts w:cstheme="minorHAnsi"/>
                <w:b/>
                <w:bCs/>
                <w:sz w:val="18"/>
                <w:szCs w:val="18"/>
              </w:rPr>
            </w:pPr>
          </w:p>
        </w:tc>
        <w:tc>
          <w:tcPr>
            <w:tcW w:w="3005" w:type="dxa"/>
            <w:vAlign w:val="center"/>
          </w:tcPr>
          <w:p w14:paraId="359CA6D5"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Cerebral infarction</w:t>
            </w:r>
          </w:p>
        </w:tc>
        <w:tc>
          <w:tcPr>
            <w:tcW w:w="3006" w:type="dxa"/>
            <w:vAlign w:val="center"/>
          </w:tcPr>
          <w:p w14:paraId="55B904C1" w14:textId="77777777" w:rsidR="0075551F" w:rsidRPr="00D9220C" w:rsidRDefault="0075551F" w:rsidP="00967DCF">
            <w:pPr>
              <w:spacing w:line="259" w:lineRule="auto"/>
              <w:rPr>
                <w:rFonts w:cstheme="minorHAnsi"/>
                <w:b/>
                <w:bCs/>
                <w:sz w:val="18"/>
                <w:szCs w:val="18"/>
              </w:rPr>
            </w:pPr>
            <w:proofErr w:type="gramStart"/>
            <w:r w:rsidRPr="00D9220C">
              <w:rPr>
                <w:rFonts w:cstheme="minorHAnsi"/>
                <w:color w:val="000000" w:themeColor="text1"/>
                <w:sz w:val="18"/>
                <w:szCs w:val="18"/>
              </w:rPr>
              <w:t>UMLS:ICD10CM:I63</w:t>
            </w:r>
            <w:proofErr w:type="gramEnd"/>
          </w:p>
        </w:tc>
      </w:tr>
      <w:tr w:rsidR="0075551F" w14:paraId="56C76EE7" w14:textId="77777777" w:rsidTr="00967DCF">
        <w:tc>
          <w:tcPr>
            <w:tcW w:w="3005" w:type="dxa"/>
            <w:vMerge/>
            <w:vAlign w:val="center"/>
          </w:tcPr>
          <w:p w14:paraId="130726F3" w14:textId="77777777" w:rsidR="0075551F" w:rsidRPr="00D9220C" w:rsidRDefault="0075551F" w:rsidP="00967DCF">
            <w:pPr>
              <w:spacing w:line="259" w:lineRule="auto"/>
              <w:rPr>
                <w:rFonts w:cstheme="minorHAnsi"/>
                <w:b/>
                <w:bCs/>
                <w:sz w:val="18"/>
                <w:szCs w:val="18"/>
              </w:rPr>
            </w:pPr>
          </w:p>
        </w:tc>
        <w:tc>
          <w:tcPr>
            <w:tcW w:w="3005" w:type="dxa"/>
            <w:vAlign w:val="center"/>
          </w:tcPr>
          <w:p w14:paraId="146DE490" w14:textId="77777777" w:rsidR="0075551F" w:rsidRPr="00D9220C" w:rsidRDefault="0075551F" w:rsidP="00967DCF">
            <w:pPr>
              <w:spacing w:line="259" w:lineRule="auto"/>
              <w:rPr>
                <w:rFonts w:cstheme="minorHAnsi"/>
                <w:color w:val="000000" w:themeColor="text1"/>
                <w:sz w:val="18"/>
                <w:szCs w:val="18"/>
              </w:rPr>
            </w:pPr>
            <w:r>
              <w:rPr>
                <w:color w:val="000000" w:themeColor="text1"/>
                <w:sz w:val="18"/>
              </w:rPr>
              <w:t>Alcohol related disorders</w:t>
            </w:r>
          </w:p>
        </w:tc>
        <w:tc>
          <w:tcPr>
            <w:tcW w:w="3006" w:type="dxa"/>
            <w:vAlign w:val="center"/>
          </w:tcPr>
          <w:p w14:paraId="56E62933" w14:textId="77777777" w:rsidR="0075551F" w:rsidRPr="00D9220C" w:rsidRDefault="0075551F" w:rsidP="00967DCF">
            <w:pPr>
              <w:spacing w:line="259" w:lineRule="auto"/>
              <w:rPr>
                <w:rFonts w:cstheme="minorHAnsi"/>
                <w:color w:val="000000" w:themeColor="text1"/>
                <w:sz w:val="18"/>
                <w:szCs w:val="18"/>
              </w:rPr>
            </w:pPr>
            <w:proofErr w:type="gramStart"/>
            <w:r>
              <w:rPr>
                <w:color w:val="000000" w:themeColor="text1"/>
                <w:sz w:val="18"/>
              </w:rPr>
              <w:t>UMLS:ICD10CM:F10</w:t>
            </w:r>
            <w:proofErr w:type="gramEnd"/>
          </w:p>
        </w:tc>
      </w:tr>
      <w:tr w:rsidR="0075551F" w14:paraId="1998CF6B" w14:textId="77777777" w:rsidTr="00967DCF">
        <w:tc>
          <w:tcPr>
            <w:tcW w:w="3005" w:type="dxa"/>
            <w:vMerge w:val="restart"/>
            <w:vAlign w:val="center"/>
          </w:tcPr>
          <w:p w14:paraId="3BF68AE8" w14:textId="77777777" w:rsidR="0075551F" w:rsidRPr="00D9220C" w:rsidRDefault="0075551F" w:rsidP="00967DCF">
            <w:pPr>
              <w:spacing w:line="259" w:lineRule="auto"/>
              <w:rPr>
                <w:rFonts w:cstheme="minorHAnsi"/>
                <w:b/>
                <w:bCs/>
                <w:sz w:val="18"/>
                <w:szCs w:val="18"/>
              </w:rPr>
            </w:pPr>
            <w:r w:rsidRPr="00D9220C">
              <w:rPr>
                <w:rFonts w:cstheme="minorHAnsi"/>
                <w:b/>
                <w:bCs/>
                <w:sz w:val="18"/>
                <w:szCs w:val="18"/>
              </w:rPr>
              <w:t>Medications</w:t>
            </w:r>
          </w:p>
        </w:tc>
        <w:tc>
          <w:tcPr>
            <w:tcW w:w="3005" w:type="dxa"/>
            <w:vAlign w:val="center"/>
          </w:tcPr>
          <w:p w14:paraId="7C3BAAD6"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ANTICOAGULANTS</w:t>
            </w:r>
          </w:p>
        </w:tc>
        <w:tc>
          <w:tcPr>
            <w:tcW w:w="3006" w:type="dxa"/>
            <w:vAlign w:val="center"/>
          </w:tcPr>
          <w:p w14:paraId="1815DBAA"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NLM:</w:t>
            </w:r>
            <w:proofErr w:type="gramStart"/>
            <w:r w:rsidRPr="00D9220C">
              <w:rPr>
                <w:rFonts w:cstheme="minorHAnsi"/>
                <w:color w:val="000000" w:themeColor="text1"/>
                <w:sz w:val="18"/>
                <w:szCs w:val="18"/>
              </w:rPr>
              <w:t>VA:BL</w:t>
            </w:r>
            <w:proofErr w:type="gramEnd"/>
            <w:r w:rsidRPr="00D9220C">
              <w:rPr>
                <w:rFonts w:cstheme="minorHAnsi"/>
                <w:color w:val="000000" w:themeColor="text1"/>
                <w:sz w:val="18"/>
                <w:szCs w:val="18"/>
              </w:rPr>
              <w:t>110</w:t>
            </w:r>
          </w:p>
        </w:tc>
      </w:tr>
      <w:tr w:rsidR="0075551F" w14:paraId="60197E25" w14:textId="77777777" w:rsidTr="00967DCF">
        <w:tc>
          <w:tcPr>
            <w:tcW w:w="3005" w:type="dxa"/>
            <w:vMerge/>
            <w:vAlign w:val="center"/>
          </w:tcPr>
          <w:p w14:paraId="1659FA5D" w14:textId="77777777" w:rsidR="0075551F" w:rsidRPr="00D9220C" w:rsidRDefault="0075551F" w:rsidP="00967DCF">
            <w:pPr>
              <w:spacing w:line="259" w:lineRule="auto"/>
              <w:jc w:val="center"/>
              <w:rPr>
                <w:rFonts w:cstheme="minorHAnsi"/>
                <w:b/>
                <w:bCs/>
                <w:sz w:val="18"/>
                <w:szCs w:val="18"/>
              </w:rPr>
            </w:pPr>
          </w:p>
        </w:tc>
        <w:tc>
          <w:tcPr>
            <w:tcW w:w="3005" w:type="dxa"/>
            <w:vAlign w:val="center"/>
          </w:tcPr>
          <w:p w14:paraId="14E687FF"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THROMBOLYTICS</w:t>
            </w:r>
          </w:p>
        </w:tc>
        <w:tc>
          <w:tcPr>
            <w:tcW w:w="3006" w:type="dxa"/>
            <w:vAlign w:val="center"/>
          </w:tcPr>
          <w:p w14:paraId="6AFBFCAE"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NLM:</w:t>
            </w:r>
            <w:proofErr w:type="gramStart"/>
            <w:r w:rsidRPr="00D9220C">
              <w:rPr>
                <w:rFonts w:cstheme="minorHAnsi"/>
                <w:color w:val="000000" w:themeColor="text1"/>
                <w:sz w:val="18"/>
                <w:szCs w:val="18"/>
              </w:rPr>
              <w:t>VA:BL</w:t>
            </w:r>
            <w:proofErr w:type="gramEnd"/>
            <w:r w:rsidRPr="00D9220C">
              <w:rPr>
                <w:rFonts w:cstheme="minorHAnsi"/>
                <w:color w:val="000000" w:themeColor="text1"/>
                <w:sz w:val="18"/>
                <w:szCs w:val="18"/>
              </w:rPr>
              <w:t>115</w:t>
            </w:r>
          </w:p>
        </w:tc>
      </w:tr>
      <w:tr w:rsidR="0075551F" w14:paraId="7AF9E2AD" w14:textId="77777777" w:rsidTr="00967DCF">
        <w:tc>
          <w:tcPr>
            <w:tcW w:w="3005" w:type="dxa"/>
            <w:vMerge/>
            <w:vAlign w:val="center"/>
          </w:tcPr>
          <w:p w14:paraId="4D0930AD" w14:textId="77777777" w:rsidR="0075551F" w:rsidRPr="00D9220C" w:rsidRDefault="0075551F" w:rsidP="00967DCF">
            <w:pPr>
              <w:spacing w:line="259" w:lineRule="auto"/>
              <w:jc w:val="center"/>
              <w:rPr>
                <w:rFonts w:cstheme="minorHAnsi"/>
                <w:b/>
                <w:bCs/>
                <w:sz w:val="18"/>
                <w:szCs w:val="18"/>
              </w:rPr>
            </w:pPr>
          </w:p>
        </w:tc>
        <w:tc>
          <w:tcPr>
            <w:tcW w:w="3005" w:type="dxa"/>
            <w:vAlign w:val="center"/>
          </w:tcPr>
          <w:p w14:paraId="749D3184"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PLATELET AGGREGATION INHIBITORS</w:t>
            </w:r>
          </w:p>
        </w:tc>
        <w:tc>
          <w:tcPr>
            <w:tcW w:w="3006" w:type="dxa"/>
            <w:vAlign w:val="center"/>
          </w:tcPr>
          <w:p w14:paraId="4D817888"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NLM:</w:t>
            </w:r>
            <w:proofErr w:type="gramStart"/>
            <w:r w:rsidRPr="00D9220C">
              <w:rPr>
                <w:rFonts w:cstheme="minorHAnsi"/>
                <w:color w:val="000000" w:themeColor="text1"/>
                <w:sz w:val="18"/>
                <w:szCs w:val="18"/>
              </w:rPr>
              <w:t>VA:BL</w:t>
            </w:r>
            <w:proofErr w:type="gramEnd"/>
            <w:r w:rsidRPr="00D9220C">
              <w:rPr>
                <w:rFonts w:cstheme="minorHAnsi"/>
                <w:color w:val="000000" w:themeColor="text1"/>
                <w:sz w:val="18"/>
                <w:szCs w:val="18"/>
              </w:rPr>
              <w:t>117</w:t>
            </w:r>
          </w:p>
        </w:tc>
      </w:tr>
      <w:tr w:rsidR="0075551F" w14:paraId="4F156C25" w14:textId="77777777" w:rsidTr="00967DCF">
        <w:tc>
          <w:tcPr>
            <w:tcW w:w="3005" w:type="dxa"/>
            <w:vMerge/>
            <w:vAlign w:val="center"/>
          </w:tcPr>
          <w:p w14:paraId="5F7A0EEA" w14:textId="77777777" w:rsidR="0075551F" w:rsidRPr="00D9220C" w:rsidRDefault="0075551F" w:rsidP="00967DCF">
            <w:pPr>
              <w:spacing w:line="259" w:lineRule="auto"/>
              <w:jc w:val="center"/>
              <w:rPr>
                <w:rFonts w:cstheme="minorHAnsi"/>
                <w:b/>
                <w:bCs/>
                <w:sz w:val="18"/>
                <w:szCs w:val="18"/>
              </w:rPr>
            </w:pPr>
          </w:p>
        </w:tc>
        <w:tc>
          <w:tcPr>
            <w:tcW w:w="3005" w:type="dxa"/>
            <w:vAlign w:val="center"/>
          </w:tcPr>
          <w:p w14:paraId="689B21D0"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BETA BLOCKERS/RELATED</w:t>
            </w:r>
          </w:p>
        </w:tc>
        <w:tc>
          <w:tcPr>
            <w:tcW w:w="3006" w:type="dxa"/>
            <w:vAlign w:val="center"/>
          </w:tcPr>
          <w:p w14:paraId="226D1D9A"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NLM:VA:CV100</w:t>
            </w:r>
          </w:p>
        </w:tc>
      </w:tr>
      <w:tr w:rsidR="0075551F" w14:paraId="3C0DB166" w14:textId="77777777" w:rsidTr="00967DCF">
        <w:tc>
          <w:tcPr>
            <w:tcW w:w="3005" w:type="dxa"/>
            <w:vMerge/>
            <w:vAlign w:val="center"/>
          </w:tcPr>
          <w:p w14:paraId="03E2A10F" w14:textId="77777777" w:rsidR="0075551F" w:rsidRPr="00D9220C" w:rsidRDefault="0075551F" w:rsidP="00967DCF">
            <w:pPr>
              <w:spacing w:line="259" w:lineRule="auto"/>
              <w:jc w:val="center"/>
              <w:rPr>
                <w:rFonts w:cstheme="minorHAnsi"/>
                <w:b/>
                <w:bCs/>
                <w:sz w:val="18"/>
                <w:szCs w:val="18"/>
              </w:rPr>
            </w:pPr>
          </w:p>
        </w:tc>
        <w:tc>
          <w:tcPr>
            <w:tcW w:w="3005" w:type="dxa"/>
            <w:vAlign w:val="center"/>
          </w:tcPr>
          <w:p w14:paraId="28497938"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ANTILIPEMIC AGENTS</w:t>
            </w:r>
          </w:p>
        </w:tc>
        <w:tc>
          <w:tcPr>
            <w:tcW w:w="3006" w:type="dxa"/>
            <w:vAlign w:val="center"/>
          </w:tcPr>
          <w:p w14:paraId="25BC18BC" w14:textId="77777777" w:rsidR="0075551F" w:rsidRPr="00D9220C" w:rsidRDefault="0075551F" w:rsidP="00967DCF">
            <w:pPr>
              <w:spacing w:line="259" w:lineRule="auto"/>
              <w:rPr>
                <w:rFonts w:cstheme="minorHAnsi"/>
                <w:b/>
                <w:bCs/>
                <w:sz w:val="18"/>
                <w:szCs w:val="18"/>
              </w:rPr>
            </w:pPr>
            <w:r w:rsidRPr="00D9220C">
              <w:rPr>
                <w:rFonts w:cstheme="minorHAnsi"/>
                <w:color w:val="000000" w:themeColor="text1"/>
                <w:sz w:val="18"/>
                <w:szCs w:val="18"/>
              </w:rPr>
              <w:t>NLM:VA:CV350</w:t>
            </w:r>
          </w:p>
        </w:tc>
      </w:tr>
    </w:tbl>
    <w:p w14:paraId="080220B4" w14:textId="5D04C3A6" w:rsidR="008D52A7" w:rsidRDefault="008D52A7">
      <w:pPr>
        <w:spacing w:line="259" w:lineRule="auto"/>
        <w:rPr>
          <w:rFonts w:cstheme="minorHAnsi"/>
          <w:b/>
          <w:bCs/>
        </w:rPr>
      </w:pPr>
    </w:p>
    <w:p w14:paraId="1AD2ADB2" w14:textId="77777777" w:rsidR="008D52A7" w:rsidRDefault="008D52A7">
      <w:pPr>
        <w:spacing w:line="259" w:lineRule="auto"/>
        <w:rPr>
          <w:rFonts w:cstheme="minorHAnsi"/>
          <w:b/>
          <w:bCs/>
        </w:rPr>
      </w:pPr>
      <w:r>
        <w:rPr>
          <w:rFonts w:cstheme="minorHAnsi"/>
          <w:b/>
          <w:bCs/>
        </w:rPr>
        <w:br w:type="page"/>
      </w:r>
    </w:p>
    <w:p w14:paraId="7C7818A0" w14:textId="5047A1A8" w:rsidR="008D52A7" w:rsidRPr="00481EA9" w:rsidRDefault="008D52A7" w:rsidP="008D52A7">
      <w:pPr>
        <w:spacing w:line="259" w:lineRule="auto"/>
        <w:rPr>
          <w:rFonts w:ascii="Times New Roman" w:hAnsi="Times New Roman" w:cs="Times New Roman"/>
          <w:b/>
          <w:bCs/>
        </w:rPr>
      </w:pPr>
      <w:r w:rsidRPr="00481EA9">
        <w:rPr>
          <w:rFonts w:ascii="Times New Roman" w:hAnsi="Times New Roman" w:cs="Times New Roman"/>
          <w:b/>
          <w:bCs/>
        </w:rPr>
        <w:lastRenderedPageBreak/>
        <w:t xml:space="preserve">Table </w:t>
      </w:r>
      <w:r>
        <w:rPr>
          <w:rFonts w:ascii="Times New Roman" w:hAnsi="Times New Roman" w:cs="Times New Roman"/>
          <w:b/>
          <w:bCs/>
        </w:rPr>
        <w:t>S6</w:t>
      </w:r>
      <w:r w:rsidRPr="00481EA9">
        <w:rPr>
          <w:rFonts w:ascii="Times New Roman" w:hAnsi="Times New Roman" w:cs="Times New Roman"/>
          <w:b/>
          <w:bCs/>
        </w:rPr>
        <w:t>: Multivariable COX Proportional Hazards Model for Primary Outcomes at 1 year</w:t>
      </w:r>
    </w:p>
    <w:tbl>
      <w:tblPr>
        <w:tblStyle w:val="TableGrid"/>
        <w:tblW w:w="5000" w:type="pct"/>
        <w:tblLook w:val="04A0" w:firstRow="1" w:lastRow="0" w:firstColumn="1" w:lastColumn="0" w:noHBand="0" w:noVBand="1"/>
      </w:tblPr>
      <w:tblGrid>
        <w:gridCol w:w="2167"/>
        <w:gridCol w:w="708"/>
        <w:gridCol w:w="1310"/>
        <w:gridCol w:w="910"/>
        <w:gridCol w:w="904"/>
        <w:gridCol w:w="1572"/>
        <w:gridCol w:w="1445"/>
      </w:tblGrid>
      <w:tr w:rsidR="008D52A7" w:rsidRPr="00481EA9" w14:paraId="0CED9BDD" w14:textId="77777777" w:rsidTr="00095B50">
        <w:trPr>
          <w:trHeight w:val="285"/>
        </w:trPr>
        <w:tc>
          <w:tcPr>
            <w:tcW w:w="1053" w:type="pct"/>
            <w:shd w:val="clear" w:color="auto" w:fill="BFBFBF" w:themeFill="background1" w:themeFillShade="BF"/>
            <w:noWrap/>
            <w:vAlign w:val="center"/>
            <w:hideMark/>
          </w:tcPr>
          <w:p w14:paraId="2655B062"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Outcome</w:t>
            </w:r>
          </w:p>
        </w:tc>
        <w:tc>
          <w:tcPr>
            <w:tcW w:w="1842" w:type="pct"/>
            <w:gridSpan w:val="3"/>
            <w:shd w:val="clear" w:color="auto" w:fill="BFBFBF" w:themeFill="background1" w:themeFillShade="BF"/>
            <w:noWrap/>
            <w:vAlign w:val="center"/>
            <w:hideMark/>
          </w:tcPr>
          <w:p w14:paraId="405C55A0"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Unadjusted Hazard Ratio</w:t>
            </w:r>
          </w:p>
        </w:tc>
        <w:tc>
          <w:tcPr>
            <w:tcW w:w="2105" w:type="pct"/>
            <w:gridSpan w:val="3"/>
            <w:shd w:val="clear" w:color="auto" w:fill="BFBFBF" w:themeFill="background1" w:themeFillShade="BF"/>
            <w:noWrap/>
            <w:vAlign w:val="center"/>
            <w:hideMark/>
          </w:tcPr>
          <w:p w14:paraId="314DB38B"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Cox Regression Adjusted Hazard Ratio</w:t>
            </w:r>
          </w:p>
        </w:tc>
      </w:tr>
      <w:tr w:rsidR="008D52A7" w:rsidRPr="00481EA9" w14:paraId="3A0F2C40" w14:textId="77777777" w:rsidTr="00095B50">
        <w:trPr>
          <w:trHeight w:val="285"/>
        </w:trPr>
        <w:tc>
          <w:tcPr>
            <w:tcW w:w="1053" w:type="pct"/>
            <w:shd w:val="clear" w:color="auto" w:fill="D9D9D9" w:themeFill="background1" w:themeFillShade="D9"/>
            <w:noWrap/>
            <w:vAlign w:val="center"/>
            <w:hideMark/>
          </w:tcPr>
          <w:p w14:paraId="128121E3" w14:textId="77777777" w:rsidR="008D52A7" w:rsidRPr="00481EA9" w:rsidRDefault="008D52A7" w:rsidP="00095B50">
            <w:pPr>
              <w:jc w:val="center"/>
              <w:rPr>
                <w:rFonts w:ascii="Times New Roman" w:eastAsia="Times New Roman" w:hAnsi="Times New Roman" w:cs="Times New Roman"/>
                <w:b/>
                <w:bCs/>
                <w:color w:val="000000"/>
              </w:rPr>
            </w:pPr>
          </w:p>
        </w:tc>
        <w:tc>
          <w:tcPr>
            <w:tcW w:w="606" w:type="pct"/>
            <w:shd w:val="clear" w:color="auto" w:fill="D9D9D9" w:themeFill="background1" w:themeFillShade="D9"/>
            <w:noWrap/>
            <w:vAlign w:val="center"/>
            <w:hideMark/>
          </w:tcPr>
          <w:p w14:paraId="7EFDC891"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HR</w:t>
            </w:r>
          </w:p>
        </w:tc>
        <w:tc>
          <w:tcPr>
            <w:tcW w:w="737" w:type="pct"/>
            <w:shd w:val="clear" w:color="auto" w:fill="D9D9D9" w:themeFill="background1" w:themeFillShade="D9"/>
            <w:noWrap/>
            <w:vAlign w:val="center"/>
            <w:hideMark/>
          </w:tcPr>
          <w:p w14:paraId="69047156"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95% CI</w:t>
            </w:r>
          </w:p>
        </w:tc>
        <w:tc>
          <w:tcPr>
            <w:tcW w:w="499" w:type="pct"/>
            <w:shd w:val="clear" w:color="auto" w:fill="D9D9D9" w:themeFill="background1" w:themeFillShade="D9"/>
            <w:noWrap/>
            <w:vAlign w:val="center"/>
            <w:hideMark/>
          </w:tcPr>
          <w:p w14:paraId="6A7CEA73"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p-value</w:t>
            </w:r>
          </w:p>
        </w:tc>
        <w:tc>
          <w:tcPr>
            <w:tcW w:w="482" w:type="pct"/>
            <w:shd w:val="clear" w:color="auto" w:fill="D9D9D9" w:themeFill="background1" w:themeFillShade="D9"/>
            <w:noWrap/>
            <w:vAlign w:val="center"/>
            <w:hideMark/>
          </w:tcPr>
          <w:p w14:paraId="553B216E"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HR</w:t>
            </w:r>
          </w:p>
        </w:tc>
        <w:tc>
          <w:tcPr>
            <w:tcW w:w="846" w:type="pct"/>
            <w:shd w:val="clear" w:color="auto" w:fill="D9D9D9" w:themeFill="background1" w:themeFillShade="D9"/>
            <w:noWrap/>
            <w:vAlign w:val="center"/>
            <w:hideMark/>
          </w:tcPr>
          <w:p w14:paraId="587E6921"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95% CI</w:t>
            </w:r>
          </w:p>
        </w:tc>
        <w:tc>
          <w:tcPr>
            <w:tcW w:w="777" w:type="pct"/>
            <w:shd w:val="clear" w:color="auto" w:fill="D9D9D9" w:themeFill="background1" w:themeFillShade="D9"/>
            <w:noWrap/>
            <w:vAlign w:val="center"/>
            <w:hideMark/>
          </w:tcPr>
          <w:p w14:paraId="0493ED9C"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p-value</w:t>
            </w:r>
          </w:p>
        </w:tc>
      </w:tr>
      <w:tr w:rsidR="008D52A7" w:rsidRPr="00481EA9" w14:paraId="2FEFB6A8" w14:textId="77777777" w:rsidTr="00095B50">
        <w:trPr>
          <w:trHeight w:val="285"/>
        </w:trPr>
        <w:tc>
          <w:tcPr>
            <w:tcW w:w="1053" w:type="pct"/>
            <w:noWrap/>
            <w:vAlign w:val="center"/>
            <w:hideMark/>
          </w:tcPr>
          <w:p w14:paraId="73215E07"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All-cause Mortality</w:t>
            </w:r>
          </w:p>
        </w:tc>
        <w:tc>
          <w:tcPr>
            <w:tcW w:w="606" w:type="pct"/>
            <w:noWrap/>
            <w:vAlign w:val="center"/>
            <w:hideMark/>
          </w:tcPr>
          <w:p w14:paraId="62211705"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0.948</w:t>
            </w:r>
          </w:p>
        </w:tc>
        <w:tc>
          <w:tcPr>
            <w:tcW w:w="737" w:type="pct"/>
            <w:noWrap/>
            <w:vAlign w:val="center"/>
            <w:hideMark/>
          </w:tcPr>
          <w:p w14:paraId="2A7D0AFC"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0.778, 1.154</w:t>
            </w:r>
          </w:p>
        </w:tc>
        <w:tc>
          <w:tcPr>
            <w:tcW w:w="499" w:type="pct"/>
            <w:noWrap/>
            <w:vAlign w:val="center"/>
            <w:hideMark/>
          </w:tcPr>
          <w:p w14:paraId="1A1B3C2B"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0.192</w:t>
            </w:r>
          </w:p>
        </w:tc>
        <w:tc>
          <w:tcPr>
            <w:tcW w:w="482" w:type="pct"/>
            <w:noWrap/>
            <w:vAlign w:val="center"/>
            <w:hideMark/>
          </w:tcPr>
          <w:p w14:paraId="21DFF033"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0.911</w:t>
            </w:r>
          </w:p>
        </w:tc>
        <w:tc>
          <w:tcPr>
            <w:tcW w:w="846" w:type="pct"/>
            <w:noWrap/>
            <w:vAlign w:val="center"/>
            <w:hideMark/>
          </w:tcPr>
          <w:p w14:paraId="270E9F4F"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0.770, 1.076</w:t>
            </w:r>
          </w:p>
        </w:tc>
        <w:tc>
          <w:tcPr>
            <w:tcW w:w="777" w:type="pct"/>
            <w:noWrap/>
            <w:vAlign w:val="center"/>
            <w:hideMark/>
          </w:tcPr>
          <w:p w14:paraId="770257D0"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0.272</w:t>
            </w:r>
          </w:p>
        </w:tc>
      </w:tr>
      <w:tr w:rsidR="008D52A7" w:rsidRPr="00481EA9" w14:paraId="382F5568" w14:textId="77777777" w:rsidTr="00095B50">
        <w:trPr>
          <w:trHeight w:val="285"/>
        </w:trPr>
        <w:tc>
          <w:tcPr>
            <w:tcW w:w="1053" w:type="pct"/>
            <w:noWrap/>
            <w:vAlign w:val="center"/>
            <w:hideMark/>
          </w:tcPr>
          <w:p w14:paraId="1A3F1AAF"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Pericardial Effusion</w:t>
            </w:r>
          </w:p>
        </w:tc>
        <w:tc>
          <w:tcPr>
            <w:tcW w:w="606" w:type="pct"/>
            <w:noWrap/>
            <w:vAlign w:val="center"/>
            <w:hideMark/>
          </w:tcPr>
          <w:p w14:paraId="01EF6247"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0.966</w:t>
            </w:r>
          </w:p>
        </w:tc>
        <w:tc>
          <w:tcPr>
            <w:tcW w:w="737" w:type="pct"/>
            <w:noWrap/>
            <w:vAlign w:val="center"/>
            <w:hideMark/>
          </w:tcPr>
          <w:p w14:paraId="5799E1D5"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0.776, 1.204</w:t>
            </w:r>
          </w:p>
        </w:tc>
        <w:tc>
          <w:tcPr>
            <w:tcW w:w="499" w:type="pct"/>
            <w:noWrap/>
            <w:vAlign w:val="center"/>
            <w:hideMark/>
          </w:tcPr>
          <w:p w14:paraId="45799062"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0.044</w:t>
            </w:r>
          </w:p>
        </w:tc>
        <w:tc>
          <w:tcPr>
            <w:tcW w:w="482" w:type="pct"/>
            <w:noWrap/>
            <w:vAlign w:val="center"/>
            <w:hideMark/>
          </w:tcPr>
          <w:p w14:paraId="63A4CE93"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1.034</w:t>
            </w:r>
          </w:p>
        </w:tc>
        <w:tc>
          <w:tcPr>
            <w:tcW w:w="846" w:type="pct"/>
            <w:noWrap/>
            <w:vAlign w:val="center"/>
            <w:hideMark/>
          </w:tcPr>
          <w:p w14:paraId="4495C87A"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0.892, 1.199</w:t>
            </w:r>
          </w:p>
        </w:tc>
        <w:tc>
          <w:tcPr>
            <w:tcW w:w="777" w:type="pct"/>
            <w:noWrap/>
            <w:vAlign w:val="center"/>
            <w:hideMark/>
          </w:tcPr>
          <w:p w14:paraId="4138B973"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0.657</w:t>
            </w:r>
          </w:p>
        </w:tc>
      </w:tr>
      <w:tr w:rsidR="008D52A7" w:rsidRPr="00481EA9" w14:paraId="71ED44AD" w14:textId="77777777" w:rsidTr="00095B50">
        <w:trPr>
          <w:trHeight w:val="285"/>
        </w:trPr>
        <w:tc>
          <w:tcPr>
            <w:tcW w:w="1053" w:type="pct"/>
            <w:noWrap/>
            <w:vAlign w:val="center"/>
            <w:hideMark/>
          </w:tcPr>
          <w:p w14:paraId="0AEC4E73"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Stroke</w:t>
            </w:r>
          </w:p>
        </w:tc>
        <w:tc>
          <w:tcPr>
            <w:tcW w:w="606" w:type="pct"/>
            <w:noWrap/>
            <w:vAlign w:val="center"/>
            <w:hideMark/>
          </w:tcPr>
          <w:p w14:paraId="268A5930"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0.875</w:t>
            </w:r>
          </w:p>
        </w:tc>
        <w:tc>
          <w:tcPr>
            <w:tcW w:w="737" w:type="pct"/>
            <w:noWrap/>
            <w:vAlign w:val="center"/>
            <w:hideMark/>
          </w:tcPr>
          <w:p w14:paraId="248C3DE3"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0.681, 1.123</w:t>
            </w:r>
          </w:p>
        </w:tc>
        <w:tc>
          <w:tcPr>
            <w:tcW w:w="499" w:type="pct"/>
            <w:noWrap/>
            <w:vAlign w:val="center"/>
            <w:hideMark/>
          </w:tcPr>
          <w:p w14:paraId="332EF0D4"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0.850</w:t>
            </w:r>
          </w:p>
        </w:tc>
        <w:tc>
          <w:tcPr>
            <w:tcW w:w="482" w:type="pct"/>
            <w:noWrap/>
            <w:vAlign w:val="center"/>
            <w:hideMark/>
          </w:tcPr>
          <w:p w14:paraId="2AD9B3CF"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0.934</w:t>
            </w:r>
          </w:p>
        </w:tc>
        <w:tc>
          <w:tcPr>
            <w:tcW w:w="846" w:type="pct"/>
            <w:noWrap/>
            <w:vAlign w:val="center"/>
            <w:hideMark/>
          </w:tcPr>
          <w:p w14:paraId="7CD3C7EA"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0.856, 1.019</w:t>
            </w:r>
          </w:p>
        </w:tc>
        <w:tc>
          <w:tcPr>
            <w:tcW w:w="777" w:type="pct"/>
            <w:noWrap/>
            <w:vAlign w:val="center"/>
            <w:hideMark/>
          </w:tcPr>
          <w:p w14:paraId="63A9534B"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0.125</w:t>
            </w:r>
          </w:p>
        </w:tc>
      </w:tr>
      <w:tr w:rsidR="008D52A7" w:rsidRPr="00481EA9" w14:paraId="565FDEC7" w14:textId="77777777" w:rsidTr="00095B50">
        <w:trPr>
          <w:trHeight w:val="285"/>
        </w:trPr>
        <w:tc>
          <w:tcPr>
            <w:tcW w:w="1053" w:type="pct"/>
            <w:noWrap/>
            <w:vAlign w:val="center"/>
            <w:hideMark/>
          </w:tcPr>
          <w:p w14:paraId="36709849"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Device Complications</w:t>
            </w:r>
          </w:p>
        </w:tc>
        <w:tc>
          <w:tcPr>
            <w:tcW w:w="606" w:type="pct"/>
            <w:noWrap/>
            <w:vAlign w:val="center"/>
            <w:hideMark/>
          </w:tcPr>
          <w:p w14:paraId="188EF0AE"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0.707</w:t>
            </w:r>
          </w:p>
        </w:tc>
        <w:tc>
          <w:tcPr>
            <w:tcW w:w="737" w:type="pct"/>
            <w:noWrap/>
            <w:vAlign w:val="center"/>
            <w:hideMark/>
          </w:tcPr>
          <w:p w14:paraId="3EB3F39D"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0.441, 1.135</w:t>
            </w:r>
          </w:p>
        </w:tc>
        <w:tc>
          <w:tcPr>
            <w:tcW w:w="499" w:type="pct"/>
            <w:noWrap/>
            <w:vAlign w:val="center"/>
            <w:hideMark/>
          </w:tcPr>
          <w:p w14:paraId="1895B4EA"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0.250</w:t>
            </w:r>
          </w:p>
        </w:tc>
        <w:tc>
          <w:tcPr>
            <w:tcW w:w="482" w:type="pct"/>
            <w:noWrap/>
            <w:vAlign w:val="center"/>
            <w:hideMark/>
          </w:tcPr>
          <w:p w14:paraId="424A378B"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0.675</w:t>
            </w:r>
          </w:p>
        </w:tc>
        <w:tc>
          <w:tcPr>
            <w:tcW w:w="846" w:type="pct"/>
            <w:noWrap/>
            <w:vAlign w:val="center"/>
            <w:hideMark/>
          </w:tcPr>
          <w:p w14:paraId="3441B4BA"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0.453, 1.008</w:t>
            </w:r>
          </w:p>
        </w:tc>
        <w:tc>
          <w:tcPr>
            <w:tcW w:w="777" w:type="pct"/>
            <w:noWrap/>
            <w:vAlign w:val="center"/>
            <w:hideMark/>
          </w:tcPr>
          <w:p w14:paraId="57BF0641"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0.054</w:t>
            </w:r>
          </w:p>
        </w:tc>
      </w:tr>
      <w:tr w:rsidR="008D52A7" w:rsidRPr="00481EA9" w14:paraId="6ADB3A31" w14:textId="77777777" w:rsidTr="00095B50">
        <w:trPr>
          <w:trHeight w:val="285"/>
        </w:trPr>
        <w:tc>
          <w:tcPr>
            <w:tcW w:w="1053" w:type="pct"/>
            <w:noWrap/>
            <w:vAlign w:val="center"/>
            <w:hideMark/>
          </w:tcPr>
          <w:p w14:paraId="36F2591A"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Major Bleeding</w:t>
            </w:r>
          </w:p>
        </w:tc>
        <w:tc>
          <w:tcPr>
            <w:tcW w:w="606" w:type="pct"/>
            <w:noWrap/>
            <w:vAlign w:val="center"/>
            <w:hideMark/>
          </w:tcPr>
          <w:p w14:paraId="0A510800"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0.759</w:t>
            </w:r>
          </w:p>
        </w:tc>
        <w:tc>
          <w:tcPr>
            <w:tcW w:w="737" w:type="pct"/>
            <w:noWrap/>
            <w:vAlign w:val="center"/>
            <w:hideMark/>
          </w:tcPr>
          <w:p w14:paraId="61AC9B66"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0.579, 0.996</w:t>
            </w:r>
          </w:p>
        </w:tc>
        <w:tc>
          <w:tcPr>
            <w:tcW w:w="499" w:type="pct"/>
            <w:noWrap/>
            <w:vAlign w:val="center"/>
            <w:hideMark/>
          </w:tcPr>
          <w:p w14:paraId="35D2891F"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0.334</w:t>
            </w:r>
          </w:p>
        </w:tc>
        <w:tc>
          <w:tcPr>
            <w:tcW w:w="482" w:type="pct"/>
            <w:noWrap/>
            <w:vAlign w:val="center"/>
            <w:hideMark/>
          </w:tcPr>
          <w:p w14:paraId="68E347C5"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0.783</w:t>
            </w:r>
          </w:p>
        </w:tc>
        <w:tc>
          <w:tcPr>
            <w:tcW w:w="846" w:type="pct"/>
            <w:noWrap/>
            <w:vAlign w:val="center"/>
            <w:hideMark/>
          </w:tcPr>
          <w:p w14:paraId="724544C7"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0.706, 0.867</w:t>
            </w:r>
          </w:p>
        </w:tc>
        <w:tc>
          <w:tcPr>
            <w:tcW w:w="777" w:type="pct"/>
            <w:noWrap/>
            <w:vAlign w:val="center"/>
            <w:hideMark/>
          </w:tcPr>
          <w:p w14:paraId="666C7BEE"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eastAsia="Times New Roman" w:hAnsi="Times New Roman" w:cs="Times New Roman"/>
                <w:color w:val="000000"/>
              </w:rPr>
              <w:t>&lt;0.001</w:t>
            </w:r>
          </w:p>
        </w:tc>
      </w:tr>
    </w:tbl>
    <w:p w14:paraId="775456BE" w14:textId="7A9C384D" w:rsidR="008D52A7" w:rsidRDefault="008D52A7" w:rsidP="008D52A7">
      <w:pPr>
        <w:rPr>
          <w:rFonts w:ascii="Times New Roman" w:hAnsi="Times New Roman" w:cs="Times New Roman"/>
          <w:i/>
          <w:iCs/>
        </w:rPr>
      </w:pPr>
      <w:r w:rsidRPr="00481EA9">
        <w:rPr>
          <w:rFonts w:ascii="Times New Roman" w:hAnsi="Times New Roman" w:cs="Times New Roman"/>
          <w:i/>
          <w:iCs/>
        </w:rPr>
        <w:t>Abbreviations: HR = hazard ratio; CI = confidence interval</w:t>
      </w:r>
    </w:p>
    <w:p w14:paraId="5628E9F7" w14:textId="77777777" w:rsidR="008D52A7" w:rsidRDefault="008D52A7">
      <w:pPr>
        <w:spacing w:line="259" w:lineRule="auto"/>
        <w:rPr>
          <w:rFonts w:ascii="Times New Roman" w:hAnsi="Times New Roman" w:cs="Times New Roman"/>
          <w:i/>
          <w:iCs/>
        </w:rPr>
      </w:pPr>
      <w:r>
        <w:rPr>
          <w:rFonts w:ascii="Times New Roman" w:hAnsi="Times New Roman" w:cs="Times New Roman"/>
          <w:i/>
          <w:iCs/>
        </w:rPr>
        <w:br w:type="page"/>
      </w:r>
    </w:p>
    <w:p w14:paraId="7AA49CA4" w14:textId="5F89C58D" w:rsidR="008D52A7" w:rsidRPr="00481EA9" w:rsidRDefault="008D52A7" w:rsidP="008D52A7">
      <w:pPr>
        <w:spacing w:line="259" w:lineRule="auto"/>
        <w:rPr>
          <w:rFonts w:ascii="Times New Roman" w:hAnsi="Times New Roman" w:cs="Times New Roman"/>
          <w:b/>
          <w:bCs/>
        </w:rPr>
      </w:pPr>
      <w:r w:rsidRPr="00481EA9">
        <w:rPr>
          <w:rFonts w:ascii="Times New Roman" w:hAnsi="Times New Roman" w:cs="Times New Roman"/>
          <w:b/>
          <w:bCs/>
        </w:rPr>
        <w:lastRenderedPageBreak/>
        <w:t xml:space="preserve">Table </w:t>
      </w:r>
      <w:r>
        <w:rPr>
          <w:rFonts w:ascii="Times New Roman" w:hAnsi="Times New Roman" w:cs="Times New Roman"/>
          <w:b/>
          <w:bCs/>
        </w:rPr>
        <w:t>S7</w:t>
      </w:r>
      <w:r w:rsidRPr="00481EA9">
        <w:rPr>
          <w:rFonts w:ascii="Times New Roman" w:hAnsi="Times New Roman" w:cs="Times New Roman"/>
          <w:b/>
          <w:bCs/>
        </w:rPr>
        <w:t>: Multivariable COX Proportional Hazards Model for Primary Outcomes at 30 days</w:t>
      </w:r>
    </w:p>
    <w:tbl>
      <w:tblPr>
        <w:tblStyle w:val="TableGrid"/>
        <w:tblW w:w="5000" w:type="pct"/>
        <w:tblLook w:val="04A0" w:firstRow="1" w:lastRow="0" w:firstColumn="1" w:lastColumn="0" w:noHBand="0" w:noVBand="1"/>
      </w:tblPr>
      <w:tblGrid>
        <w:gridCol w:w="2015"/>
        <w:gridCol w:w="722"/>
        <w:gridCol w:w="1340"/>
        <w:gridCol w:w="929"/>
        <w:gridCol w:w="923"/>
        <w:gridCol w:w="1609"/>
        <w:gridCol w:w="1478"/>
      </w:tblGrid>
      <w:tr w:rsidR="008D52A7" w:rsidRPr="00481EA9" w14:paraId="1B9D3E16" w14:textId="77777777" w:rsidTr="00095B50">
        <w:trPr>
          <w:trHeight w:val="285"/>
        </w:trPr>
        <w:tc>
          <w:tcPr>
            <w:tcW w:w="1053" w:type="pct"/>
            <w:shd w:val="clear" w:color="auto" w:fill="BFBFBF" w:themeFill="background1" w:themeFillShade="BF"/>
            <w:noWrap/>
            <w:vAlign w:val="center"/>
            <w:hideMark/>
          </w:tcPr>
          <w:p w14:paraId="181A3FB5"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Outcome</w:t>
            </w:r>
          </w:p>
        </w:tc>
        <w:tc>
          <w:tcPr>
            <w:tcW w:w="1842" w:type="pct"/>
            <w:gridSpan w:val="3"/>
            <w:shd w:val="clear" w:color="auto" w:fill="BFBFBF" w:themeFill="background1" w:themeFillShade="BF"/>
            <w:noWrap/>
            <w:vAlign w:val="center"/>
            <w:hideMark/>
          </w:tcPr>
          <w:p w14:paraId="420ACD9C"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Unadjusted Hazard Ratio</w:t>
            </w:r>
          </w:p>
        </w:tc>
        <w:tc>
          <w:tcPr>
            <w:tcW w:w="2105" w:type="pct"/>
            <w:gridSpan w:val="3"/>
            <w:shd w:val="clear" w:color="auto" w:fill="BFBFBF" w:themeFill="background1" w:themeFillShade="BF"/>
            <w:noWrap/>
            <w:vAlign w:val="center"/>
            <w:hideMark/>
          </w:tcPr>
          <w:p w14:paraId="337E9EC2"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Cox Regression Adjusted Hazard Ratio</w:t>
            </w:r>
          </w:p>
        </w:tc>
      </w:tr>
      <w:tr w:rsidR="008D52A7" w:rsidRPr="00481EA9" w14:paraId="139D6744" w14:textId="77777777" w:rsidTr="00095B50">
        <w:trPr>
          <w:trHeight w:val="285"/>
        </w:trPr>
        <w:tc>
          <w:tcPr>
            <w:tcW w:w="1053" w:type="pct"/>
            <w:shd w:val="clear" w:color="auto" w:fill="D9D9D9" w:themeFill="background1" w:themeFillShade="D9"/>
            <w:noWrap/>
            <w:vAlign w:val="center"/>
            <w:hideMark/>
          </w:tcPr>
          <w:p w14:paraId="7A63A203" w14:textId="77777777" w:rsidR="008D52A7" w:rsidRPr="00481EA9" w:rsidRDefault="008D52A7" w:rsidP="00095B50">
            <w:pPr>
              <w:jc w:val="center"/>
              <w:rPr>
                <w:rFonts w:ascii="Times New Roman" w:eastAsia="Times New Roman" w:hAnsi="Times New Roman" w:cs="Times New Roman"/>
                <w:b/>
                <w:bCs/>
                <w:color w:val="000000"/>
              </w:rPr>
            </w:pPr>
          </w:p>
        </w:tc>
        <w:tc>
          <w:tcPr>
            <w:tcW w:w="606" w:type="pct"/>
            <w:shd w:val="clear" w:color="auto" w:fill="D9D9D9" w:themeFill="background1" w:themeFillShade="D9"/>
            <w:noWrap/>
            <w:vAlign w:val="center"/>
            <w:hideMark/>
          </w:tcPr>
          <w:p w14:paraId="5B4B4CFE"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HR</w:t>
            </w:r>
          </w:p>
        </w:tc>
        <w:tc>
          <w:tcPr>
            <w:tcW w:w="737" w:type="pct"/>
            <w:shd w:val="clear" w:color="auto" w:fill="D9D9D9" w:themeFill="background1" w:themeFillShade="D9"/>
            <w:noWrap/>
            <w:vAlign w:val="center"/>
            <w:hideMark/>
          </w:tcPr>
          <w:p w14:paraId="72D58882"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95% CI</w:t>
            </w:r>
          </w:p>
        </w:tc>
        <w:tc>
          <w:tcPr>
            <w:tcW w:w="499" w:type="pct"/>
            <w:shd w:val="clear" w:color="auto" w:fill="D9D9D9" w:themeFill="background1" w:themeFillShade="D9"/>
            <w:noWrap/>
            <w:vAlign w:val="center"/>
            <w:hideMark/>
          </w:tcPr>
          <w:p w14:paraId="04E2D413"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p-value</w:t>
            </w:r>
          </w:p>
        </w:tc>
        <w:tc>
          <w:tcPr>
            <w:tcW w:w="482" w:type="pct"/>
            <w:shd w:val="clear" w:color="auto" w:fill="D9D9D9" w:themeFill="background1" w:themeFillShade="D9"/>
            <w:noWrap/>
            <w:vAlign w:val="center"/>
            <w:hideMark/>
          </w:tcPr>
          <w:p w14:paraId="0CEE7F4C"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HR</w:t>
            </w:r>
          </w:p>
        </w:tc>
        <w:tc>
          <w:tcPr>
            <w:tcW w:w="846" w:type="pct"/>
            <w:shd w:val="clear" w:color="auto" w:fill="D9D9D9" w:themeFill="background1" w:themeFillShade="D9"/>
            <w:noWrap/>
            <w:vAlign w:val="center"/>
            <w:hideMark/>
          </w:tcPr>
          <w:p w14:paraId="34964866"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95% CI</w:t>
            </w:r>
          </w:p>
        </w:tc>
        <w:tc>
          <w:tcPr>
            <w:tcW w:w="777" w:type="pct"/>
            <w:shd w:val="clear" w:color="auto" w:fill="D9D9D9" w:themeFill="background1" w:themeFillShade="D9"/>
            <w:noWrap/>
            <w:vAlign w:val="center"/>
            <w:hideMark/>
          </w:tcPr>
          <w:p w14:paraId="046436F7" w14:textId="77777777" w:rsidR="008D52A7" w:rsidRPr="00481EA9" w:rsidRDefault="008D52A7" w:rsidP="00095B50">
            <w:pPr>
              <w:jc w:val="center"/>
              <w:rPr>
                <w:rFonts w:ascii="Times New Roman" w:eastAsia="Times New Roman" w:hAnsi="Times New Roman" w:cs="Times New Roman"/>
                <w:b/>
                <w:bCs/>
                <w:color w:val="000000"/>
              </w:rPr>
            </w:pPr>
            <w:r w:rsidRPr="00481EA9">
              <w:rPr>
                <w:rFonts w:ascii="Times New Roman" w:eastAsia="Times New Roman" w:hAnsi="Times New Roman" w:cs="Times New Roman"/>
                <w:b/>
                <w:bCs/>
                <w:color w:val="000000"/>
              </w:rPr>
              <w:t>p-value</w:t>
            </w:r>
          </w:p>
        </w:tc>
      </w:tr>
      <w:tr w:rsidR="008D52A7" w:rsidRPr="00481EA9" w14:paraId="7DC36808" w14:textId="77777777" w:rsidTr="00095B50">
        <w:trPr>
          <w:trHeight w:val="285"/>
        </w:trPr>
        <w:tc>
          <w:tcPr>
            <w:tcW w:w="1053" w:type="pct"/>
            <w:noWrap/>
            <w:vAlign w:val="center"/>
            <w:hideMark/>
          </w:tcPr>
          <w:p w14:paraId="188F64C3"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All-cause Mortality</w:t>
            </w:r>
          </w:p>
        </w:tc>
        <w:tc>
          <w:tcPr>
            <w:tcW w:w="606" w:type="pct"/>
            <w:noWrap/>
            <w:vAlign w:val="center"/>
            <w:hideMark/>
          </w:tcPr>
          <w:p w14:paraId="50194423"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0.579</w:t>
            </w:r>
          </w:p>
        </w:tc>
        <w:tc>
          <w:tcPr>
            <w:tcW w:w="737" w:type="pct"/>
            <w:noWrap/>
            <w:vAlign w:val="center"/>
            <w:hideMark/>
          </w:tcPr>
          <w:p w14:paraId="7457CE80"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0.307, 1.093</w:t>
            </w:r>
          </w:p>
        </w:tc>
        <w:tc>
          <w:tcPr>
            <w:tcW w:w="499" w:type="pct"/>
            <w:noWrap/>
            <w:vAlign w:val="center"/>
            <w:hideMark/>
          </w:tcPr>
          <w:p w14:paraId="6799F1E5"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0.542</w:t>
            </w:r>
          </w:p>
        </w:tc>
        <w:tc>
          <w:tcPr>
            <w:tcW w:w="482" w:type="pct"/>
            <w:noWrap/>
            <w:vAlign w:val="center"/>
            <w:hideMark/>
          </w:tcPr>
          <w:p w14:paraId="17E1BF87"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0.634</w:t>
            </w:r>
          </w:p>
        </w:tc>
        <w:tc>
          <w:tcPr>
            <w:tcW w:w="846" w:type="pct"/>
            <w:noWrap/>
            <w:vAlign w:val="center"/>
            <w:hideMark/>
          </w:tcPr>
          <w:p w14:paraId="4A7D4FA5"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(0.363, 1.107)</w:t>
            </w:r>
          </w:p>
        </w:tc>
        <w:tc>
          <w:tcPr>
            <w:tcW w:w="777" w:type="pct"/>
            <w:noWrap/>
            <w:vAlign w:val="center"/>
            <w:hideMark/>
          </w:tcPr>
          <w:p w14:paraId="44655039"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0.109</w:t>
            </w:r>
          </w:p>
        </w:tc>
      </w:tr>
      <w:tr w:rsidR="008D52A7" w:rsidRPr="00481EA9" w14:paraId="02C05898" w14:textId="77777777" w:rsidTr="00095B50">
        <w:trPr>
          <w:trHeight w:val="285"/>
        </w:trPr>
        <w:tc>
          <w:tcPr>
            <w:tcW w:w="1053" w:type="pct"/>
            <w:noWrap/>
            <w:vAlign w:val="center"/>
            <w:hideMark/>
          </w:tcPr>
          <w:p w14:paraId="4C7AE621"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Pericardial Effusion</w:t>
            </w:r>
          </w:p>
        </w:tc>
        <w:tc>
          <w:tcPr>
            <w:tcW w:w="606" w:type="pct"/>
            <w:noWrap/>
            <w:vAlign w:val="center"/>
            <w:hideMark/>
          </w:tcPr>
          <w:p w14:paraId="21DB5722"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0.712</w:t>
            </w:r>
          </w:p>
        </w:tc>
        <w:tc>
          <w:tcPr>
            <w:tcW w:w="737" w:type="pct"/>
            <w:noWrap/>
            <w:vAlign w:val="center"/>
            <w:hideMark/>
          </w:tcPr>
          <w:p w14:paraId="76AA7057"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0.515, 0.986</w:t>
            </w:r>
          </w:p>
        </w:tc>
        <w:tc>
          <w:tcPr>
            <w:tcW w:w="499" w:type="pct"/>
            <w:noWrap/>
            <w:vAlign w:val="center"/>
            <w:hideMark/>
          </w:tcPr>
          <w:p w14:paraId="03A4B444"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0.021</w:t>
            </w:r>
          </w:p>
        </w:tc>
        <w:tc>
          <w:tcPr>
            <w:tcW w:w="482" w:type="pct"/>
            <w:noWrap/>
            <w:vAlign w:val="center"/>
            <w:hideMark/>
          </w:tcPr>
          <w:p w14:paraId="60A45584"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0.682</w:t>
            </w:r>
          </w:p>
        </w:tc>
        <w:tc>
          <w:tcPr>
            <w:tcW w:w="846" w:type="pct"/>
            <w:noWrap/>
            <w:vAlign w:val="center"/>
            <w:hideMark/>
          </w:tcPr>
          <w:p w14:paraId="1B71875E"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(0.547, 0.849)</w:t>
            </w:r>
          </w:p>
        </w:tc>
        <w:tc>
          <w:tcPr>
            <w:tcW w:w="777" w:type="pct"/>
            <w:noWrap/>
            <w:vAlign w:val="center"/>
            <w:hideMark/>
          </w:tcPr>
          <w:p w14:paraId="6D62CF87"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0.001</w:t>
            </w:r>
          </w:p>
        </w:tc>
      </w:tr>
      <w:tr w:rsidR="008D52A7" w:rsidRPr="00481EA9" w14:paraId="62DE6C98" w14:textId="77777777" w:rsidTr="00095B50">
        <w:trPr>
          <w:trHeight w:val="285"/>
        </w:trPr>
        <w:tc>
          <w:tcPr>
            <w:tcW w:w="1053" w:type="pct"/>
            <w:noWrap/>
            <w:vAlign w:val="center"/>
            <w:hideMark/>
          </w:tcPr>
          <w:p w14:paraId="28137E16"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Stroke</w:t>
            </w:r>
          </w:p>
        </w:tc>
        <w:tc>
          <w:tcPr>
            <w:tcW w:w="606" w:type="pct"/>
            <w:noWrap/>
            <w:vAlign w:val="center"/>
            <w:hideMark/>
          </w:tcPr>
          <w:p w14:paraId="0ED8D4AF"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0.716</w:t>
            </w:r>
          </w:p>
        </w:tc>
        <w:tc>
          <w:tcPr>
            <w:tcW w:w="737" w:type="pct"/>
            <w:noWrap/>
            <w:vAlign w:val="center"/>
            <w:hideMark/>
          </w:tcPr>
          <w:p w14:paraId="2F63FB04"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0.391, 1.312</w:t>
            </w:r>
          </w:p>
        </w:tc>
        <w:tc>
          <w:tcPr>
            <w:tcW w:w="499" w:type="pct"/>
            <w:noWrap/>
            <w:vAlign w:val="center"/>
            <w:hideMark/>
          </w:tcPr>
          <w:p w14:paraId="29A1A032"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0.197</w:t>
            </w:r>
          </w:p>
        </w:tc>
        <w:tc>
          <w:tcPr>
            <w:tcW w:w="482" w:type="pct"/>
            <w:noWrap/>
            <w:vAlign w:val="center"/>
            <w:hideMark/>
          </w:tcPr>
          <w:p w14:paraId="388B6C8A"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0.828</w:t>
            </w:r>
          </w:p>
        </w:tc>
        <w:tc>
          <w:tcPr>
            <w:tcW w:w="846" w:type="pct"/>
            <w:noWrap/>
            <w:vAlign w:val="center"/>
            <w:hideMark/>
          </w:tcPr>
          <w:p w14:paraId="57CFC3D2"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(0.709, 0.967)</w:t>
            </w:r>
          </w:p>
        </w:tc>
        <w:tc>
          <w:tcPr>
            <w:tcW w:w="777" w:type="pct"/>
            <w:noWrap/>
            <w:vAlign w:val="center"/>
            <w:hideMark/>
          </w:tcPr>
          <w:p w14:paraId="58983963"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0.017</w:t>
            </w:r>
          </w:p>
        </w:tc>
      </w:tr>
      <w:tr w:rsidR="008D52A7" w:rsidRPr="00481EA9" w14:paraId="245434D3" w14:textId="77777777" w:rsidTr="00095B50">
        <w:trPr>
          <w:trHeight w:val="285"/>
        </w:trPr>
        <w:tc>
          <w:tcPr>
            <w:tcW w:w="1053" w:type="pct"/>
            <w:noWrap/>
            <w:vAlign w:val="center"/>
            <w:hideMark/>
          </w:tcPr>
          <w:p w14:paraId="09F8F710" w14:textId="77777777" w:rsidR="008D52A7" w:rsidRPr="00481EA9" w:rsidRDefault="008D52A7" w:rsidP="00095B50">
            <w:pPr>
              <w:rPr>
                <w:rFonts w:ascii="Times New Roman" w:eastAsia="Times New Roman" w:hAnsi="Times New Roman" w:cs="Times New Roman"/>
                <w:color w:val="000000"/>
              </w:rPr>
            </w:pPr>
            <w:r w:rsidRPr="00481EA9">
              <w:rPr>
                <w:rFonts w:ascii="Times New Roman" w:eastAsia="Times New Roman" w:hAnsi="Times New Roman" w:cs="Times New Roman"/>
                <w:color w:val="000000"/>
              </w:rPr>
              <w:t>Major Bleeding</w:t>
            </w:r>
          </w:p>
        </w:tc>
        <w:tc>
          <w:tcPr>
            <w:tcW w:w="606" w:type="pct"/>
            <w:noWrap/>
            <w:vAlign w:val="center"/>
            <w:hideMark/>
          </w:tcPr>
          <w:p w14:paraId="2F2ACD3F"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0.713</w:t>
            </w:r>
          </w:p>
        </w:tc>
        <w:tc>
          <w:tcPr>
            <w:tcW w:w="737" w:type="pct"/>
            <w:noWrap/>
            <w:vAlign w:val="center"/>
            <w:hideMark/>
          </w:tcPr>
          <w:p w14:paraId="1810B8B7"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0.415, 1.222</w:t>
            </w:r>
          </w:p>
        </w:tc>
        <w:tc>
          <w:tcPr>
            <w:tcW w:w="499" w:type="pct"/>
            <w:noWrap/>
            <w:vAlign w:val="center"/>
            <w:hideMark/>
          </w:tcPr>
          <w:p w14:paraId="548AFB41"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0.874</w:t>
            </w:r>
          </w:p>
        </w:tc>
        <w:tc>
          <w:tcPr>
            <w:tcW w:w="482" w:type="pct"/>
            <w:noWrap/>
            <w:vAlign w:val="center"/>
            <w:hideMark/>
          </w:tcPr>
          <w:p w14:paraId="72D5BDFC"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0.774</w:t>
            </w:r>
          </w:p>
        </w:tc>
        <w:tc>
          <w:tcPr>
            <w:tcW w:w="846" w:type="pct"/>
            <w:noWrap/>
            <w:vAlign w:val="center"/>
            <w:hideMark/>
          </w:tcPr>
          <w:p w14:paraId="0CE6506E"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(0.650, 0.923)</w:t>
            </w:r>
          </w:p>
        </w:tc>
        <w:tc>
          <w:tcPr>
            <w:tcW w:w="777" w:type="pct"/>
            <w:noWrap/>
            <w:vAlign w:val="center"/>
            <w:hideMark/>
          </w:tcPr>
          <w:p w14:paraId="7AA84461" w14:textId="77777777" w:rsidR="008D52A7" w:rsidRPr="00481EA9" w:rsidRDefault="008D52A7" w:rsidP="00095B50">
            <w:pPr>
              <w:jc w:val="center"/>
              <w:rPr>
                <w:rFonts w:ascii="Times New Roman" w:eastAsia="Times New Roman" w:hAnsi="Times New Roman" w:cs="Times New Roman"/>
                <w:color w:val="000000"/>
              </w:rPr>
            </w:pPr>
            <w:r w:rsidRPr="00481EA9">
              <w:rPr>
                <w:rFonts w:ascii="Times New Roman" w:hAnsi="Times New Roman" w:cs="Times New Roman"/>
                <w:color w:val="000000" w:themeColor="text1"/>
              </w:rPr>
              <w:t>0.004</w:t>
            </w:r>
          </w:p>
        </w:tc>
      </w:tr>
    </w:tbl>
    <w:p w14:paraId="4D7B5898" w14:textId="16801E0E" w:rsidR="008D52A7" w:rsidRPr="00481EA9" w:rsidRDefault="008D52A7" w:rsidP="008D52A7">
      <w:pPr>
        <w:rPr>
          <w:rFonts w:ascii="Times New Roman" w:hAnsi="Times New Roman" w:cs="Times New Roman"/>
          <w:i/>
          <w:iCs/>
        </w:rPr>
      </w:pPr>
      <w:r w:rsidRPr="00481EA9">
        <w:rPr>
          <w:rFonts w:ascii="Times New Roman" w:hAnsi="Times New Roman" w:cs="Times New Roman"/>
          <w:i/>
          <w:iCs/>
        </w:rPr>
        <w:t>Abbreviations: HR = hazard ratio; CI = confidence interva</w:t>
      </w:r>
      <w:r>
        <w:rPr>
          <w:rFonts w:ascii="Times New Roman" w:hAnsi="Times New Roman" w:cs="Times New Roman"/>
          <w:i/>
          <w:iCs/>
        </w:rPr>
        <w:t>l</w:t>
      </w:r>
    </w:p>
    <w:p w14:paraId="163E99BA" w14:textId="77777777" w:rsidR="008D52A7" w:rsidRPr="00481EA9" w:rsidRDefault="008D52A7" w:rsidP="008D52A7">
      <w:pPr>
        <w:rPr>
          <w:rFonts w:ascii="Times New Roman" w:hAnsi="Times New Roman" w:cs="Times New Roman"/>
          <w:i/>
          <w:iCs/>
        </w:rPr>
      </w:pPr>
    </w:p>
    <w:p w14:paraId="11509F87" w14:textId="77777777" w:rsidR="0075551F" w:rsidRDefault="0075551F">
      <w:pPr>
        <w:spacing w:line="259" w:lineRule="auto"/>
        <w:rPr>
          <w:rFonts w:cstheme="minorHAnsi"/>
          <w:b/>
          <w:bCs/>
        </w:rPr>
      </w:pPr>
    </w:p>
    <w:sectPr w:rsidR="007555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60E"/>
    <w:rsid w:val="00016B35"/>
    <w:rsid w:val="00065ED2"/>
    <w:rsid w:val="000C532E"/>
    <w:rsid w:val="00115C9A"/>
    <w:rsid w:val="0016191E"/>
    <w:rsid w:val="00165AC4"/>
    <w:rsid w:val="00165FDC"/>
    <w:rsid w:val="00171193"/>
    <w:rsid w:val="00270005"/>
    <w:rsid w:val="002844F2"/>
    <w:rsid w:val="002C09A2"/>
    <w:rsid w:val="002D5030"/>
    <w:rsid w:val="002F6FD5"/>
    <w:rsid w:val="004228C9"/>
    <w:rsid w:val="00493F86"/>
    <w:rsid w:val="004B49D1"/>
    <w:rsid w:val="004C46DB"/>
    <w:rsid w:val="004E1694"/>
    <w:rsid w:val="005032B4"/>
    <w:rsid w:val="00612742"/>
    <w:rsid w:val="006531B5"/>
    <w:rsid w:val="006616CA"/>
    <w:rsid w:val="00676EC4"/>
    <w:rsid w:val="0075551F"/>
    <w:rsid w:val="007643B6"/>
    <w:rsid w:val="00786C29"/>
    <w:rsid w:val="00795E80"/>
    <w:rsid w:val="007A0DF3"/>
    <w:rsid w:val="00865ADB"/>
    <w:rsid w:val="00871CEB"/>
    <w:rsid w:val="008D52A7"/>
    <w:rsid w:val="00901A1C"/>
    <w:rsid w:val="00942ED4"/>
    <w:rsid w:val="00970C78"/>
    <w:rsid w:val="009723A0"/>
    <w:rsid w:val="009B4888"/>
    <w:rsid w:val="009D7176"/>
    <w:rsid w:val="009D79BE"/>
    <w:rsid w:val="009E35EA"/>
    <w:rsid w:val="00AA35C2"/>
    <w:rsid w:val="00AC2D85"/>
    <w:rsid w:val="00BE07DD"/>
    <w:rsid w:val="00C008B9"/>
    <w:rsid w:val="00C9541C"/>
    <w:rsid w:val="00CD4721"/>
    <w:rsid w:val="00D540D3"/>
    <w:rsid w:val="00D65D2C"/>
    <w:rsid w:val="00D800B2"/>
    <w:rsid w:val="00D852C6"/>
    <w:rsid w:val="00D9220C"/>
    <w:rsid w:val="00DA4CBB"/>
    <w:rsid w:val="00DC75F7"/>
    <w:rsid w:val="00E013B4"/>
    <w:rsid w:val="00E70D4C"/>
    <w:rsid w:val="00E85CF1"/>
    <w:rsid w:val="00F5660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947EA"/>
  <w15:chartTrackingRefBased/>
  <w15:docId w15:val="{AC3F71EF-089C-4220-A7A5-E6D5374C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D85"/>
    <w:pPr>
      <w:spacing w:line="276" w:lineRule="auto"/>
    </w:pPr>
    <w:rPr>
      <w:kern w:val="2"/>
      <w:sz w:val="24"/>
      <w:szCs w:val="24"/>
      <w:lang w:val="en-US"/>
      <w14:ligatures w14:val="standardContextual"/>
    </w:rPr>
  </w:style>
  <w:style w:type="paragraph" w:styleId="Heading3">
    <w:name w:val="heading 3"/>
    <w:basedOn w:val="Normal"/>
    <w:next w:val="Normal"/>
    <w:link w:val="Heading3Char"/>
    <w:uiPriority w:val="9"/>
    <w:unhideWhenUsed/>
    <w:qFormat/>
    <w:rsid w:val="00AC2D85"/>
    <w:pPr>
      <w:keepNext/>
      <w:keepLines/>
      <w:spacing w:before="40" w:after="0" w:line="240" w:lineRule="auto"/>
      <w:outlineLvl w:val="2"/>
    </w:pPr>
    <w:rPr>
      <w:rFonts w:asciiTheme="majorHAnsi" w:eastAsiaTheme="majorEastAsia" w:hAnsiTheme="majorHAnsi" w:cstheme="majorBidi"/>
      <w:color w:val="1F3763" w:themeColor="accent1" w:themeShade="7F"/>
      <w:kern w:val="0"/>
      <w:sz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2D85"/>
    <w:rPr>
      <w:rFonts w:asciiTheme="majorHAnsi" w:eastAsiaTheme="majorEastAsia" w:hAnsiTheme="majorHAnsi" w:cstheme="majorBidi"/>
      <w:color w:val="1F3763" w:themeColor="accent1" w:themeShade="7F"/>
      <w:sz w:val="21"/>
      <w:szCs w:val="24"/>
      <w:lang w:val="en-US"/>
    </w:rPr>
  </w:style>
  <w:style w:type="table" w:styleId="ListTable2-Accent4">
    <w:name w:val="List Table 2 Accent 4"/>
    <w:basedOn w:val="TableNormal"/>
    <w:uiPriority w:val="47"/>
    <w:rsid w:val="00AC2D85"/>
    <w:pPr>
      <w:spacing w:after="0" w:line="240" w:lineRule="auto"/>
    </w:pPr>
    <w:rPr>
      <w:sz w:val="24"/>
      <w:szCs w:val="24"/>
      <w:lang w:val="en-U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Grid">
    <w:name w:val="Table Grid"/>
    <w:basedOn w:val="TableNormal"/>
    <w:uiPriority w:val="39"/>
    <w:rsid w:val="00C95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7090">
      <w:bodyDiv w:val="1"/>
      <w:marLeft w:val="0"/>
      <w:marRight w:val="0"/>
      <w:marTop w:val="0"/>
      <w:marBottom w:val="0"/>
      <w:divBdr>
        <w:top w:val="none" w:sz="0" w:space="0" w:color="auto"/>
        <w:left w:val="none" w:sz="0" w:space="0" w:color="auto"/>
        <w:bottom w:val="none" w:sz="0" w:space="0" w:color="auto"/>
        <w:right w:val="none" w:sz="0" w:space="0" w:color="auto"/>
      </w:divBdr>
      <w:divsChild>
        <w:div w:id="33818661">
          <w:marLeft w:val="0"/>
          <w:marRight w:val="0"/>
          <w:marTop w:val="0"/>
          <w:marBottom w:val="0"/>
          <w:divBdr>
            <w:top w:val="none" w:sz="0" w:space="0" w:color="auto"/>
            <w:left w:val="none" w:sz="0" w:space="0" w:color="auto"/>
            <w:bottom w:val="none" w:sz="0" w:space="0" w:color="auto"/>
            <w:right w:val="none" w:sz="0" w:space="0" w:color="auto"/>
          </w:divBdr>
        </w:div>
      </w:divsChild>
    </w:div>
    <w:div w:id="559904578">
      <w:bodyDiv w:val="1"/>
      <w:marLeft w:val="0"/>
      <w:marRight w:val="0"/>
      <w:marTop w:val="0"/>
      <w:marBottom w:val="0"/>
      <w:divBdr>
        <w:top w:val="none" w:sz="0" w:space="0" w:color="auto"/>
        <w:left w:val="none" w:sz="0" w:space="0" w:color="auto"/>
        <w:bottom w:val="none" w:sz="0" w:space="0" w:color="auto"/>
        <w:right w:val="none" w:sz="0" w:space="0" w:color="auto"/>
      </w:divBdr>
    </w:div>
    <w:div w:id="720178281">
      <w:bodyDiv w:val="1"/>
      <w:marLeft w:val="0"/>
      <w:marRight w:val="0"/>
      <w:marTop w:val="0"/>
      <w:marBottom w:val="0"/>
      <w:divBdr>
        <w:top w:val="none" w:sz="0" w:space="0" w:color="auto"/>
        <w:left w:val="none" w:sz="0" w:space="0" w:color="auto"/>
        <w:bottom w:val="none" w:sz="0" w:space="0" w:color="auto"/>
        <w:right w:val="none" w:sz="0" w:space="0" w:color="auto"/>
      </w:divBdr>
    </w:div>
    <w:div w:id="724910127">
      <w:bodyDiv w:val="1"/>
      <w:marLeft w:val="0"/>
      <w:marRight w:val="0"/>
      <w:marTop w:val="0"/>
      <w:marBottom w:val="0"/>
      <w:divBdr>
        <w:top w:val="none" w:sz="0" w:space="0" w:color="auto"/>
        <w:left w:val="none" w:sz="0" w:space="0" w:color="auto"/>
        <w:bottom w:val="none" w:sz="0" w:space="0" w:color="auto"/>
        <w:right w:val="none" w:sz="0" w:space="0" w:color="auto"/>
      </w:divBdr>
      <w:divsChild>
        <w:div w:id="1661234508">
          <w:marLeft w:val="0"/>
          <w:marRight w:val="0"/>
          <w:marTop w:val="0"/>
          <w:marBottom w:val="0"/>
          <w:divBdr>
            <w:top w:val="none" w:sz="0" w:space="0" w:color="auto"/>
            <w:left w:val="none" w:sz="0" w:space="0" w:color="auto"/>
            <w:bottom w:val="none" w:sz="0" w:space="0" w:color="auto"/>
            <w:right w:val="none" w:sz="0" w:space="0" w:color="auto"/>
          </w:divBdr>
        </w:div>
      </w:divsChild>
    </w:div>
    <w:div w:id="748890951">
      <w:bodyDiv w:val="1"/>
      <w:marLeft w:val="0"/>
      <w:marRight w:val="0"/>
      <w:marTop w:val="0"/>
      <w:marBottom w:val="0"/>
      <w:divBdr>
        <w:top w:val="none" w:sz="0" w:space="0" w:color="auto"/>
        <w:left w:val="none" w:sz="0" w:space="0" w:color="auto"/>
        <w:bottom w:val="none" w:sz="0" w:space="0" w:color="auto"/>
        <w:right w:val="none" w:sz="0" w:space="0" w:color="auto"/>
      </w:divBdr>
    </w:div>
    <w:div w:id="782847027">
      <w:bodyDiv w:val="1"/>
      <w:marLeft w:val="0"/>
      <w:marRight w:val="0"/>
      <w:marTop w:val="0"/>
      <w:marBottom w:val="0"/>
      <w:divBdr>
        <w:top w:val="none" w:sz="0" w:space="0" w:color="auto"/>
        <w:left w:val="none" w:sz="0" w:space="0" w:color="auto"/>
        <w:bottom w:val="none" w:sz="0" w:space="0" w:color="auto"/>
        <w:right w:val="none" w:sz="0" w:space="0" w:color="auto"/>
      </w:divBdr>
    </w:div>
    <w:div w:id="792017641">
      <w:bodyDiv w:val="1"/>
      <w:marLeft w:val="0"/>
      <w:marRight w:val="0"/>
      <w:marTop w:val="0"/>
      <w:marBottom w:val="0"/>
      <w:divBdr>
        <w:top w:val="none" w:sz="0" w:space="0" w:color="auto"/>
        <w:left w:val="none" w:sz="0" w:space="0" w:color="auto"/>
        <w:bottom w:val="none" w:sz="0" w:space="0" w:color="auto"/>
        <w:right w:val="none" w:sz="0" w:space="0" w:color="auto"/>
      </w:divBdr>
    </w:div>
    <w:div w:id="977077006">
      <w:bodyDiv w:val="1"/>
      <w:marLeft w:val="0"/>
      <w:marRight w:val="0"/>
      <w:marTop w:val="0"/>
      <w:marBottom w:val="0"/>
      <w:divBdr>
        <w:top w:val="none" w:sz="0" w:space="0" w:color="auto"/>
        <w:left w:val="none" w:sz="0" w:space="0" w:color="auto"/>
        <w:bottom w:val="none" w:sz="0" w:space="0" w:color="auto"/>
        <w:right w:val="none" w:sz="0" w:space="0" w:color="auto"/>
      </w:divBdr>
    </w:div>
    <w:div w:id="1004017552">
      <w:bodyDiv w:val="1"/>
      <w:marLeft w:val="0"/>
      <w:marRight w:val="0"/>
      <w:marTop w:val="0"/>
      <w:marBottom w:val="0"/>
      <w:divBdr>
        <w:top w:val="none" w:sz="0" w:space="0" w:color="auto"/>
        <w:left w:val="none" w:sz="0" w:space="0" w:color="auto"/>
        <w:bottom w:val="none" w:sz="0" w:space="0" w:color="auto"/>
        <w:right w:val="none" w:sz="0" w:space="0" w:color="auto"/>
      </w:divBdr>
    </w:div>
    <w:div w:id="1056318357">
      <w:bodyDiv w:val="1"/>
      <w:marLeft w:val="0"/>
      <w:marRight w:val="0"/>
      <w:marTop w:val="0"/>
      <w:marBottom w:val="0"/>
      <w:divBdr>
        <w:top w:val="none" w:sz="0" w:space="0" w:color="auto"/>
        <w:left w:val="none" w:sz="0" w:space="0" w:color="auto"/>
        <w:bottom w:val="none" w:sz="0" w:space="0" w:color="auto"/>
        <w:right w:val="none" w:sz="0" w:space="0" w:color="auto"/>
      </w:divBdr>
    </w:div>
    <w:div w:id="1085302139">
      <w:bodyDiv w:val="1"/>
      <w:marLeft w:val="0"/>
      <w:marRight w:val="0"/>
      <w:marTop w:val="0"/>
      <w:marBottom w:val="0"/>
      <w:divBdr>
        <w:top w:val="none" w:sz="0" w:space="0" w:color="auto"/>
        <w:left w:val="none" w:sz="0" w:space="0" w:color="auto"/>
        <w:bottom w:val="none" w:sz="0" w:space="0" w:color="auto"/>
        <w:right w:val="none" w:sz="0" w:space="0" w:color="auto"/>
      </w:divBdr>
    </w:div>
    <w:div w:id="1239512751">
      <w:bodyDiv w:val="1"/>
      <w:marLeft w:val="0"/>
      <w:marRight w:val="0"/>
      <w:marTop w:val="0"/>
      <w:marBottom w:val="0"/>
      <w:divBdr>
        <w:top w:val="none" w:sz="0" w:space="0" w:color="auto"/>
        <w:left w:val="none" w:sz="0" w:space="0" w:color="auto"/>
        <w:bottom w:val="none" w:sz="0" w:space="0" w:color="auto"/>
        <w:right w:val="none" w:sz="0" w:space="0" w:color="auto"/>
      </w:divBdr>
    </w:div>
    <w:div w:id="1320188683">
      <w:bodyDiv w:val="1"/>
      <w:marLeft w:val="0"/>
      <w:marRight w:val="0"/>
      <w:marTop w:val="0"/>
      <w:marBottom w:val="0"/>
      <w:divBdr>
        <w:top w:val="none" w:sz="0" w:space="0" w:color="auto"/>
        <w:left w:val="none" w:sz="0" w:space="0" w:color="auto"/>
        <w:bottom w:val="none" w:sz="0" w:space="0" w:color="auto"/>
        <w:right w:val="none" w:sz="0" w:space="0" w:color="auto"/>
      </w:divBdr>
    </w:div>
    <w:div w:id="1349982958">
      <w:bodyDiv w:val="1"/>
      <w:marLeft w:val="0"/>
      <w:marRight w:val="0"/>
      <w:marTop w:val="0"/>
      <w:marBottom w:val="0"/>
      <w:divBdr>
        <w:top w:val="none" w:sz="0" w:space="0" w:color="auto"/>
        <w:left w:val="none" w:sz="0" w:space="0" w:color="auto"/>
        <w:bottom w:val="none" w:sz="0" w:space="0" w:color="auto"/>
        <w:right w:val="none" w:sz="0" w:space="0" w:color="auto"/>
      </w:divBdr>
    </w:div>
    <w:div w:id="1499728773">
      <w:bodyDiv w:val="1"/>
      <w:marLeft w:val="0"/>
      <w:marRight w:val="0"/>
      <w:marTop w:val="0"/>
      <w:marBottom w:val="0"/>
      <w:divBdr>
        <w:top w:val="none" w:sz="0" w:space="0" w:color="auto"/>
        <w:left w:val="none" w:sz="0" w:space="0" w:color="auto"/>
        <w:bottom w:val="none" w:sz="0" w:space="0" w:color="auto"/>
        <w:right w:val="none" w:sz="0" w:space="0" w:color="auto"/>
      </w:divBdr>
    </w:div>
    <w:div w:id="1615865880">
      <w:bodyDiv w:val="1"/>
      <w:marLeft w:val="0"/>
      <w:marRight w:val="0"/>
      <w:marTop w:val="0"/>
      <w:marBottom w:val="0"/>
      <w:divBdr>
        <w:top w:val="none" w:sz="0" w:space="0" w:color="auto"/>
        <w:left w:val="none" w:sz="0" w:space="0" w:color="auto"/>
        <w:bottom w:val="none" w:sz="0" w:space="0" w:color="auto"/>
        <w:right w:val="none" w:sz="0" w:space="0" w:color="auto"/>
      </w:divBdr>
    </w:div>
    <w:div w:id="1810827986">
      <w:bodyDiv w:val="1"/>
      <w:marLeft w:val="0"/>
      <w:marRight w:val="0"/>
      <w:marTop w:val="0"/>
      <w:marBottom w:val="0"/>
      <w:divBdr>
        <w:top w:val="none" w:sz="0" w:space="0" w:color="auto"/>
        <w:left w:val="none" w:sz="0" w:space="0" w:color="auto"/>
        <w:bottom w:val="none" w:sz="0" w:space="0" w:color="auto"/>
        <w:right w:val="none" w:sz="0" w:space="0" w:color="auto"/>
      </w:divBdr>
    </w:div>
    <w:div w:id="206158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14</Pages>
  <Words>3108</Words>
  <Characters>17717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Masood</dc:creator>
  <cp:keywords/>
  <dc:description/>
  <cp:lastModifiedBy>Aamir</cp:lastModifiedBy>
  <cp:revision>8</cp:revision>
  <dcterms:created xsi:type="dcterms:W3CDTF">2025-09-06T01:03:00Z</dcterms:created>
  <dcterms:modified xsi:type="dcterms:W3CDTF">2026-02-06T19:46:00Z</dcterms:modified>
</cp:coreProperties>
</file>