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3959F" w14:textId="77777777" w:rsidR="003D0C42" w:rsidRDefault="00E2424D" w:rsidP="003D0C42">
      <w:pPr>
        <w:spacing w:after="0" w:line="480" w:lineRule="auto"/>
        <w:jc w:val="both"/>
        <w:rPr>
          <w:rFonts w:ascii="Times New Roman" w:eastAsia="Adobe Fan Heiti Std B" w:hAnsi="Times New Roman" w:cs="Times New Roman"/>
          <w:b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8"/>
          <w:szCs w:val="28"/>
        </w:rPr>
        <w:t>Additional file 1</w:t>
      </w:r>
      <w:r w:rsidR="003D0C42" w:rsidRPr="0077111E">
        <w:rPr>
          <w:rFonts w:ascii="Times New Roman" w:eastAsia="Adobe Fan Heiti Std B" w:hAnsi="Times New Roman" w:cs="Times New Roman"/>
          <w:b/>
          <w:sz w:val="28"/>
          <w:szCs w:val="28"/>
        </w:rPr>
        <w:t>:</w:t>
      </w:r>
    </w:p>
    <w:p w14:paraId="65AFD61F" w14:textId="77777777" w:rsidR="0035061B" w:rsidRDefault="0035061B" w:rsidP="003D0C42">
      <w:pPr>
        <w:spacing w:after="0" w:line="480" w:lineRule="auto"/>
        <w:jc w:val="both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5CEDED9F" w14:textId="77777777" w:rsidR="0035061B" w:rsidRDefault="0035061B" w:rsidP="0035061B">
      <w:pPr>
        <w:spacing w:after="0" w:line="480" w:lineRule="auto"/>
        <w:jc w:val="center"/>
        <w:rPr>
          <w:rFonts w:ascii="Times New Roman" w:eastAsia="Adobe Fan Heiti Std B" w:hAnsi="Times New Roman" w:cs="Times New Roman"/>
          <w:b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noProof/>
          <w:sz w:val="24"/>
          <w:szCs w:val="24"/>
        </w:rPr>
        <w:drawing>
          <wp:inline distT="0" distB="0" distL="0" distR="0" wp14:anchorId="10C9F4B2" wp14:editId="2EBCFDB3">
            <wp:extent cx="5943600" cy="1788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 Shapes-revis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DEA7" w14:textId="77777777" w:rsidR="0035061B" w:rsidRDefault="0035061B" w:rsidP="0035061B">
      <w:pPr>
        <w:spacing w:after="0" w:line="480" w:lineRule="auto"/>
        <w:jc w:val="both"/>
        <w:rPr>
          <w:rFonts w:ascii="Times New Roman" w:eastAsia="Adobe Fan Heiti Std B" w:hAnsi="Times New Roman" w:cs="Times New Roman"/>
          <w:b/>
          <w:sz w:val="24"/>
          <w:szCs w:val="24"/>
        </w:rPr>
      </w:pPr>
    </w:p>
    <w:p w14:paraId="25B647D1" w14:textId="537FCE8B" w:rsidR="0035061B" w:rsidRPr="00B82F52" w:rsidRDefault="0035061B" w:rsidP="0035061B">
      <w:pPr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4"/>
          <w:szCs w:val="24"/>
        </w:rPr>
        <w:t>S1</w:t>
      </w:r>
      <w:r w:rsidRPr="00666E43">
        <w:rPr>
          <w:rFonts w:ascii="Times New Roman" w:eastAsia="Adobe Fan Heiti Std B" w:hAnsi="Times New Roman" w:cs="Times New Roman"/>
          <w:b/>
          <w:sz w:val="24"/>
          <w:szCs w:val="24"/>
        </w:rPr>
        <w:t>.</w:t>
      </w:r>
      <w:r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 </w:t>
      </w:r>
      <w:r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 xml:space="preserve">The morphology of activated macrophages subsets. </w:t>
      </w:r>
      <w:r>
        <w:rPr>
          <w:rFonts w:ascii="Times New Roman" w:eastAsia="Adobe Fan Heiti Std B" w:hAnsi="Times New Roman" w:cs="Times New Roman"/>
          <w:sz w:val="24"/>
          <w:szCs w:val="24"/>
        </w:rPr>
        <w:t xml:space="preserve">The control group did not receive any cytokine stimulation. Macrophages activated with IL-4 were polarized into the M2 stave, whereas macrophages receiving LPS </w:t>
      </w:r>
      <w:r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and</w:t>
      </w:r>
      <w:r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dobe Fan Heiti Std B" w:hAnsi="Times New Roman" w:cs="Times New Roman"/>
          <w:sz w:val="24"/>
          <w:szCs w:val="24"/>
        </w:rPr>
        <w:t>IFNγ</w:t>
      </w:r>
      <w:proofErr w:type="spellEnd"/>
      <w:r>
        <w:rPr>
          <w:rFonts w:ascii="Times New Roman" w:eastAsia="Adobe Fan Heiti Std B" w:hAnsi="Times New Roman" w:cs="Times New Roman"/>
          <w:sz w:val="24"/>
          <w:szCs w:val="24"/>
        </w:rPr>
        <w:t xml:space="preserve"> were activated into the M1 state. </w:t>
      </w:r>
      <w:r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M2 and control macrophages demonstrated a spindle-like morphology while M1 macrophages were more spread out and rounded in appearance (shaded in blue).</w:t>
      </w:r>
    </w:p>
    <w:p w14:paraId="084FC490" w14:textId="77777777" w:rsidR="003D0C42" w:rsidRPr="002E31BD" w:rsidRDefault="003D0C42" w:rsidP="003D0C42">
      <w:pPr>
        <w:spacing w:after="0" w:line="480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</w:p>
    <w:p w14:paraId="77348CF2" w14:textId="77777777" w:rsidR="003D0C42" w:rsidRPr="002E31BD" w:rsidRDefault="003D0C42" w:rsidP="003D0C42">
      <w:pPr>
        <w:spacing w:after="0" w:line="480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</w:p>
    <w:p w14:paraId="36100871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Adobe Fan Heiti Std B" w:hAnsi="Times New Roman" w:cs="Times New Roman"/>
          <w:color w:val="0070C0"/>
          <w:sz w:val="24"/>
          <w:szCs w:val="24"/>
        </w:rPr>
      </w:pPr>
      <w:r w:rsidRPr="002E31BD">
        <w:rPr>
          <w:rFonts w:ascii="Times New Roman" w:eastAsia="Adobe Fan Heiti Std B" w:hAnsi="Times New Roman" w:cs="Times New Roman"/>
          <w:noProof/>
          <w:color w:val="0070C0"/>
          <w:sz w:val="24"/>
          <w:szCs w:val="24"/>
        </w:rPr>
        <w:lastRenderedPageBreak/>
        <w:drawing>
          <wp:inline distT="0" distB="0" distL="0" distR="0" wp14:anchorId="6B3CA809" wp14:editId="11075E7A">
            <wp:extent cx="5943600" cy="3385820"/>
            <wp:effectExtent l="19050" t="0" r="0" b="0"/>
            <wp:docPr id="18" name="图片 3" descr="wen-gao-figure-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-gao-figure-ge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9984" w14:textId="11C6D25C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Adobe Fan Heiti Std B" w:hAnsi="Times New Roman" w:cs="Times New Roman"/>
          <w:color w:val="0070C0"/>
          <w:sz w:val="24"/>
          <w:szCs w:val="24"/>
        </w:rPr>
      </w:pPr>
      <w:r w:rsidRPr="00666E43">
        <w:rPr>
          <w:rFonts w:ascii="Times New Roman" w:eastAsia="Adobe Fan Heiti Std B" w:hAnsi="Times New Roman" w:cs="Times New Roman"/>
          <w:b/>
          <w:sz w:val="24"/>
          <w:szCs w:val="24"/>
        </w:rPr>
        <w:t>S</w:t>
      </w:r>
      <w:r w:rsidR="0035061B">
        <w:rPr>
          <w:rFonts w:ascii="Times New Roman" w:eastAsia="Adobe Fan Heiti Std B" w:hAnsi="Times New Roman" w:cs="Times New Roman"/>
          <w:b/>
          <w:sz w:val="24"/>
          <w:szCs w:val="24"/>
        </w:rPr>
        <w:t>2</w:t>
      </w:r>
      <w:r w:rsidRPr="00666E43">
        <w:rPr>
          <w:rFonts w:ascii="Times New Roman" w:eastAsia="Adobe Fan Heiti Std B" w:hAnsi="Times New Roman" w:cs="Times New Roman"/>
          <w:b/>
          <w:sz w:val="24"/>
          <w:szCs w:val="24"/>
        </w:rPr>
        <w:t xml:space="preserve">. </w:t>
      </w:r>
      <w:r w:rsidRPr="002E31BD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</w:t>
      </w:r>
      <w:r w:rsidRPr="002E31BD">
        <w:rPr>
          <w:rFonts w:ascii="Times New Roman" w:eastAsia="Adobe Fan Heiti Std B" w:hAnsi="Times New Roman" w:cs="Times New Roman"/>
          <w:sz w:val="24"/>
          <w:szCs w:val="24"/>
        </w:rPr>
        <w:t>Gel retardation assay indicating the integrity of chitosan nanoparticles</w:t>
      </w:r>
      <w:r w:rsidRPr="003E436F">
        <w:rPr>
          <w:rFonts w:ascii="Times New Roman" w:eastAsia="Adobe Fan Heiti Std B" w:hAnsi="Times New Roman" w:cs="Times New Roman"/>
          <w:sz w:val="24"/>
          <w:szCs w:val="24"/>
        </w:rPr>
        <w:t xml:space="preserve">. </w:t>
      </w:r>
      <w:proofErr w:type="gramStart"/>
      <w:r w:rsidRPr="003E436F">
        <w:rPr>
          <w:rFonts w:ascii="Times New Roman" w:eastAsia="Adobe Fan Heiti Std B" w:hAnsi="Times New Roman" w:cs="Times New Roman"/>
          <w:sz w:val="24"/>
          <w:szCs w:val="24"/>
        </w:rPr>
        <w:t>Poly(</w:t>
      </w:r>
      <w:proofErr w:type="gramEnd"/>
      <w:r w:rsidRPr="003E436F">
        <w:rPr>
          <w:rFonts w:ascii="Times New Roman" w:eastAsia="Adobe Fan Heiti Std B" w:hAnsi="Times New Roman" w:cs="Times New Roman"/>
          <w:sz w:val="24"/>
          <w:szCs w:val="24"/>
        </w:rPr>
        <w:t xml:space="preserve">l-aspartic acid) (PAA) is a highly </w:t>
      </w:r>
      <w:r>
        <w:rPr>
          <w:rFonts w:ascii="Times New Roman" w:eastAsia="Adobe Fan Heiti Std B" w:hAnsi="Times New Roman" w:cs="Times New Roman"/>
          <w:sz w:val="24"/>
          <w:szCs w:val="24"/>
        </w:rPr>
        <w:t>anionic polyelectrolyte</w:t>
      </w:r>
      <w:r w:rsidRPr="003E436F">
        <w:rPr>
          <w:rFonts w:ascii="Times New Roman" w:eastAsia="Adobe Fan Heiti Std B" w:hAnsi="Times New Roman" w:cs="Times New Roman"/>
          <w:sz w:val="24"/>
          <w:szCs w:val="24"/>
        </w:rPr>
        <w:t xml:space="preserve"> that competitively binds to </w:t>
      </w:r>
      <w:r>
        <w:rPr>
          <w:rFonts w:ascii="Times New Roman" w:eastAsia="Adobe Fan Heiti Std B" w:hAnsi="Times New Roman" w:cs="Times New Roman"/>
          <w:sz w:val="24"/>
          <w:szCs w:val="24"/>
        </w:rPr>
        <w:t>cationic chitosan, displacing siRNA</w:t>
      </w:r>
      <w:r w:rsidRPr="003E436F">
        <w:rPr>
          <w:rFonts w:ascii="Times New Roman" w:eastAsia="Adobe Fan Heiti Std B" w:hAnsi="Times New Roman" w:cs="Times New Roman"/>
          <w:sz w:val="24"/>
          <w:szCs w:val="24"/>
        </w:rPr>
        <w:t>.</w:t>
      </w:r>
    </w:p>
    <w:p w14:paraId="1DAE14DA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3A62B601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77ED10C9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5CA9F9B6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7FDD9D58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73EA3E30" w14:textId="77777777" w:rsidR="003D0C42" w:rsidRPr="002E31BD" w:rsidRDefault="003D0C42" w:rsidP="003D0C42">
      <w:pPr>
        <w:spacing w:after="0" w:line="480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</w:p>
    <w:p w14:paraId="7C60B623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253862EA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5B615735" w14:textId="1380C062" w:rsidR="003D1B53" w:rsidRPr="002E31BD" w:rsidRDefault="003D1B53" w:rsidP="002A026C">
      <w:pPr>
        <w:spacing w:after="0" w:line="480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br w:type="page"/>
      </w:r>
    </w:p>
    <w:p w14:paraId="7F376AC5" w14:textId="595AE769" w:rsidR="003D1B53" w:rsidRDefault="003D1B53">
      <w:pPr>
        <w:spacing w:after="160" w:line="259" w:lineRule="auto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0F6C912C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0C07F783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28AF1E74" w14:textId="77777777" w:rsidR="003D0C42" w:rsidRPr="002E31BD" w:rsidRDefault="003D0C42" w:rsidP="003D0C42">
      <w:pPr>
        <w:spacing w:after="0" w:line="480" w:lineRule="auto"/>
        <w:contextualSpacing/>
        <w:jc w:val="center"/>
        <w:rPr>
          <w:rFonts w:ascii="Times New Roman" w:eastAsia="Adobe Fan Heiti Std B" w:hAnsi="Times New Roman" w:cs="Times New Roman"/>
          <w:sz w:val="24"/>
          <w:szCs w:val="24"/>
        </w:rPr>
      </w:pPr>
      <w:r w:rsidRPr="002E31BD">
        <w:rPr>
          <w:rFonts w:ascii="Times New Roman" w:eastAsia="Adobe Fan Heiti Std B" w:hAnsi="Times New Roman" w:cs="Times New Roman"/>
          <w:noProof/>
          <w:sz w:val="24"/>
          <w:szCs w:val="24"/>
        </w:rPr>
        <w:drawing>
          <wp:inline distT="0" distB="0" distL="0" distR="0" wp14:anchorId="62C035E0" wp14:editId="02DFBE20">
            <wp:extent cx="3183993" cy="2844503"/>
            <wp:effectExtent l="19050" t="0" r="0" b="0"/>
            <wp:docPr id="21" name="图片 10" descr="Figure 4 siRNA Screening Low concen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 siRNA Screening Low concentratio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808" cy="284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01504" w14:textId="47D9C45C" w:rsidR="003D0C42" w:rsidRPr="002E31BD" w:rsidRDefault="003D1B53" w:rsidP="003D0C42">
      <w:pPr>
        <w:spacing w:after="0" w:line="480" w:lineRule="auto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sz w:val="24"/>
          <w:szCs w:val="24"/>
        </w:rPr>
        <w:t>S3</w:t>
      </w:r>
      <w:r w:rsidR="003D0C42" w:rsidRPr="00666E43">
        <w:rPr>
          <w:rFonts w:ascii="Times New Roman" w:eastAsia="Adobe Fan Heiti Std B" w:hAnsi="Times New Roman" w:cs="Times New Roman"/>
          <w:b/>
          <w:sz w:val="24"/>
          <w:szCs w:val="24"/>
        </w:rPr>
        <w:t>.</w:t>
      </w:r>
      <w:r w:rsidR="003D0C42" w:rsidRPr="002E31BD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 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Screening of four unique iNOS targeted siRNA sequences (siRNA1-siRNA4) to detect the silencing effects on iNOS mRNA expression using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W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>estern blotting techniques. **p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  <w:u w:val="single"/>
        </w:rPr>
        <w:t>&lt;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0.01 and ***p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  <w:u w:val="single"/>
        </w:rPr>
        <w:t>&lt;</w:t>
      </w:r>
      <w:r w:rsidR="00105DF1">
        <w:rPr>
          <w:rFonts w:ascii="Times New Roman" w:eastAsia="Adobe Fan Heiti Std B" w:hAnsi="Times New Roman" w:cs="Times New Roman"/>
          <w:sz w:val="24"/>
          <w:szCs w:val="24"/>
        </w:rPr>
        <w:t>0.001 vs</w:t>
      </w:r>
      <w:r w:rsidR="00105DF1" w:rsidRPr="008F01AB">
        <w:rPr>
          <w:rFonts w:ascii="Times New Roman" w:eastAsia="Adobe Fan Heiti Std B" w:hAnsi="Times New Roman" w:cs="Times New Roman"/>
          <w:color w:val="00B0F0"/>
          <w:sz w:val="24"/>
          <w:szCs w:val="24"/>
        </w:rPr>
        <w:t xml:space="preserve"> </w:t>
      </w:r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 xml:space="preserve">LPS+ </w:t>
      </w:r>
      <w:proofErr w:type="spellStart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IFNγ</w:t>
      </w:r>
      <w:proofErr w:type="spellEnd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.</w:t>
      </w:r>
    </w:p>
    <w:p w14:paraId="0CA3223B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6964FADC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61F8CA6C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207A7EC8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165E8790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43836F09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2447904D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6877A041" w14:textId="60D7DBBD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</w:p>
    <w:p w14:paraId="5415C28B" w14:textId="77777777" w:rsidR="00500C5D" w:rsidRDefault="00500C5D" w:rsidP="00500C5D">
      <w:pPr>
        <w:spacing w:after="0" w:line="480" w:lineRule="auto"/>
        <w:contextualSpacing/>
        <w:jc w:val="center"/>
        <w:rPr>
          <w:rFonts w:ascii="Times New Roman" w:eastAsia="Adobe Fan Heiti Std B" w:hAnsi="Times New Roman" w:cs="Times New Roman"/>
          <w:b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77C378" wp14:editId="602CC8BF">
            <wp:extent cx="4394835" cy="403188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4 siRNA Screening High concentra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54" cy="404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BC5FD" w14:textId="61D52303" w:rsidR="003D0C42" w:rsidRPr="00B82F52" w:rsidRDefault="003D1B53" w:rsidP="003D0C42">
      <w:pPr>
        <w:spacing w:after="0" w:line="480" w:lineRule="auto"/>
        <w:contextualSpacing/>
        <w:jc w:val="both"/>
        <w:rPr>
          <w:rFonts w:ascii="Times New Roman" w:eastAsia="Adobe Fan Heiti Std B" w:hAnsi="Times New Roman" w:cs="Times New Roman"/>
          <w:color w:val="FF0000"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sz w:val="24"/>
          <w:szCs w:val="24"/>
        </w:rPr>
        <w:t>S4</w:t>
      </w:r>
      <w:r w:rsidR="003D0C42" w:rsidRPr="00666E43">
        <w:rPr>
          <w:rFonts w:ascii="Times New Roman" w:eastAsia="Adobe Fan Heiti Std B" w:hAnsi="Times New Roman" w:cs="Times New Roman"/>
          <w:b/>
          <w:sz w:val="24"/>
          <w:szCs w:val="24"/>
        </w:rPr>
        <w:t xml:space="preserve">. 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Screening of four unique siRNA sequences to detect the silencing effects on iNOS mRNA expression when a high concentration of 1μg/ml LPS +200ng/ml </w:t>
      </w:r>
      <w:proofErr w:type="spellStart"/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>IFNγ</w:t>
      </w:r>
      <w:proofErr w:type="spellEnd"/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is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applied to activ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ate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macrophages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 xml:space="preserve"> into the M1 state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>. **p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  <w:u w:val="single"/>
        </w:rPr>
        <w:t>&lt;</w:t>
      </w:r>
      <w:r w:rsidR="00105DF1">
        <w:rPr>
          <w:rFonts w:ascii="Times New Roman" w:eastAsia="Adobe Fan Heiti Std B" w:hAnsi="Times New Roman" w:cs="Times New Roman"/>
          <w:sz w:val="24"/>
          <w:szCs w:val="24"/>
        </w:rPr>
        <w:t xml:space="preserve"> 0.01 vs</w:t>
      </w:r>
      <w:r w:rsidR="00105DF1" w:rsidRPr="008F01AB">
        <w:rPr>
          <w:rFonts w:ascii="Times New Roman" w:eastAsia="Adobe Fan Heiti Std B" w:hAnsi="Times New Roman" w:cs="Times New Roman"/>
          <w:color w:val="00B0F0"/>
          <w:sz w:val="24"/>
          <w:szCs w:val="24"/>
        </w:rPr>
        <w:t xml:space="preserve"> </w:t>
      </w:r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 xml:space="preserve">LPS+ </w:t>
      </w:r>
      <w:proofErr w:type="spellStart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IFNγ</w:t>
      </w:r>
      <w:proofErr w:type="spellEnd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.</w:t>
      </w:r>
    </w:p>
    <w:p w14:paraId="3357F623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508A6EFC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69D0A451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043CB16A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276ED7E5" w14:textId="77777777" w:rsidR="003D0C42" w:rsidRPr="002E31BD" w:rsidRDefault="003D0C42" w:rsidP="003D0C42">
      <w:pPr>
        <w:autoSpaceDE w:val="0"/>
        <w:autoSpaceDN w:val="0"/>
        <w:adjustRightInd w:val="0"/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625D425B" w14:textId="77777777" w:rsidR="003D0C42" w:rsidRPr="002E31BD" w:rsidRDefault="003D0C42" w:rsidP="003D0C42">
      <w:pPr>
        <w:spacing w:after="0" w:line="480" w:lineRule="auto"/>
        <w:jc w:val="center"/>
        <w:rPr>
          <w:rFonts w:ascii="Times New Roman" w:eastAsia="Adobe Fan Heiti Std B" w:hAnsi="Times New Roman" w:cs="Times New Roman"/>
          <w:sz w:val="24"/>
          <w:szCs w:val="24"/>
        </w:rPr>
      </w:pPr>
      <w:r w:rsidRPr="002E31BD">
        <w:rPr>
          <w:rFonts w:ascii="Times New Roman" w:eastAsia="Adobe Fan Heiti Std B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AA8824" wp14:editId="75359216">
            <wp:extent cx="3368987" cy="2413720"/>
            <wp:effectExtent l="19050" t="0" r="2863" b="0"/>
            <wp:docPr id="23" name="图片 18" descr="S4 NO production of siRNA scree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 NO production of siRNA screen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150" cy="24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98EB" w14:textId="71E76C7F" w:rsidR="003D0C42" w:rsidRPr="00B82F52" w:rsidRDefault="00615900" w:rsidP="003D0C42">
      <w:pPr>
        <w:spacing w:after="0" w:line="480" w:lineRule="auto"/>
        <w:rPr>
          <w:rFonts w:ascii="Times New Roman" w:eastAsia="Adobe Fan Heiti Std B" w:hAnsi="Times New Roman" w:cs="Times New Roman"/>
          <w:color w:val="FF0000"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sz w:val="24"/>
          <w:szCs w:val="24"/>
        </w:rPr>
        <w:t>S5</w:t>
      </w:r>
      <w:r w:rsidR="003D0C42" w:rsidRPr="00666E43">
        <w:rPr>
          <w:rFonts w:ascii="Times New Roman" w:eastAsia="Adobe Fan Heiti Std B" w:hAnsi="Times New Roman" w:cs="Times New Roman"/>
          <w:b/>
          <w:sz w:val="24"/>
          <w:szCs w:val="24"/>
        </w:rPr>
        <w:t xml:space="preserve">. 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Screening and c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omparison of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n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itric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o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xide secretion from BMDM with and without </w:t>
      </w:r>
      <w:r w:rsidR="003D0C42">
        <w:rPr>
          <w:rFonts w:ascii="Times New Roman" w:eastAsia="Adobe Fan Heiti Std B" w:hAnsi="Times New Roman" w:cs="Times New Roman"/>
          <w:sz w:val="24"/>
          <w:szCs w:val="24"/>
        </w:rPr>
        <w:t>siRNA</w:t>
      </w:r>
      <w:r w:rsidR="003D0C42" w:rsidRPr="002E31BD">
        <w:rPr>
          <w:rFonts w:ascii="Times New Roman" w:eastAsia="Adobe Fan Heiti Std B" w:hAnsi="Times New Roman" w:cs="Times New Roman"/>
          <w:sz w:val="24"/>
          <w:szCs w:val="24"/>
        </w:rPr>
        <w:t xml:space="preserve"> treatment.  </w:t>
      </w:r>
      <w:r w:rsidR="00010C7B" w:rsidRPr="002E31BD">
        <w:rPr>
          <w:rFonts w:ascii="Times New Roman" w:eastAsia="Adobe Fan Heiti Std B" w:hAnsi="Times New Roman" w:cs="Times New Roman"/>
          <w:sz w:val="24"/>
          <w:szCs w:val="24"/>
        </w:rPr>
        <w:t>***p</w:t>
      </w:r>
      <w:r w:rsidR="00010C7B" w:rsidRPr="002E31BD">
        <w:rPr>
          <w:rFonts w:ascii="Times New Roman" w:eastAsia="Adobe Fan Heiti Std B" w:hAnsi="Times New Roman" w:cs="Times New Roman"/>
          <w:sz w:val="24"/>
          <w:szCs w:val="24"/>
          <w:u w:val="single"/>
        </w:rPr>
        <w:t>&lt;</w:t>
      </w:r>
      <w:r w:rsidR="00010C7B" w:rsidRPr="002E31BD">
        <w:rPr>
          <w:rFonts w:ascii="Times New Roman" w:eastAsia="Adobe Fan Heiti Std B" w:hAnsi="Times New Roman" w:cs="Times New Roman"/>
          <w:sz w:val="24"/>
          <w:szCs w:val="24"/>
        </w:rPr>
        <w:t>0.001</w:t>
      </w:r>
      <w:r w:rsidR="00105DF1">
        <w:rPr>
          <w:rFonts w:ascii="Times New Roman" w:eastAsia="Adobe Fan Heiti Std B" w:hAnsi="Times New Roman" w:cs="Times New Roman"/>
          <w:sz w:val="24"/>
          <w:szCs w:val="24"/>
        </w:rPr>
        <w:t xml:space="preserve"> vs</w:t>
      </w:r>
      <w:r w:rsidR="00105DF1" w:rsidRPr="008F01AB">
        <w:rPr>
          <w:rFonts w:ascii="Times New Roman" w:eastAsia="Adobe Fan Heiti Std B" w:hAnsi="Times New Roman" w:cs="Times New Roman"/>
          <w:color w:val="00B0F0"/>
          <w:sz w:val="24"/>
          <w:szCs w:val="24"/>
        </w:rPr>
        <w:t xml:space="preserve"> </w:t>
      </w:r>
      <w:bookmarkStart w:id="0" w:name="_GoBack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 xml:space="preserve">LPS+ </w:t>
      </w:r>
      <w:proofErr w:type="spellStart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IFNγ</w:t>
      </w:r>
      <w:proofErr w:type="spellEnd"/>
      <w:r w:rsidR="00105DF1" w:rsidRPr="00B82F52">
        <w:rPr>
          <w:rFonts w:ascii="Times New Roman" w:eastAsia="Adobe Fan Heiti Std B" w:hAnsi="Times New Roman" w:cs="Times New Roman"/>
          <w:color w:val="FF0000"/>
          <w:sz w:val="24"/>
          <w:szCs w:val="24"/>
        </w:rPr>
        <w:t>.</w:t>
      </w:r>
    </w:p>
    <w:bookmarkEnd w:id="0"/>
    <w:p w14:paraId="3A422C83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17B27FD3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35DE7A26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3300DBFF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43049775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22334AD5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24CA935D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0A84234A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0A4A92D2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69EF39F5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198F6AA3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2DFAA1A5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0317F3CA" w14:textId="77777777" w:rsidR="003D0C42" w:rsidRPr="002E31BD" w:rsidRDefault="003D0C42" w:rsidP="003D0C42">
      <w:pPr>
        <w:spacing w:after="0" w:line="480" w:lineRule="auto"/>
        <w:rPr>
          <w:rFonts w:ascii="Times New Roman" w:eastAsia="Adobe Fan Heiti Std B" w:hAnsi="Times New Roman" w:cs="Times New Roman"/>
          <w:sz w:val="24"/>
          <w:szCs w:val="24"/>
        </w:rPr>
      </w:pPr>
    </w:p>
    <w:p w14:paraId="40E34E39" w14:textId="77777777" w:rsidR="001474B0" w:rsidRDefault="001474B0"/>
    <w:sectPr w:rsidR="001474B0" w:rsidSect="003D0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DE"/>
    <w:rsid w:val="00010C7B"/>
    <w:rsid w:val="00105DF1"/>
    <w:rsid w:val="001474B0"/>
    <w:rsid w:val="002A026C"/>
    <w:rsid w:val="00345ADE"/>
    <w:rsid w:val="0035061B"/>
    <w:rsid w:val="003D0C42"/>
    <w:rsid w:val="003D1B53"/>
    <w:rsid w:val="00500C5D"/>
    <w:rsid w:val="00615900"/>
    <w:rsid w:val="009915D7"/>
    <w:rsid w:val="009B5B88"/>
    <w:rsid w:val="00B3656A"/>
    <w:rsid w:val="00B82F52"/>
    <w:rsid w:val="00E2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FDD3"/>
  <w15:chartTrackingRefBased/>
  <w15:docId w15:val="{1590A327-A4D1-45A5-9ACD-562752D6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C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Danaher, Jennifer L</dc:creator>
  <cp:keywords/>
  <dc:description/>
  <cp:lastModifiedBy>Danaher, Jennifer L</cp:lastModifiedBy>
  <cp:revision>2</cp:revision>
  <dcterms:created xsi:type="dcterms:W3CDTF">2017-03-27T18:28:00Z</dcterms:created>
  <dcterms:modified xsi:type="dcterms:W3CDTF">2017-03-27T18:28:00Z</dcterms:modified>
</cp:coreProperties>
</file>