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A9B" w:rsidRPr="009A3EE3" w:rsidRDefault="009A2D34" w:rsidP="009A2D34">
      <w:pPr>
        <w:spacing w:afterLines="5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OLE_LINK739"/>
      <w:bookmarkStart w:id="1" w:name="OLE_LINK740"/>
      <w:bookmarkStart w:id="2" w:name="OLE_LINK741"/>
      <w:bookmarkStart w:id="3" w:name="OLE_LINK913"/>
      <w:bookmarkStart w:id="4" w:name="_Hlk483814851"/>
      <w:bookmarkStart w:id="5" w:name="OLE_LINK119"/>
      <w:r>
        <w:rPr>
          <w:rFonts w:ascii="Times New Roman" w:hAnsi="Times New Roman" w:cs="Times New Roman"/>
          <w:sz w:val="28"/>
          <w:szCs w:val="28"/>
        </w:rPr>
        <w:t>Additional</w:t>
      </w:r>
      <w:r w:rsidR="00934A9B" w:rsidRPr="009A3EE3">
        <w:rPr>
          <w:rFonts w:ascii="Times New Roman" w:hAnsi="Times New Roman" w:cs="Times New Roman" w:hint="eastAsia"/>
          <w:sz w:val="28"/>
          <w:szCs w:val="28"/>
        </w:rPr>
        <w:t xml:space="preserve"> Information</w:t>
      </w:r>
    </w:p>
    <w:p w:rsidR="00C06123" w:rsidRPr="004E5A91" w:rsidRDefault="00C520F1" w:rsidP="00C06123">
      <w:pPr>
        <w:pStyle w:val="Title"/>
        <w:jc w:val="both"/>
        <w:rPr>
          <w:rFonts w:ascii="Times New Roman" w:hAnsi="Times New Roman" w:cs="Times New Roman"/>
        </w:rPr>
      </w:pPr>
      <w:bookmarkStart w:id="6" w:name="OLE_LINK287"/>
      <w:bookmarkStart w:id="7" w:name="OLE_LINK531"/>
      <w:bookmarkStart w:id="8" w:name="OLE_LINK153"/>
      <w:bookmarkStart w:id="9" w:name="OLE_LINK164"/>
      <w:bookmarkStart w:id="10" w:name="_Hlk489952358"/>
      <w:bookmarkStart w:id="11" w:name="OLE_LINK179"/>
      <w:bookmarkStart w:id="12" w:name="OLE_LINK303"/>
      <w:bookmarkStart w:id="13" w:name="OLE_LINK123"/>
      <w:bookmarkStart w:id="14" w:name="OLE_LINK130"/>
      <w:bookmarkStart w:id="15" w:name="OLE_LINK606"/>
      <w:bookmarkStart w:id="16" w:name="OLE_LINK607"/>
      <w:bookmarkStart w:id="17" w:name="OLE_LINK610"/>
      <w:bookmarkStart w:id="18" w:name="OLE_LINK63"/>
      <w:bookmarkStart w:id="19" w:name="_Hlk517163649"/>
      <w:bookmarkStart w:id="20" w:name="OLE_LINK486"/>
      <w:bookmarkStart w:id="21" w:name="OLE_LINK407"/>
      <w:bookmarkStart w:id="22" w:name="_Hlk499718454"/>
      <w:bookmarkEnd w:id="0"/>
      <w:bookmarkEnd w:id="1"/>
      <w:bookmarkEnd w:id="2"/>
      <w:bookmarkEnd w:id="3"/>
      <w:bookmarkEnd w:id="4"/>
      <w:bookmarkEnd w:id="5"/>
      <w:r>
        <w:rPr>
          <w:rFonts w:ascii="Times New Roman" w:hAnsi="Times New Roman" w:cs="Times New Roman"/>
        </w:rPr>
        <w:t>O</w:t>
      </w:r>
      <w:r w:rsidR="00930C42">
        <w:rPr>
          <w:rFonts w:ascii="Times New Roman" w:hAnsi="Times New Roman" w:cs="Times New Roman"/>
        </w:rPr>
        <w:t xml:space="preserve">rally administered </w:t>
      </w:r>
      <w:r w:rsidR="00930C42" w:rsidRPr="004E5A91">
        <w:rPr>
          <w:rFonts w:ascii="Times New Roman" w:hAnsi="Times New Roman" w:cs="Times New Roman"/>
        </w:rPr>
        <w:t>gold nanoparticles</w:t>
      </w:r>
      <w:bookmarkEnd w:id="6"/>
      <w:bookmarkEnd w:id="7"/>
      <w:r w:rsidR="00930C42" w:rsidRPr="004E5A91">
        <w:rPr>
          <w:rFonts w:ascii="Times New Roman" w:hAnsi="Times New Roman" w:cs="Times New Roman"/>
        </w:rPr>
        <w:t xml:space="preserve"> </w:t>
      </w:r>
      <w:bookmarkStart w:id="23" w:name="OLE_LINK941"/>
      <w:bookmarkStart w:id="24" w:name="OLE_LINK942"/>
      <w:bookmarkStart w:id="25" w:name="OLE_LINK96"/>
      <w:bookmarkStart w:id="26" w:name="OLE_LINK485"/>
      <w:bookmarkStart w:id="27" w:name="OLE_LINK452"/>
      <w:bookmarkStart w:id="28" w:name="OLE_LINK160"/>
      <w:bookmarkStart w:id="29" w:name="OLE_LINK532"/>
      <w:r w:rsidR="00930C42">
        <w:rPr>
          <w:rFonts w:ascii="Times New Roman" w:hAnsi="Times New Roman" w:cs="Times New Roman"/>
        </w:rPr>
        <w:t>protect against</w:t>
      </w:r>
      <w:bookmarkEnd w:id="23"/>
      <w:bookmarkEnd w:id="24"/>
      <w:r w:rsidR="00930C42">
        <w:rPr>
          <w:rFonts w:ascii="Times New Roman" w:hAnsi="Times New Roman" w:cs="Times New Roman"/>
        </w:rPr>
        <w:t xml:space="preserve"> </w:t>
      </w:r>
      <w:r w:rsidR="00930C42" w:rsidRPr="004E5A91">
        <w:rPr>
          <w:rFonts w:ascii="Times New Roman" w:hAnsi="Times New Roman" w:cs="Times New Roman"/>
        </w:rPr>
        <w:t xml:space="preserve">colitis </w:t>
      </w:r>
      <w:r w:rsidR="00930C42">
        <w:rPr>
          <w:rFonts w:ascii="Times New Roman" w:hAnsi="Times New Roman" w:cs="Times New Roman"/>
        </w:rPr>
        <w:t xml:space="preserve">in </w:t>
      </w:r>
      <w:r w:rsidR="00930C42" w:rsidRPr="004E5A91">
        <w:rPr>
          <w:rFonts w:ascii="Times New Roman" w:hAnsi="Times New Roman" w:cs="Times New Roman"/>
        </w:rPr>
        <w:t>m</w:t>
      </w:r>
      <w:r w:rsidR="00930C42">
        <w:rPr>
          <w:rFonts w:ascii="Times New Roman" w:hAnsi="Times New Roman" w:cs="Times New Roman"/>
        </w:rPr>
        <w:t xml:space="preserve">ice by </w:t>
      </w:r>
      <w:r w:rsidR="00930C42" w:rsidRPr="004E5A91">
        <w:rPr>
          <w:rFonts w:ascii="Times New Roman" w:hAnsi="Times New Roman" w:cs="Times New Roman"/>
        </w:rPr>
        <w:t>attenuat</w:t>
      </w:r>
      <w:r w:rsidR="00930C42">
        <w:rPr>
          <w:rFonts w:ascii="Times New Roman" w:hAnsi="Times New Roman" w:cs="Times New Roman"/>
        </w:rPr>
        <w:t>ing</w:t>
      </w:r>
      <w:r w:rsidR="00930C42" w:rsidRPr="004E5A91">
        <w:rPr>
          <w:rFonts w:ascii="Times New Roman" w:hAnsi="Times New Roman" w:cs="Times New Roman"/>
        </w:rPr>
        <w:t xml:space="preserve"> </w:t>
      </w:r>
      <w:r w:rsidR="00930C42">
        <w:rPr>
          <w:rFonts w:ascii="Times New Roman" w:hAnsi="Times New Roman" w:cs="Times New Roman"/>
        </w:rPr>
        <w:t>T</w:t>
      </w:r>
      <w:r w:rsidR="00930C42" w:rsidRPr="004E5A91">
        <w:rPr>
          <w:rFonts w:ascii="Times New Roman" w:hAnsi="Times New Roman" w:cs="Times New Roman"/>
        </w:rPr>
        <w:t>oll-like receptor 4</w:t>
      </w:r>
      <w:r w:rsidR="00930C42">
        <w:rPr>
          <w:rFonts w:ascii="Times New Roman" w:hAnsi="Times New Roman" w:cs="Times New Roman"/>
        </w:rPr>
        <w:t>-</w:t>
      </w:r>
      <w:r w:rsidR="00930C42" w:rsidRPr="004E5A91">
        <w:rPr>
          <w:rFonts w:ascii="Times New Roman" w:hAnsi="Times New Roman" w:cs="Times New Roman"/>
        </w:rPr>
        <w:t xml:space="preserve"> and reactive oxygen/nitrogen species</w:t>
      </w:r>
      <w:r w:rsidR="00930C42">
        <w:rPr>
          <w:rFonts w:ascii="Times New Roman" w:hAnsi="Times New Roman" w:cs="Times New Roman"/>
        </w:rPr>
        <w:t>-</w:t>
      </w:r>
      <w:r w:rsidR="00930C42" w:rsidRPr="004E5A91">
        <w:rPr>
          <w:rFonts w:ascii="Times New Roman" w:hAnsi="Times New Roman" w:cs="Times New Roman"/>
        </w:rPr>
        <w:t>mediated inflammatory responses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25"/>
      <w:bookmarkEnd w:id="26"/>
      <w:bookmarkEnd w:id="27"/>
      <w:bookmarkEnd w:id="28"/>
      <w:bookmarkEnd w:id="29"/>
      <w:r w:rsidR="00930C42">
        <w:rPr>
          <w:rFonts w:ascii="Times New Roman" w:hAnsi="Times New Roman" w:cs="Times New Roman"/>
        </w:rPr>
        <w:t xml:space="preserve"> but could induce gut dysbiosis</w:t>
      </w:r>
    </w:p>
    <w:p w:rsidR="00031E0D" w:rsidRPr="00E82CAA" w:rsidRDefault="00031E0D" w:rsidP="00031E0D">
      <w:pPr>
        <w:widowControl/>
        <w:spacing w:before="240" w:after="60" w:line="480" w:lineRule="auto"/>
        <w:jc w:val="left"/>
        <w:outlineLvl w:val="0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bookmarkStart w:id="30" w:name="OLE_LINK93"/>
      <w:bookmarkEnd w:id="18"/>
      <w:bookmarkEnd w:id="19"/>
      <w:bookmarkEnd w:id="20"/>
      <w:bookmarkEnd w:id="21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Suqin Zhu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54348A">
        <w:rPr>
          <w:rFonts w:ascii="Times New Roman" w:eastAsia="SimSun" w:hAnsi="Times New Roman" w:cs="Times New Roman" w:hint="eastAsia"/>
          <w:kern w:val="0"/>
          <w:sz w:val="24"/>
          <w:szCs w:val="24"/>
          <w:lang w:eastAsia="en-US"/>
        </w:rPr>
        <w:t xml:space="preserve">, </w:t>
      </w:r>
      <w:bookmarkStart w:id="31" w:name="_Hlk515353971"/>
      <w:proofErr w:type="spellStart"/>
      <w:r w:rsidRPr="001568D4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Xiumei</w:t>
      </w:r>
      <w:proofErr w:type="spellEnd"/>
      <w:r w:rsidRPr="001568D4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Jiang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2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, </w:t>
      </w:r>
      <w:bookmarkStart w:id="32" w:name="OLE_LINK18"/>
      <w:bookmarkStart w:id="33" w:name="OLE_LINK22"/>
      <w:r w:rsidRPr="001568D4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Mary 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D. </w:t>
      </w:r>
      <w:bookmarkStart w:id="34" w:name="OLE_LINK576"/>
      <w:bookmarkStart w:id="35" w:name="OLE_LINK593"/>
      <w:bookmarkStart w:id="36" w:name="OLE_LINK438"/>
      <w:r w:rsidRPr="001568D4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Boudreau</w:t>
      </w:r>
      <w:bookmarkEnd w:id="32"/>
      <w:bookmarkEnd w:id="33"/>
      <w:bookmarkEnd w:id="34"/>
      <w:bookmarkEnd w:id="35"/>
      <w:bookmarkEnd w:id="36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,</w:t>
      </w:r>
      <w:bookmarkEnd w:id="31"/>
      <w:r w:rsidRPr="001568D4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Guangxin Feng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, </w:t>
      </w:r>
      <w:bookmarkStart w:id="37" w:name="_Hlk515353998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Yu Miao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4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, Shiyuan Dong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,</w:t>
      </w:r>
      <w:bookmarkEnd w:id="37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Pr="005434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Haohao</w:t>
      </w:r>
      <w:r w:rsidRPr="0054348A">
        <w:rPr>
          <w:rFonts w:ascii="Times New Roman" w:eastAsia="SimSun" w:hAnsi="Times New Roman" w:cs="Times New Roman" w:hint="eastAsia"/>
          <w:kern w:val="0"/>
          <w:sz w:val="24"/>
          <w:szCs w:val="24"/>
          <w:lang w:eastAsia="en-US"/>
        </w:rPr>
        <w:t xml:space="preserve"> </w:t>
      </w:r>
      <w:r w:rsidRPr="005434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Wu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D82783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*</w:t>
      </w:r>
      <w:r w:rsidRPr="0054348A">
        <w:rPr>
          <w:rFonts w:ascii="Times New Roman" w:eastAsia="SimSun" w:hAnsi="Times New Roman" w:cs="Times New Roman" w:hint="eastAsia"/>
          <w:kern w:val="0"/>
          <w:sz w:val="24"/>
          <w:szCs w:val="24"/>
          <w:lang w:eastAsia="en-US"/>
        </w:rPr>
        <w:t>,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Pr="005434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Mingyong Zeng</w:t>
      </w:r>
      <w:r w:rsidRPr="0054348A">
        <w:rPr>
          <w:rFonts w:ascii="Times New Roman" w:eastAsia="SimSun" w:hAnsi="Times New Roman" w:cs="Times New Roman" w:hint="eastAsia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1</w:t>
      </w:r>
      <w:r w:rsidRPr="002C4346">
        <w:rPr>
          <w:rFonts w:ascii="Times New Roman" w:eastAsia="SimSun" w:hAnsi="Times New Roman" w:cs="Times New Roman" w:hint="eastAsia"/>
          <w:kern w:val="0"/>
          <w:sz w:val="24"/>
          <w:szCs w:val="24"/>
          <w:lang w:eastAsia="en-US"/>
        </w:rPr>
        <w:t>*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, </w:t>
      </w:r>
      <w:bookmarkStart w:id="38" w:name="_Hlk515354018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Jun-Jie Yin</w:t>
      </w:r>
      <w:bookmarkEnd w:id="38"/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SimSun" w:hAnsi="Times New Roman" w:cs="Times New Roman"/>
          <w:kern w:val="0"/>
          <w:sz w:val="24"/>
          <w:szCs w:val="24"/>
          <w:vertAlign w:val="superscript"/>
          <w:lang w:eastAsia="en-US"/>
        </w:rPr>
        <w:t>2</w:t>
      </w:r>
    </w:p>
    <w:bookmarkEnd w:id="30"/>
    <w:p w:rsidR="00031E0D" w:rsidRPr="0054348A" w:rsidRDefault="00031E0D" w:rsidP="00031E0D">
      <w:pPr>
        <w:widowControl/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</w:p>
    <w:p w:rsidR="00031E0D" w:rsidRPr="001C6421" w:rsidRDefault="00031E0D" w:rsidP="00031E0D">
      <w:pPr>
        <w:widowControl/>
        <w:spacing w:line="360" w:lineRule="auto"/>
        <w:jc w:val="left"/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</w:pPr>
      <w:bookmarkStart w:id="39" w:name="OLE_LINK342"/>
      <w:bookmarkStart w:id="40" w:name="OLE_LINK343"/>
      <w:bookmarkStart w:id="41" w:name="_Hlk522097265"/>
      <w:bookmarkStart w:id="42" w:name="OLE_LINK945"/>
      <w:bookmarkStart w:id="43" w:name="OLE_LINK188"/>
      <w:r>
        <w:rPr>
          <w:rFonts w:ascii="Times New Roman" w:eastAsia="SimSun" w:hAnsi="Times New Roman" w:cs="Times New Roman"/>
          <w:bCs/>
          <w:kern w:val="24"/>
          <w:sz w:val="24"/>
          <w:szCs w:val="24"/>
          <w:vertAlign w:val="superscript"/>
          <w:lang w:eastAsia="en-US"/>
        </w:rPr>
        <w:t>1</w:t>
      </w:r>
      <w:r w:rsidRPr="00005911">
        <w:rPr>
          <w:rFonts w:ascii="Times New Roman" w:eastAsia="SimSun" w:hAnsi="Times New Roman" w:cs="Times New Roman" w:hint="eastAsia"/>
          <w:bCs/>
          <w:kern w:val="24"/>
          <w:sz w:val="24"/>
          <w:szCs w:val="24"/>
          <w:vertAlign w:val="superscript"/>
          <w:lang w:eastAsia="en-US"/>
        </w:rPr>
        <w:t xml:space="preserve">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College of Food Science and Engineering</w:t>
      </w:r>
      <w:r w:rsidRPr="00390EBF">
        <w:rPr>
          <w:rFonts w:ascii="Times New Roman" w:eastAsia="SimSun" w:hAnsi="Times New Roman" w:cs="Times New Roman" w:hint="eastAsia"/>
          <w:bCs/>
          <w:kern w:val="0"/>
          <w:sz w:val="24"/>
          <w:szCs w:val="24"/>
          <w:lang w:eastAsia="en-US"/>
        </w:rPr>
        <w:t xml:space="preserve">,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Ocean University of China</w:t>
      </w:r>
      <w:r w:rsidRPr="00390EBF">
        <w:rPr>
          <w:rFonts w:ascii="Times New Roman" w:eastAsia="SimSun" w:hAnsi="Times New Roman" w:cs="Times New Roman" w:hint="eastAsia"/>
          <w:bCs/>
          <w:kern w:val="0"/>
          <w:sz w:val="24"/>
          <w:szCs w:val="24"/>
          <w:lang w:eastAsia="en-US"/>
        </w:rPr>
        <w:t xml:space="preserve">, </w:t>
      </w:r>
      <w:bookmarkStart w:id="44" w:name="OLE_LINK340"/>
      <w:bookmarkStart w:id="45" w:name="OLE_LINK341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5 </w:t>
      </w:r>
      <w:proofErr w:type="spellStart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Yushan</w:t>
      </w:r>
      <w:proofErr w:type="spellEnd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Road, Qingdao, Shandong Province, </w:t>
      </w:r>
      <w:bookmarkEnd w:id="44"/>
      <w:bookmarkEnd w:id="45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266003, China</w:t>
      </w:r>
      <w:bookmarkEnd w:id="39"/>
      <w:bookmarkEnd w:id="40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. 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Emails: </w:t>
      </w:r>
      <w:hyperlink r:id="rId8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suqin.zhu.ouc@gmail.com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(Zhu, S.); </w:t>
      </w:r>
      <w:hyperlink r:id="rId9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1604295925@qq.com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(Feng, G.); </w:t>
      </w:r>
      <w:hyperlink r:id="rId10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dongshiyuan@ouc.edu.cn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(Dong, S.); </w:t>
      </w:r>
      <w:hyperlink r:id="rId11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wuhaohao@ouc.edu.cn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(Wu, H.); </w:t>
      </w:r>
      <w:hyperlink r:id="rId12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</w:rPr>
          <w:t>mingyz</w:t>
        </w:r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@ouc.edu.cn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(Zeng, M.)</w:t>
      </w:r>
    </w:p>
    <w:p w:rsidR="00031E0D" w:rsidRPr="00390EBF" w:rsidRDefault="00031E0D" w:rsidP="00031E0D">
      <w:pPr>
        <w:widowControl/>
        <w:spacing w:line="360" w:lineRule="auto"/>
        <w:jc w:val="left"/>
        <w:rPr>
          <w:rFonts w:ascii="Times New Roman" w:eastAsia="SimSun" w:hAnsi="Times New Roman" w:cs="Times New Roman"/>
          <w:bCs/>
          <w:kern w:val="0"/>
          <w:sz w:val="24"/>
          <w:szCs w:val="24"/>
        </w:rPr>
      </w:pP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vertAlign w:val="superscript"/>
        </w:rPr>
        <w:t>2</w:t>
      </w:r>
      <w:r w:rsidRPr="00390EBF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</w:rPr>
        <w:t>Division of Analytical Chemistry, Office of Regulatory Science, Center for Food Safety and Applied Nutrition, U.S. Food and Drug Administration, College Park, MD 20740, USA.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</w:t>
      </w:r>
      <w:hyperlink r:id="rId13" w:history="1">
        <w:r w:rsidRPr="00390EBF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Xiumei.Jiang@fda.hhs.gov</w:t>
        </w:r>
      </w:hyperlink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(Jiang, X); </w:t>
      </w:r>
      <w:hyperlink r:id="rId14" w:history="1">
        <w:r w:rsidRPr="00390EBF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JunJie.Yin@fda.hhs.gov</w:t>
        </w:r>
      </w:hyperlink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(Yin, JJ)</w:t>
      </w:r>
    </w:p>
    <w:p w:rsidR="00031E0D" w:rsidRPr="00390EBF" w:rsidRDefault="00031E0D" w:rsidP="00031E0D">
      <w:pPr>
        <w:widowControl/>
        <w:spacing w:line="360" w:lineRule="auto"/>
        <w:jc w:val="left"/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</w:pP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vertAlign w:val="superscript"/>
          <w:lang w:eastAsia="en-US"/>
        </w:rPr>
        <w:t>3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Division of Biochemical Toxicology, National Center for Toxicological Research, U.S. Food and Drug Administration, Jefferson 72079, AR, USA. </w:t>
      </w:r>
      <w:hyperlink r:id="rId15" w:history="1">
        <w:r w:rsidRPr="00390EBF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  <w:lang w:eastAsia="en-US"/>
          </w:rPr>
          <w:t>Mary.Boudreau@fda.hhs.gov</w:t>
        </w:r>
      </w:hyperlink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(</w:t>
      </w:r>
      <w:r w:rsidRPr="00390EBF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Boudreau, M. D.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)</w:t>
      </w:r>
    </w:p>
    <w:p w:rsidR="00031E0D" w:rsidRPr="00390EBF" w:rsidRDefault="00031E0D" w:rsidP="00031E0D">
      <w:pPr>
        <w:widowControl/>
        <w:spacing w:line="360" w:lineRule="auto"/>
        <w:jc w:val="left"/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</w:pP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vertAlign w:val="superscript"/>
        </w:rPr>
        <w:t>3</w:t>
      </w:r>
      <w:r w:rsidRPr="00390EBF">
        <w:rPr>
          <w:rFonts w:ascii="Times New Roman" w:eastAsia="SimSun" w:hAnsi="Times New Roman" w:cs="Times New Roman" w:hint="eastAsia"/>
          <w:bCs/>
          <w:kern w:val="0"/>
          <w:sz w:val="24"/>
          <w:szCs w:val="24"/>
        </w:rPr>
        <w:t xml:space="preserve">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Department of Clinical Laboratory, The </w:t>
      </w:r>
      <w:bookmarkStart w:id="46" w:name="OLE_LINK598"/>
      <w:bookmarkStart w:id="47" w:name="OLE_LINK599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</w:rPr>
        <w:t>Affiliated Hospital of Qingdao University</w:t>
      </w:r>
      <w:bookmarkEnd w:id="46"/>
      <w:bookmarkEnd w:id="47"/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, Qingdao,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Shandong Province, </w:t>
      </w:r>
      <w:r w:rsidRPr="00390EBF">
        <w:rPr>
          <w:rFonts w:ascii="Times New Roman" w:eastAsia="SimSun" w:hAnsi="Times New Roman" w:cs="Times New Roman"/>
          <w:bCs/>
          <w:kern w:val="0"/>
          <w:sz w:val="24"/>
          <w:szCs w:val="24"/>
        </w:rPr>
        <w:t>266003, China</w:t>
      </w:r>
      <w:bookmarkEnd w:id="41"/>
      <w:bookmarkEnd w:id="42"/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. </w:t>
      </w:r>
      <w:hyperlink r:id="rId16" w:history="1">
        <w:r w:rsidRPr="001D661B">
          <w:rPr>
            <w:rStyle w:val="Hyperlink"/>
            <w:rFonts w:ascii="Times New Roman" w:eastAsia="SimSun" w:hAnsi="Times New Roman" w:cs="Times New Roman"/>
            <w:bCs/>
            <w:kern w:val="0"/>
            <w:sz w:val="24"/>
            <w:szCs w:val="24"/>
          </w:rPr>
          <w:t>420724501@qq.com</w:t>
        </w:r>
      </w:hyperlink>
      <w:r>
        <w:rPr>
          <w:rFonts w:ascii="Times New Roman" w:eastAsia="SimSun" w:hAnsi="Times New Roman" w:cs="Times New Roman"/>
          <w:bCs/>
          <w:kern w:val="0"/>
          <w:sz w:val="24"/>
          <w:szCs w:val="24"/>
        </w:rPr>
        <w:t xml:space="preserve"> (Miao, Y.)</w:t>
      </w:r>
    </w:p>
    <w:bookmarkEnd w:id="43"/>
    <w:p w:rsidR="00031E0D" w:rsidRDefault="00031E0D" w:rsidP="00031E0D">
      <w:pPr>
        <w:widowControl/>
        <w:spacing w:line="480" w:lineRule="auto"/>
        <w:jc w:val="left"/>
        <w:rPr>
          <w:rFonts w:ascii="Times New Roman" w:eastAsia="SimSun" w:hAnsi="Times New Roman" w:cs="Times New Roman"/>
          <w:bCs/>
          <w:i/>
          <w:kern w:val="0"/>
          <w:sz w:val="24"/>
          <w:szCs w:val="24"/>
          <w:lang w:eastAsia="en-US"/>
        </w:rPr>
      </w:pPr>
    </w:p>
    <w:p w:rsidR="00C663DE" w:rsidRDefault="00031E0D" w:rsidP="00031E0D">
      <w:pPr>
        <w:widowControl/>
        <w:jc w:val="left"/>
        <w:rPr>
          <w:rFonts w:ascii="Times New Roman" w:hAnsi="Times New Roman" w:cs="Times New Roman"/>
          <w:b/>
          <w:sz w:val="24"/>
          <w:szCs w:val="28"/>
        </w:rPr>
      </w:pPr>
      <w:r w:rsidRPr="00FC5425">
        <w:rPr>
          <w:rFonts w:ascii="Times New Roman" w:eastAsia="SimSun" w:hAnsi="Times New Roman" w:cs="Times New Roman" w:hint="eastAsia"/>
          <w:bCs/>
          <w:kern w:val="0"/>
          <w:sz w:val="24"/>
          <w:szCs w:val="24"/>
          <w:lang w:eastAsia="en-US"/>
        </w:rPr>
        <w:t>*</w:t>
      </w:r>
      <w:r w:rsidRPr="0054348A"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 xml:space="preserve"> Authors to whom correspondence should be addressed</w:t>
      </w:r>
      <w:r>
        <w:rPr>
          <w:rFonts w:ascii="Times New Roman" w:eastAsia="SimSun" w:hAnsi="Times New Roman" w:cs="Times New Roman"/>
          <w:bCs/>
          <w:kern w:val="0"/>
          <w:sz w:val="24"/>
          <w:szCs w:val="24"/>
          <w:lang w:eastAsia="en-US"/>
        </w:rPr>
        <w:t>.</w:t>
      </w:r>
      <w:r w:rsidR="00C663DE">
        <w:rPr>
          <w:rFonts w:ascii="Times New Roman" w:hAnsi="Times New Roman" w:cs="Times New Roman"/>
          <w:b/>
          <w:sz w:val="24"/>
          <w:szCs w:val="28"/>
        </w:rPr>
        <w:br w:type="page"/>
      </w:r>
    </w:p>
    <w:p w:rsidR="00FA3C72" w:rsidRPr="008E7731" w:rsidRDefault="00FA3C72" w:rsidP="00FA3C72">
      <w:pPr>
        <w:widowControl/>
        <w:spacing w:after="200" w:line="480" w:lineRule="auto"/>
        <w:jc w:val="center"/>
        <w:rPr>
          <w:rFonts w:ascii="Times New Roman" w:eastAsia="SimSun" w:hAnsi="Times New Roman" w:cs="Times New Roman"/>
          <w:b/>
          <w:kern w:val="0"/>
          <w:sz w:val="24"/>
          <w:szCs w:val="24"/>
        </w:rPr>
      </w:pPr>
      <w:r w:rsidRPr="008E7731">
        <w:rPr>
          <w:rFonts w:ascii="Times New Roman" w:eastAsia="SimSun" w:hAnsi="Times New Roman" w:cs="Times New Roman"/>
          <w:b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5868000" cy="419885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DA files\Haohao Wu\HRP-Au\Submit\Figure S3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00" cy="419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C72" w:rsidRPr="008E7731" w:rsidRDefault="00FA3C72" w:rsidP="00FA3C72">
      <w:pPr>
        <w:widowControl/>
        <w:spacing w:after="200" w:line="480" w:lineRule="auto"/>
        <w:rPr>
          <w:rFonts w:ascii="Times New Roman" w:eastAsia="SimSun" w:hAnsi="Times New Roman" w:cs="Times New Roman"/>
          <w:kern w:val="0"/>
          <w:sz w:val="24"/>
          <w:szCs w:val="18"/>
        </w:rPr>
      </w:pPr>
      <w:r w:rsidRPr="008E7731">
        <w:rPr>
          <w:rFonts w:ascii="Times New Roman" w:eastAsia="SimSun" w:hAnsi="Times New Roman" w:cs="Times New Roman"/>
          <w:b/>
          <w:kern w:val="0"/>
          <w:sz w:val="24"/>
          <w:szCs w:val="18"/>
        </w:rPr>
        <w:t>Fig</w:t>
      </w:r>
      <w:r>
        <w:rPr>
          <w:rFonts w:ascii="Times New Roman" w:eastAsia="SimSun" w:hAnsi="Times New Roman" w:cs="Times New Roman"/>
          <w:b/>
          <w:kern w:val="0"/>
          <w:sz w:val="24"/>
          <w:szCs w:val="18"/>
        </w:rPr>
        <w:t>ure</w:t>
      </w:r>
      <w:r w:rsidRPr="008E7731">
        <w:rPr>
          <w:rFonts w:ascii="Times New Roman" w:eastAsia="SimSun" w:hAnsi="Times New Roman" w:cs="Times New Roman"/>
          <w:b/>
          <w:kern w:val="0"/>
          <w:sz w:val="24"/>
          <w:szCs w:val="18"/>
        </w:rPr>
        <w:t xml:space="preserve"> S</w:t>
      </w:r>
      <w:r>
        <w:rPr>
          <w:rFonts w:ascii="Times New Roman" w:eastAsia="SimSun" w:hAnsi="Times New Roman" w:cs="Times New Roman"/>
          <w:b/>
          <w:kern w:val="0"/>
          <w:sz w:val="24"/>
          <w:szCs w:val="18"/>
        </w:rPr>
        <w:t>1</w:t>
      </w:r>
      <w:r w:rsidRPr="008E7731">
        <w:rPr>
          <w:rFonts w:ascii="Times New Roman" w:eastAsia="SimSun" w:hAnsi="Times New Roman" w:cs="Times New Roman"/>
          <w:b/>
          <w:kern w:val="0"/>
          <w:sz w:val="24"/>
          <w:szCs w:val="18"/>
        </w:rPr>
        <w:t>.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</w:rPr>
        <w:t xml:space="preserve"> The linear relationship between line width of ESR spectra and O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  <w:vertAlign w:val="subscript"/>
        </w:rPr>
        <w:t>2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</w:rPr>
        <w:t xml:space="preserve"> concentration in solutions. In the O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  <w:vertAlign w:val="subscript"/>
        </w:rPr>
        <w:t xml:space="preserve">2 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</w:rPr>
        <w:t>saturated solution, the O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  <w:vertAlign w:val="subscript"/>
        </w:rPr>
        <w:t>2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</w:rPr>
        <w:t xml:space="preserve"> concentration is 1229 μM. While in the air saturated solution, the O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  <w:vertAlign w:val="subscript"/>
        </w:rPr>
        <w:t>2</w:t>
      </w:r>
      <w:r w:rsidRPr="008E7731">
        <w:rPr>
          <w:rFonts w:ascii="Times New Roman" w:eastAsia="SimSun" w:hAnsi="Times New Roman" w:cs="Times New Roman"/>
          <w:kern w:val="0"/>
          <w:sz w:val="24"/>
          <w:szCs w:val="18"/>
        </w:rPr>
        <w:t xml:space="preserve"> concentration is 258 μM.</w:t>
      </w:r>
    </w:p>
    <w:p w:rsidR="00FA3C72" w:rsidRDefault="00FA3C72" w:rsidP="009A2D34">
      <w:pPr>
        <w:widowControl/>
        <w:spacing w:afterLines="150"/>
        <w:jc w:val="left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</w:p>
    <w:p w:rsidR="001C61FC" w:rsidRDefault="00245C23" w:rsidP="009A2D34">
      <w:pPr>
        <w:widowControl/>
        <w:spacing w:afterLines="150"/>
        <w:jc w:val="left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5849620" cy="560257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560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C23" w:rsidRDefault="00245C23" w:rsidP="00245C23">
      <w:pPr>
        <w:widowControl/>
        <w:spacing w:line="48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bookmarkStart w:id="48" w:name="OLE_LINK64"/>
      <w:bookmarkStart w:id="49" w:name="OLE_LINK65"/>
      <w:bookmarkStart w:id="50" w:name="_GoBack"/>
      <w:r w:rsidRPr="001F7C0A"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Figure</w:t>
      </w:r>
      <w:r w:rsidRPr="001F7C0A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 xml:space="preserve"> S</w:t>
      </w:r>
      <w:r w:rsidR="00017C2E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>2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.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Transmission electron microscopy images </w:t>
      </w:r>
      <w:r w:rsidR="007F258F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and </w:t>
      </w:r>
      <w:r w:rsidR="007F258F" w:rsidRPr="007F258F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the corresponding size distribution histograms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of </w:t>
      </w:r>
      <w:bookmarkStart w:id="51" w:name="OLE_LINK524"/>
      <w:bookmarkStart w:id="52" w:name="OLE_LINK525"/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(a) Au-5nm/TA,</w:t>
      </w:r>
      <w:bookmarkEnd w:id="51"/>
      <w:bookmarkEnd w:id="52"/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(b) Au-10nm/TA,</w:t>
      </w:r>
      <w:r w:rsidR="00B1688A" w:rsidRP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(c) Au-15nm/TA,</w:t>
      </w:r>
      <w:r w:rsidR="00B1688A" w:rsidRP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(d) Au-30nm/TA,</w:t>
      </w:r>
      <w:r w:rsidR="00B1688A" w:rsidRP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(e) Au-60nm/TA,</w:t>
      </w:r>
      <w:r w:rsidR="00B1688A" w:rsidRP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(f) Au-5nm/Citrate,</w:t>
      </w:r>
      <w:r w:rsidR="00B1688A" w:rsidRP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 </w:t>
      </w:r>
      <w:r w:rsidR="00B1688A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and (g) Au-5nm/PVP.</w:t>
      </w:r>
    </w:p>
    <w:bookmarkEnd w:id="48"/>
    <w:bookmarkEnd w:id="49"/>
    <w:bookmarkEnd w:id="50"/>
    <w:p w:rsidR="008E7731" w:rsidRDefault="008E7731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br w:type="page"/>
      </w:r>
    </w:p>
    <w:p w:rsidR="004545A3" w:rsidRDefault="0030340F" w:rsidP="00EC6DE6">
      <w:pPr>
        <w:widowControl/>
        <w:spacing w:line="48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r>
        <w:rPr>
          <w:rFonts w:ascii="Times New Roman" w:eastAsia="SimSun" w:hAnsi="Times New Roman" w:cs="Times New Roman"/>
          <w:noProof/>
          <w:kern w:val="0"/>
          <w:sz w:val="24"/>
          <w:szCs w:val="24"/>
          <w:lang w:val="en-IN" w:eastAsia="en-IN"/>
        </w:rPr>
        <w:lastRenderedPageBreak/>
        <w:drawing>
          <wp:inline distT="0" distB="0" distL="0" distR="0">
            <wp:extent cx="5849620" cy="49752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40F" w:rsidRDefault="0030340F" w:rsidP="00EC6DE6">
      <w:pPr>
        <w:widowControl/>
        <w:spacing w:line="480" w:lineRule="auto"/>
        <w:jc w:val="center"/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</w:pPr>
      <w:bookmarkStart w:id="53" w:name="OLE_LINK523"/>
      <w:r w:rsidRPr="001F7C0A"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Figure</w:t>
      </w:r>
      <w:r w:rsidRPr="001F7C0A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 xml:space="preserve"> S</w:t>
      </w:r>
      <w:r w:rsidR="00017C2E">
        <w:rPr>
          <w:rFonts w:ascii="Times New Roman" w:eastAsia="SimSun" w:hAnsi="Times New Roman" w:cs="Times New Roman"/>
          <w:b/>
          <w:kern w:val="0"/>
          <w:sz w:val="24"/>
          <w:szCs w:val="24"/>
          <w:lang w:eastAsia="en-US"/>
        </w:rPr>
        <w:t>3</w:t>
      </w:r>
      <w:r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 xml:space="preserve">. </w:t>
      </w:r>
      <w:r w:rsidRPr="0030340F">
        <w:rPr>
          <w:rFonts w:ascii="Times New Roman" w:eastAsia="SimSun" w:hAnsi="Times New Roman" w:cs="Times New Roman"/>
          <w:kern w:val="0"/>
          <w:sz w:val="24"/>
          <w:szCs w:val="24"/>
          <w:lang w:eastAsia="en-US"/>
        </w:rPr>
        <w:t>Rarefaction curves calculated for each sample.</w:t>
      </w:r>
    </w:p>
    <w:bookmarkEnd w:id="53"/>
    <w:p w:rsidR="004545A3" w:rsidRDefault="004545A3" w:rsidP="004545A3">
      <w:pPr>
        <w:widowControl/>
        <w:spacing w:line="480" w:lineRule="auto"/>
        <w:jc w:val="left"/>
        <w:sectPr w:rsidR="004545A3" w:rsidSect="009A2D34">
          <w:pgSz w:w="11906" w:h="16838"/>
          <w:pgMar w:top="1440" w:right="1276" w:bottom="1440" w:left="1418" w:header="851" w:footer="992" w:gutter="0"/>
          <w:cols w:space="425"/>
          <w:docGrid w:linePitch="312"/>
        </w:sectPr>
      </w:pPr>
    </w:p>
    <w:p w:rsidR="00CD3653" w:rsidRDefault="00693E82" w:rsidP="00A310C9">
      <w:pPr>
        <w:spacing w:line="360" w:lineRule="auto"/>
        <w:jc w:val="center"/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4541308" cy="456007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arefraction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308" cy="456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123" w:rsidRPr="00FA3C72" w:rsidRDefault="002410A3" w:rsidP="00C06123">
      <w:pPr>
        <w:spacing w:line="360" w:lineRule="auto"/>
        <w:rPr>
          <w:rFonts w:ascii="Times New Roman" w:hAnsi="Times New Roman" w:cs="Times New Roman"/>
          <w:sz w:val="24"/>
        </w:rPr>
      </w:pPr>
      <w:bookmarkStart w:id="54" w:name="_Hlk518159405"/>
      <w:r w:rsidRPr="002410A3">
        <w:rPr>
          <w:rFonts w:ascii="Times New Roman" w:hAnsi="Times New Roman" w:cs="Times New Roman"/>
          <w:b/>
          <w:sz w:val="24"/>
        </w:rPr>
        <w:t>Figure S</w:t>
      </w:r>
      <w:r w:rsidR="00017C2E">
        <w:rPr>
          <w:rFonts w:ascii="Times New Roman" w:hAnsi="Times New Roman" w:cs="Times New Roman"/>
          <w:b/>
          <w:sz w:val="24"/>
        </w:rPr>
        <w:t>4</w:t>
      </w:r>
      <w:r w:rsidRPr="002410A3">
        <w:rPr>
          <w:rFonts w:ascii="Times New Roman" w:hAnsi="Times New Roman" w:cs="Times New Roman"/>
          <w:b/>
          <w:sz w:val="24"/>
        </w:rPr>
        <w:t xml:space="preserve">. </w:t>
      </w:r>
      <w:bookmarkEnd w:id="22"/>
      <w:r w:rsidR="00D42687" w:rsidRPr="00D42687">
        <w:rPr>
          <w:rFonts w:ascii="Times New Roman" w:hAnsi="Times New Roman" w:cs="Times New Roman"/>
          <w:sz w:val="24"/>
        </w:rPr>
        <w:t>Taxonomic cladogram generated from L</w:t>
      </w:r>
      <w:r w:rsidR="00D42687">
        <w:rPr>
          <w:rFonts w:ascii="Times New Roman" w:hAnsi="Times New Roman" w:cs="Times New Roman"/>
          <w:sz w:val="24"/>
        </w:rPr>
        <w:t>E</w:t>
      </w:r>
      <w:r w:rsidR="00D42687" w:rsidRPr="00D42687">
        <w:rPr>
          <w:rFonts w:ascii="Times New Roman" w:hAnsi="Times New Roman" w:cs="Times New Roman"/>
          <w:sz w:val="24"/>
        </w:rPr>
        <w:t>fSe analysis</w:t>
      </w:r>
      <w:r w:rsidR="00D42687">
        <w:rPr>
          <w:rFonts w:ascii="Times New Roman" w:hAnsi="Times New Roman" w:cs="Times New Roman"/>
          <w:sz w:val="24"/>
        </w:rPr>
        <w:t xml:space="preserve"> </w:t>
      </w:r>
      <w:r w:rsidR="00D42687" w:rsidRPr="00D42687">
        <w:rPr>
          <w:rFonts w:ascii="Times New Roman" w:hAnsi="Times New Roman" w:cs="Times New Roman"/>
          <w:sz w:val="24"/>
        </w:rPr>
        <w:t xml:space="preserve">showing significant difference in microbiota profile of </w:t>
      </w:r>
      <w:r w:rsidR="00D42687">
        <w:rPr>
          <w:rFonts w:ascii="Times New Roman" w:hAnsi="Times New Roman" w:cs="Times New Roman"/>
          <w:sz w:val="24"/>
        </w:rPr>
        <w:t xml:space="preserve">the groups of </w:t>
      </w:r>
      <w:r w:rsidR="00D85F6B">
        <w:rPr>
          <w:rFonts w:ascii="Times New Roman" w:hAnsi="Times New Roman" w:cs="Times New Roman"/>
          <w:sz w:val="24"/>
        </w:rPr>
        <w:t xml:space="preserve">normal </w:t>
      </w:r>
      <w:r w:rsidR="00D42687">
        <w:rPr>
          <w:rFonts w:ascii="Times New Roman" w:hAnsi="Times New Roman" w:cs="Times New Roman"/>
          <w:sz w:val="24"/>
        </w:rPr>
        <w:t>control and DSS</w:t>
      </w:r>
      <w:r w:rsidR="00D85F6B">
        <w:rPr>
          <w:rFonts w:ascii="Times New Roman" w:hAnsi="Times New Roman" w:cs="Times New Roman"/>
          <w:sz w:val="24"/>
        </w:rPr>
        <w:t xml:space="preserve"> control</w:t>
      </w:r>
      <w:bookmarkEnd w:id="54"/>
      <w:r w:rsidR="00D42687" w:rsidRPr="00D42687">
        <w:rPr>
          <w:rFonts w:ascii="Times New Roman" w:hAnsi="Times New Roman" w:cs="Times New Roman"/>
          <w:sz w:val="24"/>
        </w:rPr>
        <w:t xml:space="preserve">, red represented the enriched taxa in </w:t>
      </w:r>
      <w:r w:rsidR="00D42687">
        <w:rPr>
          <w:rFonts w:ascii="Times New Roman" w:hAnsi="Times New Roman" w:cs="Times New Roman"/>
          <w:sz w:val="24"/>
        </w:rPr>
        <w:t>the control group</w:t>
      </w:r>
      <w:r w:rsidR="00D42687" w:rsidRPr="00D42687">
        <w:rPr>
          <w:rFonts w:ascii="Times New Roman" w:hAnsi="Times New Roman" w:cs="Times New Roman"/>
          <w:sz w:val="24"/>
        </w:rPr>
        <w:t>’</w:t>
      </w:r>
      <w:r w:rsidR="00D42687">
        <w:rPr>
          <w:rFonts w:ascii="Times New Roman" w:hAnsi="Times New Roman" w:cs="Times New Roman"/>
          <w:sz w:val="24"/>
        </w:rPr>
        <w:t>s</w:t>
      </w:r>
      <w:r w:rsidR="00D42687" w:rsidRPr="00D42687">
        <w:rPr>
          <w:rFonts w:ascii="Times New Roman" w:hAnsi="Times New Roman" w:cs="Times New Roman"/>
          <w:sz w:val="24"/>
        </w:rPr>
        <w:t xml:space="preserve"> microbial community and green represented the enriched taxa in </w:t>
      </w:r>
      <w:r w:rsidR="00896C9C">
        <w:rPr>
          <w:rFonts w:ascii="Times New Roman" w:hAnsi="Times New Roman" w:cs="Times New Roman"/>
          <w:sz w:val="24"/>
        </w:rPr>
        <w:t>the DSS group</w:t>
      </w:r>
      <w:r w:rsidR="00D42687" w:rsidRPr="00D42687">
        <w:rPr>
          <w:rFonts w:ascii="Times New Roman" w:hAnsi="Times New Roman" w:cs="Times New Roman"/>
          <w:sz w:val="24"/>
        </w:rPr>
        <w:t>’</w:t>
      </w:r>
      <w:r w:rsidR="00896C9C">
        <w:rPr>
          <w:rFonts w:ascii="Times New Roman" w:hAnsi="Times New Roman" w:cs="Times New Roman"/>
          <w:sz w:val="24"/>
        </w:rPr>
        <w:t>s</w:t>
      </w:r>
      <w:r w:rsidR="00D42687" w:rsidRPr="00D42687">
        <w:rPr>
          <w:rFonts w:ascii="Times New Roman" w:hAnsi="Times New Roman" w:cs="Times New Roman"/>
          <w:sz w:val="24"/>
        </w:rPr>
        <w:t xml:space="preserve"> microbial community.</w:t>
      </w:r>
    </w:p>
    <w:sectPr w:rsidR="00C06123" w:rsidRPr="00FA3C72" w:rsidSect="00CE1CDD">
      <w:pgSz w:w="11906" w:h="16838"/>
      <w:pgMar w:top="1440" w:right="1276" w:bottom="1440" w:left="1418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69B" w:rsidRDefault="0077169B" w:rsidP="00934A9B">
      <w:r>
        <w:separator/>
      </w:r>
    </w:p>
  </w:endnote>
  <w:endnote w:type="continuationSeparator" w:id="0">
    <w:p w:rsidR="0077169B" w:rsidRDefault="0077169B" w:rsidP="00934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69B" w:rsidRDefault="0077169B" w:rsidP="00934A9B">
      <w:r>
        <w:separator/>
      </w:r>
    </w:p>
  </w:footnote>
  <w:footnote w:type="continuationSeparator" w:id="0">
    <w:p w:rsidR="0077169B" w:rsidRDefault="0077169B" w:rsidP="00934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E6B6D"/>
    <w:multiLevelType w:val="hybridMultilevel"/>
    <w:tmpl w:val="28CA1286"/>
    <w:lvl w:ilvl="0" w:tplc="6060B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043E"/>
    <w:rsid w:val="0001214E"/>
    <w:rsid w:val="00017C2E"/>
    <w:rsid w:val="00031E0D"/>
    <w:rsid w:val="00035826"/>
    <w:rsid w:val="000629FE"/>
    <w:rsid w:val="00076F45"/>
    <w:rsid w:val="000C0B02"/>
    <w:rsid w:val="000D03C4"/>
    <w:rsid w:val="000E07EB"/>
    <w:rsid w:val="001024AE"/>
    <w:rsid w:val="00114057"/>
    <w:rsid w:val="00114171"/>
    <w:rsid w:val="00141526"/>
    <w:rsid w:val="00146303"/>
    <w:rsid w:val="0015603D"/>
    <w:rsid w:val="001901C1"/>
    <w:rsid w:val="001B1500"/>
    <w:rsid w:val="001C32B9"/>
    <w:rsid w:val="001C61FC"/>
    <w:rsid w:val="001D076C"/>
    <w:rsid w:val="001F253C"/>
    <w:rsid w:val="001F7C0A"/>
    <w:rsid w:val="00201BB5"/>
    <w:rsid w:val="002245E8"/>
    <w:rsid w:val="002410A3"/>
    <w:rsid w:val="0024346F"/>
    <w:rsid w:val="00245C23"/>
    <w:rsid w:val="002A447B"/>
    <w:rsid w:val="002E0C8F"/>
    <w:rsid w:val="002F64E9"/>
    <w:rsid w:val="00300B25"/>
    <w:rsid w:val="0030340F"/>
    <w:rsid w:val="00336B05"/>
    <w:rsid w:val="00352DFF"/>
    <w:rsid w:val="003B1C21"/>
    <w:rsid w:val="003E7560"/>
    <w:rsid w:val="00440A8C"/>
    <w:rsid w:val="00447CA9"/>
    <w:rsid w:val="004545A3"/>
    <w:rsid w:val="00467506"/>
    <w:rsid w:val="004D11AE"/>
    <w:rsid w:val="004F3812"/>
    <w:rsid w:val="00545118"/>
    <w:rsid w:val="00565A68"/>
    <w:rsid w:val="00597118"/>
    <w:rsid w:val="005C6F55"/>
    <w:rsid w:val="005E693C"/>
    <w:rsid w:val="00652663"/>
    <w:rsid w:val="00671F8E"/>
    <w:rsid w:val="00680E3F"/>
    <w:rsid w:val="00693E82"/>
    <w:rsid w:val="006A594E"/>
    <w:rsid w:val="006A735D"/>
    <w:rsid w:val="006D6D42"/>
    <w:rsid w:val="00714E68"/>
    <w:rsid w:val="00720080"/>
    <w:rsid w:val="0074058F"/>
    <w:rsid w:val="0075588F"/>
    <w:rsid w:val="0077169B"/>
    <w:rsid w:val="00791749"/>
    <w:rsid w:val="007B2BB7"/>
    <w:rsid w:val="007C0711"/>
    <w:rsid w:val="007D3072"/>
    <w:rsid w:val="007E108C"/>
    <w:rsid w:val="007E47B5"/>
    <w:rsid w:val="007F258F"/>
    <w:rsid w:val="008248AD"/>
    <w:rsid w:val="00870912"/>
    <w:rsid w:val="00896C9C"/>
    <w:rsid w:val="008B3F97"/>
    <w:rsid w:val="008C00AE"/>
    <w:rsid w:val="008E7731"/>
    <w:rsid w:val="008E7F57"/>
    <w:rsid w:val="00930C42"/>
    <w:rsid w:val="00934A9B"/>
    <w:rsid w:val="00946F10"/>
    <w:rsid w:val="00964130"/>
    <w:rsid w:val="00976400"/>
    <w:rsid w:val="0098489C"/>
    <w:rsid w:val="009A2D34"/>
    <w:rsid w:val="009A3EE3"/>
    <w:rsid w:val="009A6378"/>
    <w:rsid w:val="009E494F"/>
    <w:rsid w:val="00A01D71"/>
    <w:rsid w:val="00A310C9"/>
    <w:rsid w:val="00A43A32"/>
    <w:rsid w:val="00A57D58"/>
    <w:rsid w:val="00A60E56"/>
    <w:rsid w:val="00A71AB1"/>
    <w:rsid w:val="00A77482"/>
    <w:rsid w:val="00AC3AFE"/>
    <w:rsid w:val="00AE25E3"/>
    <w:rsid w:val="00B1688A"/>
    <w:rsid w:val="00B72C5E"/>
    <w:rsid w:val="00B83481"/>
    <w:rsid w:val="00B94419"/>
    <w:rsid w:val="00BA09CB"/>
    <w:rsid w:val="00C056D0"/>
    <w:rsid w:val="00C06123"/>
    <w:rsid w:val="00C520F1"/>
    <w:rsid w:val="00C663DE"/>
    <w:rsid w:val="00C96A89"/>
    <w:rsid w:val="00CB76D9"/>
    <w:rsid w:val="00CD3653"/>
    <w:rsid w:val="00CE0066"/>
    <w:rsid w:val="00CE1CDD"/>
    <w:rsid w:val="00D36798"/>
    <w:rsid w:val="00D42687"/>
    <w:rsid w:val="00D85F6B"/>
    <w:rsid w:val="00D94050"/>
    <w:rsid w:val="00DE0394"/>
    <w:rsid w:val="00E3342B"/>
    <w:rsid w:val="00E5043E"/>
    <w:rsid w:val="00E81D1F"/>
    <w:rsid w:val="00EC6DE6"/>
    <w:rsid w:val="00ED2F9F"/>
    <w:rsid w:val="00EF1768"/>
    <w:rsid w:val="00F32B83"/>
    <w:rsid w:val="00F36B0C"/>
    <w:rsid w:val="00F67FF5"/>
    <w:rsid w:val="00F821C5"/>
    <w:rsid w:val="00FA3C72"/>
    <w:rsid w:val="00FC2377"/>
    <w:rsid w:val="00FC6078"/>
    <w:rsid w:val="00FE34F4"/>
    <w:rsid w:val="00FF6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9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4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34A9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34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34A9B"/>
    <w:rPr>
      <w:sz w:val="18"/>
      <w:szCs w:val="18"/>
    </w:rPr>
  </w:style>
  <w:style w:type="table" w:styleId="TableGrid">
    <w:name w:val="Table Grid"/>
    <w:basedOn w:val="TableNormal"/>
    <w:uiPriority w:val="39"/>
    <w:rsid w:val="00454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TableNormal"/>
    <w:next w:val="TableGrid"/>
    <w:uiPriority w:val="59"/>
    <w:rsid w:val="00190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06123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0612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061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D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qin.zhu.ouc@gmail.com" TargetMode="External"/><Relationship Id="rId13" Type="http://schemas.openxmlformats.org/officeDocument/2006/relationships/hyperlink" Target="mailto:Xiumei.Jiang@fda.hhs.gov" TargetMode="External"/><Relationship Id="rId18" Type="http://schemas.openxmlformats.org/officeDocument/2006/relationships/image" Target="media/image2.tif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ingyz@ouc.edu.cn" TargetMode="External"/><Relationship Id="rId17" Type="http://schemas.openxmlformats.org/officeDocument/2006/relationships/image" Target="media/image1.tiff"/><Relationship Id="rId2" Type="http://schemas.openxmlformats.org/officeDocument/2006/relationships/numbering" Target="numbering.xml"/><Relationship Id="rId16" Type="http://schemas.openxmlformats.org/officeDocument/2006/relationships/hyperlink" Target="mailto:420724501@qq.com" TargetMode="External"/><Relationship Id="rId20" Type="http://schemas.openxmlformats.org/officeDocument/2006/relationships/image" Target="media/image4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uhaohao@ouc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ary.Boudreau@fda.hhs.gov" TargetMode="External"/><Relationship Id="rId10" Type="http://schemas.openxmlformats.org/officeDocument/2006/relationships/hyperlink" Target="mailto:dongshiyuan@ouc.edu.cn" TargetMode="External"/><Relationship Id="rId19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hyperlink" Target="mailto:1604295925@qq.com" TargetMode="External"/><Relationship Id="rId14" Type="http://schemas.openxmlformats.org/officeDocument/2006/relationships/hyperlink" Target="mailto:JunJie.Yin@fda.hhs.g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2CDA6-6656-4929-AB00-8814BF22B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</TotalTime>
  <Pages>5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Haohao Wu</dc:creator>
  <cp:keywords/>
  <dc:description/>
  <cp:lastModifiedBy>0012761</cp:lastModifiedBy>
  <cp:revision>64</cp:revision>
  <dcterms:created xsi:type="dcterms:W3CDTF">2017-11-29T01:49:00Z</dcterms:created>
  <dcterms:modified xsi:type="dcterms:W3CDTF">2018-10-26T10:07:00Z</dcterms:modified>
</cp:coreProperties>
</file>