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F4B80" w14:textId="65E226E9" w:rsidR="005C507A" w:rsidRDefault="00CF44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614EE4" w:rsidRPr="00415E21">
        <w:rPr>
          <w:rFonts w:ascii="Times New Roman" w:hAnsi="Times New Roman" w:cs="Times New Roman"/>
          <w:b/>
          <w:bCs/>
          <w:sz w:val="24"/>
          <w:szCs w:val="24"/>
        </w:rPr>
        <w:t xml:space="preserve"> Material</w:t>
      </w:r>
    </w:p>
    <w:p w14:paraId="6313EC10" w14:textId="77777777" w:rsidR="00BB1E6D" w:rsidRPr="000003BE" w:rsidRDefault="00BB1E6D" w:rsidP="00BB1E6D">
      <w:pPr>
        <w:rPr>
          <w:rFonts w:ascii="Times New Roman" w:hAnsi="Times New Roman" w:cs="Times New Roman"/>
          <w:b/>
          <w:bCs/>
        </w:rPr>
      </w:pPr>
      <w:bookmarkStart w:id="0" w:name="_GoBack"/>
      <w:r>
        <w:rPr>
          <w:noProof/>
          <w:lang w:val="en-IN" w:eastAsia="en-IN"/>
        </w:rPr>
        <w:drawing>
          <wp:inline distT="0" distB="0" distL="0" distR="0" wp14:anchorId="4AB87B7F" wp14:editId="2266A6EF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E54150E" w14:textId="14D5B5C0" w:rsidR="00BB1E6D" w:rsidRDefault="00BB1E6D" w:rsidP="00BB1E6D">
      <w:pPr>
        <w:rPr>
          <w:rFonts w:ascii="Times New Roman" w:hAnsi="Times New Roman" w:cs="Times New Roman"/>
        </w:rPr>
      </w:pPr>
      <w:r w:rsidRPr="00A35E85">
        <w:rPr>
          <w:rFonts w:ascii="Times New Roman" w:hAnsi="Times New Roman" w:cs="Times New Roman"/>
          <w:b/>
          <w:bCs/>
        </w:rPr>
        <w:t>F</w:t>
      </w:r>
      <w:r w:rsidRPr="00A35E85">
        <w:rPr>
          <w:rFonts w:ascii="Times New Roman" w:hAnsi="Times New Roman" w:cs="Times New Roman" w:hint="eastAsia"/>
          <w:b/>
          <w:bCs/>
        </w:rPr>
        <w:t>ig</w:t>
      </w:r>
      <w:r w:rsidR="00CF44A7">
        <w:rPr>
          <w:rFonts w:ascii="Times New Roman" w:hAnsi="Times New Roman" w:cs="Times New Roman"/>
          <w:b/>
          <w:bCs/>
        </w:rPr>
        <w:t>ure</w:t>
      </w:r>
      <w:r w:rsidRPr="00A35E85">
        <w:rPr>
          <w:rFonts w:ascii="Times New Roman" w:hAnsi="Times New Roman" w:cs="Times New Roman"/>
          <w:b/>
          <w:bCs/>
        </w:rPr>
        <w:t xml:space="preserve"> 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I</w:t>
      </w:r>
      <w:r w:rsidRPr="00E250B7">
        <w:rPr>
          <w:rFonts w:ascii="Times New Roman" w:hAnsi="Times New Roman" w:cs="Times New Roman"/>
        </w:rPr>
        <w:t>mages of the excised tumors after different treatments; shown are PBS-treated mice and mice receiving after injection with CA4-NPs (20 mg kg</w:t>
      </w:r>
      <w:r w:rsidRPr="00E250B7">
        <w:rPr>
          <w:rFonts w:ascii="Times New Roman" w:hAnsi="Times New Roman" w:cs="Times New Roman"/>
          <w:vertAlign w:val="superscript"/>
        </w:rPr>
        <w:t>-1</w:t>
      </w:r>
      <w:r w:rsidRPr="00E250B7">
        <w:rPr>
          <w:rFonts w:ascii="Times New Roman" w:hAnsi="Times New Roman" w:cs="Times New Roman"/>
        </w:rPr>
        <w:t>), CA4-NPs (40 mg kg</w:t>
      </w:r>
      <w:r w:rsidRPr="00E250B7">
        <w:rPr>
          <w:rFonts w:ascii="Times New Roman" w:hAnsi="Times New Roman" w:cs="Times New Roman"/>
          <w:vertAlign w:val="superscript"/>
        </w:rPr>
        <w:t>-1</w:t>
      </w:r>
      <w:r w:rsidRPr="00E250B7">
        <w:rPr>
          <w:rFonts w:ascii="Times New Roman" w:hAnsi="Times New Roman" w:cs="Times New Roman"/>
        </w:rPr>
        <w:t>), aPD-L1, CA4-NPs (20 mg kg</w:t>
      </w:r>
      <w:r w:rsidRPr="00E250B7">
        <w:rPr>
          <w:rFonts w:ascii="Times New Roman" w:hAnsi="Times New Roman" w:cs="Times New Roman"/>
          <w:vertAlign w:val="superscript"/>
        </w:rPr>
        <w:t>-1</w:t>
      </w:r>
      <w:r w:rsidRPr="00E250B7">
        <w:rPr>
          <w:rFonts w:ascii="Times New Roman" w:hAnsi="Times New Roman" w:cs="Times New Roman"/>
        </w:rPr>
        <w:t>) + aPD-L1, CA4-NPs (40 mg kg</w:t>
      </w:r>
      <w:r w:rsidRPr="00E250B7">
        <w:rPr>
          <w:rFonts w:ascii="Times New Roman" w:hAnsi="Times New Roman" w:cs="Times New Roman"/>
          <w:vertAlign w:val="superscript"/>
        </w:rPr>
        <w:t>-1</w:t>
      </w:r>
      <w:r w:rsidRPr="00E250B7">
        <w:rPr>
          <w:rFonts w:ascii="Times New Roman" w:hAnsi="Times New Roman" w:cs="Times New Roman"/>
        </w:rPr>
        <w:t>) + aPD-L1</w:t>
      </w:r>
      <w:r>
        <w:rPr>
          <w:rFonts w:ascii="Times New Roman" w:hAnsi="Times New Roman" w:cs="Times New Roman"/>
        </w:rPr>
        <w:t>, CA4P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(40</w:t>
      </w:r>
      <w:r w:rsidRPr="00E250B7">
        <w:rPr>
          <w:rFonts w:ascii="Times New Roman" w:hAnsi="Times New Roman" w:cs="Times New Roman"/>
        </w:rPr>
        <w:t xml:space="preserve"> mg kg</w:t>
      </w:r>
      <w:r w:rsidRPr="00E250B7">
        <w:rPr>
          <w:rFonts w:ascii="Times New Roman" w:hAnsi="Times New Roman" w:cs="Times New Roman"/>
          <w:vertAlign w:val="superscript"/>
        </w:rPr>
        <w:t>-</w:t>
      </w:r>
      <w:r w:rsidR="00DF23A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), n=10.</w:t>
      </w:r>
    </w:p>
    <w:p w14:paraId="4CFE0CC1" w14:textId="77777777" w:rsidR="00490D5E" w:rsidRDefault="00490D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2236D9" w14:textId="4C417595" w:rsidR="000003BE" w:rsidRDefault="000003BE" w:rsidP="006120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1C615C57" wp14:editId="57C69119">
            <wp:extent cx="3721100" cy="25590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EF2A4" w14:textId="21B9A0DF" w:rsidR="00BB1E6D" w:rsidRDefault="0061203D" w:rsidP="00BB1E6D">
      <w:pPr>
        <w:jc w:val="center"/>
        <w:rPr>
          <w:rFonts w:ascii="Times New Roman" w:hAnsi="Times New Roman" w:cs="Times New Roman"/>
          <w:szCs w:val="21"/>
        </w:rPr>
      </w:pPr>
      <w:r w:rsidRPr="00A35E85">
        <w:rPr>
          <w:rFonts w:ascii="Times New Roman" w:hAnsi="Times New Roman" w:cs="Times New Roman"/>
          <w:b/>
          <w:bCs/>
        </w:rPr>
        <w:t>F</w:t>
      </w:r>
      <w:r w:rsidRPr="00A35E85">
        <w:rPr>
          <w:rFonts w:ascii="Times New Roman" w:hAnsi="Times New Roman" w:cs="Times New Roman" w:hint="eastAsia"/>
          <w:b/>
          <w:bCs/>
        </w:rPr>
        <w:t>ig</w:t>
      </w:r>
      <w:r w:rsidR="00CF44A7">
        <w:rPr>
          <w:rFonts w:ascii="Times New Roman" w:hAnsi="Times New Roman" w:cs="Times New Roman"/>
          <w:b/>
          <w:bCs/>
        </w:rPr>
        <w:t>ure</w:t>
      </w:r>
      <w:r w:rsidRPr="00A35E85">
        <w:rPr>
          <w:rFonts w:ascii="Times New Roman" w:hAnsi="Times New Roman" w:cs="Times New Roman"/>
          <w:b/>
          <w:bCs/>
        </w:rPr>
        <w:t xml:space="preserve"> S</w:t>
      </w:r>
      <w:r w:rsidR="00BB1E6D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</w:t>
      </w:r>
      <w:r w:rsidR="000003BE" w:rsidRPr="0061203D">
        <w:rPr>
          <w:rFonts w:ascii="Times New Roman" w:hAnsi="Times New Roman" w:cs="Times New Roman"/>
        </w:rPr>
        <w:t>Tissue distributions of CA4</w:t>
      </w:r>
      <w:r>
        <w:rPr>
          <w:rFonts w:ascii="Times New Roman" w:hAnsi="Times New Roman" w:cs="Times New Roman"/>
        </w:rPr>
        <w:t xml:space="preserve"> in</w:t>
      </w:r>
      <w:r w:rsidR="000003BE" w:rsidRPr="0061203D">
        <w:rPr>
          <w:rFonts w:ascii="Times New Roman" w:hAnsi="Times New Roman" w:cs="Times New Roman"/>
        </w:rPr>
        <w:t xml:space="preserve"> mice receiving free CA4</w:t>
      </w:r>
      <w:r w:rsidR="00BB1E6D">
        <w:rPr>
          <w:rFonts w:ascii="Times New Roman" w:hAnsi="Times New Roman" w:cs="Times New Roman"/>
        </w:rPr>
        <w:t>P</w:t>
      </w:r>
      <w:r w:rsidR="000003BE" w:rsidRPr="0061203D">
        <w:rPr>
          <w:rFonts w:ascii="Times New Roman" w:hAnsi="Times New Roman" w:cs="Times New Roman"/>
        </w:rPr>
        <w:t xml:space="preserve"> and</w:t>
      </w:r>
      <w:r w:rsidR="000003BE" w:rsidRPr="0061203D">
        <w:rPr>
          <w:rFonts w:ascii="Times New Roman" w:hAnsi="Times New Roman" w:cs="Times New Roman" w:hint="eastAsia"/>
        </w:rPr>
        <w:t xml:space="preserve"> </w:t>
      </w:r>
      <w:r w:rsidR="000003BE" w:rsidRPr="0061203D">
        <w:rPr>
          <w:rFonts w:ascii="Times New Roman" w:hAnsi="Times New Roman" w:cs="Times New Roman"/>
        </w:rPr>
        <w:t>PEG-b-PAsp</w:t>
      </w:r>
      <w:r w:rsidRPr="0061203D">
        <w:rPr>
          <w:rFonts w:ascii="Times New Roman" w:hAnsi="Times New Roman" w:cs="Times New Roman"/>
        </w:rPr>
        <w:t xml:space="preserve">-g-CA4 </w:t>
      </w:r>
      <w:r w:rsidR="00BB1E6D" w:rsidRPr="004956CA">
        <w:rPr>
          <w:rFonts w:ascii="Times New Roman" w:hAnsi="Times New Roman" w:cs="Times New Roman"/>
          <w:szCs w:val="21"/>
        </w:rPr>
        <w:t>at 24 h.</w:t>
      </w:r>
    </w:p>
    <w:p w14:paraId="1795AC68" w14:textId="77777777" w:rsidR="00614EE4" w:rsidRPr="00BB1E6D" w:rsidRDefault="00614EE4"/>
    <w:p w14:paraId="5251C560" w14:textId="6136492C" w:rsidR="00614EE4" w:rsidRDefault="00614EE4">
      <w:r>
        <w:rPr>
          <w:noProof/>
          <w:lang w:val="en-IN" w:eastAsia="en-IN"/>
        </w:rPr>
        <w:drawing>
          <wp:inline distT="0" distB="0" distL="0" distR="0" wp14:anchorId="24709001" wp14:editId="4A25C26F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21790" w14:textId="4FB27D3E" w:rsidR="00614EE4" w:rsidRDefault="00A35E85" w:rsidP="00A35E85">
      <w:pPr>
        <w:jc w:val="center"/>
      </w:pPr>
      <w:r w:rsidRPr="00E250B7">
        <w:rPr>
          <w:rFonts w:ascii="Times New Roman" w:hAnsi="Times New Roman" w:cs="Times New Roman"/>
          <w:b/>
          <w:bCs/>
        </w:rPr>
        <w:t>Fig</w:t>
      </w:r>
      <w:r w:rsidR="00CF44A7">
        <w:rPr>
          <w:rFonts w:ascii="Times New Roman" w:hAnsi="Times New Roman" w:cs="Times New Roman"/>
          <w:b/>
          <w:bCs/>
        </w:rPr>
        <w:t>ure</w:t>
      </w:r>
      <w:r w:rsidRPr="00E250B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</w:t>
      </w:r>
      <w:r w:rsidR="00490D5E">
        <w:rPr>
          <w:rFonts w:ascii="Times New Roman" w:hAnsi="Times New Roman" w:cs="Times New Roman"/>
          <w:b/>
          <w:bCs/>
        </w:rPr>
        <w:t>3</w:t>
      </w:r>
      <w:r w:rsidRPr="00E250B7">
        <w:rPr>
          <w:rFonts w:ascii="Times New Roman" w:hAnsi="Times New Roman" w:cs="Times New Roman"/>
          <w:szCs w:val="21"/>
        </w:rPr>
        <w:t xml:space="preserve"> </w:t>
      </w:r>
      <w:r w:rsidRPr="00E250B7">
        <w:rPr>
          <w:rFonts w:ascii="Times New Roman" w:hAnsi="Times New Roman" w:cs="Times New Roman"/>
          <w:szCs w:val="21"/>
          <w:vertAlign w:val="superscript"/>
        </w:rPr>
        <w:t>1</w:t>
      </w:r>
      <w:r w:rsidRPr="00E250B7">
        <w:rPr>
          <w:rFonts w:ascii="Times New Roman" w:hAnsi="Times New Roman" w:cs="Times New Roman"/>
          <w:szCs w:val="21"/>
        </w:rPr>
        <w:t xml:space="preserve">H NMR spectra of </w:t>
      </w:r>
      <w:r>
        <w:rPr>
          <w:rFonts w:ascii="Times New Roman" w:hAnsi="Times New Roman" w:cs="Times New Roman"/>
          <w:szCs w:val="21"/>
        </w:rPr>
        <w:t>BLA-NCA.</w:t>
      </w:r>
    </w:p>
    <w:sectPr w:rsidR="00614EE4" w:rsidSect="00CF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381529" w14:textId="77777777" w:rsidR="003B0C1D" w:rsidRDefault="003B0C1D" w:rsidP="00614EE4">
      <w:r>
        <w:separator/>
      </w:r>
    </w:p>
  </w:endnote>
  <w:endnote w:type="continuationSeparator" w:id="0">
    <w:p w14:paraId="637493A1" w14:textId="77777777" w:rsidR="003B0C1D" w:rsidRDefault="003B0C1D" w:rsidP="00614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2577B" w14:textId="77777777" w:rsidR="003B0C1D" w:rsidRDefault="003B0C1D" w:rsidP="00614EE4">
      <w:r>
        <w:separator/>
      </w:r>
    </w:p>
  </w:footnote>
  <w:footnote w:type="continuationSeparator" w:id="0">
    <w:p w14:paraId="19A5A3E1" w14:textId="77777777" w:rsidR="003B0C1D" w:rsidRDefault="003B0C1D" w:rsidP="00614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NzY3NTWwNLY0NTFX0lEKTi0uzszPAykwqwUA1WFh7iwAAAA="/>
  </w:docVars>
  <w:rsids>
    <w:rsidRoot w:val="002F757B"/>
    <w:rsid w:val="000003BE"/>
    <w:rsid w:val="00167C85"/>
    <w:rsid w:val="002B621B"/>
    <w:rsid w:val="002F757B"/>
    <w:rsid w:val="003A3A40"/>
    <w:rsid w:val="003B0C1D"/>
    <w:rsid w:val="00415E21"/>
    <w:rsid w:val="00490D5E"/>
    <w:rsid w:val="005C507A"/>
    <w:rsid w:val="0061203D"/>
    <w:rsid w:val="00614EE4"/>
    <w:rsid w:val="00927377"/>
    <w:rsid w:val="009D70B5"/>
    <w:rsid w:val="00A35E85"/>
    <w:rsid w:val="00B20A77"/>
    <w:rsid w:val="00B93934"/>
    <w:rsid w:val="00BA228D"/>
    <w:rsid w:val="00BB1E6D"/>
    <w:rsid w:val="00CB7068"/>
    <w:rsid w:val="00CF44A7"/>
    <w:rsid w:val="00CF6D7B"/>
    <w:rsid w:val="00DF23A8"/>
    <w:rsid w:val="00E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E690367"/>
  <w14:defaultImageDpi w14:val="32767"/>
  <w15:chartTrackingRefBased/>
  <w15:docId w15:val="{849F127D-788B-4302-8590-340DFFF8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14E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14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14E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Bernan</dc:creator>
  <cp:keywords/>
  <dc:description/>
  <cp:lastModifiedBy>Rajalakshmi</cp:lastModifiedBy>
  <cp:revision>12</cp:revision>
  <dcterms:created xsi:type="dcterms:W3CDTF">2021-03-31T14:15:00Z</dcterms:created>
  <dcterms:modified xsi:type="dcterms:W3CDTF">2021-04-20T11:58:00Z</dcterms:modified>
</cp:coreProperties>
</file>