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C5C4D" w14:textId="2A35C103" w:rsidR="00B9664A" w:rsidRDefault="008432ED" w:rsidP="00097E22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Additional file 1</w:t>
      </w:r>
      <w:bookmarkStart w:id="0" w:name="_GoBack"/>
      <w:bookmarkEnd w:id="0"/>
    </w:p>
    <w:p w14:paraId="38CAD7E8" w14:textId="77777777" w:rsidR="00956DD9" w:rsidRDefault="00956DD9" w:rsidP="00097E22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14902DF2" w14:textId="77777777" w:rsidR="00852CEF" w:rsidRPr="00251C18" w:rsidRDefault="00852CEF" w:rsidP="00852CEF">
      <w:pPr>
        <w:spacing w:line="360" w:lineRule="auto"/>
        <w:rPr>
          <w:rFonts w:ascii="Times New Roman" w:eastAsia="SimSun" w:hAnsi="Times New Roman" w:cs="Times New Roman"/>
          <w:b/>
          <w:sz w:val="44"/>
          <w:szCs w:val="44"/>
        </w:rPr>
      </w:pPr>
      <w:r w:rsidRPr="00FE4793">
        <w:rPr>
          <w:rFonts w:ascii="Times New Roman" w:eastAsia="SimSun" w:hAnsi="Times New Roman" w:cs="Times New Roman"/>
          <w:b/>
          <w:sz w:val="48"/>
          <w:szCs w:val="48"/>
        </w:rPr>
        <w:t xml:space="preserve">Elaboration on </w:t>
      </w:r>
      <w:r w:rsidRPr="00251C18">
        <w:rPr>
          <w:rFonts w:ascii="Times New Roman" w:eastAsia="SimSun" w:hAnsi="Times New Roman" w:cs="Times New Roman"/>
          <w:b/>
          <w:sz w:val="48"/>
          <w:szCs w:val="48"/>
        </w:rPr>
        <w:t>the Architecture of pH-sensitive Surface Charge-Adaptive</w:t>
      </w:r>
      <w:r>
        <w:rPr>
          <w:rFonts w:ascii="Times New Roman" w:eastAsia="SimSun" w:hAnsi="Times New Roman" w:cs="Times New Roman"/>
          <w:b/>
          <w:sz w:val="48"/>
          <w:szCs w:val="48"/>
        </w:rPr>
        <w:t xml:space="preserve"> </w:t>
      </w:r>
      <w:r w:rsidRPr="00251C18">
        <w:rPr>
          <w:rFonts w:ascii="Times New Roman" w:eastAsia="SimSun" w:hAnsi="Times New Roman" w:cs="Times New Roman"/>
          <w:b/>
          <w:sz w:val="48"/>
          <w:szCs w:val="48"/>
        </w:rPr>
        <w:t>Micelles with Enhanced Penetration and Bactericidal Activity in Biofilms</w:t>
      </w:r>
    </w:p>
    <w:p w14:paraId="7A3F6644" w14:textId="77777777" w:rsidR="00852CEF" w:rsidRPr="0084042A" w:rsidRDefault="00852CEF" w:rsidP="00852CEF">
      <w:pPr>
        <w:spacing w:line="360" w:lineRule="auto"/>
        <w:rPr>
          <w:rFonts w:ascii="Times New Roman" w:eastAsia="DengXian" w:hAnsi="Times New Roman" w:cs="Times New Roman"/>
          <w:b/>
          <w:sz w:val="28"/>
          <w:szCs w:val="28"/>
        </w:rPr>
      </w:pPr>
    </w:p>
    <w:p w14:paraId="6D43383C" w14:textId="77777777" w:rsidR="00852CEF" w:rsidRPr="00251C18" w:rsidRDefault="00852CEF" w:rsidP="00852CEF">
      <w:pPr>
        <w:spacing w:line="360" w:lineRule="auto"/>
        <w:rPr>
          <w:rFonts w:ascii="Times New Roman" w:eastAsia="SimSun" w:hAnsi="Times New Roman" w:cs="Times New Roman"/>
          <w:sz w:val="32"/>
          <w:szCs w:val="32"/>
        </w:rPr>
      </w:pPr>
      <w:r w:rsidRPr="00251C18">
        <w:rPr>
          <w:rFonts w:ascii="Times New Roman" w:eastAsia="SimSun" w:hAnsi="Times New Roman" w:cs="Times New Roman"/>
          <w:sz w:val="32"/>
          <w:szCs w:val="32"/>
        </w:rPr>
        <w:t>Rong Guo</w:t>
      </w:r>
      <w:r>
        <w:rPr>
          <w:rFonts w:ascii="Times New Roman" w:eastAsia="SimSun" w:hAnsi="Times New Roman" w:cs="Times New Roman"/>
          <w:sz w:val="32"/>
          <w:szCs w:val="32"/>
          <w:vertAlign w:val="superscript"/>
        </w:rPr>
        <w:t>1</w:t>
      </w:r>
      <w:r w:rsidRPr="00251C18">
        <w:rPr>
          <w:rFonts w:ascii="Times New Roman" w:eastAsia="SimSun" w:hAnsi="Times New Roman" w:cs="Times New Roman"/>
          <w:sz w:val="32"/>
          <w:szCs w:val="32"/>
        </w:rPr>
        <w:t>, Keke Li</w:t>
      </w:r>
      <w:r>
        <w:rPr>
          <w:rFonts w:ascii="Times New Roman" w:eastAsia="SimSun" w:hAnsi="Times New Roman" w:cs="Times New Roman"/>
          <w:sz w:val="32"/>
          <w:szCs w:val="32"/>
          <w:vertAlign w:val="superscript"/>
        </w:rPr>
        <w:t>1</w:t>
      </w:r>
      <w:r w:rsidRPr="00251C18">
        <w:rPr>
          <w:rFonts w:ascii="Times New Roman" w:eastAsia="SimSun" w:hAnsi="Times New Roman" w:cs="Times New Roman"/>
          <w:sz w:val="32"/>
          <w:szCs w:val="32"/>
        </w:rPr>
        <w:t>, Baocheng Tian,</w:t>
      </w:r>
      <w:r>
        <w:rPr>
          <w:rFonts w:ascii="Times New Roman" w:eastAsia="SimSun" w:hAnsi="Times New Roman" w:cs="Times New Roman"/>
          <w:sz w:val="32"/>
          <w:szCs w:val="32"/>
        </w:rPr>
        <w:t xml:space="preserve"> </w:t>
      </w:r>
      <w:r w:rsidRPr="00251C18">
        <w:rPr>
          <w:rFonts w:ascii="Times New Roman" w:eastAsia="SimSun" w:hAnsi="Times New Roman" w:cs="Times New Roman"/>
          <w:sz w:val="32"/>
          <w:szCs w:val="32"/>
        </w:rPr>
        <w:t>Changrong Wang,</w:t>
      </w:r>
      <w:r>
        <w:rPr>
          <w:rFonts w:ascii="Times New Roman" w:eastAsia="SimSun" w:hAnsi="Times New Roman" w:cs="Times New Roman"/>
          <w:sz w:val="32"/>
          <w:szCs w:val="32"/>
        </w:rPr>
        <w:t xml:space="preserve"> </w:t>
      </w:r>
      <w:r w:rsidRPr="00251C18">
        <w:rPr>
          <w:rFonts w:ascii="Times New Roman" w:eastAsia="SimSun" w:hAnsi="Times New Roman" w:cs="Times New Roman"/>
          <w:sz w:val="32"/>
          <w:szCs w:val="32"/>
        </w:rPr>
        <w:t>Xiangjun Chen, Xinyu Jiang, Huayu He, Wei Hong</w:t>
      </w:r>
      <w:r w:rsidRPr="00251C18">
        <w:rPr>
          <w:rFonts w:ascii="Times New Roman" w:eastAsia="SimSun" w:hAnsi="Times New Roman" w:cs="Times New Roman"/>
          <w:sz w:val="32"/>
          <w:szCs w:val="32"/>
          <w:vertAlign w:val="superscript"/>
        </w:rPr>
        <w:t>*</w:t>
      </w:r>
    </w:p>
    <w:p w14:paraId="46D1479D" w14:textId="77777777" w:rsidR="00852CEF" w:rsidRPr="00251C18" w:rsidRDefault="00852CEF" w:rsidP="00852CEF">
      <w:pPr>
        <w:spacing w:line="360" w:lineRule="auto"/>
        <w:rPr>
          <w:rFonts w:ascii="Times New Roman" w:eastAsia="SimSun" w:hAnsi="Times New Roman" w:cs="Times New Roman"/>
          <w:sz w:val="32"/>
          <w:szCs w:val="32"/>
        </w:rPr>
      </w:pPr>
    </w:p>
    <w:p w14:paraId="65B52893" w14:textId="77777777" w:rsidR="00852CEF" w:rsidRPr="00251C18" w:rsidRDefault="00852CEF" w:rsidP="00852CEF">
      <w:pPr>
        <w:spacing w:line="360" w:lineRule="auto"/>
        <w:rPr>
          <w:rFonts w:ascii="Times New Roman" w:eastAsia="SimSun" w:hAnsi="Times New Roman" w:cs="Times New Roman"/>
          <w:i/>
          <w:sz w:val="30"/>
          <w:szCs w:val="30"/>
        </w:rPr>
      </w:pPr>
      <w:r w:rsidRPr="00251C18">
        <w:rPr>
          <w:rFonts w:ascii="Times New Roman" w:eastAsia="SimSun" w:hAnsi="Times New Roman" w:cs="Times New Roman"/>
          <w:i/>
          <w:sz w:val="30"/>
          <w:szCs w:val="30"/>
          <w:vertAlign w:val="superscript"/>
        </w:rPr>
        <w:t xml:space="preserve"> </w:t>
      </w:r>
      <w:r w:rsidRPr="00251C18">
        <w:rPr>
          <w:rFonts w:ascii="Times New Roman" w:eastAsia="SimSun" w:hAnsi="Times New Roman" w:cs="Times New Roman"/>
          <w:i/>
          <w:sz w:val="30"/>
          <w:szCs w:val="30"/>
        </w:rPr>
        <w:t xml:space="preserve">School of Pharmacy, Shandong New Drug Loading &amp; Release Technology and Preparation Engineering Laboratory, Binzhou Medical University, </w:t>
      </w:r>
      <w:bookmarkStart w:id="1" w:name="OLE_LINK9"/>
      <w:r w:rsidRPr="00251C18">
        <w:rPr>
          <w:rFonts w:ascii="Times New Roman" w:eastAsia="SimSun" w:hAnsi="Times New Roman" w:cs="Times New Roman"/>
          <w:i/>
          <w:sz w:val="30"/>
          <w:szCs w:val="30"/>
        </w:rPr>
        <w:t>346 Guanhai Road, Yantai, 264003, P. R. China.</w:t>
      </w:r>
      <w:bookmarkEnd w:id="1"/>
    </w:p>
    <w:p w14:paraId="71E287BC" w14:textId="77777777" w:rsidR="00852CEF" w:rsidRDefault="00852CEF" w:rsidP="00852CEF">
      <w:pPr>
        <w:spacing w:line="360" w:lineRule="auto"/>
        <w:rPr>
          <w:rFonts w:ascii="Times New Roman" w:eastAsia="SimSun" w:hAnsi="Times New Roman" w:cs="Times New Roman"/>
          <w:kern w:val="0"/>
          <w:sz w:val="32"/>
          <w:szCs w:val="32"/>
          <w:vertAlign w:val="superscript"/>
        </w:rPr>
      </w:pPr>
    </w:p>
    <w:p w14:paraId="1A7E2C90" w14:textId="77777777" w:rsidR="00852CEF" w:rsidRPr="00251C18" w:rsidRDefault="00852CEF" w:rsidP="00852CEF">
      <w:pPr>
        <w:spacing w:line="360" w:lineRule="auto"/>
        <w:rPr>
          <w:rFonts w:ascii="Times New Roman" w:eastAsia="SimSun" w:hAnsi="Times New Roman" w:cs="Times New Roman"/>
          <w:kern w:val="0"/>
          <w:sz w:val="32"/>
          <w:szCs w:val="32"/>
          <w:vertAlign w:val="superscript"/>
        </w:rPr>
      </w:pPr>
    </w:p>
    <w:p w14:paraId="75804E20" w14:textId="77777777" w:rsidR="00852CEF" w:rsidRPr="00251C18" w:rsidRDefault="00852CEF" w:rsidP="00852CEF">
      <w:pPr>
        <w:widowControl/>
        <w:spacing w:line="360" w:lineRule="auto"/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</w:pPr>
      <w:r w:rsidRPr="00251C18">
        <w:rPr>
          <w:rFonts w:ascii="Times New Roman" w:eastAsia="SimSun" w:hAnsi="Times New Roman" w:cs="Times New Roman"/>
          <w:kern w:val="0"/>
          <w:sz w:val="32"/>
          <w:szCs w:val="32"/>
          <w:vertAlign w:val="superscript"/>
        </w:rPr>
        <w:t>*</w:t>
      </w:r>
      <w:r w:rsidRPr="00251C18"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  <w:t>Corresponding author.  Tel./ Fax.: +86-0535-6913718</w:t>
      </w:r>
    </w:p>
    <w:p w14:paraId="56421C35" w14:textId="0EFEEDA0" w:rsidR="00852CEF" w:rsidRPr="00251C18" w:rsidRDefault="00852CEF" w:rsidP="00852CEF">
      <w:pPr>
        <w:widowControl/>
        <w:spacing w:line="360" w:lineRule="auto"/>
        <w:ind w:firstLine="2800"/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</w:pPr>
      <w:r w:rsidRPr="00251C18"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  <w:t xml:space="preserve"> E-mail address: </w:t>
      </w:r>
      <w:r w:rsidRPr="0058673F"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  <w:t>hongwei_sy@</w:t>
      </w:r>
      <w:r w:rsidRPr="00FC324F">
        <w:t xml:space="preserve"> </w:t>
      </w:r>
      <w:r w:rsidRPr="0058673F">
        <w:rPr>
          <w:rFonts w:ascii="Times New Roman" w:eastAsia="SimSun" w:hAnsi="Times New Roman" w:cs="Times New Roman"/>
          <w:i/>
          <w:iCs/>
          <w:kern w:val="0"/>
          <w:sz w:val="28"/>
          <w:szCs w:val="28"/>
        </w:rPr>
        <w:t xml:space="preserve">bzmc.edu.cn </w:t>
      </w:r>
    </w:p>
    <w:p w14:paraId="4140FD63" w14:textId="77777777" w:rsidR="00852CEF" w:rsidRPr="00DE3806" w:rsidRDefault="00852CEF" w:rsidP="00852CEF">
      <w:pPr>
        <w:spacing w:line="360" w:lineRule="auto"/>
        <w:rPr>
          <w:rFonts w:ascii="Times New Roman" w:eastAsia="DengXian" w:hAnsi="Times New Roman" w:cs="Times New Roman"/>
          <w:b/>
          <w:sz w:val="28"/>
          <w:szCs w:val="28"/>
        </w:rPr>
      </w:pPr>
    </w:p>
    <w:p w14:paraId="75459A86" w14:textId="77777777" w:rsidR="00852CEF" w:rsidRPr="00AB41A2" w:rsidRDefault="00852CEF" w:rsidP="00852CEF">
      <w:pPr>
        <w:spacing w:line="360" w:lineRule="auto"/>
        <w:rPr>
          <w:rFonts w:ascii="Times New Roman" w:eastAsia="DengXian" w:hAnsi="Times New Roman" w:cs="Times New Roman"/>
          <w:b/>
          <w:sz w:val="28"/>
          <w:szCs w:val="28"/>
        </w:rPr>
      </w:pPr>
    </w:p>
    <w:p w14:paraId="0A460589" w14:textId="77777777" w:rsidR="00852CEF" w:rsidRPr="00251C18" w:rsidRDefault="00852CEF" w:rsidP="00852CEF">
      <w:pPr>
        <w:spacing w:line="360" w:lineRule="auto"/>
        <w:rPr>
          <w:rFonts w:ascii="Times New Roman" w:eastAsia="DengXian" w:hAnsi="Times New Roman" w:cs="Times New Roman"/>
          <w:b/>
          <w:sz w:val="28"/>
          <w:szCs w:val="28"/>
        </w:rPr>
      </w:pPr>
    </w:p>
    <w:p w14:paraId="54A3093E" w14:textId="7EB8C38B" w:rsidR="00445AF0" w:rsidRPr="00852CEF" w:rsidRDefault="00445AF0" w:rsidP="00097E22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113298D2" w14:textId="5D1D645D" w:rsidR="00445AF0" w:rsidRDefault="00445AF0" w:rsidP="00097E22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6F31A8C2" w14:textId="289523AF" w:rsidR="00445AF0" w:rsidRPr="00DE5CF5" w:rsidRDefault="00445AF0" w:rsidP="00445AF0">
      <w:pPr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DE5CF5">
        <w:rPr>
          <w:rFonts w:ascii="Times New Roman" w:hAnsi="Times New Roman" w:cs="Times New Roman"/>
          <w:b/>
          <w:bCs/>
          <w:sz w:val="28"/>
          <w:szCs w:val="28"/>
        </w:rPr>
        <w:t>1. Experimental Section</w:t>
      </w:r>
    </w:p>
    <w:p w14:paraId="6F11C0E4" w14:textId="71EB52C0" w:rsidR="00445AF0" w:rsidRPr="00174B4E" w:rsidRDefault="00445AF0" w:rsidP="00445AF0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DE5CF5">
        <w:rPr>
          <w:rFonts w:ascii="Times New Roman" w:hAnsi="Times New Roman" w:cs="Times New Roman"/>
          <w:b/>
          <w:bCs/>
          <w:sz w:val="24"/>
          <w:szCs w:val="24"/>
        </w:rPr>
        <w:t xml:space="preserve">1.1 </w:t>
      </w:r>
      <w:r w:rsidRPr="00DE5CF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ynthesis of PLA</w:t>
      </w:r>
      <w:r w:rsidR="007022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5K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-PEG</w:t>
      </w:r>
      <w:r w:rsidR="009272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174B4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K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-PAE</w:t>
      </w:r>
      <w:r w:rsidR="000329D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174B4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K</w:t>
      </w:r>
    </w:p>
    <w:p w14:paraId="53D1A67A" w14:textId="3431D720" w:rsidR="00FF1C51" w:rsidRPr="00FF1C51" w:rsidRDefault="00FF1C51" w:rsidP="00FF1C51">
      <w:pPr>
        <w:spacing w:line="360" w:lineRule="auto"/>
        <w:ind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Firstly,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-COOH was synthesized by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esterification reaction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Briefly, PLA (2.0 g), succinic anhydride (1.5 eq.) and SMAP (0.1 eq.) were dissolved in 20 mL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anhydrous chloroform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The reaction was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carried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out at 50 </w:t>
      </w:r>
      <w:r w:rsidRPr="00445AF0">
        <w:rPr>
          <w:rFonts w:ascii="Times New Roman" w:hAnsi="Times New Roman" w:cs="Times New Roman"/>
          <w:sz w:val="24"/>
          <w:szCs w:val="24"/>
        </w:rPr>
        <w:t>°C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24 h. The solvent was removed by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rotary evaporation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The crude product was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purified by precipitating in ice diethyl ether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three times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Finally,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the precipitate was centrifuged and dried in vacuum to obtain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-COOH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 </w:t>
      </w:r>
    </w:p>
    <w:p w14:paraId="698C31B1" w14:textId="7D022521" w:rsidR="00FF1C51" w:rsidRPr="00FF1C51" w:rsidRDefault="00FF1C51" w:rsidP="00FF1C51">
      <w:pPr>
        <w:spacing w:line="360" w:lineRule="auto"/>
        <w:ind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-NH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obtained by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amidation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-COOH (1.0 g), EDC (3.0 eq.) and DMAP (0.1 eq.) were dissolved into 10 mL DMF, and stirred for 1 h. Then, the mixture solution was drop added into NH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-PEG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-NH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(3 eq.) dissolved in 5 mL DMF. The reaction was administrated at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40 °C for 24 h.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The solution was then dialyzed (molecular weight 8000) against Milli-Q water for 48 h to remove unreacted NH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-PEG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-NH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. The final product was then freeze-dried to obtain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-PEG</w:t>
      </w:r>
      <w:r w:rsidR="00431C8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-NH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C4D52C" w14:textId="48A0BE97" w:rsidR="00FF1C51" w:rsidRPr="000B3CEC" w:rsidRDefault="00FF1C51" w:rsidP="000B3CEC">
      <w:pPr>
        <w:spacing w:line="360" w:lineRule="auto"/>
        <w:ind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1C51">
        <w:rPr>
          <w:rFonts w:ascii="Times New Roman" w:hAnsi="Times New Roman" w:cs="Times New Roman"/>
          <w:sz w:val="24"/>
          <w:szCs w:val="24"/>
        </w:rPr>
        <w:t xml:space="preserve">1.0 g of </w:t>
      </w:r>
      <w:r w:rsidR="000B3CEC"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="000B3CEC"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="000B3CEC"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-NH</w:t>
      </w:r>
      <w:r w:rsidR="000B3CEC" w:rsidRPr="00FF1C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/>
          <w:sz w:val="24"/>
          <w:szCs w:val="24"/>
        </w:rPr>
        <w:t xml:space="preserve"> was dissolved in 10 mL of dichloromethane, and then triethylamine (</w:t>
      </w:r>
      <w:r w:rsidRPr="00FF1C51">
        <w:rPr>
          <w:rFonts w:ascii="Times New Roman" w:hAnsi="Times New Roman" w:cs="Times New Roman" w:hint="eastAsia"/>
          <w:sz w:val="24"/>
          <w:szCs w:val="24"/>
        </w:rPr>
        <w:t>1.5 eq</w:t>
      </w:r>
      <w:r w:rsidRPr="00FF1C51">
        <w:rPr>
          <w:rFonts w:ascii="Times New Roman" w:hAnsi="Times New Roman" w:cs="Times New Roman"/>
          <w:sz w:val="24"/>
          <w:szCs w:val="24"/>
        </w:rPr>
        <w:t>.) was added. Under the ice bath, 5 mL of acryloyl chloride (</w:t>
      </w:r>
      <w:r w:rsidRPr="00FF1C51">
        <w:rPr>
          <w:rFonts w:ascii="Times New Roman" w:hAnsi="Times New Roman" w:cs="Times New Roman" w:hint="eastAsia"/>
          <w:sz w:val="24"/>
          <w:szCs w:val="24"/>
        </w:rPr>
        <w:t>1.2 eq</w:t>
      </w:r>
      <w:r w:rsidRPr="00FF1C51">
        <w:rPr>
          <w:rFonts w:ascii="Times New Roman" w:hAnsi="Times New Roman" w:cs="Times New Roman"/>
          <w:sz w:val="24"/>
          <w:szCs w:val="24"/>
        </w:rPr>
        <w:t>.) dichloromethane solution was</w:t>
      </w:r>
      <w:r w:rsidRPr="00FF1C51">
        <w:t xml:space="preserve"> </w:t>
      </w:r>
      <w:r w:rsidRPr="00FF1C51">
        <w:rPr>
          <w:rFonts w:ascii="Times New Roman" w:hAnsi="Times New Roman" w:cs="Times New Roman"/>
          <w:sz w:val="24"/>
          <w:szCs w:val="24"/>
        </w:rPr>
        <w:t>dropwise added while stirring, and the mixture was stirred for 24 h. Then, the mixture was</w:t>
      </w:r>
      <w:r w:rsidRPr="00FF1C5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F1C51">
        <w:rPr>
          <w:rFonts w:ascii="Times New Roman" w:hAnsi="Times New Roman" w:cs="Times New Roman"/>
          <w:sz w:val="24"/>
          <w:szCs w:val="24"/>
        </w:rPr>
        <w:t>suction filtratio</w:t>
      </w:r>
      <w:r w:rsidRPr="00FF1C51">
        <w:rPr>
          <w:rFonts w:ascii="Times New Roman" w:hAnsi="Times New Roman" w:cs="Times New Roman" w:hint="eastAsia"/>
          <w:sz w:val="24"/>
          <w:szCs w:val="24"/>
        </w:rPr>
        <w:t>n</w:t>
      </w:r>
      <w:r w:rsidRPr="00FF1C51">
        <w:rPr>
          <w:rFonts w:ascii="Times New Roman" w:hAnsi="Times New Roman" w:cs="Times New Roman"/>
          <w:sz w:val="24"/>
          <w:szCs w:val="24"/>
        </w:rPr>
        <w:t xml:space="preserve"> </w:t>
      </w:r>
      <w:r w:rsidRPr="00FF1C51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FF1C51">
        <w:rPr>
          <w:rFonts w:ascii="Times New Roman" w:hAnsi="Times New Roman" w:cs="Times New Roman"/>
          <w:sz w:val="24"/>
          <w:szCs w:val="24"/>
        </w:rPr>
        <w:t>washed three times with distilled water, and the organic phase was collected to dry with anhydrous sodium sulfate.</w:t>
      </w:r>
      <w:r w:rsidRPr="00FF1C51">
        <w:t xml:space="preserve"> </w:t>
      </w:r>
      <w:r w:rsidRPr="00FF1C51">
        <w:rPr>
          <w:rFonts w:ascii="Times New Roman" w:hAnsi="Times New Roman" w:cs="Times New Roman"/>
          <w:sz w:val="24"/>
          <w:szCs w:val="24"/>
        </w:rPr>
        <w:t>After vacuum concentration, the product was precipitated in a large amount of ice ether.</w:t>
      </w:r>
      <w:r w:rsidRPr="00FF1C51">
        <w:t xml:space="preserve"> </w:t>
      </w:r>
      <w:r w:rsidRPr="00FF1C51">
        <w:rPr>
          <w:rFonts w:ascii="Times New Roman" w:hAnsi="Times New Roman" w:cs="Times New Roman"/>
          <w:sz w:val="24"/>
          <w:szCs w:val="24"/>
        </w:rPr>
        <w:t xml:space="preserve">The precipitate was centrifuged and dried in vacuum to obtain acrylated </w:t>
      </w:r>
      <w:r w:rsidRPr="00FF1C51">
        <w:rPr>
          <w:rFonts w:ascii="Times New Roman" w:hAnsi="Times New Roman" w:cs="Times New Roman" w:hint="eastAsia"/>
          <w:sz w:val="24"/>
          <w:szCs w:val="24"/>
        </w:rPr>
        <w:t>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sz w:val="24"/>
          <w:szCs w:val="24"/>
        </w:rPr>
        <w:t>-PEG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sz w:val="24"/>
          <w:szCs w:val="24"/>
        </w:rPr>
        <w:t>-NH</w:t>
      </w:r>
      <w:r w:rsidRPr="00FF1C5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229FC" w14:textId="08FD48FA" w:rsidR="001F077C" w:rsidRDefault="00FF1C51" w:rsidP="00FF1C51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1.0 g of acrylated 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-NH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dissolved in 10 mL of chloroform, 1,4-butanediol diacrylate (10 eq.) and 1,3-bis (4-piperidinyl) propane (12 eq.) were added to dissolve completely. The mixture was reacted at 55 °C for 72 h. After vacuum concentration, the product was precipitated in ice ether.</w:t>
      </w:r>
      <w:r w:rsidRPr="00FF1C51">
        <w:rPr>
          <w:color w:val="000000" w:themeColor="text1"/>
        </w:rPr>
        <w:t xml:space="preserve">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The precipitate was suction filtration</w:t>
      </w:r>
      <w:r w:rsidRPr="00FF1C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and dried in vacuum to obtain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>-PAE</w:t>
      </w:r>
      <w:r w:rsidR="000329D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Pr="00FF1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99F6C82" w14:textId="653C2B9E" w:rsidR="00FF1C51" w:rsidRPr="00FF1C51" w:rsidRDefault="00D014D0" w:rsidP="00FF1C51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detailed 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>synthetic route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shown in Fig. S1.</w:t>
      </w:r>
    </w:p>
    <w:p w14:paraId="0B7C094E" w14:textId="2D5191AB" w:rsidR="00445AF0" w:rsidRDefault="00445AF0" w:rsidP="00F3643D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  <w:sz w:val="28"/>
          <w:szCs w:val="28"/>
          <w:lang w:val="en-IN" w:eastAsia="en-IN"/>
        </w:rPr>
        <w:drawing>
          <wp:inline distT="0" distB="0" distL="0" distR="0" wp14:anchorId="30E7105A" wp14:editId="2C74933C">
            <wp:extent cx="6108604" cy="354965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771" cy="357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E0D69" w14:textId="32C40898" w:rsidR="002A765E" w:rsidRPr="000B3CEC" w:rsidRDefault="002A765E" w:rsidP="002A765E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>ig. S1</w:t>
      </w:r>
      <w:r>
        <w:rPr>
          <w:rFonts w:ascii="Times New Roman" w:hAnsi="Times New Roman" w:cs="Times New Roman"/>
          <w:szCs w:val="21"/>
        </w:rPr>
        <w:t xml:space="preserve"> </w:t>
      </w:r>
      <w:r w:rsidRPr="002A765E">
        <w:rPr>
          <w:rFonts w:ascii="Times New Roman" w:hAnsi="Times New Roman" w:cs="Times New Roman"/>
          <w:szCs w:val="21"/>
        </w:rPr>
        <w:t>Detailed synthetic route of</w:t>
      </w:r>
      <w:r>
        <w:rPr>
          <w:rFonts w:ascii="Times New Roman" w:hAnsi="Times New Roman" w:cs="Times New Roman"/>
          <w:szCs w:val="21"/>
        </w:rPr>
        <w:t xml:space="preserve"> PLA</w:t>
      </w:r>
      <w:r w:rsidR="0070228F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-PEG</w:t>
      </w:r>
      <w:r w:rsidR="000B3CEC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-PAE</w:t>
      </w:r>
      <w:r w:rsidR="000329D0">
        <w:rPr>
          <w:rFonts w:ascii="Times New Roman" w:hAnsi="Times New Roman" w:cs="Times New Roman"/>
          <w:szCs w:val="21"/>
          <w:vertAlign w:val="subscript"/>
        </w:rPr>
        <w:t>5</w:t>
      </w:r>
      <w:r w:rsidR="000B3CEC">
        <w:rPr>
          <w:rFonts w:ascii="Times New Roman" w:hAnsi="Times New Roman" w:cs="Times New Roman"/>
          <w:szCs w:val="21"/>
          <w:vertAlign w:val="subscript"/>
        </w:rPr>
        <w:t>K</w:t>
      </w:r>
    </w:p>
    <w:p w14:paraId="18B66418" w14:textId="4D26683A" w:rsidR="00445AF0" w:rsidRPr="00174B4E" w:rsidRDefault="00445AF0" w:rsidP="00445AF0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DE5CF5">
        <w:rPr>
          <w:rFonts w:ascii="Times New Roman" w:hAnsi="Times New Roman" w:cs="Times New Roman"/>
          <w:b/>
          <w:bCs/>
          <w:sz w:val="24"/>
          <w:szCs w:val="24"/>
        </w:rPr>
        <w:t xml:space="preserve">1.2 </w:t>
      </w:r>
      <w:r w:rsidRPr="00DE5CF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ynthesis of PLA</w:t>
      </w:r>
      <w:r w:rsidR="007022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5K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-PAE</w:t>
      </w:r>
      <w:r w:rsidR="000329D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174B4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K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-mPEG</w:t>
      </w:r>
      <w:r w:rsidR="00174B4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5K</w:t>
      </w:r>
    </w:p>
    <w:p w14:paraId="11327A1F" w14:textId="68899212" w:rsidR="004D5A17" w:rsidRDefault="004D5A17" w:rsidP="00C81716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(2.0 g)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trimethylamine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(1.5 eq.) were dissolved in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dichloromethane (20 mL)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p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lace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ice bath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The solution of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dichloromethane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5 mL contained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acryloyl chloride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(1.2 eq) was drop added. After reacting for 24 h,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suction filtration and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washing were carried out to obtain crude product. The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acrylated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got through p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recipitate in ice diethyl ether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BDBB5C2" w14:textId="108C3B25" w:rsidR="00F26368" w:rsidRDefault="00CE643D" w:rsidP="00C81716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E643D">
        <w:rPr>
          <w:rFonts w:ascii="Times New Roman" w:hAnsi="Times New Roman" w:cs="Times New Roman"/>
          <w:sz w:val="24"/>
          <w:szCs w:val="24"/>
        </w:rPr>
        <w:t>crylated 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CE64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(1.0 g),</w:t>
      </w:r>
      <w:r w:rsidRPr="00CE643D">
        <w:rPr>
          <w:rFonts w:ascii="Times New Roman" w:hAnsi="Times New Roman" w:cs="Times New Roman"/>
          <w:sz w:val="24"/>
          <w:szCs w:val="24"/>
        </w:rPr>
        <w:t xml:space="preserve"> 1,4-butanediol diacrylate (10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E643D">
        <w:rPr>
          <w:rFonts w:ascii="Times New Roman" w:hAnsi="Times New Roman" w:cs="Times New Roman"/>
          <w:sz w:val="24"/>
          <w:szCs w:val="24"/>
        </w:rPr>
        <w:t>q.)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CE643D">
        <w:rPr>
          <w:rFonts w:ascii="Times New Roman" w:hAnsi="Times New Roman" w:cs="Times New Roman"/>
          <w:sz w:val="24"/>
          <w:szCs w:val="24"/>
        </w:rPr>
        <w:t xml:space="preserve">1,3-di (4-piperidinyl) propane (12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E643D">
        <w:rPr>
          <w:rFonts w:ascii="Times New Roman" w:hAnsi="Times New Roman" w:cs="Times New Roman"/>
          <w:sz w:val="24"/>
          <w:szCs w:val="24"/>
        </w:rPr>
        <w:t>q.)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43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CE643D">
        <w:rPr>
          <w:rFonts w:ascii="Times New Roman" w:hAnsi="Times New Roman" w:cs="Times New Roman"/>
          <w:sz w:val="24"/>
          <w:szCs w:val="24"/>
        </w:rPr>
        <w:t xml:space="preserve"> dissolved in 10 m</w:t>
      </w:r>
      <w:r>
        <w:rPr>
          <w:rFonts w:ascii="Times New Roman" w:hAnsi="Times New Roman" w:cs="Times New Roman"/>
          <w:sz w:val="24"/>
          <w:szCs w:val="24"/>
        </w:rPr>
        <w:t>L of</w:t>
      </w:r>
      <w:r w:rsidRPr="00CE643D">
        <w:rPr>
          <w:rFonts w:ascii="Times New Roman" w:hAnsi="Times New Roman" w:cs="Times New Roman"/>
          <w:sz w:val="24"/>
          <w:szCs w:val="24"/>
        </w:rPr>
        <w:t xml:space="preserve"> chloroform</w:t>
      </w:r>
      <w:r>
        <w:rPr>
          <w:rFonts w:ascii="Times New Roman" w:hAnsi="Times New Roman" w:cs="Times New Roman"/>
          <w:sz w:val="24"/>
          <w:szCs w:val="24"/>
        </w:rPr>
        <w:t xml:space="preserve">. The reaction was maintained for </w:t>
      </w:r>
      <w:r w:rsidRPr="00CE643D">
        <w:rPr>
          <w:rFonts w:ascii="Times New Roman" w:hAnsi="Times New Roman" w:cs="Times New Roman"/>
          <w:sz w:val="24"/>
          <w:szCs w:val="24"/>
        </w:rPr>
        <w:t>72 h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Pr="00CE643D">
        <w:rPr>
          <w:rFonts w:ascii="Times New Roman" w:hAnsi="Times New Roman" w:cs="Times New Roman"/>
          <w:sz w:val="24"/>
          <w:szCs w:val="24"/>
        </w:rPr>
        <w:t>55 °C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E643D">
        <w:rPr>
          <w:rFonts w:ascii="Times New Roman" w:hAnsi="Times New Roman" w:cs="Times New Roman"/>
          <w:sz w:val="24"/>
          <w:szCs w:val="24"/>
        </w:rPr>
        <w:t>After polymerization, the crude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643D">
        <w:rPr>
          <w:rFonts w:ascii="Times New Roman" w:hAnsi="Times New Roman" w:cs="Times New Roman"/>
          <w:sz w:val="24"/>
          <w:szCs w:val="24"/>
        </w:rPr>
        <w:t xml:space="preserve">product </w:t>
      </w:r>
      <w:r>
        <w:rPr>
          <w:rFonts w:ascii="Times New Roman" w:hAnsi="Times New Roman" w:cs="Times New Roman"/>
          <w:sz w:val="24"/>
          <w:szCs w:val="24"/>
        </w:rPr>
        <w:t>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>
        <w:rPr>
          <w:rFonts w:ascii="Times New Roman" w:hAnsi="Times New Roman" w:cs="Times New Roman"/>
          <w:sz w:val="24"/>
          <w:szCs w:val="24"/>
        </w:rPr>
        <w:t>-PAE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CE643D">
        <w:rPr>
          <w:rFonts w:ascii="Times New Roman" w:hAnsi="Times New Roman" w:cs="Times New Roman"/>
          <w:sz w:val="24"/>
          <w:szCs w:val="24"/>
        </w:rPr>
        <w:t xml:space="preserve"> was precipitated into an excess amount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643D">
        <w:rPr>
          <w:rFonts w:ascii="Times New Roman" w:hAnsi="Times New Roman" w:cs="Times New Roman"/>
          <w:sz w:val="24"/>
          <w:szCs w:val="24"/>
        </w:rPr>
        <w:t xml:space="preserve">ice ether. The product was centrifuged and dried in vacuum to obtain </w:t>
      </w:r>
      <w:r>
        <w:rPr>
          <w:rFonts w:ascii="Times New Roman" w:hAnsi="Times New Roman" w:cs="Times New Roman"/>
          <w:sz w:val="24"/>
          <w:szCs w:val="24"/>
        </w:rPr>
        <w:t>pure 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>
        <w:rPr>
          <w:rFonts w:ascii="Times New Roman" w:hAnsi="Times New Roman" w:cs="Times New Roman"/>
          <w:sz w:val="24"/>
          <w:szCs w:val="24"/>
        </w:rPr>
        <w:t>-PAE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CE643D">
        <w:rPr>
          <w:rFonts w:ascii="Times New Roman" w:hAnsi="Times New Roman" w:cs="Times New Roman"/>
          <w:sz w:val="24"/>
          <w:szCs w:val="24"/>
        </w:rPr>
        <w:t>.</w:t>
      </w:r>
    </w:p>
    <w:p w14:paraId="59D3E478" w14:textId="6C41960E" w:rsidR="004D5A17" w:rsidRPr="004D5A17" w:rsidRDefault="004D5A17" w:rsidP="004D5A17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-PAE</w:t>
      </w:r>
      <w:r w:rsidR="000329D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(1.0 g) and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N-acryloyloxysuccinimide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(10 eq.) were dissolved in 10 mL DMF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. The mixture was stirred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55 °C for 12 h. </w:t>
      </w:r>
      <w:bookmarkStart w:id="2" w:name="_Hlk56502511"/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The product was obtained by precipitating into excess ice ether. After centrifugation and vacuum drying,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-PAE</w:t>
      </w:r>
      <w:r w:rsidR="000329D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-NHS was obtained.</w:t>
      </w:r>
    </w:p>
    <w:bookmarkEnd w:id="2"/>
    <w:p w14:paraId="71ABC1F1" w14:textId="7E64F338" w:rsidR="001F077C" w:rsidRDefault="004D5A17" w:rsidP="00D014D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-PAE</w:t>
      </w:r>
      <w:r w:rsidR="000329D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-NHS (1.0 g)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mPEG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-NH</w:t>
      </w:r>
      <w:r w:rsidRP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(2.0 eq.) and triethylamine (5.0 eq.)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were dissolved in 10 mL DMF. Then, the reaction was administrated for 24 h at room temperature. Finally, the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solution</w:t>
      </w:r>
      <w:r w:rsidRPr="004D5A1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was transferred to dialysis bag (molecular weight 8000) and dialyzed with pure water for 48 h. The dialysate was collected and freeze-dried to obtain the product of 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-PAE</w:t>
      </w:r>
      <w:r w:rsidR="000329D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-mPEG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014D0"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E74A56" w14:textId="6BC7F916" w:rsidR="00D014D0" w:rsidRPr="00FF1C51" w:rsidRDefault="00D014D0" w:rsidP="00D014D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detailed 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>synthetic route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shown in Fig. S2.</w:t>
      </w:r>
    </w:p>
    <w:p w14:paraId="3371C3BE" w14:textId="52CD8D1D" w:rsidR="00445AF0" w:rsidRDefault="00F26368" w:rsidP="00A113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190B41BD" wp14:editId="5E3CC0CA">
            <wp:extent cx="6146800" cy="3514441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424" cy="352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EE9EF" w14:textId="2EB11F78" w:rsidR="0045262B" w:rsidRPr="000B3CEC" w:rsidRDefault="0045262B" w:rsidP="0045262B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>ig. S</w:t>
      </w:r>
      <w:r>
        <w:rPr>
          <w:rFonts w:ascii="Times New Roman" w:hAnsi="Times New Roman" w:cs="Times New Roman"/>
          <w:b/>
          <w:bCs/>
          <w:szCs w:val="21"/>
        </w:rPr>
        <w:t>2</w:t>
      </w:r>
      <w:r>
        <w:rPr>
          <w:rFonts w:ascii="Times New Roman" w:hAnsi="Times New Roman" w:cs="Times New Roman"/>
          <w:szCs w:val="21"/>
        </w:rPr>
        <w:t xml:space="preserve"> </w:t>
      </w:r>
      <w:r w:rsidRPr="002A765E">
        <w:rPr>
          <w:rFonts w:ascii="Times New Roman" w:hAnsi="Times New Roman" w:cs="Times New Roman"/>
          <w:szCs w:val="21"/>
        </w:rPr>
        <w:t>Detailed synthetic route of</w:t>
      </w:r>
      <w:r>
        <w:rPr>
          <w:rFonts w:ascii="Times New Roman" w:hAnsi="Times New Roman" w:cs="Times New Roman"/>
          <w:szCs w:val="21"/>
        </w:rPr>
        <w:t xml:space="preserve"> PLA</w:t>
      </w:r>
      <w:r w:rsidR="0070228F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-PAE</w:t>
      </w:r>
      <w:r w:rsidR="000329D0">
        <w:rPr>
          <w:rFonts w:ascii="Times New Roman" w:hAnsi="Times New Roman" w:cs="Times New Roman"/>
          <w:szCs w:val="21"/>
          <w:vertAlign w:val="subscript"/>
        </w:rPr>
        <w:t>5</w:t>
      </w:r>
      <w:r w:rsidR="000B3CEC">
        <w:rPr>
          <w:rFonts w:ascii="Times New Roman" w:hAnsi="Times New Roman" w:cs="Times New Roman"/>
          <w:szCs w:val="21"/>
          <w:vertAlign w:val="subscript"/>
        </w:rPr>
        <w:t>K</w:t>
      </w:r>
      <w:r>
        <w:rPr>
          <w:rFonts w:ascii="Times New Roman" w:hAnsi="Times New Roman" w:cs="Times New Roman"/>
          <w:szCs w:val="21"/>
        </w:rPr>
        <w:t>-mPEG</w:t>
      </w:r>
      <w:r w:rsidR="000B3CEC">
        <w:rPr>
          <w:rFonts w:ascii="Times New Roman" w:hAnsi="Times New Roman" w:cs="Times New Roman"/>
          <w:szCs w:val="21"/>
          <w:vertAlign w:val="subscript"/>
        </w:rPr>
        <w:t>5K</w:t>
      </w:r>
    </w:p>
    <w:p w14:paraId="7384C732" w14:textId="15A9F119" w:rsidR="00445AF0" w:rsidRPr="00174B4E" w:rsidRDefault="00445AF0" w:rsidP="00445AF0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DE5CF5"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E5CF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ynthesis of PAE</w:t>
      </w:r>
      <w:r w:rsidR="000329D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DB720D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K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-PLA</w:t>
      </w:r>
      <w:r w:rsidR="0070228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5K</w:t>
      </w:r>
      <w:r w:rsidRPr="00DE5CF5">
        <w:rPr>
          <w:rFonts w:ascii="Times New Roman" w:hAnsi="Times New Roman" w:cs="Times New Roman"/>
          <w:b/>
          <w:bCs/>
          <w:sz w:val="24"/>
          <w:szCs w:val="24"/>
        </w:rPr>
        <w:t>-mPEG</w:t>
      </w:r>
      <w:r w:rsidR="00174B4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5K</w:t>
      </w:r>
    </w:p>
    <w:p w14:paraId="399C786C" w14:textId="373B2A15" w:rsidR="00D014D0" w:rsidRDefault="00D014D0" w:rsidP="00D014D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>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-OH (1.0 g)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lactide and catalytic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(1.0 g) and 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>stannous octanoate were dissolved in 15 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anhydrous toluene and reacted at 130 °C for 24 h under the protection of nitrogen. 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product was obtained by precipitating into excess ice ether. After centrifugation and vacuum drying, </w:t>
      </w:r>
      <w:r>
        <w:rPr>
          <w:rFonts w:ascii="Times New Roman" w:hAnsi="Times New Roman" w:hint="eastAsia"/>
          <w:sz w:val="24"/>
          <w:szCs w:val="24"/>
        </w:rPr>
        <w:t>OH-P</w:t>
      </w:r>
      <w:r>
        <w:rPr>
          <w:rFonts w:ascii="Times New Roman" w:hAnsi="Times New Roman"/>
          <w:sz w:val="24"/>
          <w:szCs w:val="24"/>
        </w:rPr>
        <w:t>LA</w:t>
      </w:r>
      <w:r w:rsidR="0070228F">
        <w:rPr>
          <w:rFonts w:ascii="Times New Roman" w:hAnsi="Times New Roman"/>
          <w:sz w:val="24"/>
          <w:szCs w:val="24"/>
          <w:vertAlign w:val="subscript"/>
        </w:rPr>
        <w:t>5K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sz w:val="24"/>
          <w:szCs w:val="28"/>
        </w:rPr>
        <w:t>m</w:t>
      </w:r>
      <w:r>
        <w:rPr>
          <w:rFonts w:ascii="Times New Roman" w:hAnsi="Times New Roman"/>
          <w:sz w:val="24"/>
          <w:szCs w:val="28"/>
        </w:rPr>
        <w:t>PEG</w:t>
      </w:r>
      <w:r w:rsidR="000B3CEC">
        <w:rPr>
          <w:rFonts w:ascii="Times New Roman" w:hAnsi="Times New Roman"/>
          <w:sz w:val="24"/>
          <w:szCs w:val="28"/>
          <w:vertAlign w:val="subscript"/>
        </w:rPr>
        <w:t>5K</w:t>
      </w:r>
      <w:r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obtained.</w:t>
      </w:r>
    </w:p>
    <w:p w14:paraId="5D7229A9" w14:textId="0C3161A8" w:rsidR="00DA446C" w:rsidRPr="004D726E" w:rsidRDefault="00DA446C" w:rsidP="004D726E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 g of </w:t>
      </w:r>
      <w:r>
        <w:rPr>
          <w:rFonts w:ascii="Times New Roman" w:hAnsi="Times New Roman" w:hint="eastAsia"/>
          <w:sz w:val="24"/>
          <w:szCs w:val="24"/>
        </w:rPr>
        <w:t>OH-P</w:t>
      </w:r>
      <w:r>
        <w:rPr>
          <w:rFonts w:ascii="Times New Roman" w:hAnsi="Times New Roman"/>
          <w:sz w:val="24"/>
          <w:szCs w:val="24"/>
        </w:rPr>
        <w:t>LA</w:t>
      </w:r>
      <w:r w:rsidR="0070228F">
        <w:rPr>
          <w:rFonts w:ascii="Times New Roman" w:hAnsi="Times New Roman"/>
          <w:sz w:val="24"/>
          <w:szCs w:val="24"/>
          <w:vertAlign w:val="subscript"/>
        </w:rPr>
        <w:t>5K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sz w:val="24"/>
          <w:szCs w:val="28"/>
        </w:rPr>
        <w:t>m</w:t>
      </w:r>
      <w:r>
        <w:rPr>
          <w:rFonts w:ascii="Times New Roman" w:hAnsi="Times New Roman"/>
          <w:sz w:val="24"/>
          <w:szCs w:val="28"/>
        </w:rPr>
        <w:t>PEG</w:t>
      </w:r>
      <w:r w:rsidR="000B3CEC">
        <w:rPr>
          <w:rFonts w:ascii="Times New Roman" w:hAnsi="Times New Roman"/>
          <w:sz w:val="24"/>
          <w:szCs w:val="28"/>
          <w:vertAlign w:val="subscript"/>
        </w:rPr>
        <w:t>5K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>was dissolved in 10 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anhydrous dichloromethane, and </w:t>
      </w:r>
      <w:r w:rsidRPr="00FF1C51">
        <w:rPr>
          <w:rFonts w:ascii="Times New Roman" w:hAnsi="Times New Roman" w:cs="Times New Roman"/>
          <w:sz w:val="24"/>
          <w:szCs w:val="24"/>
        </w:rPr>
        <w:t xml:space="preserve">then 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acryloyl chloride (5.0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q.) and triethylamine (5.0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>q.)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FF1C51">
        <w:rPr>
          <w:rFonts w:ascii="Times New Roman" w:hAnsi="Times New Roman" w:cs="Times New Roman"/>
          <w:sz w:val="24"/>
          <w:szCs w:val="24"/>
        </w:rPr>
        <w:t xml:space="preserve"> added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A446C">
        <w:t xml:space="preserve"> 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mixture was stirred at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room temperature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h.</w:t>
      </w:r>
      <w:r w:rsidR="00D82A38" w:rsidRPr="00D82A38">
        <w:rPr>
          <w:rFonts w:ascii="Times New Roman" w:hAnsi="Times New Roman" w:cs="Times New Roman"/>
          <w:sz w:val="24"/>
          <w:szCs w:val="24"/>
        </w:rPr>
        <w:t xml:space="preserve"> </w:t>
      </w:r>
      <w:r w:rsidR="004D726E">
        <w:rPr>
          <w:rFonts w:ascii="Times New Roman" w:hAnsi="Times New Roman" w:cs="Times New Roman"/>
          <w:sz w:val="24"/>
          <w:szCs w:val="24"/>
        </w:rPr>
        <w:t>Then, t</w:t>
      </w:r>
      <w:r w:rsidR="004D726E" w:rsidRPr="004D726E">
        <w:rPr>
          <w:rFonts w:ascii="Times New Roman" w:hAnsi="Times New Roman" w:cs="Times New Roman"/>
          <w:sz w:val="24"/>
          <w:szCs w:val="24"/>
        </w:rPr>
        <w:t>he</w:t>
      </w:r>
      <w:r w:rsidR="004D726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D726E" w:rsidRPr="004D726E">
        <w:rPr>
          <w:rFonts w:ascii="Times New Roman" w:hAnsi="Times New Roman" w:cs="Times New Roman"/>
          <w:sz w:val="24"/>
          <w:szCs w:val="24"/>
        </w:rPr>
        <w:t>solution was concentrated in a rotary evaporator</w:t>
      </w:r>
      <w:r w:rsidR="00D82A38">
        <w:rPr>
          <w:rFonts w:ascii="Times New Roman" w:hAnsi="Times New Roman" w:cs="Times New Roman"/>
          <w:sz w:val="24"/>
          <w:szCs w:val="24"/>
        </w:rPr>
        <w:t xml:space="preserve">, </w:t>
      </w:r>
      <w:r w:rsidR="00D82A38" w:rsidRPr="00FF1C51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D82A38" w:rsidRPr="00FF1C51">
        <w:rPr>
          <w:rFonts w:ascii="Times New Roman" w:hAnsi="Times New Roman" w:cs="Times New Roman"/>
          <w:sz w:val="24"/>
          <w:szCs w:val="24"/>
        </w:rPr>
        <w:t>washed three times with distilled water</w:t>
      </w:r>
      <w:r w:rsidR="00D82A38">
        <w:rPr>
          <w:rFonts w:ascii="Times New Roman" w:hAnsi="Times New Roman" w:cs="Times New Roman"/>
          <w:sz w:val="24"/>
          <w:szCs w:val="24"/>
        </w:rPr>
        <w:t>. T</w:t>
      </w:r>
      <w:r w:rsidR="00D82A38" w:rsidRPr="00FF1C51">
        <w:rPr>
          <w:rFonts w:ascii="Times New Roman" w:hAnsi="Times New Roman" w:cs="Times New Roman"/>
          <w:sz w:val="24"/>
          <w:szCs w:val="24"/>
        </w:rPr>
        <w:t>he organic phase was collected to dry with anhydrous sodium sulfate.</w:t>
      </w:r>
      <w:r w:rsidR="00D82A3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DA44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product was precipitated in ice ether. </w:t>
      </w:r>
      <w:r w:rsidR="00D82A38" w:rsidRPr="004D5A17">
        <w:rPr>
          <w:rFonts w:ascii="Times New Roman" w:hAnsi="Times New Roman" w:cs="Times New Roman"/>
          <w:color w:val="000000" w:themeColor="text1"/>
          <w:sz w:val="24"/>
          <w:szCs w:val="24"/>
        </w:rPr>
        <w:t>After centrifugation and vacuum drying</w:t>
      </w:r>
      <w:r w:rsidR="00D82A3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82A38" w:rsidRPr="00D82A38">
        <w:rPr>
          <w:rFonts w:ascii="Times New Roman" w:hAnsi="Times New Roman" w:hint="eastAsia"/>
          <w:sz w:val="24"/>
          <w:szCs w:val="24"/>
        </w:rPr>
        <w:t xml:space="preserve"> </w:t>
      </w:r>
      <w:r w:rsidR="002A3DC1">
        <w:rPr>
          <w:rFonts w:ascii="Times New Roman" w:hAnsi="Times New Roman"/>
          <w:sz w:val="24"/>
          <w:szCs w:val="24"/>
        </w:rPr>
        <w:t>p</w:t>
      </w:r>
      <w:r w:rsidR="002A3DC1" w:rsidRPr="002A3DC1">
        <w:rPr>
          <w:rFonts w:ascii="Times New Roman" w:hAnsi="Times New Roman"/>
          <w:sz w:val="24"/>
          <w:szCs w:val="24"/>
        </w:rPr>
        <w:t>ropylene</w:t>
      </w:r>
      <w:r w:rsidR="00D82A38">
        <w:rPr>
          <w:rFonts w:ascii="Times New Roman" w:hAnsi="Times New Roman" w:hint="eastAsia"/>
          <w:sz w:val="24"/>
          <w:szCs w:val="24"/>
        </w:rPr>
        <w:t>-P</w:t>
      </w:r>
      <w:r w:rsidR="00D82A38">
        <w:rPr>
          <w:rFonts w:ascii="Times New Roman" w:hAnsi="Times New Roman"/>
          <w:sz w:val="24"/>
          <w:szCs w:val="24"/>
        </w:rPr>
        <w:t>LA</w:t>
      </w:r>
      <w:r w:rsidR="0070228F">
        <w:rPr>
          <w:rFonts w:ascii="Times New Roman" w:hAnsi="Times New Roman"/>
          <w:sz w:val="24"/>
          <w:szCs w:val="24"/>
          <w:vertAlign w:val="subscript"/>
        </w:rPr>
        <w:t>5K</w:t>
      </w:r>
      <w:r w:rsidR="00D82A38">
        <w:rPr>
          <w:rFonts w:ascii="Times New Roman" w:hAnsi="Times New Roman"/>
          <w:sz w:val="24"/>
          <w:szCs w:val="24"/>
        </w:rPr>
        <w:t>-</w:t>
      </w:r>
      <w:r w:rsidR="00D82A38">
        <w:rPr>
          <w:rFonts w:ascii="Times New Roman" w:hAnsi="Times New Roman" w:hint="eastAsia"/>
          <w:sz w:val="24"/>
          <w:szCs w:val="28"/>
        </w:rPr>
        <w:t>m</w:t>
      </w:r>
      <w:r w:rsidR="00D82A38">
        <w:rPr>
          <w:rFonts w:ascii="Times New Roman" w:hAnsi="Times New Roman"/>
          <w:sz w:val="24"/>
          <w:szCs w:val="28"/>
        </w:rPr>
        <w:t>PEG</w:t>
      </w:r>
      <w:r w:rsidR="000B3CEC">
        <w:rPr>
          <w:rFonts w:ascii="Times New Roman" w:hAnsi="Times New Roman"/>
          <w:sz w:val="24"/>
          <w:szCs w:val="28"/>
          <w:vertAlign w:val="subscript"/>
        </w:rPr>
        <w:t>5K</w:t>
      </w:r>
      <w:r w:rsidR="00D82A38">
        <w:rPr>
          <w:rFonts w:ascii="Times New Roman" w:hAnsi="Times New Roman"/>
          <w:sz w:val="24"/>
          <w:szCs w:val="28"/>
        </w:rPr>
        <w:t xml:space="preserve"> was obtained.</w:t>
      </w:r>
    </w:p>
    <w:p w14:paraId="077509F5" w14:textId="2C09441A" w:rsidR="004D726E" w:rsidRPr="00DA446C" w:rsidRDefault="00570C19" w:rsidP="004D726E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2A3DC1">
        <w:rPr>
          <w:rFonts w:ascii="Times New Roman" w:hAnsi="Times New Roman"/>
          <w:sz w:val="24"/>
          <w:szCs w:val="24"/>
        </w:rPr>
        <w:t>ropylene</w:t>
      </w:r>
      <w:r>
        <w:rPr>
          <w:rFonts w:ascii="Times New Roman" w:hAnsi="Times New Roman" w:hint="eastAsia"/>
          <w:sz w:val="24"/>
          <w:szCs w:val="24"/>
        </w:rPr>
        <w:t>-P</w:t>
      </w:r>
      <w:r>
        <w:rPr>
          <w:rFonts w:ascii="Times New Roman" w:hAnsi="Times New Roman"/>
          <w:sz w:val="24"/>
          <w:szCs w:val="24"/>
        </w:rPr>
        <w:t>LA</w:t>
      </w:r>
      <w:r w:rsidR="0070228F">
        <w:rPr>
          <w:rFonts w:ascii="Times New Roman" w:hAnsi="Times New Roman"/>
          <w:sz w:val="24"/>
          <w:szCs w:val="24"/>
          <w:vertAlign w:val="subscript"/>
        </w:rPr>
        <w:t>5K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 w:hint="eastAsia"/>
          <w:sz w:val="24"/>
          <w:szCs w:val="28"/>
        </w:rPr>
        <w:t>m</w:t>
      </w:r>
      <w:r>
        <w:rPr>
          <w:rFonts w:ascii="Times New Roman" w:hAnsi="Times New Roman"/>
          <w:sz w:val="24"/>
          <w:szCs w:val="28"/>
        </w:rPr>
        <w:t>PEG</w:t>
      </w:r>
      <w:r w:rsidR="000B3CEC">
        <w:rPr>
          <w:rFonts w:ascii="Times New Roman" w:hAnsi="Times New Roman"/>
          <w:sz w:val="24"/>
          <w:szCs w:val="28"/>
          <w:vertAlign w:val="subscript"/>
        </w:rPr>
        <w:t>5K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(0.5 g) 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>was dissolved in chloroform</w:t>
      </w:r>
      <w:r w:rsidR="00D41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(10 mL)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then 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1,3-bis (4-piperidine) propane (11 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>q.)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1,3-bis (4-piperidine) propane 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4-bis (acryloyloxy) butane (10 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>q.) w</w:t>
      </w:r>
      <w:r w:rsidR="001F0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ere added. </w:t>
      </w:r>
      <w:r w:rsidR="001F077C">
        <w:rPr>
          <w:rFonts w:ascii="Times New Roman" w:hAnsi="Times New Roman" w:cs="Times New Roman"/>
          <w:sz w:val="24"/>
          <w:szCs w:val="24"/>
        </w:rPr>
        <w:t xml:space="preserve">The reaction was maintained </w:t>
      </w:r>
      <w:r w:rsidRPr="00570C19">
        <w:rPr>
          <w:rFonts w:ascii="Times New Roman" w:hAnsi="Times New Roman" w:cs="Times New Roman"/>
          <w:color w:val="000000" w:themeColor="text1"/>
          <w:sz w:val="24"/>
          <w:szCs w:val="24"/>
        </w:rPr>
        <w:t>at 55 °C for 72 h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solution was 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>poured into</w:t>
      </w:r>
      <w:r w:rsidR="004D72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>an excess of ethyl ether.</w:t>
      </w:r>
      <w:r w:rsidR="004D72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 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 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>of PAE</w:t>
      </w:r>
      <w:r w:rsidR="000329D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K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>-PLA</w:t>
      </w:r>
      <w:r w:rsidR="007022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>-mPEG</w:t>
      </w:r>
      <w:r w:rsidR="000B3CE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5K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obtained by</w:t>
      </w:r>
      <w:r w:rsidR="004D72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>iltration and vacuum drying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726E" w:rsidRPr="004D726E">
        <w:rPr>
          <w:rFonts w:ascii="Times New Roman" w:hAnsi="Times New Roman" w:cs="Times New Roman"/>
          <w:color w:val="000000" w:themeColor="text1"/>
          <w:sz w:val="24"/>
          <w:szCs w:val="24"/>
        </w:rPr>
        <w:t>for 2 days at room temperature</w:t>
      </w:r>
      <w:r w:rsidR="004D726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E4D7F7" w14:textId="05628541" w:rsidR="00D014D0" w:rsidRPr="00FF1C51" w:rsidRDefault="00D014D0" w:rsidP="00D014D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detailed </w:t>
      </w:r>
      <w:r w:rsidRPr="00D014D0">
        <w:rPr>
          <w:rFonts w:ascii="Times New Roman" w:hAnsi="Times New Roman" w:cs="Times New Roman"/>
          <w:color w:val="000000" w:themeColor="text1"/>
          <w:sz w:val="24"/>
          <w:szCs w:val="24"/>
        </w:rPr>
        <w:t>synthetic route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shown in Fig. S3.</w:t>
      </w:r>
    </w:p>
    <w:p w14:paraId="408A7477" w14:textId="6C23E64E" w:rsidR="004D5A17" w:rsidRDefault="00D014D0" w:rsidP="00445AF0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DD2F363" wp14:editId="271DB6A3">
            <wp:extent cx="6115050" cy="361315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CEBF" w14:textId="50973E50" w:rsidR="00D014D0" w:rsidRPr="000B3CEC" w:rsidRDefault="00D014D0" w:rsidP="00D014D0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>ig. S</w:t>
      </w:r>
      <w:r>
        <w:rPr>
          <w:rFonts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szCs w:val="21"/>
        </w:rPr>
        <w:t xml:space="preserve"> </w:t>
      </w:r>
      <w:r w:rsidRPr="002A765E">
        <w:rPr>
          <w:rFonts w:ascii="Times New Roman" w:hAnsi="Times New Roman" w:cs="Times New Roman"/>
          <w:szCs w:val="21"/>
        </w:rPr>
        <w:t>Detailed synthetic route of</w:t>
      </w:r>
      <w:r>
        <w:rPr>
          <w:rFonts w:ascii="Times New Roman" w:hAnsi="Times New Roman" w:cs="Times New Roman"/>
          <w:szCs w:val="21"/>
        </w:rPr>
        <w:t xml:space="preserve"> PAE</w:t>
      </w:r>
      <w:r w:rsidR="000329D0">
        <w:rPr>
          <w:rFonts w:ascii="Times New Roman" w:hAnsi="Times New Roman" w:cs="Times New Roman"/>
          <w:szCs w:val="21"/>
          <w:vertAlign w:val="subscript"/>
        </w:rPr>
        <w:t>5</w:t>
      </w:r>
      <w:r w:rsidR="000B3CEC">
        <w:rPr>
          <w:rFonts w:ascii="Times New Roman" w:hAnsi="Times New Roman" w:cs="Times New Roman"/>
          <w:szCs w:val="21"/>
          <w:vertAlign w:val="subscript"/>
        </w:rPr>
        <w:t>K</w:t>
      </w:r>
      <w:r>
        <w:rPr>
          <w:rFonts w:ascii="Times New Roman" w:hAnsi="Times New Roman" w:cs="Times New Roman"/>
          <w:szCs w:val="21"/>
        </w:rPr>
        <w:t>-PLA</w:t>
      </w:r>
      <w:r w:rsidR="0070228F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-mPEG</w:t>
      </w:r>
      <w:r w:rsidR="000B3CEC">
        <w:rPr>
          <w:rFonts w:ascii="Times New Roman" w:hAnsi="Times New Roman" w:cs="Times New Roman"/>
          <w:szCs w:val="21"/>
          <w:vertAlign w:val="subscript"/>
        </w:rPr>
        <w:t>5K</w:t>
      </w:r>
    </w:p>
    <w:p w14:paraId="10C66560" w14:textId="2ABB1157" w:rsidR="00954E90" w:rsidRPr="00881787" w:rsidRDefault="00954E90" w:rsidP="00954E90">
      <w:pPr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1.4</w:t>
      </w:r>
      <w:r w:rsidRPr="00881787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</w:rPr>
        <w:t>Characterization of copolymers</w:t>
      </w:r>
    </w:p>
    <w:p w14:paraId="5D7DCE2A" w14:textId="5DBC1183" w:rsidR="00E25C74" w:rsidRDefault="00954E90" w:rsidP="00E25C74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954E90">
        <w:rPr>
          <w:rFonts w:ascii="Times New Roman" w:hAnsi="Times New Roman" w:cs="Times New Roman"/>
          <w:sz w:val="24"/>
          <w:szCs w:val="24"/>
        </w:rPr>
        <w:t>The chemical structure of the 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954E90">
        <w:rPr>
          <w:rFonts w:ascii="Times New Roman" w:hAnsi="Times New Roman" w:cs="Times New Roman"/>
          <w:sz w:val="24"/>
          <w:szCs w:val="24"/>
        </w:rPr>
        <w:t>-mPEG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, 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-PEG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954E90">
        <w:rPr>
          <w:rFonts w:ascii="Times New Roman" w:hAnsi="Times New Roman" w:cs="Times New Roman"/>
          <w:sz w:val="24"/>
          <w:szCs w:val="24"/>
        </w:rPr>
        <w:t xml:space="preserve"> and 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DB720D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954E90">
        <w:rPr>
          <w:rFonts w:ascii="Times New Roman" w:hAnsi="Times New Roman" w:cs="Times New Roman"/>
          <w:sz w:val="24"/>
          <w:szCs w:val="24"/>
        </w:rPr>
        <w:t>-PLA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-mPEG</w:t>
      </w:r>
      <w:r w:rsidR="000B3CEC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 xml:space="preserve"> copolymers were characterized by a Bruker DRX-600 NMR instrument at 600 MHz. </w:t>
      </w:r>
      <w:r w:rsidRPr="00981960">
        <w:rPr>
          <w:rFonts w:ascii="Times New Roman" w:hAnsi="Times New Roman" w:cs="Times New Roman"/>
          <w:sz w:val="24"/>
          <w:szCs w:val="24"/>
        </w:rPr>
        <w:t xml:space="preserve">The molecular weight </w:t>
      </w:r>
      <w:r w:rsidR="00E25C74">
        <w:rPr>
          <w:rFonts w:ascii="Times New Roman" w:hAnsi="Times New Roman" w:cs="Times New Roman"/>
          <w:sz w:val="24"/>
          <w:szCs w:val="24"/>
        </w:rPr>
        <w:t xml:space="preserve">and </w:t>
      </w:r>
      <w:r w:rsidRPr="00981960">
        <w:rPr>
          <w:rFonts w:ascii="Times New Roman" w:hAnsi="Times New Roman" w:cs="Times New Roman"/>
          <w:sz w:val="24"/>
          <w:szCs w:val="24"/>
        </w:rPr>
        <w:t xml:space="preserve">distribution of </w:t>
      </w:r>
      <w:r w:rsidR="00DF7085" w:rsidRPr="00954E90">
        <w:rPr>
          <w:rFonts w:ascii="Times New Roman" w:hAnsi="Times New Roman" w:cs="Times New Roman"/>
          <w:sz w:val="24"/>
          <w:szCs w:val="24"/>
        </w:rPr>
        <w:t>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="00DF7085" w:rsidRPr="00954E90">
        <w:rPr>
          <w:rFonts w:ascii="Times New Roman" w:hAnsi="Times New Roman" w:cs="Times New Roman"/>
          <w:sz w:val="24"/>
          <w:szCs w:val="24"/>
        </w:rPr>
        <w:t>-PAE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DF7085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="00DF7085" w:rsidRPr="00954E90">
        <w:rPr>
          <w:rFonts w:ascii="Times New Roman" w:hAnsi="Times New Roman" w:cs="Times New Roman"/>
          <w:sz w:val="24"/>
          <w:szCs w:val="24"/>
        </w:rPr>
        <w:t>-mPEG</w:t>
      </w:r>
      <w:r w:rsidR="00DF7085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="00DF7085" w:rsidRPr="00954E90">
        <w:rPr>
          <w:rFonts w:ascii="Times New Roman" w:hAnsi="Times New Roman" w:cs="Times New Roman"/>
          <w:sz w:val="24"/>
          <w:szCs w:val="24"/>
        </w:rPr>
        <w:t>, 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="00DF7085" w:rsidRPr="00954E90">
        <w:rPr>
          <w:rFonts w:ascii="Times New Roman" w:hAnsi="Times New Roman" w:cs="Times New Roman"/>
          <w:sz w:val="24"/>
          <w:szCs w:val="24"/>
        </w:rPr>
        <w:t>-PEG</w:t>
      </w:r>
      <w:r w:rsidR="00DF7085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="00DF7085" w:rsidRPr="00954E90">
        <w:rPr>
          <w:rFonts w:ascii="Times New Roman" w:hAnsi="Times New Roman" w:cs="Times New Roman"/>
          <w:sz w:val="24"/>
          <w:szCs w:val="24"/>
        </w:rPr>
        <w:t>-PAE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DF7085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="00DF7085" w:rsidRPr="00954E90">
        <w:rPr>
          <w:rFonts w:ascii="Times New Roman" w:hAnsi="Times New Roman" w:cs="Times New Roman"/>
          <w:sz w:val="24"/>
          <w:szCs w:val="24"/>
        </w:rPr>
        <w:t xml:space="preserve"> and PAE</w:t>
      </w:r>
      <w:r w:rsidR="000329D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DF7085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="00DF7085" w:rsidRPr="00954E90">
        <w:rPr>
          <w:rFonts w:ascii="Times New Roman" w:hAnsi="Times New Roman" w:cs="Times New Roman"/>
          <w:sz w:val="24"/>
          <w:szCs w:val="24"/>
        </w:rPr>
        <w:t>-PLA</w:t>
      </w:r>
      <w:r w:rsidR="0070228F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="00DF7085" w:rsidRPr="00954E90">
        <w:rPr>
          <w:rFonts w:ascii="Times New Roman" w:hAnsi="Times New Roman" w:cs="Times New Roman"/>
          <w:sz w:val="24"/>
          <w:szCs w:val="24"/>
        </w:rPr>
        <w:t>-mPEG</w:t>
      </w:r>
      <w:r w:rsidR="00DF7085"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81960">
        <w:rPr>
          <w:rFonts w:ascii="Times New Roman" w:hAnsi="Times New Roman" w:cs="Times New Roman"/>
          <w:sz w:val="24"/>
          <w:szCs w:val="24"/>
        </w:rPr>
        <w:t xml:space="preserve"> were measured by a gel permeation chromatography (GPC) system.</w:t>
      </w:r>
      <w:r w:rsidR="00373ABC" w:rsidRPr="00373ABC">
        <w:t xml:space="preserve"> </w:t>
      </w:r>
      <w:bookmarkStart w:id="3" w:name="_Hlk76559024"/>
      <w:r w:rsidR="000D26C2">
        <w:rPr>
          <w:rFonts w:ascii="Times New Roman" w:hAnsi="Times New Roman" w:cs="Times New Roman"/>
          <w:sz w:val="24"/>
          <w:szCs w:val="24"/>
        </w:rPr>
        <w:t>P</w:t>
      </w:r>
      <w:r w:rsidR="000D26C2" w:rsidRPr="000D26C2">
        <w:rPr>
          <w:rFonts w:ascii="Times New Roman" w:hAnsi="Times New Roman" w:cs="Times New Roman"/>
          <w:sz w:val="24"/>
          <w:szCs w:val="24"/>
        </w:rPr>
        <w:t xml:space="preserve">olyethylene glycol </w:t>
      </w:r>
      <w:r w:rsidR="00373ABC" w:rsidRPr="00373ABC">
        <w:rPr>
          <w:rFonts w:ascii="Times New Roman" w:hAnsi="Times New Roman" w:cs="Times New Roman"/>
          <w:sz w:val="24"/>
          <w:szCs w:val="24"/>
        </w:rPr>
        <w:t>(</w:t>
      </w:r>
      <w:r w:rsidR="000D26C2">
        <w:rPr>
          <w:rFonts w:ascii="Times New Roman" w:hAnsi="Times New Roman" w:cs="Times New Roman"/>
          <w:sz w:val="24"/>
          <w:szCs w:val="24"/>
        </w:rPr>
        <w:t>PEG</w:t>
      </w:r>
      <w:r w:rsidR="00373ABC" w:rsidRPr="00373ABC">
        <w:rPr>
          <w:rFonts w:ascii="Times New Roman" w:hAnsi="Times New Roman" w:cs="Times New Roman"/>
          <w:sz w:val="24"/>
          <w:szCs w:val="24"/>
        </w:rPr>
        <w:t>)</w:t>
      </w:r>
      <w:r w:rsidR="00373ABC">
        <w:rPr>
          <w:rFonts w:ascii="Times New Roman" w:hAnsi="Times New Roman" w:cs="Times New Roman"/>
          <w:sz w:val="24"/>
          <w:szCs w:val="24"/>
        </w:rPr>
        <w:t xml:space="preserve"> was used as </w:t>
      </w:r>
      <w:r w:rsidR="00373ABC" w:rsidRPr="00373ABC">
        <w:rPr>
          <w:rFonts w:ascii="Times New Roman" w:hAnsi="Times New Roman" w:cs="Times New Roman"/>
          <w:sz w:val="24"/>
          <w:szCs w:val="24"/>
        </w:rPr>
        <w:t>standard polymer</w:t>
      </w:r>
      <w:r w:rsidR="00373ABC">
        <w:rPr>
          <w:rFonts w:ascii="Times New Roman" w:hAnsi="Times New Roman" w:cs="Times New Roman"/>
          <w:sz w:val="24"/>
          <w:szCs w:val="24"/>
        </w:rPr>
        <w:t xml:space="preserve">, while </w:t>
      </w:r>
      <w:r w:rsidR="000D26C2" w:rsidRPr="000D26C2">
        <w:rPr>
          <w:rFonts w:ascii="Times New Roman" w:hAnsi="Times New Roman" w:cs="Times New Roman"/>
          <w:sz w:val="24"/>
          <w:szCs w:val="24"/>
        </w:rPr>
        <w:t>chloroform</w:t>
      </w:r>
      <w:r w:rsidR="00B34315" w:rsidRPr="00981960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B34315" w:rsidRPr="00981960">
        <w:rPr>
          <w:rFonts w:ascii="Times New Roman" w:hAnsi="Times New Roman" w:cs="Times New Roman"/>
          <w:sz w:val="24"/>
          <w:szCs w:val="24"/>
        </w:rPr>
        <w:t>was used as eluent with a flow rate of 1 mL/min at 40 °C.</w:t>
      </w:r>
      <w:r w:rsidR="00B34315">
        <w:rPr>
          <w:rFonts w:ascii="Times New Roman" w:hAnsi="Times New Roman" w:cs="Times New Roman"/>
          <w:sz w:val="24"/>
          <w:szCs w:val="24"/>
        </w:rPr>
        <w:t xml:space="preserve"> </w:t>
      </w:r>
      <w:r w:rsidR="00E25C74">
        <w:rPr>
          <w:rFonts w:ascii="Times New Roman" w:hAnsi="Times New Roman" w:cs="Times New Roman"/>
          <w:sz w:val="24"/>
          <w:szCs w:val="24"/>
        </w:rPr>
        <w:t xml:space="preserve">The </w:t>
      </w:r>
      <w:r w:rsidR="004B2B08">
        <w:rPr>
          <w:rFonts w:ascii="Times New Roman" w:hAnsi="Times New Roman" w:cs="Times New Roman"/>
          <w:sz w:val="24"/>
          <w:szCs w:val="24"/>
        </w:rPr>
        <w:t xml:space="preserve">number average </w:t>
      </w:r>
      <w:r w:rsidR="00E25C74">
        <w:rPr>
          <w:rFonts w:ascii="Times New Roman" w:hAnsi="Times New Roman" w:cs="Times New Roman"/>
          <w:sz w:val="24"/>
          <w:szCs w:val="24"/>
        </w:rPr>
        <w:t>molecular weight of PLA block and PAE block was calculated using equation (1) and (2), respectively</w:t>
      </w:r>
      <w:r w:rsidR="00C6076C">
        <w:rPr>
          <w:rFonts w:ascii="Times New Roman" w:hAnsi="Times New Roman" w:cs="Times New Roman"/>
          <w:sz w:val="24"/>
          <w:szCs w:val="24"/>
        </w:rPr>
        <w:t>:</w:t>
      </w:r>
    </w:p>
    <w:p w14:paraId="3E5B09DC" w14:textId="7F8B12AC" w:rsidR="00E25C74" w:rsidRDefault="00BD49DC" w:rsidP="00E25C74">
      <w:pPr>
        <w:spacing w:line="360" w:lineRule="auto"/>
        <w:jc w:val="center"/>
        <w:rPr>
          <w:rFonts w:ascii="Times New Roman" w:eastAsia="SimSun" w:hAnsi="Times New Roman" w:cs="Times New Roman"/>
          <w:iCs/>
          <w:sz w:val="22"/>
        </w:rPr>
      </w:pPr>
      <m:oMath>
        <m:r>
          <w:rPr>
            <w:rFonts w:ascii="Cambria Math" w:eastAsia="SimSun" w:hAnsi="Cambria Math" w:cs="Times New Roman"/>
            <w:sz w:val="22"/>
          </w:rPr>
          <m:t xml:space="preserve">  </m:t>
        </m:r>
        <m:sSub>
          <m:sSubPr>
            <m:ctrlPr>
              <w:rPr>
                <w:rFonts w:ascii="Cambria Math" w:eastAsia="SimSun" w:hAnsi="Cambria Math" w:cs="Times New Roman"/>
                <w:iCs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n</m:t>
            </m:r>
          </m:sub>
        </m:sSub>
        <m:d>
          <m:dPr>
            <m:ctrlPr>
              <w:rPr>
                <w:rFonts w:ascii="Cambria Math" w:eastAsia="SimSun" w:hAnsi="Cambria Math" w:cs="Times New Roman"/>
                <w:iCs/>
                <w:sz w:val="22"/>
              </w:rPr>
            </m:ctrlPr>
          </m:d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PLA</m:t>
            </m:r>
          </m:e>
        </m:d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=</m:t>
        </m:r>
        <m:sSub>
          <m:sSubPr>
            <m:ctrlPr>
              <w:rPr>
                <w:rFonts w:ascii="Cambria Math" w:eastAsia="SimSun" w:hAnsi="Cambria Math" w:cs="Times New Roman"/>
                <w:iCs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PLA</m:t>
            </m:r>
          </m:sub>
        </m:sSub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×5000×72×4/</m:t>
        </m:r>
        <m:sSub>
          <m:sSubPr>
            <m:ctrlPr>
              <w:rPr>
                <w:rFonts w:ascii="Cambria Math" w:eastAsia="SimSun" w:hAnsi="Cambria Math" w:cs="Times New Roman"/>
                <w:iCs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PEG</m:t>
            </m:r>
          </m:sub>
        </m:sSub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×44×1</m:t>
        </m:r>
      </m:oMath>
      <w:r w:rsidR="00E25C74">
        <w:rPr>
          <w:rFonts w:ascii="Times New Roman" w:eastAsia="SimSun" w:hAnsi="Times New Roman" w:cs="Times New Roman" w:hint="eastAsia"/>
          <w:iCs/>
          <w:sz w:val="22"/>
        </w:rPr>
        <w:t xml:space="preserve"> </w:t>
      </w:r>
      <w:r w:rsidR="00E25C74">
        <w:rPr>
          <w:rFonts w:ascii="Times New Roman" w:eastAsia="SimSun" w:hAnsi="Times New Roman" w:cs="Times New Roman"/>
          <w:iCs/>
          <w:sz w:val="22"/>
        </w:rPr>
        <w:t xml:space="preserve">    </w:t>
      </w:r>
      <w:r>
        <w:rPr>
          <w:rFonts w:ascii="Times New Roman" w:eastAsia="SimSun" w:hAnsi="Times New Roman" w:cs="Times New Roman"/>
          <w:iCs/>
          <w:sz w:val="22"/>
        </w:rPr>
        <w:t xml:space="preserve"> </w:t>
      </w:r>
      <w:r w:rsidR="00E25C74">
        <w:rPr>
          <w:rFonts w:ascii="Times New Roman" w:eastAsia="SimSun" w:hAnsi="Times New Roman" w:cs="Times New Roman"/>
          <w:iCs/>
          <w:sz w:val="22"/>
        </w:rPr>
        <w:t>(1)</w:t>
      </w:r>
    </w:p>
    <w:p w14:paraId="5F6FA297" w14:textId="77777777" w:rsidR="00E25C74" w:rsidRDefault="00E25C74" w:rsidP="00E25C74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PLA</w:t>
      </w:r>
      <w:r>
        <w:rPr>
          <w:rFonts w:ascii="Times New Roman" w:hAnsi="Times New Roman" w:cs="Times New Roman"/>
          <w:sz w:val="24"/>
          <w:szCs w:val="24"/>
        </w:rPr>
        <w:t xml:space="preserve"> and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PEG</w:t>
      </w:r>
      <w:r>
        <w:rPr>
          <w:rFonts w:ascii="Times New Roman" w:hAnsi="Times New Roman" w:cs="Times New Roman"/>
          <w:sz w:val="24"/>
          <w:szCs w:val="24"/>
        </w:rPr>
        <w:t xml:space="preserve"> is the peak area of PLA block and PEG block according to the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H NMR results, respectively. </w:t>
      </w:r>
    </w:p>
    <w:p w14:paraId="528752E8" w14:textId="35F8BA9B" w:rsidR="00E25C74" w:rsidRDefault="008432ED" w:rsidP="00E25C74">
      <w:pPr>
        <w:spacing w:line="360" w:lineRule="auto"/>
        <w:ind w:firstLineChars="950" w:firstLine="2090"/>
        <w:rPr>
          <w:rFonts w:ascii="Times New Roman" w:eastAsia="SimSun" w:hAnsi="Times New Roman" w:cs="Times New Roman"/>
          <w:iCs/>
          <w:sz w:val="22"/>
        </w:rPr>
      </w:pPr>
      <m:oMath>
        <m:sSub>
          <m:sSubPr>
            <m:ctrlPr>
              <w:rPr>
                <w:rFonts w:ascii="Cambria Math" w:eastAsia="SimSun" w:hAnsi="Cambria Math" w:cs="Times New Roman"/>
                <w:iCs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n</m:t>
            </m:r>
          </m:sub>
        </m:sSub>
        <m:d>
          <m:dPr>
            <m:ctrlPr>
              <w:rPr>
                <w:rFonts w:ascii="Cambria Math" w:eastAsia="SimSun" w:hAnsi="Cambria Math" w:cs="Times New Roman"/>
                <w:iCs/>
                <w:sz w:val="22"/>
              </w:rPr>
            </m:ctrlPr>
          </m:d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PAE</m:t>
            </m:r>
          </m:e>
        </m:d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=</m:t>
        </m:r>
        <m:sSub>
          <m:sSubPr>
            <m:ctrlPr>
              <w:rPr>
                <w:rFonts w:ascii="Cambria Math" w:eastAsia="SimSun" w:hAnsi="Cambria Math" w:cs="Times New Roman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n</m:t>
            </m:r>
          </m:sub>
        </m:sSub>
        <m:d>
          <m:dPr>
            <m:ctrlPr>
              <w:rPr>
                <w:rFonts w:ascii="Cambria Math" w:eastAsia="SimSun" w:hAnsi="Cambria Math" w:cs="Times New Roman"/>
                <w:sz w:val="22"/>
              </w:rPr>
            </m:ctrlPr>
          </m:d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copolymer</m:t>
            </m:r>
          </m:e>
        </m:d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-</m:t>
        </m:r>
        <m:sSub>
          <m:sSubPr>
            <m:ctrlPr>
              <w:rPr>
                <w:rFonts w:ascii="Cambria Math" w:eastAsia="SimSun" w:hAnsi="Cambria Math" w:cs="Times New Roman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n</m:t>
            </m:r>
          </m:sub>
        </m:sSub>
        <m:d>
          <m:dPr>
            <m:ctrlPr>
              <w:rPr>
                <w:rFonts w:ascii="Cambria Math" w:eastAsia="SimSun" w:hAnsi="Cambria Math" w:cs="Times New Roman"/>
                <w:sz w:val="22"/>
              </w:rPr>
            </m:ctrlPr>
          </m:d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PLA</m:t>
            </m:r>
          </m:e>
        </m:d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-</m:t>
        </m:r>
        <m:sSub>
          <m:sSubPr>
            <m:ctrlPr>
              <w:rPr>
                <w:rFonts w:ascii="Cambria Math" w:eastAsia="SimSun" w:hAnsi="Cambria Math" w:cs="Times New Roman"/>
                <w:sz w:val="22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SimSun" w:hAnsi="Cambria Math" w:cs="Times New Roman"/>
                <w:sz w:val="22"/>
              </w:rPr>
              <m:t>n</m:t>
            </m:r>
          </m:sub>
        </m:sSub>
        <m:r>
          <m:rPr>
            <m:sty m:val="p"/>
          </m:rPr>
          <w:rPr>
            <w:rFonts w:ascii="Cambria Math" w:eastAsia="SimSun" w:hAnsi="Cambria Math" w:cs="Times New Roman"/>
            <w:sz w:val="22"/>
          </w:rPr>
          <m:t>(PEG)</m:t>
        </m:r>
      </m:oMath>
      <w:r w:rsidR="00E25C74">
        <w:rPr>
          <w:rFonts w:ascii="Times New Roman" w:eastAsia="SimSun" w:hAnsi="Times New Roman" w:cs="Times New Roman" w:hint="eastAsia"/>
          <w:iCs/>
          <w:sz w:val="22"/>
        </w:rPr>
        <w:t xml:space="preserve"> </w:t>
      </w:r>
      <w:r w:rsidR="00E25C74">
        <w:rPr>
          <w:rFonts w:ascii="Times New Roman" w:eastAsia="SimSun" w:hAnsi="Times New Roman" w:cs="Times New Roman"/>
          <w:iCs/>
          <w:sz w:val="22"/>
        </w:rPr>
        <w:t xml:space="preserve">    (2)</w:t>
      </w:r>
    </w:p>
    <w:p w14:paraId="61A69064" w14:textId="425D99F4" w:rsidR="00E25C74" w:rsidRPr="00C6076C" w:rsidRDefault="00E25C74" w:rsidP="001820AD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1820AD">
        <w:rPr>
          <w:rFonts w:ascii="Times New Roman" w:hAnsi="Times New Roman" w:cs="Times New Roman"/>
          <w:sz w:val="24"/>
          <w:szCs w:val="24"/>
        </w:rPr>
        <w:t xml:space="preserve">Where </w:t>
      </w:r>
      <w:r w:rsidR="00C6076C" w:rsidRPr="001820AD">
        <w:rPr>
          <w:rFonts w:ascii="Times New Roman" w:hAnsi="Times New Roman" w:cs="Times New Roman"/>
          <w:sz w:val="24"/>
          <w:szCs w:val="24"/>
        </w:rPr>
        <w:t>M</w:t>
      </w:r>
      <w:r w:rsidR="00C6076C" w:rsidRPr="00C0793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="00C0793B">
        <w:rPr>
          <w:rFonts w:ascii="Times New Roman" w:hAnsi="Times New Roman" w:cs="Times New Roman"/>
          <w:sz w:val="24"/>
          <w:szCs w:val="24"/>
        </w:rPr>
        <w:t xml:space="preserve"> </w:t>
      </w:r>
      <w:r w:rsidR="00C6076C" w:rsidRPr="001820AD">
        <w:rPr>
          <w:rFonts w:ascii="Times New Roman" w:hAnsi="Times New Roman" w:cs="Times New Roman"/>
          <w:sz w:val="24"/>
          <w:szCs w:val="24"/>
        </w:rPr>
        <w:t>(copolymer) is the number average molecular weight of PLA-PEG-PAE, PLA-PAE-mPEG and PAE-PLA-mPEG determined by GPC, respectively. M</w:t>
      </w:r>
      <w:r w:rsidR="00C6076C" w:rsidRPr="00C0793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="00C6076C" w:rsidRPr="001820AD">
        <w:rPr>
          <w:rFonts w:ascii="Times New Roman" w:hAnsi="Times New Roman" w:cs="Times New Roman"/>
          <w:sz w:val="24"/>
          <w:szCs w:val="24"/>
        </w:rPr>
        <w:t xml:space="preserve"> (PLA) is the number average molecular weight of PLA block calculated from </w:t>
      </w:r>
      <w:r w:rsidR="00C6076C" w:rsidRPr="00C0793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6076C">
        <w:rPr>
          <w:rFonts w:ascii="Times New Roman" w:hAnsi="Times New Roman" w:cs="Times New Roman"/>
          <w:sz w:val="24"/>
          <w:szCs w:val="24"/>
        </w:rPr>
        <w:t>H NMR. The number average molecular weight of M</w:t>
      </w:r>
      <w:r w:rsidR="00C6076C" w:rsidRPr="00C0793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="00C6076C" w:rsidRPr="001820AD">
        <w:rPr>
          <w:rFonts w:ascii="Times New Roman" w:hAnsi="Times New Roman" w:cs="Times New Roman"/>
          <w:sz w:val="24"/>
          <w:szCs w:val="24"/>
        </w:rPr>
        <w:t xml:space="preserve"> </w:t>
      </w:r>
      <w:r w:rsidR="00C6076C">
        <w:rPr>
          <w:rFonts w:ascii="Times New Roman" w:hAnsi="Times New Roman" w:cs="Times New Roman"/>
          <w:sz w:val="24"/>
          <w:szCs w:val="24"/>
        </w:rPr>
        <w:t>(PEG) is 5000.</w:t>
      </w:r>
    </w:p>
    <w:p w14:paraId="30F37283" w14:textId="7DF067D8" w:rsidR="00DE5CF5" w:rsidRPr="00881787" w:rsidRDefault="00DE5CF5" w:rsidP="00DE5CF5">
      <w:pPr>
        <w:spacing w:line="36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D9612C">
        <w:rPr>
          <w:rFonts w:ascii="Times New Roman" w:eastAsia="SimSun" w:hAnsi="Times New Roman" w:cs="Times New Roman"/>
          <w:b/>
          <w:sz w:val="24"/>
          <w:szCs w:val="24"/>
        </w:rPr>
        <w:t>1.</w:t>
      </w:r>
      <w:r w:rsidR="00954E90" w:rsidRPr="00D9612C">
        <w:rPr>
          <w:rFonts w:ascii="Times New Roman" w:eastAsia="SimSun" w:hAnsi="Times New Roman" w:cs="Times New Roman"/>
          <w:b/>
          <w:sz w:val="24"/>
          <w:szCs w:val="24"/>
        </w:rPr>
        <w:t>5</w:t>
      </w:r>
      <w:r w:rsidRPr="00D9612C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="00BC177D" w:rsidRPr="00D9612C">
        <w:rPr>
          <w:rFonts w:ascii="Times New Roman" w:eastAsia="SimSun" w:hAnsi="Times New Roman" w:cs="Times New Roman"/>
          <w:b/>
          <w:i/>
          <w:iCs/>
          <w:sz w:val="24"/>
          <w:szCs w:val="24"/>
        </w:rPr>
        <w:t>In vitro</w:t>
      </w:r>
      <w:r w:rsidR="00BC177D" w:rsidRPr="00D9612C">
        <w:rPr>
          <w:rFonts w:ascii="Times New Roman" w:eastAsia="SimSun" w:hAnsi="Times New Roman" w:cs="Times New Roman"/>
          <w:b/>
          <w:sz w:val="24"/>
          <w:szCs w:val="24"/>
        </w:rPr>
        <w:t xml:space="preserve"> cytotoxicity and h</w:t>
      </w:r>
      <w:r w:rsidRPr="00D9612C">
        <w:rPr>
          <w:rFonts w:ascii="Times New Roman" w:eastAsia="SimSun" w:hAnsi="Times New Roman" w:cs="Times New Roman"/>
          <w:b/>
          <w:sz w:val="24"/>
          <w:szCs w:val="24"/>
        </w:rPr>
        <w:t>emolysis test</w:t>
      </w:r>
    </w:p>
    <w:p w14:paraId="12F41A7B" w14:textId="53B0602D" w:rsidR="00CD3323" w:rsidRDefault="007B2E93" w:rsidP="00DE5CF5">
      <w:pPr>
        <w:spacing w:line="360" w:lineRule="auto"/>
        <w:ind w:firstLineChars="200" w:firstLine="480"/>
        <w:rPr>
          <w:rFonts w:ascii="Times New Roman" w:eastAsia="SimSun" w:hAnsi="Times New Roman" w:cs="Times New Roman"/>
          <w:sz w:val="24"/>
          <w:szCs w:val="20"/>
        </w:rPr>
      </w:pPr>
      <w:r>
        <w:rPr>
          <w:rFonts w:ascii="Times New Roman" w:eastAsia="SimSun" w:hAnsi="Times New Roman" w:cs="Times New Roman"/>
          <w:sz w:val="24"/>
          <w:szCs w:val="20"/>
        </w:rPr>
        <w:t>V</w:t>
      </w:r>
      <w:r w:rsidR="0070342A">
        <w:rPr>
          <w:rFonts w:ascii="Times New Roman" w:eastAsia="SimSun" w:hAnsi="Times New Roman" w:cs="Times New Roman"/>
          <w:sz w:val="24"/>
          <w:szCs w:val="20"/>
        </w:rPr>
        <w:t>ero</w:t>
      </w:r>
      <w:r>
        <w:rPr>
          <w:rFonts w:ascii="Times New Roman" w:eastAsia="SimSun" w:hAnsi="Times New Roman" w:cs="Times New Roman"/>
          <w:sz w:val="24"/>
          <w:szCs w:val="20"/>
        </w:rPr>
        <w:t xml:space="preserve"> cells were seeded in 96-well TCPs overnight, followed by incubation with different concentrations of TCS-loaded micelles </w:t>
      </w:r>
      <w:r w:rsidR="008A2D1E">
        <w:rPr>
          <w:rFonts w:ascii="Times New Roman" w:eastAsia="SimSun" w:hAnsi="Times New Roman" w:cs="Times New Roman"/>
          <w:sz w:val="24"/>
          <w:szCs w:val="20"/>
        </w:rPr>
        <w:t>(</w:t>
      </w:r>
      <w:r w:rsidR="008A2D1E" w:rsidRPr="00881787">
        <w:rPr>
          <w:rFonts w:ascii="Times New Roman" w:eastAsia="SimSun" w:hAnsi="Times New Roman" w:cs="Times New Roman"/>
          <w:sz w:val="24"/>
          <w:szCs w:val="20"/>
        </w:rPr>
        <w:t xml:space="preserve">with a final </w:t>
      </w:r>
      <w:r w:rsidR="008A2D1E">
        <w:rPr>
          <w:rFonts w:ascii="Times New Roman" w:eastAsia="SimSun" w:hAnsi="Times New Roman" w:cs="Times New Roman"/>
          <w:sz w:val="24"/>
          <w:szCs w:val="20"/>
        </w:rPr>
        <w:t xml:space="preserve">TCS </w:t>
      </w:r>
      <w:r w:rsidR="008A2D1E" w:rsidRPr="00881787">
        <w:rPr>
          <w:rFonts w:ascii="Times New Roman" w:eastAsia="SimSun" w:hAnsi="Times New Roman" w:cs="Times New Roman"/>
          <w:sz w:val="24"/>
          <w:szCs w:val="20"/>
        </w:rPr>
        <w:t xml:space="preserve">concentration of </w:t>
      </w:r>
      <w:r w:rsidR="008A2D1E">
        <w:rPr>
          <w:rFonts w:ascii="Times New Roman" w:eastAsia="SimSun" w:hAnsi="Times New Roman" w:cs="Times New Roman"/>
          <w:sz w:val="24"/>
          <w:szCs w:val="20"/>
        </w:rPr>
        <w:t>20</w:t>
      </w:r>
      <w:r w:rsidR="008A2D1E" w:rsidRPr="00881787">
        <w:rPr>
          <w:rFonts w:ascii="Times New Roman" w:eastAsia="SimSun" w:hAnsi="Times New Roman" w:cs="Times New Roman"/>
          <w:sz w:val="24"/>
          <w:szCs w:val="20"/>
        </w:rPr>
        <w:t xml:space="preserve"> ~ </w:t>
      </w:r>
      <w:r w:rsidR="008A2D1E">
        <w:rPr>
          <w:rFonts w:ascii="Times New Roman" w:eastAsia="SimSun" w:hAnsi="Times New Roman" w:cs="Times New Roman"/>
          <w:sz w:val="24"/>
          <w:szCs w:val="20"/>
        </w:rPr>
        <w:t>160</w:t>
      </w:r>
      <w:r w:rsidR="008A2D1E" w:rsidRPr="00881787">
        <w:rPr>
          <w:rFonts w:ascii="Times New Roman" w:eastAsia="SimSun" w:hAnsi="Times New Roman" w:cs="Times New Roman"/>
          <w:sz w:val="24"/>
          <w:szCs w:val="20"/>
        </w:rPr>
        <w:t xml:space="preserve"> μg/mL</w:t>
      </w:r>
      <w:r w:rsidR="008A2D1E">
        <w:rPr>
          <w:rFonts w:ascii="Times New Roman" w:eastAsia="SimSun" w:hAnsi="Times New Roman" w:cs="Times New Roman"/>
          <w:sz w:val="24"/>
          <w:szCs w:val="20"/>
        </w:rPr>
        <w:t xml:space="preserve">) </w:t>
      </w:r>
      <w:r>
        <w:rPr>
          <w:rFonts w:ascii="Times New Roman" w:eastAsia="SimSun" w:hAnsi="Times New Roman" w:cs="Times New Roman"/>
          <w:sz w:val="24"/>
          <w:szCs w:val="20"/>
        </w:rPr>
        <w:t xml:space="preserve">for 24 h. </w:t>
      </w:r>
      <w:r w:rsidR="005B2656">
        <w:rPr>
          <w:rFonts w:ascii="Times New Roman" w:eastAsia="SimSun" w:hAnsi="Times New Roman" w:cs="Times New Roman"/>
          <w:sz w:val="24"/>
          <w:szCs w:val="20"/>
        </w:rPr>
        <w:t>The</w:t>
      </w:r>
      <w:r w:rsidR="005B2656" w:rsidRPr="008A2D1E">
        <w:rPr>
          <w:rFonts w:ascii="Times New Roman" w:eastAsia="SimSun" w:hAnsi="Times New Roman" w:cs="Times New Roman"/>
          <w:sz w:val="24"/>
          <w:szCs w:val="20"/>
        </w:rPr>
        <w:t xml:space="preserve"> </w:t>
      </w:r>
      <w:r w:rsidR="008A2D1E" w:rsidRPr="008A2D1E">
        <w:rPr>
          <w:rFonts w:ascii="Times New Roman" w:eastAsia="SimSun" w:hAnsi="Times New Roman" w:cs="Times New Roman"/>
          <w:sz w:val="24"/>
          <w:szCs w:val="20"/>
        </w:rPr>
        <w:t xml:space="preserve">cell </w:t>
      </w:r>
      <w:r w:rsidR="008A2D1E">
        <w:rPr>
          <w:rFonts w:ascii="Times New Roman" w:eastAsia="SimSun" w:hAnsi="Times New Roman" w:cs="Times New Roman"/>
          <w:sz w:val="24"/>
          <w:szCs w:val="20"/>
        </w:rPr>
        <w:t>viability</w:t>
      </w:r>
      <w:r w:rsidR="005B2656">
        <w:rPr>
          <w:rFonts w:ascii="Times New Roman" w:eastAsia="SimSun" w:hAnsi="Times New Roman" w:cs="Times New Roman"/>
          <w:sz w:val="24"/>
          <w:szCs w:val="20"/>
        </w:rPr>
        <w:t xml:space="preserve"> </w:t>
      </w:r>
      <w:r w:rsidR="00C51C96">
        <w:rPr>
          <w:rFonts w:ascii="Times New Roman" w:eastAsia="SimSun" w:hAnsi="Times New Roman" w:cs="Times New Roman" w:hint="eastAsia"/>
          <w:sz w:val="24"/>
          <w:szCs w:val="20"/>
        </w:rPr>
        <w:t>of</w:t>
      </w:r>
      <w:r w:rsidR="00C51C96">
        <w:rPr>
          <w:rFonts w:ascii="Times New Roman" w:eastAsia="SimSun" w:hAnsi="Times New Roman" w:cs="Times New Roman"/>
          <w:sz w:val="24"/>
          <w:szCs w:val="20"/>
        </w:rPr>
        <w:t xml:space="preserve"> Vero cells after treated with M</w:t>
      </w:r>
      <w:r w:rsidR="00C51C96"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 w:rsidR="00C51C96">
        <w:rPr>
          <w:rFonts w:ascii="Times New Roman" w:eastAsia="SimSun" w:hAnsi="Times New Roman" w:cs="Times New Roman"/>
          <w:sz w:val="24"/>
          <w:szCs w:val="20"/>
        </w:rPr>
        <w:t>/TCS and M</w:t>
      </w:r>
      <w:r w:rsidR="00C51C96"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 w:rsidR="00C51C96">
        <w:rPr>
          <w:rFonts w:ascii="Times New Roman" w:eastAsia="SimSun" w:hAnsi="Times New Roman" w:cs="Times New Roman"/>
          <w:sz w:val="24"/>
          <w:szCs w:val="20"/>
        </w:rPr>
        <w:t xml:space="preserve">/TCS </w:t>
      </w:r>
      <w:r w:rsidR="005B2656">
        <w:rPr>
          <w:rFonts w:ascii="Times New Roman" w:eastAsia="SimSun" w:hAnsi="Times New Roman" w:cs="Times New Roman"/>
          <w:sz w:val="24"/>
          <w:szCs w:val="20"/>
        </w:rPr>
        <w:t xml:space="preserve">was determined using MTT assay. </w:t>
      </w:r>
    </w:p>
    <w:p w14:paraId="067CD300" w14:textId="386B363C" w:rsidR="00DE5CF5" w:rsidRPr="00881787" w:rsidRDefault="00DE5CF5" w:rsidP="00DE5CF5">
      <w:pPr>
        <w:spacing w:line="360" w:lineRule="auto"/>
        <w:ind w:firstLineChars="200" w:firstLine="480"/>
        <w:rPr>
          <w:rFonts w:ascii="Times New Roman" w:eastAsia="SimSun" w:hAnsi="Times New Roman" w:cs="Times New Roman"/>
          <w:sz w:val="24"/>
          <w:szCs w:val="20"/>
        </w:rPr>
      </w:pPr>
      <w:r w:rsidRPr="00881787">
        <w:rPr>
          <w:rFonts w:ascii="Times New Roman" w:eastAsia="SimSun" w:hAnsi="Times New Roman" w:cs="Times New Roman"/>
          <w:sz w:val="24"/>
          <w:szCs w:val="20"/>
        </w:rPr>
        <w:t xml:space="preserve">A </w:t>
      </w:r>
      <w:r w:rsidR="005A0B28">
        <w:rPr>
          <w:rFonts w:ascii="Times New Roman" w:eastAsia="SimSun" w:hAnsi="Times New Roman" w:cs="Times New Roman"/>
          <w:sz w:val="24"/>
          <w:szCs w:val="20"/>
        </w:rPr>
        <w:t>2</w:t>
      </w:r>
      <w:r w:rsidRPr="00881787">
        <w:rPr>
          <w:rFonts w:ascii="Times New Roman" w:eastAsia="SimSun" w:hAnsi="Times New Roman" w:cs="Times New Roman"/>
          <w:sz w:val="24"/>
          <w:szCs w:val="20"/>
        </w:rPr>
        <w:t xml:space="preserve">% (v/v) solution of rabbit erythrocyte was firstly prepared. Then, a total of 200 µL rRBC solution was incubated with 200 µL </w:t>
      </w:r>
      <w:r w:rsidR="00FD6443">
        <w:rPr>
          <w:rFonts w:ascii="Times New Roman" w:eastAsia="SimSun" w:hAnsi="Times New Roman" w:cs="Times New Roman"/>
          <w:sz w:val="24"/>
          <w:szCs w:val="20"/>
        </w:rPr>
        <w:t xml:space="preserve">of </w:t>
      </w:r>
      <w:r w:rsidR="00F13911">
        <w:rPr>
          <w:rFonts w:ascii="Times New Roman" w:eastAsia="SimSun" w:hAnsi="Times New Roman" w:cs="Times New Roman"/>
          <w:sz w:val="24"/>
          <w:szCs w:val="20"/>
        </w:rPr>
        <w:t>M</w:t>
      </w:r>
      <w:r w:rsidR="00F13911"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 w:rsidR="00910CF3">
        <w:rPr>
          <w:rFonts w:ascii="Times New Roman" w:eastAsia="SimSun" w:hAnsi="Times New Roman" w:cs="Times New Roman"/>
          <w:sz w:val="24"/>
          <w:szCs w:val="20"/>
        </w:rPr>
        <w:t>/TCS and M</w:t>
      </w:r>
      <w:r w:rsidR="00910CF3"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 w:rsidR="00910CF3">
        <w:rPr>
          <w:rFonts w:ascii="Times New Roman" w:eastAsia="SimSun" w:hAnsi="Times New Roman" w:cs="Times New Roman"/>
          <w:sz w:val="24"/>
          <w:szCs w:val="20"/>
        </w:rPr>
        <w:t>/TCS</w:t>
      </w:r>
      <w:r w:rsidRPr="00881787">
        <w:rPr>
          <w:rFonts w:ascii="Times New Roman" w:eastAsia="SimSun" w:hAnsi="Times New Roman" w:cs="Times New Roman"/>
          <w:sz w:val="24"/>
          <w:szCs w:val="20"/>
        </w:rPr>
        <w:t xml:space="preserve"> (with a final </w:t>
      </w:r>
      <w:r w:rsidR="00910CF3">
        <w:rPr>
          <w:rFonts w:ascii="Times New Roman" w:eastAsia="SimSun" w:hAnsi="Times New Roman" w:cs="Times New Roman"/>
          <w:sz w:val="24"/>
          <w:szCs w:val="20"/>
        </w:rPr>
        <w:t xml:space="preserve">TCS </w:t>
      </w:r>
      <w:r w:rsidRPr="00881787">
        <w:rPr>
          <w:rFonts w:ascii="Times New Roman" w:eastAsia="SimSun" w:hAnsi="Times New Roman" w:cs="Times New Roman"/>
          <w:sz w:val="24"/>
          <w:szCs w:val="20"/>
        </w:rPr>
        <w:t xml:space="preserve">concentration of </w:t>
      </w:r>
      <w:r w:rsidR="00910CF3">
        <w:rPr>
          <w:rFonts w:ascii="Times New Roman" w:eastAsia="SimSun" w:hAnsi="Times New Roman" w:cs="Times New Roman"/>
          <w:sz w:val="24"/>
          <w:szCs w:val="20"/>
        </w:rPr>
        <w:t>20</w:t>
      </w:r>
      <w:r w:rsidRPr="00881787">
        <w:rPr>
          <w:rFonts w:ascii="Times New Roman" w:eastAsia="SimSun" w:hAnsi="Times New Roman" w:cs="Times New Roman"/>
          <w:sz w:val="24"/>
          <w:szCs w:val="20"/>
        </w:rPr>
        <w:t xml:space="preserve"> ~ </w:t>
      </w:r>
      <w:r w:rsidR="007B2E93">
        <w:rPr>
          <w:rFonts w:ascii="Times New Roman" w:eastAsia="SimSun" w:hAnsi="Times New Roman" w:cs="Times New Roman"/>
          <w:sz w:val="24"/>
          <w:szCs w:val="20"/>
        </w:rPr>
        <w:t>160</w:t>
      </w:r>
      <w:r w:rsidRPr="00881787">
        <w:rPr>
          <w:rFonts w:ascii="Times New Roman" w:eastAsia="SimSun" w:hAnsi="Times New Roman" w:cs="Times New Roman"/>
          <w:sz w:val="24"/>
          <w:szCs w:val="20"/>
        </w:rPr>
        <w:t xml:space="preserve"> μg/mL) at 37 ºC for 2 h and then centrifuged at 1000 g at 4</w:t>
      </w:r>
      <w:r w:rsidR="00A96FEF">
        <w:rPr>
          <w:rFonts w:ascii="Times New Roman" w:eastAsia="SimSun" w:hAnsi="Times New Roman" w:cs="Times New Roman"/>
          <w:sz w:val="24"/>
          <w:szCs w:val="20"/>
        </w:rPr>
        <w:t xml:space="preserve"> </w:t>
      </w:r>
      <w:r w:rsidRPr="00881787">
        <w:rPr>
          <w:rFonts w:ascii="Times New Roman" w:eastAsia="SimSun" w:hAnsi="Times New Roman" w:cs="Times New Roman"/>
          <w:sz w:val="24"/>
          <w:szCs w:val="20"/>
        </w:rPr>
        <w:t>ºC for 5 min</w:t>
      </w:r>
      <w:r w:rsidRPr="00881787">
        <w:rPr>
          <w:rFonts w:ascii="Times New Roman" w:eastAsia="SimSun" w:hAnsi="Times New Roman" w:cs="Times New Roman"/>
          <w:sz w:val="24"/>
          <w:szCs w:val="24"/>
        </w:rPr>
        <w:t>. The supernatant was transferred to 96-well plates, and the optical density at 57</w:t>
      </w:r>
      <w:r w:rsidR="0058673F">
        <w:rPr>
          <w:rFonts w:ascii="Times New Roman" w:eastAsia="SimSun" w:hAnsi="Times New Roman" w:cs="Times New Roman"/>
          <w:sz w:val="24"/>
          <w:szCs w:val="24"/>
        </w:rPr>
        <w:t>0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 nm was measured using a </w:t>
      </w:r>
      <w:r w:rsidRPr="00881787">
        <w:rPr>
          <w:rFonts w:ascii="Times New Roman" w:eastAsia="仿宋" w:hAnsi="Times New Roman" w:cs="Times New Roman"/>
          <w:sz w:val="24"/>
          <w:szCs w:val="24"/>
        </w:rPr>
        <w:t>Synergy H1 hybrid multi-mode microplate reader (BioTek Instruments, Inc., USA)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 to monitor the release of hemoglobin. The negative and positive controls were rRBCs in saline and 0.5% Triton X-100, respectively. The release of hemolysis was measured using Equation (</w:t>
      </w:r>
      <w:r w:rsidR="00C51C96">
        <w:rPr>
          <w:rFonts w:ascii="Times New Roman" w:eastAsia="SimSun" w:hAnsi="Times New Roman" w:cs="Times New Roman"/>
          <w:sz w:val="24"/>
          <w:szCs w:val="24"/>
        </w:rPr>
        <w:t>3</w:t>
      </w:r>
      <w:r w:rsidRPr="00881787">
        <w:rPr>
          <w:rFonts w:ascii="Times New Roman" w:eastAsia="SimSun" w:hAnsi="Times New Roman" w:cs="Times New Roman"/>
          <w:sz w:val="24"/>
          <w:szCs w:val="24"/>
        </w:rPr>
        <w:t>):</w:t>
      </w:r>
    </w:p>
    <w:p w14:paraId="7DB75E72" w14:textId="30EF38A4" w:rsidR="00DE5CF5" w:rsidRPr="00881787" w:rsidRDefault="00DE5CF5" w:rsidP="00DE5CF5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m:oMath>
        <m:r>
          <m:rPr>
            <m:nor/>
          </m:rPr>
          <w:rPr>
            <w:rFonts w:ascii="Times New Roman" w:eastAsia="SimSun" w:hAnsi="Times New Roman" w:cs="Times New Roman"/>
            <w:sz w:val="24"/>
            <w:szCs w:val="24"/>
          </w:rPr>
          <m:t>Hemolysis (%</m:t>
        </m:r>
        <m:r>
          <m:rPr>
            <m:sty m:val="p"/>
          </m:rPr>
          <w:rPr>
            <w:rFonts w:ascii="Cambria Math" w:eastAsia="SimSun" w:hAnsi="Cambria Math" w:cs="Times New Roman"/>
            <w:sz w:val="24"/>
            <w:szCs w:val="24"/>
          </w:rPr>
          <m:t>)</m:t>
        </m:r>
        <m:box>
          <m:boxPr>
            <m:opEmu m:val="1"/>
            <m:ctrlPr>
              <w:rPr>
                <w:rFonts w:ascii="Cambria Math" w:eastAsia="SimSun" w:hAnsi="Cambria Math" w:cs="Times New Roman"/>
                <w:sz w:val="24"/>
                <w:szCs w:val="24"/>
              </w:rPr>
            </m:ctrlPr>
          </m:boxPr>
          <m:e>
            <m:r>
              <m:rPr>
                <m:sty m:val="p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=</m:t>
            </m:r>
            <m:d>
              <m:dPr>
                <m:begChr m:val="["/>
                <m:endChr m:val="]"/>
                <m:ctrlPr>
                  <w:rPr>
                    <w:rFonts w:ascii="Cambria Math" w:eastAsia="SimSun" w:hAnsi="Cambria Math" w:cs="Times New Roman"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OD</m:t>
                        </m:r>
                      </m:e>
                      <m:sub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t</m:t>
                        </m:r>
                      </m:sub>
                    </m:sSub>
                    <m:box>
                      <m:boxPr>
                        <m:opEmu m:val="1"/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box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SimSun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SimSun" w:hAnsi="Cambria Math" w:cs="Times New Roman"/>
                                <w:sz w:val="24"/>
                                <w:szCs w:val="24"/>
                              </w:rPr>
                              <m:t>OD</m:t>
                            </m:r>
                          </m:e>
                          <m:sub>
                            <m:r>
                              <w:rPr>
                                <w:rFonts w:ascii="Cambria Math" w:eastAsia="SimSun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box>
                  </m:e>
                </m:d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/</m:t>
                </m:r>
                <m:d>
                  <m:d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OD</m:t>
                        </m:r>
                      </m:e>
                      <m:sub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100</m:t>
                        </m:r>
                      </m:sub>
                    </m:sSub>
                    <m:box>
                      <m:boxPr>
                        <m:opEmu m:val="1"/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box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SimSun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SimSun" w:hAnsi="Cambria Math" w:cs="Times New Roman"/>
                                <w:sz w:val="24"/>
                                <w:szCs w:val="24"/>
                              </w:rPr>
                              <m:t>OD</m:t>
                            </m:r>
                          </m:e>
                          <m:sub>
                            <m:r>
                              <w:rPr>
                                <w:rFonts w:ascii="Cambria Math" w:eastAsia="SimSun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box>
                  </m:e>
                </m:d>
              </m:e>
            </m:d>
            <m:r>
              <w:rPr>
                <w:rFonts w:ascii="Cambria Math" w:eastAsia="SimSun" w:hAnsi="Cambria Math" w:cs="Times New Roman"/>
                <w:sz w:val="24"/>
                <w:szCs w:val="24"/>
              </w:rPr>
              <m:t>×100</m:t>
            </m:r>
          </m:e>
        </m:box>
        <m:r>
          <w:rPr>
            <w:rFonts w:ascii="Cambria Math" w:eastAsia="SimSun" w:hAnsi="Cambria Math" w:cs="Times New Roman"/>
            <w:sz w:val="24"/>
            <w:szCs w:val="24"/>
          </w:rPr>
          <m:t>%</m:t>
        </m:r>
      </m:oMath>
      <w:r w:rsidRPr="00881787">
        <w:rPr>
          <w:rFonts w:ascii="Times New Roman" w:eastAsia="SimSun" w:hAnsi="Times New Roman" w:cs="Times New Roman"/>
          <w:sz w:val="24"/>
          <w:szCs w:val="24"/>
        </w:rPr>
        <w:t xml:space="preserve">         (</w:t>
      </w:r>
      <w:r w:rsidR="00C51C96">
        <w:rPr>
          <w:rFonts w:ascii="Times New Roman" w:eastAsia="SimSun" w:hAnsi="Times New Roman" w:cs="Times New Roman"/>
          <w:sz w:val="24"/>
          <w:szCs w:val="24"/>
        </w:rPr>
        <w:t>3</w:t>
      </w:r>
      <w:r w:rsidRPr="00881787">
        <w:rPr>
          <w:rFonts w:ascii="Times New Roman" w:eastAsia="SimSun" w:hAnsi="Times New Roman" w:cs="Times New Roman"/>
          <w:sz w:val="24"/>
          <w:szCs w:val="24"/>
        </w:rPr>
        <w:t>)</w:t>
      </w:r>
    </w:p>
    <w:p w14:paraId="7EAF2522" w14:textId="43855F7E" w:rsidR="00DE5CF5" w:rsidRPr="00881787" w:rsidRDefault="00DE5CF5" w:rsidP="00DE5CF5">
      <w:pPr>
        <w:spacing w:line="360" w:lineRule="auto"/>
        <w:ind w:firstLineChars="200" w:firstLine="480"/>
        <w:rPr>
          <w:rFonts w:ascii="Times New Roman" w:eastAsia="SimSun" w:hAnsi="Times New Roman" w:cs="Times New Roman"/>
          <w:sz w:val="24"/>
          <w:szCs w:val="24"/>
        </w:rPr>
      </w:pP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Where </w:t>
      </w:r>
      <w:r w:rsidRPr="00881787">
        <w:rPr>
          <w:rFonts w:ascii="Times New Roman" w:eastAsia="SimSun" w:hAnsi="Times New Roman" w:cs="Times New Roman"/>
          <w:i/>
          <w:sz w:val="24"/>
          <w:szCs w:val="24"/>
        </w:rPr>
        <w:t>OD</w:t>
      </w:r>
      <w:r w:rsidRPr="00881787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t</w:t>
      </w:r>
      <w:r w:rsidRPr="00881787">
        <w:rPr>
          <w:rFonts w:ascii="Times New Roman" w:eastAsia="SimSun" w:hAnsi="Times New Roman" w:cs="Times New Roman"/>
          <w:sz w:val="24"/>
          <w:szCs w:val="24"/>
          <w:vertAlign w:val="subscript"/>
        </w:rPr>
        <w:t xml:space="preserve"> 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is the absorption of erythrocyte in </w:t>
      </w:r>
      <w:r w:rsidR="00910CF3">
        <w:rPr>
          <w:rFonts w:ascii="Times New Roman" w:eastAsia="SimSun" w:hAnsi="Times New Roman" w:cs="Times New Roman"/>
          <w:sz w:val="24"/>
          <w:szCs w:val="20"/>
        </w:rPr>
        <w:t>tested formulations</w:t>
      </w:r>
      <w:r w:rsidR="00FD6443" w:rsidRPr="0088178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at the concentration of t, </w:t>
      </w:r>
      <w:r w:rsidRPr="00881787">
        <w:rPr>
          <w:rFonts w:ascii="Times New Roman" w:eastAsia="SimSun" w:hAnsi="Times New Roman" w:cs="Times New Roman"/>
          <w:i/>
          <w:sz w:val="24"/>
          <w:szCs w:val="24"/>
        </w:rPr>
        <w:t>OD</w:t>
      </w:r>
      <w:r w:rsidRPr="00881787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0</w:t>
      </w:r>
      <w:r w:rsidRPr="00881787">
        <w:rPr>
          <w:rFonts w:ascii="Times New Roman" w:eastAsia="SimSun" w:hAnsi="Times New Roman" w:cs="Times New Roman"/>
          <w:sz w:val="24"/>
          <w:szCs w:val="24"/>
          <w:vertAlign w:val="subscript"/>
        </w:rPr>
        <w:t xml:space="preserve"> 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is the absorption of erythrocyte in </w:t>
      </w:r>
      <w:r w:rsidR="003851C4">
        <w:rPr>
          <w:rFonts w:ascii="Times New Roman" w:eastAsia="SimSun" w:hAnsi="Times New Roman" w:cs="Times New Roman"/>
          <w:sz w:val="24"/>
          <w:szCs w:val="24"/>
        </w:rPr>
        <w:t>saline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, and </w:t>
      </w:r>
      <w:r w:rsidRPr="00881787">
        <w:rPr>
          <w:rFonts w:ascii="Times New Roman" w:eastAsia="SimSun" w:hAnsi="Times New Roman" w:cs="Times New Roman"/>
          <w:i/>
          <w:sz w:val="24"/>
          <w:szCs w:val="24"/>
        </w:rPr>
        <w:t>OD</w:t>
      </w:r>
      <w:r w:rsidRPr="00881787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100</w:t>
      </w:r>
      <w:r w:rsidRPr="00881787">
        <w:rPr>
          <w:rFonts w:ascii="Times New Roman" w:eastAsia="SimSun" w:hAnsi="Times New Roman" w:cs="Times New Roman"/>
          <w:sz w:val="24"/>
          <w:szCs w:val="24"/>
        </w:rPr>
        <w:t xml:space="preserve"> is the absorption of erythrocyte in 0.5% Triton X-100.</w:t>
      </w:r>
    </w:p>
    <w:p w14:paraId="6C09AAAF" w14:textId="4830FC17" w:rsidR="00954E90" w:rsidRDefault="00954E90" w:rsidP="00954E90">
      <w:pPr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E5CF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Results</w:t>
      </w:r>
    </w:p>
    <w:p w14:paraId="1A43EB4E" w14:textId="127C993D" w:rsidR="003D3F08" w:rsidRDefault="003D3F08" w:rsidP="00954E90">
      <w:pPr>
        <w:spacing w:line="360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t xml:space="preserve">2.1 </w:t>
      </w:r>
      <w:r w:rsidR="00C127D8" w:rsidRPr="00C127D8">
        <w:rPr>
          <w:rFonts w:ascii="Times New Roman" w:eastAsia="DengXian" w:hAnsi="Times New Roman" w:cs="Times New Roman"/>
          <w:b/>
          <w:sz w:val="24"/>
          <w:szCs w:val="24"/>
        </w:rPr>
        <w:t>Characterization of copolymer</w:t>
      </w:r>
      <w:r w:rsidR="00C127D8">
        <w:rPr>
          <w:rFonts w:ascii="Times New Roman" w:eastAsia="DengXian" w:hAnsi="Times New Roman" w:cs="Times New Roman"/>
          <w:b/>
          <w:sz w:val="24"/>
          <w:szCs w:val="24"/>
        </w:rPr>
        <w:t>s</w:t>
      </w:r>
    </w:p>
    <w:p w14:paraId="510F73AE" w14:textId="599E8DEF" w:rsidR="00C127D8" w:rsidRDefault="00C13BAD" w:rsidP="00186A30">
      <w:pPr>
        <w:spacing w:line="360" w:lineRule="auto"/>
        <w:ind w:firstLine="480"/>
        <w:rPr>
          <w:rFonts w:ascii="Times New Roman" w:eastAsia="DengXian" w:hAnsi="Times New Roman" w:cs="Times New Roman"/>
          <w:bCs/>
          <w:sz w:val="24"/>
          <w:szCs w:val="24"/>
        </w:rPr>
      </w:pPr>
      <w:r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The </w:t>
      </w:r>
      <w:r w:rsidRPr="00A10289">
        <w:rPr>
          <w:rFonts w:ascii="Times New Roman" w:eastAsia="DengXian" w:hAnsi="Times New Roman" w:cs="Times New Roman"/>
          <w:bCs/>
          <w:sz w:val="24"/>
          <w:szCs w:val="24"/>
          <w:vertAlign w:val="superscript"/>
        </w:rPr>
        <w:t>1</w:t>
      </w:r>
      <w:r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H NMR spectra of </w:t>
      </w:r>
      <w:r w:rsidR="00BF5C05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final copolymers were shown in Fig. S4-6. All the chemical shifts were expressed in parts per million (δ) relative to the solvent signal. The 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  <w:vertAlign w:val="superscript"/>
        </w:rPr>
        <w:t>1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</w:rPr>
        <w:t>H NMR spectrum (CDCl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3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) of </w:t>
      </w:r>
      <w:r w:rsidR="00166E76" w:rsidRPr="00A10289">
        <w:rPr>
          <w:rFonts w:ascii="Times New Roman" w:eastAsia="DengXian" w:hAnsi="Times New Roman" w:cs="Times New Roman"/>
          <w:bCs/>
          <w:sz w:val="24"/>
          <w:szCs w:val="24"/>
        </w:rPr>
        <w:t>PLA-PEG-PAE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 w:rsidR="00186A30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(Fig. S4) 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</w:rPr>
        <w:t>showed</w:t>
      </w:r>
      <w:r w:rsidR="00841C34" w:rsidRPr="00A10289">
        <w:rPr>
          <w:rFonts w:ascii="Times New Roman" w:eastAsia="DengXian" w:hAnsi="Times New Roman" w:cs="Times New Roman" w:hint="eastAsia"/>
          <w:bCs/>
          <w:sz w:val="24"/>
          <w:szCs w:val="24"/>
        </w:rPr>
        <w:t xml:space="preserve"> </w:t>
      </w:r>
      <w:r w:rsidR="00841C34" w:rsidRPr="00A10289">
        <w:rPr>
          <w:rFonts w:ascii="Times New Roman" w:eastAsia="DengXian" w:hAnsi="Times New Roman" w:cs="Times New Roman"/>
          <w:bCs/>
          <w:sz w:val="24"/>
          <w:szCs w:val="24"/>
        </w:rPr>
        <w:t>peaks at δ</w:t>
      </w:r>
      <w:r w:rsidR="00340BB5" w:rsidRPr="00A10289">
        <w:rPr>
          <w:rFonts w:ascii="Times New Roman" w:eastAsia="DengXian" w:hAnsi="Times New Roman" w:cs="Times New Roman" w:hint="eastAsia"/>
          <w:bCs/>
          <w:sz w:val="24"/>
          <w:szCs w:val="24"/>
        </w:rPr>
        <w:t>=</w:t>
      </w:r>
      <w:r w:rsidR="00166E76" w:rsidRPr="00A10289">
        <w:rPr>
          <w:rFonts w:ascii="Times New Roman" w:eastAsia="DengXian" w:hAnsi="Times New Roman" w:cs="Times New Roman"/>
          <w:bCs/>
          <w:sz w:val="24"/>
          <w:szCs w:val="24"/>
        </w:rPr>
        <w:t>5.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</w:rPr>
        <w:t>19</w:t>
      </w:r>
      <w:r w:rsidR="00166E76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ppm (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</w:rPr>
        <w:t>-COC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</w:rPr>
        <w:t>(CH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3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</w:rPr>
        <w:t>)O-</w:t>
      </w:r>
      <w:r w:rsidR="00166E76" w:rsidRPr="00A10289">
        <w:rPr>
          <w:rFonts w:ascii="Times New Roman" w:eastAsia="DengXian" w:hAnsi="Times New Roman" w:cs="Times New Roman"/>
          <w:bCs/>
          <w:sz w:val="24"/>
          <w:szCs w:val="24"/>
        </w:rPr>
        <w:t>)</w:t>
      </w:r>
      <w:r w:rsidR="0079078B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, 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</w:rPr>
        <w:t>4.02 ppm (-CO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O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</w:rPr>
        <w:t>-C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</w:rPr>
        <w:t>-CH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51788E" w:rsidRPr="00A10289">
        <w:rPr>
          <w:rFonts w:ascii="Times New Roman" w:eastAsia="DengXian" w:hAnsi="Times New Roman" w:cs="Times New Roman"/>
          <w:bCs/>
          <w:sz w:val="24"/>
          <w:szCs w:val="24"/>
        </w:rPr>
        <w:t>-)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, 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3.79 ppm and 3.65 ppm (-O-C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-CH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-) and (-N-C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-CH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5A4F7D" w:rsidRPr="00A10289">
        <w:rPr>
          <w:rFonts w:ascii="Times New Roman" w:eastAsia="DengXian" w:hAnsi="Times New Roman" w:cs="Times New Roman"/>
          <w:bCs/>
          <w:sz w:val="24"/>
          <w:szCs w:val="24"/>
        </w:rPr>
        <w:t>-)</w:t>
      </w:r>
      <w:r w:rsidR="00E41146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, 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>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>3.20 ppm (-CO-N-C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>-CH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>-), 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2.92 ppm (N-CH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>-C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2E5589" w:rsidRPr="00A10289">
        <w:rPr>
          <w:rFonts w:ascii="Times New Roman" w:eastAsia="DengXian" w:hAnsi="Times New Roman" w:cs="Times New Roman"/>
          <w:bCs/>
          <w:sz w:val="24"/>
          <w:szCs w:val="24"/>
        </w:rPr>
        <w:t>-),</w:t>
      </w:r>
      <w:r w:rsidR="00F919CA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F919CA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2.</w:t>
      </w:r>
      <w:r w:rsidR="00CE04B1" w:rsidRPr="00A10289">
        <w:rPr>
          <w:rFonts w:ascii="Times New Roman" w:eastAsia="DengXian" w:hAnsi="Times New Roman" w:cs="Times New Roman"/>
          <w:bCs/>
          <w:sz w:val="24"/>
          <w:szCs w:val="24"/>
        </w:rPr>
        <w:t>69</w:t>
      </w:r>
      <w:r w:rsidR="00F919CA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ppm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and</w:t>
      </w:r>
      <w:r w:rsidR="00F919CA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 w:rsidR="00CE04B1" w:rsidRPr="00A10289">
        <w:rPr>
          <w:rFonts w:ascii="Times New Roman" w:eastAsia="DengXian" w:hAnsi="Times New Roman" w:cs="Times New Roman"/>
          <w:bCs/>
          <w:sz w:val="24"/>
          <w:szCs w:val="24"/>
        </w:rPr>
        <w:t>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CE04B1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2.48 ppm (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the proton g and h on Pyridine Ring</w:t>
      </w:r>
      <w:r w:rsidR="00CE04B1" w:rsidRPr="00A10289">
        <w:rPr>
          <w:rFonts w:ascii="Times New Roman" w:eastAsia="DengXian" w:hAnsi="Times New Roman" w:cs="Times New Roman"/>
          <w:bCs/>
          <w:sz w:val="24"/>
          <w:szCs w:val="24"/>
        </w:rPr>
        <w:t>),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1.89 ppm (-C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-COO-CH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-), 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 xml:space="preserve"> 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1.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</w:rPr>
        <w:t>52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ppm (-COO-CH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-C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4C083D" w:rsidRPr="00A10289">
        <w:rPr>
          <w:rFonts w:ascii="Times New Roman" w:eastAsia="DengXian" w:hAnsi="Times New Roman" w:cs="Times New Roman"/>
          <w:bCs/>
          <w:sz w:val="24"/>
          <w:szCs w:val="24"/>
        </w:rPr>
        <w:t>-)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and δ</w:t>
      </w:r>
      <w:r w:rsidR="00340BB5" w:rsidRPr="00A10289">
        <w:rPr>
          <w:rFonts w:ascii="Times New Roman" w:eastAsia="DengXian" w:hAnsi="Times New Roman" w:cs="Times New Roman"/>
          <w:bCs/>
          <w:sz w:val="24"/>
          <w:szCs w:val="24"/>
        </w:rPr>
        <w:t>=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 xml:space="preserve"> 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</w:rPr>
        <w:t>1.29 ppm (-CH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2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</w:rPr>
        <w:t>-C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  <w:u w:val="single"/>
        </w:rPr>
        <w:t>H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3</w:t>
      </w:r>
      <w:r w:rsidR="00082766" w:rsidRPr="00A10289">
        <w:rPr>
          <w:rFonts w:ascii="Times New Roman" w:eastAsia="DengXian" w:hAnsi="Times New Roman" w:cs="Times New Roman"/>
          <w:bCs/>
          <w:sz w:val="24"/>
          <w:szCs w:val="24"/>
        </w:rPr>
        <w:t>).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The 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  <w:vertAlign w:val="superscript"/>
        </w:rPr>
        <w:t>1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>H NMR spectrum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s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(CDCl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3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>) of PLA-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PAE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>-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mPEG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(Fig. S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5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) 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and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P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AE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>-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PLA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>-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>mPEG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(Fig. S</w:t>
      </w:r>
      <w:r w:rsidR="00B73A3D">
        <w:rPr>
          <w:rFonts w:ascii="Times New Roman" w:eastAsia="DengXian" w:hAnsi="Times New Roman" w:cs="Times New Roman"/>
          <w:bCs/>
          <w:sz w:val="24"/>
          <w:szCs w:val="24"/>
        </w:rPr>
        <w:t>6</w:t>
      </w:r>
      <w:r w:rsidR="00A10289" w:rsidRPr="00A10289">
        <w:rPr>
          <w:rFonts w:ascii="Times New Roman" w:eastAsia="DengXian" w:hAnsi="Times New Roman" w:cs="Times New Roman"/>
          <w:bCs/>
          <w:sz w:val="24"/>
          <w:szCs w:val="24"/>
        </w:rPr>
        <w:t>)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 xml:space="preserve"> also showed the characteristic peaks of PLA</w:t>
      </w:r>
      <w:r w:rsidR="00892E3C">
        <w:rPr>
          <w:rFonts w:ascii="Times New Roman" w:eastAsia="DengXian" w:hAnsi="Times New Roman" w:cs="Times New Roman"/>
          <w:bCs/>
          <w:sz w:val="24"/>
          <w:szCs w:val="24"/>
        </w:rPr>
        <w:t xml:space="preserve"> block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 xml:space="preserve">, PAE </w:t>
      </w:r>
      <w:r w:rsidR="00892E3C">
        <w:rPr>
          <w:rFonts w:ascii="Times New Roman" w:eastAsia="DengXian" w:hAnsi="Times New Roman" w:cs="Times New Roman"/>
          <w:bCs/>
          <w:sz w:val="24"/>
          <w:szCs w:val="24"/>
        </w:rPr>
        <w:t xml:space="preserve">block </w:t>
      </w:r>
      <w:r w:rsidR="00A10289">
        <w:rPr>
          <w:rFonts w:ascii="Times New Roman" w:eastAsia="DengXian" w:hAnsi="Times New Roman" w:cs="Times New Roman"/>
          <w:bCs/>
          <w:sz w:val="24"/>
          <w:szCs w:val="24"/>
        </w:rPr>
        <w:t xml:space="preserve">and mPEG block, suggesting the two copolymers were obtained. </w:t>
      </w:r>
      <w:r w:rsidR="00186A30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</w:p>
    <w:p w14:paraId="74DF56CD" w14:textId="4B208E15" w:rsidR="00186A30" w:rsidRDefault="00186A30" w:rsidP="00186A30">
      <w:pPr>
        <w:spacing w:line="360" w:lineRule="auto"/>
        <w:rPr>
          <w:rFonts w:ascii="Times New Roman" w:eastAsia="DengXian" w:hAnsi="Times New Roman" w:cs="Times New Roman"/>
          <w:bCs/>
          <w:sz w:val="24"/>
          <w:szCs w:val="24"/>
        </w:rPr>
      </w:pPr>
      <w:r>
        <w:rPr>
          <w:rFonts w:ascii="Times New Roman" w:eastAsia="DengXian" w:hAnsi="Times New Roman" w:cs="Times New Roman" w:hint="eastAsia"/>
          <w:bCs/>
          <w:noProof/>
          <w:sz w:val="24"/>
          <w:szCs w:val="24"/>
          <w:lang w:val="en-IN" w:eastAsia="en-IN"/>
        </w:rPr>
        <w:drawing>
          <wp:inline distT="0" distB="0" distL="0" distR="0" wp14:anchorId="11EFA95F" wp14:editId="28003082">
            <wp:extent cx="6115050" cy="3886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C2FC" w14:textId="0F7A70C2" w:rsidR="00A10289" w:rsidRPr="00C22D04" w:rsidRDefault="00A10289" w:rsidP="00A10289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>ig. S</w:t>
      </w:r>
      <w:r>
        <w:rPr>
          <w:rFonts w:ascii="Times New Roman" w:hAnsi="Times New Roman" w:cs="Times New Roman"/>
          <w:b/>
          <w:bCs/>
          <w:szCs w:val="21"/>
        </w:rPr>
        <w:t xml:space="preserve">4 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>H NMR spectrum of PLA</w:t>
      </w:r>
      <w:r w:rsidR="0070228F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-PEG</w:t>
      </w:r>
      <w:r w:rsidR="00C22D04" w:rsidRPr="00C22D04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-PAE</w:t>
      </w:r>
      <w:r w:rsidR="000329D0">
        <w:rPr>
          <w:rFonts w:ascii="Times New Roman" w:hAnsi="Times New Roman" w:cs="Times New Roman"/>
          <w:szCs w:val="21"/>
          <w:vertAlign w:val="subscript"/>
        </w:rPr>
        <w:t>5</w:t>
      </w:r>
      <w:r w:rsidR="00C22D04">
        <w:rPr>
          <w:rFonts w:ascii="Times New Roman" w:hAnsi="Times New Roman" w:cs="Times New Roman"/>
          <w:szCs w:val="21"/>
          <w:vertAlign w:val="subscript"/>
        </w:rPr>
        <w:t>K</w:t>
      </w:r>
    </w:p>
    <w:p w14:paraId="70E79299" w14:textId="7CCC2509" w:rsidR="00A10289" w:rsidRPr="002A765E" w:rsidRDefault="00A10289" w:rsidP="00A1028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 wp14:anchorId="5C1EC38C" wp14:editId="374FA254">
            <wp:extent cx="6115050" cy="38417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C9ED0" w14:textId="473A5126" w:rsidR="00A10289" w:rsidRPr="00C22D04" w:rsidRDefault="00A10289" w:rsidP="00A10289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>ig. S</w:t>
      </w:r>
      <w:r>
        <w:rPr>
          <w:rFonts w:ascii="Times New Roman" w:hAnsi="Times New Roman" w:cs="Times New Roman"/>
          <w:b/>
          <w:bCs/>
          <w:szCs w:val="21"/>
        </w:rPr>
        <w:t xml:space="preserve">5 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>H NMR spectrum of PLA</w:t>
      </w:r>
      <w:r w:rsidR="0070228F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-PAE</w:t>
      </w:r>
      <w:r w:rsidR="000329D0">
        <w:rPr>
          <w:rFonts w:ascii="Times New Roman" w:hAnsi="Times New Roman" w:cs="Times New Roman"/>
          <w:szCs w:val="21"/>
          <w:vertAlign w:val="subscript"/>
        </w:rPr>
        <w:t>5</w:t>
      </w:r>
      <w:r w:rsidR="00C22D04">
        <w:rPr>
          <w:rFonts w:ascii="Times New Roman" w:hAnsi="Times New Roman" w:cs="Times New Roman"/>
          <w:szCs w:val="21"/>
          <w:vertAlign w:val="subscript"/>
        </w:rPr>
        <w:t>K</w:t>
      </w:r>
      <w:r>
        <w:rPr>
          <w:rFonts w:ascii="Times New Roman" w:hAnsi="Times New Roman" w:cs="Times New Roman"/>
          <w:szCs w:val="21"/>
        </w:rPr>
        <w:t>-mPEG</w:t>
      </w:r>
      <w:r w:rsidR="00C22D04">
        <w:rPr>
          <w:rFonts w:ascii="Times New Roman" w:hAnsi="Times New Roman" w:cs="Times New Roman"/>
          <w:szCs w:val="21"/>
          <w:vertAlign w:val="subscript"/>
        </w:rPr>
        <w:t>5K</w:t>
      </w:r>
    </w:p>
    <w:p w14:paraId="3AF798C4" w14:textId="56C2A908" w:rsidR="00186A30" w:rsidRDefault="00264C4E" w:rsidP="00186A30">
      <w:pPr>
        <w:spacing w:line="360" w:lineRule="auto"/>
        <w:rPr>
          <w:rFonts w:ascii="Times New Roman" w:eastAsia="DengXian" w:hAnsi="Times New Roman" w:cs="Times New Roman"/>
          <w:bCs/>
          <w:sz w:val="24"/>
          <w:szCs w:val="24"/>
        </w:rPr>
      </w:pPr>
      <w:r>
        <w:rPr>
          <w:rFonts w:ascii="Times New Roman" w:eastAsia="DengXian" w:hAnsi="Times New Roman" w:cs="Times New Roman"/>
          <w:bCs/>
          <w:noProof/>
          <w:sz w:val="24"/>
          <w:szCs w:val="24"/>
          <w:lang w:val="en-IN" w:eastAsia="en-IN"/>
        </w:rPr>
        <w:drawing>
          <wp:inline distT="0" distB="0" distL="0" distR="0" wp14:anchorId="6FC1B46F" wp14:editId="6E9EB3CC">
            <wp:extent cx="6115050" cy="3854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7167B" w14:textId="1DE0A3AC" w:rsidR="00264C4E" w:rsidRPr="00C22D04" w:rsidRDefault="00264C4E" w:rsidP="00264C4E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>ig. S</w:t>
      </w:r>
      <w:r>
        <w:rPr>
          <w:rFonts w:ascii="Times New Roman" w:hAnsi="Times New Roman" w:cs="Times New Roman"/>
          <w:b/>
          <w:bCs/>
          <w:szCs w:val="21"/>
        </w:rPr>
        <w:t xml:space="preserve">6 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>H NMR spectrum of PAE</w:t>
      </w:r>
      <w:r w:rsidR="000329D0">
        <w:rPr>
          <w:rFonts w:ascii="Times New Roman" w:hAnsi="Times New Roman" w:cs="Times New Roman"/>
          <w:szCs w:val="21"/>
          <w:vertAlign w:val="subscript"/>
        </w:rPr>
        <w:t>5</w:t>
      </w:r>
      <w:r w:rsidR="00C22D04">
        <w:rPr>
          <w:rFonts w:ascii="Times New Roman" w:hAnsi="Times New Roman" w:cs="Times New Roman"/>
          <w:szCs w:val="21"/>
          <w:vertAlign w:val="subscript"/>
        </w:rPr>
        <w:t>K</w:t>
      </w:r>
      <w:r>
        <w:rPr>
          <w:rFonts w:ascii="Times New Roman" w:hAnsi="Times New Roman" w:cs="Times New Roman"/>
          <w:szCs w:val="21"/>
        </w:rPr>
        <w:t>-PLA</w:t>
      </w:r>
      <w:r w:rsidR="0070228F">
        <w:rPr>
          <w:rFonts w:ascii="Times New Roman" w:hAnsi="Times New Roman" w:cs="Times New Roman"/>
          <w:szCs w:val="21"/>
          <w:vertAlign w:val="subscript"/>
        </w:rPr>
        <w:t>5K</w:t>
      </w:r>
      <w:r>
        <w:rPr>
          <w:rFonts w:ascii="Times New Roman" w:hAnsi="Times New Roman" w:cs="Times New Roman"/>
          <w:szCs w:val="21"/>
        </w:rPr>
        <w:t>-mPEG</w:t>
      </w:r>
      <w:r w:rsidR="00C22D04">
        <w:rPr>
          <w:rFonts w:ascii="Times New Roman" w:hAnsi="Times New Roman" w:cs="Times New Roman"/>
          <w:szCs w:val="21"/>
          <w:vertAlign w:val="subscript"/>
        </w:rPr>
        <w:t>5K</w:t>
      </w:r>
    </w:p>
    <w:p w14:paraId="2B22FAD2" w14:textId="5A1E1BAA" w:rsidR="006305E8" w:rsidRDefault="009B2E2F" w:rsidP="00C11A91">
      <w:pPr>
        <w:spacing w:line="360" w:lineRule="auto"/>
        <w:ind w:firstLine="480"/>
        <w:rPr>
          <w:rFonts w:ascii="Times New Roman" w:eastAsia="DengXian" w:hAnsi="Times New Roman" w:cs="Times New Roman"/>
          <w:bCs/>
          <w:sz w:val="24"/>
          <w:szCs w:val="24"/>
        </w:rPr>
      </w:pPr>
      <w:r>
        <w:rPr>
          <w:rFonts w:ascii="Times New Roman" w:eastAsia="DengXian" w:hAnsi="Times New Roman" w:cs="Times New Roman" w:hint="eastAsia"/>
          <w:bCs/>
          <w:sz w:val="24"/>
          <w:szCs w:val="24"/>
        </w:rPr>
        <w:t>T</w:t>
      </w:r>
      <w:r>
        <w:rPr>
          <w:rFonts w:ascii="Times New Roman" w:eastAsia="DengXian" w:hAnsi="Times New Roman" w:cs="Times New Roman"/>
          <w:bCs/>
          <w:sz w:val="24"/>
          <w:szCs w:val="24"/>
        </w:rPr>
        <w:t xml:space="preserve">he composition and characterization of the </w:t>
      </w:r>
      <w:r w:rsidRPr="00954E90">
        <w:rPr>
          <w:rFonts w:ascii="Times New Roman" w:hAnsi="Times New Roman" w:cs="Times New Roman"/>
          <w:sz w:val="24"/>
          <w:szCs w:val="24"/>
        </w:rPr>
        <w:t>PLA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-PAE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-mPEG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, PLA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-PEG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-PAE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 xml:space="preserve"> and PAE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-PLA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 w:rsidRPr="00954E90">
        <w:rPr>
          <w:rFonts w:ascii="Times New Roman" w:hAnsi="Times New Roman" w:cs="Times New Roman"/>
          <w:sz w:val="24"/>
          <w:szCs w:val="24"/>
        </w:rPr>
        <w:t>-mPEG</w:t>
      </w:r>
      <w:r>
        <w:rPr>
          <w:rFonts w:ascii="Times New Roman" w:hAnsi="Times New Roman" w:cs="Times New Roman"/>
          <w:sz w:val="24"/>
          <w:szCs w:val="24"/>
          <w:vertAlign w:val="subscript"/>
        </w:rPr>
        <w:t>5K</w:t>
      </w:r>
      <w:r>
        <w:rPr>
          <w:rFonts w:ascii="Times New Roman" w:hAnsi="Times New Roman" w:cs="Times New Roman"/>
          <w:sz w:val="24"/>
          <w:szCs w:val="24"/>
        </w:rPr>
        <w:t xml:space="preserve"> were presented in Table S1. </w:t>
      </w:r>
      <w:r w:rsidR="00174B4E">
        <w:rPr>
          <w:rFonts w:ascii="Times New Roman" w:eastAsia="DengXian" w:hAnsi="Times New Roman" w:cs="Times New Roman"/>
          <w:bCs/>
          <w:sz w:val="24"/>
          <w:szCs w:val="24"/>
        </w:rPr>
        <w:t>From the GPC results</w:t>
      </w:r>
      <w:r w:rsidR="003271B8">
        <w:rPr>
          <w:rFonts w:ascii="Times New Roman" w:eastAsia="DengXian" w:hAnsi="Times New Roman" w:cs="Times New Roman"/>
          <w:bCs/>
          <w:sz w:val="24"/>
          <w:szCs w:val="24"/>
        </w:rPr>
        <w:t xml:space="preserve"> (Fig. S7)</w:t>
      </w:r>
      <w:r w:rsidR="00174B4E">
        <w:rPr>
          <w:rFonts w:ascii="Times New Roman" w:eastAsia="DengXian" w:hAnsi="Times New Roman" w:cs="Times New Roman"/>
          <w:bCs/>
          <w:sz w:val="24"/>
          <w:szCs w:val="24"/>
        </w:rPr>
        <w:t xml:space="preserve">, </w:t>
      </w:r>
      <w:r w:rsidR="00C11A91">
        <w:rPr>
          <w:rFonts w:ascii="Times New Roman" w:eastAsia="DengXian" w:hAnsi="Times New Roman" w:cs="Times New Roman"/>
          <w:bCs/>
          <w:sz w:val="24"/>
          <w:szCs w:val="24"/>
        </w:rPr>
        <w:t xml:space="preserve">the elution time of PAE-PLA-mPEG, PLA-PAE-mPEG and PLA-PEG-PAE was </w:t>
      </w:r>
      <w:r w:rsidR="00540446">
        <w:rPr>
          <w:rFonts w:ascii="Times New Roman" w:eastAsia="DengXian" w:hAnsi="Times New Roman" w:cs="Times New Roman"/>
          <w:bCs/>
          <w:sz w:val="24"/>
          <w:szCs w:val="24"/>
        </w:rPr>
        <w:t>6.411 min</w:t>
      </w:r>
      <w:r w:rsidR="00C11A91">
        <w:rPr>
          <w:rFonts w:ascii="Times New Roman" w:eastAsia="DengXian" w:hAnsi="Times New Roman" w:cs="Times New Roman"/>
          <w:bCs/>
          <w:sz w:val="24"/>
          <w:szCs w:val="24"/>
        </w:rPr>
        <w:t xml:space="preserve">, </w:t>
      </w:r>
      <w:r w:rsidR="00540446">
        <w:rPr>
          <w:rFonts w:ascii="Times New Roman" w:eastAsia="DengXian" w:hAnsi="Times New Roman" w:cs="Times New Roman"/>
          <w:bCs/>
          <w:sz w:val="24"/>
          <w:szCs w:val="24"/>
        </w:rPr>
        <w:t>6.539 min and 6.367 min.</w:t>
      </w:r>
      <w:r w:rsidR="002E257A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 w:rsidR="00540446">
        <w:rPr>
          <w:rFonts w:ascii="Times New Roman" w:eastAsia="DengXian" w:hAnsi="Times New Roman" w:cs="Times New Roman"/>
          <w:bCs/>
          <w:sz w:val="24"/>
          <w:szCs w:val="24"/>
        </w:rPr>
        <w:t>T</w:t>
      </w:r>
      <w:r w:rsidR="003271B8">
        <w:rPr>
          <w:rFonts w:ascii="Times New Roman" w:eastAsia="DengXian" w:hAnsi="Times New Roman" w:cs="Times New Roman"/>
          <w:bCs/>
          <w:sz w:val="24"/>
          <w:szCs w:val="24"/>
        </w:rPr>
        <w:t xml:space="preserve">he </w:t>
      </w:r>
      <w:r w:rsidR="00C45059">
        <w:rPr>
          <w:rFonts w:ascii="Times New Roman" w:eastAsia="DengXian" w:hAnsi="Times New Roman" w:cs="Times New Roman"/>
          <w:bCs/>
          <w:sz w:val="24"/>
          <w:szCs w:val="24"/>
        </w:rPr>
        <w:t>number average molecular weight (M</w:t>
      </w:r>
      <w:r w:rsidR="00C45059">
        <w:rPr>
          <w:rFonts w:ascii="Times New Roman" w:eastAsia="DengXian" w:hAnsi="Times New Roman" w:cs="Times New Roman"/>
          <w:bCs/>
          <w:sz w:val="24"/>
          <w:szCs w:val="24"/>
          <w:vertAlign w:val="subscript"/>
        </w:rPr>
        <w:t>n</w:t>
      </w:r>
      <w:r w:rsidR="00C45059">
        <w:rPr>
          <w:rFonts w:ascii="Times New Roman" w:eastAsia="DengXian" w:hAnsi="Times New Roman" w:cs="Times New Roman"/>
          <w:bCs/>
          <w:sz w:val="24"/>
          <w:szCs w:val="24"/>
        </w:rPr>
        <w:t>)</w:t>
      </w:r>
      <w:r w:rsidR="003271B8">
        <w:rPr>
          <w:rFonts w:ascii="Times New Roman" w:eastAsia="DengXian" w:hAnsi="Times New Roman" w:cs="Times New Roman"/>
          <w:bCs/>
          <w:sz w:val="24"/>
          <w:szCs w:val="24"/>
        </w:rPr>
        <w:t xml:space="preserve"> of </w:t>
      </w:r>
      <w:r w:rsidR="00C45059">
        <w:rPr>
          <w:rFonts w:ascii="Times New Roman" w:eastAsia="DengXian" w:hAnsi="Times New Roman" w:cs="Times New Roman"/>
          <w:bCs/>
          <w:sz w:val="24"/>
          <w:szCs w:val="24"/>
        </w:rPr>
        <w:t>PAE-PLA-mPEG, PLA-PAE-mPEG and PLA-PEG-PAE was 15008, 14970 and 15016, respectively.</w:t>
      </w:r>
      <w:r w:rsidR="000329D0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 w:rsidR="00C45059">
        <w:rPr>
          <w:rFonts w:ascii="Times New Roman" w:eastAsia="DengXian" w:hAnsi="Times New Roman" w:cs="Times New Roman"/>
          <w:bCs/>
          <w:sz w:val="24"/>
          <w:szCs w:val="24"/>
        </w:rPr>
        <w:t xml:space="preserve">Additionally, all the copolymers showed </w:t>
      </w:r>
      <w:r w:rsidR="00F828E3">
        <w:rPr>
          <w:rFonts w:ascii="Times New Roman" w:eastAsia="DengXian" w:hAnsi="Times New Roman" w:cs="Times New Roman"/>
          <w:bCs/>
          <w:sz w:val="24"/>
          <w:szCs w:val="24"/>
        </w:rPr>
        <w:t>unimodal</w:t>
      </w:r>
      <w:r w:rsidR="000329D0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 w:rsidR="00C45059">
        <w:rPr>
          <w:rFonts w:ascii="Times New Roman" w:eastAsia="DengXian" w:hAnsi="Times New Roman" w:cs="Times New Roman"/>
          <w:bCs/>
          <w:sz w:val="24"/>
          <w:szCs w:val="24"/>
        </w:rPr>
        <w:t xml:space="preserve">distribution with a </w:t>
      </w:r>
      <w:r w:rsidR="000329D0" w:rsidRPr="00450C77">
        <w:rPr>
          <w:rFonts w:ascii="Times New Roman" w:eastAsia="DengXian" w:hAnsi="Times New Roman" w:cs="Times New Roman"/>
          <w:bCs/>
          <w:sz w:val="24"/>
          <w:szCs w:val="24"/>
        </w:rPr>
        <w:t xml:space="preserve">polydispersity </w:t>
      </w:r>
      <w:r w:rsidR="002E257A">
        <w:rPr>
          <w:rFonts w:ascii="Times New Roman" w:eastAsia="DengXian" w:hAnsi="Times New Roman" w:cs="Times New Roman"/>
          <w:bCs/>
          <w:sz w:val="24"/>
          <w:szCs w:val="24"/>
        </w:rPr>
        <w:t>around 1.6</w:t>
      </w:r>
      <w:r w:rsidR="000329D0">
        <w:rPr>
          <w:rFonts w:ascii="Times New Roman" w:eastAsia="DengXian" w:hAnsi="Times New Roman" w:cs="Times New Roman"/>
          <w:bCs/>
          <w:sz w:val="24"/>
          <w:szCs w:val="24"/>
        </w:rPr>
        <w:t xml:space="preserve">. </w:t>
      </w:r>
      <w:r w:rsidR="00B73A3D" w:rsidRPr="00450C77">
        <w:rPr>
          <w:rFonts w:ascii="Times New Roman" w:eastAsia="DengXian" w:hAnsi="Times New Roman" w:cs="Times New Roman"/>
          <w:bCs/>
          <w:sz w:val="24"/>
          <w:szCs w:val="24"/>
        </w:rPr>
        <w:t>Basin</w:t>
      </w:r>
      <w:r w:rsidR="00B73A3D">
        <w:rPr>
          <w:rFonts w:ascii="Times New Roman" w:eastAsia="DengXian" w:hAnsi="Times New Roman" w:cs="Times New Roman"/>
          <w:bCs/>
          <w:sz w:val="24"/>
          <w:szCs w:val="24"/>
        </w:rPr>
        <w:t xml:space="preserve">g on the narrow molecular weight distribution, it was reasonable to assume that most of the copolymers has the triblock structure. </w:t>
      </w:r>
    </w:p>
    <w:p w14:paraId="53CAD632" w14:textId="77777777" w:rsidR="009B2E2F" w:rsidRPr="00251C18" w:rsidRDefault="009B2E2F" w:rsidP="009B2E2F">
      <w:pPr>
        <w:spacing w:line="360" w:lineRule="auto"/>
        <w:jc w:val="center"/>
        <w:rPr>
          <w:rFonts w:ascii="Times New Roman" w:eastAsia="DengXian" w:hAnsi="Times New Roman" w:cs="Times New Roman"/>
          <w:szCs w:val="21"/>
        </w:rPr>
      </w:pPr>
      <w:r w:rsidRPr="00251C18">
        <w:rPr>
          <w:rFonts w:ascii="Times New Roman" w:eastAsia="DengXian" w:hAnsi="Times New Roman" w:cs="Times New Roman"/>
          <w:b/>
          <w:bCs/>
          <w:szCs w:val="21"/>
        </w:rPr>
        <w:t xml:space="preserve">Table </w:t>
      </w:r>
      <w:r>
        <w:rPr>
          <w:rFonts w:ascii="Times New Roman" w:eastAsia="DengXian" w:hAnsi="Times New Roman" w:cs="Times New Roman"/>
          <w:b/>
          <w:bCs/>
          <w:szCs w:val="21"/>
        </w:rPr>
        <w:t>S</w:t>
      </w:r>
      <w:r w:rsidRPr="00251C18">
        <w:rPr>
          <w:rFonts w:ascii="Times New Roman" w:eastAsia="DengXian" w:hAnsi="Times New Roman" w:cs="Times New Roman"/>
          <w:b/>
          <w:bCs/>
          <w:szCs w:val="21"/>
        </w:rPr>
        <w:t>1</w:t>
      </w:r>
      <w:r w:rsidRPr="00251C18">
        <w:rPr>
          <w:rFonts w:ascii="Times New Roman" w:eastAsia="DengXian" w:hAnsi="Times New Roman" w:cs="Times New Roman"/>
          <w:szCs w:val="21"/>
        </w:rPr>
        <w:t xml:space="preserve"> </w:t>
      </w:r>
      <w:r>
        <w:rPr>
          <w:rFonts w:ascii="Times New Roman" w:eastAsia="DengXian" w:hAnsi="Times New Roman" w:cs="Times New Roman"/>
          <w:szCs w:val="21"/>
        </w:rPr>
        <w:t>The characteristic of synthesized copolymers</w:t>
      </w:r>
    </w:p>
    <w:tbl>
      <w:tblPr>
        <w:tblStyle w:val="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4"/>
        <w:gridCol w:w="1530"/>
        <w:gridCol w:w="1531"/>
        <w:gridCol w:w="1531"/>
        <w:gridCol w:w="1529"/>
        <w:gridCol w:w="1529"/>
      </w:tblGrid>
      <w:tr w:rsidR="009B2E2F" w:rsidRPr="003A2158" w14:paraId="07008CDD" w14:textId="77777777" w:rsidTr="003A7911">
        <w:trPr>
          <w:trHeight w:val="520"/>
        </w:trPr>
        <w:tc>
          <w:tcPr>
            <w:tcW w:w="11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82CA2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Copolymer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50EFB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M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n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of PL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A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  <w:t>a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(g/mol)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BC7BA3" w14:textId="1AAB908E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M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n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of PAE</w:t>
            </w:r>
            <w:r w:rsidRPr="009B2E2F"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  <w:t>c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(g/mol)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00EDA" w14:textId="02415E39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M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n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of PEG (g/mol)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6BDF3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</w:pPr>
            <w:r w:rsidRPr="003A2158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n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of copolymer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  <w:t>b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(g/mol)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1FDC1" w14:textId="0EEE5D47" w:rsidR="009B2E2F" w:rsidRPr="0059545E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DI</w:t>
            </w:r>
            <w:r w:rsidR="00781D91" w:rsidRPr="00781D91"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9B2E2F" w:rsidRPr="003A2158" w14:paraId="481F7B69" w14:textId="77777777" w:rsidTr="003A7911">
        <w:tc>
          <w:tcPr>
            <w:tcW w:w="111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B28B328" w14:textId="7865DCFD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PLA</w:t>
            </w:r>
            <w:r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5K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-PEG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5K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-PAE</w:t>
            </w:r>
            <w:r w:rsidRPr="009B2E2F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K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6DDA34" w14:textId="48ED4226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4982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58BA1B" w14:textId="793E8FE5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5034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E88703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right w:val="nil"/>
            </w:tcBorders>
          </w:tcPr>
          <w:p w14:paraId="09903278" w14:textId="2570EB02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15016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right w:val="nil"/>
            </w:tcBorders>
          </w:tcPr>
          <w:p w14:paraId="7BECD7CB" w14:textId="5106C3C4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.</w:t>
            </w:r>
            <w:r w:rsidR="00781D91">
              <w:rPr>
                <w:rFonts w:ascii="Times New Roman" w:eastAsia="DengXian" w:hAnsi="Times New Roman" w:cs="Times New Roman"/>
                <w:sz w:val="18"/>
                <w:szCs w:val="18"/>
              </w:rPr>
              <w:t>59</w:t>
            </w:r>
          </w:p>
        </w:tc>
      </w:tr>
      <w:tr w:rsidR="009B2E2F" w:rsidRPr="003A2158" w14:paraId="13DECA1F" w14:textId="77777777" w:rsidTr="003A7911">
        <w:tc>
          <w:tcPr>
            <w:tcW w:w="1118" w:type="pct"/>
            <w:tcBorders>
              <w:left w:val="nil"/>
              <w:right w:val="nil"/>
            </w:tcBorders>
            <w:vAlign w:val="center"/>
          </w:tcPr>
          <w:p w14:paraId="7ACE3DF0" w14:textId="6C1F0EDC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PLA</w:t>
            </w:r>
            <w:r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5K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-PAE</w:t>
            </w:r>
            <w:r w:rsidRPr="009B2E2F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K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-mPEG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5K</w:t>
            </w:r>
          </w:p>
        </w:tc>
        <w:tc>
          <w:tcPr>
            <w:tcW w:w="776" w:type="pct"/>
            <w:tcBorders>
              <w:left w:val="nil"/>
              <w:right w:val="nil"/>
            </w:tcBorders>
            <w:vAlign w:val="center"/>
          </w:tcPr>
          <w:p w14:paraId="552B1560" w14:textId="1933FD48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4995</w:t>
            </w:r>
          </w:p>
        </w:tc>
        <w:tc>
          <w:tcPr>
            <w:tcW w:w="777" w:type="pct"/>
            <w:tcBorders>
              <w:left w:val="nil"/>
              <w:right w:val="nil"/>
            </w:tcBorders>
            <w:vAlign w:val="center"/>
          </w:tcPr>
          <w:p w14:paraId="70DFE102" w14:textId="43500619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4975</w:t>
            </w:r>
          </w:p>
        </w:tc>
        <w:tc>
          <w:tcPr>
            <w:tcW w:w="777" w:type="pct"/>
            <w:tcBorders>
              <w:left w:val="nil"/>
              <w:right w:val="nil"/>
            </w:tcBorders>
            <w:vAlign w:val="center"/>
          </w:tcPr>
          <w:p w14:paraId="57C80176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2EECEFE6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14970</w:t>
            </w: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52BC10D6" w14:textId="593DAF5A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.</w:t>
            </w:r>
            <w:r w:rsidR="00781D91">
              <w:rPr>
                <w:rFonts w:ascii="Times New Roman" w:eastAsia="DengXi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3</w:t>
            </w:r>
          </w:p>
        </w:tc>
      </w:tr>
      <w:tr w:rsidR="009B2E2F" w:rsidRPr="003A2158" w14:paraId="407996B6" w14:textId="77777777" w:rsidTr="003A7911">
        <w:tc>
          <w:tcPr>
            <w:tcW w:w="1118" w:type="pct"/>
            <w:tcBorders>
              <w:left w:val="nil"/>
              <w:right w:val="nil"/>
            </w:tcBorders>
            <w:vAlign w:val="center"/>
          </w:tcPr>
          <w:p w14:paraId="64FCBBB6" w14:textId="0D3C2231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</w:pP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PAE</w:t>
            </w:r>
            <w:r w:rsidRPr="009B2E2F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K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-PLA</w:t>
            </w:r>
            <w:r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5K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</w:rPr>
              <w:t>-mPEG</w:t>
            </w:r>
            <w:r w:rsidRPr="003A2158">
              <w:rPr>
                <w:rFonts w:ascii="Times New Roman" w:eastAsia="DengXian" w:hAnsi="Times New Roman" w:cs="Times New Roman"/>
                <w:sz w:val="18"/>
                <w:szCs w:val="18"/>
                <w:vertAlign w:val="subscript"/>
              </w:rPr>
              <w:t>5K</w:t>
            </w:r>
          </w:p>
        </w:tc>
        <w:tc>
          <w:tcPr>
            <w:tcW w:w="776" w:type="pct"/>
            <w:tcBorders>
              <w:left w:val="nil"/>
              <w:right w:val="nil"/>
            </w:tcBorders>
            <w:vAlign w:val="center"/>
          </w:tcPr>
          <w:p w14:paraId="4EBA14A6" w14:textId="3AA4122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5018</w:t>
            </w:r>
          </w:p>
        </w:tc>
        <w:tc>
          <w:tcPr>
            <w:tcW w:w="777" w:type="pct"/>
            <w:tcBorders>
              <w:left w:val="nil"/>
              <w:right w:val="nil"/>
            </w:tcBorders>
            <w:vAlign w:val="center"/>
          </w:tcPr>
          <w:p w14:paraId="53B714D9" w14:textId="391DF888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49</w:t>
            </w:r>
            <w:r w:rsidR="00AE0790">
              <w:rPr>
                <w:rFonts w:ascii="Times New Roman" w:eastAsia="DengXi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77" w:type="pct"/>
            <w:tcBorders>
              <w:left w:val="nil"/>
              <w:right w:val="nil"/>
            </w:tcBorders>
            <w:vAlign w:val="center"/>
          </w:tcPr>
          <w:p w14:paraId="31A79BEE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0615BDCD" w14:textId="77777777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15008</w:t>
            </w: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0B1F07C4" w14:textId="5C34FE0C" w:rsidR="009B2E2F" w:rsidRPr="003A2158" w:rsidRDefault="009B2E2F" w:rsidP="003A7911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.</w:t>
            </w:r>
            <w:r w:rsidR="00781D91">
              <w:rPr>
                <w:rFonts w:ascii="Times New Roman" w:eastAsia="DengXian" w:hAnsi="Times New Roman" w:cs="Times New Roman"/>
                <w:sz w:val="18"/>
                <w:szCs w:val="18"/>
              </w:rPr>
              <w:t>64</w:t>
            </w:r>
          </w:p>
        </w:tc>
      </w:tr>
    </w:tbl>
    <w:p w14:paraId="139799EA" w14:textId="56F86786" w:rsidR="009B2E2F" w:rsidRDefault="009B2E2F" w:rsidP="009B2E2F">
      <w:pPr>
        <w:rPr>
          <w:rFonts w:ascii="Times New Roman" w:eastAsia="DengXian" w:hAnsi="Times New Roman" w:cs="Times New Roman"/>
          <w:szCs w:val="21"/>
        </w:rPr>
      </w:pPr>
      <w:r>
        <w:rPr>
          <w:rFonts w:ascii="Times New Roman" w:eastAsia="DengXian" w:hAnsi="Times New Roman" w:cs="Times New Roman" w:hint="eastAsia"/>
          <w:szCs w:val="21"/>
          <w:vertAlign w:val="superscript"/>
        </w:rPr>
        <w:t>a</w:t>
      </w:r>
      <w:r>
        <w:rPr>
          <w:rFonts w:ascii="Times New Roman" w:eastAsia="DengXian" w:hAnsi="Times New Roman" w:cs="Times New Roman"/>
          <w:szCs w:val="21"/>
          <w:vertAlign w:val="superscript"/>
        </w:rPr>
        <w:t xml:space="preserve"> </w:t>
      </w:r>
      <w:r>
        <w:rPr>
          <w:rFonts w:ascii="Times New Roman" w:eastAsia="DengXian" w:hAnsi="Times New Roman" w:cs="Times New Roman"/>
          <w:szCs w:val="21"/>
        </w:rPr>
        <w:t>M</w:t>
      </w:r>
      <w:r>
        <w:rPr>
          <w:rFonts w:ascii="Times New Roman" w:eastAsia="DengXian" w:hAnsi="Times New Roman" w:cs="Times New Roman"/>
          <w:szCs w:val="21"/>
          <w:vertAlign w:val="subscript"/>
        </w:rPr>
        <w:t>n</w:t>
      </w:r>
      <w:r>
        <w:rPr>
          <w:rFonts w:ascii="Times New Roman" w:eastAsia="DengXian" w:hAnsi="Times New Roman" w:cs="Times New Roman"/>
          <w:szCs w:val="21"/>
        </w:rPr>
        <w:t xml:space="preserve"> was calculated from </w:t>
      </w:r>
      <w:r>
        <w:rPr>
          <w:rFonts w:ascii="Times New Roman" w:eastAsia="DengXian" w:hAnsi="Times New Roman" w:cs="Times New Roman"/>
          <w:szCs w:val="21"/>
          <w:vertAlign w:val="superscript"/>
        </w:rPr>
        <w:t>1</w:t>
      </w:r>
      <w:r>
        <w:rPr>
          <w:rFonts w:ascii="Times New Roman" w:eastAsia="DengXian" w:hAnsi="Times New Roman" w:cs="Times New Roman"/>
          <w:szCs w:val="21"/>
        </w:rPr>
        <w:t>H NMR.</w:t>
      </w:r>
    </w:p>
    <w:p w14:paraId="12A86297" w14:textId="677B85B2" w:rsidR="009B2E2F" w:rsidRPr="009B2E2F" w:rsidRDefault="009B2E2F" w:rsidP="009B2E2F">
      <w:pPr>
        <w:rPr>
          <w:rFonts w:ascii="Times New Roman" w:eastAsia="DengXian" w:hAnsi="Times New Roman" w:cs="Times New Roman"/>
          <w:szCs w:val="21"/>
        </w:rPr>
      </w:pPr>
      <w:r>
        <w:rPr>
          <w:rFonts w:ascii="Times New Roman" w:eastAsia="DengXian" w:hAnsi="Times New Roman" w:cs="Times New Roman"/>
          <w:szCs w:val="21"/>
          <w:vertAlign w:val="superscript"/>
        </w:rPr>
        <w:t xml:space="preserve">b </w:t>
      </w:r>
      <w:r>
        <w:rPr>
          <w:rFonts w:ascii="Times New Roman" w:eastAsia="DengXian" w:hAnsi="Times New Roman" w:cs="Times New Roman"/>
          <w:szCs w:val="21"/>
        </w:rPr>
        <w:t>M</w:t>
      </w:r>
      <w:r>
        <w:rPr>
          <w:rFonts w:ascii="Times New Roman" w:eastAsia="DengXian" w:hAnsi="Times New Roman" w:cs="Times New Roman"/>
          <w:szCs w:val="21"/>
          <w:vertAlign w:val="subscript"/>
        </w:rPr>
        <w:t xml:space="preserve">n </w:t>
      </w:r>
      <w:r>
        <w:rPr>
          <w:rFonts w:ascii="Times New Roman" w:eastAsia="DengXian" w:hAnsi="Times New Roman" w:cs="Times New Roman"/>
          <w:szCs w:val="21"/>
        </w:rPr>
        <w:t>was determined from GPC</w:t>
      </w:r>
    </w:p>
    <w:p w14:paraId="39F858A9" w14:textId="6E5B6EED" w:rsidR="009B2E2F" w:rsidRPr="0059545E" w:rsidRDefault="00781D91" w:rsidP="009B2E2F">
      <w:pPr>
        <w:rPr>
          <w:rFonts w:ascii="Times New Roman" w:eastAsia="DengXian" w:hAnsi="Times New Roman" w:cs="Times New Roman"/>
          <w:szCs w:val="21"/>
        </w:rPr>
      </w:pPr>
      <w:r>
        <w:rPr>
          <w:rFonts w:ascii="Times New Roman" w:eastAsia="DengXian" w:hAnsi="Times New Roman" w:cs="Times New Roman"/>
          <w:szCs w:val="21"/>
          <w:vertAlign w:val="superscript"/>
        </w:rPr>
        <w:t xml:space="preserve">c </w:t>
      </w:r>
      <w:r w:rsidR="009B2E2F">
        <w:rPr>
          <w:rFonts w:ascii="Times New Roman" w:eastAsia="DengXian" w:hAnsi="Times New Roman" w:cs="Times New Roman"/>
          <w:szCs w:val="21"/>
        </w:rPr>
        <w:t>Theoretical M</w:t>
      </w:r>
      <w:r w:rsidR="009B2E2F" w:rsidRPr="0059545E">
        <w:rPr>
          <w:rFonts w:ascii="Times New Roman" w:eastAsia="DengXian" w:hAnsi="Times New Roman" w:cs="Times New Roman"/>
          <w:szCs w:val="21"/>
          <w:vertAlign w:val="subscript"/>
        </w:rPr>
        <w:t>n</w:t>
      </w:r>
      <w:r w:rsidR="009B2E2F">
        <w:rPr>
          <w:rFonts w:ascii="Times New Roman" w:eastAsia="DengXian" w:hAnsi="Times New Roman" w:cs="Times New Roman"/>
          <w:szCs w:val="21"/>
        </w:rPr>
        <w:t xml:space="preserve"> of </w:t>
      </w:r>
      <w:r w:rsidR="00C6076C">
        <w:rPr>
          <w:rFonts w:ascii="Times New Roman" w:eastAsia="DengXian" w:hAnsi="Times New Roman" w:cs="Times New Roman"/>
          <w:szCs w:val="21"/>
        </w:rPr>
        <w:t>PAE block</w:t>
      </w:r>
      <w:r w:rsidR="009B2E2F">
        <w:rPr>
          <w:rFonts w:ascii="Times New Roman" w:eastAsia="DengXian" w:hAnsi="Times New Roman" w:cs="Times New Roman"/>
          <w:szCs w:val="21"/>
        </w:rPr>
        <w:t xml:space="preserve"> was calculated as M</w:t>
      </w:r>
      <w:r w:rsidR="009B2E2F" w:rsidRPr="0059545E">
        <w:rPr>
          <w:rFonts w:ascii="Times New Roman" w:eastAsia="DengXian" w:hAnsi="Times New Roman" w:cs="Times New Roman"/>
          <w:szCs w:val="21"/>
          <w:vertAlign w:val="subscript"/>
        </w:rPr>
        <w:t>n</w:t>
      </w:r>
      <w:r w:rsidR="009B2E2F">
        <w:rPr>
          <w:rFonts w:ascii="Times New Roman" w:eastAsia="DengXian" w:hAnsi="Times New Roman" w:cs="Times New Roman"/>
          <w:szCs w:val="21"/>
        </w:rPr>
        <w:t xml:space="preserve"> </w:t>
      </w:r>
      <w:r w:rsidR="009B2E2F" w:rsidRPr="009B2E2F">
        <w:rPr>
          <w:rFonts w:ascii="Times New Roman" w:eastAsia="DengXian" w:hAnsi="Times New Roman" w:cs="Times New Roman"/>
          <w:szCs w:val="21"/>
        </w:rPr>
        <w:t>copolymer</w:t>
      </w:r>
      <w:r w:rsidR="009B2E2F" w:rsidRPr="009B2E2F">
        <w:rPr>
          <w:rFonts w:ascii="Times New Roman" w:eastAsia="DengXian" w:hAnsi="Times New Roman" w:cs="Times New Roman"/>
          <w:szCs w:val="21"/>
          <w:vertAlign w:val="superscript"/>
        </w:rPr>
        <w:t>b</w:t>
      </w:r>
      <w:r w:rsidR="009B2E2F">
        <w:rPr>
          <w:rFonts w:ascii="Times New Roman" w:eastAsia="DengXian" w:hAnsi="Times New Roman" w:cs="Times New Roman"/>
          <w:szCs w:val="21"/>
          <w:vertAlign w:val="superscript"/>
        </w:rPr>
        <w:t xml:space="preserve"> </w:t>
      </w:r>
      <w:r w:rsidR="009B2E2F">
        <w:rPr>
          <w:rFonts w:ascii="Times New Roman" w:eastAsia="DengXian" w:hAnsi="Times New Roman" w:cs="Times New Roman"/>
          <w:szCs w:val="21"/>
        </w:rPr>
        <w:t>-M</w:t>
      </w:r>
      <w:r w:rsidR="009B2E2F" w:rsidRPr="0059545E">
        <w:rPr>
          <w:rFonts w:ascii="Times New Roman" w:eastAsia="DengXian" w:hAnsi="Times New Roman" w:cs="Times New Roman"/>
          <w:szCs w:val="21"/>
          <w:vertAlign w:val="subscript"/>
        </w:rPr>
        <w:t>n</w:t>
      </w:r>
      <w:r w:rsidR="009B2E2F">
        <w:rPr>
          <w:rFonts w:ascii="Times New Roman" w:eastAsia="DengXian" w:hAnsi="Times New Roman" w:cs="Times New Roman"/>
          <w:szCs w:val="21"/>
        </w:rPr>
        <w:t xml:space="preserve"> PEG - M</w:t>
      </w:r>
      <w:r w:rsidR="009B2E2F" w:rsidRPr="0059545E">
        <w:rPr>
          <w:rFonts w:ascii="Times New Roman" w:eastAsia="DengXian" w:hAnsi="Times New Roman" w:cs="Times New Roman"/>
          <w:szCs w:val="21"/>
          <w:vertAlign w:val="subscript"/>
        </w:rPr>
        <w:t>n</w:t>
      </w:r>
      <w:r w:rsidR="009B2E2F">
        <w:rPr>
          <w:rFonts w:ascii="Times New Roman" w:eastAsia="DengXian" w:hAnsi="Times New Roman" w:cs="Times New Roman"/>
          <w:szCs w:val="21"/>
        </w:rPr>
        <w:t xml:space="preserve"> PLA</w:t>
      </w:r>
      <w:r w:rsidR="009B2E2F">
        <w:rPr>
          <w:rFonts w:ascii="Times New Roman" w:eastAsia="DengXian" w:hAnsi="Times New Roman" w:cs="Times New Roman"/>
          <w:szCs w:val="21"/>
          <w:vertAlign w:val="superscript"/>
        </w:rPr>
        <w:t>a</w:t>
      </w:r>
      <w:r w:rsidR="009B2E2F">
        <w:rPr>
          <w:rFonts w:ascii="Times New Roman" w:eastAsia="DengXian" w:hAnsi="Times New Roman" w:cs="Times New Roman"/>
          <w:szCs w:val="21"/>
        </w:rPr>
        <w:t>.</w:t>
      </w:r>
    </w:p>
    <w:p w14:paraId="076E1D25" w14:textId="44BB6518" w:rsidR="009B2E2F" w:rsidRDefault="00781D91" w:rsidP="009B2E2F">
      <w:pPr>
        <w:rPr>
          <w:rFonts w:ascii="Times New Roman" w:eastAsia="DengXian" w:hAnsi="Times New Roman" w:cs="Times New Roman"/>
          <w:szCs w:val="21"/>
        </w:rPr>
      </w:pPr>
      <w:r>
        <w:rPr>
          <w:rFonts w:ascii="Times New Roman" w:eastAsia="DengXian" w:hAnsi="Times New Roman" w:cs="Times New Roman"/>
          <w:szCs w:val="21"/>
          <w:vertAlign w:val="superscript"/>
        </w:rPr>
        <w:t xml:space="preserve">b </w:t>
      </w:r>
      <w:r w:rsidR="009B2E2F">
        <w:rPr>
          <w:rFonts w:ascii="Times New Roman" w:eastAsia="DengXian" w:hAnsi="Times New Roman" w:cs="Times New Roman"/>
          <w:szCs w:val="21"/>
        </w:rPr>
        <w:t>PDI was determined by GPC.</w:t>
      </w:r>
    </w:p>
    <w:p w14:paraId="4D573C42" w14:textId="1A486F1D" w:rsidR="00794EE6" w:rsidRDefault="00A96FEF" w:rsidP="00174B4E">
      <w:pPr>
        <w:spacing w:line="360" w:lineRule="auto"/>
        <w:jc w:val="center"/>
        <w:rPr>
          <w:rFonts w:ascii="Times New Roman" w:eastAsia="DengXian" w:hAnsi="Times New Roman" w:cs="Times New Roman"/>
          <w:b/>
          <w:bCs/>
          <w:szCs w:val="21"/>
        </w:rPr>
      </w:pPr>
      <w:r>
        <w:rPr>
          <w:rFonts w:ascii="Times New Roman" w:eastAsia="DengXian" w:hAnsi="Times New Roman" w:cs="Times New Roman"/>
          <w:b/>
          <w:bCs/>
          <w:noProof/>
          <w:szCs w:val="21"/>
          <w:lang w:val="en-IN" w:eastAsia="en-IN"/>
        </w:rPr>
        <w:drawing>
          <wp:inline distT="0" distB="0" distL="0" distR="0" wp14:anchorId="1F8860C3" wp14:editId="6B7C4AA4">
            <wp:extent cx="4363200" cy="3301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200" cy="33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F636F" w14:textId="2A78F47F" w:rsidR="000F1E16" w:rsidRPr="00A0785C" w:rsidRDefault="000F1E16" w:rsidP="000F1E16">
      <w:pPr>
        <w:spacing w:line="360" w:lineRule="auto"/>
        <w:jc w:val="center"/>
        <w:rPr>
          <w:rFonts w:ascii="Times New Roman" w:hAnsi="Times New Roman" w:cs="Times New Roman"/>
          <w:szCs w:val="21"/>
          <w:vertAlign w:val="subscript"/>
        </w:rPr>
      </w:pPr>
      <w:r w:rsidRPr="002A765E">
        <w:rPr>
          <w:rFonts w:ascii="Times New Roman" w:hAnsi="Times New Roman" w:cs="Times New Roman" w:hint="eastAsia"/>
          <w:b/>
          <w:bCs/>
          <w:szCs w:val="21"/>
        </w:rPr>
        <w:t>F</w:t>
      </w:r>
      <w:r w:rsidRPr="002A765E">
        <w:rPr>
          <w:rFonts w:ascii="Times New Roman" w:hAnsi="Times New Roman" w:cs="Times New Roman"/>
          <w:b/>
          <w:bCs/>
          <w:szCs w:val="21"/>
        </w:rPr>
        <w:t xml:space="preserve">ig. </w:t>
      </w:r>
      <w:r>
        <w:rPr>
          <w:rFonts w:ascii="Times New Roman" w:hAnsi="Times New Roman" w:cs="Times New Roman"/>
          <w:b/>
          <w:bCs/>
          <w:szCs w:val="21"/>
        </w:rPr>
        <w:t xml:space="preserve">S7 </w:t>
      </w:r>
      <w:r w:rsidR="00A0785C" w:rsidRPr="00A0785C">
        <w:rPr>
          <w:rFonts w:ascii="Times New Roman" w:hAnsi="Times New Roman" w:cs="Times New Roman"/>
          <w:szCs w:val="21"/>
        </w:rPr>
        <w:t xml:space="preserve">The </w:t>
      </w:r>
      <w:r w:rsidR="00A0785C">
        <w:rPr>
          <w:rFonts w:ascii="Times New Roman" w:hAnsi="Times New Roman" w:cs="Times New Roman"/>
          <w:szCs w:val="21"/>
        </w:rPr>
        <w:t>typical GPC spectrum of PAE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-PLA</w:t>
      </w:r>
      <w:r w:rsidR="00A0785C" w:rsidRP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-mPEG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, PLA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-PEG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-PAE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 xml:space="preserve"> and PLA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-PAE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  <w:r w:rsidR="00A0785C">
        <w:rPr>
          <w:rFonts w:ascii="Times New Roman" w:hAnsi="Times New Roman" w:cs="Times New Roman"/>
          <w:szCs w:val="21"/>
        </w:rPr>
        <w:t>-mPEG</w:t>
      </w:r>
      <w:r w:rsidR="00A0785C">
        <w:rPr>
          <w:rFonts w:ascii="Times New Roman" w:hAnsi="Times New Roman" w:cs="Times New Roman"/>
          <w:szCs w:val="21"/>
          <w:vertAlign w:val="subscript"/>
        </w:rPr>
        <w:t>5K</w:t>
      </w:r>
    </w:p>
    <w:p w14:paraId="787D8693" w14:textId="128D7C73" w:rsidR="009A03DA" w:rsidRDefault="009A03DA" w:rsidP="009A03DA">
      <w:pPr>
        <w:spacing w:line="360" w:lineRule="auto"/>
        <w:rPr>
          <w:rFonts w:ascii="Times New Roman" w:eastAsia="DengXian" w:hAnsi="Times New Roman" w:cs="Times New Roman"/>
          <w:b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t>2.</w:t>
      </w:r>
      <w:r w:rsidR="00BE47C2">
        <w:rPr>
          <w:rFonts w:ascii="Times New Roman" w:eastAsia="DengXian" w:hAnsi="Times New Roman" w:cs="Times New Roman"/>
          <w:b/>
          <w:sz w:val="24"/>
          <w:szCs w:val="24"/>
        </w:rPr>
        <w:t>2</w:t>
      </w:r>
      <w:r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="005B2656" w:rsidRPr="007B2E93">
        <w:rPr>
          <w:rFonts w:ascii="Times New Roman" w:eastAsia="DengXian" w:hAnsi="Times New Roman" w:cs="Times New Roman"/>
          <w:b/>
          <w:i/>
          <w:iCs/>
          <w:sz w:val="24"/>
          <w:szCs w:val="24"/>
        </w:rPr>
        <w:t>In vitro</w:t>
      </w:r>
      <w:r w:rsidR="005B2656">
        <w:rPr>
          <w:rFonts w:ascii="Times New Roman" w:eastAsia="DengXian" w:hAnsi="Times New Roman" w:cs="Times New Roman"/>
          <w:b/>
          <w:sz w:val="24"/>
          <w:szCs w:val="24"/>
        </w:rPr>
        <w:t xml:space="preserve"> cytotoxicity and h</w:t>
      </w:r>
      <w:r w:rsidRPr="001F39A7">
        <w:rPr>
          <w:rFonts w:ascii="Times New Roman" w:eastAsia="DengXian" w:hAnsi="Times New Roman" w:cs="Times New Roman"/>
          <w:b/>
          <w:sz w:val="24"/>
          <w:szCs w:val="24"/>
        </w:rPr>
        <w:t xml:space="preserve">emolysis analysis </w:t>
      </w:r>
    </w:p>
    <w:p w14:paraId="58EC0D03" w14:textId="1B7660E9" w:rsidR="005B2656" w:rsidRPr="00711D82" w:rsidRDefault="00711D82" w:rsidP="0070342A">
      <w:pPr>
        <w:spacing w:line="360" w:lineRule="auto"/>
        <w:ind w:firstLine="480"/>
        <w:rPr>
          <w:rFonts w:ascii="Times New Roman" w:eastAsia="DengXian" w:hAnsi="Times New Roman" w:cs="Times New Roman"/>
          <w:bCs/>
          <w:sz w:val="24"/>
          <w:szCs w:val="24"/>
        </w:rPr>
      </w:pPr>
      <w:bookmarkStart w:id="4" w:name="_Hlk75176186"/>
      <w:r w:rsidRPr="00711D82"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>In vitro</w:t>
      </w:r>
      <w:r>
        <w:rPr>
          <w:rFonts w:ascii="Times New Roman" w:eastAsia="DengXian" w:hAnsi="Times New Roman" w:cs="Times New Roman"/>
          <w:bCs/>
          <w:sz w:val="24"/>
          <w:szCs w:val="24"/>
        </w:rPr>
        <w:t xml:space="preserve"> c</w:t>
      </w:r>
      <w:r w:rsidRPr="00711D82">
        <w:rPr>
          <w:rFonts w:ascii="Times New Roman" w:eastAsia="DengXian" w:hAnsi="Times New Roman" w:cs="Times New Roman"/>
          <w:bCs/>
          <w:sz w:val="24"/>
          <w:szCs w:val="24"/>
        </w:rPr>
        <w:t xml:space="preserve">ytotoxicity of </w:t>
      </w:r>
      <w:r>
        <w:rPr>
          <w:rFonts w:ascii="Times New Roman" w:eastAsia="SimSun" w:hAnsi="Times New Roman" w:cs="Times New Roman"/>
          <w:sz w:val="24"/>
          <w:szCs w:val="20"/>
        </w:rPr>
        <w:t>M</w:t>
      </w:r>
      <w:r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>
        <w:rPr>
          <w:rFonts w:ascii="Times New Roman" w:eastAsia="SimSun" w:hAnsi="Times New Roman" w:cs="Times New Roman"/>
          <w:sz w:val="24"/>
          <w:szCs w:val="20"/>
        </w:rPr>
        <w:t>/TCS and M</w:t>
      </w:r>
      <w:r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>
        <w:rPr>
          <w:rFonts w:ascii="Times New Roman" w:eastAsia="SimSun" w:hAnsi="Times New Roman" w:cs="Times New Roman"/>
          <w:sz w:val="24"/>
          <w:szCs w:val="20"/>
        </w:rPr>
        <w:t>/TCS</w:t>
      </w:r>
      <w:r w:rsidRPr="00711D82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DengXian" w:hAnsi="Times New Roman" w:cs="Times New Roman"/>
          <w:bCs/>
          <w:sz w:val="24"/>
          <w:szCs w:val="24"/>
        </w:rPr>
        <w:t>against V</w:t>
      </w:r>
      <w:r w:rsidR="0070342A">
        <w:rPr>
          <w:rFonts w:ascii="Times New Roman" w:eastAsia="DengXian" w:hAnsi="Times New Roman" w:cs="Times New Roman"/>
          <w:bCs/>
          <w:sz w:val="24"/>
          <w:szCs w:val="24"/>
        </w:rPr>
        <w:t>ero</w:t>
      </w:r>
      <w:r>
        <w:rPr>
          <w:rFonts w:ascii="Times New Roman" w:eastAsia="DengXian" w:hAnsi="Times New Roman" w:cs="Times New Roman"/>
          <w:bCs/>
          <w:sz w:val="24"/>
          <w:szCs w:val="24"/>
        </w:rPr>
        <w:t xml:space="preserve"> cells</w:t>
      </w:r>
      <w:r w:rsidRPr="00711D82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DengXian" w:hAnsi="Times New Roman" w:cs="Times New Roman"/>
          <w:bCs/>
          <w:sz w:val="24"/>
          <w:szCs w:val="24"/>
        </w:rPr>
        <w:t xml:space="preserve">was illustrated </w:t>
      </w:r>
      <w:r w:rsidR="00794EE6">
        <w:rPr>
          <w:rFonts w:ascii="Times New Roman" w:eastAsia="DengXian" w:hAnsi="Times New Roman" w:cs="Times New Roman"/>
          <w:bCs/>
          <w:sz w:val="24"/>
          <w:szCs w:val="24"/>
        </w:rPr>
        <w:t>in</w:t>
      </w:r>
      <w:r>
        <w:rPr>
          <w:rFonts w:ascii="Times New Roman" w:eastAsia="DengXian" w:hAnsi="Times New Roman" w:cs="Times New Roman"/>
          <w:bCs/>
          <w:sz w:val="24"/>
          <w:szCs w:val="24"/>
        </w:rPr>
        <w:t xml:space="preserve"> Fig. S</w:t>
      </w:r>
      <w:r w:rsidR="000329D0">
        <w:rPr>
          <w:rFonts w:ascii="Times New Roman" w:eastAsia="DengXian" w:hAnsi="Times New Roman" w:cs="Times New Roman"/>
          <w:bCs/>
          <w:sz w:val="24"/>
          <w:szCs w:val="24"/>
        </w:rPr>
        <w:t>8</w:t>
      </w:r>
      <w:r>
        <w:rPr>
          <w:rFonts w:ascii="Times New Roman" w:eastAsia="DengXian" w:hAnsi="Times New Roman" w:cs="Times New Roman"/>
          <w:bCs/>
          <w:sz w:val="24"/>
          <w:szCs w:val="24"/>
        </w:rPr>
        <w:t xml:space="preserve">A. Both </w:t>
      </w:r>
      <w:r>
        <w:rPr>
          <w:rFonts w:ascii="Times New Roman" w:eastAsia="SimSun" w:hAnsi="Times New Roman" w:cs="Times New Roman"/>
          <w:sz w:val="24"/>
          <w:szCs w:val="20"/>
        </w:rPr>
        <w:t>M</w:t>
      </w:r>
      <w:r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>
        <w:rPr>
          <w:rFonts w:ascii="Times New Roman" w:eastAsia="SimSun" w:hAnsi="Times New Roman" w:cs="Times New Roman"/>
          <w:sz w:val="24"/>
          <w:szCs w:val="20"/>
        </w:rPr>
        <w:t>/TCS and M</w:t>
      </w:r>
      <w:r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>
        <w:rPr>
          <w:rFonts w:ascii="Times New Roman" w:eastAsia="SimSun" w:hAnsi="Times New Roman" w:cs="Times New Roman"/>
          <w:sz w:val="24"/>
          <w:szCs w:val="20"/>
        </w:rPr>
        <w:t xml:space="preserve">/TCS exhibited limited cytotoxicity. The cell viabilities </w:t>
      </w:r>
      <w:r w:rsidR="0070342A">
        <w:rPr>
          <w:rFonts w:ascii="Times New Roman" w:eastAsia="SimSun" w:hAnsi="Times New Roman" w:cs="Times New Roman"/>
          <w:sz w:val="24"/>
          <w:szCs w:val="20"/>
        </w:rPr>
        <w:t xml:space="preserve">were all above 85% even at the highest TCS concentration of 160 </w:t>
      </w:r>
      <w:r w:rsidR="0070342A" w:rsidRPr="00711D82">
        <w:rPr>
          <w:rFonts w:ascii="Times New Roman" w:eastAsia="DengXian" w:hAnsi="Times New Roman" w:cs="Times New Roman"/>
          <w:bCs/>
          <w:sz w:val="24"/>
          <w:szCs w:val="24"/>
        </w:rPr>
        <w:t>μg/mL</w:t>
      </w:r>
      <w:r w:rsidR="0070342A">
        <w:rPr>
          <w:rFonts w:ascii="Times New Roman" w:eastAsia="DengXian" w:hAnsi="Times New Roman" w:cs="Times New Roman"/>
          <w:bCs/>
          <w:sz w:val="24"/>
          <w:szCs w:val="24"/>
        </w:rPr>
        <w:t xml:space="preserve">, </w:t>
      </w:r>
      <w:r w:rsidRPr="00711D82">
        <w:rPr>
          <w:rFonts w:ascii="Times New Roman" w:eastAsia="DengXian" w:hAnsi="Times New Roman" w:cs="Times New Roman"/>
          <w:bCs/>
          <w:sz w:val="24"/>
          <w:szCs w:val="24"/>
        </w:rPr>
        <w:t>which was much</w:t>
      </w:r>
      <w:r w:rsidR="0070342A">
        <w:rPr>
          <w:rFonts w:ascii="Times New Roman" w:eastAsia="DengXian" w:hAnsi="Times New Roman" w:cs="Times New Roman" w:hint="eastAsia"/>
          <w:bCs/>
          <w:sz w:val="24"/>
          <w:szCs w:val="24"/>
        </w:rPr>
        <w:t xml:space="preserve"> </w:t>
      </w:r>
      <w:r w:rsidRPr="00711D82">
        <w:rPr>
          <w:rFonts w:ascii="Times New Roman" w:eastAsia="DengXian" w:hAnsi="Times New Roman" w:cs="Times New Roman"/>
          <w:bCs/>
          <w:sz w:val="24"/>
          <w:szCs w:val="24"/>
        </w:rPr>
        <w:t xml:space="preserve">higher than that used for </w:t>
      </w:r>
      <w:r w:rsidRPr="0070342A"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>in vivo</w:t>
      </w:r>
      <w:r w:rsidRPr="00711D82">
        <w:rPr>
          <w:rFonts w:ascii="Times New Roman" w:eastAsia="DengXian" w:hAnsi="Times New Roman" w:cs="Times New Roman"/>
          <w:bCs/>
          <w:sz w:val="24"/>
          <w:szCs w:val="24"/>
        </w:rPr>
        <w:t xml:space="preserve"> biofilm </w:t>
      </w:r>
      <w:r w:rsidR="0070342A">
        <w:rPr>
          <w:rFonts w:ascii="Times New Roman" w:eastAsia="DengXian" w:hAnsi="Times New Roman" w:cs="Times New Roman"/>
          <w:bCs/>
          <w:sz w:val="24"/>
          <w:szCs w:val="24"/>
        </w:rPr>
        <w:t>eradication evaluation (~</w:t>
      </w:r>
      <w:r w:rsidR="004241CA">
        <w:rPr>
          <w:rFonts w:ascii="Times New Roman" w:eastAsia="DengXian" w:hAnsi="Times New Roman" w:cs="Times New Roman"/>
          <w:bCs/>
          <w:sz w:val="24"/>
          <w:szCs w:val="24"/>
        </w:rPr>
        <w:t>3</w:t>
      </w:r>
      <w:r w:rsidR="0070342A">
        <w:rPr>
          <w:rFonts w:ascii="Times New Roman" w:eastAsia="DengXian" w:hAnsi="Times New Roman" w:cs="Times New Roman"/>
          <w:bCs/>
          <w:sz w:val="24"/>
          <w:szCs w:val="24"/>
        </w:rPr>
        <w:t xml:space="preserve">0 </w:t>
      </w:r>
      <w:r w:rsidR="0070342A" w:rsidRPr="00711D82">
        <w:rPr>
          <w:rFonts w:ascii="Times New Roman" w:eastAsia="DengXian" w:hAnsi="Times New Roman" w:cs="Times New Roman"/>
          <w:bCs/>
          <w:sz w:val="24"/>
          <w:szCs w:val="24"/>
        </w:rPr>
        <w:t>μg/mL</w:t>
      </w:r>
      <w:r w:rsidR="0070342A">
        <w:rPr>
          <w:rFonts w:ascii="Times New Roman" w:eastAsia="DengXian" w:hAnsi="Times New Roman" w:cs="Times New Roman"/>
          <w:bCs/>
          <w:sz w:val="24"/>
          <w:szCs w:val="24"/>
        </w:rPr>
        <w:t>).</w:t>
      </w:r>
    </w:p>
    <w:p w14:paraId="59587AC9" w14:textId="2166DFA7" w:rsidR="009A03DA" w:rsidRPr="001F39A7" w:rsidRDefault="009A03DA" w:rsidP="009A03DA">
      <w:pPr>
        <w:spacing w:line="360" w:lineRule="auto"/>
        <w:ind w:firstLine="480"/>
        <w:rPr>
          <w:rFonts w:ascii="Times New Roman" w:eastAsia="DengXian" w:hAnsi="Times New Roman" w:cs="Times New Roman"/>
          <w:sz w:val="24"/>
          <w:szCs w:val="24"/>
        </w:rPr>
      </w:pPr>
      <w:r w:rsidRPr="001F39A7">
        <w:rPr>
          <w:rFonts w:ascii="Times New Roman" w:eastAsia="DengXian" w:hAnsi="Times New Roman" w:cs="Times New Roman"/>
          <w:sz w:val="24"/>
          <w:szCs w:val="24"/>
        </w:rPr>
        <w:t>During antibacterial treatments</w:t>
      </w:r>
      <w:r w:rsidRPr="001F39A7">
        <w:rPr>
          <w:rFonts w:ascii="Times New Roman" w:eastAsia="DengXian" w:hAnsi="Times New Roman" w:cs="Times New Roman"/>
          <w:i/>
          <w:sz w:val="24"/>
          <w:szCs w:val="24"/>
        </w:rPr>
        <w:t xml:space="preserve"> in vivo</w:t>
      </w:r>
      <w:r w:rsidRPr="001F39A7">
        <w:rPr>
          <w:rFonts w:ascii="Times New Roman" w:eastAsia="DengXian" w:hAnsi="Times New Roman" w:cs="Times New Roman"/>
          <w:sz w:val="24"/>
          <w:szCs w:val="24"/>
        </w:rPr>
        <w:t>, cytotoxicity to blood cells needs to be considered</w:t>
      </w:r>
      <w:r w:rsidRPr="001F39A7">
        <w:rPr>
          <w:rFonts w:ascii="Times New Roman" w:eastAsia="DengXian" w:hAnsi="Times New Roman" w:cs="Times New Roman"/>
          <w:i/>
          <w:sz w:val="24"/>
          <w:szCs w:val="24"/>
        </w:rPr>
        <w:t>.</w:t>
      </w:r>
      <w:r w:rsidR="00143E22" w:rsidRPr="00680CDD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Pr="00680CDD">
        <w:rPr>
          <w:rFonts w:ascii="Times New Roman" w:eastAsia="DengXian" w:hAnsi="Times New Roman" w:cs="Times New Roman"/>
          <w:sz w:val="24"/>
          <w:szCs w:val="24"/>
        </w:rPr>
        <w:t>The hemolytic activit</w:t>
      </w:r>
      <w:r w:rsidR="005B2656">
        <w:rPr>
          <w:rFonts w:ascii="Times New Roman" w:eastAsia="DengXian" w:hAnsi="Times New Roman" w:cs="Times New Roman"/>
          <w:sz w:val="24"/>
          <w:szCs w:val="24"/>
        </w:rPr>
        <w:t>ies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 of </w:t>
      </w:r>
      <w:r w:rsidR="00FD6443">
        <w:rPr>
          <w:rFonts w:ascii="Times New Roman" w:eastAsia="SimSun" w:hAnsi="Times New Roman" w:cs="Times New Roman"/>
          <w:sz w:val="24"/>
          <w:szCs w:val="20"/>
        </w:rPr>
        <w:t>M</w:t>
      </w:r>
      <w:r w:rsidR="00FD6443"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 w:rsidR="005B2656">
        <w:rPr>
          <w:rFonts w:ascii="Times New Roman" w:eastAsia="SimSun" w:hAnsi="Times New Roman" w:cs="Times New Roman"/>
          <w:sz w:val="24"/>
          <w:szCs w:val="20"/>
        </w:rPr>
        <w:t>/TCS and M</w:t>
      </w:r>
      <w:r w:rsidR="005B2656"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 w:rsidR="005B2656">
        <w:rPr>
          <w:rFonts w:ascii="Times New Roman" w:eastAsia="SimSun" w:hAnsi="Times New Roman" w:cs="Times New Roman"/>
          <w:sz w:val="24"/>
          <w:szCs w:val="20"/>
        </w:rPr>
        <w:t>/TCS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 w</w:t>
      </w:r>
      <w:r w:rsidR="005B2656">
        <w:rPr>
          <w:rFonts w:ascii="Times New Roman" w:eastAsia="DengXian" w:hAnsi="Times New Roman" w:cs="Times New Roman"/>
          <w:sz w:val="24"/>
          <w:szCs w:val="24"/>
        </w:rPr>
        <w:t>ere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711D82">
        <w:rPr>
          <w:rFonts w:ascii="Times New Roman" w:eastAsia="DengXian" w:hAnsi="Times New Roman" w:cs="Times New Roman"/>
          <w:sz w:val="24"/>
          <w:szCs w:val="24"/>
        </w:rPr>
        <w:t xml:space="preserve">further </w:t>
      </w:r>
      <w:r w:rsidRPr="00680CDD">
        <w:rPr>
          <w:rFonts w:ascii="Times New Roman" w:eastAsia="DengXian" w:hAnsi="Times New Roman" w:cs="Times New Roman"/>
          <w:sz w:val="24"/>
          <w:szCs w:val="24"/>
        </w:rPr>
        <w:t>teste</w:t>
      </w:r>
      <w:r w:rsidR="00694004">
        <w:rPr>
          <w:rFonts w:ascii="Times New Roman" w:eastAsia="DengXian" w:hAnsi="Times New Roman" w:cs="Times New Roman"/>
          <w:sz w:val="24"/>
          <w:szCs w:val="24"/>
        </w:rPr>
        <w:t>d. As shown in Fig. S</w:t>
      </w:r>
      <w:r w:rsidR="000329D0">
        <w:rPr>
          <w:rFonts w:ascii="Times New Roman" w:eastAsia="DengXian" w:hAnsi="Times New Roman" w:cs="Times New Roman"/>
          <w:sz w:val="24"/>
          <w:szCs w:val="24"/>
        </w:rPr>
        <w:t>8</w:t>
      </w:r>
      <w:r w:rsidR="005B2656">
        <w:rPr>
          <w:rFonts w:ascii="Times New Roman" w:eastAsia="DengXian" w:hAnsi="Times New Roman" w:cs="Times New Roman"/>
          <w:sz w:val="24"/>
          <w:szCs w:val="24"/>
        </w:rPr>
        <w:t>B</w:t>
      </w:r>
      <w:r w:rsidR="00694004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the hemolysis rate increased with the concentration of </w:t>
      </w:r>
      <w:r w:rsidR="005B2656">
        <w:rPr>
          <w:rFonts w:ascii="Times New Roman" w:eastAsia="DengXian" w:hAnsi="Times New Roman" w:cs="Times New Roman"/>
          <w:sz w:val="24"/>
          <w:szCs w:val="24"/>
        </w:rPr>
        <w:t>TCS-loaded micelles</w:t>
      </w:r>
      <w:r w:rsidRPr="00680CDD">
        <w:rPr>
          <w:rFonts w:ascii="Times New Roman" w:eastAsia="DengXian" w:hAnsi="Times New Roman" w:cs="Times New Roman"/>
          <w:sz w:val="24"/>
          <w:szCs w:val="24"/>
        </w:rPr>
        <w:t>. However, the rate change was tolerable (≈10%)</w:t>
      </w:r>
      <w:r w:rsidR="00F4415F">
        <w:rPr>
          <w:rFonts w:ascii="Times New Roman" w:eastAsia="DengXian" w:hAnsi="Times New Roman" w:cs="Times New Roman"/>
          <w:sz w:val="24"/>
          <w:szCs w:val="24"/>
        </w:rPr>
        <w:t xml:space="preserve">. </w:t>
      </w:r>
      <w:bookmarkStart w:id="5" w:name="_Hlk75176005"/>
      <w:r w:rsidR="00F4415F">
        <w:rPr>
          <w:rFonts w:ascii="Times New Roman" w:eastAsia="DengXian" w:hAnsi="Times New Roman" w:cs="Times New Roman"/>
          <w:sz w:val="24"/>
          <w:szCs w:val="24"/>
        </w:rPr>
        <w:t>N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o significant hemolytic behaviors </w:t>
      </w:r>
      <w:bookmarkEnd w:id="5"/>
      <w:r w:rsidRPr="00680CDD">
        <w:rPr>
          <w:rFonts w:ascii="Times New Roman" w:eastAsia="DengXian" w:hAnsi="Times New Roman" w:cs="Times New Roman"/>
          <w:sz w:val="24"/>
          <w:szCs w:val="24"/>
        </w:rPr>
        <w:t>were observed</w:t>
      </w:r>
      <w:r w:rsidR="00694004">
        <w:rPr>
          <w:rFonts w:ascii="Times New Roman" w:eastAsia="DengXian" w:hAnsi="Times New Roman" w:cs="Times New Roman"/>
          <w:sz w:val="24"/>
          <w:szCs w:val="24"/>
        </w:rPr>
        <w:t xml:space="preserve"> even at the highest </w:t>
      </w:r>
      <w:r w:rsidR="005B2656">
        <w:rPr>
          <w:rFonts w:ascii="Times New Roman" w:eastAsia="DengXian" w:hAnsi="Times New Roman" w:cs="Times New Roman"/>
          <w:sz w:val="24"/>
          <w:szCs w:val="24"/>
        </w:rPr>
        <w:t>TCS</w:t>
      </w:r>
      <w:r w:rsidR="00694004">
        <w:rPr>
          <w:rFonts w:ascii="Times New Roman" w:eastAsia="DengXian" w:hAnsi="Times New Roman" w:cs="Times New Roman"/>
          <w:sz w:val="24"/>
          <w:szCs w:val="24"/>
        </w:rPr>
        <w:t xml:space="preserve"> concentration which was much higher than that used in this study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, </w:t>
      </w:r>
      <w:r w:rsidR="00694004">
        <w:rPr>
          <w:rFonts w:ascii="Times New Roman" w:eastAsia="DengXian" w:hAnsi="Times New Roman" w:cs="Times New Roman"/>
          <w:sz w:val="24"/>
          <w:szCs w:val="24"/>
        </w:rPr>
        <w:t>suggesting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 that </w:t>
      </w:r>
      <w:r w:rsidR="00D1347D">
        <w:rPr>
          <w:rFonts w:ascii="Times New Roman" w:eastAsia="DengXian" w:hAnsi="Times New Roman" w:cs="Times New Roman"/>
          <w:sz w:val="24"/>
          <w:szCs w:val="24"/>
        </w:rPr>
        <w:t>both</w:t>
      </w:r>
      <w:r w:rsidRPr="00680CDD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5B2656">
        <w:rPr>
          <w:rFonts w:ascii="Times New Roman" w:eastAsia="SimSun" w:hAnsi="Times New Roman" w:cs="Times New Roman"/>
          <w:sz w:val="24"/>
          <w:szCs w:val="20"/>
        </w:rPr>
        <w:t>M</w:t>
      </w:r>
      <w:r w:rsidR="005B2656"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 w:rsidR="005B2656">
        <w:rPr>
          <w:rFonts w:ascii="Times New Roman" w:eastAsia="SimSun" w:hAnsi="Times New Roman" w:cs="Times New Roman"/>
          <w:sz w:val="24"/>
          <w:szCs w:val="20"/>
        </w:rPr>
        <w:t>/TCS and M</w:t>
      </w:r>
      <w:r w:rsidR="005B2656"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 w:rsidR="005B2656">
        <w:rPr>
          <w:rFonts w:ascii="Times New Roman" w:eastAsia="SimSun" w:hAnsi="Times New Roman" w:cs="Times New Roman"/>
          <w:sz w:val="24"/>
          <w:szCs w:val="20"/>
        </w:rPr>
        <w:t>/TCS</w:t>
      </w:r>
      <w:r w:rsidR="005B2656" w:rsidRPr="00680CDD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Pr="00680CDD">
        <w:rPr>
          <w:rFonts w:ascii="Times New Roman" w:eastAsia="DengXian" w:hAnsi="Times New Roman" w:cs="Times New Roman"/>
          <w:sz w:val="24"/>
          <w:szCs w:val="24"/>
        </w:rPr>
        <w:t>used in our study had good hemocompatibilit</w:t>
      </w:r>
      <w:r w:rsidRPr="001F39A7">
        <w:rPr>
          <w:rFonts w:ascii="Times New Roman" w:eastAsia="DengXian" w:hAnsi="Times New Roman" w:cs="Times New Roman"/>
          <w:sz w:val="24"/>
          <w:szCs w:val="24"/>
        </w:rPr>
        <w:t>y</w:t>
      </w:r>
      <w:r w:rsidRPr="008F1E0A">
        <w:rPr>
          <w:rFonts w:ascii="Times New Roman" w:eastAsia="DengXian" w:hAnsi="Times New Roman" w:cs="Times New Roman"/>
          <w:sz w:val="24"/>
          <w:szCs w:val="24"/>
        </w:rPr>
        <w:t>.</w:t>
      </w:r>
      <w:r w:rsidR="00DE279A" w:rsidRPr="008F1E0A">
        <w:rPr>
          <w:rFonts w:ascii="Times New Roman" w:eastAsia="DengXian" w:hAnsi="Times New Roman" w:cs="Times New Roman"/>
          <w:sz w:val="24"/>
          <w:szCs w:val="24"/>
        </w:rPr>
        <w:t xml:space="preserve"> </w:t>
      </w:r>
    </w:p>
    <w:bookmarkEnd w:id="4"/>
    <w:p w14:paraId="18C23357" w14:textId="72FAC77C" w:rsidR="00F4415F" w:rsidRDefault="00B308DB" w:rsidP="00F4415F">
      <w:pPr>
        <w:spacing w:line="360" w:lineRule="auto"/>
        <w:jc w:val="center"/>
        <w:rPr>
          <w:rFonts w:ascii="Times New Roman" w:eastAsia="DengXian" w:hAnsi="Times New Roman" w:cs="Times New Roman"/>
          <w:b/>
          <w:szCs w:val="21"/>
        </w:rPr>
      </w:pPr>
      <w:r>
        <w:rPr>
          <w:rFonts w:ascii="Times New Roman" w:eastAsia="DengXian" w:hAnsi="Times New Roman" w:cs="Times New Roman"/>
          <w:b/>
          <w:noProof/>
          <w:szCs w:val="21"/>
          <w:lang w:val="en-IN" w:eastAsia="en-IN"/>
        </w:rPr>
        <w:drawing>
          <wp:inline distT="0" distB="0" distL="0" distR="0" wp14:anchorId="44618BEF" wp14:editId="47E3387C">
            <wp:extent cx="6108700" cy="23114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C353A" w14:textId="203255F3" w:rsidR="00F4415F" w:rsidRDefault="00F4415F" w:rsidP="005B2656">
      <w:pPr>
        <w:jc w:val="left"/>
        <w:rPr>
          <w:rFonts w:ascii="Times New Roman" w:eastAsia="DengXian" w:hAnsi="Times New Roman" w:cs="Times New Roman"/>
          <w:szCs w:val="21"/>
        </w:rPr>
      </w:pPr>
      <w:r w:rsidRPr="00061503">
        <w:rPr>
          <w:rFonts w:ascii="Times New Roman" w:eastAsia="DengXian" w:hAnsi="Times New Roman" w:cs="Times New Roman"/>
          <w:b/>
          <w:szCs w:val="21"/>
        </w:rPr>
        <w:t xml:space="preserve">Fig. </w:t>
      </w:r>
      <w:r>
        <w:rPr>
          <w:rFonts w:ascii="Times New Roman" w:eastAsia="DengXian" w:hAnsi="Times New Roman" w:cs="Times New Roman" w:hint="eastAsia"/>
          <w:b/>
          <w:szCs w:val="21"/>
        </w:rPr>
        <w:t>S</w:t>
      </w:r>
      <w:r w:rsidR="000329D0">
        <w:rPr>
          <w:rFonts w:ascii="Times New Roman" w:eastAsia="DengXian" w:hAnsi="Times New Roman" w:cs="Times New Roman"/>
          <w:b/>
          <w:szCs w:val="21"/>
        </w:rPr>
        <w:t>8</w:t>
      </w:r>
      <w:r w:rsidRPr="00061503">
        <w:rPr>
          <w:rFonts w:ascii="Times New Roman" w:eastAsia="DengXian" w:hAnsi="Times New Roman" w:cs="Times New Roman" w:hint="eastAsia"/>
          <w:b/>
          <w:szCs w:val="21"/>
        </w:rPr>
        <w:t xml:space="preserve"> </w:t>
      </w:r>
      <w:r w:rsidR="005B2656">
        <w:rPr>
          <w:rFonts w:ascii="Times New Roman" w:eastAsia="DengXian" w:hAnsi="Times New Roman" w:cs="Times New Roman"/>
          <w:bCs/>
          <w:szCs w:val="21"/>
        </w:rPr>
        <w:t xml:space="preserve">The </w:t>
      </w:r>
      <w:r w:rsidR="005B2656" w:rsidRPr="005B2656">
        <w:rPr>
          <w:rFonts w:ascii="Times New Roman" w:eastAsia="DengXian" w:hAnsi="Times New Roman" w:cs="Times New Roman"/>
          <w:bCs/>
          <w:i/>
          <w:iCs/>
          <w:szCs w:val="21"/>
        </w:rPr>
        <w:t>in vitro</w:t>
      </w:r>
      <w:r w:rsidR="005B2656">
        <w:rPr>
          <w:rFonts w:ascii="Times New Roman" w:eastAsia="DengXian" w:hAnsi="Times New Roman" w:cs="Times New Roman"/>
          <w:bCs/>
          <w:szCs w:val="21"/>
        </w:rPr>
        <w:t xml:space="preserve"> cytotoxicity (A) and </w:t>
      </w:r>
      <w:r w:rsidR="005B2656">
        <w:rPr>
          <w:rFonts w:ascii="Times New Roman" w:eastAsia="DengXian" w:hAnsi="Times New Roman" w:cs="Times New Roman"/>
          <w:szCs w:val="21"/>
        </w:rPr>
        <w:t>h</w:t>
      </w:r>
      <w:r w:rsidRPr="00061503">
        <w:rPr>
          <w:rFonts w:ascii="Times New Roman" w:eastAsia="DengXian" w:hAnsi="Times New Roman" w:cs="Times New Roman" w:hint="eastAsia"/>
          <w:szCs w:val="21"/>
        </w:rPr>
        <w:t xml:space="preserve">emolysis behavior </w:t>
      </w:r>
      <w:r w:rsidR="005B2656">
        <w:rPr>
          <w:rFonts w:ascii="Times New Roman" w:eastAsia="DengXian" w:hAnsi="Times New Roman" w:cs="Times New Roman"/>
          <w:szCs w:val="21"/>
        </w:rPr>
        <w:t xml:space="preserve">(B) </w:t>
      </w:r>
      <w:r w:rsidRPr="00061503">
        <w:rPr>
          <w:rFonts w:ascii="Times New Roman" w:eastAsia="DengXian" w:hAnsi="Times New Roman" w:cs="Times New Roman" w:hint="eastAsia"/>
          <w:szCs w:val="21"/>
        </w:rPr>
        <w:t xml:space="preserve">of </w:t>
      </w:r>
      <w:r w:rsidR="00BE47C2">
        <w:rPr>
          <w:rFonts w:ascii="Times New Roman" w:eastAsia="SimSun" w:hAnsi="Times New Roman" w:cs="Times New Roman"/>
          <w:sz w:val="24"/>
          <w:szCs w:val="20"/>
        </w:rPr>
        <w:t>M</w:t>
      </w:r>
      <w:r w:rsidR="00BE47C2">
        <w:rPr>
          <w:rFonts w:ascii="Times New Roman" w:eastAsia="SimSun" w:hAnsi="Times New Roman" w:cs="Times New Roman"/>
          <w:sz w:val="24"/>
          <w:szCs w:val="20"/>
          <w:vertAlign w:val="subscript"/>
        </w:rPr>
        <w:t>L-E-A</w:t>
      </w:r>
      <w:r w:rsidR="005B2656">
        <w:rPr>
          <w:rFonts w:ascii="Times New Roman" w:eastAsia="SimSun" w:hAnsi="Times New Roman" w:cs="Times New Roman"/>
          <w:sz w:val="24"/>
          <w:szCs w:val="20"/>
        </w:rPr>
        <w:t>/TCS and M</w:t>
      </w:r>
      <w:r w:rsidR="005B2656">
        <w:rPr>
          <w:rFonts w:ascii="Times New Roman" w:eastAsia="SimSun" w:hAnsi="Times New Roman" w:cs="Times New Roman"/>
          <w:sz w:val="24"/>
          <w:szCs w:val="20"/>
          <w:vertAlign w:val="subscript"/>
        </w:rPr>
        <w:t>L-A-E</w:t>
      </w:r>
      <w:r w:rsidR="005B2656">
        <w:rPr>
          <w:rFonts w:ascii="Times New Roman" w:eastAsia="SimSun" w:hAnsi="Times New Roman" w:cs="Times New Roman"/>
          <w:sz w:val="24"/>
          <w:szCs w:val="20"/>
        </w:rPr>
        <w:t>/TCS</w:t>
      </w:r>
      <w:r w:rsidRPr="00061503">
        <w:rPr>
          <w:rFonts w:ascii="Times New Roman" w:eastAsia="DengXian" w:hAnsi="Times New Roman" w:cs="Times New Roman" w:hint="eastAsia"/>
          <w:szCs w:val="21"/>
        </w:rPr>
        <w:t xml:space="preserve"> as</w:t>
      </w:r>
      <w:r>
        <w:rPr>
          <w:rFonts w:ascii="Times New Roman" w:eastAsia="DengXian" w:hAnsi="Times New Roman" w:cs="Times New Roman" w:hint="eastAsia"/>
          <w:szCs w:val="21"/>
        </w:rPr>
        <w:t xml:space="preserve"> a function of </w:t>
      </w:r>
      <w:r w:rsidR="005B2656">
        <w:rPr>
          <w:rFonts w:ascii="Times New Roman" w:eastAsia="DengXian" w:hAnsi="Times New Roman" w:cs="Times New Roman"/>
          <w:szCs w:val="21"/>
        </w:rPr>
        <w:t>TCS</w:t>
      </w:r>
      <w:r>
        <w:rPr>
          <w:rFonts w:ascii="Times New Roman" w:eastAsia="DengXian" w:hAnsi="Times New Roman" w:cs="Times New Roman" w:hint="eastAsia"/>
          <w:szCs w:val="21"/>
        </w:rPr>
        <w:t xml:space="preserve"> concentration (</w:t>
      </w:r>
      <w:r w:rsidRPr="005B6905">
        <w:rPr>
          <w:rFonts w:ascii="Times New Roman" w:eastAsia="DengXian" w:hAnsi="Times New Roman" w:cs="Times New Roman"/>
          <w:szCs w:val="21"/>
        </w:rPr>
        <w:t>mean±SD, n=6</w:t>
      </w:r>
      <w:r>
        <w:rPr>
          <w:rFonts w:ascii="Times New Roman" w:eastAsia="DengXian" w:hAnsi="Times New Roman" w:cs="Times New Roman" w:hint="eastAsia"/>
          <w:szCs w:val="21"/>
        </w:rPr>
        <w:t>)</w:t>
      </w:r>
      <w:r w:rsidR="005B2656">
        <w:rPr>
          <w:rFonts w:ascii="Times New Roman" w:eastAsia="DengXian" w:hAnsi="Times New Roman" w:cs="Times New Roman"/>
          <w:szCs w:val="21"/>
        </w:rPr>
        <w:t>.</w:t>
      </w:r>
    </w:p>
    <w:sectPr w:rsidR="00F4415F" w:rsidSect="00445AF0">
      <w:footerReference w:type="default" r:id="rId16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81544" w14:textId="77777777" w:rsidR="00384787" w:rsidRDefault="00384787" w:rsidP="00097E22">
      <w:r>
        <w:separator/>
      </w:r>
    </w:p>
  </w:endnote>
  <w:endnote w:type="continuationSeparator" w:id="0">
    <w:p w14:paraId="5A43BED9" w14:textId="77777777" w:rsidR="00384787" w:rsidRDefault="00384787" w:rsidP="0009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5024050"/>
      <w:docPartObj>
        <w:docPartGallery w:val="Page Numbers (Bottom of Page)"/>
        <w:docPartUnique/>
      </w:docPartObj>
    </w:sdtPr>
    <w:sdtEndPr/>
    <w:sdtContent>
      <w:p w14:paraId="55357F2C" w14:textId="7A641CB5" w:rsidR="0058673F" w:rsidRDefault="0058673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257D421" w14:textId="77777777" w:rsidR="00EA7B63" w:rsidRDefault="00EA7B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82467" w14:textId="77777777" w:rsidR="00384787" w:rsidRDefault="00384787" w:rsidP="00097E22">
      <w:r>
        <w:separator/>
      </w:r>
    </w:p>
  </w:footnote>
  <w:footnote w:type="continuationSeparator" w:id="0">
    <w:p w14:paraId="2E85D9DD" w14:textId="77777777" w:rsidR="00384787" w:rsidRDefault="00384787" w:rsidP="00097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A93CE9"/>
    <w:multiLevelType w:val="multilevel"/>
    <w:tmpl w:val="69A93CE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AC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C41C0"/>
    <w:rsid w:val="00005B78"/>
    <w:rsid w:val="00013391"/>
    <w:rsid w:val="000252FA"/>
    <w:rsid w:val="0003187F"/>
    <w:rsid w:val="000329D0"/>
    <w:rsid w:val="0005564F"/>
    <w:rsid w:val="000750E9"/>
    <w:rsid w:val="00082766"/>
    <w:rsid w:val="00097E22"/>
    <w:rsid w:val="000B28C9"/>
    <w:rsid w:val="000B3CEC"/>
    <w:rsid w:val="000D26C2"/>
    <w:rsid w:val="000E1D0D"/>
    <w:rsid w:val="000F1E16"/>
    <w:rsid w:val="000F4DDC"/>
    <w:rsid w:val="00104D8D"/>
    <w:rsid w:val="0011772B"/>
    <w:rsid w:val="00130060"/>
    <w:rsid w:val="00132D0E"/>
    <w:rsid w:val="00143E22"/>
    <w:rsid w:val="00152535"/>
    <w:rsid w:val="00166E76"/>
    <w:rsid w:val="00174B4E"/>
    <w:rsid w:val="001820AD"/>
    <w:rsid w:val="00186A30"/>
    <w:rsid w:val="00191EF9"/>
    <w:rsid w:val="00195A35"/>
    <w:rsid w:val="001B0AD6"/>
    <w:rsid w:val="001C41C0"/>
    <w:rsid w:val="001F077C"/>
    <w:rsid w:val="00205ECC"/>
    <w:rsid w:val="00245C35"/>
    <w:rsid w:val="0026352B"/>
    <w:rsid w:val="00264C4E"/>
    <w:rsid w:val="00283D34"/>
    <w:rsid w:val="002955C5"/>
    <w:rsid w:val="002A3DC1"/>
    <w:rsid w:val="002A6903"/>
    <w:rsid w:val="002A765E"/>
    <w:rsid w:val="002C379B"/>
    <w:rsid w:val="002D2F61"/>
    <w:rsid w:val="002E0B47"/>
    <w:rsid w:val="002E257A"/>
    <w:rsid w:val="002E35B7"/>
    <w:rsid w:val="002E5589"/>
    <w:rsid w:val="00306712"/>
    <w:rsid w:val="00306C96"/>
    <w:rsid w:val="00312211"/>
    <w:rsid w:val="00323054"/>
    <w:rsid w:val="00325F68"/>
    <w:rsid w:val="003271B8"/>
    <w:rsid w:val="00331960"/>
    <w:rsid w:val="00340879"/>
    <w:rsid w:val="003408A0"/>
    <w:rsid w:val="00340BB5"/>
    <w:rsid w:val="00373811"/>
    <w:rsid w:val="00373ABC"/>
    <w:rsid w:val="00384787"/>
    <w:rsid w:val="003851C4"/>
    <w:rsid w:val="003A2158"/>
    <w:rsid w:val="003B1593"/>
    <w:rsid w:val="003C3517"/>
    <w:rsid w:val="003D2B71"/>
    <w:rsid w:val="003D2F2D"/>
    <w:rsid w:val="003D3F08"/>
    <w:rsid w:val="003E1A84"/>
    <w:rsid w:val="003F03A3"/>
    <w:rsid w:val="00401875"/>
    <w:rsid w:val="004042D0"/>
    <w:rsid w:val="004052E1"/>
    <w:rsid w:val="004114BE"/>
    <w:rsid w:val="00413415"/>
    <w:rsid w:val="00420571"/>
    <w:rsid w:val="00423497"/>
    <w:rsid w:val="004241CA"/>
    <w:rsid w:val="00431C8C"/>
    <w:rsid w:val="00445AF0"/>
    <w:rsid w:val="00450C77"/>
    <w:rsid w:val="0045262B"/>
    <w:rsid w:val="00473AFE"/>
    <w:rsid w:val="004823A3"/>
    <w:rsid w:val="004A0853"/>
    <w:rsid w:val="004B2B08"/>
    <w:rsid w:val="004C083D"/>
    <w:rsid w:val="004D5A17"/>
    <w:rsid w:val="004D726E"/>
    <w:rsid w:val="00507F61"/>
    <w:rsid w:val="0051788E"/>
    <w:rsid w:val="00522D33"/>
    <w:rsid w:val="00540446"/>
    <w:rsid w:val="00570C19"/>
    <w:rsid w:val="0058673F"/>
    <w:rsid w:val="0059545E"/>
    <w:rsid w:val="005A0B28"/>
    <w:rsid w:val="005A4F7D"/>
    <w:rsid w:val="005B2656"/>
    <w:rsid w:val="005D05E9"/>
    <w:rsid w:val="005D2C3A"/>
    <w:rsid w:val="005D2EE3"/>
    <w:rsid w:val="005E5C8C"/>
    <w:rsid w:val="00601110"/>
    <w:rsid w:val="00602833"/>
    <w:rsid w:val="00612F33"/>
    <w:rsid w:val="00617CDC"/>
    <w:rsid w:val="006305E8"/>
    <w:rsid w:val="00685DE4"/>
    <w:rsid w:val="00694004"/>
    <w:rsid w:val="0069536F"/>
    <w:rsid w:val="006A00A1"/>
    <w:rsid w:val="006C6E0C"/>
    <w:rsid w:val="006C7A47"/>
    <w:rsid w:val="006D12E7"/>
    <w:rsid w:val="006E3D16"/>
    <w:rsid w:val="006E7C60"/>
    <w:rsid w:val="0070228F"/>
    <w:rsid w:val="0070342A"/>
    <w:rsid w:val="00704EA9"/>
    <w:rsid w:val="00711D82"/>
    <w:rsid w:val="0071764B"/>
    <w:rsid w:val="0071798E"/>
    <w:rsid w:val="0073196C"/>
    <w:rsid w:val="00762D3B"/>
    <w:rsid w:val="00781D91"/>
    <w:rsid w:val="00786019"/>
    <w:rsid w:val="0079078B"/>
    <w:rsid w:val="00794EE6"/>
    <w:rsid w:val="007A293F"/>
    <w:rsid w:val="007B2E93"/>
    <w:rsid w:val="008152D9"/>
    <w:rsid w:val="008172EB"/>
    <w:rsid w:val="00826E9C"/>
    <w:rsid w:val="00832D36"/>
    <w:rsid w:val="00841C34"/>
    <w:rsid w:val="008432ED"/>
    <w:rsid w:val="00852CEF"/>
    <w:rsid w:val="00863006"/>
    <w:rsid w:val="00892E3C"/>
    <w:rsid w:val="008A2D1E"/>
    <w:rsid w:val="008B6746"/>
    <w:rsid w:val="008C0CA7"/>
    <w:rsid w:val="008D3191"/>
    <w:rsid w:val="008E0DEA"/>
    <w:rsid w:val="008F1E0A"/>
    <w:rsid w:val="00910CF3"/>
    <w:rsid w:val="00916C53"/>
    <w:rsid w:val="0092165A"/>
    <w:rsid w:val="009272E3"/>
    <w:rsid w:val="0093411F"/>
    <w:rsid w:val="00937981"/>
    <w:rsid w:val="00954E90"/>
    <w:rsid w:val="00955D49"/>
    <w:rsid w:val="00956DD9"/>
    <w:rsid w:val="009669F1"/>
    <w:rsid w:val="00981960"/>
    <w:rsid w:val="009A03DA"/>
    <w:rsid w:val="009B2E2F"/>
    <w:rsid w:val="009C1574"/>
    <w:rsid w:val="009C723D"/>
    <w:rsid w:val="009F6F87"/>
    <w:rsid w:val="00A0269B"/>
    <w:rsid w:val="00A0785C"/>
    <w:rsid w:val="00A10289"/>
    <w:rsid w:val="00A11374"/>
    <w:rsid w:val="00A65BFD"/>
    <w:rsid w:val="00A82798"/>
    <w:rsid w:val="00A93912"/>
    <w:rsid w:val="00A96FEF"/>
    <w:rsid w:val="00AA6000"/>
    <w:rsid w:val="00AA68C6"/>
    <w:rsid w:val="00AD0E9D"/>
    <w:rsid w:val="00AD296B"/>
    <w:rsid w:val="00AD3D2E"/>
    <w:rsid w:val="00AE0790"/>
    <w:rsid w:val="00B308DB"/>
    <w:rsid w:val="00B34315"/>
    <w:rsid w:val="00B42D4B"/>
    <w:rsid w:val="00B476DC"/>
    <w:rsid w:val="00B64B47"/>
    <w:rsid w:val="00B73A3D"/>
    <w:rsid w:val="00B90E76"/>
    <w:rsid w:val="00B92A95"/>
    <w:rsid w:val="00B9664A"/>
    <w:rsid w:val="00BA7875"/>
    <w:rsid w:val="00BC177D"/>
    <w:rsid w:val="00BC1C4C"/>
    <w:rsid w:val="00BD4593"/>
    <w:rsid w:val="00BD49DC"/>
    <w:rsid w:val="00BE47C2"/>
    <w:rsid w:val="00BF5C05"/>
    <w:rsid w:val="00C01779"/>
    <w:rsid w:val="00C044A9"/>
    <w:rsid w:val="00C0793B"/>
    <w:rsid w:val="00C11A91"/>
    <w:rsid w:val="00C127D8"/>
    <w:rsid w:val="00C13BAD"/>
    <w:rsid w:val="00C17011"/>
    <w:rsid w:val="00C22D04"/>
    <w:rsid w:val="00C45059"/>
    <w:rsid w:val="00C45BF0"/>
    <w:rsid w:val="00C51C96"/>
    <w:rsid w:val="00C51F7A"/>
    <w:rsid w:val="00C6076C"/>
    <w:rsid w:val="00C74F6A"/>
    <w:rsid w:val="00C81716"/>
    <w:rsid w:val="00C8682B"/>
    <w:rsid w:val="00C93268"/>
    <w:rsid w:val="00C949F5"/>
    <w:rsid w:val="00CA172B"/>
    <w:rsid w:val="00CA2A34"/>
    <w:rsid w:val="00CC2991"/>
    <w:rsid w:val="00CD3323"/>
    <w:rsid w:val="00CE04B1"/>
    <w:rsid w:val="00CE5464"/>
    <w:rsid w:val="00CE643D"/>
    <w:rsid w:val="00D014D0"/>
    <w:rsid w:val="00D1347D"/>
    <w:rsid w:val="00D22B5C"/>
    <w:rsid w:val="00D41743"/>
    <w:rsid w:val="00D82A38"/>
    <w:rsid w:val="00D9612C"/>
    <w:rsid w:val="00DA446C"/>
    <w:rsid w:val="00DB720D"/>
    <w:rsid w:val="00DE279A"/>
    <w:rsid w:val="00DE5CF5"/>
    <w:rsid w:val="00DF7085"/>
    <w:rsid w:val="00E25C74"/>
    <w:rsid w:val="00E2670E"/>
    <w:rsid w:val="00E26F63"/>
    <w:rsid w:val="00E3466F"/>
    <w:rsid w:val="00E41146"/>
    <w:rsid w:val="00E82C27"/>
    <w:rsid w:val="00E87781"/>
    <w:rsid w:val="00E91390"/>
    <w:rsid w:val="00E95920"/>
    <w:rsid w:val="00EA7B63"/>
    <w:rsid w:val="00F10D61"/>
    <w:rsid w:val="00F13911"/>
    <w:rsid w:val="00F2146B"/>
    <w:rsid w:val="00F26368"/>
    <w:rsid w:val="00F3643D"/>
    <w:rsid w:val="00F37FD9"/>
    <w:rsid w:val="00F4415F"/>
    <w:rsid w:val="00F828E3"/>
    <w:rsid w:val="00F837D9"/>
    <w:rsid w:val="00F919CA"/>
    <w:rsid w:val="00F95D89"/>
    <w:rsid w:val="00FA67CC"/>
    <w:rsid w:val="00FC595C"/>
    <w:rsid w:val="00FD6443"/>
    <w:rsid w:val="00FE1AC1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75600B"/>
  <w15:docId w15:val="{0D303AFD-D524-4197-9923-5B728C51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E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97E2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97E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97E22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5AF0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B90E76"/>
    <w:rPr>
      <w:rFonts w:ascii="Sylfaen" w:hAnsi="Sylfae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420571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420571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420571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420571"/>
    <w:rPr>
      <w:rFonts w:ascii="DengXian" w:eastAsia="DengXian" w:hAnsi="DengXian"/>
      <w:noProof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B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BB5"/>
    <w:rPr>
      <w:sz w:val="18"/>
      <w:szCs w:val="18"/>
    </w:rPr>
  </w:style>
  <w:style w:type="table" w:customStyle="1" w:styleId="1">
    <w:name w:val="网格型1"/>
    <w:basedOn w:val="TableNormal"/>
    <w:next w:val="TableGrid"/>
    <w:uiPriority w:val="39"/>
    <w:unhideWhenUsed/>
    <w:rsid w:val="00174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74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A78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3C12A-3882-4CA5-9084-D3DA7E77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6203</TotalTime>
  <Pages>1</Pages>
  <Words>1668</Words>
  <Characters>9508</Characters>
  <Application>Microsoft Office Word</Application>
  <DocSecurity>0</DocSecurity>
  <Lines>79</Lines>
  <Paragraphs>22</Paragraphs>
  <ScaleCrop>false</ScaleCrop>
  <Company/>
  <LinksUpToDate>false</LinksUpToDate>
  <CharactersWithSpaces>11154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 伟</dc:creator>
  <cp:keywords/>
  <dc:description/>
  <cp:lastModifiedBy>Poornimathiruvudaiselvi S.</cp:lastModifiedBy>
  <cp:revision>184</cp:revision>
  <cp:lastPrinted>2020-11-20T06:22:00Z</cp:lastPrinted>
  <dcterms:created xsi:type="dcterms:W3CDTF">2020-11-12T07:03:00Z</dcterms:created>
  <dcterms:modified xsi:type="dcterms:W3CDTF">2021-07-29T04:54:00Z</dcterms:modified>
</cp:coreProperties>
</file>