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F7E41" w14:textId="22EA339B" w:rsidR="00F03987" w:rsidRPr="00D57BEE" w:rsidRDefault="009409E9" w:rsidP="009409E9">
      <w:pPr>
        <w:jc w:val="center"/>
        <w:rPr>
          <w:b/>
          <w:bCs/>
          <w:sz w:val="28"/>
          <w:szCs w:val="28"/>
          <w:lang w:val="en-US"/>
        </w:rPr>
      </w:pPr>
      <w:r w:rsidRPr="00D57BEE">
        <w:rPr>
          <w:b/>
          <w:bCs/>
          <w:sz w:val="28"/>
          <w:szCs w:val="28"/>
          <w:lang w:val="en-US"/>
        </w:rPr>
        <w:t>Additional Information</w:t>
      </w:r>
      <w:r w:rsidR="00D57BEE">
        <w:rPr>
          <w:b/>
          <w:bCs/>
          <w:sz w:val="28"/>
          <w:szCs w:val="28"/>
          <w:lang w:val="en-US"/>
        </w:rPr>
        <w:t xml:space="preserve"> 1</w:t>
      </w:r>
    </w:p>
    <w:p w14:paraId="7F3A49B5" w14:textId="77777777" w:rsidR="009409E9" w:rsidRPr="009409E9" w:rsidRDefault="009409E9" w:rsidP="009409E9">
      <w:pPr>
        <w:spacing w:after="0" w:line="480" w:lineRule="auto"/>
        <w:rPr>
          <w:rFonts w:cstheme="minorHAnsi"/>
          <w:b/>
          <w:lang w:val="en-US"/>
        </w:rPr>
      </w:pPr>
      <w:r w:rsidRPr="009409E9">
        <w:rPr>
          <w:rFonts w:cstheme="minorHAnsi"/>
          <w:b/>
          <w:lang w:val="en-US"/>
        </w:rPr>
        <w:t xml:space="preserve">Selenium nanoparticles based on </w:t>
      </w:r>
      <w:r w:rsidRPr="009409E9">
        <w:rPr>
          <w:rFonts w:cstheme="minorHAnsi"/>
          <w:b/>
          <w:i/>
          <w:lang w:val="en-US"/>
        </w:rPr>
        <w:t>Amphipterygium glaucum</w:t>
      </w:r>
      <w:r w:rsidRPr="009409E9">
        <w:rPr>
          <w:rFonts w:cstheme="minorHAnsi"/>
          <w:b/>
          <w:lang w:val="en-US"/>
        </w:rPr>
        <w:t xml:space="preserve"> extract with antibacterial, antioxidant, and plant biostimulant properties</w:t>
      </w:r>
      <w:bookmarkStart w:id="0" w:name="_GoBack"/>
      <w:bookmarkEnd w:id="0"/>
    </w:p>
    <w:p w14:paraId="7A2AB25D" w14:textId="77777777" w:rsidR="009409E9" w:rsidRPr="009409E9" w:rsidRDefault="009409E9" w:rsidP="009409E9">
      <w:pPr>
        <w:spacing w:after="0" w:line="480" w:lineRule="auto"/>
        <w:rPr>
          <w:rFonts w:cstheme="minorHAnsi"/>
          <w:lang w:val="en-US"/>
        </w:rPr>
      </w:pPr>
      <w:bookmarkStart w:id="1" w:name="_heading=h.b6xhe1bzs4bf" w:colFirst="0" w:colLast="0"/>
      <w:bookmarkEnd w:id="1"/>
      <w:r w:rsidRPr="009409E9">
        <w:rPr>
          <w:rFonts w:cstheme="minorHAnsi"/>
          <w:lang w:val="en-US"/>
        </w:rPr>
        <w:t>Jorge J.O. Garza-</w:t>
      </w:r>
      <w:proofErr w:type="spellStart"/>
      <w:r w:rsidRPr="009409E9">
        <w:rPr>
          <w:rFonts w:cstheme="minorHAnsi"/>
          <w:lang w:val="en-US"/>
        </w:rPr>
        <w:t>García</w:t>
      </w:r>
      <w:r w:rsidRPr="009409E9">
        <w:rPr>
          <w:rFonts w:cstheme="minorHAnsi"/>
          <w:vertAlign w:val="superscript"/>
          <w:lang w:val="en-US"/>
        </w:rPr>
        <w:t>a</w:t>
      </w:r>
      <w:proofErr w:type="spellEnd"/>
      <w:r w:rsidRPr="009409E9">
        <w:rPr>
          <w:rFonts w:cstheme="minorHAnsi"/>
          <w:vertAlign w:val="superscript"/>
          <w:lang w:val="en-US"/>
        </w:rPr>
        <w:t>‡</w:t>
      </w:r>
      <w:r w:rsidRPr="009409E9">
        <w:rPr>
          <w:rFonts w:cstheme="minorHAnsi"/>
          <w:lang w:val="en-US"/>
        </w:rPr>
        <w:t>, José A. Hernández-</w:t>
      </w:r>
      <w:proofErr w:type="spellStart"/>
      <w:r w:rsidRPr="009409E9">
        <w:rPr>
          <w:rFonts w:cstheme="minorHAnsi"/>
          <w:lang w:val="en-US"/>
        </w:rPr>
        <w:t>Díaz</w:t>
      </w:r>
      <w:r w:rsidRPr="009409E9">
        <w:rPr>
          <w:rFonts w:cstheme="minorHAnsi"/>
          <w:vertAlign w:val="superscript"/>
          <w:lang w:val="en-US"/>
        </w:rPr>
        <w:t>a</w:t>
      </w:r>
      <w:proofErr w:type="spellEnd"/>
      <w:r w:rsidRPr="009409E9">
        <w:rPr>
          <w:rFonts w:cstheme="minorHAnsi"/>
          <w:vertAlign w:val="superscript"/>
          <w:lang w:val="en-US"/>
        </w:rPr>
        <w:t>‡</w:t>
      </w:r>
      <w:r w:rsidRPr="009409E9">
        <w:rPr>
          <w:rFonts w:cstheme="minorHAnsi"/>
          <w:lang w:val="en-US"/>
        </w:rPr>
        <w:t>, Janet M. León-</w:t>
      </w:r>
      <w:proofErr w:type="spellStart"/>
      <w:r w:rsidRPr="009409E9">
        <w:rPr>
          <w:rFonts w:cstheme="minorHAnsi"/>
          <w:lang w:val="en-US"/>
        </w:rPr>
        <w:t>Morales</w:t>
      </w:r>
      <w:r w:rsidRPr="009409E9">
        <w:rPr>
          <w:rFonts w:cstheme="minorHAnsi"/>
          <w:vertAlign w:val="superscript"/>
          <w:lang w:val="en-US"/>
        </w:rPr>
        <w:t>b</w:t>
      </w:r>
      <w:proofErr w:type="spellEnd"/>
      <w:r w:rsidRPr="009409E9">
        <w:rPr>
          <w:rFonts w:cstheme="minorHAnsi"/>
          <w:lang w:val="en-US"/>
        </w:rPr>
        <w:t>*, Gilberto Velázquez-</w:t>
      </w:r>
      <w:proofErr w:type="spellStart"/>
      <w:r w:rsidRPr="009409E9">
        <w:rPr>
          <w:rFonts w:cstheme="minorHAnsi"/>
          <w:lang w:val="en-US"/>
        </w:rPr>
        <w:t>Juárez</w:t>
      </w:r>
      <w:r w:rsidRPr="009409E9">
        <w:rPr>
          <w:rFonts w:cstheme="minorHAnsi"/>
          <w:vertAlign w:val="superscript"/>
          <w:lang w:val="en-US"/>
        </w:rPr>
        <w:t>c</w:t>
      </w:r>
      <w:proofErr w:type="spellEnd"/>
      <w:r w:rsidRPr="009409E9">
        <w:rPr>
          <w:rFonts w:cstheme="minorHAnsi"/>
          <w:lang w:val="en-US"/>
        </w:rPr>
        <w:t xml:space="preserve">, Adalberto </w:t>
      </w:r>
      <w:proofErr w:type="spellStart"/>
      <w:r w:rsidRPr="009409E9">
        <w:rPr>
          <w:rFonts w:cstheme="minorHAnsi"/>
          <w:lang w:val="en-US"/>
        </w:rPr>
        <w:t>Zamudio-Ojeda</w:t>
      </w:r>
      <w:r w:rsidRPr="009409E9">
        <w:rPr>
          <w:rFonts w:cstheme="minorHAnsi"/>
          <w:vertAlign w:val="superscript"/>
          <w:lang w:val="en-US"/>
        </w:rPr>
        <w:t>c</w:t>
      </w:r>
      <w:proofErr w:type="spellEnd"/>
      <w:r w:rsidRPr="009409E9">
        <w:rPr>
          <w:rFonts w:cstheme="minorHAnsi"/>
          <w:lang w:val="en-US"/>
        </w:rPr>
        <w:t>, Jenny Arratia-</w:t>
      </w:r>
      <w:proofErr w:type="spellStart"/>
      <w:r w:rsidRPr="009409E9">
        <w:rPr>
          <w:rFonts w:cstheme="minorHAnsi"/>
          <w:lang w:val="en-US"/>
        </w:rPr>
        <w:t>Quijada</w:t>
      </w:r>
      <w:r w:rsidRPr="009409E9">
        <w:rPr>
          <w:rFonts w:cstheme="minorHAnsi"/>
          <w:vertAlign w:val="superscript"/>
          <w:lang w:val="en-US"/>
        </w:rPr>
        <w:t>d</w:t>
      </w:r>
      <w:proofErr w:type="spellEnd"/>
      <w:r w:rsidRPr="009409E9">
        <w:rPr>
          <w:rFonts w:cstheme="minorHAnsi"/>
          <w:lang w:val="en-US"/>
        </w:rPr>
        <w:t>*, Oscar K. Reyes-</w:t>
      </w:r>
      <w:proofErr w:type="spellStart"/>
      <w:r w:rsidRPr="009409E9">
        <w:rPr>
          <w:rFonts w:cstheme="minorHAnsi"/>
          <w:lang w:val="en-US"/>
        </w:rPr>
        <w:t>Maldonado</w:t>
      </w:r>
      <w:r w:rsidRPr="009409E9">
        <w:rPr>
          <w:rFonts w:cstheme="minorHAnsi"/>
          <w:vertAlign w:val="superscript"/>
          <w:lang w:val="en-US"/>
        </w:rPr>
        <w:t>c</w:t>
      </w:r>
      <w:proofErr w:type="spellEnd"/>
      <w:r w:rsidRPr="009409E9">
        <w:rPr>
          <w:rFonts w:cstheme="minorHAnsi"/>
          <w:lang w:val="en-US"/>
        </w:rPr>
        <w:t xml:space="preserve">, Julio C. </w:t>
      </w:r>
      <w:proofErr w:type="spellStart"/>
      <w:r w:rsidRPr="009409E9">
        <w:rPr>
          <w:rFonts w:cstheme="minorHAnsi"/>
          <w:lang w:val="en-US"/>
        </w:rPr>
        <w:t>López-Velázquez</w:t>
      </w:r>
      <w:r w:rsidRPr="009409E9">
        <w:rPr>
          <w:rFonts w:cstheme="minorHAnsi"/>
          <w:vertAlign w:val="superscript"/>
          <w:lang w:val="en-US"/>
        </w:rPr>
        <w:t>a</w:t>
      </w:r>
      <w:proofErr w:type="spellEnd"/>
      <w:r w:rsidRPr="009409E9">
        <w:rPr>
          <w:rFonts w:cstheme="minorHAnsi"/>
          <w:lang w:val="en-US"/>
        </w:rPr>
        <w:t xml:space="preserve">, Soledad </w:t>
      </w:r>
      <w:proofErr w:type="spellStart"/>
      <w:r w:rsidRPr="009409E9">
        <w:rPr>
          <w:rFonts w:cstheme="minorHAnsi"/>
          <w:lang w:val="en-US"/>
        </w:rPr>
        <w:t>García-Morales</w:t>
      </w:r>
      <w:r w:rsidRPr="009409E9">
        <w:rPr>
          <w:rFonts w:cstheme="minorHAnsi"/>
          <w:vertAlign w:val="superscript"/>
          <w:lang w:val="en-US"/>
        </w:rPr>
        <w:t>e</w:t>
      </w:r>
      <w:proofErr w:type="spellEnd"/>
      <w:r w:rsidRPr="009409E9">
        <w:rPr>
          <w:rFonts w:cstheme="minorHAnsi"/>
          <w:lang w:val="en-US"/>
        </w:rPr>
        <w:t>*</w:t>
      </w:r>
    </w:p>
    <w:p w14:paraId="5309A5AD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a</w:t>
      </w:r>
      <w:r w:rsidRPr="001D1BBF">
        <w:rPr>
          <w:rFonts w:cstheme="minorHAnsi"/>
        </w:rPr>
        <w:t>Centro</w:t>
      </w:r>
      <w:proofErr w:type="spellEnd"/>
      <w:r w:rsidRPr="001D1BBF">
        <w:rPr>
          <w:rFonts w:cstheme="minorHAnsi"/>
        </w:rPr>
        <w:t xml:space="preserve"> de Investigación y Asistencia en Tecnología y Diseño del Estado de Jalisco, </w:t>
      </w:r>
      <w:proofErr w:type="spellStart"/>
      <w:r w:rsidRPr="001D1BBF">
        <w:rPr>
          <w:rFonts w:cstheme="minorHAnsi"/>
        </w:rPr>
        <w:t>Plant</w:t>
      </w:r>
      <w:proofErr w:type="spellEnd"/>
      <w:r w:rsidRPr="001D1BBF">
        <w:rPr>
          <w:rFonts w:cstheme="minorHAnsi"/>
        </w:rPr>
        <w:t xml:space="preserve"> </w:t>
      </w:r>
      <w:proofErr w:type="spellStart"/>
      <w:r w:rsidRPr="001D1BBF">
        <w:rPr>
          <w:rFonts w:cstheme="minorHAnsi"/>
        </w:rPr>
        <w:t>Biotechnology</w:t>
      </w:r>
      <w:proofErr w:type="spellEnd"/>
      <w:r w:rsidRPr="001D1BBF">
        <w:rPr>
          <w:rFonts w:cstheme="minorHAnsi"/>
        </w:rPr>
        <w:t xml:space="preserve">. Camino Arenero 1227, Zapopan 45019,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3425BC7C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b</w:t>
      </w:r>
      <w:r w:rsidRPr="001D1BBF">
        <w:rPr>
          <w:rFonts w:cstheme="minorHAnsi"/>
        </w:rPr>
        <w:t>Coordinación</w:t>
      </w:r>
      <w:proofErr w:type="spellEnd"/>
      <w:r w:rsidRPr="001D1BBF">
        <w:rPr>
          <w:rFonts w:cstheme="minorHAnsi"/>
        </w:rPr>
        <w:t xml:space="preserve"> Académica Región Altiplano Oeste, Universidad Autónoma de San Luis Potosí. Carretera Salinas-Santo Domingo 200, Salinas de Hidalgo 78600,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26BCA456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c</w:t>
      </w:r>
      <w:r w:rsidRPr="001D1BBF">
        <w:rPr>
          <w:rFonts w:cstheme="minorHAnsi"/>
        </w:rPr>
        <w:t>Centro</w:t>
      </w:r>
      <w:proofErr w:type="spellEnd"/>
      <w:r w:rsidRPr="001D1BBF">
        <w:rPr>
          <w:rFonts w:cstheme="minorHAnsi"/>
        </w:rPr>
        <w:t xml:space="preserve"> Universitario de Ciencias Exactas e Ingenierías, Universidad de Guadalajara, Boulevard Gral. Marcelino García Barragán 1421, Guadalajara 44430,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2DF92F11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d</w:t>
      </w:r>
      <w:r w:rsidRPr="001D1BBF">
        <w:rPr>
          <w:rFonts w:cstheme="minorHAnsi"/>
        </w:rPr>
        <w:t>Departamento</w:t>
      </w:r>
      <w:proofErr w:type="spellEnd"/>
      <w:r w:rsidRPr="001D1BBF">
        <w:rPr>
          <w:rFonts w:cstheme="minorHAnsi"/>
        </w:rPr>
        <w:t xml:space="preserve"> de Ciencias Biomédicas, Centro Universitario de Tonalá, Universidad de Guadalajara, Av. Nuevo Periférico Oriente 555, Tonalá 45425,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4B8F5F04" w14:textId="77777777" w:rsidR="009409E9" w:rsidRPr="00D57BEE" w:rsidRDefault="009409E9" w:rsidP="009409E9">
      <w:pPr>
        <w:spacing w:after="0" w:line="480" w:lineRule="auto"/>
        <w:rPr>
          <w:rFonts w:cstheme="minorHAnsi"/>
          <w:lang w:val="en-US"/>
        </w:rPr>
      </w:pPr>
      <w:proofErr w:type="spellStart"/>
      <w:r w:rsidRPr="001D1BBF">
        <w:rPr>
          <w:rFonts w:cstheme="minorHAnsi"/>
          <w:vertAlign w:val="superscript"/>
        </w:rPr>
        <w:t>e</w:t>
      </w:r>
      <w:r w:rsidRPr="001D1BBF">
        <w:rPr>
          <w:rFonts w:cstheme="minorHAnsi"/>
        </w:rPr>
        <w:t>CONACYT</w:t>
      </w:r>
      <w:proofErr w:type="spellEnd"/>
      <w:r w:rsidRPr="001D1BBF">
        <w:rPr>
          <w:rFonts w:cstheme="minorHAnsi"/>
        </w:rPr>
        <w:t xml:space="preserve">-Centro de Investigación y Asistencia en Tecnología y Diseño del Estado de Jalisco, </w:t>
      </w:r>
      <w:proofErr w:type="spellStart"/>
      <w:r w:rsidRPr="001D1BBF">
        <w:rPr>
          <w:rFonts w:cstheme="minorHAnsi"/>
        </w:rPr>
        <w:t>Plant</w:t>
      </w:r>
      <w:proofErr w:type="spellEnd"/>
      <w:r w:rsidRPr="001D1BBF">
        <w:rPr>
          <w:rFonts w:cstheme="minorHAnsi"/>
        </w:rPr>
        <w:t xml:space="preserve"> </w:t>
      </w:r>
      <w:proofErr w:type="spellStart"/>
      <w:r w:rsidRPr="001D1BBF">
        <w:rPr>
          <w:rFonts w:cstheme="minorHAnsi"/>
        </w:rPr>
        <w:t>Biotechnology</w:t>
      </w:r>
      <w:proofErr w:type="spellEnd"/>
      <w:r w:rsidRPr="001D1BBF">
        <w:rPr>
          <w:rFonts w:cstheme="minorHAnsi"/>
        </w:rPr>
        <w:t xml:space="preserve">. </w:t>
      </w:r>
      <w:r w:rsidRPr="00D57BEE">
        <w:rPr>
          <w:rFonts w:cstheme="minorHAnsi"/>
          <w:lang w:val="en-US"/>
        </w:rPr>
        <w:t xml:space="preserve">Camino </w:t>
      </w:r>
      <w:proofErr w:type="spellStart"/>
      <w:r w:rsidRPr="00D57BEE">
        <w:rPr>
          <w:rFonts w:cstheme="minorHAnsi"/>
          <w:lang w:val="en-US"/>
        </w:rPr>
        <w:t>Arenero</w:t>
      </w:r>
      <w:proofErr w:type="spellEnd"/>
      <w:r w:rsidRPr="00D57BEE">
        <w:rPr>
          <w:rFonts w:cstheme="minorHAnsi"/>
          <w:lang w:val="en-US"/>
        </w:rPr>
        <w:t xml:space="preserve"> 1227, Zapopan 45019, Mexico</w:t>
      </w:r>
    </w:p>
    <w:p w14:paraId="17D5ACAA" w14:textId="77777777" w:rsidR="009409E9" w:rsidRPr="00D57BEE" w:rsidRDefault="009409E9">
      <w:pPr>
        <w:rPr>
          <w:lang w:val="en-US"/>
        </w:rPr>
      </w:pPr>
    </w:p>
    <w:p w14:paraId="3188C263" w14:textId="77777777" w:rsidR="005B7B67" w:rsidRPr="00D57BEE" w:rsidRDefault="005B7B67">
      <w:pPr>
        <w:rPr>
          <w:lang w:val="en-US"/>
        </w:rPr>
      </w:pPr>
    </w:p>
    <w:p w14:paraId="641F6925" w14:textId="4EC09521" w:rsidR="005B7B67" w:rsidRDefault="007C4FA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079B36D" wp14:editId="02478353">
            <wp:extent cx="5410200" cy="3795636"/>
            <wp:effectExtent l="0" t="0" r="0" b="0"/>
            <wp:docPr id="5524117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014" cy="380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F7C0F" w14:textId="1FCA2100" w:rsidR="007C4FA0" w:rsidRPr="007C4FA0" w:rsidRDefault="007C4FA0" w:rsidP="007C4FA0">
      <w:pPr>
        <w:spacing w:after="0" w:line="480" w:lineRule="auto"/>
        <w:rPr>
          <w:lang w:val="en-US"/>
        </w:rPr>
      </w:pPr>
      <w:r w:rsidRPr="007C4FA0">
        <w:rPr>
          <w:b/>
          <w:lang w:val="en-US"/>
        </w:rPr>
        <w:t>Fi</w:t>
      </w:r>
      <w:r>
        <w:rPr>
          <w:b/>
          <w:lang w:val="en-US"/>
        </w:rPr>
        <w:t>g</w:t>
      </w:r>
      <w:r w:rsidRPr="007C4FA0">
        <w:rPr>
          <w:b/>
          <w:lang w:val="en-US"/>
        </w:rPr>
        <w:t xml:space="preserve">. </w:t>
      </w:r>
      <w:r>
        <w:rPr>
          <w:b/>
          <w:lang w:val="en-US"/>
        </w:rPr>
        <w:t>S1</w:t>
      </w:r>
      <w:r w:rsidRPr="007C4FA0">
        <w:rPr>
          <w:b/>
          <w:lang w:val="en-US"/>
        </w:rPr>
        <w:t xml:space="preserve"> </w:t>
      </w:r>
      <w:r w:rsidRPr="007C4FA0">
        <w:rPr>
          <w:lang w:val="en-US"/>
        </w:rPr>
        <w:t xml:space="preserve">Biostimulant activity of </w:t>
      </w:r>
      <w:proofErr w:type="spellStart"/>
      <w:r w:rsidRPr="007C4FA0">
        <w:rPr>
          <w:lang w:val="en-US"/>
        </w:rPr>
        <w:t>SeNPs</w:t>
      </w:r>
      <w:proofErr w:type="spellEnd"/>
      <w:r w:rsidRPr="007C4FA0">
        <w:rPr>
          <w:lang w:val="en-US"/>
        </w:rPr>
        <w:t xml:space="preserve"> on </w:t>
      </w:r>
      <w:proofErr w:type="spellStart"/>
      <w:r w:rsidRPr="007C4FA0">
        <w:rPr>
          <w:lang w:val="en-US"/>
        </w:rPr>
        <w:t>vinca</w:t>
      </w:r>
      <w:proofErr w:type="spellEnd"/>
      <w:r w:rsidRPr="007C4FA0">
        <w:rPr>
          <w:lang w:val="en-US"/>
        </w:rPr>
        <w:t xml:space="preserve"> plants under greenhouse conditions</w:t>
      </w:r>
      <w:r>
        <w:rPr>
          <w:lang w:val="en-US"/>
        </w:rPr>
        <w:t>.</w:t>
      </w:r>
    </w:p>
    <w:p w14:paraId="67097C6F" w14:textId="77777777" w:rsidR="007C4FA0" w:rsidRDefault="007C4FA0">
      <w:pPr>
        <w:rPr>
          <w:lang w:val="en-US"/>
        </w:rPr>
      </w:pPr>
    </w:p>
    <w:p w14:paraId="3CA3D514" w14:textId="2A37E370" w:rsidR="007C4FA0" w:rsidRDefault="007C4FA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FB38AF7" wp14:editId="484136C4">
            <wp:extent cx="5410200" cy="3351200"/>
            <wp:effectExtent l="0" t="0" r="0" b="1905"/>
            <wp:docPr id="5610594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505" cy="335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D9BFA" w14:textId="7B08E871" w:rsidR="007C4FA0" w:rsidRPr="009409E9" w:rsidRDefault="007C4FA0" w:rsidP="007C4FA0">
      <w:pPr>
        <w:spacing w:after="0" w:line="480" w:lineRule="auto"/>
        <w:rPr>
          <w:lang w:val="en-US"/>
        </w:rPr>
      </w:pPr>
      <w:r w:rsidRPr="007C4FA0">
        <w:rPr>
          <w:b/>
          <w:lang w:val="en-US"/>
        </w:rPr>
        <w:t xml:space="preserve">Fig. </w:t>
      </w:r>
      <w:r>
        <w:rPr>
          <w:b/>
          <w:lang w:val="en-US"/>
        </w:rPr>
        <w:t>S2</w:t>
      </w:r>
      <w:r w:rsidRPr="007C4FA0">
        <w:rPr>
          <w:b/>
          <w:lang w:val="en-US"/>
        </w:rPr>
        <w:t xml:space="preserve"> </w:t>
      </w:r>
      <w:r w:rsidRPr="007C4FA0">
        <w:rPr>
          <w:lang w:val="en-US"/>
        </w:rPr>
        <w:t xml:space="preserve">Biostimulant activity of </w:t>
      </w:r>
      <w:proofErr w:type="spellStart"/>
      <w:r w:rsidRPr="007C4FA0">
        <w:rPr>
          <w:lang w:val="en-US"/>
        </w:rPr>
        <w:t>SeNPs</w:t>
      </w:r>
      <w:proofErr w:type="spellEnd"/>
      <w:r w:rsidRPr="007C4FA0">
        <w:rPr>
          <w:lang w:val="en-US"/>
        </w:rPr>
        <w:t xml:space="preserve"> on </w:t>
      </w:r>
      <w:r>
        <w:rPr>
          <w:lang w:val="en-US"/>
        </w:rPr>
        <w:t>g</w:t>
      </w:r>
      <w:r w:rsidRPr="007C4FA0">
        <w:rPr>
          <w:lang w:val="en-US"/>
        </w:rPr>
        <w:t>rowth of calendula plants</w:t>
      </w:r>
      <w:r>
        <w:rPr>
          <w:lang w:val="en-US"/>
        </w:rPr>
        <w:t xml:space="preserve"> and flowers</w:t>
      </w:r>
      <w:r w:rsidRPr="007C4FA0">
        <w:rPr>
          <w:lang w:val="en-US"/>
        </w:rPr>
        <w:t xml:space="preserve"> under greenhouse</w:t>
      </w:r>
      <w:r>
        <w:rPr>
          <w:lang w:val="en-US"/>
        </w:rPr>
        <w:t>.</w:t>
      </w:r>
    </w:p>
    <w:sectPr w:rsidR="007C4FA0" w:rsidRPr="009409E9" w:rsidSect="001E49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E9"/>
    <w:rsid w:val="000F523D"/>
    <w:rsid w:val="001E494A"/>
    <w:rsid w:val="004B70AC"/>
    <w:rsid w:val="005B7B67"/>
    <w:rsid w:val="00650DEE"/>
    <w:rsid w:val="006F5B2C"/>
    <w:rsid w:val="00726B1E"/>
    <w:rsid w:val="007C4FA0"/>
    <w:rsid w:val="00846DE7"/>
    <w:rsid w:val="009409E9"/>
    <w:rsid w:val="009B35BD"/>
    <w:rsid w:val="00D57BEE"/>
    <w:rsid w:val="00F0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2D80"/>
  <w15:chartTrackingRefBased/>
  <w15:docId w15:val="{DBE9BAAF-1C58-4709-A3B9-56ECFC25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4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 García Morales</dc:creator>
  <cp:keywords/>
  <dc:description/>
  <cp:lastModifiedBy>Rajalakshmi Thangaraj</cp:lastModifiedBy>
  <cp:revision>6</cp:revision>
  <dcterms:created xsi:type="dcterms:W3CDTF">2023-07-05T05:45:00Z</dcterms:created>
  <dcterms:modified xsi:type="dcterms:W3CDTF">2023-07-25T11:41:00Z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8b529ae3-4acc-4a36-8b95-0288fe46dea3</vt:lpwstr>
  </property>
</Properties>
</file>