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Style w:val="8"/>
          <w:rFonts w:ascii="Times New Roman" w:hAnsi="Times New Roman" w:cs="Times New Roman"/>
          <w:b/>
          <w:bCs/>
          <w:i w:val="0"/>
          <w:color w:val="1A1A1A"/>
          <w:sz w:val="18"/>
          <w:szCs w:val="18"/>
          <w:shd w:val="clear" w:color="auto" w:fill="FFFFFF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0"/>
          <w:szCs w:val="20"/>
        </w:rPr>
        <w:t>Supplemental Table</w:t>
      </w:r>
    </w:p>
    <w:p>
      <w:pPr>
        <w:pStyle w:val="4"/>
        <w:widowControl/>
        <w:spacing w:beforeAutospacing="0" w:afterAutospacing="0" w:line="18" w:lineRule="atLeast"/>
        <w:jc w:val="center"/>
        <w:textAlignment w:val="baseline"/>
        <w:rPr>
          <w:rStyle w:val="8"/>
          <w:rFonts w:ascii="Times New Roman" w:hAnsi="Times New Roman" w:eastAsia="宋体"/>
          <w:b/>
          <w:bCs/>
          <w:i w:val="0"/>
          <w:color w:val="1A1A1A"/>
          <w:sz w:val="18"/>
          <w:szCs w:val="18"/>
          <w:shd w:val="clear" w:color="auto" w:fill="FFFFFF"/>
        </w:rPr>
      </w:pPr>
    </w:p>
    <w:p>
      <w:pPr>
        <w:pStyle w:val="4"/>
        <w:widowControl/>
        <w:spacing w:beforeAutospacing="0" w:afterAutospacing="0" w:line="18" w:lineRule="atLeast"/>
        <w:jc w:val="center"/>
        <w:textAlignment w:val="baseline"/>
        <w:rPr>
          <w:rStyle w:val="8"/>
          <w:rFonts w:ascii="Times New Roman" w:hAnsi="Times New Roman" w:eastAsia="Helvetica"/>
          <w:b/>
          <w:bCs/>
          <w:i w:val="0"/>
          <w:color w:val="1A1A1A"/>
          <w:sz w:val="18"/>
          <w:szCs w:val="18"/>
          <w:shd w:val="clear" w:color="auto" w:fill="FFFFFF"/>
        </w:rPr>
      </w:pPr>
      <w:r>
        <w:rPr>
          <w:rStyle w:val="8"/>
          <w:rFonts w:ascii="Times New Roman" w:hAnsi="Times New Roman" w:eastAsia="宋体"/>
          <w:b/>
          <w:bCs/>
          <w:i w:val="0"/>
          <w:color w:val="1A1A1A"/>
          <w:sz w:val="18"/>
          <w:szCs w:val="18"/>
          <w:shd w:val="clear" w:color="auto" w:fill="FFFFFF"/>
        </w:rPr>
        <w:t>Table</w:t>
      </w:r>
      <w:r>
        <w:rPr>
          <w:rStyle w:val="8"/>
          <w:rFonts w:hint="eastAsia" w:ascii="Times New Roman" w:hAnsi="Times New Roman" w:eastAsia="宋体"/>
          <w:b/>
          <w:bCs/>
          <w:i w:val="0"/>
          <w:color w:val="1A1A1A"/>
          <w:sz w:val="18"/>
          <w:szCs w:val="18"/>
          <w:shd w:val="clear" w:color="auto" w:fill="FFFFFF"/>
        </w:rPr>
        <w:t xml:space="preserve"> S</w:t>
      </w:r>
      <w:r>
        <w:rPr>
          <w:rStyle w:val="8"/>
          <w:rFonts w:ascii="Times New Roman" w:hAnsi="Times New Roman" w:eastAsia="宋体"/>
          <w:b/>
          <w:bCs/>
          <w:i w:val="0"/>
          <w:color w:val="1A1A1A"/>
          <w:sz w:val="18"/>
          <w:szCs w:val="18"/>
          <w:shd w:val="clear" w:color="auto" w:fill="FFFFFF"/>
        </w:rPr>
        <w:t xml:space="preserve">1. </w:t>
      </w:r>
      <w:r>
        <w:rPr>
          <w:rStyle w:val="8"/>
          <w:rFonts w:ascii="Times New Roman" w:hAnsi="Times New Roman" w:eastAsia="Helvetica"/>
          <w:b/>
          <w:bCs/>
          <w:i w:val="0"/>
          <w:color w:val="1A1A1A"/>
          <w:sz w:val="18"/>
          <w:szCs w:val="18"/>
          <w:shd w:val="clear" w:color="auto" w:fill="FFFFFF"/>
        </w:rPr>
        <w:t>Information of human milk donors</w:t>
      </w:r>
    </w:p>
    <w:p>
      <w:pPr>
        <w:pStyle w:val="4"/>
        <w:widowControl/>
        <w:spacing w:beforeAutospacing="0" w:afterAutospacing="0" w:line="18" w:lineRule="atLeast"/>
        <w:jc w:val="center"/>
        <w:textAlignment w:val="baseline"/>
        <w:rPr>
          <w:rStyle w:val="8"/>
          <w:rFonts w:ascii="Times New Roman" w:hAnsi="Times New Roman" w:eastAsia="Helvetica"/>
          <w:b/>
          <w:bCs/>
          <w:i w:val="0"/>
          <w:color w:val="1A1A1A"/>
          <w:sz w:val="21"/>
          <w:szCs w:val="21"/>
          <w:shd w:val="clear" w:color="auto" w:fill="FFFFFF"/>
        </w:rPr>
      </w:pPr>
    </w:p>
    <w:tbl>
      <w:tblPr>
        <w:tblStyle w:val="6"/>
        <w:tblW w:w="1400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26"/>
        <w:gridCol w:w="1582"/>
        <w:gridCol w:w="2263"/>
        <w:gridCol w:w="1937"/>
        <w:gridCol w:w="2227"/>
        <w:gridCol w:w="1873"/>
        <w:gridCol w:w="229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  <w:tblHeader/>
          <w:jc w:val="center"/>
        </w:trPr>
        <w:tc>
          <w:tcPr>
            <w:tcW w:w="1826" w:type="dxa"/>
            <w:tcBorders>
              <w:top w:val="single" w:color="auto" w:sz="4" w:space="0"/>
              <w:bottom w:val="single" w:color="auto" w:sz="4" w:space="0"/>
            </w:tcBorders>
            <w:shd w:val="clear" w:color="auto" w:fill="CFCECE" w:themeFill="background2" w:themeFillShade="E5"/>
            <w:noWrap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eastAsia="Helvetica" w:cs="Times New Roman"/>
                <w:b/>
                <w:bCs/>
                <w:kern w:val="0"/>
                <w:sz w:val="13"/>
                <w:szCs w:val="13"/>
                <w:lang w:bidi="ar"/>
              </w:rPr>
              <w:t>Milk Donors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lang w:bidi="a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number</w:t>
            </w:r>
          </w:p>
        </w:tc>
        <w:tc>
          <w:tcPr>
            <w:tcW w:w="1582" w:type="dxa"/>
            <w:tcBorders>
              <w:top w:val="single" w:color="auto" w:sz="4" w:space="0"/>
              <w:bottom w:val="single" w:color="auto" w:sz="4" w:space="0"/>
            </w:tcBorders>
            <w:shd w:val="clear" w:color="auto" w:fill="CFCECE" w:themeFill="background2" w:themeFillShade="E5"/>
            <w:noWrap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eastAsia="Helvetica" w:cs="Times New Roman"/>
                <w:b/>
                <w:bCs/>
                <w:kern w:val="0"/>
                <w:sz w:val="13"/>
                <w:szCs w:val="13"/>
                <w:lang w:bidi="ar"/>
              </w:rPr>
              <w:t>Age (Years)</w:t>
            </w:r>
          </w:p>
        </w:tc>
        <w:tc>
          <w:tcPr>
            <w:tcW w:w="2263" w:type="dxa"/>
            <w:tcBorders>
              <w:top w:val="single" w:color="auto" w:sz="4" w:space="0"/>
              <w:bottom w:val="single" w:color="auto" w:sz="4" w:space="0"/>
            </w:tcBorders>
            <w:shd w:val="clear" w:color="auto" w:fill="CFCECE" w:themeFill="background2" w:themeFillShade="E5"/>
            <w:noWrap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eastAsia="Helvetica" w:cs="Times New Roman"/>
                <w:b/>
                <w:bCs/>
                <w:kern w:val="0"/>
                <w:sz w:val="13"/>
                <w:szCs w:val="13"/>
                <w:lang w:bidi="ar"/>
              </w:rPr>
              <w:t>Number of Previous Deliveries</w:t>
            </w:r>
          </w:p>
        </w:tc>
        <w:tc>
          <w:tcPr>
            <w:tcW w:w="1937" w:type="dxa"/>
            <w:tcBorders>
              <w:top w:val="single" w:color="auto" w:sz="4" w:space="0"/>
              <w:bottom w:val="single" w:color="auto" w:sz="4" w:space="0"/>
            </w:tcBorders>
            <w:shd w:val="clear" w:color="auto" w:fill="CFCECE" w:themeFill="background2" w:themeFillShade="E5"/>
            <w:noWrap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eastAsia="Helvetica" w:cs="Times New Roman"/>
                <w:b/>
                <w:bCs/>
                <w:kern w:val="0"/>
                <w:sz w:val="13"/>
                <w:szCs w:val="13"/>
                <w:lang w:bidi="ar"/>
              </w:rPr>
              <w:t>Gestational age (weeks)</w:t>
            </w:r>
          </w:p>
        </w:tc>
        <w:tc>
          <w:tcPr>
            <w:tcW w:w="2227" w:type="dxa"/>
            <w:tcBorders>
              <w:top w:val="single" w:color="auto" w:sz="4" w:space="0"/>
              <w:bottom w:val="single" w:color="auto" w:sz="4" w:space="0"/>
            </w:tcBorders>
            <w:shd w:val="clear" w:color="auto" w:fill="CFCECE" w:themeFill="background2" w:themeFillShade="E5"/>
            <w:noWrap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eastAsia="Helvetica" w:cs="Times New Roman"/>
                <w:b/>
                <w:bCs/>
                <w:kern w:val="0"/>
                <w:sz w:val="13"/>
                <w:szCs w:val="13"/>
                <w:lang w:bidi="ar"/>
              </w:rPr>
              <w:t>Birth weight (g)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</w:tcBorders>
            <w:shd w:val="clear" w:color="auto" w:fill="CFCECE" w:themeFill="background2" w:themeFillShade="E5"/>
            <w:noWrap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eastAsia="Helvetica" w:cs="Times New Roman"/>
                <w:b/>
                <w:bCs/>
                <w:kern w:val="0"/>
                <w:sz w:val="13"/>
                <w:szCs w:val="13"/>
                <w:lang w:bidi="ar"/>
              </w:rPr>
              <w:t>Milk (mL)</w:t>
            </w:r>
          </w:p>
        </w:tc>
        <w:tc>
          <w:tcPr>
            <w:tcW w:w="2294" w:type="dxa"/>
            <w:tcBorders>
              <w:top w:val="single" w:color="auto" w:sz="4" w:space="0"/>
              <w:bottom w:val="single" w:color="auto" w:sz="4" w:space="0"/>
            </w:tcBorders>
            <w:shd w:val="clear" w:color="auto" w:fill="CFCECE" w:themeFill="background2" w:themeFillShade="E5"/>
            <w:noWrap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lang w:bidi="ar"/>
              </w:rPr>
            </w:pPr>
            <w:r>
              <w:rPr>
                <w:rFonts w:ascii="Times New Roman" w:hAnsi="Times New Roman" w:eastAsia="Helvetica" w:cs="Times New Roman"/>
                <w:b/>
                <w:bCs/>
                <w:color w:val="1A1A1A"/>
                <w:sz w:val="12"/>
                <w:szCs w:val="12"/>
                <w:shd w:val="clear" w:color="auto" w:fill="CFCECE" w:themeFill="background2" w:themeFillShade="E5"/>
              </w:rPr>
              <w:t>Infant age at milk collection</w:t>
            </w:r>
            <w:r>
              <w:rPr>
                <w:rFonts w:ascii="Times New Roman" w:hAnsi="Times New Roman" w:eastAsia="宋体" w:cs="Times New Roman"/>
                <w:b/>
                <w:bCs/>
                <w:color w:val="1A1A1A"/>
                <w:sz w:val="12"/>
                <w:szCs w:val="12"/>
                <w:shd w:val="clear" w:color="auto" w:fill="CFCECE" w:themeFill="background2" w:themeFillShade="E5"/>
              </w:rPr>
              <w:t xml:space="preserve"> </w:t>
            </w:r>
            <w:r>
              <w:rPr>
                <w:rFonts w:ascii="Times New Roman" w:hAnsi="Times New Roman" w:eastAsia="Helvetica" w:cs="Times New Roman"/>
                <w:b/>
                <w:bCs/>
                <w:kern w:val="0"/>
                <w:sz w:val="13"/>
                <w:szCs w:val="13"/>
                <w:shd w:val="clear" w:color="auto" w:fill="CFCECE" w:themeFill="background2" w:themeFillShade="E5"/>
                <w:lang w:bidi="ar"/>
              </w:rPr>
              <w:t>(</w:t>
            </w:r>
            <w:r>
              <w:rPr>
                <w:rFonts w:ascii="Times New Roman" w:hAnsi="Times New Roman" w:eastAsia="Helvetica" w:cs="Times New Roman"/>
                <w:b/>
                <w:bCs/>
                <w:kern w:val="0"/>
                <w:sz w:val="13"/>
                <w:szCs w:val="13"/>
                <w:lang w:bidi="ar"/>
              </w:rPr>
              <w:t>d)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  <w:jc w:val="center"/>
        </w:trPr>
        <w:tc>
          <w:tcPr>
            <w:tcW w:w="1826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1582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28</w:t>
            </w:r>
          </w:p>
        </w:tc>
        <w:tc>
          <w:tcPr>
            <w:tcW w:w="2263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1937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sz w:val="16"/>
                <w:szCs w:val="16"/>
              </w:rPr>
              <w:t>41+0</w:t>
            </w:r>
          </w:p>
        </w:tc>
        <w:tc>
          <w:tcPr>
            <w:tcW w:w="2227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3190</w:t>
            </w:r>
          </w:p>
        </w:tc>
        <w:tc>
          <w:tcPr>
            <w:tcW w:w="1873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200</w:t>
            </w:r>
          </w:p>
        </w:tc>
        <w:tc>
          <w:tcPr>
            <w:tcW w:w="2294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42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1826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1582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28</w:t>
            </w:r>
          </w:p>
        </w:tc>
        <w:tc>
          <w:tcPr>
            <w:tcW w:w="2263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1937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39+6</w:t>
            </w:r>
          </w:p>
        </w:tc>
        <w:tc>
          <w:tcPr>
            <w:tcW w:w="2227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sz w:val="16"/>
                <w:szCs w:val="16"/>
              </w:rPr>
              <w:t>2710</w:t>
            </w:r>
          </w:p>
        </w:tc>
        <w:tc>
          <w:tcPr>
            <w:tcW w:w="1873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200</w:t>
            </w:r>
          </w:p>
        </w:tc>
        <w:tc>
          <w:tcPr>
            <w:tcW w:w="2294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1826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1582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28</w:t>
            </w:r>
          </w:p>
        </w:tc>
        <w:tc>
          <w:tcPr>
            <w:tcW w:w="2263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</w:t>
            </w:r>
          </w:p>
        </w:tc>
        <w:tc>
          <w:tcPr>
            <w:tcW w:w="1937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sz w:val="16"/>
                <w:szCs w:val="16"/>
              </w:rPr>
              <w:t>39+0</w:t>
            </w:r>
          </w:p>
        </w:tc>
        <w:tc>
          <w:tcPr>
            <w:tcW w:w="2227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3750</w:t>
            </w:r>
          </w:p>
        </w:tc>
        <w:tc>
          <w:tcPr>
            <w:tcW w:w="1873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200</w:t>
            </w:r>
          </w:p>
        </w:tc>
        <w:tc>
          <w:tcPr>
            <w:tcW w:w="2294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42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1826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1582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30</w:t>
            </w:r>
          </w:p>
        </w:tc>
        <w:tc>
          <w:tcPr>
            <w:tcW w:w="2263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</w:t>
            </w:r>
          </w:p>
        </w:tc>
        <w:tc>
          <w:tcPr>
            <w:tcW w:w="1937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39+5</w:t>
            </w:r>
          </w:p>
        </w:tc>
        <w:tc>
          <w:tcPr>
            <w:tcW w:w="2227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sz w:val="16"/>
                <w:szCs w:val="16"/>
              </w:rPr>
              <w:t>2970</w:t>
            </w:r>
          </w:p>
        </w:tc>
        <w:tc>
          <w:tcPr>
            <w:tcW w:w="1873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200</w:t>
            </w:r>
          </w:p>
        </w:tc>
        <w:tc>
          <w:tcPr>
            <w:tcW w:w="2294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42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1826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5</w:t>
            </w:r>
          </w:p>
        </w:tc>
        <w:tc>
          <w:tcPr>
            <w:tcW w:w="1582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32</w:t>
            </w:r>
          </w:p>
        </w:tc>
        <w:tc>
          <w:tcPr>
            <w:tcW w:w="2263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2</w:t>
            </w:r>
          </w:p>
        </w:tc>
        <w:tc>
          <w:tcPr>
            <w:tcW w:w="1937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39+0</w:t>
            </w:r>
          </w:p>
        </w:tc>
        <w:tc>
          <w:tcPr>
            <w:tcW w:w="2227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sz w:val="16"/>
                <w:szCs w:val="16"/>
              </w:rPr>
              <w:t>3100</w:t>
            </w:r>
          </w:p>
        </w:tc>
        <w:tc>
          <w:tcPr>
            <w:tcW w:w="1873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200</w:t>
            </w:r>
          </w:p>
        </w:tc>
        <w:tc>
          <w:tcPr>
            <w:tcW w:w="2294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42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1826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6</w:t>
            </w:r>
          </w:p>
        </w:tc>
        <w:tc>
          <w:tcPr>
            <w:tcW w:w="1582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30</w:t>
            </w:r>
          </w:p>
        </w:tc>
        <w:tc>
          <w:tcPr>
            <w:tcW w:w="2263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</w:t>
            </w:r>
          </w:p>
        </w:tc>
        <w:tc>
          <w:tcPr>
            <w:tcW w:w="1937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39+1</w:t>
            </w:r>
          </w:p>
        </w:tc>
        <w:tc>
          <w:tcPr>
            <w:tcW w:w="2227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sz w:val="16"/>
                <w:szCs w:val="16"/>
              </w:rPr>
              <w:t>3570</w:t>
            </w:r>
          </w:p>
        </w:tc>
        <w:tc>
          <w:tcPr>
            <w:tcW w:w="1873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200</w:t>
            </w:r>
          </w:p>
        </w:tc>
        <w:tc>
          <w:tcPr>
            <w:tcW w:w="2294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42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1826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7</w:t>
            </w:r>
          </w:p>
        </w:tc>
        <w:tc>
          <w:tcPr>
            <w:tcW w:w="1582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32</w:t>
            </w:r>
          </w:p>
        </w:tc>
        <w:tc>
          <w:tcPr>
            <w:tcW w:w="2263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</w:t>
            </w:r>
          </w:p>
        </w:tc>
        <w:tc>
          <w:tcPr>
            <w:tcW w:w="1937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38+0</w:t>
            </w:r>
          </w:p>
        </w:tc>
        <w:tc>
          <w:tcPr>
            <w:tcW w:w="2227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sz w:val="16"/>
                <w:szCs w:val="16"/>
              </w:rPr>
              <w:t>3390</w:t>
            </w:r>
          </w:p>
        </w:tc>
        <w:tc>
          <w:tcPr>
            <w:tcW w:w="1873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200</w:t>
            </w:r>
          </w:p>
        </w:tc>
        <w:tc>
          <w:tcPr>
            <w:tcW w:w="2294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42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1826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8</w:t>
            </w:r>
          </w:p>
        </w:tc>
        <w:tc>
          <w:tcPr>
            <w:tcW w:w="1582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30</w:t>
            </w:r>
          </w:p>
        </w:tc>
        <w:tc>
          <w:tcPr>
            <w:tcW w:w="2263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</w:t>
            </w:r>
          </w:p>
        </w:tc>
        <w:tc>
          <w:tcPr>
            <w:tcW w:w="1937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sz w:val="16"/>
                <w:szCs w:val="16"/>
              </w:rPr>
              <w:t>40+0</w:t>
            </w:r>
          </w:p>
        </w:tc>
        <w:tc>
          <w:tcPr>
            <w:tcW w:w="2227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sz w:val="16"/>
                <w:szCs w:val="16"/>
              </w:rPr>
              <w:t>3150</w:t>
            </w:r>
          </w:p>
        </w:tc>
        <w:tc>
          <w:tcPr>
            <w:tcW w:w="1873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200</w:t>
            </w:r>
          </w:p>
        </w:tc>
        <w:tc>
          <w:tcPr>
            <w:tcW w:w="2294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42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1826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9</w:t>
            </w:r>
          </w:p>
        </w:tc>
        <w:tc>
          <w:tcPr>
            <w:tcW w:w="1582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29</w:t>
            </w:r>
          </w:p>
        </w:tc>
        <w:tc>
          <w:tcPr>
            <w:tcW w:w="2263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2</w:t>
            </w:r>
          </w:p>
        </w:tc>
        <w:tc>
          <w:tcPr>
            <w:tcW w:w="1937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39+2</w:t>
            </w:r>
          </w:p>
        </w:tc>
        <w:tc>
          <w:tcPr>
            <w:tcW w:w="2227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sz w:val="16"/>
                <w:szCs w:val="16"/>
              </w:rPr>
              <w:t>3130</w:t>
            </w:r>
          </w:p>
        </w:tc>
        <w:tc>
          <w:tcPr>
            <w:tcW w:w="1873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200</w:t>
            </w:r>
          </w:p>
        </w:tc>
        <w:tc>
          <w:tcPr>
            <w:tcW w:w="2294" w:type="dxa"/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42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1826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10</w:t>
            </w:r>
          </w:p>
        </w:tc>
        <w:tc>
          <w:tcPr>
            <w:tcW w:w="1582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28</w:t>
            </w:r>
          </w:p>
        </w:tc>
        <w:tc>
          <w:tcPr>
            <w:tcW w:w="2263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1937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38+4</w:t>
            </w:r>
          </w:p>
        </w:tc>
        <w:tc>
          <w:tcPr>
            <w:tcW w:w="2227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3720</w:t>
            </w:r>
          </w:p>
        </w:tc>
        <w:tc>
          <w:tcPr>
            <w:tcW w:w="1873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200</w:t>
            </w:r>
          </w:p>
        </w:tc>
        <w:tc>
          <w:tcPr>
            <w:tcW w:w="2294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42</w:t>
            </w:r>
          </w:p>
        </w:tc>
      </w:tr>
    </w:tbl>
    <w:p>
      <w:pPr>
        <w:jc w:val="center"/>
        <w:rPr>
          <w:rFonts w:ascii="Times New Roman" w:hAnsi="Times New Roman" w:cs="Times New Roman"/>
        </w:rPr>
      </w:pPr>
    </w:p>
    <w:p/>
    <w:p/>
    <w:p>
      <w:pPr>
        <w:pStyle w:val="4"/>
        <w:widowControl/>
        <w:spacing w:beforeAutospacing="0" w:afterAutospacing="0" w:line="18" w:lineRule="atLeast"/>
        <w:jc w:val="center"/>
        <w:textAlignment w:val="baseline"/>
        <w:rPr>
          <w:rStyle w:val="8"/>
          <w:rFonts w:ascii="Times New Roman" w:hAnsi="Times New Roman" w:eastAsia="宋体"/>
          <w:b/>
          <w:bCs/>
          <w:i w:val="0"/>
          <w:color w:val="1A1A1A"/>
          <w:sz w:val="18"/>
          <w:szCs w:val="18"/>
          <w:shd w:val="clear" w:color="auto" w:fill="FFFFFF"/>
        </w:rPr>
      </w:pPr>
      <w:r>
        <w:rPr>
          <w:rStyle w:val="8"/>
          <w:rFonts w:ascii="Times New Roman" w:hAnsi="Times New Roman" w:eastAsia="宋体"/>
          <w:b/>
          <w:bCs/>
          <w:i w:val="0"/>
          <w:color w:val="1A1A1A"/>
          <w:sz w:val="18"/>
          <w:szCs w:val="18"/>
          <w:shd w:val="clear" w:color="auto" w:fill="FFFFFF"/>
        </w:rPr>
        <w:t>Table</w:t>
      </w:r>
      <w:r>
        <w:rPr>
          <w:rStyle w:val="8"/>
          <w:rFonts w:hint="eastAsia" w:ascii="Times New Roman" w:hAnsi="Times New Roman" w:eastAsia="宋体"/>
          <w:b/>
          <w:bCs/>
          <w:i w:val="0"/>
          <w:color w:val="1A1A1A"/>
          <w:sz w:val="18"/>
          <w:szCs w:val="18"/>
          <w:shd w:val="clear" w:color="auto" w:fill="FFFFFF"/>
        </w:rPr>
        <w:t xml:space="preserve"> S2</w:t>
      </w:r>
      <w:r>
        <w:rPr>
          <w:rStyle w:val="8"/>
          <w:rFonts w:ascii="Times New Roman" w:hAnsi="Times New Roman" w:eastAsia="宋体"/>
          <w:b/>
          <w:bCs/>
          <w:i w:val="0"/>
          <w:color w:val="1A1A1A"/>
          <w:sz w:val="18"/>
          <w:szCs w:val="18"/>
          <w:shd w:val="clear" w:color="auto" w:fill="FFFFFF"/>
        </w:rPr>
        <w:t>. Information</w:t>
      </w:r>
      <w:r>
        <w:rPr>
          <w:rStyle w:val="8"/>
          <w:rFonts w:hint="eastAsia" w:ascii="Times New Roman" w:hAnsi="Times New Roman" w:eastAsia="宋体"/>
          <w:b/>
          <w:bCs/>
          <w:i w:val="0"/>
          <w:color w:val="1A1A1A"/>
          <w:sz w:val="18"/>
          <w:szCs w:val="18"/>
          <w:shd w:val="clear" w:color="auto" w:fill="FFFFFF"/>
        </w:rPr>
        <w:t xml:space="preserve"> </w:t>
      </w:r>
      <w:r>
        <w:rPr>
          <w:rStyle w:val="8"/>
          <w:rFonts w:ascii="Times New Roman" w:hAnsi="Times New Roman" w:eastAsia="宋体"/>
          <w:b/>
          <w:bCs/>
          <w:i w:val="0"/>
          <w:color w:val="1A1A1A"/>
          <w:sz w:val="18"/>
          <w:szCs w:val="18"/>
          <w:shd w:val="clear" w:color="auto" w:fill="FFFFFF"/>
        </w:rPr>
        <w:t xml:space="preserve">of </w:t>
      </w:r>
      <w:r>
        <w:rPr>
          <w:rStyle w:val="8"/>
          <w:rFonts w:hint="eastAsia" w:ascii="Times New Roman" w:hAnsi="Times New Roman" w:eastAsia="宋体"/>
          <w:b/>
          <w:bCs/>
          <w:i w:val="0"/>
          <w:color w:val="1A1A1A"/>
          <w:sz w:val="18"/>
          <w:szCs w:val="18"/>
          <w:shd w:val="clear" w:color="auto" w:fill="FFFFFF"/>
        </w:rPr>
        <w:t>s</w:t>
      </w:r>
      <w:r>
        <w:rPr>
          <w:rStyle w:val="8"/>
          <w:rFonts w:ascii="Times New Roman" w:hAnsi="Times New Roman" w:eastAsia="宋体"/>
          <w:b/>
          <w:bCs/>
          <w:i w:val="0"/>
          <w:color w:val="1A1A1A"/>
          <w:sz w:val="18"/>
          <w:szCs w:val="18"/>
          <w:shd w:val="clear" w:color="auto" w:fill="FFFFFF"/>
        </w:rPr>
        <w:t>ize /</w:t>
      </w:r>
      <w:r>
        <w:rPr>
          <w:rStyle w:val="8"/>
          <w:rFonts w:hint="eastAsia" w:ascii="Times New Roman" w:hAnsi="Times New Roman" w:eastAsia="宋体"/>
          <w:b/>
          <w:bCs/>
          <w:i w:val="0"/>
          <w:color w:val="1A1A1A"/>
          <w:sz w:val="18"/>
          <w:szCs w:val="18"/>
          <w:shd w:val="clear" w:color="auto" w:fill="FFFFFF"/>
        </w:rPr>
        <w:t>c</w:t>
      </w:r>
      <w:r>
        <w:rPr>
          <w:rStyle w:val="8"/>
          <w:rFonts w:ascii="Times New Roman" w:hAnsi="Times New Roman" w:eastAsia="宋体"/>
          <w:b/>
          <w:bCs/>
          <w:i w:val="0"/>
          <w:color w:val="1A1A1A"/>
          <w:sz w:val="18"/>
          <w:szCs w:val="18"/>
          <w:shd w:val="clear" w:color="auto" w:fill="FFFFFF"/>
        </w:rPr>
        <w:t>oncentration</w:t>
      </w:r>
      <w:r>
        <w:rPr>
          <w:rStyle w:val="8"/>
          <w:rFonts w:hint="eastAsia" w:ascii="Times New Roman" w:hAnsi="Times New Roman" w:eastAsia="宋体"/>
          <w:b/>
          <w:bCs/>
          <w:i w:val="0"/>
          <w:color w:val="1A1A1A"/>
          <w:sz w:val="18"/>
          <w:szCs w:val="18"/>
          <w:shd w:val="clear" w:color="auto" w:fill="FFFFFF"/>
        </w:rPr>
        <w:t xml:space="preserve"> </w:t>
      </w:r>
      <w:r>
        <w:rPr>
          <w:rStyle w:val="8"/>
          <w:rFonts w:ascii="Times New Roman" w:hAnsi="Times New Roman" w:eastAsia="宋体"/>
          <w:b/>
          <w:bCs/>
          <w:i w:val="0"/>
          <w:color w:val="1A1A1A"/>
          <w:sz w:val="18"/>
          <w:szCs w:val="18"/>
          <w:shd w:val="clear" w:color="auto" w:fill="FFFFFF"/>
        </w:rPr>
        <w:t xml:space="preserve">for </w:t>
      </w:r>
      <w:r>
        <w:rPr>
          <w:rStyle w:val="8"/>
          <w:rFonts w:hint="eastAsia" w:ascii="Times New Roman" w:hAnsi="Times New Roman" w:eastAsia="宋体"/>
          <w:b/>
          <w:bCs/>
          <w:i w:val="0"/>
          <w:color w:val="1A1A1A"/>
          <w:sz w:val="18"/>
          <w:szCs w:val="18"/>
          <w:shd w:val="clear" w:color="auto" w:fill="FFFFFF"/>
        </w:rPr>
        <w:t>HME and BME</w:t>
      </w:r>
    </w:p>
    <w:p>
      <w:pPr>
        <w:pStyle w:val="4"/>
        <w:widowControl/>
        <w:spacing w:beforeAutospacing="0" w:afterAutospacing="0" w:line="18" w:lineRule="atLeast"/>
        <w:jc w:val="center"/>
        <w:textAlignment w:val="baseline"/>
        <w:rPr>
          <w:rStyle w:val="8"/>
          <w:rFonts w:ascii="Times New Roman" w:hAnsi="Times New Roman" w:eastAsia="Helvetica"/>
          <w:b/>
          <w:bCs/>
          <w:i w:val="0"/>
          <w:color w:val="1A1A1A"/>
          <w:sz w:val="21"/>
          <w:szCs w:val="21"/>
          <w:shd w:val="clear" w:color="auto" w:fill="FFFFFF"/>
        </w:rPr>
      </w:pPr>
    </w:p>
    <w:tbl>
      <w:tblPr>
        <w:tblStyle w:val="6"/>
        <w:tblW w:w="14110" w:type="dxa"/>
        <w:tblInd w:w="-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0"/>
        <w:gridCol w:w="1480"/>
        <w:gridCol w:w="1640"/>
        <w:gridCol w:w="1830"/>
        <w:gridCol w:w="1820"/>
        <w:gridCol w:w="1960"/>
        <w:gridCol w:w="1860"/>
        <w:gridCol w:w="21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tblHeader/>
        </w:trPr>
        <w:tc>
          <w:tcPr>
            <w:tcW w:w="1360" w:type="dxa"/>
            <w:tcBorders>
              <w:top w:val="single" w:color="auto" w:sz="4" w:space="0"/>
              <w:bottom w:val="single" w:color="auto" w:sz="4" w:space="0"/>
            </w:tcBorders>
            <w:shd w:val="clear" w:color="auto" w:fill="CFCECE" w:themeFill="background2" w:themeFillShade="E5"/>
            <w:noWrap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eastAsia="Helvetica" w:cs="Times New Roman"/>
                <w:b/>
                <w:bCs/>
                <w:kern w:val="0"/>
                <w:sz w:val="13"/>
                <w:szCs w:val="13"/>
                <w:lang w:bidi="ar"/>
              </w:rPr>
              <w:t>EV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13"/>
                <w:szCs w:val="13"/>
                <w:lang w:bidi="ar"/>
              </w:rPr>
              <w:t>s</w:t>
            </w:r>
            <w:r>
              <w:rPr>
                <w:rFonts w:ascii="Times New Roman" w:hAnsi="Times New Roman" w:eastAsia="Helvetica" w:cs="Times New Roman"/>
                <w:b/>
                <w:bCs/>
                <w:kern w:val="0"/>
                <w:sz w:val="13"/>
                <w:szCs w:val="13"/>
                <w:lang w:bidi="ar"/>
              </w:rPr>
              <w:t xml:space="preserve"> category</w:t>
            </w:r>
          </w:p>
        </w:tc>
        <w:tc>
          <w:tcPr>
            <w:tcW w:w="1480" w:type="dxa"/>
            <w:tcBorders>
              <w:top w:val="single" w:color="auto" w:sz="4" w:space="0"/>
              <w:bottom w:val="single" w:color="auto" w:sz="4" w:space="0"/>
            </w:tcBorders>
            <w:shd w:val="clear" w:color="auto" w:fill="CFCECE" w:themeFill="background2" w:themeFillShade="E5"/>
            <w:noWrap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b/>
                <w:bCs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13"/>
                <w:szCs w:val="13"/>
                <w:lang w:bidi="ar"/>
              </w:rPr>
              <w:t>Mean</w:t>
            </w:r>
            <w:r>
              <w:rPr>
                <w:rFonts w:ascii="Times New Roman" w:hAnsi="Times New Roman" w:eastAsia="Helvetica" w:cs="Times New Roman"/>
                <w:b/>
                <w:bCs/>
                <w:kern w:val="0"/>
                <w:sz w:val="13"/>
                <w:szCs w:val="13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13"/>
                <w:szCs w:val="13"/>
                <w:lang w:bidi="ar"/>
              </w:rPr>
              <w:t>nm</w:t>
            </w:r>
            <w:r>
              <w:rPr>
                <w:rFonts w:ascii="Times New Roman" w:hAnsi="Times New Roman" w:eastAsia="Helvetica" w:cs="Times New Roman"/>
                <w:b/>
                <w:bCs/>
                <w:kern w:val="0"/>
                <w:sz w:val="13"/>
                <w:szCs w:val="13"/>
                <w:lang w:bidi="ar"/>
              </w:rPr>
              <w:t>)</w:t>
            </w:r>
          </w:p>
        </w:tc>
        <w:tc>
          <w:tcPr>
            <w:tcW w:w="1640" w:type="dxa"/>
            <w:tcBorders>
              <w:top w:val="single" w:color="auto" w:sz="4" w:space="0"/>
              <w:bottom w:val="single" w:color="auto" w:sz="4" w:space="0"/>
            </w:tcBorders>
            <w:shd w:val="clear" w:color="auto" w:fill="CFCECE" w:themeFill="background2" w:themeFillShade="E5"/>
            <w:noWrap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3"/>
                <w:szCs w:val="13"/>
              </w:rPr>
              <w:t>Mode (nm)</w:t>
            </w:r>
          </w:p>
        </w:tc>
        <w:tc>
          <w:tcPr>
            <w:tcW w:w="1830" w:type="dxa"/>
            <w:tcBorders>
              <w:top w:val="single" w:color="auto" w:sz="4" w:space="0"/>
              <w:bottom w:val="single" w:color="auto" w:sz="4" w:space="0"/>
            </w:tcBorders>
            <w:shd w:val="clear" w:color="auto" w:fill="CFCECE" w:themeFill="background2" w:themeFillShade="E5"/>
            <w:noWrap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13"/>
                <w:szCs w:val="13"/>
                <w:lang w:bidi="ar"/>
              </w:rPr>
              <w:t>SD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3"/>
                <w:szCs w:val="13"/>
              </w:rPr>
              <w:t xml:space="preserve"> (nm)</w:t>
            </w:r>
          </w:p>
        </w:tc>
        <w:tc>
          <w:tcPr>
            <w:tcW w:w="1820" w:type="dxa"/>
            <w:tcBorders>
              <w:top w:val="single" w:color="auto" w:sz="4" w:space="0"/>
              <w:bottom w:val="single" w:color="auto" w:sz="4" w:space="0"/>
            </w:tcBorders>
            <w:shd w:val="clear" w:color="auto" w:fill="CFCECE" w:themeFill="background2" w:themeFillShade="E5"/>
            <w:noWrap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13"/>
                <w:szCs w:val="13"/>
                <w:lang w:bidi="ar"/>
              </w:rPr>
              <w:t>D10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3"/>
                <w:szCs w:val="13"/>
              </w:rPr>
              <w:t xml:space="preserve"> (nm)</w:t>
            </w:r>
          </w:p>
        </w:tc>
        <w:tc>
          <w:tcPr>
            <w:tcW w:w="1960" w:type="dxa"/>
            <w:tcBorders>
              <w:top w:val="single" w:color="auto" w:sz="4" w:space="0"/>
              <w:bottom w:val="single" w:color="auto" w:sz="4" w:space="0"/>
            </w:tcBorders>
            <w:shd w:val="clear" w:color="auto" w:fill="CFCECE" w:themeFill="background2" w:themeFillShade="E5"/>
            <w:noWrap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sz w:val="13"/>
                <w:szCs w:val="13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3"/>
                <w:szCs w:val="13"/>
              </w:rPr>
              <w:t>D50 (nm)</w:t>
            </w:r>
          </w:p>
        </w:tc>
        <w:tc>
          <w:tcPr>
            <w:tcW w:w="1860" w:type="dxa"/>
            <w:tcBorders>
              <w:top w:val="single" w:color="auto" w:sz="4" w:space="0"/>
              <w:bottom w:val="single" w:color="auto" w:sz="4" w:space="0"/>
            </w:tcBorders>
            <w:shd w:val="clear" w:color="auto" w:fill="CFCECE" w:themeFill="background2" w:themeFillShade="E5"/>
            <w:noWrap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1A1A1A"/>
                <w:sz w:val="12"/>
                <w:szCs w:val="12"/>
                <w:shd w:val="clear" w:color="auto" w:fill="CFCECE" w:themeFill="background2" w:themeFillShade="E5"/>
              </w:rPr>
              <w:t>D90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3"/>
                <w:szCs w:val="13"/>
              </w:rPr>
              <w:t xml:space="preserve"> (nm)</w:t>
            </w:r>
          </w:p>
        </w:tc>
        <w:tc>
          <w:tcPr>
            <w:tcW w:w="2160" w:type="dxa"/>
            <w:tcBorders>
              <w:top w:val="single" w:color="auto" w:sz="4" w:space="0"/>
              <w:bottom w:val="single" w:color="auto" w:sz="4" w:space="0"/>
            </w:tcBorders>
            <w:shd w:val="clear" w:color="auto" w:fill="CFCECE" w:themeFill="background2" w:themeFillShade="E5"/>
            <w:noWrap/>
            <w:vAlign w:val="center"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b/>
                <w:bCs/>
                <w:color w:val="1A1A1A"/>
                <w:sz w:val="12"/>
                <w:szCs w:val="12"/>
                <w:shd w:val="clear" w:color="auto" w:fill="CFCECE" w:themeFill="background2" w:themeFillShade="E5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1A1A1A"/>
                <w:sz w:val="12"/>
                <w:szCs w:val="12"/>
                <w:shd w:val="clear" w:color="auto" w:fill="CFCECE" w:themeFill="background2" w:themeFillShade="E5"/>
              </w:rPr>
              <w:t>Concentration (particles/ml)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1360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HME</w:t>
            </w:r>
          </w:p>
        </w:tc>
        <w:tc>
          <w:tcPr>
            <w:tcW w:w="1480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sz w:val="16"/>
                <w:szCs w:val="16"/>
              </w:rPr>
              <w:t>179.2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 xml:space="preserve"> ±</w:t>
            </w:r>
            <w:r>
              <w:rPr>
                <w:rFonts w:ascii="Times New Roman" w:hAnsi="Times New Roman" w:eastAsia="Helvetica" w:cs="Times New Roman"/>
                <w:sz w:val="16"/>
                <w:szCs w:val="16"/>
              </w:rPr>
              <w:t xml:space="preserve"> 1.5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 xml:space="preserve">99.5 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 xml:space="preserve"> ±</w:t>
            </w: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 xml:space="preserve"> 1.1 </w:t>
            </w:r>
          </w:p>
        </w:tc>
        <w:tc>
          <w:tcPr>
            <w:tcW w:w="1830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sz w:val="16"/>
                <w:szCs w:val="16"/>
              </w:rPr>
              <w:t>72.1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 xml:space="preserve"> ±</w:t>
            </w: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 xml:space="preserve"> </w:t>
            </w:r>
            <w:r>
              <w:rPr>
                <w:rFonts w:ascii="Times New Roman" w:hAnsi="Times New Roman" w:eastAsia="Helvetica" w:cs="Times New Roman"/>
                <w:sz w:val="16"/>
                <w:szCs w:val="16"/>
              </w:rPr>
              <w:t>1.2</w:t>
            </w:r>
          </w:p>
        </w:tc>
        <w:tc>
          <w:tcPr>
            <w:tcW w:w="1820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97.0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 xml:space="preserve"> ±</w:t>
            </w: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 xml:space="preserve"> 1.0</w:t>
            </w:r>
          </w:p>
        </w:tc>
        <w:tc>
          <w:tcPr>
            <w:tcW w:w="1960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169.2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 xml:space="preserve"> ±</w:t>
            </w: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 xml:space="preserve"> 2.1</w:t>
            </w:r>
          </w:p>
        </w:tc>
        <w:tc>
          <w:tcPr>
            <w:tcW w:w="1860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284.2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 xml:space="preserve"> ±</w:t>
            </w: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 xml:space="preserve"> 3.4</w:t>
            </w:r>
          </w:p>
        </w:tc>
        <w:tc>
          <w:tcPr>
            <w:tcW w:w="2160" w:type="dxa"/>
            <w:tcBorders>
              <w:top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 xml:space="preserve">5.18e+11 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 xml:space="preserve"> ±</w:t>
            </w: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 xml:space="preserve">  9.67e+08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1360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>BME</w:t>
            </w:r>
          </w:p>
        </w:tc>
        <w:tc>
          <w:tcPr>
            <w:tcW w:w="1480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118.6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 xml:space="preserve"> ±</w:t>
            </w: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 xml:space="preserve"> 0.4</w:t>
            </w:r>
          </w:p>
        </w:tc>
        <w:tc>
          <w:tcPr>
            <w:tcW w:w="1640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65.6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 xml:space="preserve"> ±</w:t>
            </w: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 xml:space="preserve"> 1.5</w:t>
            </w:r>
          </w:p>
        </w:tc>
        <w:tc>
          <w:tcPr>
            <w:tcW w:w="1830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59.0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 xml:space="preserve"> ±</w:t>
            </w: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 xml:space="preserve"> 1.0 </w:t>
            </w:r>
          </w:p>
        </w:tc>
        <w:tc>
          <w:tcPr>
            <w:tcW w:w="1820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sz w:val="16"/>
                <w:szCs w:val="16"/>
              </w:rPr>
              <w:t>61.5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 xml:space="preserve"> ±</w:t>
            </w: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 xml:space="preserve"> </w:t>
            </w:r>
            <w:r>
              <w:rPr>
                <w:rFonts w:ascii="Times New Roman" w:hAnsi="Times New Roman" w:eastAsia="Helvetica" w:cs="Times New Roman"/>
                <w:sz w:val="16"/>
                <w:szCs w:val="16"/>
              </w:rPr>
              <w:t xml:space="preserve">1.0 </w:t>
            </w:r>
          </w:p>
        </w:tc>
        <w:tc>
          <w:tcPr>
            <w:tcW w:w="1960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Helvetica" w:cs="Times New Roman"/>
                <w:sz w:val="16"/>
                <w:szCs w:val="16"/>
              </w:rPr>
            </w:pP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>101.1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 xml:space="preserve"> ±</w:t>
            </w: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 xml:space="preserve"> 1.6</w:t>
            </w:r>
          </w:p>
        </w:tc>
        <w:tc>
          <w:tcPr>
            <w:tcW w:w="1860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195.3</w:t>
            </w:r>
            <w:r>
              <w:rPr>
                <w:rFonts w:hint="default"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 xml:space="preserve"> ±</w:t>
            </w: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5.7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textAlignment w:val="baseline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 xml:space="preserve">3.91e+11 </w:t>
            </w:r>
            <w:r>
              <w:rPr>
                <w:rFonts w:hint="eastAsia" w:ascii="Times New Roman" w:hAnsi="Times New Roman" w:eastAsia="宋体" w:cs="Times New Roman"/>
                <w:kern w:val="0"/>
                <w:sz w:val="16"/>
                <w:szCs w:val="16"/>
                <w:lang w:bidi="ar"/>
              </w:rPr>
              <w:t xml:space="preserve"> ±</w:t>
            </w:r>
            <w:r>
              <w:rPr>
                <w:rFonts w:ascii="Times New Roman" w:hAnsi="Times New Roman" w:eastAsia="Helvetica" w:cs="Times New Roman"/>
                <w:kern w:val="0"/>
                <w:sz w:val="16"/>
                <w:szCs w:val="16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16"/>
                <w:szCs w:val="16"/>
              </w:rPr>
              <w:t xml:space="preserve">1.39e+10 </w:t>
            </w:r>
          </w:p>
        </w:tc>
      </w:tr>
    </w:tbl>
    <w:p>
      <w:pPr>
        <w:jc w:val="left"/>
        <w:rPr>
          <w:rStyle w:val="8"/>
          <w:rFonts w:ascii="Times New Roman" w:hAnsi="Times New Roman" w:eastAsia="宋体" w:cs="Times New Roman"/>
          <w:b/>
          <w:bCs/>
          <w:i w:val="0"/>
          <w:color w:val="1A1A1A"/>
          <w:kern w:val="0"/>
          <w:sz w:val="18"/>
          <w:szCs w:val="18"/>
          <w:shd w:val="clear" w:color="auto" w:fill="FFFFFF"/>
        </w:rPr>
      </w:pPr>
    </w:p>
    <w:p>
      <w:pPr>
        <w:jc w:val="left"/>
        <w:rPr>
          <w:rFonts w:ascii="Times New Roman" w:hAnsi="Times New Roman" w:eastAsia="宋体" w:cs="Times New Roman"/>
          <w:color w:val="1A1A1A"/>
          <w:kern w:val="0"/>
          <w:sz w:val="18"/>
          <w:szCs w:val="18"/>
          <w:shd w:val="clear" w:color="auto" w:fill="FFFFFF"/>
        </w:rPr>
      </w:pPr>
      <w:r>
        <w:rPr>
          <w:rStyle w:val="8"/>
          <w:rFonts w:ascii="Times New Roman" w:hAnsi="Times New Roman" w:eastAsia="宋体" w:cs="Times New Roman"/>
          <w:b/>
          <w:bCs/>
          <w:i w:val="0"/>
          <w:color w:val="1A1A1A"/>
          <w:kern w:val="0"/>
          <w:sz w:val="18"/>
          <w:szCs w:val="18"/>
          <w:shd w:val="clear" w:color="auto" w:fill="FFFFFF"/>
        </w:rPr>
        <w:t>Note:</w:t>
      </w:r>
      <w:r>
        <w:rPr>
          <w:rStyle w:val="8"/>
          <w:rFonts w:ascii="Times New Roman" w:hAnsi="Times New Roman" w:eastAsia="宋体" w:cs="Times New Roman"/>
          <w:i w:val="0"/>
          <w:color w:val="1A1A1A"/>
          <w:kern w:val="0"/>
          <w:sz w:val="18"/>
          <w:szCs w:val="18"/>
          <w:shd w:val="clear" w:color="auto" w:fill="FFFFFF"/>
        </w:rPr>
        <w:t xml:space="preserve"> The size /concentration for HME and BME </w:t>
      </w:r>
      <w:r>
        <w:rPr>
          <w:rStyle w:val="8"/>
          <w:rFonts w:hint="eastAsia" w:ascii="Times New Roman" w:hAnsi="Times New Roman" w:eastAsia="宋体" w:cs="Times New Roman"/>
          <w:i w:val="0"/>
          <w:color w:val="1A1A1A"/>
          <w:kern w:val="0"/>
          <w:sz w:val="18"/>
          <w:szCs w:val="18"/>
          <w:shd w:val="clear" w:color="auto" w:fill="FFFFFF"/>
        </w:rPr>
        <w:t>are</w:t>
      </w:r>
      <w:r>
        <w:rPr>
          <w:rStyle w:val="8"/>
          <w:rFonts w:ascii="Times New Roman" w:hAnsi="Times New Roman" w:eastAsia="宋体" w:cs="Times New Roman"/>
          <w:i w:val="0"/>
          <w:color w:val="1A1A1A"/>
          <w:kern w:val="0"/>
          <w:sz w:val="18"/>
          <w:szCs w:val="18"/>
          <w:shd w:val="clear" w:color="auto" w:fill="FFFFFF"/>
        </w:rPr>
        <w:t xml:space="preserve"> expressed as </w:t>
      </w:r>
      <w:r>
        <w:rPr>
          <w:rStyle w:val="8"/>
          <w:rFonts w:hint="eastAsia" w:ascii="Times New Roman" w:hAnsi="Times New Roman" w:eastAsia="宋体" w:cs="Times New Roman"/>
          <w:i w:val="0"/>
          <w:color w:val="1A1A1A"/>
          <w:kern w:val="0"/>
          <w:sz w:val="18"/>
          <w:szCs w:val="18"/>
          <w:shd w:val="clear" w:color="auto" w:fill="FFFFFF"/>
        </w:rPr>
        <w:t>m</w:t>
      </w:r>
      <w:r>
        <w:rPr>
          <w:rStyle w:val="8"/>
          <w:rFonts w:ascii="Times New Roman" w:hAnsi="Times New Roman" w:eastAsia="宋体" w:cs="Times New Roman"/>
          <w:i w:val="0"/>
          <w:color w:val="1A1A1A"/>
          <w:kern w:val="0"/>
          <w:sz w:val="18"/>
          <w:szCs w:val="18"/>
          <w:shd w:val="clear" w:color="auto" w:fill="FFFFFF"/>
        </w:rPr>
        <w:t>ean</w:t>
      </w:r>
      <w:r>
        <w:rPr>
          <w:rStyle w:val="8"/>
          <w:rFonts w:hint="eastAsia" w:ascii="Times New Roman" w:hAnsi="Times New Roman" w:eastAsia="宋体" w:cs="Times New Roman"/>
          <w:i w:val="0"/>
          <w:color w:val="1A1A1A"/>
          <w:kern w:val="0"/>
          <w:sz w:val="18"/>
          <w:szCs w:val="18"/>
          <w:shd w:val="clear" w:color="auto" w:fill="FFFFFF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16"/>
          <w:szCs w:val="16"/>
          <w:lang w:bidi="ar"/>
        </w:rPr>
        <w:t>±</w:t>
      </w:r>
      <w:r>
        <w:rPr>
          <w:rFonts w:hint="eastAsia" w:ascii="Times New Roman" w:hAnsi="Times New Roman" w:eastAsia="宋体" w:cs="Times New Roman"/>
          <w:kern w:val="0"/>
          <w:sz w:val="16"/>
          <w:szCs w:val="16"/>
          <w:lang w:bidi="ar"/>
        </w:rPr>
        <w:t xml:space="preserve"> </w:t>
      </w:r>
      <w:r>
        <w:rPr>
          <w:rStyle w:val="8"/>
          <w:rFonts w:hint="eastAsia" w:ascii="Times New Roman" w:hAnsi="Times New Roman" w:eastAsia="宋体" w:cs="Times New Roman"/>
          <w:i w:val="0"/>
          <w:color w:val="1A1A1A"/>
          <w:kern w:val="0"/>
          <w:sz w:val="18"/>
          <w:szCs w:val="18"/>
          <w:shd w:val="clear" w:color="auto" w:fill="FFFFFF"/>
        </w:rPr>
        <w:t>s</w:t>
      </w:r>
      <w:r>
        <w:rPr>
          <w:rStyle w:val="8"/>
          <w:rFonts w:ascii="Times New Roman" w:hAnsi="Times New Roman" w:eastAsia="宋体" w:cs="Times New Roman"/>
          <w:i w:val="0"/>
          <w:color w:val="1A1A1A"/>
          <w:kern w:val="0"/>
          <w:sz w:val="18"/>
          <w:szCs w:val="18"/>
          <w:shd w:val="clear" w:color="auto" w:fill="FFFFFF"/>
        </w:rPr>
        <w:t xml:space="preserve">tandard </w:t>
      </w:r>
      <w:r>
        <w:rPr>
          <w:rStyle w:val="8"/>
          <w:rFonts w:hint="eastAsia" w:ascii="Times New Roman" w:hAnsi="Times New Roman" w:eastAsia="宋体" w:cs="Times New Roman"/>
          <w:i w:val="0"/>
          <w:color w:val="1A1A1A"/>
          <w:kern w:val="0"/>
          <w:sz w:val="18"/>
          <w:szCs w:val="18"/>
          <w:shd w:val="clear" w:color="auto" w:fill="FFFFFF"/>
        </w:rPr>
        <w:t>e</w:t>
      </w:r>
      <w:r>
        <w:rPr>
          <w:rStyle w:val="8"/>
          <w:rFonts w:ascii="Times New Roman" w:hAnsi="Times New Roman" w:eastAsia="宋体" w:cs="Times New Roman"/>
          <w:i w:val="0"/>
          <w:color w:val="1A1A1A"/>
          <w:kern w:val="0"/>
          <w:sz w:val="18"/>
          <w:szCs w:val="18"/>
          <w:shd w:val="clear" w:color="auto" w:fill="FFFFFF"/>
        </w:rPr>
        <w:t>rror.</w:t>
      </w:r>
    </w:p>
    <w:p>
      <w:pPr>
        <w:pStyle w:val="4"/>
        <w:widowControl/>
        <w:spacing w:beforeAutospacing="0" w:afterAutospacing="0" w:line="18" w:lineRule="atLeast"/>
        <w:jc w:val="center"/>
        <w:textAlignment w:val="baseline"/>
        <w:rPr>
          <w:rStyle w:val="8"/>
          <w:rFonts w:ascii="Times New Roman" w:hAnsi="Times New Roman" w:eastAsia="宋体"/>
          <w:b/>
          <w:bCs/>
          <w:i w:val="0"/>
          <w:color w:val="1A1A1A"/>
          <w:sz w:val="18"/>
          <w:szCs w:val="18"/>
          <w:shd w:val="clear" w:color="auto" w:fill="FFFFFF"/>
        </w:rPr>
      </w:pPr>
      <w:r>
        <w:rPr>
          <w:rStyle w:val="8"/>
          <w:rFonts w:ascii="Times New Roman" w:hAnsi="Times New Roman" w:eastAsia="宋体"/>
          <w:b/>
          <w:bCs/>
          <w:i w:val="0"/>
          <w:color w:val="1A1A1A"/>
          <w:sz w:val="18"/>
          <w:szCs w:val="18"/>
          <w:shd w:val="clear" w:color="auto" w:fill="FFFFFF"/>
        </w:rPr>
        <w:t xml:space="preserve">Table </w:t>
      </w:r>
      <w:r>
        <w:rPr>
          <w:rStyle w:val="8"/>
          <w:rFonts w:hint="eastAsia" w:ascii="Times New Roman" w:hAnsi="Times New Roman" w:eastAsia="宋体"/>
          <w:b/>
          <w:bCs/>
          <w:i w:val="0"/>
          <w:color w:val="1A1A1A"/>
          <w:sz w:val="18"/>
          <w:szCs w:val="18"/>
          <w:shd w:val="clear" w:color="auto" w:fill="FFFFFF"/>
        </w:rPr>
        <w:t>S3</w:t>
      </w:r>
      <w:r>
        <w:rPr>
          <w:rStyle w:val="8"/>
          <w:rFonts w:ascii="Times New Roman" w:hAnsi="Times New Roman" w:eastAsia="宋体"/>
          <w:b/>
          <w:bCs/>
          <w:i w:val="0"/>
          <w:color w:val="1A1A1A"/>
          <w:sz w:val="18"/>
          <w:szCs w:val="18"/>
          <w:shd w:val="clear" w:color="auto" w:fill="FFFFFF"/>
        </w:rPr>
        <w:t>. Different concentrations of amino acids in HME and BME</w:t>
      </w:r>
    </w:p>
    <w:tbl>
      <w:tblPr>
        <w:tblStyle w:val="6"/>
        <w:tblpPr w:leftFromText="180" w:rightFromText="180" w:vertAnchor="text" w:horzAnchor="page" w:tblpX="1551" w:tblpY="794"/>
        <w:tblOverlap w:val="never"/>
        <w:tblW w:w="1395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2"/>
        <w:gridCol w:w="2422"/>
        <w:gridCol w:w="1978"/>
        <w:gridCol w:w="2002"/>
        <w:gridCol w:w="1365"/>
        <w:gridCol w:w="711"/>
        <w:gridCol w:w="2233"/>
        <w:gridCol w:w="8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422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  <w:t xml:space="preserve">Amino acids </w:t>
            </w:r>
          </w:p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  <w:t>(compounds: full name)</w:t>
            </w:r>
          </w:p>
        </w:tc>
        <w:tc>
          <w:tcPr>
            <w:tcW w:w="2422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  <w:t xml:space="preserve">Amino acids </w:t>
            </w:r>
          </w:p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  <w:t>(Index: abbreviation)</w:t>
            </w:r>
          </w:p>
        </w:tc>
        <w:tc>
          <w:tcPr>
            <w:tcW w:w="1978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  <w:t>Concentrations in HME (ng/mg)</w:t>
            </w:r>
          </w:p>
        </w:tc>
        <w:tc>
          <w:tcPr>
            <w:tcW w:w="2002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  <w:t>Concentrations in BME (ng/mg)</w:t>
            </w:r>
          </w:p>
        </w:tc>
        <w:tc>
          <w:tcPr>
            <w:tcW w:w="1365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kern w:val="0"/>
                <w:sz w:val="16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6"/>
                <w:lang w:bidi="ar"/>
              </w:rPr>
              <w:t xml:space="preserve"> values </w:t>
            </w:r>
          </w:p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6"/>
                <w:lang w:bidi="ar"/>
              </w:rPr>
              <w:t>(HME vs BME)</w:t>
            </w:r>
          </w:p>
        </w:tc>
        <w:tc>
          <w:tcPr>
            <w:tcW w:w="711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  <w:t>RT</w:t>
            </w:r>
          </w:p>
        </w:tc>
        <w:tc>
          <w:tcPr>
            <w:tcW w:w="2233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  <w:t>Standard curves</w:t>
            </w:r>
          </w:p>
        </w:tc>
        <w:tc>
          <w:tcPr>
            <w:tcW w:w="822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  <w:t>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422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CFCECE" w:themeFill="background2" w:themeFillShade="E5"/>
          </w:tcPr>
          <w:p>
            <w:pPr>
              <w:jc w:val="center"/>
              <w:textAlignment w:val="top"/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</w:pPr>
          </w:p>
        </w:tc>
        <w:tc>
          <w:tcPr>
            <w:tcW w:w="2422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CFCECE" w:themeFill="background2" w:themeFillShade="E5"/>
          </w:tcPr>
          <w:p>
            <w:pPr>
              <w:jc w:val="center"/>
              <w:textAlignment w:val="top"/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</w:pPr>
          </w:p>
        </w:tc>
        <w:tc>
          <w:tcPr>
            <w:tcW w:w="1978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CFCECE" w:themeFill="background2" w:themeFillShade="E5"/>
          </w:tcPr>
          <w:p>
            <w:pPr>
              <w:jc w:val="center"/>
              <w:textAlignment w:val="top"/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</w:pPr>
          </w:p>
        </w:tc>
        <w:tc>
          <w:tcPr>
            <w:tcW w:w="2002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CFCECE" w:themeFill="background2" w:themeFillShade="E5"/>
          </w:tcPr>
          <w:p>
            <w:pPr>
              <w:jc w:val="center"/>
              <w:textAlignment w:val="top"/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</w:pPr>
          </w:p>
        </w:tc>
        <w:tc>
          <w:tcPr>
            <w:tcW w:w="1365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CFCECE" w:themeFill="background2" w:themeFillShade="E5"/>
          </w:tcPr>
          <w:p>
            <w:pPr>
              <w:jc w:val="center"/>
              <w:textAlignment w:val="top"/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</w:pPr>
          </w:p>
        </w:tc>
        <w:tc>
          <w:tcPr>
            <w:tcW w:w="711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CFCECE" w:themeFill="background2" w:themeFillShade="E5"/>
          </w:tcPr>
          <w:p>
            <w:pPr>
              <w:jc w:val="center"/>
              <w:textAlignment w:val="top"/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</w:pPr>
          </w:p>
        </w:tc>
        <w:tc>
          <w:tcPr>
            <w:tcW w:w="2233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CFCECE" w:themeFill="background2" w:themeFillShade="E5"/>
          </w:tcPr>
          <w:p>
            <w:pPr>
              <w:jc w:val="center"/>
              <w:textAlignment w:val="top"/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</w:pPr>
          </w:p>
        </w:tc>
        <w:tc>
          <w:tcPr>
            <w:tcW w:w="822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CFCECE" w:themeFill="background2" w:themeFillShade="E5"/>
          </w:tcPr>
          <w:p>
            <w:pPr>
              <w:jc w:val="center"/>
              <w:textAlignment w:val="top"/>
              <w:rPr>
                <w:rFonts w:ascii="Times New Roman" w:hAnsi="Times New Roman" w:eastAsia="宋体" w:cs="Times New Roman"/>
                <w:b/>
                <w:kern w:val="0"/>
                <w:sz w:val="16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1,3-Dimethyluric Acid</w:t>
            </w:r>
          </w:p>
        </w:tc>
        <w:tc>
          <w:tcPr>
            <w:tcW w:w="24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1,3_Dimethyluric_Acid</w:t>
            </w:r>
          </w:p>
        </w:tc>
        <w:tc>
          <w:tcPr>
            <w:tcW w:w="197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1089.30±118.60</w:t>
            </w:r>
          </w:p>
        </w:tc>
        <w:tc>
          <w:tcPr>
            <w:tcW w:w="200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7.83E-04</w:t>
            </w:r>
          </w:p>
        </w:tc>
        <w:tc>
          <w:tcPr>
            <w:tcW w:w="71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1.73</w:t>
            </w:r>
          </w:p>
        </w:tc>
        <w:tc>
          <w:tcPr>
            <w:tcW w:w="223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5.22169e-4 x</w:t>
            </w:r>
          </w:p>
        </w:tc>
        <w:tc>
          <w:tcPr>
            <w:tcW w:w="8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0.99386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1-Methylhistidine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1_Methylhistidine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193.66±4.39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103.26±0.46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4.09E-05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9.32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0.02095 x - 1.66538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0.99258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2-Aminobutyric acid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2_Aminobutyric_acid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166.74±10.83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1.09E-04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7.51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0.00365 x - 0.07727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0.99827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2-Aminoethanesulfonic Acid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2_Aminoethanesulfonic_Acid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10204.00±498.33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46.02±0.55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4.15E-05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6.99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0.00541 x - 0.13652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0.99783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3-Hydroxyhippuric Acid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3_Hydroxyhippuric_Acid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145.47±5.43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4.43±0.28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1.68E-05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2.36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0.00325 x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0.99717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3-N-Methyl-L-Histidine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3_N_Methyl_L_Histidine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1008.20±9.27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9.37E-14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10.16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0.00318 x - 0.14133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0.99895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4-Acetamidobutyric Acid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4_Acetamidobutyric_Acid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38.35±4.99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1.54E-03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1.26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0.00410 x - 0.01513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0.99795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L-Alanine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Ala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8698.50±461.72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648.25±12.13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7.04E-05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8.13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7.00977e-4 x + 0.03767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0.99004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L-Arginine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Arg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14058.00±345.85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1360.90±78.50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2.61E-06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10.25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0.00628 x - 0.34310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0.99678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L-Asparagine Anhydrous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Asn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1165.90±35.51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4.79E-06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9.09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6.93353e-4 x - 0.02473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0.99877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L-Aspartate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Asp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7984.10±372.16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519.88±45.61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4.49E-05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9.87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3.41914e-4 x + 0.01017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0.99895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L-α-Aspartyl-L-phenylalanine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Asp_Phe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63.24±3.01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3.76E-05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8.67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0.00141 x - 0.02174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Beta-Alanine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Beta_Alanine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278.37±34.70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1.31E-03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8.12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4.79772e-5 x - 2.37806e-4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0.99855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Creatine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Creatine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6595.20±351.29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1675.10±20.59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1.56E-04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8.14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0.00904 x - 0.27868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0.99822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Creatine Phosphate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Creatine_Phosphate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2664038.00±130479.00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73168.00±35712.00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5.12E-05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10.89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7.66350e-7 x + 0.00564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0.99163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D-Homocysteine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D_Homocysteine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29.36±14.84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5.45E-04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6.69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5.98736e-4 x - 0.01455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0.99962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Ethanolamine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Ethanolamine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1395.70±98.14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91.64±4.37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1.90E-04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5.30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8.02998e-4 x + 0.03754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0.99704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L-Glutamine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Gln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1828.10±92.80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4.66E-05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8.94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5.15643e-4 x - 0.02262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0.99431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L-Glutamic acid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Glu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387244.00±25318.00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1318.80±9.08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1.13E-04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9.34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3.85226e-4 x + 0.01614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0.99463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Glutathione Oxidized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Glutathione_Oxidized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55518.00±6266.10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1721.20±1605.90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1.14E-03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N/A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2.92472e-6 x + 0.02129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0.99101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Glycine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Gly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2561.40±127.93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4.41E-05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8.59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4.21547e-5 x + 0.00231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0.99833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Glycyl-L-Proline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Glycyl_L_Proline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33.95±0.40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2.76E-13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9.03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0.01487 x - 0.36031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0.99854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L-Histidine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His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7858.10±204.18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1433.30±17.98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6.41E-06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10.06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0.00147 x - 0.09597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0.99791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Homo-L-arginine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Homo_Arg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274.65±6.84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9.84E-07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10.10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0.00831 x - 0.38932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0.99875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L-Isoleucine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Ile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1123.80±61.89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33.30±0.33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6.78E-05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5.30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0.00836 x - 0.18023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0.99882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Kinurenine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Kinurenine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62.28±0.68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9.95E-14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5.11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0.00529 x - 0.20693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0.99923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Kynurenic Acid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Kynurenic_Acid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25.26±2.25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3.62E-04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3.54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0.05136 x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0.99673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L-Citrulline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L_Citrulline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2443.00±157.11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166.63±28.71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1.45E-04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9.32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3.26472e-4 x - 0.01283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0.99212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L-Cystine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L_Cystine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10092.00±736.21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62.91±45.99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1.74E-04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10.77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2.75431e-5 x + 7.82942e-4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0.99742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L-Homocitrulline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L_Homocitrulline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73.45±1.09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2.80E-10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9.08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0.00342 x - 0.16766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0.99477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L-Ornithine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L_Ornithine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1511.20±18.06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940.34±10.05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1.27E-05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10.45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5.65524e-4 x + 0.01828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0.99909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L-Pipecolic Acid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L_Pipecolic_Acid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45.84±0.56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33.79±0.19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4.22E-05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6.96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0.03978 x - 0.98505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0.99697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L-Leucine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Leu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3543.40±246.59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14.11±0.05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1.43E-04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4.98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0.00805 x - 0.02408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0.99957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L-Lysine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Lys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9118.30±442.94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171.36±15.87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4.29E-05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10.41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0.00414 x - 0.05058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0.99855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L-Methionine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Met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102.81±2.30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3.26E-07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6.04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0.00226 x + 0.06023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0.99913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Methionine Sulfoxide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Methionine_Sulfoxide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104.79±1.93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2.18E-08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8.90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0.00363 x - 0.16095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0.99611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N,N-Dimethylglycine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N,N_Dimethylglycine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49.17±0.66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41.48±0.22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3.89E-04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6.37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0.02225 x - 0.66632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0.99782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N-Acetylneuraminic Acid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N_Acetylneuraminic_Acid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5640.60±463.43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447.47±60.38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3.76E-04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9.53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1.19427e-4 x - 0.00521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N-Glycyl-L-Leucine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N_Glycyl_L_Leucine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62.61±2.49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1.93E-05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7.36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8.76887e-4 x - 0.02201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0.99789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N-Isovaleroylglycine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N_Isovaleroylglycine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32.34±0.26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32.39±0.09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8.82E-01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1.45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0.00200 x - 0.04773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0.99659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N-Propionylglycine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N_Propionylglycine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36.31±0.54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37.89±1.14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3.89E-04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2.45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6.72678e-4 x - 0.01611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0.9967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N6-Acetyl-L-Lysine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N6_Acetyl_L_Lysine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23.78±0.98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2.79E-01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8.30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0.01460 x - 0.05978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0.99963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N8-Acetylspermidine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N8_Acetylspermidine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203.54±21.68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2.19E-05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9.67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8.56063e-4 x - 0.05005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0.99605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O-Phospho-L-Serine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O_Phospho_L_Serine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9501.20±397.98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2.36E-05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10.85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1.21012e-4 x - 0.07603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L-Phenylalanine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Phe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984.80±56.51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54.83±0.16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8.61E-05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4.92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0.00958 x - 0.38377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0.99903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L-Proline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Pro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2555.00±138.05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56.27±1.14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6.19E-05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6.67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0.00325 x - 0.09946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0.99963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S-(5-Adenosyl)-L-Homocysteine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S_(5_Adenosyl)_L_Homocysteine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410.67±34.31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2.82E-04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9.31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0.00125 x - 0.03878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0.99635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S-Sulfo-L-Cysteine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S_Sulfo_L_Cysteine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118.28±31.39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1.96E-02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7.98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1.60998e-4 x + 0.00333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0.99757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Sarcosine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Sarcosine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51.50±2.33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3.13E-05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7.66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0.00149 x - 0.03962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0.99737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L-Serine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Ser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3011.00±281.06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4.33E-04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8.99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7.01440e-5 x - 0.00140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0.99891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Succinic Acid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Succinic_Acid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15859.00±752.23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2017.80±511.22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1.14E-04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1.50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3.38627e-6 x + 0.00523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0.99358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L-Threonine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Thr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3514.00±165.12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62.91±7.03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3.82E-05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8.39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8.07349e-4 x - 0.02041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0.99882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Trans-4-Hydroxy-L-Proline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Trans_4_Hydroxy_L_Proline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523.22±22.46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82.73±1.17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4.75E-05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8.11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0.00693 x - 0.27352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0.99871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Trimethylamine N-Oxide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Trimethylamine_N_Oxide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80.40±7.56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15.33±0.35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1.01E-03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3.29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0.16887 x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0.99085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L-Tryptophan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Trp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7669.30±281.45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1.35E-05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5.11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2.71789e-5 x + 2.15955e-5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L-Tyrosine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Tyr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1502.30±86.69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55.54±0.18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8.19E-05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7.08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0.00486 x - 0.16607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0.99937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Urea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Urea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114663.00±3388.20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3325.60±221.75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4.84E-06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1.57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6.17762e-4 x + 0.04366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0.99339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L-Valine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Val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2946.60±169.80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58.45±0.30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7.66E-05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6.65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0.00737 x - 0.19366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0.99913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4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α-Aminoadipic acid</w:t>
            </w:r>
          </w:p>
        </w:tc>
        <w:tc>
          <w:tcPr>
            <w:tcW w:w="24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α_Aminoadipic_acid</w:t>
            </w:r>
          </w:p>
        </w:tc>
        <w:tc>
          <w:tcPr>
            <w:tcW w:w="197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1774.80±78.64</w:t>
            </w:r>
          </w:p>
        </w:tc>
        <w:tc>
          <w:tcPr>
            <w:tcW w:w="200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 xml:space="preserve">0.00 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2.92E-05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8.92</w:t>
            </w:r>
          </w:p>
        </w:tc>
        <w:tc>
          <w:tcPr>
            <w:tcW w:w="223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y = 2.14468e-4 x - 0.01306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16"/>
                <w:lang w:bidi="ar"/>
              </w:rPr>
              <w:t>0.99815</w:t>
            </w:r>
          </w:p>
        </w:tc>
      </w:tr>
    </w:tbl>
    <w:p>
      <w:pPr>
        <w:jc w:val="left"/>
        <w:rPr>
          <w:rFonts w:ascii="Times New Roman" w:hAnsi="Times New Roman" w:cs="Times New Roman"/>
          <w:b/>
        </w:rPr>
      </w:pPr>
    </w:p>
    <w:p>
      <w:pPr>
        <w:jc w:val="lef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Note: </w:t>
      </w:r>
      <w:r>
        <w:rPr>
          <w:rFonts w:ascii="Times New Roman" w:hAnsi="Times New Roman" w:cs="Times New Roman"/>
          <w:bCs/>
        </w:rPr>
        <w:t>The amino acid concentration is expressed as Mean ± SE.</w:t>
      </w:r>
    </w:p>
    <w:p/>
    <w:p/>
    <w:p/>
    <w:p/>
    <w:p/>
    <w:p/>
    <w:p/>
    <w:p/>
    <w:p/>
    <w:p/>
    <w:p>
      <w:pPr>
        <w:rPr>
          <w:rFonts w:hint="eastAsia"/>
        </w:rPr>
      </w:pPr>
    </w:p>
    <w:p>
      <w:pPr>
        <w:jc w:val="center"/>
        <w:rPr>
          <w:rStyle w:val="8"/>
          <w:rFonts w:ascii="Times New Roman" w:hAnsi="Times New Roman" w:eastAsia="宋体" w:cs="Times New Roman"/>
          <w:b/>
          <w:bCs/>
          <w:i w:val="0"/>
          <w:color w:val="1A1A1A"/>
          <w:kern w:val="0"/>
          <w:sz w:val="18"/>
          <w:szCs w:val="18"/>
          <w:shd w:val="clear" w:color="auto" w:fill="FFFFFF"/>
        </w:rPr>
      </w:pPr>
      <w:r>
        <w:rPr>
          <w:rStyle w:val="8"/>
          <w:rFonts w:ascii="Times New Roman" w:hAnsi="Times New Roman" w:eastAsia="宋体" w:cs="Times New Roman"/>
          <w:b/>
          <w:bCs/>
          <w:i w:val="0"/>
          <w:color w:val="1A1A1A"/>
          <w:kern w:val="0"/>
          <w:sz w:val="18"/>
          <w:szCs w:val="18"/>
          <w:shd w:val="clear" w:color="auto" w:fill="FFFFFF"/>
        </w:rPr>
        <w:t xml:space="preserve">Table </w:t>
      </w:r>
      <w:r>
        <w:rPr>
          <w:rStyle w:val="8"/>
          <w:rFonts w:hint="eastAsia" w:ascii="Times New Roman" w:hAnsi="Times New Roman" w:eastAsia="宋体" w:cs="Times New Roman"/>
          <w:b/>
          <w:bCs/>
          <w:i w:val="0"/>
          <w:color w:val="1A1A1A"/>
          <w:kern w:val="0"/>
          <w:sz w:val="18"/>
          <w:szCs w:val="18"/>
          <w:shd w:val="clear" w:color="auto" w:fill="FFFFFF"/>
        </w:rPr>
        <w:t>S4</w:t>
      </w:r>
      <w:r>
        <w:rPr>
          <w:rStyle w:val="8"/>
          <w:rFonts w:ascii="Times New Roman" w:hAnsi="Times New Roman" w:eastAsia="宋体" w:cs="Times New Roman"/>
          <w:b/>
          <w:bCs/>
          <w:i w:val="0"/>
          <w:color w:val="1A1A1A"/>
          <w:kern w:val="0"/>
          <w:sz w:val="18"/>
          <w:szCs w:val="18"/>
          <w:shd w:val="clear" w:color="auto" w:fill="FFFFFF"/>
        </w:rPr>
        <w:t>. Different amino acids of concentrations in mice quadriceps after EVs injection</w:t>
      </w:r>
    </w:p>
    <w:p>
      <w:pPr>
        <w:jc w:val="center"/>
        <w:rPr>
          <w:rFonts w:ascii="Times New Roman" w:hAnsi="Times New Roman" w:cs="Times New Roman"/>
          <w:b/>
        </w:rPr>
      </w:pPr>
    </w:p>
    <w:tbl>
      <w:tblPr>
        <w:tblStyle w:val="6"/>
        <w:tblpPr w:leftFromText="180" w:rightFromText="180" w:vertAnchor="text" w:horzAnchor="page" w:tblpX="1396" w:tblpY="317"/>
        <w:tblOverlap w:val="never"/>
        <w:tblW w:w="1415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4"/>
        <w:gridCol w:w="1660"/>
        <w:gridCol w:w="1700"/>
        <w:gridCol w:w="1720"/>
        <w:gridCol w:w="1861"/>
        <w:gridCol w:w="755"/>
        <w:gridCol w:w="745"/>
        <w:gridCol w:w="788"/>
        <w:gridCol w:w="612"/>
        <w:gridCol w:w="1744"/>
        <w:gridCol w:w="78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784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  <w:t xml:space="preserve">Amino acids </w:t>
            </w:r>
          </w:p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  <w:t>(Compounds: full name)</w:t>
            </w:r>
          </w:p>
        </w:tc>
        <w:tc>
          <w:tcPr>
            <w:tcW w:w="166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  <w:t xml:space="preserve">Amino acids </w:t>
            </w:r>
          </w:p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  <w:t>(Index: abbreviation)</w:t>
            </w:r>
          </w:p>
        </w:tc>
        <w:tc>
          <w:tcPr>
            <w:tcW w:w="52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  <w:t>Concentrations (ng/g)</w:t>
            </w:r>
          </w:p>
        </w:tc>
        <w:tc>
          <w:tcPr>
            <w:tcW w:w="22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kern w:val="0"/>
                <w:sz w:val="15"/>
                <w:lang w:bidi="ar"/>
              </w:rPr>
              <w:t xml:space="preserve">P 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  <w:t>values</w:t>
            </w:r>
          </w:p>
        </w:tc>
        <w:tc>
          <w:tcPr>
            <w:tcW w:w="612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  <w:t>RT</w:t>
            </w:r>
          </w:p>
        </w:tc>
        <w:tc>
          <w:tcPr>
            <w:tcW w:w="1744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  <w:t>Standard curves</w:t>
            </w:r>
          </w:p>
        </w:tc>
        <w:tc>
          <w:tcPr>
            <w:tcW w:w="789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  <w:t>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78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</w:pPr>
          </w:p>
        </w:tc>
        <w:tc>
          <w:tcPr>
            <w:tcW w:w="166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  <w:t>Control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  <w:t>HME group</w:t>
            </w:r>
          </w:p>
        </w:tc>
        <w:tc>
          <w:tcPr>
            <w:tcW w:w="186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  <w:t>BME group</w:t>
            </w:r>
          </w:p>
        </w:tc>
        <w:tc>
          <w:tcPr>
            <w:tcW w:w="7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  <w:t>HME vs Control</w:t>
            </w:r>
          </w:p>
        </w:tc>
        <w:tc>
          <w:tcPr>
            <w:tcW w:w="74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  <w:t>BME vs Control</w:t>
            </w:r>
          </w:p>
        </w:tc>
        <w:tc>
          <w:tcPr>
            <w:tcW w:w="78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  <w:t>HME vs BME</w:t>
            </w:r>
          </w:p>
        </w:tc>
        <w:tc>
          <w:tcPr>
            <w:tcW w:w="612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000000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</w:pPr>
          </w:p>
        </w:tc>
        <w:tc>
          <w:tcPr>
            <w:tcW w:w="174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</w:pPr>
          </w:p>
        </w:tc>
        <w:tc>
          <w:tcPr>
            <w:tcW w:w="78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b/>
                <w:bCs/>
                <w:kern w:val="0"/>
                <w:sz w:val="15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(S)_β_Aminoisobutyric Acid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(S)_β_Aminoisobutyric_Acid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1021.90±73.07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1196.60±91.36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1148.90±135.12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0.47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0.67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7.39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1.58543e-4 x - 0.00596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0.99974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1_Methylhistidine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1_Methylhistidine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8682.70±861.06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9554.00±409.88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9547.70±733.39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0.66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0.66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1.00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9.35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0.02095 x - 1.66538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0.99258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2_Aminobutyric acid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2_Aminobutyric_acid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674.97±33.73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798.84±83.87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685.94±37.62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0.30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0.36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7.57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0.00365 x - 0.07727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0.99827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2_Aminoethanesulfonic Acid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2_Aminoethanesulfonic_Acid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1014440.00±44886.00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1167909.00±94834.00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1032053.00±64832.00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0.31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0.39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7.17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0.00541 x - 0.13652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0.99783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3_Aminoisobutanoic Acid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3_Aminoisobutanoic_Acid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6097.50±650.55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5349.60±581.30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5289.60±608.99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0.67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0.63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1.00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7.39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1.63464e-4 x + 0.00380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0.99493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3_Hydroxyhippuric Acid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3_Hydroxyhippuric_Acid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86.20±69.43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25.64±12.63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20.83±6.74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0.58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0.60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1.00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2.68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0.00325 x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0.99717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3_N_Methyl_L_Histidine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3_N_Methyl_L_Histidine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14594.00±973.23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14678.00±559.70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15751.00±1266.90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1.00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0.69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0.72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10.05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0.00318 x - 0.14133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0.99895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4_Acetamidobutyric Acid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4_Acetamidobutyric_Acid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309.90±45.97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419.05±40.75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388.58±30.09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0.16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0.36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0.85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1.33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0.00410 x - 0.01513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0.99795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5_Hydroxy_Tryptamine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5_Hydroxy_Tryptamine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25829.00±10378.00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10162.00±6349.50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16065.00±6981.10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0.50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0.87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0.81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2.97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4.96660e-5 x + 0.05798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0.99890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5_Hydroxylysine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5_Hydroxylysine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771.85±71.89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951.99±97.94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740.50±70.12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0.29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0.19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10.56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5.31170e-4 x - 0.01565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0.99811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(5_L_Glutamyl)_L_Amino Acid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5_L_Glutamyl_L_Amino_Acid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2172.70±674.14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4628.70±839.51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2717.70±1359.30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0.22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0.74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0.63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9.72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2.60626e-4 x + 0.00215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0.99748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L_Alanine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Ala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726174.00±32869.00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812063.00±51036.00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735118.00±54702.00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0.42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0.50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8.14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7.00977e-4 x + 0.03767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0.99004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Anserine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Anserine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3548522.00±147162.00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4202127.00±326785.00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3835704.00±401725.00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0.32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0.79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0.69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10.29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7.59813e-4 x - 0.06765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0.99766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L_Arginine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Arg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95217.00±8097.90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83730.00±6603.10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81068.00±6482.70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0.50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0.36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0.96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10.13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0.00628 x - 0.34310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0.99678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argininosuccinic acid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argininosuccinic_acid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33465.00±4488.60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31923.00±1705.50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40244.00±5463.70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0.50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0.37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10.76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2.33842e-5 x - 0.01308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0.99173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L_Asparagine Anhydrous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Asn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16239.00±979.17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20907.00±1668.40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22902.00±1675.20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0.10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0.62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9.04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6.93353e-4 x - 0.02473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0.99877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L_Aspartate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Asp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325020.00±36671.00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290101.00±19962.00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303526.00±27473.00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0.68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0.86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9.83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3.41914e-4 x + 0.01017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0.99895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L_α_Aspartyl_L_phenylalanine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Asp_Phe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830.33±118.93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1031.30±104.44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645.77±119.63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0.45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0.51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8.67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0.00125 x + 0.02616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0.99298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Beta_Alanine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Beta_Alanine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11849.00±1314.20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12183.00±1201.60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11501.00±1263.00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8.18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4.79772e-5 x - 2.37806e-4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0.99855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Creatine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Creatine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749756.00±42806.00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902228.00±87333.00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794413.00±67949.00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0.29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0.89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0.52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8.14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0.00904 x - 0.27868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0.99822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Creatine Phosphate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Creatine_Phosphate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906553.00±243554.00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670613.00±222738.00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904413.00±374552.00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0.83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1.00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0.84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10.73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7.66350e-7 x + 0.00564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0.99163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L_Cysteine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Cys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2100.00±941.10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2562.90±1148.80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-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7.49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2.06593e-4 x - 0.03261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0.99093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D_Alanyl_D_Alanine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D_Alanyl_D_Alanine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330.11±62.44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347.68±75.74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233.68±62.61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0.86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0.76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8.74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9.44581e-4 x - 0.01370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0.99981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D_Homocysteine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D_Homocysteine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269.61±120.82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281.19±128.57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0.73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-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6.83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5.98736e-4 x - 0.01455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0.99962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Ethanolamine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Ethanolamine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3186.20±210.50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4041.40±631.49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4670.30±347.63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0.37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0.57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5.37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8.02998e-4 x + 0.03754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0.99704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L_Glutamine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Gln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1043297.00±81156.00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1254402.00±58313.00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1086075.00±74414.00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0.13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0.25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8.89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5.15643e-4 x - 0.02262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0.99431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L_Glutamic acid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Glu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341748.00±60187.00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367322.00±20647.00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369459.00±27687.00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0.89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0.88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1.00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9.32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3.85226e-4 x + 0.01614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0.99463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Glutathione Oxidized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Glutathione_Oxidized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3846338.00±454143.00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4594138.00±529038.00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5366752.00±626550.00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0.60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0.15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0.58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11.03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3.10840e-6 x + 0.02449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0.99202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Glycine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Gly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185585.00±10428.00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181453.00±12134.00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150198.00±9558.50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0.13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8.57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4.21547e-5 x + 0.00231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0.99833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Glycyl_L_Proline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Glycyl_L_Proline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378.19±27.39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482.50±48.08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449.35±35.13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0.16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0.40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0.81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8.99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0.01487 x - 0.36031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0.99854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glycylphenylalanine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glycylphenylalanine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477.65±10.74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558.92±56.23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515.49±36.85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0.34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0.78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0.72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7.42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0.00378 x - 0.10202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0.99804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Guanidinoethyl Sulfonate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Guanidinoethyl_Sulfonate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2499.30±92.93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2856.00±202.56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2574.10±310.71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0.50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0.65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7.02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0.00262 x - 0.03212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0.99775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L_Histidine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His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93039.00±4512.70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112098.00±10498.00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112880.00±8417.80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0.26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0.23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1.00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9.94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0.00147 x - 0.09597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0.99791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Homo_L_arginine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Homo_Arg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5008.00±353.17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6275.20±599.44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4795.30±554.03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0.22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0.14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9.98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0.00831 x - 0.38932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0.99875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Homoserine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Homoserine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1416.90±215.42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1843.40±82.20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1791.00±149.11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0.17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0.25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8.54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7.02506e-4 x - 0.01930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0.99908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L_Isoleucine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Ile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21315.00±1518.10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22362.00±722.38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25277.00±1759.60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0.86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0.15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0.33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5.41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0.00836 x - 0.18023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0.99882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Kinurenine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Kinurenine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446.68±19.49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580.31±63.84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564.86±43.00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0.13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0.20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5.17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0.00529 x - 0.20693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0.99923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Kynurenic Acid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Kynurenic_Acid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5.15±2.84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1.85±1.27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2.25±1.04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0.87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1.00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3.59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0.05136 x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0.99673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L_Carnosine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L_Carnosine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2685634.00±119303.00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3136706.00±296752.00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2737093.00±259436.00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0.40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0.48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10.34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9.66722e-4 x - 0.04185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0.99856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L_Citrulline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L_Citrulline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102047.00±12401.00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99627.00±8826.90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69247.00±4624.80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9.24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3.26472e-4 x - 0.01283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0.99212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L_Cystathionine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L_Cystathionine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1041.80±113.23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1262.90±100.03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1184.60±195.97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0.53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0.76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0.92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10.65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6.39224e-4 x - 0.01000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0.99723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L_Cystine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L_Cystine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33.06±21.17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85.44±56.38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-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10.70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2.75431e-5 x + 7.82942e-4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0.99742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L_Homocitrulline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L_Homocitrulline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731.55±22.89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877.17±69.57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793.06±69.62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0.21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0.74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0.58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9.01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0.00342 x - 0.16766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0.99477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L_Ornithine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L_Ornithine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16813.00±3012.50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66042.00±6185.50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37416.00±5857.90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10.33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5.65524e-4 x + 0.01828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0.99909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L_Pipecolic Acid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L_Pipecolic_Acid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1028.40±130.80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850.04±75.18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861.65±84.76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0.44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0.48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1.00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7.03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0.03978 x - 0.98505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0.99697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L_Theanine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L_Theanine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217.08±98.00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422.99±177.81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311.33±148.07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0.61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0.67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1.00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7.42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0.00743 x - 0.29337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0.99833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L_tyrosine methyl ester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L_tyrosine_methyl_ester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17.84±1.62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29.56±4.21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33.26±4.92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0.11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0.78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1.58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0.02233 x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0.99584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L_Leucine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Leu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33460.00±2236.70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37090.00±1860.60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41949.00±3205.10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0.57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0.38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5.10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0.00805 x - 0.02408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0.99957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L_Lysine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Lys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90625.00±10191.00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110103.00±7271.30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84871.00±9275.70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0.31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0.89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0.15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10.28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0.00414 x - 0.05058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0.99855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L_Methionine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Met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12843.00±828.41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16412.00±1557.50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16646.00±1422.30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0.16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0.13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6.20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0.00209 x + 0.10773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0.99721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Methionine Sulfoxide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Methionine_Sulfoxide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767.46±37.98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986.97±95.95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886.98±96.26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0.17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0.57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0.67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8.85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0.00363 x - 0.16095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0.99611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N_Acetyl_L_Tyrosine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N_Acetyl_L_Tyrosine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286.49±13.00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348.56±37.33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336.86±29.69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0.30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0.44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2.28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0.00303 x - 0.06649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0.99532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N_Acetylaspartate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N_Acetylaspartate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4549.60±580.17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3948.20±245.13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5367.30±685.24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0.71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0.54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0.18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5.62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1.80058e-4 x + 8.31967e-4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0.99689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N_Acetylneuraminic Acid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N_Acetylneuraminic_Acid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12043.00±2049.70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22238.00±3252.60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12780.00±3645.10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0.11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9.50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1.19427e-4 x - 0.00521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0.99520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N'_Formylkynurenine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N_Formylkynurenine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596.21±77.55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583.06±74.28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936.75±118.56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0.05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7.15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3.56515e-4 x + 0.00213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0.99784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N_Glycyl_L_Leucine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N_Glycyl_L_Leucine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2966.90±354.53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2709.30±348.67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2531.60±398.10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0.87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0.69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7.45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8.76887e-4 x - 0.02201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0.99789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N_Isovaleroylglycine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N_Isovaleroylglycine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1401.80±739.37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977.00±408.30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667.17±121.52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0.82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0.56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1.62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0.00200 x - 0.04773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0.99659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N,N_Dimethylglycine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N_N_Dimethylglycine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869.27±55.07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1030.20±79.50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1029.20±49.95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0.20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0.20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1.00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6.54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0.02225 x - 0.66632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0.99782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N_Propionylglycine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N_Propionylglycine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399.03±63.38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434.34±51.00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396.49±43.00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0.89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1.00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0.87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2.84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6.72678e-4 x - 0.01611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0.99670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N6_Acetyl_L_Lysine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N6_Acetyl_L_Lysine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299.23±18.26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333.77±11.99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336.88±21.21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0.37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0.31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8.28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0.01460 x - 0.05978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0.99963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N8_Acetylspermidine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N8_Acetylspermidine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1563.60±107.88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1837.00±123.81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1569.70±147.55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0.31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1.00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0.33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9.61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8.56063e-4 x - 0.05005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0.99605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Nα_Acetyl_L_Arginine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Nα_Acetyl_L_Arginine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960.62±49.93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994.83±57.09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880.71±71.94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0.92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0.63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0.40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8.40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0.00530 x - 0.14909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0.99879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Nα_Acetyl_L_glutamine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Nα_Acetyl_L_glutamine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1126.60±413.83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1138.60±133.39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1176.10±288.61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0.84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0.75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7.27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2.47125e-4 x - 0.00433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0.99898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L_Phenylalanine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Phe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19186.00±1563.70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21897.00±1285.60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23670.00±1757.20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0.45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0.13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0.70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5.00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0.00958 x - 0.38377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0.99903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L_Proline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Pro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35760.00±1856.90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44366.00±3628.30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45379.00±1676.30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0.96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6.82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0.00325 x - 0.09946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0.99963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S_(5_Adenosyl)_L_Homocysteine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S_5_Adenosyl_L_Homocysteine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5368.50±775.11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2706.30±304.93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3457.10±413.52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0.59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9.21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0.00125 x - 0.03878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0.99635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Sarcosine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Sarcosine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771.97±35.14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768.44±53.86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616.96±46.10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1.00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7.71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0.00149 x - 0.03962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0.99737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L_Serine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Ser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41682.00±3917.20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46322.00±3578.70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48981.00±4017.70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0.68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0.39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0.88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8.95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7.01440e-5 x - 0.00140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0.99891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Succinic Acid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Succinic_Acid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568288.00±347539.00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1509805.00±912983.00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1655493.00±872729.00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0.66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0.58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1.72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3.38627e-6 x + 0.00523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0.99358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L_Threonine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Thr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47846.00±3326.70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52772.00±2899.50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57174.00±3261.30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0.53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0.13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0.60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8.39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8.07349e-4 x - 0.02041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0.99882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Trans_4_Hydroxy_L_Proline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Trans_4_Hydroxy_L_Proline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37653.00±1525.80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41873.00±2705.90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36914.00±2814.10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0.45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0.97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0.34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8.13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0.00693 x - 0.27352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0.99871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Trimethylamine N_Oxide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Trimethylamine_N_Oxide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911.77±111.70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890.61±115.94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585.24±93.48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0.11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0.14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3.34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0.16887 x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0.99085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L_Tryptophan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Trp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53340.00±4882.70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46281.00±5793.00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44194.00±10126.00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0.78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0.66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0.98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5.15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2.71789e-5 x + 2.15955e-5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0.99760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L_Tryptophyl_L_glutamic acid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TRP_GLU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8247.00±2700.60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3465.60±1172.60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7216.40±2854.00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0.35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0.27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8.27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1.74623e-5 x + 7.88082e-5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0.99670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L_Tyrosine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Tyr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45431.00±3103.10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52281.00±5514.50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52005.00±2671.20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0.46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0.49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1.00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7.14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0.00486 x - 0.16607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0.99937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Urea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Urea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444564.00±24436.00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351747.00±34898.00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321186.00±23604.00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0.73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1.59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6.17762e-4 x + 0.04366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0.99339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L_Valine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Val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32001.00±2038.40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33669.00±1682.80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37254.00±2497.00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0.84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0.21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0.47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6.80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0.00737 x - 0.19366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0.99913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α_Aminoadipic acid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α_Aminoadipic_acid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11421.00±1584.70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13380.00±741.99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13637.00±1396.90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0.55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0.46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8.93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2.14468e-4 x - 0.01306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0.99815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γ_Aminobutyric Acid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γ_Aminobutyric_Acid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19972.00±2920.90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10623.00±1577.60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11410.00±4062.80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0.04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0.73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0.23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7.29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4.11383e-5 x + 0.00379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0.99772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γ_Glutamate_Cysteine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γ_Glutamate_Cysteine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19215.00±2604.80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20939.00±1527.80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14913.00±2717.90</w:t>
            </w:r>
          </w:p>
        </w:tc>
        <w:tc>
          <w:tcPr>
            <w:tcW w:w="7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0.86</w:t>
            </w:r>
          </w:p>
        </w:tc>
        <w:tc>
          <w:tcPr>
            <w:tcW w:w="74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0.42</w:t>
            </w:r>
          </w:p>
        </w:tc>
        <w:tc>
          <w:tcPr>
            <w:tcW w:w="78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0.20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9.70</w:t>
            </w:r>
          </w:p>
        </w:tc>
        <w:tc>
          <w:tcPr>
            <w:tcW w:w="174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y = 5.05280e-5 x - 0.00207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15"/>
                <w:lang w:bidi="ar"/>
              </w:rPr>
              <w:t>0.99728</w:t>
            </w:r>
          </w:p>
        </w:tc>
      </w:tr>
    </w:tbl>
    <w:p>
      <w:pPr>
        <w:jc w:val="left"/>
        <w:rPr>
          <w:rFonts w:ascii="Times New Roman" w:hAnsi="Times New Roman" w:cs="Times New Roman"/>
        </w:rPr>
      </w:pPr>
    </w:p>
    <w:p>
      <w:pPr>
        <w:jc w:val="lef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Note: </w:t>
      </w:r>
      <w:r>
        <w:rPr>
          <w:rFonts w:ascii="Times New Roman" w:hAnsi="Times New Roman" w:cs="Times New Roman"/>
          <w:bCs/>
        </w:rPr>
        <w:t>The amino acid concentration is expressed as Mean ± SE.</w:t>
      </w:r>
    </w:p>
    <w:p>
      <w:pPr>
        <w:jc w:val="left"/>
        <w:rPr>
          <w:rFonts w:ascii="Times New Roman" w:hAnsi="Times New Roman" w:cs="Times New Roman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zZWFlMTIzMWQ0MDI1ZjcyOGY4OGYzOThmMGM0NjkifQ=="/>
  </w:docVars>
  <w:rsids>
    <w:rsidRoot w:val="00AF5E17"/>
    <w:rsid w:val="004E425D"/>
    <w:rsid w:val="005661EC"/>
    <w:rsid w:val="00A13F00"/>
    <w:rsid w:val="00AA2226"/>
    <w:rsid w:val="00AF5E17"/>
    <w:rsid w:val="00EB2F48"/>
    <w:rsid w:val="0AC51722"/>
    <w:rsid w:val="0F76748F"/>
    <w:rsid w:val="2ED1522F"/>
    <w:rsid w:val="2F066A17"/>
    <w:rsid w:val="36A07E2D"/>
    <w:rsid w:val="3E2B12C1"/>
    <w:rsid w:val="41E579D9"/>
    <w:rsid w:val="4A6C0C97"/>
    <w:rsid w:val="615E2BCB"/>
    <w:rsid w:val="65273CE0"/>
    <w:rsid w:val="7D34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uiPriority w:val="0"/>
    <w:pPr>
      <w:jc w:val="left"/>
    </w:pPr>
  </w:style>
  <w:style w:type="paragraph" w:styleId="3">
    <w:name w:val="Balloon Text"/>
    <w:basedOn w:val="1"/>
    <w:link w:val="12"/>
    <w:uiPriority w:val="0"/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5">
    <w:name w:val="annotation subject"/>
    <w:basedOn w:val="2"/>
    <w:next w:val="2"/>
    <w:link w:val="11"/>
    <w:uiPriority w:val="0"/>
    <w:rPr>
      <w:b/>
      <w:bCs/>
    </w:rPr>
  </w:style>
  <w:style w:type="character" w:styleId="8">
    <w:name w:val="Emphasis"/>
    <w:basedOn w:val="7"/>
    <w:qFormat/>
    <w:uiPriority w:val="0"/>
    <w:rPr>
      <w:i/>
    </w:rPr>
  </w:style>
  <w:style w:type="character" w:styleId="9">
    <w:name w:val="annotation reference"/>
    <w:basedOn w:val="7"/>
    <w:uiPriority w:val="0"/>
    <w:rPr>
      <w:sz w:val="21"/>
      <w:szCs w:val="21"/>
    </w:rPr>
  </w:style>
  <w:style w:type="character" w:customStyle="1" w:styleId="10">
    <w:name w:val="批注文字 字符"/>
    <w:basedOn w:val="7"/>
    <w:link w:val="2"/>
    <w:uiPriority w:val="0"/>
    <w:rPr>
      <w:kern w:val="2"/>
      <w:sz w:val="21"/>
      <w:szCs w:val="24"/>
    </w:rPr>
  </w:style>
  <w:style w:type="character" w:customStyle="1" w:styleId="11">
    <w:name w:val="批注主题 字符"/>
    <w:basedOn w:val="10"/>
    <w:link w:val="5"/>
    <w:uiPriority w:val="0"/>
    <w:rPr>
      <w:b/>
      <w:bCs/>
      <w:kern w:val="2"/>
      <w:sz w:val="21"/>
      <w:szCs w:val="24"/>
    </w:rPr>
  </w:style>
  <w:style w:type="character" w:customStyle="1" w:styleId="12">
    <w:name w:val="批注框文本 字符"/>
    <w:basedOn w:val="7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2361</Words>
  <Characters>15538</Characters>
  <Lines>128</Lines>
  <Paragraphs>36</Paragraphs>
  <TotalTime>5</TotalTime>
  <ScaleCrop>false</ScaleCrop>
  <LinksUpToDate>false</LinksUpToDate>
  <CharactersWithSpaces>16462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2023-07-10T05:48:00Z</dcterms:created>
  <dc:creator>Think</dc:creator>
  <cp:lastModifiedBy>bling bling</cp:lastModifiedBy>
  <dcterms:modified xsi:type="dcterms:W3CDTF">2023-07-11T11:00:33Z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6073630DC0AD4CC3B4D7829528EAE05B_12</vt:lpwstr>
  </property>
</Properties>
</file>