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DDD" w:rsidRPr="002630FF" w:rsidRDefault="002630FF">
      <w:pPr>
        <w:spacing w:line="360" w:lineRule="auto"/>
        <w:jc w:val="center"/>
        <w:rPr>
          <w:rFonts w:ascii="Times New Roman" w:eastAsia="SimSun" w:hAnsi="Times New Roman" w:cs="Times New Roman"/>
          <w:b/>
          <w:bCs/>
          <w:kern w:val="0"/>
          <w:sz w:val="44"/>
          <w:szCs w:val="44"/>
        </w:rPr>
      </w:pPr>
      <w:r>
        <w:rPr>
          <w:rFonts w:ascii="Times New Roman" w:eastAsia="SimSun" w:hAnsi="Times New Roman" w:cs="Times New Roman"/>
          <w:b/>
          <w:bCs/>
          <w:kern w:val="0"/>
          <w:sz w:val="44"/>
          <w:szCs w:val="44"/>
        </w:rPr>
        <w:t>Additional file 1</w:t>
      </w:r>
      <w:bookmarkStart w:id="0" w:name="_GoBack"/>
      <w:bookmarkEnd w:id="0"/>
    </w:p>
    <w:p w:rsidR="00882DDD" w:rsidRPr="002630FF" w:rsidRDefault="00882DDD">
      <w:pPr>
        <w:spacing w:line="360" w:lineRule="auto"/>
        <w:jc w:val="center"/>
        <w:rPr>
          <w:rFonts w:ascii="Times New Roman" w:eastAsia="SimSun" w:hAnsi="Times New Roman" w:cs="Times New Roman"/>
          <w:kern w:val="0"/>
          <w:sz w:val="28"/>
          <w:szCs w:val="28"/>
        </w:rPr>
      </w:pPr>
    </w:p>
    <w:p w:rsidR="00882DDD" w:rsidRPr="002630FF" w:rsidRDefault="007E40EC">
      <w:pPr>
        <w:spacing w:line="360" w:lineRule="auto"/>
        <w:jc w:val="center"/>
        <w:rPr>
          <w:rFonts w:ascii="Times New Roman" w:eastAsia="SimSun" w:hAnsi="Times New Roman" w:cs="Times New Roman"/>
          <w:kern w:val="0"/>
          <w:sz w:val="28"/>
          <w:szCs w:val="28"/>
        </w:rPr>
      </w:pPr>
      <w:r w:rsidRPr="002630FF">
        <w:rPr>
          <w:rFonts w:ascii="Times New Roman" w:eastAsia="SimSun" w:hAnsi="Times New Roman" w:cs="Times New Roman" w:hint="eastAsia"/>
          <w:kern w:val="0"/>
          <w:sz w:val="28"/>
          <w:szCs w:val="28"/>
        </w:rPr>
        <w:t>Aptamer-based self-assembled nanomicelle enables efficient and targeted drug delivery</w:t>
      </w:r>
    </w:p>
    <w:p w:rsidR="00882DDD" w:rsidRPr="002630FF" w:rsidRDefault="007E40EC">
      <w:pPr>
        <w:spacing w:line="360" w:lineRule="auto"/>
        <w:jc w:val="center"/>
        <w:rPr>
          <w:rFonts w:ascii="Times New Roman" w:eastAsia="SimSun" w:hAnsi="Times New Roman" w:cs="Times New Roman"/>
          <w:kern w:val="0"/>
          <w:sz w:val="24"/>
        </w:rPr>
      </w:pPr>
      <w:r w:rsidRPr="002630FF">
        <w:rPr>
          <w:rFonts w:ascii="Times New Roman" w:eastAsia="SimSun" w:hAnsi="Times New Roman" w:cs="Times New Roman"/>
          <w:kern w:val="0"/>
          <w:sz w:val="24"/>
        </w:rPr>
        <w:t>Ganghui Chen</w:t>
      </w:r>
      <w:r w:rsidRPr="002630FF">
        <w:rPr>
          <w:rFonts w:ascii="Times New Roman" w:eastAsia="SimSun" w:hAnsi="Times New Roman" w:cs="Times New Roman"/>
          <w:kern w:val="0"/>
          <w:sz w:val="24"/>
          <w:vertAlign w:val="superscript"/>
        </w:rPr>
        <w:t>a,b</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Dongsheng Mao</w:t>
      </w:r>
      <w:r w:rsidRPr="002630FF">
        <w:rPr>
          <w:rFonts w:ascii="Times New Roman" w:eastAsia="SimSun" w:hAnsi="Times New Roman" w:cs="Times New Roman"/>
          <w:kern w:val="0"/>
          <w:sz w:val="24"/>
          <w:vertAlign w:val="superscript"/>
        </w:rPr>
        <w:t>a</w:t>
      </w:r>
      <w:r w:rsidRPr="002630FF">
        <w:rPr>
          <w:rFonts w:ascii="Times New Roman" w:eastAsia="SimSun" w:hAnsi="Times New Roman" w:cs="Times New Roman" w:hint="eastAsia"/>
          <w:kern w:val="0"/>
          <w:sz w:val="24"/>
        </w:rPr>
        <w:t>, Xuan Wang</w:t>
      </w:r>
      <w:r w:rsidRPr="002630FF">
        <w:rPr>
          <w:rFonts w:ascii="Times New Roman" w:eastAsia="SimSun" w:hAnsi="Times New Roman" w:cs="Times New Roman"/>
          <w:kern w:val="0"/>
          <w:sz w:val="24"/>
          <w:vertAlign w:val="superscript"/>
        </w:rPr>
        <w:t xml:space="preserve">a </w:t>
      </w:r>
      <w:r w:rsidRPr="002630FF">
        <w:rPr>
          <w:rFonts w:ascii="Times New Roman" w:eastAsia="SimSun" w:hAnsi="Times New Roman" w:cs="Times New Roman" w:hint="eastAsia"/>
          <w:kern w:val="0"/>
          <w:sz w:val="24"/>
        </w:rPr>
        <w:t>, Jingqi Chen</w:t>
      </w:r>
      <w:r w:rsidRPr="002630FF">
        <w:rPr>
          <w:rFonts w:ascii="Times New Roman" w:eastAsia="SimSun" w:hAnsi="Times New Roman" w:cs="Times New Roman"/>
          <w:kern w:val="0"/>
          <w:sz w:val="24"/>
          <w:vertAlign w:val="superscript"/>
        </w:rPr>
        <w:t xml:space="preserve">a </w:t>
      </w:r>
      <w:r w:rsidRPr="002630FF">
        <w:rPr>
          <w:rFonts w:ascii="Times New Roman" w:eastAsia="SimSun" w:hAnsi="Times New Roman" w:cs="Times New Roman" w:hint="eastAsia"/>
          <w:kern w:val="0"/>
          <w:sz w:val="24"/>
        </w:rPr>
        <w:t>, Chao Gu</w:t>
      </w:r>
      <w:r w:rsidRPr="002630FF">
        <w:rPr>
          <w:rFonts w:ascii="Times New Roman" w:eastAsia="SimSun" w:hAnsi="Times New Roman" w:cs="Times New Roman"/>
          <w:kern w:val="0"/>
          <w:sz w:val="24"/>
          <w:vertAlign w:val="superscript"/>
        </w:rPr>
        <w:t xml:space="preserve">a </w:t>
      </w:r>
      <w:r w:rsidRPr="002630FF">
        <w:rPr>
          <w:rFonts w:ascii="Times New Roman" w:eastAsia="SimSun" w:hAnsi="Times New Roman" w:cs="Times New Roman" w:hint="eastAsia"/>
          <w:kern w:val="0"/>
          <w:sz w:val="24"/>
        </w:rPr>
        <w:t>, Shuqin Huang</w:t>
      </w:r>
      <w:r w:rsidRPr="002630FF">
        <w:rPr>
          <w:rFonts w:ascii="Times New Roman" w:eastAsia="SimSun" w:hAnsi="Times New Roman" w:cs="Times New Roman"/>
          <w:kern w:val="0"/>
          <w:sz w:val="24"/>
          <w:vertAlign w:val="superscript"/>
        </w:rPr>
        <w:t>b</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Yu Yang</w:t>
      </w:r>
      <w:r w:rsidRPr="002630FF">
        <w:rPr>
          <w:rFonts w:ascii="Times New Roman" w:eastAsia="SimSun" w:hAnsi="Times New Roman" w:cs="Times New Roman"/>
          <w:kern w:val="0"/>
          <w:sz w:val="24"/>
          <w:vertAlign w:val="superscript"/>
        </w:rPr>
        <w:t>a</w:t>
      </w:r>
      <w:r w:rsidRPr="002630FF">
        <w:rPr>
          <w:rFonts w:ascii="Times New Roman" w:eastAsia="SimSun" w:hAnsi="Times New Roman" w:cs="Times New Roman" w:hint="eastAsia"/>
          <w:kern w:val="0"/>
          <w:sz w:val="24"/>
          <w:vertAlign w:val="superscript"/>
        </w:rPr>
        <w:t>*</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Fang Zhang</w:t>
      </w:r>
      <w:r w:rsidRPr="002630FF">
        <w:rPr>
          <w:rFonts w:ascii="Times New Roman" w:eastAsia="SimSun" w:hAnsi="Times New Roman" w:cs="Times New Roman"/>
          <w:kern w:val="0"/>
          <w:sz w:val="24"/>
          <w:vertAlign w:val="superscript"/>
        </w:rPr>
        <w:t>b</w:t>
      </w:r>
      <w:r w:rsidRPr="002630FF">
        <w:rPr>
          <w:rFonts w:ascii="Times New Roman" w:eastAsia="SimSun" w:hAnsi="Times New Roman" w:cs="Times New Roman" w:hint="eastAsia"/>
          <w:kern w:val="0"/>
          <w:sz w:val="24"/>
          <w:vertAlign w:val="superscript"/>
        </w:rPr>
        <w:t>*</w:t>
      </w:r>
      <w:r w:rsidRPr="002630FF">
        <w:rPr>
          <w:rFonts w:ascii="Times New Roman" w:eastAsia="SimSun" w:hAnsi="Times New Roman" w:cs="Times New Roman"/>
          <w:kern w:val="0"/>
          <w:sz w:val="24"/>
        </w:rPr>
        <w:t>, Weihong Tan</w:t>
      </w:r>
      <w:r w:rsidRPr="002630FF">
        <w:rPr>
          <w:rFonts w:ascii="Times New Roman" w:eastAsia="SimSun" w:hAnsi="Times New Roman" w:cs="Times New Roman"/>
          <w:kern w:val="0"/>
          <w:sz w:val="24"/>
          <w:vertAlign w:val="superscript"/>
        </w:rPr>
        <w:t>a</w:t>
      </w:r>
    </w:p>
    <w:p w:rsidR="00882DDD" w:rsidRPr="002630FF" w:rsidRDefault="007E40EC">
      <w:pPr>
        <w:spacing w:line="360" w:lineRule="auto"/>
        <w:jc w:val="center"/>
        <w:rPr>
          <w:rFonts w:ascii="Times New Roman" w:eastAsia="SimSun" w:hAnsi="Times New Roman" w:cs="Times New Roman"/>
          <w:kern w:val="0"/>
          <w:sz w:val="24"/>
        </w:rPr>
      </w:pPr>
      <w:r w:rsidRPr="002630FF">
        <w:rPr>
          <w:rFonts w:ascii="Times New Roman" w:eastAsia="SimSun" w:hAnsi="Times New Roman" w:cs="Times New Roman"/>
          <w:kern w:val="0"/>
          <w:sz w:val="24"/>
          <w:vertAlign w:val="superscript"/>
        </w:rPr>
        <w:t xml:space="preserve">a </w:t>
      </w:r>
      <w:r w:rsidRPr="002630FF">
        <w:rPr>
          <w:rFonts w:ascii="Times New Roman" w:eastAsia="SimSun" w:hAnsi="Times New Roman" w:cs="Times New Roman"/>
          <w:kern w:val="0"/>
          <w:sz w:val="24"/>
        </w:rPr>
        <w:t>Institute of Molecular Medicine (IMM), Renji Hospital, Shanghai Jiao Tong University School of Medicine, and College of Chemistry and Chemical Engineering, Shanghai Jiao Tong University, Shanghai 200240, China</w:t>
      </w:r>
      <w:r w:rsidRPr="002630FF">
        <w:rPr>
          <w:rFonts w:ascii="Times New Roman" w:eastAsia="SimSun" w:hAnsi="Times New Roman" w:cs="Times New Roman" w:hint="eastAsia"/>
          <w:kern w:val="0"/>
          <w:sz w:val="24"/>
        </w:rPr>
        <w:t>.</w:t>
      </w:r>
    </w:p>
    <w:p w:rsidR="00882DDD" w:rsidRPr="002630FF" w:rsidRDefault="007E40EC">
      <w:pPr>
        <w:spacing w:line="360" w:lineRule="auto"/>
        <w:jc w:val="center"/>
        <w:rPr>
          <w:rFonts w:ascii="Times New Roman" w:eastAsia="SimSun" w:hAnsi="Times New Roman" w:cs="Times New Roman"/>
          <w:kern w:val="0"/>
          <w:sz w:val="24"/>
        </w:rPr>
      </w:pPr>
      <w:r w:rsidRPr="002630FF">
        <w:rPr>
          <w:rFonts w:ascii="Times New Roman" w:eastAsia="SimSun" w:hAnsi="Times New Roman" w:cs="Times New Roman"/>
          <w:kern w:val="0"/>
          <w:sz w:val="24"/>
          <w:vertAlign w:val="superscript"/>
        </w:rPr>
        <w:t xml:space="preserve">b </w:t>
      </w:r>
      <w:r w:rsidRPr="002630FF">
        <w:rPr>
          <w:rFonts w:ascii="Times New Roman" w:eastAsia="SimSun" w:hAnsi="Times New Roman" w:cs="Times New Roman"/>
          <w:kern w:val="0"/>
          <w:sz w:val="24"/>
        </w:rPr>
        <w:t>College of Biological Science and Engineering, Fuzhou University, Fuzhou 350108, People’s Republic of China</w:t>
      </w:r>
      <w:r w:rsidRPr="002630FF">
        <w:rPr>
          <w:rFonts w:ascii="Times New Roman" w:eastAsia="SimSun" w:hAnsi="Times New Roman" w:cs="Times New Roman" w:hint="eastAsia"/>
          <w:kern w:val="0"/>
          <w:sz w:val="24"/>
        </w:rPr>
        <w:t>.</w:t>
      </w:r>
    </w:p>
    <w:p w:rsidR="00882DDD" w:rsidRPr="002630FF" w:rsidRDefault="007E40EC">
      <w:pPr>
        <w:rPr>
          <w:rFonts w:ascii="Times New Roman" w:hAnsi="Times New Roman" w:cs="Times New Roman"/>
          <w:b/>
          <w:bCs/>
          <w:sz w:val="28"/>
          <w:szCs w:val="36"/>
        </w:rPr>
      </w:pPr>
      <w:r w:rsidRPr="002630FF">
        <w:rPr>
          <w:rFonts w:ascii="Times New Roman" w:hAnsi="Times New Roman" w:cs="Times New Roman"/>
          <w:b/>
          <w:bCs/>
          <w:sz w:val="28"/>
          <w:szCs w:val="36"/>
        </w:rPr>
        <w:br w:type="page"/>
      </w:r>
    </w:p>
    <w:p w:rsidR="00882DDD" w:rsidRPr="002630FF" w:rsidRDefault="007E40EC">
      <w:pPr>
        <w:spacing w:line="360" w:lineRule="auto"/>
        <w:rPr>
          <w:rFonts w:ascii="Times New Roman" w:hAnsi="Times New Roman" w:cs="Times New Roman"/>
          <w:b/>
          <w:bCs/>
          <w:sz w:val="28"/>
          <w:szCs w:val="36"/>
        </w:rPr>
      </w:pPr>
      <w:r w:rsidRPr="002630FF">
        <w:rPr>
          <w:rFonts w:ascii="Times New Roman" w:hAnsi="Times New Roman" w:cs="Times New Roman"/>
          <w:b/>
          <w:bCs/>
          <w:sz w:val="28"/>
          <w:szCs w:val="36"/>
        </w:rPr>
        <w:lastRenderedPageBreak/>
        <w:t xml:space="preserve">Materials </w:t>
      </w:r>
    </w:p>
    <w:p w:rsidR="00882DDD" w:rsidRPr="002630FF" w:rsidRDefault="007E40EC">
      <w:pPr>
        <w:spacing w:line="360" w:lineRule="auto"/>
        <w:ind w:firstLineChars="200" w:firstLine="528"/>
        <w:rPr>
          <w:rFonts w:ascii="Times New Roman" w:eastAsia="Microsoft YaHei" w:hAnsi="Times New Roman" w:cs="Times New Roman"/>
          <w:color w:val="000000"/>
          <w:spacing w:val="12"/>
          <w:sz w:val="24"/>
        </w:rPr>
      </w:pPr>
      <w:r w:rsidRPr="002630FF">
        <w:rPr>
          <w:rFonts w:ascii="Times New Roman" w:eastAsia="Microsoft YaHei" w:hAnsi="Times New Roman" w:cs="Times New Roman"/>
          <w:color w:val="000000"/>
          <w:spacing w:val="12"/>
          <w:sz w:val="24"/>
        </w:rPr>
        <w:t>O</w:t>
      </w:r>
      <w:r w:rsidRPr="002630FF">
        <w:rPr>
          <w:rFonts w:ascii="Times New Roman" w:eastAsia="Microsoft YaHei" w:hAnsi="Times New Roman" w:cs="Times New Roman" w:hint="eastAsia"/>
          <w:color w:val="000000"/>
          <w:spacing w:val="12"/>
          <w:sz w:val="24"/>
        </w:rPr>
        <w:t>ligonucleotides were synthesized by Beijing Hippocampus Jatronic Biological Co., Ltd. and purified by high</w:t>
      </w:r>
      <w:r w:rsidRPr="002630FF">
        <w:rPr>
          <w:rFonts w:ascii="Times New Roman" w:eastAsia="Microsoft YaHei" w:hAnsi="Times New Roman" w:cs="Times New Roman"/>
          <w:color w:val="000000"/>
          <w:spacing w:val="12"/>
          <w:sz w:val="24"/>
        </w:rPr>
        <w:t>-</w:t>
      </w:r>
      <w:r w:rsidRPr="002630FF">
        <w:rPr>
          <w:rFonts w:ascii="Times New Roman" w:eastAsia="Microsoft YaHei" w:hAnsi="Times New Roman" w:cs="Times New Roman" w:hint="eastAsia"/>
          <w:color w:val="000000"/>
          <w:spacing w:val="12"/>
          <w:sz w:val="24"/>
        </w:rPr>
        <w:t xml:space="preserve">performance liquid chromatography (HPLC). C18PMH, methanol, Ce6, DOX, PTX, EDC, </w:t>
      </w:r>
      <w:r w:rsidRPr="002630FF">
        <w:rPr>
          <w:rFonts w:ascii="Times New Roman" w:eastAsia="Microsoft YaHei" w:hAnsi="Times New Roman" w:cs="Times New Roman"/>
          <w:color w:val="000000"/>
          <w:spacing w:val="12"/>
          <w:sz w:val="24"/>
        </w:rPr>
        <w:t xml:space="preserve">and </w:t>
      </w:r>
      <w:r w:rsidRPr="002630FF">
        <w:rPr>
          <w:rFonts w:ascii="Times New Roman" w:eastAsia="Microsoft YaHei" w:hAnsi="Times New Roman" w:cs="Times New Roman" w:hint="eastAsia"/>
          <w:color w:val="000000"/>
          <w:spacing w:val="12"/>
          <w:sz w:val="24"/>
        </w:rPr>
        <w:t xml:space="preserve">DMSO were purchased from </w:t>
      </w:r>
      <w:r w:rsidRPr="002630FF">
        <w:rPr>
          <w:rFonts w:ascii="Times New Roman" w:eastAsia="Microsoft YaHei" w:hAnsi="Times New Roman" w:cs="Times New Roman"/>
          <w:color w:val="000000"/>
          <w:spacing w:val="12"/>
          <w:sz w:val="24"/>
        </w:rPr>
        <w:t>Sigma-Aldrich</w:t>
      </w:r>
      <w:r w:rsidRPr="002630FF">
        <w:rPr>
          <w:rFonts w:ascii="Times New Roman" w:eastAsia="Microsoft YaHei" w:hAnsi="Times New Roman" w:cs="Times New Roman" w:hint="eastAsia"/>
          <w:color w:val="000000"/>
          <w:spacing w:val="12"/>
          <w:sz w:val="24"/>
        </w:rPr>
        <w:t xml:space="preserve">, USA. Paraformaldehyde and agarose powder </w:t>
      </w:r>
      <w:r w:rsidRPr="002630FF">
        <w:rPr>
          <w:rFonts w:ascii="Times New Roman" w:eastAsia="Microsoft YaHei" w:hAnsi="Times New Roman" w:cs="Times New Roman"/>
          <w:color w:val="000000"/>
          <w:spacing w:val="12"/>
          <w:sz w:val="24"/>
        </w:rPr>
        <w:t xml:space="preserve">were </w:t>
      </w:r>
      <w:r w:rsidRPr="002630FF">
        <w:rPr>
          <w:rFonts w:ascii="Times New Roman" w:eastAsia="Microsoft YaHei" w:hAnsi="Times New Roman" w:cs="Times New Roman" w:hint="eastAsia"/>
          <w:color w:val="000000"/>
          <w:spacing w:val="12"/>
          <w:sz w:val="24"/>
        </w:rPr>
        <w:t xml:space="preserve">purchased from Shanghai Aladdin Biochemical Technology Co. DNA </w:t>
      </w:r>
      <w:r w:rsidRPr="002630FF">
        <w:rPr>
          <w:rFonts w:ascii="Times New Roman" w:eastAsia="Microsoft YaHei" w:hAnsi="Times New Roman" w:cs="Times New Roman"/>
          <w:color w:val="000000"/>
          <w:spacing w:val="12"/>
          <w:sz w:val="24"/>
        </w:rPr>
        <w:t>marker was purchased</w:t>
      </w:r>
      <w:r w:rsidRPr="002630FF">
        <w:rPr>
          <w:rFonts w:ascii="Times New Roman" w:eastAsia="Microsoft YaHei" w:hAnsi="Times New Roman" w:cs="Times New Roman" w:hint="eastAsia"/>
          <w:color w:val="000000"/>
          <w:spacing w:val="12"/>
          <w:sz w:val="24"/>
        </w:rPr>
        <w:t xml:space="preserve"> from BBI </w:t>
      </w:r>
      <w:r w:rsidRPr="002630FF">
        <w:rPr>
          <w:rFonts w:ascii="Times New Roman" w:eastAsia="Microsoft YaHei" w:hAnsi="Times New Roman" w:cs="Times New Roman"/>
          <w:color w:val="000000"/>
          <w:spacing w:val="12"/>
          <w:sz w:val="24"/>
        </w:rPr>
        <w:t>L</w:t>
      </w:r>
      <w:r w:rsidRPr="002630FF">
        <w:rPr>
          <w:rFonts w:ascii="Times New Roman" w:eastAsia="Microsoft YaHei" w:hAnsi="Times New Roman" w:cs="Times New Roman" w:hint="eastAsia"/>
          <w:color w:val="000000"/>
          <w:spacing w:val="12"/>
          <w:sz w:val="24"/>
        </w:rPr>
        <w:t xml:space="preserve">ife </w:t>
      </w:r>
      <w:r w:rsidRPr="002630FF">
        <w:rPr>
          <w:rFonts w:ascii="Times New Roman" w:eastAsia="Microsoft YaHei" w:hAnsi="Times New Roman" w:cs="Times New Roman"/>
          <w:color w:val="000000"/>
          <w:spacing w:val="12"/>
          <w:sz w:val="24"/>
        </w:rPr>
        <w:t>S</w:t>
      </w:r>
      <w:r w:rsidRPr="002630FF">
        <w:rPr>
          <w:rFonts w:ascii="Times New Roman" w:eastAsia="Microsoft YaHei" w:hAnsi="Times New Roman" w:cs="Times New Roman" w:hint="eastAsia"/>
          <w:color w:val="000000"/>
          <w:spacing w:val="12"/>
          <w:sz w:val="24"/>
        </w:rPr>
        <w:t xml:space="preserve">ciences </w:t>
      </w:r>
      <w:r w:rsidRPr="002630FF">
        <w:rPr>
          <w:rFonts w:ascii="Times New Roman" w:eastAsia="Microsoft YaHei" w:hAnsi="Times New Roman" w:cs="Times New Roman"/>
          <w:color w:val="000000"/>
          <w:spacing w:val="12"/>
          <w:sz w:val="24"/>
        </w:rPr>
        <w:t>Corp</w:t>
      </w:r>
      <w:r w:rsidRPr="002630FF">
        <w:rPr>
          <w:rFonts w:ascii="Times New Roman" w:eastAsia="Microsoft YaHei" w:hAnsi="Times New Roman" w:cs="Times New Roman" w:hint="eastAsia"/>
          <w:color w:val="000000"/>
          <w:spacing w:val="12"/>
          <w:sz w:val="24"/>
        </w:rPr>
        <w:t>. The He</w:t>
      </w:r>
      <w:r w:rsidRPr="002630FF">
        <w:rPr>
          <w:rFonts w:ascii="Times New Roman" w:eastAsia="Microsoft YaHei" w:hAnsi="Times New Roman" w:cs="Times New Roman"/>
          <w:color w:val="000000"/>
          <w:spacing w:val="12"/>
          <w:sz w:val="24"/>
        </w:rPr>
        <w:t>L</w:t>
      </w:r>
      <w:r w:rsidRPr="002630FF">
        <w:rPr>
          <w:rFonts w:ascii="Times New Roman" w:eastAsia="Microsoft YaHei" w:hAnsi="Times New Roman" w:cs="Times New Roman" w:hint="eastAsia"/>
          <w:color w:val="000000"/>
          <w:spacing w:val="12"/>
          <w:sz w:val="24"/>
        </w:rPr>
        <w:t>a cell line (human cervical cancer cells) and Ramos cell line</w:t>
      </w:r>
      <w:r w:rsidRPr="002630FF">
        <w:rPr>
          <w:rFonts w:ascii="Times New Roman" w:eastAsia="Microsoft YaHei" w:hAnsi="Times New Roman" w:cs="Times New Roman"/>
          <w:color w:val="000000"/>
          <w:spacing w:val="12"/>
          <w:sz w:val="24"/>
        </w:rPr>
        <w:t xml:space="preserve"> </w:t>
      </w:r>
      <w:r w:rsidRPr="002630FF">
        <w:rPr>
          <w:rFonts w:ascii="Times New Roman" w:eastAsia="Microsoft YaHei" w:hAnsi="Times New Roman" w:cs="Times New Roman" w:hint="eastAsia"/>
          <w:color w:val="000000"/>
          <w:spacing w:val="12"/>
          <w:sz w:val="24"/>
        </w:rPr>
        <w:t>(</w:t>
      </w:r>
      <w:r w:rsidRPr="002630FF">
        <w:rPr>
          <w:rFonts w:ascii="Times New Roman" w:eastAsia="Microsoft YaHei" w:hAnsi="Times New Roman" w:cs="Times New Roman"/>
          <w:color w:val="000000"/>
          <w:spacing w:val="12"/>
          <w:sz w:val="24"/>
        </w:rPr>
        <w:t>human lymphoma cells</w:t>
      </w:r>
      <w:r w:rsidRPr="002630FF">
        <w:rPr>
          <w:rFonts w:ascii="Times New Roman" w:eastAsia="Microsoft YaHei" w:hAnsi="Times New Roman" w:cs="Times New Roman" w:hint="eastAsia"/>
          <w:color w:val="000000"/>
          <w:spacing w:val="12"/>
          <w:sz w:val="24"/>
        </w:rPr>
        <w:t xml:space="preserve">) were obtained from </w:t>
      </w:r>
      <w:r w:rsidRPr="002630FF">
        <w:rPr>
          <w:rFonts w:ascii="Times New Roman" w:eastAsia="Microsoft YaHei" w:hAnsi="Times New Roman" w:cs="Times New Roman"/>
          <w:color w:val="000000"/>
          <w:spacing w:val="12"/>
          <w:sz w:val="24"/>
        </w:rPr>
        <w:t xml:space="preserve">the </w:t>
      </w:r>
      <w:r w:rsidRPr="002630FF">
        <w:rPr>
          <w:rFonts w:ascii="Times New Roman" w:eastAsia="Microsoft YaHei" w:hAnsi="Times New Roman" w:cs="Times New Roman" w:hint="eastAsia"/>
          <w:color w:val="000000"/>
          <w:spacing w:val="12"/>
          <w:sz w:val="24"/>
        </w:rPr>
        <w:t>Cell Bank of Chinese Academy of Science (Shanghai, China). Hoechst-33342, SOSG fluorescent probe and DCFH-DA were purchased from Beyotime Biotechnology. Annexin V-FITC/PI, CCK-8, PBS, FBS, DMEM medium and 1640 medium were purchased from Thermo Fisher Scientific.</w:t>
      </w:r>
    </w:p>
    <w:p w:rsidR="00882DDD" w:rsidRPr="002630FF" w:rsidRDefault="00882DDD">
      <w:pPr>
        <w:spacing w:line="360" w:lineRule="auto"/>
        <w:rPr>
          <w:rFonts w:ascii="Times New Roman" w:eastAsia="Microsoft YaHei" w:hAnsi="Times New Roman" w:cs="Times New Roman"/>
          <w:color w:val="000000"/>
          <w:spacing w:val="12"/>
          <w:sz w:val="24"/>
        </w:rPr>
      </w:pPr>
    </w:p>
    <w:p w:rsidR="00882DDD" w:rsidRPr="002630FF" w:rsidRDefault="007E40EC">
      <w:pPr>
        <w:spacing w:line="360" w:lineRule="auto"/>
        <w:rPr>
          <w:rFonts w:ascii="Times New Roman" w:hAnsi="Times New Roman" w:cs="Times New Roman"/>
          <w:b/>
          <w:bCs/>
          <w:sz w:val="28"/>
          <w:szCs w:val="36"/>
        </w:rPr>
      </w:pPr>
      <w:r w:rsidRPr="002630FF">
        <w:rPr>
          <w:rFonts w:ascii="Times New Roman" w:hAnsi="Times New Roman" w:cs="Times New Roman"/>
          <w:b/>
          <w:bCs/>
          <w:sz w:val="28"/>
          <w:szCs w:val="36"/>
        </w:rPr>
        <w:t>Methods</w:t>
      </w: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Preparation of C</w:t>
      </w:r>
      <w:r w:rsidRPr="002630FF">
        <w:rPr>
          <w:rFonts w:ascii="Times New Roman" w:eastAsia="SimSun" w:hAnsi="Times New Roman" w:cs="Times New Roman" w:hint="eastAsia"/>
          <w:b/>
          <w:bCs/>
          <w:kern w:val="0"/>
          <w:sz w:val="24"/>
          <w:vertAlign w:val="subscript"/>
        </w:rPr>
        <w:t>18</w:t>
      </w:r>
      <w:r w:rsidRPr="002630FF">
        <w:rPr>
          <w:rFonts w:ascii="Times New Roman" w:eastAsia="SimSun" w:hAnsi="Times New Roman" w:cs="Times New Roman" w:hint="eastAsia"/>
          <w:b/>
          <w:bCs/>
          <w:kern w:val="0"/>
          <w:sz w:val="24"/>
        </w:rPr>
        <w:t>-sgc8</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kern w:val="0"/>
          <w:sz w:val="24"/>
        </w:rPr>
        <w:t>An</w:t>
      </w:r>
      <w:r w:rsidRPr="002630FF">
        <w:rPr>
          <w:rFonts w:ascii="Times New Roman" w:eastAsia="SimSun" w:hAnsi="Times New Roman" w:cs="Times New Roman" w:hint="eastAsia"/>
          <w:kern w:val="0"/>
          <w:sz w:val="24"/>
        </w:rPr>
        <w:t xml:space="preserve"> amphiphilic polymeric material</w:t>
      </w:r>
      <w:r w:rsidRPr="002630FF">
        <w:rPr>
          <w:rFonts w:ascii="Times New Roman" w:eastAsia="SimSun" w:hAnsi="Times New Roman" w:cs="Times New Roman"/>
          <w:kern w:val="0"/>
          <w:sz w:val="24"/>
        </w:rPr>
        <w:t xml:space="preserve"> was synthesized</w:t>
      </w:r>
      <w:r w:rsidRPr="002630FF">
        <w:rPr>
          <w:rFonts w:ascii="Times New Roman" w:eastAsia="SimSun" w:hAnsi="Times New Roman" w:cs="Times New Roman" w:hint="eastAsia"/>
          <w:kern w:val="0"/>
          <w:sz w:val="24"/>
        </w:rPr>
        <w:t xml:space="preserve"> using an amino-modified nucleic acid aptamer (NH</w:t>
      </w:r>
      <w:r w:rsidRPr="002630FF">
        <w:rPr>
          <w:rFonts w:ascii="Times New Roman" w:eastAsia="SimSun" w:hAnsi="Times New Roman" w:cs="Times New Roman" w:hint="eastAsia"/>
          <w:kern w:val="0"/>
          <w:sz w:val="24"/>
          <w:vertAlign w:val="subscript"/>
        </w:rPr>
        <w:t>2</w:t>
      </w:r>
      <w:r w:rsidRPr="002630FF">
        <w:rPr>
          <w:rFonts w:ascii="Times New Roman" w:eastAsia="SimSun" w:hAnsi="Times New Roman" w:cs="Times New Roman" w:hint="eastAsia"/>
          <w:kern w:val="0"/>
          <w:sz w:val="24"/>
        </w:rPr>
        <w:t>-sgc8) with poly(maleic anhydride-alt-1-octadecene)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PMH). Specifically,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PMH (1 mg) was first activated by adding 1.14 mg EDC and 0.66 mg NHS in 1 ml dichloromethane (DCM) at room temperature for 0.5 h. Then</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 xml:space="preserve"> 0.1 ml of activated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PMH </w:t>
      </w:r>
      <w:r w:rsidRPr="002630FF">
        <w:rPr>
          <w:rFonts w:ascii="Times New Roman" w:eastAsia="SimSun" w:hAnsi="Times New Roman" w:cs="Times New Roman"/>
          <w:kern w:val="0"/>
          <w:sz w:val="24"/>
        </w:rPr>
        <w:t>was taken and added</w:t>
      </w:r>
      <w:r w:rsidRPr="002630FF">
        <w:rPr>
          <w:rFonts w:ascii="Times New Roman" w:eastAsia="SimSun" w:hAnsi="Times New Roman" w:cs="Times New Roman" w:hint="eastAsia"/>
          <w:kern w:val="0"/>
          <w:sz w:val="24"/>
        </w:rPr>
        <w:t xml:space="preserve"> to 0.1 ml of 5.7 mM NH</w:t>
      </w:r>
      <w:r w:rsidRPr="002630FF">
        <w:rPr>
          <w:rFonts w:ascii="Times New Roman" w:eastAsia="SimSun" w:hAnsi="Times New Roman" w:cs="Times New Roman" w:hint="eastAsia"/>
          <w:kern w:val="0"/>
          <w:sz w:val="24"/>
          <w:vertAlign w:val="subscript"/>
        </w:rPr>
        <w:t>2</w:t>
      </w:r>
      <w:r w:rsidRPr="002630FF">
        <w:rPr>
          <w:rFonts w:ascii="Times New Roman" w:eastAsia="SimSun" w:hAnsi="Times New Roman" w:cs="Times New Roman" w:hint="eastAsia"/>
          <w:kern w:val="0"/>
          <w:sz w:val="24"/>
        </w:rPr>
        <w:t>-sgc8</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followed by 2 µl of triethylamine. The mixture was stirred vigorously for 24 h. The temperature was adjusted to 30</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to allow the DCM solvent to evaporate. The residue was dissolved in water and dialyzed in a dialysis bag (MWCO = 14 kDa) at room temperature for 2 days</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followed by storing the</w:t>
      </w:r>
      <w:r w:rsidRPr="002630FF">
        <w:rPr>
          <w:rFonts w:ascii="Times New Roman" w:eastAsia="SimSun" w:hAnsi="Times New Roman" w:cs="Times New Roman" w:hint="eastAsia"/>
          <w:kern w:val="0"/>
          <w:sz w:val="24"/>
        </w:rPr>
        <w:t xml:space="preserve"> product at 4</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w:t>
      </w:r>
    </w:p>
    <w:p w:rsidR="00882DDD" w:rsidRPr="002630FF" w:rsidRDefault="00882DDD">
      <w:pPr>
        <w:spacing w:line="360" w:lineRule="auto"/>
        <w:rPr>
          <w:rFonts w:ascii="Times New Roman" w:eastAsia="SimSun" w:hAnsi="Times New Roman" w:cs="Times New Roman"/>
          <w:kern w:val="0"/>
          <w:sz w:val="24"/>
        </w:rPr>
      </w:pP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Preparation of C18-PEpCAM</w:t>
      </w:r>
    </w:p>
    <w:p w:rsidR="00882DDD" w:rsidRPr="002630FF" w:rsidRDefault="00F00D29">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kern w:val="0"/>
          <w:sz w:val="24"/>
        </w:rPr>
        <w:t xml:space="preserve">Firstly, </w:t>
      </w:r>
      <w:r w:rsidR="007E40EC" w:rsidRPr="002630FF">
        <w:rPr>
          <w:rFonts w:ascii="Times New Roman" w:eastAsia="SimSun" w:hAnsi="Times New Roman" w:cs="Times New Roman" w:hint="eastAsia"/>
          <w:kern w:val="0"/>
          <w:sz w:val="24"/>
        </w:rPr>
        <w:t xml:space="preserve">C18PMH-PEG-NH2 was synthesised according to our previously developed protocol. Briefly, 10 mg (1 aliquot) of C18PMH, 143 mg (1 aliquot) of </w:t>
      </w:r>
      <w:r w:rsidR="007E40EC" w:rsidRPr="002630FF">
        <w:rPr>
          <w:rFonts w:ascii="Times New Roman" w:eastAsia="SimSun" w:hAnsi="Times New Roman" w:cs="Times New Roman" w:hint="eastAsia"/>
          <w:kern w:val="0"/>
          <w:sz w:val="24"/>
        </w:rPr>
        <w:lastRenderedPageBreak/>
        <w:t>mPEG-NH2(5k), and 50 mg (0.5 aliquot) of NH2mPEG(5k)-BOC (Polymere, Germany) were mixed in dichloromethane under stirring to form a homogeneous solution. EDC (2 aliquots) and TEA (8 aliquots) were then added under magnetic stirring. After stirring for 24 hours at room temperature, the solution was dialysed in a dialysis bag (MWCO = 14 kDa) for 2 days to remove unreacted PEG polymer and other reagents. Mix by adding COOH-EpCAM at 10:1 according to NH2mPEG(5k)-BOC. After 24 hours of reaction at room temperature, C</w:t>
      </w:r>
      <w:r w:rsidR="007E40EC" w:rsidRPr="002630FF">
        <w:rPr>
          <w:rFonts w:ascii="Times New Roman" w:eastAsia="SimSun" w:hAnsi="Times New Roman" w:cs="Times New Roman" w:hint="eastAsia"/>
          <w:kern w:val="0"/>
          <w:sz w:val="24"/>
          <w:vertAlign w:val="subscript"/>
        </w:rPr>
        <w:t>18</w:t>
      </w:r>
      <w:r w:rsidR="007E40EC" w:rsidRPr="002630FF">
        <w:rPr>
          <w:rFonts w:ascii="Times New Roman" w:eastAsia="SimSun" w:hAnsi="Times New Roman" w:cs="Times New Roman" w:hint="eastAsia"/>
          <w:kern w:val="0"/>
          <w:sz w:val="24"/>
        </w:rPr>
        <w:t>PMH-PEG-EpCAM (termed C</w:t>
      </w:r>
      <w:r w:rsidR="007E40EC" w:rsidRPr="002630FF">
        <w:rPr>
          <w:rFonts w:ascii="Times New Roman" w:eastAsia="SimSun" w:hAnsi="Times New Roman" w:cs="Times New Roman" w:hint="eastAsia"/>
          <w:kern w:val="0"/>
          <w:sz w:val="24"/>
          <w:vertAlign w:val="subscript"/>
        </w:rPr>
        <w:t>18</w:t>
      </w:r>
      <w:r w:rsidR="007E40EC" w:rsidRPr="002630FF">
        <w:rPr>
          <w:rFonts w:ascii="Times New Roman" w:eastAsia="SimSun" w:hAnsi="Times New Roman" w:cs="Times New Roman" w:hint="eastAsia"/>
          <w:kern w:val="0"/>
          <w:sz w:val="24"/>
        </w:rPr>
        <w:t>-PEpCAM) is purified by aqueous dialysis using a 14 kDa membrane and then lyophilised.</w:t>
      </w:r>
    </w:p>
    <w:p w:rsidR="00882DDD" w:rsidRPr="002630FF" w:rsidRDefault="00882DDD">
      <w:pPr>
        <w:spacing w:line="360" w:lineRule="auto"/>
        <w:jc w:val="left"/>
        <w:rPr>
          <w:rFonts w:ascii="Times New Roman" w:eastAsia="SimSun" w:hAnsi="Times New Roman" w:cs="Times New Roman"/>
          <w:kern w:val="0"/>
          <w:sz w:val="24"/>
        </w:rPr>
      </w:pP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b/>
          <w:bCs/>
          <w:kern w:val="0"/>
          <w:sz w:val="24"/>
        </w:rPr>
        <w:t xml:space="preserve">Morphology observation </w:t>
      </w:r>
      <w:r w:rsidRPr="002630FF">
        <w:rPr>
          <w:rFonts w:ascii="Times New Roman" w:eastAsia="SimSun" w:hAnsi="Times New Roman" w:cs="Times New Roman" w:hint="eastAsia"/>
          <w:b/>
          <w:bCs/>
          <w:kern w:val="0"/>
          <w:sz w:val="24"/>
        </w:rPr>
        <w:t>of C</w:t>
      </w:r>
      <w:r w:rsidRPr="002630FF">
        <w:rPr>
          <w:rFonts w:ascii="Times New Roman" w:eastAsia="SimSun" w:hAnsi="Times New Roman" w:cs="Times New Roman" w:hint="eastAsia"/>
          <w:b/>
          <w:bCs/>
          <w:kern w:val="0"/>
          <w:sz w:val="24"/>
          <w:vertAlign w:val="subscript"/>
        </w:rPr>
        <w:t>18</w:t>
      </w:r>
      <w:r w:rsidRPr="002630FF">
        <w:rPr>
          <w:rFonts w:ascii="Times New Roman" w:eastAsia="SimSun" w:hAnsi="Times New Roman" w:cs="Times New Roman" w:hint="eastAsia"/>
          <w:b/>
          <w:bCs/>
          <w:kern w:val="0"/>
          <w:sz w:val="24"/>
        </w:rPr>
        <w:t>-sgc8 micelles</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kern w:val="0"/>
          <w:sz w:val="24"/>
        </w:rPr>
        <w:t>The morphology of nanoparticles was observed by</w:t>
      </w:r>
      <w:r w:rsidRPr="002630FF">
        <w:rPr>
          <w:rFonts w:ascii="Times New Roman" w:eastAsia="SimSun" w:hAnsi="Times New Roman" w:cs="Times New Roman" w:hint="eastAsia"/>
          <w:kern w:val="0"/>
          <w:sz w:val="24"/>
        </w:rPr>
        <w:t xml:space="preserve"> transmission electron microscopy (TEM)</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A</w:t>
      </w:r>
      <w:r w:rsidRPr="002630FF">
        <w:rPr>
          <w:rFonts w:ascii="Times New Roman" w:eastAsia="SimSun" w:hAnsi="Times New Roman" w:cs="Times New Roman" w:hint="eastAsia"/>
          <w:kern w:val="0"/>
          <w:sz w:val="24"/>
        </w:rPr>
        <w:t>queous solutions of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 were taken and diluted 10 and 50 times</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respectively, and the samples were dropped onto a copper grid to form a hemispherical liquid surface. After they were allowed to dry naturally, 3% phosphotungstic acid was added dropwise for staining</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The</w:t>
      </w:r>
      <w:r w:rsidRPr="002630FF">
        <w:rPr>
          <w:rFonts w:ascii="Times New Roman" w:eastAsia="SimSun" w:hAnsi="Times New Roman" w:cs="Times New Roman" w:hint="eastAsia"/>
          <w:kern w:val="0"/>
          <w:sz w:val="24"/>
        </w:rPr>
        <w:t xml:space="preserve"> staining solution was </w:t>
      </w:r>
      <w:r w:rsidRPr="002630FF">
        <w:rPr>
          <w:rFonts w:ascii="Times New Roman" w:eastAsia="SimSun" w:hAnsi="Times New Roman" w:cs="Times New Roman"/>
          <w:kern w:val="0"/>
          <w:sz w:val="24"/>
        </w:rPr>
        <w:t xml:space="preserve">then </w:t>
      </w:r>
      <w:r w:rsidRPr="002630FF">
        <w:rPr>
          <w:rFonts w:ascii="Times New Roman" w:eastAsia="SimSun" w:hAnsi="Times New Roman" w:cs="Times New Roman" w:hint="eastAsia"/>
          <w:kern w:val="0"/>
          <w:sz w:val="24"/>
        </w:rPr>
        <w:t xml:space="preserve">blotted </w:t>
      </w:r>
      <w:r w:rsidRPr="002630FF">
        <w:rPr>
          <w:rFonts w:ascii="Times New Roman" w:eastAsia="SimSun" w:hAnsi="Times New Roman" w:cs="Times New Roman"/>
          <w:kern w:val="0"/>
          <w:sz w:val="24"/>
        </w:rPr>
        <w:t xml:space="preserve">with filter paper </w:t>
      </w:r>
      <w:r w:rsidRPr="002630FF">
        <w:rPr>
          <w:rFonts w:ascii="Times New Roman" w:eastAsia="SimSun" w:hAnsi="Times New Roman" w:cs="Times New Roman" w:hint="eastAsia"/>
          <w:kern w:val="0"/>
          <w:sz w:val="24"/>
        </w:rPr>
        <w:t xml:space="preserve">around the copper mesh, and ultrapure water was added dropwise on the copper mesh and blotted with filter paper. After drying at room temperature, the samples were sent to Zhenjiang </w:t>
      </w:r>
      <w:r w:rsidRPr="002630FF">
        <w:rPr>
          <w:rFonts w:ascii="Times New Roman" w:eastAsia="SimSun" w:hAnsi="Times New Roman" w:cs="Times New Roman"/>
          <w:kern w:val="0"/>
          <w:sz w:val="24"/>
        </w:rPr>
        <w:t xml:space="preserve">Specialized </w:t>
      </w:r>
      <w:r w:rsidRPr="002630FF">
        <w:rPr>
          <w:rFonts w:ascii="Times New Roman" w:eastAsia="SimSun" w:hAnsi="Times New Roman" w:cs="Times New Roman" w:hint="eastAsia"/>
          <w:kern w:val="0"/>
          <w:sz w:val="24"/>
        </w:rPr>
        <w:t>Testing Company in Suzhou for TEM and TEM EDS mapping observations.</w:t>
      </w:r>
    </w:p>
    <w:p w:rsidR="00882DDD" w:rsidRPr="002630FF" w:rsidRDefault="00882DDD">
      <w:pPr>
        <w:spacing w:line="360" w:lineRule="auto"/>
        <w:jc w:val="left"/>
        <w:rPr>
          <w:rFonts w:ascii="Times New Roman" w:eastAsia="SimSun" w:hAnsi="Times New Roman" w:cs="Times New Roman"/>
          <w:kern w:val="0"/>
          <w:sz w:val="24"/>
        </w:rPr>
      </w:pP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C</w:t>
      </w:r>
      <w:r w:rsidRPr="002630FF">
        <w:rPr>
          <w:rFonts w:ascii="Times New Roman" w:eastAsia="SimSun" w:hAnsi="Times New Roman" w:cs="Times New Roman" w:hint="eastAsia"/>
          <w:b/>
          <w:bCs/>
          <w:kern w:val="0"/>
          <w:sz w:val="24"/>
          <w:vertAlign w:val="subscript"/>
        </w:rPr>
        <w:t>18</w:t>
      </w:r>
      <w:r w:rsidRPr="002630FF">
        <w:rPr>
          <w:rFonts w:ascii="Times New Roman" w:eastAsia="SimSun" w:hAnsi="Times New Roman" w:cs="Times New Roman" w:hint="eastAsia"/>
          <w:b/>
          <w:bCs/>
          <w:kern w:val="0"/>
          <w:sz w:val="24"/>
        </w:rPr>
        <w:t>-sgc8 micelle-loaded drugs</w:t>
      </w:r>
    </w:p>
    <w:p w:rsidR="00882DDD" w:rsidRPr="002630FF" w:rsidRDefault="007E40EC" w:rsidP="00F00D29">
      <w:pPr>
        <w:spacing w:line="360" w:lineRule="auto"/>
        <w:ind w:firstLineChars="200" w:firstLine="480"/>
        <w:jc w:val="left"/>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 xml:space="preserve">Ce6 (1 mg), PTX (1 mg) and DOX (1 mg) powders were dissolved in 1 ml of methanol, </w:t>
      </w:r>
      <w:r w:rsidRPr="002630FF">
        <w:rPr>
          <w:rFonts w:ascii="Times New Roman" w:eastAsia="SimSun" w:hAnsi="Times New Roman" w:cs="Times New Roman"/>
          <w:kern w:val="0"/>
          <w:sz w:val="24"/>
        </w:rPr>
        <w:t xml:space="preserve">and </w:t>
      </w:r>
      <w:r w:rsidRPr="002630FF">
        <w:rPr>
          <w:rFonts w:ascii="Times New Roman" w:eastAsia="SimSun" w:hAnsi="Times New Roman" w:cs="Times New Roman" w:hint="eastAsia"/>
          <w:kern w:val="0"/>
          <w:sz w:val="24"/>
        </w:rPr>
        <w:t xml:space="preserve">then 0.2 ml </w:t>
      </w:r>
      <w:r w:rsidRPr="002630FF">
        <w:rPr>
          <w:rFonts w:ascii="Times New Roman" w:eastAsia="SimSun" w:hAnsi="Times New Roman" w:cs="Times New Roman"/>
          <w:kern w:val="0"/>
          <w:sz w:val="24"/>
        </w:rPr>
        <w:t>were</w:t>
      </w:r>
      <w:r w:rsidRPr="002630FF">
        <w:rPr>
          <w:rFonts w:ascii="Times New Roman" w:eastAsia="SimSun" w:hAnsi="Times New Roman" w:cs="Times New Roman" w:hint="eastAsia"/>
          <w:kern w:val="0"/>
          <w:sz w:val="24"/>
        </w:rPr>
        <w:t xml:space="preserve"> added to 1 mg of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stirred and sonicated, followed by stirring at room temperature overnight. The synthetic </w:t>
      </w:r>
      <w:r w:rsidRPr="002630FF">
        <w:rPr>
          <w:rFonts w:ascii="Times New Roman" w:eastAsia="SimSun" w:hAnsi="Times New Roman" w:cs="Times New Roman"/>
          <w:kern w:val="0"/>
          <w:sz w:val="24"/>
        </w:rPr>
        <w:t>micelle drug</w:t>
      </w:r>
      <w:r w:rsidRPr="002630FF">
        <w:rPr>
          <w:rFonts w:ascii="Times New Roman" w:eastAsia="SimSun" w:hAnsi="Times New Roman" w:cs="Times New Roman" w:hint="eastAsia"/>
          <w:kern w:val="0"/>
          <w:sz w:val="24"/>
        </w:rPr>
        <w:t xml:space="preserve"> solution was purified by centrifugation at 14800 rpm for 5 minutes to collect the supernatant and remove the precipitated free drug</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followed by storing the</w:t>
      </w:r>
      <w:r w:rsidRPr="002630FF">
        <w:rPr>
          <w:rFonts w:ascii="Times New Roman" w:eastAsia="SimSun" w:hAnsi="Times New Roman" w:cs="Times New Roman" w:hint="eastAsia"/>
          <w:kern w:val="0"/>
          <w:sz w:val="24"/>
        </w:rPr>
        <w:t xml:space="preserve"> product at 4</w:t>
      </w:r>
      <w:r w:rsidRPr="002630FF">
        <w:rPr>
          <w:rFonts w:ascii="Times New Roman" w:eastAsia="SimSun" w:hAnsi="Times New Roman" w:cs="Times New Roman"/>
          <w:kern w:val="0"/>
          <w:sz w:val="24"/>
        </w:rPr>
        <w:t>°C</w:t>
      </w:r>
      <w:r w:rsidRPr="002630FF">
        <w:rPr>
          <w:rFonts w:ascii="Times New Roman" w:eastAsia="SimSun" w:hAnsi="Times New Roman" w:cs="Times New Roman" w:hint="eastAsia"/>
          <w:kern w:val="0"/>
          <w:sz w:val="24"/>
        </w:rPr>
        <w:t>.</w:t>
      </w: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Stability of C</w:t>
      </w:r>
      <w:r w:rsidRPr="002630FF">
        <w:rPr>
          <w:rFonts w:ascii="Times New Roman" w:eastAsia="SimSun" w:hAnsi="Times New Roman" w:cs="Times New Roman" w:hint="eastAsia"/>
          <w:b/>
          <w:bCs/>
          <w:kern w:val="0"/>
          <w:sz w:val="24"/>
          <w:vertAlign w:val="subscript"/>
        </w:rPr>
        <w:t>18</w:t>
      </w:r>
      <w:r w:rsidRPr="002630FF">
        <w:rPr>
          <w:rFonts w:ascii="Times New Roman" w:eastAsia="SimSun" w:hAnsi="Times New Roman" w:cs="Times New Roman" w:hint="eastAsia"/>
          <w:b/>
          <w:bCs/>
          <w:kern w:val="0"/>
          <w:sz w:val="24"/>
        </w:rPr>
        <w:t>-sgc8 micelles</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kern w:val="0"/>
          <w:sz w:val="24"/>
        </w:rPr>
        <w:t>The</w:t>
      </w:r>
      <w:r w:rsidRPr="002630FF">
        <w:rPr>
          <w:rFonts w:ascii="Times New Roman" w:eastAsia="SimSun" w:hAnsi="Times New Roman" w:cs="Times New Roman" w:hint="eastAsia"/>
          <w:kern w:val="0"/>
          <w:sz w:val="24"/>
        </w:rPr>
        <w:t xml:space="preserve"> stability of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 micelles</w:t>
      </w:r>
      <w:r w:rsidRPr="002630FF">
        <w:rPr>
          <w:rFonts w:ascii="Times New Roman" w:eastAsia="SimSun" w:hAnsi="Times New Roman" w:cs="Times New Roman"/>
          <w:kern w:val="0"/>
          <w:sz w:val="24"/>
        </w:rPr>
        <w:t xml:space="preserve"> was evaluated</w:t>
      </w:r>
      <w:r w:rsidRPr="002630FF">
        <w:rPr>
          <w:rFonts w:ascii="Times New Roman" w:eastAsia="SimSun" w:hAnsi="Times New Roman" w:cs="Times New Roman" w:hint="eastAsia"/>
          <w:kern w:val="0"/>
          <w:sz w:val="24"/>
        </w:rPr>
        <w:t xml:space="preserve"> by measuring the change in particle size at different time. </w:t>
      </w:r>
      <w:r w:rsidRPr="002630FF">
        <w:rPr>
          <w:rFonts w:ascii="Times New Roman" w:eastAsia="SimSun" w:hAnsi="Times New Roman" w:cs="Times New Roman"/>
          <w:kern w:val="0"/>
          <w:sz w:val="24"/>
        </w:rPr>
        <w:t xml:space="preserve">Synthesized </w:t>
      </w:r>
      <w:r w:rsidRPr="002630FF">
        <w:rPr>
          <w:rFonts w:ascii="Times New Roman" w:eastAsia="SimSun" w:hAnsi="Times New Roman" w:cs="Times New Roman" w:hint="eastAsia"/>
          <w:kern w:val="0"/>
          <w:sz w:val="24"/>
        </w:rPr>
        <w:t>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-sgc8 was added to PBS or water, </w:t>
      </w:r>
      <w:r w:rsidRPr="002630FF">
        <w:rPr>
          <w:rFonts w:ascii="Times New Roman" w:eastAsia="SimSun" w:hAnsi="Times New Roman" w:cs="Times New Roman" w:hint="eastAsia"/>
          <w:kern w:val="0"/>
          <w:sz w:val="24"/>
        </w:rPr>
        <w:lastRenderedPageBreak/>
        <w:t>respectively, and then placed at 25</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S</w:t>
      </w:r>
      <w:r w:rsidRPr="002630FF">
        <w:rPr>
          <w:rFonts w:ascii="Times New Roman" w:eastAsia="SimSun" w:hAnsi="Times New Roman" w:cs="Times New Roman" w:hint="eastAsia"/>
          <w:kern w:val="0"/>
          <w:sz w:val="24"/>
        </w:rPr>
        <w:t>tability of the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-sgc8 micelles was determined by periodically measuring and statistically </w:t>
      </w:r>
      <w:r w:rsidRPr="002630FF">
        <w:rPr>
          <w:rFonts w:ascii="Times New Roman" w:eastAsia="SimSun" w:hAnsi="Times New Roman" w:cs="Times New Roman"/>
          <w:kern w:val="0"/>
          <w:sz w:val="24"/>
        </w:rPr>
        <w:t xml:space="preserve">analyzing </w:t>
      </w:r>
      <w:r w:rsidRPr="002630FF">
        <w:rPr>
          <w:rFonts w:ascii="Times New Roman" w:eastAsia="SimSun" w:hAnsi="Times New Roman" w:cs="Times New Roman" w:hint="eastAsia"/>
          <w:kern w:val="0"/>
          <w:sz w:val="24"/>
        </w:rPr>
        <w:t>the changes in particle size and PDI values of the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 micelles</w:t>
      </w:r>
      <w:r w:rsidRPr="002630FF">
        <w:rPr>
          <w:rFonts w:ascii="Times New Roman" w:eastAsia="SimSun" w:hAnsi="Times New Roman" w:cs="Times New Roman"/>
          <w:kern w:val="0"/>
          <w:sz w:val="24"/>
        </w:rPr>
        <w:t xml:space="preserve"> in three repetitions</w:t>
      </w:r>
      <w:r w:rsidRPr="002630FF">
        <w:rPr>
          <w:rFonts w:ascii="Times New Roman" w:eastAsia="SimSun" w:hAnsi="Times New Roman" w:cs="Times New Roman" w:hint="eastAsia"/>
          <w:kern w:val="0"/>
          <w:sz w:val="24"/>
        </w:rPr>
        <w:t>.</w:t>
      </w:r>
    </w:p>
    <w:p w:rsidR="00882DDD" w:rsidRPr="002630FF" w:rsidRDefault="00882DDD">
      <w:pPr>
        <w:spacing w:line="360" w:lineRule="auto"/>
        <w:jc w:val="left"/>
        <w:rPr>
          <w:rFonts w:ascii="Times New Roman" w:eastAsia="SimSun" w:hAnsi="Times New Roman" w:cs="Times New Roman"/>
          <w:kern w:val="0"/>
          <w:sz w:val="24"/>
        </w:rPr>
      </w:pP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Characteri</w:t>
      </w:r>
      <w:r w:rsidRPr="002630FF">
        <w:rPr>
          <w:rFonts w:ascii="Times New Roman" w:eastAsia="SimSun" w:hAnsi="Times New Roman" w:cs="Times New Roman"/>
          <w:b/>
          <w:bCs/>
          <w:kern w:val="0"/>
          <w:sz w:val="24"/>
        </w:rPr>
        <w:t>z</w:t>
      </w:r>
      <w:r w:rsidRPr="002630FF">
        <w:rPr>
          <w:rFonts w:ascii="Times New Roman" w:eastAsia="SimSun" w:hAnsi="Times New Roman" w:cs="Times New Roman" w:hint="eastAsia"/>
          <w:b/>
          <w:bCs/>
          <w:kern w:val="0"/>
          <w:sz w:val="24"/>
        </w:rPr>
        <w:t>ation by agarose gel electrophoresis</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First, 4 g of agarose powder and 100 mL of 1</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 xml:space="preserve">TAE buffer were added sequentially to a beaker and then boiled until completely melted. The prepared gel was quickly poured into an agarose </w:t>
      </w:r>
      <w:r w:rsidRPr="002630FF">
        <w:rPr>
          <w:rFonts w:ascii="Times New Roman" w:eastAsia="SimSun" w:hAnsi="Times New Roman" w:cs="Times New Roman"/>
          <w:kern w:val="0"/>
          <w:sz w:val="24"/>
        </w:rPr>
        <w:t>gel-</w:t>
      </w:r>
      <w:r w:rsidRPr="002630FF">
        <w:rPr>
          <w:rFonts w:ascii="Times New Roman" w:eastAsia="SimSun" w:hAnsi="Times New Roman" w:cs="Times New Roman" w:hint="eastAsia"/>
          <w:kern w:val="0"/>
          <w:sz w:val="24"/>
        </w:rPr>
        <w:t xml:space="preserve">making rack and left at room temperature for 30 minutes until it cooled and solidified into a block. </w:t>
      </w:r>
      <w:r w:rsidRPr="002630FF">
        <w:rPr>
          <w:rFonts w:ascii="Times New Roman" w:eastAsia="SimSun" w:hAnsi="Times New Roman" w:cs="Times New Roman"/>
          <w:kern w:val="0"/>
          <w:sz w:val="24"/>
        </w:rPr>
        <w:t>Four percent of the prepared agarose gel was added to 1× TAE buffer (pH=8.0)</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 xml:space="preserve">and </w:t>
      </w:r>
      <w:r w:rsidRPr="002630FF">
        <w:rPr>
          <w:rFonts w:ascii="Times New Roman" w:eastAsia="SimSun" w:hAnsi="Times New Roman" w:cs="Times New Roman" w:hint="eastAsia"/>
          <w:kern w:val="0"/>
          <w:sz w:val="24"/>
        </w:rPr>
        <w:t xml:space="preserve">then 2 </w:t>
      </w:r>
      <w:r w:rsidRPr="002630FF">
        <w:rPr>
          <w:rFonts w:ascii="Times New Roman" w:eastAsia="SimSun" w:hAnsi="Times New Roman" w:cs="Times New Roman"/>
          <w:kern w:val="0"/>
          <w:sz w:val="24"/>
        </w:rPr>
        <w:t>μL</w:t>
      </w:r>
      <w:r w:rsidRPr="002630FF">
        <w:rPr>
          <w:rFonts w:ascii="Times New Roman" w:eastAsia="SimSun" w:hAnsi="Times New Roman" w:cs="Times New Roman" w:hint="eastAsia"/>
          <w:kern w:val="0"/>
          <w:sz w:val="24"/>
        </w:rPr>
        <w:t xml:space="preserve"> of 6</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 xml:space="preserve">loading buffer containing GelRed </w:t>
      </w:r>
      <w:r w:rsidRPr="002630FF">
        <w:rPr>
          <w:rFonts w:ascii="Times New Roman" w:eastAsia="SimSun" w:hAnsi="Times New Roman" w:cs="Times New Roman"/>
          <w:kern w:val="0"/>
          <w:sz w:val="24"/>
        </w:rPr>
        <w:t>were</w:t>
      </w:r>
      <w:r w:rsidRPr="002630FF">
        <w:rPr>
          <w:rFonts w:ascii="Times New Roman" w:eastAsia="SimSun" w:hAnsi="Times New Roman" w:cs="Times New Roman" w:hint="eastAsia"/>
          <w:kern w:val="0"/>
          <w:sz w:val="24"/>
        </w:rPr>
        <w:t xml:space="preserve"> mixed with 10 </w:t>
      </w:r>
      <w:r w:rsidRPr="002630FF">
        <w:rPr>
          <w:rFonts w:ascii="Times New Roman" w:eastAsia="SimSun" w:hAnsi="Times New Roman" w:cs="Times New Roman"/>
          <w:kern w:val="0"/>
          <w:sz w:val="24"/>
        </w:rPr>
        <w:t>μL</w:t>
      </w:r>
      <w:r w:rsidRPr="002630FF">
        <w:rPr>
          <w:rFonts w:ascii="Times New Roman" w:eastAsia="SimSun" w:hAnsi="Times New Roman" w:cs="Times New Roman" w:hint="eastAsia"/>
          <w:kern w:val="0"/>
          <w:sz w:val="24"/>
        </w:rPr>
        <w:t xml:space="preserve"> of sample and added </w:t>
      </w:r>
      <w:r w:rsidRPr="002630FF">
        <w:rPr>
          <w:rFonts w:ascii="Times New Roman" w:eastAsia="SimSun" w:hAnsi="Times New Roman" w:cs="Times New Roman"/>
          <w:kern w:val="0"/>
          <w:sz w:val="24"/>
        </w:rPr>
        <w:t xml:space="preserve">sequentially </w:t>
      </w:r>
      <w:r w:rsidRPr="002630FF">
        <w:rPr>
          <w:rFonts w:ascii="Times New Roman" w:eastAsia="SimSun" w:hAnsi="Times New Roman" w:cs="Times New Roman" w:hint="eastAsia"/>
          <w:kern w:val="0"/>
          <w:sz w:val="24"/>
        </w:rPr>
        <w:t xml:space="preserve">to each lane of the agarose gel block in turn for 30 minutes at 120V. After electrophoresis, the GelRed channel </w:t>
      </w:r>
      <w:r w:rsidRPr="002630FF">
        <w:rPr>
          <w:rFonts w:ascii="Times New Roman" w:eastAsia="SimSun" w:hAnsi="Times New Roman" w:cs="Times New Roman"/>
          <w:kern w:val="0"/>
          <w:sz w:val="24"/>
        </w:rPr>
        <w:t>was</w:t>
      </w:r>
      <w:r w:rsidRPr="002630FF">
        <w:rPr>
          <w:rFonts w:ascii="Times New Roman" w:eastAsia="SimSun" w:hAnsi="Times New Roman" w:cs="Times New Roman" w:hint="eastAsia"/>
          <w:kern w:val="0"/>
          <w:sz w:val="24"/>
        </w:rPr>
        <w:t xml:space="preserve"> selected for imaging under the fluorescen</w:t>
      </w:r>
      <w:r w:rsidRPr="002630FF">
        <w:rPr>
          <w:rFonts w:ascii="Times New Roman" w:eastAsia="SimSun" w:hAnsi="Times New Roman" w:cs="Times New Roman"/>
          <w:kern w:val="0"/>
          <w:sz w:val="24"/>
        </w:rPr>
        <w:t>ce</w:t>
      </w:r>
      <w:r w:rsidRPr="002630FF">
        <w:rPr>
          <w:rFonts w:ascii="Times New Roman" w:eastAsia="SimSun" w:hAnsi="Times New Roman" w:cs="Times New Roman" w:hint="eastAsia"/>
          <w:kern w:val="0"/>
          <w:sz w:val="24"/>
        </w:rPr>
        <w:t xml:space="preserve"> imaging system.</w:t>
      </w:r>
    </w:p>
    <w:p w:rsidR="00882DDD" w:rsidRPr="002630FF" w:rsidRDefault="00882DDD">
      <w:pPr>
        <w:spacing w:line="360" w:lineRule="auto"/>
        <w:jc w:val="left"/>
        <w:rPr>
          <w:rFonts w:ascii="Times New Roman" w:eastAsia="SimSun" w:hAnsi="Times New Roman" w:cs="Times New Roman"/>
          <w:kern w:val="0"/>
          <w:sz w:val="24"/>
        </w:rPr>
      </w:pP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Fluorescence spectroscopy determination</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The free photosensitizers Ce6 and adriamycin (DOX)</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as well as Ce6@C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 and DOX@C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were characterized by fluorescence spectroscopy, respectively. The excitation wavelength of Ce6 was set to 480 nm, the emission wavelength was set to 500-700 nm, and the incident slit and exit slit were set to 5 nm and 10 nm</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respectively. </w:t>
      </w:r>
      <w:r w:rsidRPr="002630FF">
        <w:rPr>
          <w:rFonts w:ascii="Times New Roman" w:eastAsia="SimSun" w:hAnsi="Times New Roman" w:cs="Times New Roman"/>
          <w:kern w:val="0"/>
          <w:sz w:val="24"/>
        </w:rPr>
        <w:t>T</w:t>
      </w:r>
      <w:r w:rsidRPr="002630FF">
        <w:rPr>
          <w:rFonts w:ascii="Times New Roman" w:eastAsia="SimSun" w:hAnsi="Times New Roman" w:cs="Times New Roman" w:hint="eastAsia"/>
          <w:kern w:val="0"/>
          <w:sz w:val="24"/>
        </w:rPr>
        <w:t>he excitation wavelength of DOX was set to 365 nm, the emission wavelength was set to 500-700 nm, and the incident slit and exit slit were set to 5 nm and 10 nm</w:t>
      </w:r>
      <w:r w:rsidRPr="002630FF">
        <w:rPr>
          <w:rFonts w:ascii="Times New Roman" w:eastAsia="SimSun" w:hAnsi="Times New Roman" w:cs="Times New Roman"/>
          <w:kern w:val="0"/>
          <w:sz w:val="24"/>
        </w:rPr>
        <w:t xml:space="preserve">, </w:t>
      </w:r>
      <w:r w:rsidRPr="002630FF">
        <w:rPr>
          <w:rFonts w:ascii="Times New Roman" w:eastAsia="SimSun" w:hAnsi="Times New Roman" w:cs="Times New Roman" w:hint="eastAsia"/>
          <w:kern w:val="0"/>
          <w:sz w:val="24"/>
        </w:rPr>
        <w:t>respectively</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for fluorescence spectroscopy.</w:t>
      </w:r>
    </w:p>
    <w:p w:rsidR="00882DDD" w:rsidRPr="002630FF" w:rsidRDefault="00882DDD">
      <w:pPr>
        <w:spacing w:line="360" w:lineRule="auto"/>
        <w:jc w:val="left"/>
        <w:rPr>
          <w:rFonts w:ascii="Times New Roman" w:eastAsia="SimSun" w:hAnsi="Times New Roman" w:cs="Times New Roman"/>
          <w:b/>
          <w:bCs/>
          <w:kern w:val="0"/>
          <w:sz w:val="24"/>
        </w:rPr>
      </w:pP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Determination of critical micelle concentration (CMC)</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The critical micelle concentration of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-aptamer was determined by light scattering using the method described in the literature</w:t>
      </w:r>
      <w:r w:rsidRPr="002630FF">
        <w:rPr>
          <w:rFonts w:ascii="Times New Roman" w:eastAsia="SimSun" w:hAnsi="Times New Roman" w:cs="Times New Roman"/>
          <w:kern w:val="0"/>
          <w:sz w:val="24"/>
        </w:rPr>
        <w:fldChar w:fldCharType="begin">
          <w:fldData xml:space="preserve">PEVuZE5vdGU+PENpdGU+PEF1dGhvcj5Ib3JpdWNoaTwvQXV0aG9yPjxZZWFyPjIwMTU8L1llYXI+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</w:fldData>
        </w:fldChar>
      </w:r>
      <w:r w:rsidRPr="002630FF">
        <w:rPr>
          <w:rFonts w:ascii="Times New Roman" w:eastAsia="SimSun" w:hAnsi="Times New Roman" w:cs="Times New Roman"/>
          <w:kern w:val="0"/>
          <w:sz w:val="24"/>
        </w:rPr>
        <w:instrText xml:space="preserve"> ADDIN EN.CITE </w:instrText>
      </w:r>
      <w:r w:rsidRPr="002630FF">
        <w:rPr>
          <w:rFonts w:ascii="Times New Roman" w:eastAsia="SimSun" w:hAnsi="Times New Roman" w:cs="Times New Roman"/>
          <w:kern w:val="0"/>
          <w:sz w:val="24"/>
        </w:rPr>
        <w:fldChar w:fldCharType="begin">
          <w:fldData xml:space="preserve">PEVuZE5vdGU+PENpdGU+PEF1dGhvcj5Ib3JpdWNoaTwvQXV0aG9yPjxZZWFyPjIwMTU8L1llYXI+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</w:fldData>
        </w:fldChar>
      </w:r>
      <w:r w:rsidRPr="002630FF">
        <w:rPr>
          <w:rFonts w:ascii="Times New Roman" w:eastAsia="SimSun" w:hAnsi="Times New Roman" w:cs="Times New Roman"/>
          <w:kern w:val="0"/>
          <w:sz w:val="24"/>
        </w:rPr>
        <w:instrText xml:space="preserve"> ADDIN EN.CITE.DATA </w:instrText>
      </w:r>
      <w:r w:rsidRPr="002630FF">
        <w:rPr>
          <w:rFonts w:ascii="Times New Roman" w:eastAsia="SimSun" w:hAnsi="Times New Roman" w:cs="Times New Roman"/>
          <w:kern w:val="0"/>
          <w:sz w:val="24"/>
        </w:rPr>
      </w:r>
      <w:r w:rsidRPr="002630FF">
        <w:rPr>
          <w:rFonts w:ascii="Times New Roman" w:eastAsia="SimSun" w:hAnsi="Times New Roman" w:cs="Times New Roman"/>
          <w:kern w:val="0"/>
          <w:sz w:val="24"/>
        </w:rPr>
        <w:fldChar w:fldCharType="end"/>
      </w:r>
      <w:r w:rsidRPr="002630FF">
        <w:rPr>
          <w:rFonts w:ascii="Times New Roman" w:eastAsia="SimSun" w:hAnsi="Times New Roman" w:cs="Times New Roman"/>
          <w:kern w:val="0"/>
          <w:sz w:val="24"/>
        </w:rPr>
      </w:r>
      <w:r w:rsidRPr="002630FF">
        <w:rPr>
          <w:rFonts w:ascii="Times New Roman" w:eastAsia="SimSun" w:hAnsi="Times New Roman" w:cs="Times New Roman"/>
          <w:kern w:val="0"/>
          <w:sz w:val="24"/>
        </w:rPr>
        <w:fldChar w:fldCharType="separate"/>
      </w:r>
      <w:r w:rsidRPr="002630FF">
        <w:rPr>
          <w:rFonts w:ascii="Times New Roman" w:eastAsia="SimSun" w:hAnsi="Times New Roman" w:cs="Times New Roman"/>
          <w:kern w:val="0"/>
          <w:sz w:val="24"/>
        </w:rPr>
        <w:t>[1, 2]</w:t>
      </w:r>
      <w:r w:rsidRPr="002630FF">
        <w:rPr>
          <w:rFonts w:ascii="Times New Roman" w:eastAsia="SimSun" w:hAnsi="Times New Roman" w:cs="Times New Roman"/>
          <w:kern w:val="0"/>
          <w:sz w:val="24"/>
        </w:rPr>
        <w:fldChar w:fldCharType="end"/>
      </w:r>
      <w:r w:rsidRPr="002630FF">
        <w:rPr>
          <w:rFonts w:ascii="Times New Roman" w:eastAsia="SimSun" w:hAnsi="Times New Roman" w:cs="Times New Roman" w:hint="eastAsia"/>
          <w:kern w:val="0"/>
          <w:sz w:val="24"/>
        </w:rPr>
        <w:t>.</w:t>
      </w:r>
      <w:r w:rsidRPr="002630FF">
        <w:rPr>
          <w:rFonts w:ascii="Times New Roman" w:eastAsia="SimSun" w:hAnsi="Times New Roman" w:cs="Times New Roman"/>
          <w:kern w:val="0"/>
          <w:sz w:val="24"/>
        </w:rPr>
        <w:t xml:space="preserve"> </w:t>
      </w:r>
      <w:r w:rsidRPr="002630FF">
        <w:rPr>
          <w:rFonts w:ascii="Times New Roman" w:eastAsia="SimSun" w:hAnsi="Times New Roman" w:cs="Times New Roman" w:hint="eastAsia"/>
          <w:kern w:val="0"/>
          <w:sz w:val="24"/>
        </w:rPr>
        <w:t xml:space="preserve">First, after passing C18-sgc8 through a 0.22 </w:t>
      </w:r>
      <w:r w:rsidRPr="002630FF">
        <w:rPr>
          <w:rFonts w:ascii="Times New Roman" w:eastAsia="SimSun" w:hAnsi="Times New Roman" w:cs="Times New Roman"/>
          <w:kern w:val="0"/>
          <w:sz w:val="24"/>
        </w:rPr>
        <w:t>μm</w:t>
      </w:r>
      <w:r w:rsidRPr="002630FF">
        <w:rPr>
          <w:rFonts w:ascii="Times New Roman" w:eastAsia="SimSun" w:hAnsi="Times New Roman" w:cs="Times New Roman" w:hint="eastAsia"/>
          <w:kern w:val="0"/>
          <w:sz w:val="24"/>
        </w:rPr>
        <w:t xml:space="preserve"> filter membrane, aqueous solutions of C18-sgc8 at different concentrations (10</w:t>
      </w:r>
      <w:r w:rsidRPr="002630FF">
        <w:rPr>
          <w:rFonts w:ascii="Times New Roman" w:eastAsia="SimSun" w:hAnsi="Times New Roman" w:cs="Times New Roman" w:hint="eastAsia"/>
          <w:kern w:val="0"/>
          <w:sz w:val="24"/>
          <w:vertAlign w:val="superscript"/>
        </w:rPr>
        <w:t>-8</w:t>
      </w:r>
      <w:r w:rsidRPr="002630FF">
        <w:rPr>
          <w:rFonts w:ascii="Times New Roman" w:eastAsia="SimSun" w:hAnsi="Times New Roman" w:cs="Times New Roman" w:hint="eastAsia"/>
          <w:kern w:val="0"/>
          <w:sz w:val="24"/>
        </w:rPr>
        <w:t xml:space="preserve"> to 10</w:t>
      </w:r>
      <w:r w:rsidRPr="002630FF">
        <w:rPr>
          <w:rFonts w:ascii="Times New Roman" w:eastAsia="SimSun" w:hAnsi="Times New Roman" w:cs="Times New Roman" w:hint="eastAsia"/>
          <w:kern w:val="0"/>
          <w:sz w:val="24"/>
          <w:vertAlign w:val="superscript"/>
        </w:rPr>
        <w:t>-1</w:t>
      </w:r>
      <w:r w:rsidRPr="002630FF">
        <w:rPr>
          <w:rFonts w:ascii="Times New Roman" w:eastAsia="SimSun" w:hAnsi="Times New Roman" w:cs="Times New Roman" w:hint="eastAsia"/>
          <w:kern w:val="0"/>
          <w:sz w:val="24"/>
        </w:rPr>
        <w:t xml:space="preserve"> mg/ml) were configured</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and the intensity of scattered light was measured using a </w:t>
      </w:r>
      <w:r w:rsidRPr="002630FF">
        <w:rPr>
          <w:rFonts w:ascii="Times New Roman" w:hAnsi="Times New Roman" w:hint="eastAsia"/>
          <w:sz w:val="24"/>
          <w:szCs w:val="22"/>
        </w:rPr>
        <w:t>Malvern &amp; Nano ZS</w:t>
      </w:r>
      <w:r w:rsidRPr="002630FF">
        <w:rPr>
          <w:rFonts w:ascii="Times New Roman" w:eastAsia="SimSun" w:hAnsi="Times New Roman" w:cs="Times New Roman" w:hint="eastAsia"/>
          <w:kern w:val="0"/>
          <w:sz w:val="24"/>
        </w:rPr>
        <w:t xml:space="preserve"> to make two fitted lines at the maximum turning point and calculate the value at the intersection.</w:t>
      </w:r>
    </w:p>
    <w:p w:rsidR="00882DDD" w:rsidRPr="002630FF" w:rsidRDefault="00882DDD">
      <w:pPr>
        <w:spacing w:line="360" w:lineRule="auto"/>
        <w:jc w:val="left"/>
        <w:rPr>
          <w:rFonts w:ascii="Times New Roman" w:eastAsia="SimSun" w:hAnsi="Times New Roman" w:cs="Times New Roman"/>
          <w:kern w:val="0"/>
          <w:sz w:val="24"/>
        </w:rPr>
      </w:pPr>
    </w:p>
    <w:p w:rsidR="00882DDD" w:rsidRPr="002630FF" w:rsidRDefault="007E40EC">
      <w:pPr>
        <w:spacing w:line="360" w:lineRule="auto"/>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Confocal microscopy for fluorescence imaging to verify specific binding</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We assessed the specific binding capacity of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 by laser confocal microscopy. First, 3</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10</w:t>
      </w:r>
      <w:r w:rsidRPr="002630FF">
        <w:rPr>
          <w:rFonts w:ascii="Times New Roman" w:eastAsia="SimSun" w:hAnsi="Times New Roman" w:cs="Times New Roman" w:hint="eastAsia"/>
          <w:kern w:val="0"/>
          <w:sz w:val="24"/>
          <w:vertAlign w:val="superscript"/>
        </w:rPr>
        <w:t>4</w:t>
      </w:r>
      <w:r w:rsidRPr="002630FF">
        <w:rPr>
          <w:rFonts w:ascii="Times New Roman" w:eastAsia="SimSun" w:hAnsi="Times New Roman" w:cs="Times New Roman" w:hint="eastAsia"/>
          <w:kern w:val="0"/>
          <w:sz w:val="24"/>
        </w:rPr>
        <w:t xml:space="preserve"> He</w:t>
      </w:r>
      <w:r w:rsidRPr="002630FF">
        <w:rPr>
          <w:rFonts w:ascii="Times New Roman" w:eastAsia="SimSun" w:hAnsi="Times New Roman" w:cs="Times New Roman"/>
          <w:kern w:val="0"/>
          <w:sz w:val="24"/>
        </w:rPr>
        <w:t>L</w:t>
      </w:r>
      <w:r w:rsidRPr="002630FF">
        <w:rPr>
          <w:rFonts w:ascii="Times New Roman" w:eastAsia="SimSun" w:hAnsi="Times New Roman" w:cs="Times New Roman" w:hint="eastAsia"/>
          <w:kern w:val="0"/>
          <w:sz w:val="24"/>
        </w:rPr>
        <w:t>a and R</w:t>
      </w:r>
      <w:r w:rsidRPr="002630FF">
        <w:rPr>
          <w:rFonts w:ascii="Times New Roman" w:eastAsia="SimSun" w:hAnsi="Times New Roman" w:cs="Times New Roman"/>
          <w:kern w:val="0"/>
          <w:sz w:val="24"/>
        </w:rPr>
        <w:t>amos</w:t>
      </w:r>
      <w:r w:rsidRPr="002630FF">
        <w:rPr>
          <w:rFonts w:ascii="Times New Roman" w:eastAsia="SimSun" w:hAnsi="Times New Roman" w:cs="Times New Roman" w:hint="eastAsia"/>
          <w:kern w:val="0"/>
          <w:sz w:val="24"/>
        </w:rPr>
        <w:t xml:space="preserve"> cells were inoculated separately on confocal-specific culture dishes and incubated in a cell incubator containing 5% CO</w:t>
      </w:r>
      <w:r w:rsidRPr="002630FF">
        <w:rPr>
          <w:rFonts w:ascii="Times New Roman" w:eastAsia="SimSun" w:hAnsi="Times New Roman" w:cs="Times New Roman" w:hint="eastAsia"/>
          <w:kern w:val="0"/>
          <w:sz w:val="24"/>
          <w:vertAlign w:val="subscript"/>
        </w:rPr>
        <w:t>2</w:t>
      </w:r>
      <w:r w:rsidRPr="002630FF">
        <w:rPr>
          <w:rFonts w:ascii="Times New Roman" w:eastAsia="SimSun" w:hAnsi="Times New Roman" w:cs="Times New Roman" w:hint="eastAsia"/>
          <w:kern w:val="0"/>
          <w:sz w:val="24"/>
        </w:rPr>
        <w:t xml:space="preserve"> for 4 h at 37</w:t>
      </w:r>
      <w:r w:rsidRPr="002630FF">
        <w:rPr>
          <w:rFonts w:ascii="Times New Roman" w:eastAsia="SimSun" w:hAnsi="Times New Roman" w:cs="Times New Roman"/>
          <w:kern w:val="0"/>
          <w:sz w:val="24"/>
        </w:rPr>
        <w:t>°C</w:t>
      </w:r>
      <w:r w:rsidRPr="002630FF">
        <w:rPr>
          <w:rFonts w:ascii="Times New Roman" w:eastAsia="SimSun" w:hAnsi="Times New Roman" w:cs="Times New Roman" w:hint="eastAsia"/>
          <w:kern w:val="0"/>
          <w:sz w:val="24"/>
        </w:rPr>
        <w:t xml:space="preserve">. Then, 500 </w:t>
      </w:r>
      <w:r w:rsidRPr="002630FF">
        <w:rPr>
          <w:rFonts w:ascii="Times New Roman" w:eastAsia="SimSun" w:hAnsi="Times New Roman" w:cs="Times New Roman"/>
          <w:kern w:val="0"/>
          <w:sz w:val="24"/>
        </w:rPr>
        <w:t>μL</w:t>
      </w:r>
      <w:r w:rsidRPr="002630FF">
        <w:rPr>
          <w:rFonts w:ascii="Times New Roman" w:eastAsia="SimSun" w:hAnsi="Times New Roman" w:cs="Times New Roman" w:hint="eastAsia"/>
          <w:kern w:val="0"/>
          <w:sz w:val="24"/>
        </w:rPr>
        <w:t xml:space="preserve"> of fresh culture medium containing 200 nM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-sgc8-FITC </w:t>
      </w:r>
      <w:r w:rsidRPr="002630FF">
        <w:rPr>
          <w:rFonts w:ascii="Times New Roman" w:eastAsia="SimSun" w:hAnsi="Times New Roman" w:cs="Times New Roman"/>
          <w:kern w:val="0"/>
          <w:sz w:val="24"/>
        </w:rPr>
        <w:t>were</w:t>
      </w:r>
      <w:r w:rsidRPr="002630FF">
        <w:rPr>
          <w:rFonts w:ascii="Times New Roman" w:eastAsia="SimSun" w:hAnsi="Times New Roman" w:cs="Times New Roman" w:hint="eastAsia"/>
          <w:kern w:val="0"/>
          <w:sz w:val="24"/>
        </w:rPr>
        <w:t xml:space="preserve"> added and incubated for 1 h at 37</w:t>
      </w:r>
      <w:r w:rsidRPr="002630FF">
        <w:rPr>
          <w:rFonts w:ascii="Times New Roman" w:eastAsia="SimSun" w:hAnsi="Times New Roman" w:cs="Times New Roman"/>
          <w:kern w:val="0"/>
          <w:sz w:val="24"/>
        </w:rPr>
        <w:t>°C</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F</w:t>
      </w:r>
      <w:r w:rsidRPr="002630FF">
        <w:rPr>
          <w:rFonts w:ascii="Times New Roman" w:eastAsia="SimSun" w:hAnsi="Times New Roman" w:cs="Times New Roman" w:hint="eastAsia"/>
          <w:kern w:val="0"/>
          <w:sz w:val="24"/>
        </w:rPr>
        <w:t>ree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-sgc8-FITC was then gently washed with DPBS, followed by staining with Hoechst 33342 (5 </w:t>
      </w:r>
      <w:r w:rsidRPr="002630FF">
        <w:rPr>
          <w:rFonts w:ascii="Times New Roman" w:eastAsia="SimSun" w:hAnsi="Times New Roman" w:cs="Times New Roman"/>
          <w:kern w:val="0"/>
          <w:sz w:val="24"/>
        </w:rPr>
        <w:t>μg/ml</w:t>
      </w:r>
      <w:r w:rsidRPr="002630FF">
        <w:rPr>
          <w:rFonts w:ascii="Times New Roman" w:eastAsia="SimSun" w:hAnsi="Times New Roman" w:cs="Times New Roman" w:hint="eastAsia"/>
          <w:kern w:val="0"/>
          <w:sz w:val="24"/>
        </w:rPr>
        <w:t xml:space="preserve">) for 10 min and washing gently with DPBS 3 times to remove </w:t>
      </w:r>
      <w:r w:rsidRPr="002630FF">
        <w:rPr>
          <w:rFonts w:ascii="Times New Roman" w:eastAsia="SimSun" w:hAnsi="Times New Roman" w:cs="Times New Roman"/>
          <w:kern w:val="0"/>
          <w:sz w:val="24"/>
        </w:rPr>
        <w:t>dye</w:t>
      </w:r>
      <w:r w:rsidRPr="002630FF">
        <w:rPr>
          <w:rFonts w:ascii="Times New Roman" w:eastAsia="SimSun" w:hAnsi="Times New Roman" w:cs="Times New Roman" w:hint="eastAsia"/>
          <w:kern w:val="0"/>
          <w:sz w:val="24"/>
        </w:rPr>
        <w:t xml:space="preserve"> not bound to the nuclei. Finally</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fluorescent pictures were taken under a laser confocal microscope</w:t>
      </w:r>
      <w:r w:rsidRPr="002630FF">
        <w:rPr>
          <w:rFonts w:ascii="Times New Roman" w:eastAsia="SimSun" w:hAnsi="Times New Roman" w:cs="Times New Roman"/>
          <w:kern w:val="0"/>
          <w:sz w:val="24"/>
        </w:rPr>
        <w:t xml:space="preserve"> providing</w:t>
      </w:r>
      <w:r w:rsidRPr="002630FF">
        <w:rPr>
          <w:rFonts w:ascii="Times New Roman" w:eastAsia="SimSun" w:hAnsi="Times New Roman" w:cs="Times New Roman" w:hint="eastAsia"/>
          <w:kern w:val="0"/>
          <w:sz w:val="24"/>
        </w:rPr>
        <w:t xml:space="preserve"> Hoechst </w:t>
      </w:r>
      <w:r w:rsidRPr="002630FF">
        <w:rPr>
          <w:rFonts w:ascii="Times New Roman" w:eastAsia="SimSun" w:hAnsi="Times New Roman" w:cs="Times New Roman"/>
          <w:kern w:val="0"/>
          <w:sz w:val="24"/>
        </w:rPr>
        <w:t>excitation</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at</w:t>
      </w:r>
      <w:r w:rsidRPr="002630FF">
        <w:rPr>
          <w:rFonts w:ascii="Times New Roman" w:eastAsia="SimSun" w:hAnsi="Times New Roman" w:cs="Times New Roman" w:hint="eastAsia"/>
          <w:kern w:val="0"/>
          <w:sz w:val="24"/>
        </w:rPr>
        <w:t xml:space="preserve"> 405 nm and measured from 430 nm to 480 nm</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and the FITC </w:t>
      </w:r>
      <w:r w:rsidRPr="002630FF">
        <w:rPr>
          <w:rFonts w:ascii="Times New Roman" w:eastAsia="SimSun" w:hAnsi="Times New Roman" w:cs="Times New Roman"/>
          <w:kern w:val="0"/>
          <w:sz w:val="24"/>
        </w:rPr>
        <w:t>excitation at</w:t>
      </w:r>
      <w:r w:rsidRPr="002630FF">
        <w:rPr>
          <w:rFonts w:ascii="Times New Roman" w:eastAsia="SimSun" w:hAnsi="Times New Roman" w:cs="Times New Roman" w:hint="eastAsia"/>
          <w:kern w:val="0"/>
          <w:sz w:val="24"/>
        </w:rPr>
        <w:t xml:space="preserve"> 488 nm and measured from 500 nm to 550 nm.</w:t>
      </w:r>
    </w:p>
    <w:p w:rsidR="00882DDD" w:rsidRPr="002630FF" w:rsidRDefault="00882DDD">
      <w:pPr>
        <w:spacing w:line="360" w:lineRule="auto"/>
        <w:rPr>
          <w:rFonts w:ascii="Times New Roman" w:eastAsia="SimSun" w:hAnsi="Times New Roman" w:cs="Times New Roman"/>
          <w:kern w:val="0"/>
          <w:sz w:val="24"/>
        </w:rPr>
      </w:pP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Flow cytometry analysis of micellar targeting</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kern w:val="0"/>
          <w:sz w:val="24"/>
        </w:rPr>
        <w:t>Flow</w:t>
      </w:r>
      <w:r w:rsidRPr="002630FF">
        <w:rPr>
          <w:rFonts w:ascii="Times New Roman" w:eastAsia="SimSun" w:hAnsi="Times New Roman" w:cs="Times New Roman" w:hint="eastAsia"/>
          <w:kern w:val="0"/>
          <w:sz w:val="24"/>
        </w:rPr>
        <w:t xml:space="preserve"> cytometry</w:t>
      </w:r>
      <w:r w:rsidRPr="002630FF">
        <w:rPr>
          <w:rFonts w:ascii="Times New Roman" w:eastAsia="SimSun" w:hAnsi="Times New Roman" w:cs="Times New Roman"/>
          <w:kern w:val="0"/>
          <w:sz w:val="24"/>
        </w:rPr>
        <w:t xml:space="preserve"> was used</w:t>
      </w:r>
      <w:r w:rsidRPr="002630FF">
        <w:rPr>
          <w:rFonts w:ascii="Times New Roman" w:eastAsia="SimSun" w:hAnsi="Times New Roman" w:cs="Times New Roman" w:hint="eastAsia"/>
          <w:kern w:val="0"/>
          <w:sz w:val="24"/>
        </w:rPr>
        <w:t xml:space="preserve"> to validate the ability of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-sgc8 to specifically bind tumor cells. First, </w:t>
      </w:r>
      <w:r w:rsidRPr="002630FF">
        <w:rPr>
          <w:rFonts w:ascii="Times New Roman" w:eastAsia="SimSun" w:hAnsi="Times New Roman" w:cs="Times New Roman"/>
          <w:kern w:val="0"/>
          <w:sz w:val="24"/>
        </w:rPr>
        <w:t>an</w:t>
      </w:r>
      <w:r w:rsidRPr="002630FF">
        <w:rPr>
          <w:rFonts w:ascii="Times New Roman" w:eastAsia="SimSun" w:hAnsi="Times New Roman" w:cs="Times New Roman" w:hint="eastAsia"/>
          <w:kern w:val="0"/>
          <w:sz w:val="24"/>
        </w:rPr>
        <w:t xml:space="preserve"> amphiphilic polymeric material</w:t>
      </w:r>
      <w:r w:rsidRPr="002630FF">
        <w:rPr>
          <w:rFonts w:ascii="Times New Roman" w:eastAsia="SimSun" w:hAnsi="Times New Roman" w:cs="Times New Roman"/>
          <w:kern w:val="0"/>
          <w:sz w:val="24"/>
        </w:rPr>
        <w:t xml:space="preserve"> was synthesized</w:t>
      </w:r>
      <w:r w:rsidRPr="002630FF">
        <w:rPr>
          <w:rFonts w:ascii="Times New Roman" w:eastAsia="SimSun" w:hAnsi="Times New Roman" w:cs="Times New Roman" w:hint="eastAsia"/>
          <w:kern w:val="0"/>
          <w:sz w:val="24"/>
        </w:rPr>
        <w:t xml:space="preserve"> using an amino-modified nucleic acid aptamer (NH</w:t>
      </w:r>
      <w:r w:rsidRPr="002630FF">
        <w:rPr>
          <w:rFonts w:ascii="Times New Roman" w:eastAsia="SimSun" w:hAnsi="Times New Roman" w:cs="Times New Roman" w:hint="eastAsia"/>
          <w:kern w:val="0"/>
          <w:sz w:val="24"/>
          <w:vertAlign w:val="subscript"/>
        </w:rPr>
        <w:t>2</w:t>
      </w:r>
      <w:r w:rsidRPr="002630FF">
        <w:rPr>
          <w:rFonts w:ascii="Times New Roman" w:eastAsia="SimSun" w:hAnsi="Times New Roman" w:cs="Times New Roman" w:hint="eastAsia"/>
          <w:kern w:val="0"/>
          <w:sz w:val="24"/>
        </w:rPr>
        <w:t>-sgc8) with poly(maleic anhydride-alt-1-octadecene)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PMH)</w:t>
      </w:r>
      <w:r w:rsidRPr="002630FF">
        <w:rPr>
          <w:rFonts w:ascii="Times New Roman" w:eastAsia="SimSun" w:hAnsi="Times New Roman" w:cs="Times New Roman"/>
          <w:kern w:val="0"/>
          <w:sz w:val="24"/>
        </w:rPr>
        <w:t>, and the</w:t>
      </w:r>
      <w:r w:rsidRPr="002630FF">
        <w:rPr>
          <w:rFonts w:ascii="Times New Roman" w:eastAsia="SimSun" w:hAnsi="Times New Roman" w:cs="Times New Roman" w:hint="eastAsia"/>
          <w:kern w:val="0"/>
          <w:sz w:val="24"/>
        </w:rPr>
        <w:t xml:space="preserve"> specific binding capacity</w:t>
      </w:r>
      <w:r w:rsidRPr="002630FF">
        <w:rPr>
          <w:rFonts w:ascii="Times New Roman" w:eastAsia="SimSun" w:hAnsi="Times New Roman" w:cs="Times New Roman"/>
          <w:kern w:val="0"/>
          <w:sz w:val="24"/>
        </w:rPr>
        <w:t xml:space="preserve"> of </w:t>
      </w:r>
      <w:r w:rsidRPr="002630FF">
        <w:rPr>
          <w:rFonts w:ascii="Times New Roman" w:eastAsia="SimSun" w:hAnsi="Times New Roman" w:cs="Times New Roman" w:hint="eastAsia"/>
          <w:kern w:val="0"/>
          <w:sz w:val="24"/>
        </w:rPr>
        <w:t>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-sgc8 was assessed using Lipid-sgc8-FITC and Cholesterolsgc8-FITC as controls. Specifically, </w:t>
      </w:r>
      <w:r w:rsidRPr="002630FF">
        <w:rPr>
          <w:rFonts w:ascii="Times New Roman" w:eastAsia="SimSun" w:hAnsi="Times New Roman" w:cs="Times New Roman"/>
          <w:kern w:val="0"/>
          <w:sz w:val="24"/>
        </w:rPr>
        <w:t xml:space="preserve">wells of a </w:t>
      </w:r>
      <w:r w:rsidRPr="002630FF">
        <w:rPr>
          <w:rFonts w:ascii="Times New Roman" w:eastAsia="SimSun" w:hAnsi="Times New Roman" w:cs="Times New Roman" w:hint="eastAsia"/>
          <w:kern w:val="0"/>
          <w:sz w:val="24"/>
        </w:rPr>
        <w:t>24-well plate were inoculated with 5. 0</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10</w:t>
      </w:r>
      <w:r w:rsidRPr="002630FF">
        <w:rPr>
          <w:rFonts w:ascii="Times New Roman" w:eastAsia="SimSun" w:hAnsi="Times New Roman" w:cs="Times New Roman" w:hint="eastAsia"/>
          <w:kern w:val="0"/>
          <w:sz w:val="24"/>
          <w:vertAlign w:val="superscript"/>
        </w:rPr>
        <w:t>4</w:t>
      </w:r>
      <w:r w:rsidRPr="002630FF">
        <w:rPr>
          <w:rFonts w:ascii="Times New Roman" w:eastAsia="SimSun" w:hAnsi="Times New Roman" w:cs="Times New Roman" w:hint="eastAsia"/>
          <w:kern w:val="0"/>
          <w:sz w:val="24"/>
        </w:rPr>
        <w:t xml:space="preserve"> He</w:t>
      </w:r>
      <w:r w:rsidRPr="002630FF">
        <w:rPr>
          <w:rFonts w:ascii="Times New Roman" w:eastAsia="SimSun" w:hAnsi="Times New Roman" w:cs="Times New Roman"/>
          <w:kern w:val="0"/>
          <w:sz w:val="24"/>
        </w:rPr>
        <w:t>L</w:t>
      </w:r>
      <w:r w:rsidRPr="002630FF">
        <w:rPr>
          <w:rFonts w:ascii="Times New Roman" w:eastAsia="SimSun" w:hAnsi="Times New Roman" w:cs="Times New Roman" w:hint="eastAsia"/>
          <w:kern w:val="0"/>
          <w:sz w:val="24"/>
        </w:rPr>
        <w:t>a cells and R</w:t>
      </w:r>
      <w:r w:rsidRPr="002630FF">
        <w:rPr>
          <w:rFonts w:ascii="Times New Roman" w:eastAsia="SimSun" w:hAnsi="Times New Roman" w:cs="Times New Roman"/>
          <w:kern w:val="0"/>
          <w:sz w:val="24"/>
        </w:rPr>
        <w:t>amos</w:t>
      </w:r>
      <w:r w:rsidRPr="002630FF">
        <w:rPr>
          <w:rFonts w:ascii="Times New Roman" w:eastAsia="SimSun" w:hAnsi="Times New Roman" w:cs="Times New Roman" w:hint="eastAsia"/>
          <w:kern w:val="0"/>
          <w:sz w:val="24"/>
        </w:rPr>
        <w:t xml:space="preserve"> cells and incubated for 12 h before adding 200 </w:t>
      </w:r>
      <w:r w:rsidRPr="002630FF">
        <w:rPr>
          <w:rFonts w:ascii="Times New Roman" w:eastAsia="SimSun" w:hAnsi="Times New Roman" w:cs="Times New Roman"/>
          <w:kern w:val="0"/>
          <w:sz w:val="24"/>
        </w:rPr>
        <w:t>μL</w:t>
      </w:r>
      <w:r w:rsidRPr="002630FF">
        <w:rPr>
          <w:rFonts w:ascii="Times New Roman" w:eastAsia="SimSun" w:hAnsi="Times New Roman" w:cs="Times New Roman" w:hint="eastAsia"/>
          <w:kern w:val="0"/>
          <w:sz w:val="24"/>
        </w:rPr>
        <w:t xml:space="preserve"> of Lipid-sgc8-FITC,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-sgc8-FITC and Cholesterol-sgc8-FITC at a concentration of 200 nmol, respectively</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The mixtures were</w:t>
      </w:r>
      <w:r w:rsidRPr="002630FF">
        <w:rPr>
          <w:rFonts w:ascii="Times New Roman" w:eastAsia="SimSun" w:hAnsi="Times New Roman" w:cs="Times New Roman" w:hint="eastAsia"/>
          <w:kern w:val="0"/>
          <w:sz w:val="24"/>
        </w:rPr>
        <w:t xml:space="preserve"> co-cultured for 1 h at 4</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C protected from light</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Afterwards,</w:t>
      </w:r>
      <w:r w:rsidRPr="002630FF">
        <w:rPr>
          <w:rFonts w:ascii="Times New Roman" w:eastAsia="SimSun" w:hAnsi="Times New Roman" w:cs="Times New Roman" w:hint="eastAsia"/>
          <w:kern w:val="0"/>
          <w:sz w:val="24"/>
        </w:rPr>
        <w:t xml:space="preserve"> cells were gently washed with binding buffer, followed by centrifugation at 1000 rpm</w:t>
      </w:r>
      <w:r w:rsidRPr="002630FF">
        <w:rPr>
          <w:rFonts w:ascii="Times New Roman" w:eastAsia="SimSun" w:hAnsi="Times New Roman" w:cs="Times New Roman"/>
          <w:kern w:val="0"/>
          <w:sz w:val="24"/>
        </w:rPr>
        <w:t>. Cells were collected, washed three times and collected again for flow cytometric analysis in the FITC channel. The obtained data</w:t>
      </w:r>
      <w:r w:rsidRPr="002630FF">
        <w:rPr>
          <w:rFonts w:ascii="Times New Roman" w:eastAsia="SimSun" w:hAnsi="Times New Roman" w:cs="Times New Roman" w:hint="eastAsia"/>
          <w:kern w:val="0"/>
          <w:sz w:val="24"/>
        </w:rPr>
        <w:t xml:space="preserve"> were analy</w:t>
      </w:r>
      <w:r w:rsidRPr="002630FF">
        <w:rPr>
          <w:rFonts w:ascii="Times New Roman" w:eastAsia="SimSun" w:hAnsi="Times New Roman" w:cs="Times New Roman"/>
          <w:kern w:val="0"/>
          <w:sz w:val="24"/>
        </w:rPr>
        <w:t>z</w:t>
      </w:r>
      <w:r w:rsidRPr="002630FF">
        <w:rPr>
          <w:rFonts w:ascii="Times New Roman" w:eastAsia="SimSun" w:hAnsi="Times New Roman" w:cs="Times New Roman" w:hint="eastAsia"/>
          <w:kern w:val="0"/>
          <w:sz w:val="24"/>
        </w:rPr>
        <w:t xml:space="preserve">ed and plotted using </w:t>
      </w:r>
      <w:r w:rsidRPr="002630FF">
        <w:rPr>
          <w:rFonts w:ascii="Times New Roman" w:eastAsia="SimSun" w:hAnsi="Times New Roman" w:cs="Times New Roman"/>
          <w:kern w:val="0"/>
          <w:sz w:val="24"/>
        </w:rPr>
        <w:t>F</w:t>
      </w:r>
      <w:r w:rsidRPr="002630FF">
        <w:rPr>
          <w:rFonts w:ascii="Times New Roman" w:eastAsia="SimSun" w:hAnsi="Times New Roman" w:cs="Times New Roman" w:hint="eastAsia"/>
          <w:kern w:val="0"/>
          <w:sz w:val="24"/>
        </w:rPr>
        <w:t xml:space="preserve">lowJo </w:t>
      </w:r>
      <w:r w:rsidRPr="002630FF">
        <w:rPr>
          <w:rFonts w:ascii="Times New Roman" w:eastAsia="SimSun" w:hAnsi="Times New Roman" w:cs="Times New Roman"/>
          <w:kern w:val="0"/>
          <w:sz w:val="24"/>
        </w:rPr>
        <w:t>v 10</w:t>
      </w:r>
      <w:r w:rsidRPr="002630FF">
        <w:rPr>
          <w:rFonts w:ascii="Times New Roman" w:eastAsia="SimSun" w:hAnsi="Times New Roman" w:cs="Times New Roman" w:hint="eastAsia"/>
          <w:kern w:val="0"/>
          <w:sz w:val="24"/>
        </w:rPr>
        <w:t>.</w:t>
      </w:r>
    </w:p>
    <w:p w:rsidR="00882DDD" w:rsidRPr="002630FF" w:rsidRDefault="00882DDD">
      <w:pPr>
        <w:spacing w:line="360" w:lineRule="auto"/>
        <w:rPr>
          <w:rFonts w:ascii="Times New Roman" w:eastAsia="SimSun" w:hAnsi="Times New Roman" w:cs="Times New Roman"/>
          <w:b/>
          <w:bCs/>
          <w:kern w:val="0"/>
          <w:sz w:val="24"/>
        </w:rPr>
      </w:pPr>
    </w:p>
    <w:p w:rsidR="00882DDD" w:rsidRPr="002630FF" w:rsidRDefault="007E40EC">
      <w:pPr>
        <w:spacing w:line="360" w:lineRule="auto"/>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Cell endocytosis experiment</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First, 3</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10</w:t>
      </w:r>
      <w:r w:rsidRPr="002630FF">
        <w:rPr>
          <w:rFonts w:ascii="Times New Roman" w:eastAsia="SimSun" w:hAnsi="Times New Roman" w:cs="Times New Roman" w:hint="eastAsia"/>
          <w:kern w:val="0"/>
          <w:sz w:val="24"/>
          <w:vertAlign w:val="superscript"/>
        </w:rPr>
        <w:t>4</w:t>
      </w:r>
      <w:r w:rsidRPr="002630FF">
        <w:rPr>
          <w:rFonts w:ascii="Times New Roman" w:eastAsia="SimSun" w:hAnsi="Times New Roman" w:cs="Times New Roman" w:hint="eastAsia"/>
          <w:kern w:val="0"/>
          <w:sz w:val="24"/>
        </w:rPr>
        <w:t xml:space="preserve"> He</w:t>
      </w:r>
      <w:r w:rsidRPr="002630FF">
        <w:rPr>
          <w:rFonts w:ascii="Times New Roman" w:eastAsia="SimSun" w:hAnsi="Times New Roman" w:cs="Times New Roman"/>
          <w:kern w:val="0"/>
          <w:sz w:val="24"/>
        </w:rPr>
        <w:t>L</w:t>
      </w:r>
      <w:r w:rsidRPr="002630FF">
        <w:rPr>
          <w:rFonts w:ascii="Times New Roman" w:eastAsia="SimSun" w:hAnsi="Times New Roman" w:cs="Times New Roman" w:hint="eastAsia"/>
          <w:kern w:val="0"/>
          <w:sz w:val="24"/>
        </w:rPr>
        <w:t>a cells were seeded into 35 mm optical confocal culture dishes and incubated overnight with Ce6@C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-sgc8 (containing 5.0 mg/L Ce6) and equivalent </w:t>
      </w:r>
      <w:r w:rsidRPr="002630FF">
        <w:rPr>
          <w:rFonts w:ascii="Times New Roman" w:eastAsia="SimSun" w:hAnsi="Times New Roman" w:cs="Times New Roman" w:hint="eastAsia"/>
          <w:kern w:val="0"/>
          <w:sz w:val="24"/>
        </w:rPr>
        <w:lastRenderedPageBreak/>
        <w:t>concentrations of Ce6 in a cell culture incubator containing 5% CO2 at 37</w:t>
      </w:r>
      <w:r w:rsidRPr="002630FF">
        <w:rPr>
          <w:rFonts w:ascii="Times New Roman" w:eastAsia="SimSun" w:hAnsi="Times New Roman" w:cs="Times New Roman"/>
          <w:kern w:val="0"/>
          <w:sz w:val="24"/>
        </w:rPr>
        <w:t>°C</w:t>
      </w:r>
      <w:r w:rsidRPr="002630FF">
        <w:rPr>
          <w:rFonts w:ascii="Times New Roman" w:eastAsia="SimSun" w:hAnsi="Times New Roman" w:cs="Times New Roman" w:hint="eastAsia"/>
          <w:kern w:val="0"/>
          <w:sz w:val="24"/>
        </w:rPr>
        <w:t xml:space="preserve"> for 0, 0.5, 1, 2 and 4 h. </w:t>
      </w:r>
      <w:r w:rsidRPr="002630FF">
        <w:rPr>
          <w:rFonts w:ascii="Times New Roman" w:eastAsia="SimSun" w:hAnsi="Times New Roman" w:cs="Times New Roman"/>
          <w:kern w:val="0"/>
          <w:sz w:val="24"/>
        </w:rPr>
        <w:t>C</w:t>
      </w:r>
      <w:r w:rsidRPr="002630FF">
        <w:rPr>
          <w:rFonts w:ascii="Times New Roman" w:eastAsia="SimSun" w:hAnsi="Times New Roman" w:cs="Times New Roman" w:hint="eastAsia"/>
          <w:kern w:val="0"/>
          <w:sz w:val="24"/>
        </w:rPr>
        <w:t xml:space="preserve">ells were gently rinsed with DPBS 3 times and then incubated with Hoechst 33342 (5 </w:t>
      </w:r>
      <w:r w:rsidRPr="002630FF">
        <w:rPr>
          <w:rFonts w:ascii="Times New Roman" w:hAnsi="Times New Roman" w:cs="Times New Roman"/>
          <w:sz w:val="24"/>
          <w:szCs w:val="22"/>
        </w:rPr>
        <w:t>μ</w:t>
      </w:r>
      <w:r w:rsidRPr="002630FF">
        <w:rPr>
          <w:rFonts w:ascii="Times New Roman" w:eastAsia="SimSun" w:hAnsi="Times New Roman" w:cs="Times New Roman" w:hint="eastAsia"/>
          <w:kern w:val="0"/>
          <w:sz w:val="24"/>
        </w:rPr>
        <w:t xml:space="preserve">g/ml) for 10 minutes. </w:t>
      </w:r>
      <w:r w:rsidRPr="002630FF">
        <w:rPr>
          <w:rFonts w:ascii="Times New Roman" w:eastAsia="SimSun" w:hAnsi="Times New Roman" w:cs="Times New Roman"/>
          <w:kern w:val="0"/>
          <w:sz w:val="24"/>
        </w:rPr>
        <w:t>C</w:t>
      </w:r>
      <w:r w:rsidRPr="002630FF">
        <w:rPr>
          <w:rFonts w:ascii="Times New Roman" w:eastAsia="SimSun" w:hAnsi="Times New Roman" w:cs="Times New Roman" w:hint="eastAsia"/>
          <w:kern w:val="0"/>
          <w:sz w:val="24"/>
        </w:rPr>
        <w:t>ells were then washed gently with DPBS 3 times</w:t>
      </w:r>
      <w:r w:rsidRPr="002630FF">
        <w:rPr>
          <w:rFonts w:ascii="Times New Roman" w:eastAsia="SimSun" w:hAnsi="Times New Roman" w:cs="Times New Roman"/>
          <w:kern w:val="0"/>
          <w:sz w:val="24"/>
        </w:rPr>
        <w:t>, rinsed and fixed with</w:t>
      </w:r>
      <w:r w:rsidRPr="002630FF">
        <w:rPr>
          <w:rFonts w:ascii="Times New Roman" w:eastAsia="SimSun" w:hAnsi="Times New Roman" w:cs="Times New Roman" w:hint="eastAsia"/>
          <w:kern w:val="0"/>
          <w:sz w:val="24"/>
        </w:rPr>
        <w:t xml:space="preserve"> 4% paraformaldehyde for 10 min. Finally, the cellular uptake of the different materials was examined by Lycra confocal laser scanning microscopy</w:t>
      </w:r>
      <w:r w:rsidRPr="002630FF">
        <w:rPr>
          <w:rFonts w:ascii="Times New Roman" w:eastAsia="SimSun" w:hAnsi="Times New Roman" w:cs="Times New Roman"/>
          <w:kern w:val="0"/>
          <w:sz w:val="24"/>
        </w:rPr>
        <w:t xml:space="preserve"> with </w:t>
      </w:r>
      <w:r w:rsidRPr="002630FF">
        <w:rPr>
          <w:rFonts w:ascii="Times New Roman" w:eastAsia="SimSun" w:hAnsi="Times New Roman" w:cs="Times New Roman" w:hint="eastAsia"/>
          <w:kern w:val="0"/>
          <w:sz w:val="24"/>
        </w:rPr>
        <w:t xml:space="preserve">Hoechst </w:t>
      </w:r>
      <w:r w:rsidRPr="002630FF">
        <w:rPr>
          <w:rFonts w:ascii="Times New Roman" w:eastAsia="SimSun" w:hAnsi="Times New Roman" w:cs="Times New Roman"/>
          <w:kern w:val="0"/>
          <w:sz w:val="24"/>
        </w:rPr>
        <w:t>excitation selected at</w:t>
      </w:r>
      <w:r w:rsidRPr="002630FF">
        <w:rPr>
          <w:rFonts w:ascii="Times New Roman" w:eastAsia="SimSun" w:hAnsi="Times New Roman" w:cs="Times New Roman" w:hint="eastAsia"/>
          <w:kern w:val="0"/>
          <w:sz w:val="24"/>
        </w:rPr>
        <w:t xml:space="preserve"> 405 nm and </w:t>
      </w:r>
      <w:r w:rsidRPr="002630FF">
        <w:rPr>
          <w:rFonts w:ascii="Times New Roman" w:eastAsia="SimSun" w:hAnsi="Times New Roman" w:cs="Times New Roman"/>
          <w:kern w:val="0"/>
          <w:sz w:val="24"/>
        </w:rPr>
        <w:t>measured</w:t>
      </w:r>
      <w:r w:rsidRPr="002630FF">
        <w:rPr>
          <w:rFonts w:ascii="Times New Roman" w:eastAsia="SimSun" w:hAnsi="Times New Roman" w:cs="Times New Roman" w:hint="eastAsia"/>
          <w:kern w:val="0"/>
          <w:sz w:val="24"/>
        </w:rPr>
        <w:t xml:space="preserve"> from 430 nm to 480 nm</w:t>
      </w:r>
      <w:r w:rsidRPr="002630FF">
        <w:rPr>
          <w:rFonts w:ascii="Times New Roman" w:eastAsia="SimSun" w:hAnsi="Times New Roman" w:cs="Times New Roman"/>
          <w:kern w:val="0"/>
          <w:sz w:val="24"/>
        </w:rPr>
        <w:t xml:space="preserve"> and</w:t>
      </w:r>
      <w:r w:rsidRPr="002630FF">
        <w:rPr>
          <w:rFonts w:ascii="Times New Roman" w:eastAsia="SimSun" w:hAnsi="Times New Roman" w:cs="Times New Roman" w:hint="eastAsia"/>
          <w:kern w:val="0"/>
          <w:sz w:val="24"/>
        </w:rPr>
        <w:t xml:space="preserve"> Ce6 fluorescence </w:t>
      </w:r>
      <w:r w:rsidRPr="002630FF">
        <w:rPr>
          <w:rFonts w:ascii="Times New Roman" w:eastAsia="SimSun" w:hAnsi="Times New Roman" w:cs="Times New Roman"/>
          <w:kern w:val="0"/>
          <w:sz w:val="24"/>
        </w:rPr>
        <w:t>excitation selected at</w:t>
      </w:r>
      <w:r w:rsidRPr="002630FF">
        <w:rPr>
          <w:rFonts w:ascii="Times New Roman" w:eastAsia="SimSun" w:hAnsi="Times New Roman" w:cs="Times New Roman" w:hint="eastAsia"/>
          <w:kern w:val="0"/>
          <w:sz w:val="24"/>
        </w:rPr>
        <w:t xml:space="preserve"> 488 nm and measured from 600 nm to 700 nm.</w:t>
      </w:r>
    </w:p>
    <w:p w:rsidR="00882DDD" w:rsidRPr="002630FF" w:rsidRDefault="00882DDD">
      <w:pPr>
        <w:spacing w:line="360" w:lineRule="auto"/>
        <w:ind w:firstLineChars="200" w:firstLine="480"/>
        <w:rPr>
          <w:rFonts w:ascii="Times New Roman" w:eastAsia="SimSun" w:hAnsi="Times New Roman" w:cs="Times New Roman"/>
          <w:kern w:val="0"/>
          <w:sz w:val="24"/>
        </w:rPr>
      </w:pPr>
    </w:p>
    <w:p w:rsidR="00882DDD" w:rsidRPr="002630FF" w:rsidRDefault="007E40EC">
      <w:pPr>
        <w:spacing w:line="360" w:lineRule="auto"/>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 xml:space="preserve">Evaluation of </w:t>
      </w:r>
      <w:r w:rsidRPr="002630FF">
        <w:rPr>
          <w:rFonts w:ascii="Times New Roman" w:eastAsia="SimSun" w:hAnsi="Times New Roman" w:cs="Times New Roman"/>
          <w:b/>
          <w:bCs/>
          <w:kern w:val="0"/>
          <w:sz w:val="24"/>
        </w:rPr>
        <w:t>SOG</w:t>
      </w:r>
      <w:r w:rsidRPr="002630FF">
        <w:rPr>
          <w:rFonts w:ascii="Times New Roman" w:eastAsia="SimSun" w:hAnsi="Times New Roman" w:cs="Times New Roman" w:hint="eastAsia"/>
          <w:b/>
          <w:bCs/>
          <w:kern w:val="0"/>
          <w:sz w:val="24"/>
        </w:rPr>
        <w:t xml:space="preserve"> Ability of Ce6 and Ce6@C</w:t>
      </w:r>
      <w:r w:rsidRPr="002630FF">
        <w:rPr>
          <w:rFonts w:ascii="Times New Roman" w:eastAsia="SimSun" w:hAnsi="Times New Roman" w:cs="Times New Roman" w:hint="eastAsia"/>
          <w:b/>
          <w:bCs/>
          <w:kern w:val="0"/>
          <w:sz w:val="24"/>
          <w:vertAlign w:val="subscript"/>
        </w:rPr>
        <w:t>18</w:t>
      </w:r>
      <w:r w:rsidRPr="002630FF">
        <w:rPr>
          <w:rFonts w:ascii="Times New Roman" w:eastAsia="SimSun" w:hAnsi="Times New Roman" w:cs="Times New Roman" w:hint="eastAsia"/>
          <w:b/>
          <w:bCs/>
          <w:kern w:val="0"/>
          <w:sz w:val="24"/>
        </w:rPr>
        <w:t>-sgc8</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Singlet oxygen was measured by using SOSG (Molecular Probes). PBS, free Ce6, and Ce6@C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 (Ce6 concentration consistent with Free Ce6) were first irradiated under laser light (660 nm, 1 W/cm</w:t>
      </w:r>
      <w:r w:rsidRPr="002630FF">
        <w:rPr>
          <w:rFonts w:ascii="Times New Roman" w:eastAsia="SimSun" w:hAnsi="Times New Roman" w:cs="Times New Roman" w:hint="eastAsia"/>
          <w:kern w:val="0"/>
          <w:sz w:val="24"/>
          <w:vertAlign w:val="superscript"/>
        </w:rPr>
        <w:t>2</w:t>
      </w:r>
      <w:r w:rsidRPr="002630FF">
        <w:rPr>
          <w:rFonts w:ascii="Times New Roman" w:eastAsia="SimSun" w:hAnsi="Times New Roman" w:cs="Times New Roman" w:hint="eastAsia"/>
          <w:kern w:val="0"/>
          <w:sz w:val="24"/>
        </w:rPr>
        <w:t xml:space="preserve">) for different times (0, 2, 4, 6, 8, 10 min), respectively. SOSG (2 </w:t>
      </w:r>
      <w:r w:rsidRPr="002630FF">
        <w:rPr>
          <w:rFonts w:ascii="Times New Roman" w:eastAsia="SimSun" w:hAnsi="Times New Roman" w:cs="Times New Roman"/>
          <w:kern w:val="0"/>
          <w:sz w:val="24"/>
        </w:rPr>
        <w:t>μM</w:t>
      </w:r>
      <w:r w:rsidRPr="002630FF">
        <w:rPr>
          <w:rFonts w:ascii="Times New Roman" w:eastAsia="SimSun" w:hAnsi="Times New Roman" w:cs="Times New Roman" w:hint="eastAsia"/>
          <w:kern w:val="0"/>
          <w:sz w:val="24"/>
        </w:rPr>
        <w:t>) was then added</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and fluorescence intensity at 525 nm was detected at an excitation wavelength of 494 nm.</w:t>
      </w:r>
    </w:p>
    <w:p w:rsidR="00882DDD" w:rsidRPr="002630FF" w:rsidRDefault="007E40EC">
      <w:pPr>
        <w:pStyle w:val="Heading3"/>
        <w:widowControl/>
        <w:spacing w:line="360" w:lineRule="auto"/>
        <w:rPr>
          <w:rFonts w:ascii="Times New Roman" w:hAnsi="Times New Roman" w:hint="default"/>
          <w:sz w:val="24"/>
          <w:szCs w:val="24"/>
        </w:rPr>
      </w:pPr>
      <w:r w:rsidRPr="002630FF">
        <w:rPr>
          <w:rFonts w:ascii="Times New Roman" w:hAnsi="Times New Roman"/>
          <w:sz w:val="24"/>
          <w:szCs w:val="24"/>
        </w:rPr>
        <w:t>Generation of Intracellular ROS</w:t>
      </w:r>
    </w:p>
    <w:p w:rsidR="00882DDD" w:rsidRPr="002630FF" w:rsidRDefault="007E40EC">
      <w:pPr>
        <w:pStyle w:val="Heading3"/>
        <w:widowControl/>
        <w:spacing w:line="360" w:lineRule="auto"/>
        <w:ind w:firstLineChars="200" w:firstLine="480"/>
        <w:jc w:val="both"/>
        <w:rPr>
          <w:rFonts w:ascii="Times New Roman" w:hAnsi="Times New Roman" w:hint="default"/>
          <w:sz w:val="24"/>
        </w:rPr>
      </w:pPr>
      <w:r w:rsidRPr="002630FF">
        <w:rPr>
          <w:rFonts w:ascii="Times New Roman" w:hAnsi="Times New Roman"/>
          <w:b w:val="0"/>
          <w:bCs w:val="0"/>
          <w:sz w:val="24"/>
          <w:szCs w:val="24"/>
        </w:rPr>
        <w:t>First, 5x10</w:t>
      </w:r>
      <w:r w:rsidRPr="002630FF">
        <w:rPr>
          <w:rFonts w:ascii="Times New Roman" w:hAnsi="Times New Roman"/>
          <w:b w:val="0"/>
          <w:bCs w:val="0"/>
          <w:sz w:val="24"/>
          <w:szCs w:val="24"/>
          <w:vertAlign w:val="superscript"/>
        </w:rPr>
        <w:t>4</w:t>
      </w:r>
      <w:r w:rsidRPr="002630FF">
        <w:rPr>
          <w:rFonts w:ascii="Times New Roman" w:hAnsi="Times New Roman"/>
          <w:b w:val="0"/>
          <w:bCs w:val="0"/>
          <w:sz w:val="24"/>
          <w:szCs w:val="24"/>
        </w:rPr>
        <w:t xml:space="preserve"> He</w:t>
      </w:r>
      <w:r w:rsidRPr="002630FF">
        <w:rPr>
          <w:rFonts w:ascii="Times New Roman" w:hAnsi="Times New Roman" w:hint="default"/>
          <w:b w:val="0"/>
          <w:bCs w:val="0"/>
          <w:sz w:val="24"/>
          <w:szCs w:val="24"/>
        </w:rPr>
        <w:t>L</w:t>
      </w:r>
      <w:r w:rsidRPr="002630FF">
        <w:rPr>
          <w:rFonts w:ascii="Times New Roman" w:hAnsi="Times New Roman"/>
          <w:b w:val="0"/>
          <w:bCs w:val="0"/>
          <w:sz w:val="24"/>
          <w:szCs w:val="24"/>
        </w:rPr>
        <w:t xml:space="preserve">a cells were inoculated </w:t>
      </w:r>
      <w:r w:rsidRPr="002630FF">
        <w:rPr>
          <w:rFonts w:ascii="Times New Roman" w:hAnsi="Times New Roman" w:hint="default"/>
          <w:b w:val="0"/>
          <w:bCs w:val="0"/>
          <w:sz w:val="24"/>
          <w:szCs w:val="24"/>
        </w:rPr>
        <w:t>in 35 mm</w:t>
      </w:r>
      <w:r w:rsidRPr="002630FF">
        <w:rPr>
          <w:rFonts w:ascii="Times New Roman" w:hAnsi="Times New Roman"/>
          <w:b w:val="0"/>
          <w:bCs w:val="0"/>
          <w:sz w:val="24"/>
          <w:szCs w:val="24"/>
        </w:rPr>
        <w:t xml:space="preserve"> confocal dishes and incubated for 12 hours. The medium was then washed off</w:t>
      </w:r>
      <w:r w:rsidRPr="002630FF">
        <w:rPr>
          <w:rFonts w:ascii="Times New Roman" w:hAnsi="Times New Roman" w:hint="default"/>
          <w:b w:val="0"/>
          <w:bCs w:val="0"/>
          <w:sz w:val="24"/>
          <w:szCs w:val="24"/>
        </w:rPr>
        <w:t>,</w:t>
      </w:r>
      <w:r w:rsidRPr="002630FF">
        <w:rPr>
          <w:rFonts w:ascii="Times New Roman" w:hAnsi="Times New Roman"/>
          <w:b w:val="0"/>
          <w:bCs w:val="0"/>
          <w:sz w:val="24"/>
          <w:szCs w:val="24"/>
        </w:rPr>
        <w:t xml:space="preserve"> and 500</w:t>
      </w:r>
      <w:r w:rsidRPr="002630FF">
        <w:rPr>
          <w:rFonts w:ascii="Times New Roman" w:hAnsi="Times New Roman" w:hint="default"/>
          <w:b w:val="0"/>
          <w:bCs w:val="0"/>
          <w:sz w:val="24"/>
          <w:szCs w:val="24"/>
        </w:rPr>
        <w:t xml:space="preserve"> μL</w:t>
      </w:r>
      <w:r w:rsidRPr="002630FF">
        <w:rPr>
          <w:rFonts w:ascii="Times New Roman" w:hAnsi="Times New Roman"/>
          <w:b w:val="0"/>
          <w:bCs w:val="0"/>
          <w:sz w:val="24"/>
          <w:szCs w:val="24"/>
        </w:rPr>
        <w:t xml:space="preserve"> of serum-free medium containing Ce6 or Ce6@C18-sgc8 </w:t>
      </w:r>
      <w:r w:rsidRPr="002630FF">
        <w:rPr>
          <w:rFonts w:ascii="Times New Roman" w:hAnsi="Times New Roman" w:hint="default"/>
          <w:b w:val="0"/>
          <w:bCs w:val="0"/>
          <w:sz w:val="24"/>
          <w:szCs w:val="24"/>
        </w:rPr>
        <w:t>were</w:t>
      </w:r>
      <w:r w:rsidRPr="002630FF">
        <w:rPr>
          <w:rFonts w:ascii="Times New Roman" w:hAnsi="Times New Roman"/>
          <w:b w:val="0"/>
          <w:bCs w:val="0"/>
          <w:sz w:val="24"/>
          <w:szCs w:val="24"/>
        </w:rPr>
        <w:t xml:space="preserve"> added. After 2 h of incubation, the medium was replaced with fresh medium, </w:t>
      </w:r>
      <w:r w:rsidRPr="002630FF">
        <w:rPr>
          <w:rFonts w:ascii="Times New Roman" w:hAnsi="Times New Roman" w:hint="default"/>
          <w:b w:val="0"/>
          <w:bCs w:val="0"/>
          <w:sz w:val="24"/>
          <w:szCs w:val="24"/>
        </w:rPr>
        <w:t xml:space="preserve">and </w:t>
      </w:r>
      <w:r w:rsidRPr="002630FF">
        <w:rPr>
          <w:rFonts w:ascii="Times New Roman" w:hAnsi="Times New Roman"/>
          <w:b w:val="0"/>
          <w:bCs w:val="0"/>
          <w:sz w:val="24"/>
          <w:szCs w:val="24"/>
        </w:rPr>
        <w:t xml:space="preserve">10 </w:t>
      </w:r>
      <w:r w:rsidRPr="002630FF">
        <w:rPr>
          <w:rFonts w:ascii="Times New Roman" w:hAnsi="Times New Roman" w:hint="default"/>
          <w:b w:val="0"/>
          <w:bCs w:val="0"/>
          <w:sz w:val="24"/>
          <w:szCs w:val="24"/>
        </w:rPr>
        <w:t>μL</w:t>
      </w:r>
      <w:r w:rsidRPr="002630FF">
        <w:rPr>
          <w:rFonts w:ascii="Times New Roman" w:hAnsi="Times New Roman"/>
          <w:b w:val="0"/>
          <w:bCs w:val="0"/>
          <w:sz w:val="24"/>
          <w:szCs w:val="24"/>
        </w:rPr>
        <w:t xml:space="preserve"> DCFH-DA (0.03 mg/mL) </w:t>
      </w:r>
      <w:r w:rsidRPr="002630FF">
        <w:rPr>
          <w:rFonts w:ascii="Times New Roman" w:hAnsi="Times New Roman" w:hint="default"/>
          <w:b w:val="0"/>
          <w:bCs w:val="0"/>
          <w:sz w:val="24"/>
          <w:szCs w:val="24"/>
        </w:rPr>
        <w:t>were</w:t>
      </w:r>
      <w:r w:rsidRPr="002630FF">
        <w:rPr>
          <w:rFonts w:ascii="Times New Roman" w:hAnsi="Times New Roman"/>
          <w:b w:val="0"/>
          <w:bCs w:val="0"/>
          <w:sz w:val="24"/>
          <w:szCs w:val="24"/>
        </w:rPr>
        <w:t xml:space="preserve"> added to the medium and incubated for a further 30 min, followed by irradiation with a 660 nm laser (1 W/cm</w:t>
      </w:r>
      <w:r w:rsidRPr="002630FF">
        <w:rPr>
          <w:rFonts w:ascii="Times New Roman" w:hAnsi="Times New Roman"/>
          <w:b w:val="0"/>
          <w:bCs w:val="0"/>
          <w:sz w:val="24"/>
          <w:szCs w:val="24"/>
          <w:vertAlign w:val="superscript"/>
        </w:rPr>
        <w:t>2</w:t>
      </w:r>
      <w:r w:rsidRPr="002630FF">
        <w:rPr>
          <w:rFonts w:ascii="Times New Roman" w:hAnsi="Times New Roman"/>
          <w:b w:val="0"/>
          <w:bCs w:val="0"/>
          <w:sz w:val="24"/>
          <w:szCs w:val="24"/>
        </w:rPr>
        <w:t>) for 10 min. Finally, cells were washed with DPBS and imaged using confocal microscopy.</w:t>
      </w:r>
    </w:p>
    <w:p w:rsidR="00882DDD" w:rsidRPr="002630FF" w:rsidRDefault="007E40EC">
      <w:pPr>
        <w:spacing w:line="360" w:lineRule="auto"/>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Biocompatibility of C</w:t>
      </w:r>
      <w:r w:rsidRPr="002630FF">
        <w:rPr>
          <w:rFonts w:ascii="Times New Roman" w:eastAsia="SimSun" w:hAnsi="Times New Roman" w:cs="Times New Roman" w:hint="eastAsia"/>
          <w:b/>
          <w:bCs/>
          <w:kern w:val="0"/>
          <w:sz w:val="24"/>
          <w:vertAlign w:val="subscript"/>
        </w:rPr>
        <w:t>18</w:t>
      </w:r>
      <w:r w:rsidRPr="002630FF">
        <w:rPr>
          <w:rFonts w:ascii="Times New Roman" w:eastAsia="SimSun" w:hAnsi="Times New Roman" w:cs="Times New Roman" w:hint="eastAsia"/>
          <w:b/>
          <w:bCs/>
          <w:kern w:val="0"/>
          <w:sz w:val="24"/>
        </w:rPr>
        <w:t xml:space="preserve">-sgc8 </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eastAsia="SimSun" w:hAnsi="Times New Roman" w:cs="Times New Roman"/>
          <w:kern w:val="0"/>
          <w:sz w:val="24"/>
        </w:rPr>
        <w:t>The</w:t>
      </w:r>
      <w:r w:rsidRPr="002630FF">
        <w:rPr>
          <w:rFonts w:ascii="Times New Roman" w:eastAsia="SimSun" w:hAnsi="Times New Roman" w:cs="Times New Roman" w:hint="eastAsia"/>
          <w:kern w:val="0"/>
          <w:sz w:val="24"/>
        </w:rPr>
        <w:t xml:space="preserve"> biocompatibility of cells </w:t>
      </w:r>
      <w:r w:rsidRPr="002630FF">
        <w:rPr>
          <w:rFonts w:ascii="Times New Roman" w:eastAsia="SimSun" w:hAnsi="Times New Roman" w:cs="Times New Roman"/>
          <w:kern w:val="0"/>
          <w:sz w:val="24"/>
        </w:rPr>
        <w:t xml:space="preserve">was measured </w:t>
      </w:r>
      <w:r w:rsidRPr="002630FF">
        <w:rPr>
          <w:rFonts w:ascii="Times New Roman" w:eastAsia="SimSun" w:hAnsi="Times New Roman" w:cs="Times New Roman" w:hint="eastAsia"/>
          <w:kern w:val="0"/>
          <w:sz w:val="24"/>
        </w:rPr>
        <w:t>with empty C18-sgc8 micelles using the CCK-8 method. He</w:t>
      </w:r>
      <w:r w:rsidRPr="002630FF">
        <w:rPr>
          <w:rFonts w:ascii="Times New Roman" w:eastAsia="SimSun" w:hAnsi="Times New Roman" w:cs="Times New Roman"/>
          <w:kern w:val="0"/>
          <w:sz w:val="24"/>
        </w:rPr>
        <w:t>L</w:t>
      </w:r>
      <w:r w:rsidRPr="002630FF">
        <w:rPr>
          <w:rFonts w:ascii="Times New Roman" w:eastAsia="SimSun" w:hAnsi="Times New Roman" w:cs="Times New Roman" w:hint="eastAsia"/>
          <w:kern w:val="0"/>
          <w:sz w:val="24"/>
        </w:rPr>
        <w:t xml:space="preserve">a </w:t>
      </w:r>
      <w:r w:rsidRPr="002630FF">
        <w:rPr>
          <w:rFonts w:ascii="Times New Roman" w:eastAsia="SimSun" w:hAnsi="Times New Roman" w:cs="Times New Roman"/>
          <w:kern w:val="0"/>
          <w:sz w:val="24"/>
        </w:rPr>
        <w:t>cells</w:t>
      </w:r>
      <w:r w:rsidRPr="002630FF">
        <w:rPr>
          <w:rFonts w:ascii="Times New Roman" w:eastAsia="SimSun" w:hAnsi="Times New Roman" w:cs="Times New Roman" w:hint="eastAsia"/>
          <w:kern w:val="0"/>
          <w:sz w:val="24"/>
        </w:rPr>
        <w:t xml:space="preserve"> were inoculated in</w:t>
      </w:r>
      <w:r w:rsidRPr="002630FF">
        <w:rPr>
          <w:rFonts w:ascii="Times New Roman" w:eastAsia="SimSun" w:hAnsi="Times New Roman" w:cs="Times New Roman"/>
          <w:kern w:val="0"/>
          <w:sz w:val="24"/>
        </w:rPr>
        <w:t xml:space="preserve"> wells of a</w:t>
      </w:r>
      <w:r w:rsidRPr="002630FF">
        <w:rPr>
          <w:rFonts w:ascii="Times New Roman" w:eastAsia="SimSun" w:hAnsi="Times New Roman" w:cs="Times New Roman" w:hint="eastAsia"/>
          <w:kern w:val="0"/>
          <w:sz w:val="24"/>
        </w:rPr>
        <w:t xml:space="preserve"> 96-well plate at a density of 1</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10</w:t>
      </w:r>
      <w:r w:rsidRPr="002630FF">
        <w:rPr>
          <w:rFonts w:ascii="Times New Roman" w:eastAsia="SimSun" w:hAnsi="Times New Roman" w:cs="Times New Roman" w:hint="eastAsia"/>
          <w:kern w:val="0"/>
          <w:sz w:val="24"/>
          <w:vertAlign w:val="superscript"/>
        </w:rPr>
        <w:t>4</w:t>
      </w:r>
      <w:r w:rsidRPr="002630FF">
        <w:rPr>
          <w:rFonts w:ascii="Times New Roman" w:eastAsia="SimSun" w:hAnsi="Times New Roman" w:cs="Times New Roman" w:hint="eastAsia"/>
          <w:kern w:val="0"/>
          <w:sz w:val="24"/>
        </w:rPr>
        <w:t xml:space="preserve"> cells per well</w:t>
      </w:r>
      <w:r w:rsidRPr="002630FF">
        <w:rPr>
          <w:rFonts w:ascii="Times New Roman" w:eastAsia="SimSun" w:hAnsi="Times New Roman" w:cs="Times New Roman"/>
          <w:kern w:val="0"/>
          <w:sz w:val="24"/>
        </w:rPr>
        <w:t xml:space="preserve"> and a</w:t>
      </w:r>
      <w:r w:rsidRPr="002630FF">
        <w:rPr>
          <w:rFonts w:ascii="Times New Roman" w:eastAsia="SimSun" w:hAnsi="Times New Roman" w:cs="Times New Roman" w:hint="eastAsia"/>
          <w:kern w:val="0"/>
          <w:sz w:val="24"/>
        </w:rPr>
        <w:t xml:space="preserve"> volume of 100 </w:t>
      </w:r>
      <w:r w:rsidRPr="002630FF">
        <w:rPr>
          <w:rFonts w:ascii="Times New Roman" w:hAnsi="Times New Roman" w:cs="Times New Roman"/>
          <w:sz w:val="24"/>
          <w:szCs w:val="22"/>
        </w:rPr>
        <w:t>μ</w:t>
      </w:r>
      <w:r w:rsidRPr="002630FF">
        <w:rPr>
          <w:rFonts w:ascii="Times New Roman" w:hAnsi="Times New Roman" w:hint="eastAsia"/>
          <w:sz w:val="24"/>
          <w:szCs w:val="22"/>
        </w:rPr>
        <w:t>L</w:t>
      </w:r>
      <w:r w:rsidRPr="002630FF">
        <w:rPr>
          <w:rFonts w:ascii="Times New Roman" w:eastAsia="SimSun" w:hAnsi="Times New Roman" w:cs="Times New Roman" w:hint="eastAsia"/>
          <w:kern w:val="0"/>
          <w:sz w:val="24"/>
        </w:rPr>
        <w:t xml:space="preserve"> of medium per well. After incubation in a cell incubator at 37</w:t>
      </w:r>
      <w:r w:rsidRPr="002630FF">
        <w:rPr>
          <w:rFonts w:ascii="Times New Roman" w:eastAsia="SimSun" w:hAnsi="Times New Roman" w:cs="Times New Roman"/>
          <w:kern w:val="0"/>
          <w:sz w:val="24"/>
        </w:rPr>
        <w:t>°C</w:t>
      </w:r>
      <w:r w:rsidRPr="002630FF">
        <w:rPr>
          <w:rFonts w:ascii="Times New Roman" w:eastAsia="SimSun" w:hAnsi="Times New Roman" w:cs="Times New Roman" w:hint="eastAsia"/>
          <w:kern w:val="0"/>
          <w:sz w:val="24"/>
        </w:rPr>
        <w:t xml:space="preserve"> with 5% CO2 for 12 h, 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-sgc8 was added to </w:t>
      </w:r>
      <w:r w:rsidRPr="002630FF">
        <w:rPr>
          <w:rFonts w:ascii="Times New Roman" w:eastAsia="SimSun" w:hAnsi="Times New Roman" w:cs="Times New Roman"/>
          <w:kern w:val="0"/>
          <w:sz w:val="24"/>
        </w:rPr>
        <w:t>wells</w:t>
      </w:r>
      <w:r w:rsidRPr="002630FF">
        <w:rPr>
          <w:rFonts w:ascii="Times New Roman" w:eastAsia="SimSun" w:hAnsi="Times New Roman" w:cs="Times New Roman" w:hint="eastAsia"/>
          <w:kern w:val="0"/>
          <w:sz w:val="24"/>
        </w:rPr>
        <w:t xml:space="preserve"> at </w:t>
      </w:r>
      <w:r w:rsidRPr="002630FF">
        <w:rPr>
          <w:rFonts w:ascii="Times New Roman" w:eastAsia="SimSun" w:hAnsi="Times New Roman" w:cs="Times New Roman" w:hint="eastAsia"/>
          <w:kern w:val="0"/>
          <w:sz w:val="24"/>
        </w:rPr>
        <w:lastRenderedPageBreak/>
        <w:t xml:space="preserve">concentrations of 0, 2.5, 5, 10, 20, 40, 80, and 160 </w:t>
      </w:r>
      <w:r w:rsidRPr="002630FF">
        <w:rPr>
          <w:rFonts w:ascii="Times New Roman" w:hAnsi="Times New Roman" w:cs="Times New Roman"/>
          <w:sz w:val="24"/>
          <w:szCs w:val="22"/>
        </w:rPr>
        <w:t>μ</w:t>
      </w:r>
      <w:r w:rsidRPr="002630FF">
        <w:rPr>
          <w:rFonts w:ascii="Times New Roman" w:eastAsia="SimSun" w:hAnsi="Times New Roman" w:cs="Times New Roman" w:hint="eastAsia"/>
          <w:kern w:val="0"/>
          <w:sz w:val="24"/>
        </w:rPr>
        <w:t xml:space="preserve">g/ml, respectively, with three replicate wells set for each concentration. After co-incubation for 24 h, cells were washed 3 times with DPBS, </w:t>
      </w:r>
      <w:r w:rsidRPr="002630FF">
        <w:rPr>
          <w:rFonts w:ascii="Times New Roman" w:eastAsia="SimSun" w:hAnsi="Times New Roman" w:cs="Times New Roman"/>
          <w:kern w:val="0"/>
          <w:sz w:val="24"/>
        </w:rPr>
        <w:t xml:space="preserve">and </w:t>
      </w:r>
      <w:r w:rsidRPr="002630FF">
        <w:rPr>
          <w:rFonts w:ascii="Times New Roman" w:eastAsia="SimSun" w:hAnsi="Times New Roman" w:cs="Times New Roman" w:hint="eastAsia"/>
          <w:kern w:val="0"/>
          <w:sz w:val="24"/>
        </w:rPr>
        <w:t xml:space="preserve">90 </w:t>
      </w:r>
      <w:r w:rsidRPr="002630FF">
        <w:rPr>
          <w:rFonts w:ascii="Times New Roman" w:hAnsi="Times New Roman" w:cs="Times New Roman"/>
          <w:sz w:val="24"/>
          <w:szCs w:val="22"/>
        </w:rPr>
        <w:t>μ</w:t>
      </w:r>
      <w:r w:rsidRPr="002630FF">
        <w:rPr>
          <w:rFonts w:ascii="Times New Roman" w:eastAsia="SimSun" w:hAnsi="Times New Roman" w:cs="Times New Roman" w:hint="eastAsia"/>
          <w:kern w:val="0"/>
          <w:sz w:val="24"/>
        </w:rPr>
        <w:t xml:space="preserve">L of fresh DMEM medium </w:t>
      </w:r>
      <w:r w:rsidRPr="002630FF">
        <w:rPr>
          <w:rFonts w:ascii="Times New Roman" w:eastAsia="SimSun" w:hAnsi="Times New Roman" w:cs="Times New Roman"/>
          <w:kern w:val="0"/>
          <w:sz w:val="24"/>
        </w:rPr>
        <w:t>were</w:t>
      </w:r>
      <w:r w:rsidRPr="002630FF">
        <w:rPr>
          <w:rFonts w:ascii="Times New Roman" w:eastAsia="SimSun" w:hAnsi="Times New Roman" w:cs="Times New Roman" w:hint="eastAsia"/>
          <w:kern w:val="0"/>
          <w:sz w:val="24"/>
        </w:rPr>
        <w:t xml:space="preserve"> added to each well</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w:t>
      </w:r>
      <w:r w:rsidRPr="002630FF">
        <w:rPr>
          <w:rFonts w:ascii="Times New Roman" w:eastAsia="SimSun" w:hAnsi="Times New Roman" w:cs="Times New Roman"/>
          <w:kern w:val="0"/>
          <w:sz w:val="24"/>
        </w:rPr>
        <w:t>Next,</w:t>
      </w:r>
      <w:r w:rsidRPr="002630FF">
        <w:rPr>
          <w:rFonts w:ascii="Times New Roman" w:eastAsia="SimSun" w:hAnsi="Times New Roman" w:cs="Times New Roman" w:hint="eastAsia"/>
          <w:kern w:val="0"/>
          <w:sz w:val="24"/>
        </w:rPr>
        <w:t xml:space="preserve"> 10 </w:t>
      </w:r>
      <w:r w:rsidRPr="002630FF">
        <w:rPr>
          <w:rFonts w:ascii="Times New Roman" w:hAnsi="Times New Roman" w:cs="Times New Roman"/>
          <w:sz w:val="24"/>
          <w:szCs w:val="22"/>
        </w:rPr>
        <w:t>μ</w:t>
      </w:r>
      <w:r w:rsidRPr="002630FF">
        <w:rPr>
          <w:rFonts w:ascii="Times New Roman" w:eastAsia="SimSun" w:hAnsi="Times New Roman" w:cs="Times New Roman" w:hint="eastAsia"/>
          <w:kern w:val="0"/>
          <w:sz w:val="24"/>
        </w:rPr>
        <w:t xml:space="preserve">L of CCK-8 </w:t>
      </w:r>
      <w:r w:rsidRPr="002630FF">
        <w:rPr>
          <w:rFonts w:ascii="Times New Roman" w:eastAsia="SimSun" w:hAnsi="Times New Roman" w:cs="Times New Roman"/>
          <w:kern w:val="0"/>
          <w:sz w:val="24"/>
        </w:rPr>
        <w:t>were</w:t>
      </w:r>
      <w:r w:rsidRPr="002630FF">
        <w:rPr>
          <w:rFonts w:ascii="Times New Roman" w:eastAsia="SimSun" w:hAnsi="Times New Roman" w:cs="Times New Roman" w:hint="eastAsia"/>
          <w:kern w:val="0"/>
          <w:sz w:val="24"/>
        </w:rPr>
        <w:t xml:space="preserve"> added to each well and incubated for 1 h in a cell incubator with 5% CO2 at 37</w:t>
      </w:r>
      <w:r w:rsidRPr="002630FF">
        <w:rPr>
          <w:rFonts w:ascii="Times New Roman" w:eastAsia="SimSun" w:hAnsi="Times New Roman" w:cs="Times New Roman"/>
          <w:kern w:val="0"/>
          <w:sz w:val="24"/>
        </w:rPr>
        <w:t>°C</w:t>
      </w:r>
      <w:r w:rsidRPr="002630FF">
        <w:rPr>
          <w:rFonts w:ascii="Times New Roman" w:eastAsia="SimSun" w:hAnsi="Times New Roman" w:cs="Times New Roman" w:hint="eastAsia"/>
          <w:kern w:val="0"/>
          <w:sz w:val="24"/>
        </w:rPr>
        <w:t xml:space="preserve">. Finally, absorbance values at 450 nm were measured and cell viability was calculated </w:t>
      </w:r>
      <w:r w:rsidRPr="002630FF">
        <w:rPr>
          <w:rFonts w:ascii="Times New Roman" w:eastAsia="SimSun" w:hAnsi="Times New Roman" w:cs="Times New Roman"/>
          <w:kern w:val="0"/>
          <w:sz w:val="24"/>
        </w:rPr>
        <w:t>as</w:t>
      </w:r>
    </w:p>
    <w:p w:rsidR="00882DDD" w:rsidRPr="002630FF" w:rsidRDefault="007E40EC">
      <w:pPr>
        <w:spacing w:line="360" w:lineRule="auto"/>
        <w:jc w:val="center"/>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 xml:space="preserve">Cell Viability (%) = (A </w:t>
      </w:r>
      <w:r w:rsidRPr="002630FF">
        <w:rPr>
          <w:rFonts w:ascii="Times New Roman" w:eastAsia="SimSun" w:hAnsi="Times New Roman" w:cs="Times New Roman" w:hint="eastAsia"/>
          <w:kern w:val="0"/>
          <w:sz w:val="24"/>
          <w:vertAlign w:val="subscript"/>
        </w:rPr>
        <w:t>experimental group</w:t>
      </w:r>
      <w:r w:rsidRPr="002630FF">
        <w:rPr>
          <w:rFonts w:ascii="Times New Roman" w:eastAsia="SimSun" w:hAnsi="Times New Roman" w:cs="Times New Roman" w:hint="eastAsia"/>
          <w:kern w:val="0"/>
          <w:sz w:val="24"/>
        </w:rPr>
        <w:t xml:space="preserve"> - A </w:t>
      </w:r>
      <w:r w:rsidRPr="002630FF">
        <w:rPr>
          <w:rFonts w:ascii="Times New Roman" w:eastAsia="SimSun" w:hAnsi="Times New Roman" w:cs="Times New Roman" w:hint="eastAsia"/>
          <w:kern w:val="0"/>
          <w:sz w:val="24"/>
          <w:vertAlign w:val="subscript"/>
        </w:rPr>
        <w:t>blank</w:t>
      </w:r>
      <w:r w:rsidRPr="002630FF">
        <w:rPr>
          <w:rFonts w:ascii="Times New Roman" w:eastAsia="SimSun" w:hAnsi="Times New Roman" w:cs="Times New Roman" w:hint="eastAsia"/>
          <w:kern w:val="0"/>
          <w:sz w:val="24"/>
        </w:rPr>
        <w:t xml:space="preserve">)/(A </w:t>
      </w:r>
      <w:r w:rsidRPr="002630FF">
        <w:rPr>
          <w:rFonts w:ascii="Times New Roman" w:eastAsia="SimSun" w:hAnsi="Times New Roman" w:cs="Times New Roman" w:hint="eastAsia"/>
          <w:kern w:val="0"/>
          <w:sz w:val="24"/>
          <w:vertAlign w:val="subscript"/>
        </w:rPr>
        <w:t>control group</w:t>
      </w:r>
      <w:r w:rsidRPr="002630FF">
        <w:rPr>
          <w:rFonts w:ascii="Times New Roman" w:eastAsia="SimSun" w:hAnsi="Times New Roman" w:cs="Times New Roman" w:hint="eastAsia"/>
          <w:kern w:val="0"/>
          <w:sz w:val="24"/>
        </w:rPr>
        <w:t xml:space="preserve"> - A </w:t>
      </w:r>
      <w:r w:rsidRPr="002630FF">
        <w:rPr>
          <w:rFonts w:ascii="Times New Roman" w:eastAsia="SimSun" w:hAnsi="Times New Roman" w:cs="Times New Roman" w:hint="eastAsia"/>
          <w:kern w:val="0"/>
          <w:sz w:val="24"/>
          <w:vertAlign w:val="subscript"/>
        </w:rPr>
        <w:t>blank</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100%</w:t>
      </w:r>
    </w:p>
    <w:p w:rsidR="00882DDD" w:rsidRPr="002630FF" w:rsidRDefault="00882DDD">
      <w:pPr>
        <w:spacing w:line="360" w:lineRule="auto"/>
        <w:jc w:val="center"/>
        <w:rPr>
          <w:rFonts w:ascii="Times New Roman" w:eastAsia="SimSun" w:hAnsi="Times New Roman" w:cs="Times New Roman"/>
          <w:kern w:val="0"/>
          <w:sz w:val="24"/>
        </w:rPr>
      </w:pPr>
    </w:p>
    <w:p w:rsidR="00882DDD" w:rsidRPr="002630FF" w:rsidRDefault="007E40EC">
      <w:pPr>
        <w:spacing w:line="360" w:lineRule="auto"/>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C</w:t>
      </w:r>
      <w:r w:rsidRPr="002630FF">
        <w:rPr>
          <w:rFonts w:ascii="Times New Roman" w:eastAsia="SimSun" w:hAnsi="Times New Roman" w:cs="Times New Roman" w:hint="eastAsia"/>
          <w:b/>
          <w:bCs/>
          <w:kern w:val="0"/>
          <w:sz w:val="24"/>
          <w:vertAlign w:val="subscript"/>
        </w:rPr>
        <w:t>18</w:t>
      </w:r>
      <w:r w:rsidRPr="002630FF">
        <w:rPr>
          <w:rFonts w:ascii="Times New Roman" w:eastAsia="SimSun" w:hAnsi="Times New Roman" w:cs="Times New Roman" w:hint="eastAsia"/>
          <w:b/>
          <w:bCs/>
          <w:kern w:val="0"/>
          <w:sz w:val="24"/>
        </w:rPr>
        <w:t>-sgc8-loaded drug killing effect on He</w:t>
      </w:r>
      <w:r w:rsidRPr="002630FF">
        <w:rPr>
          <w:rFonts w:ascii="Times New Roman" w:eastAsia="SimSun" w:hAnsi="Times New Roman" w:cs="Times New Roman"/>
          <w:b/>
          <w:bCs/>
          <w:kern w:val="0"/>
          <w:sz w:val="24"/>
        </w:rPr>
        <w:t>L</w:t>
      </w:r>
      <w:r w:rsidRPr="002630FF">
        <w:rPr>
          <w:rFonts w:ascii="Times New Roman" w:eastAsia="SimSun" w:hAnsi="Times New Roman" w:cs="Times New Roman" w:hint="eastAsia"/>
          <w:b/>
          <w:bCs/>
          <w:kern w:val="0"/>
          <w:sz w:val="24"/>
        </w:rPr>
        <w:t>a cells</w:t>
      </w:r>
    </w:p>
    <w:p w:rsidR="00882DDD" w:rsidRPr="002630FF" w:rsidRDefault="007E40EC">
      <w:pPr>
        <w:spacing w:line="360" w:lineRule="auto"/>
        <w:ind w:firstLineChars="200" w:firstLine="480"/>
        <w:rPr>
          <w:rFonts w:ascii="Times New Roman" w:eastAsia="SimSun" w:hAnsi="Times New Roman" w:cs="Times New Roman"/>
          <w:kern w:val="0"/>
          <w:sz w:val="24"/>
        </w:rPr>
      </w:pPr>
      <w:r w:rsidRPr="002630FF">
        <w:rPr>
          <w:rFonts w:ascii="Times New Roman" w:hAnsi="Times New Roman"/>
          <w:kern w:val="0"/>
          <w:sz w:val="24"/>
        </w:rPr>
        <w:t>The cytotoxicity</w:t>
      </w:r>
      <w:r w:rsidRPr="002630FF">
        <w:rPr>
          <w:rFonts w:ascii="Times New Roman" w:eastAsia="SimSun" w:hAnsi="Times New Roman" w:cs="Times New Roman" w:hint="eastAsia"/>
          <w:kern w:val="0"/>
          <w:sz w:val="24"/>
        </w:rPr>
        <w:t xml:space="preserve"> of Ce6@C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 PTX@C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 and dox@C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-sgc8 </w:t>
      </w:r>
      <w:r w:rsidRPr="002630FF">
        <w:rPr>
          <w:rFonts w:ascii="Times New Roman" w:eastAsia="SimSun" w:hAnsi="Times New Roman" w:cs="Times New Roman"/>
          <w:kern w:val="0"/>
          <w:sz w:val="24"/>
        </w:rPr>
        <w:t>was evaluated by the</w:t>
      </w:r>
      <w:r w:rsidRPr="002630FF">
        <w:rPr>
          <w:rFonts w:ascii="Times New Roman" w:eastAsia="SimSun" w:hAnsi="Times New Roman" w:cs="Times New Roman" w:hint="eastAsia"/>
          <w:kern w:val="0"/>
          <w:sz w:val="24"/>
        </w:rPr>
        <w:t xml:space="preserve"> CCK-8 assay. He</w:t>
      </w:r>
      <w:r w:rsidRPr="002630FF">
        <w:rPr>
          <w:rFonts w:ascii="Times New Roman" w:eastAsia="SimSun" w:hAnsi="Times New Roman" w:cs="Times New Roman"/>
          <w:kern w:val="0"/>
          <w:sz w:val="24"/>
        </w:rPr>
        <w:t>L</w:t>
      </w:r>
      <w:r w:rsidRPr="002630FF">
        <w:rPr>
          <w:rFonts w:ascii="Times New Roman" w:eastAsia="SimSun" w:hAnsi="Times New Roman" w:cs="Times New Roman" w:hint="eastAsia"/>
          <w:kern w:val="0"/>
          <w:sz w:val="24"/>
        </w:rPr>
        <w:t xml:space="preserve">a cells were first inoculated </w:t>
      </w:r>
      <w:r w:rsidRPr="002630FF">
        <w:rPr>
          <w:rFonts w:ascii="Times New Roman" w:hAnsi="Times New Roman"/>
          <w:i/>
          <w:kern w:val="0"/>
          <w:sz w:val="24"/>
        </w:rPr>
        <w:t>in vitro</w:t>
      </w:r>
      <w:r w:rsidRPr="002630FF">
        <w:rPr>
          <w:rFonts w:ascii="Times New Roman" w:eastAsia="SimSun" w:hAnsi="Times New Roman" w:cs="Times New Roman" w:hint="eastAsia"/>
          <w:kern w:val="0"/>
          <w:sz w:val="24"/>
        </w:rPr>
        <w:t xml:space="preserve"> at a density of 1</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10</w:t>
      </w:r>
      <w:r w:rsidRPr="002630FF">
        <w:rPr>
          <w:rFonts w:ascii="Times New Roman" w:eastAsia="SimSun" w:hAnsi="Times New Roman" w:cs="Times New Roman" w:hint="eastAsia"/>
          <w:kern w:val="0"/>
          <w:sz w:val="24"/>
          <w:vertAlign w:val="superscript"/>
        </w:rPr>
        <w:t>4</w:t>
      </w:r>
      <w:r w:rsidRPr="002630FF">
        <w:rPr>
          <w:rFonts w:ascii="Times New Roman" w:eastAsia="SimSun" w:hAnsi="Times New Roman" w:cs="Times New Roman" w:hint="eastAsia"/>
          <w:kern w:val="0"/>
          <w:sz w:val="24"/>
        </w:rPr>
        <w:t xml:space="preserve"> cells per well in a 96-well plate with a volume of 100 </w:t>
      </w:r>
      <w:r w:rsidRPr="002630FF">
        <w:rPr>
          <w:rFonts w:ascii="Times New Roman" w:hAnsi="Times New Roman" w:cs="Times New Roman"/>
          <w:sz w:val="24"/>
          <w:szCs w:val="22"/>
        </w:rPr>
        <w:t>μ</w:t>
      </w:r>
      <w:r w:rsidRPr="002630FF">
        <w:rPr>
          <w:rFonts w:ascii="Times New Roman" w:eastAsia="SimSun" w:hAnsi="Times New Roman" w:cs="Times New Roman" w:hint="eastAsia"/>
          <w:kern w:val="0"/>
          <w:sz w:val="24"/>
        </w:rPr>
        <w:t>L of medium per well and incubated in a cell incubator with 5% CO2 at 37</w:t>
      </w:r>
      <w:r w:rsidRPr="002630FF">
        <w:rPr>
          <w:rFonts w:ascii="Times New Roman" w:eastAsia="SimSun" w:hAnsi="Times New Roman" w:cs="Times New Roman"/>
          <w:kern w:val="0"/>
          <w:sz w:val="24"/>
        </w:rPr>
        <w:t>°C</w:t>
      </w:r>
      <w:r w:rsidRPr="002630FF">
        <w:rPr>
          <w:rFonts w:ascii="Times New Roman" w:eastAsia="SimSun" w:hAnsi="Times New Roman" w:cs="Times New Roman" w:hint="eastAsia"/>
          <w:kern w:val="0"/>
          <w:sz w:val="24"/>
        </w:rPr>
        <w:t xml:space="preserve"> for 12 h. After incubation, different concentrations of Ce6@C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 PTX@C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-sgc8 and </w:t>
      </w:r>
      <w:r w:rsidRPr="002630FF">
        <w:rPr>
          <w:rFonts w:ascii="Times New Roman" w:eastAsia="SimSun" w:hAnsi="Times New Roman" w:cs="Times New Roman"/>
          <w:kern w:val="0"/>
          <w:sz w:val="24"/>
        </w:rPr>
        <w:t>DOX</w:t>
      </w:r>
      <w:r w:rsidRPr="002630FF">
        <w:rPr>
          <w:rFonts w:ascii="Times New Roman" w:eastAsia="SimSun" w:hAnsi="Times New Roman" w:cs="Times New Roman" w:hint="eastAsia"/>
          <w:kern w:val="0"/>
          <w:sz w:val="24"/>
        </w:rPr>
        <w:t>@C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 xml:space="preserve">-sgc8 were added to the corresponding wells. Three replicate wells were set up for each concentration. </w:t>
      </w:r>
      <w:r w:rsidRPr="002630FF">
        <w:rPr>
          <w:rFonts w:ascii="Times New Roman" w:eastAsia="SimSun" w:hAnsi="Times New Roman" w:cs="Times New Roman"/>
          <w:kern w:val="0"/>
          <w:sz w:val="24"/>
        </w:rPr>
        <w:t xml:space="preserve">After 2 hours, </w:t>
      </w:r>
      <w:r w:rsidRPr="002630FF">
        <w:rPr>
          <w:rFonts w:ascii="Times New Roman" w:eastAsia="SimSun" w:hAnsi="Times New Roman" w:cs="Times New Roman" w:hint="eastAsia"/>
          <w:kern w:val="0"/>
          <w:sz w:val="24"/>
        </w:rPr>
        <w:t>cells were washed 2-3 times with DPBS</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respectively</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and 100 </w:t>
      </w:r>
      <w:r w:rsidRPr="002630FF">
        <w:rPr>
          <w:rFonts w:ascii="Times New Roman" w:hAnsi="Times New Roman" w:cs="Times New Roman"/>
          <w:sz w:val="24"/>
          <w:szCs w:val="22"/>
        </w:rPr>
        <w:t>μ</w:t>
      </w:r>
      <w:r w:rsidRPr="002630FF">
        <w:rPr>
          <w:rFonts w:ascii="Times New Roman" w:eastAsia="SimSun" w:hAnsi="Times New Roman" w:cs="Times New Roman" w:hint="eastAsia"/>
          <w:kern w:val="0"/>
          <w:sz w:val="24"/>
        </w:rPr>
        <w:t xml:space="preserve">L of fresh DMEM medium </w:t>
      </w:r>
      <w:r w:rsidRPr="002630FF">
        <w:rPr>
          <w:rFonts w:ascii="Times New Roman" w:eastAsia="SimSun" w:hAnsi="Times New Roman" w:cs="Times New Roman"/>
          <w:kern w:val="0"/>
          <w:sz w:val="24"/>
        </w:rPr>
        <w:t>were</w:t>
      </w:r>
      <w:r w:rsidRPr="002630FF">
        <w:rPr>
          <w:rFonts w:ascii="Times New Roman" w:eastAsia="SimSun" w:hAnsi="Times New Roman" w:cs="Times New Roman" w:hint="eastAsia"/>
          <w:kern w:val="0"/>
          <w:sz w:val="24"/>
        </w:rPr>
        <w:t xml:space="preserve"> added to each well. </w:t>
      </w:r>
      <w:r w:rsidRPr="002630FF">
        <w:rPr>
          <w:rFonts w:ascii="Times New Roman" w:eastAsia="SimSun" w:hAnsi="Times New Roman" w:cs="Times New Roman"/>
          <w:kern w:val="0"/>
          <w:sz w:val="24"/>
        </w:rPr>
        <w:t>I</w:t>
      </w:r>
      <w:r w:rsidRPr="002630FF">
        <w:rPr>
          <w:rFonts w:ascii="Times New Roman" w:eastAsia="SimSun" w:hAnsi="Times New Roman" w:cs="Times New Roman" w:hint="eastAsia"/>
          <w:kern w:val="0"/>
          <w:sz w:val="24"/>
        </w:rPr>
        <w:t>n addition to Ce6@C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-sgc8 cell killing</w:t>
      </w:r>
      <w:r w:rsidRPr="002630FF">
        <w:rPr>
          <w:rFonts w:ascii="Times New Roman" w:eastAsia="SimSun" w:hAnsi="Times New Roman" w:cs="Times New Roman"/>
          <w:kern w:val="0"/>
          <w:sz w:val="24"/>
        </w:rPr>
        <w:t>, the cells were</w:t>
      </w:r>
      <w:r w:rsidRPr="002630FF">
        <w:rPr>
          <w:rFonts w:ascii="Times New Roman" w:eastAsia="SimSun" w:hAnsi="Times New Roman" w:cs="Times New Roman" w:hint="eastAsia"/>
          <w:kern w:val="0"/>
          <w:sz w:val="24"/>
        </w:rPr>
        <w:t xml:space="preserve"> also subjected to laser light irradiation using a 660 nm laser with a power of 1 W/cm2 for 10 min. Cells were then incubated in a cell incubator at 37</w:t>
      </w:r>
      <w:r w:rsidRPr="002630FF">
        <w:rPr>
          <w:rFonts w:ascii="Times New Roman" w:eastAsia="SimSun" w:hAnsi="Times New Roman" w:cs="Times New Roman"/>
          <w:kern w:val="0"/>
          <w:sz w:val="24"/>
        </w:rPr>
        <w:t>°C</w:t>
      </w:r>
      <w:r w:rsidRPr="002630FF">
        <w:rPr>
          <w:rFonts w:ascii="Times New Roman" w:eastAsia="SimSun" w:hAnsi="Times New Roman" w:cs="Times New Roman" w:hint="eastAsia"/>
          <w:kern w:val="0"/>
          <w:sz w:val="24"/>
        </w:rPr>
        <w:t xml:space="preserve"> with 5% CO2 for 24 h. 10 </w:t>
      </w:r>
      <w:r w:rsidRPr="002630FF">
        <w:rPr>
          <w:rFonts w:ascii="Times New Roman" w:hAnsi="Times New Roman" w:cs="Times New Roman"/>
          <w:sz w:val="24"/>
          <w:szCs w:val="22"/>
        </w:rPr>
        <w:t>μ</w:t>
      </w:r>
      <w:r w:rsidRPr="002630FF">
        <w:rPr>
          <w:rFonts w:ascii="Times New Roman" w:eastAsia="SimSun" w:hAnsi="Times New Roman" w:cs="Times New Roman" w:hint="eastAsia"/>
          <w:kern w:val="0"/>
          <w:sz w:val="24"/>
        </w:rPr>
        <w:t xml:space="preserve">L of CCK-8 </w:t>
      </w:r>
      <w:r w:rsidRPr="002630FF">
        <w:rPr>
          <w:rFonts w:ascii="Times New Roman" w:eastAsia="SimSun" w:hAnsi="Times New Roman" w:cs="Times New Roman"/>
          <w:kern w:val="0"/>
          <w:sz w:val="24"/>
        </w:rPr>
        <w:t>were</w:t>
      </w:r>
      <w:r w:rsidRPr="002630FF">
        <w:rPr>
          <w:rFonts w:ascii="Times New Roman" w:eastAsia="SimSun" w:hAnsi="Times New Roman" w:cs="Times New Roman" w:hint="eastAsia"/>
          <w:kern w:val="0"/>
          <w:sz w:val="24"/>
        </w:rPr>
        <w:t xml:space="preserve"> then added to each well and incubated in a cell incubator at 37</w:t>
      </w:r>
      <w:r w:rsidRPr="002630FF">
        <w:rPr>
          <w:rFonts w:ascii="Times New Roman" w:eastAsia="SimSun" w:hAnsi="Times New Roman" w:cs="Times New Roman"/>
          <w:kern w:val="0"/>
          <w:sz w:val="24"/>
        </w:rPr>
        <w:t>°C</w:t>
      </w:r>
      <w:r w:rsidRPr="002630FF">
        <w:rPr>
          <w:rFonts w:ascii="Times New Roman" w:eastAsia="SimSun" w:hAnsi="Times New Roman" w:cs="Times New Roman" w:hint="eastAsia"/>
          <w:kern w:val="0"/>
          <w:sz w:val="24"/>
        </w:rPr>
        <w:t xml:space="preserve"> with 5% CO2 for 1 h. Finally, absorbance values at 450 nm were measured</w:t>
      </w:r>
      <w:r w:rsidRPr="002630FF">
        <w:rPr>
          <w:rFonts w:ascii="Times New Roman" w:eastAsia="SimSun" w:hAnsi="Times New Roman" w:cs="Times New Roman"/>
          <w:kern w:val="0"/>
          <w:sz w:val="24"/>
        </w:rPr>
        <w:t>,</w:t>
      </w:r>
      <w:r w:rsidRPr="002630FF">
        <w:rPr>
          <w:rFonts w:ascii="Times New Roman" w:eastAsia="SimSun" w:hAnsi="Times New Roman" w:cs="Times New Roman" w:hint="eastAsia"/>
          <w:kern w:val="0"/>
          <w:sz w:val="24"/>
        </w:rPr>
        <w:t xml:space="preserve"> and cell viability was calculated </w:t>
      </w:r>
      <w:r w:rsidRPr="002630FF">
        <w:rPr>
          <w:rFonts w:ascii="Times New Roman" w:eastAsia="SimSun" w:hAnsi="Times New Roman" w:cs="Times New Roman"/>
          <w:kern w:val="0"/>
          <w:sz w:val="24"/>
        </w:rPr>
        <w:t>as</w:t>
      </w:r>
    </w:p>
    <w:p w:rsidR="00882DDD" w:rsidRPr="002630FF" w:rsidRDefault="007E40EC">
      <w:pPr>
        <w:spacing w:line="360" w:lineRule="auto"/>
        <w:jc w:val="center"/>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 xml:space="preserve">Cell Viability (%) = (A </w:t>
      </w:r>
      <w:r w:rsidRPr="002630FF">
        <w:rPr>
          <w:rFonts w:ascii="Times New Roman" w:eastAsia="SimSun" w:hAnsi="Times New Roman" w:cs="Times New Roman" w:hint="eastAsia"/>
          <w:kern w:val="0"/>
          <w:sz w:val="24"/>
          <w:vertAlign w:val="subscript"/>
        </w:rPr>
        <w:t>experimental group</w:t>
      </w:r>
      <w:r w:rsidRPr="002630FF">
        <w:rPr>
          <w:rFonts w:ascii="Times New Roman" w:eastAsia="SimSun" w:hAnsi="Times New Roman" w:cs="Times New Roman" w:hint="eastAsia"/>
          <w:kern w:val="0"/>
          <w:sz w:val="24"/>
        </w:rPr>
        <w:t xml:space="preserve"> - A </w:t>
      </w:r>
      <w:r w:rsidRPr="002630FF">
        <w:rPr>
          <w:rFonts w:ascii="Times New Roman" w:eastAsia="SimSun" w:hAnsi="Times New Roman" w:cs="Times New Roman" w:hint="eastAsia"/>
          <w:kern w:val="0"/>
          <w:sz w:val="24"/>
          <w:vertAlign w:val="subscript"/>
        </w:rPr>
        <w:t>blank</w:t>
      </w:r>
      <w:r w:rsidRPr="002630FF">
        <w:rPr>
          <w:rFonts w:ascii="Times New Roman" w:eastAsia="SimSun" w:hAnsi="Times New Roman" w:cs="Times New Roman" w:hint="eastAsia"/>
          <w:kern w:val="0"/>
          <w:sz w:val="24"/>
        </w:rPr>
        <w:t xml:space="preserve">)/(A </w:t>
      </w:r>
      <w:r w:rsidRPr="002630FF">
        <w:rPr>
          <w:rFonts w:ascii="Times New Roman" w:eastAsia="SimSun" w:hAnsi="Times New Roman" w:cs="Times New Roman" w:hint="eastAsia"/>
          <w:kern w:val="0"/>
          <w:sz w:val="24"/>
          <w:vertAlign w:val="subscript"/>
        </w:rPr>
        <w:t>control group</w:t>
      </w:r>
      <w:r w:rsidRPr="002630FF">
        <w:rPr>
          <w:rFonts w:ascii="Times New Roman" w:eastAsia="SimSun" w:hAnsi="Times New Roman" w:cs="Times New Roman" w:hint="eastAsia"/>
          <w:kern w:val="0"/>
          <w:sz w:val="24"/>
        </w:rPr>
        <w:t xml:space="preserve"> - A </w:t>
      </w:r>
      <w:r w:rsidRPr="002630FF">
        <w:rPr>
          <w:rFonts w:ascii="Times New Roman" w:eastAsia="SimSun" w:hAnsi="Times New Roman" w:cs="Times New Roman" w:hint="eastAsia"/>
          <w:kern w:val="0"/>
          <w:sz w:val="24"/>
          <w:vertAlign w:val="subscript"/>
        </w:rPr>
        <w:t>blank</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100%</w:t>
      </w:r>
    </w:p>
    <w:p w:rsidR="00882DDD" w:rsidRPr="002630FF" w:rsidRDefault="00882DDD">
      <w:pPr>
        <w:spacing w:line="360" w:lineRule="auto"/>
        <w:jc w:val="center"/>
        <w:rPr>
          <w:rFonts w:ascii="Times New Roman" w:eastAsia="SimSun" w:hAnsi="Times New Roman" w:cs="Times New Roman"/>
          <w:kern w:val="0"/>
          <w:sz w:val="24"/>
        </w:rPr>
      </w:pP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In vivo and in vitro fluorescence imaging</w:t>
      </w:r>
    </w:p>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4T1 cells were resuspended in PBS and subcutaneously injected into the right side of female BALB/C nude mice (4 weeks)</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 xml:space="preserve"> 3</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10</w:t>
      </w:r>
      <w:r w:rsidRPr="002630FF">
        <w:rPr>
          <w:rFonts w:ascii="Times New Roman" w:eastAsia="SimSun" w:hAnsi="Times New Roman" w:cs="Times New Roman" w:hint="eastAsia"/>
          <w:kern w:val="0"/>
          <w:sz w:val="24"/>
          <w:vertAlign w:val="superscript"/>
        </w:rPr>
        <w:t>6</w:t>
      </w:r>
      <w:r w:rsidRPr="002630FF">
        <w:rPr>
          <w:rFonts w:ascii="Times New Roman" w:eastAsia="SimSun" w:hAnsi="Times New Roman" w:cs="Times New Roman" w:hint="eastAsia"/>
          <w:kern w:val="0"/>
          <w:sz w:val="24"/>
        </w:rPr>
        <w:t xml:space="preserve"> cells/site to establish tumor bearing mice. When the tumor size reached~200 mm3, the biological distribution and imaging were studied.</w:t>
      </w:r>
    </w:p>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 xml:space="preserve">The free CE6 and </w:t>
      </w:r>
      <w:r w:rsidRPr="002630FF">
        <w:rPr>
          <w:rFonts w:ascii="Times New Roman" w:eastAsia="SimSun" w:hAnsi="Times New Roman" w:cs="Times New Roman" w:hint="eastAsia"/>
          <w:sz w:val="24"/>
        </w:rPr>
        <w:t>Ce6@C18-PEpCAM</w:t>
      </w:r>
      <w:r w:rsidRPr="002630FF">
        <w:rPr>
          <w:rFonts w:ascii="Times New Roman" w:eastAsia="SimSun" w:hAnsi="Times New Roman" w:cs="Times New Roman" w:hint="eastAsia"/>
          <w:kern w:val="0"/>
          <w:sz w:val="24"/>
        </w:rPr>
        <w:t xml:space="preserve"> (the dose of CE6 10 mg/kg of the total body </w:t>
      </w:r>
      <w:r w:rsidRPr="002630FF">
        <w:rPr>
          <w:rFonts w:ascii="Times New Roman" w:eastAsia="SimSun" w:hAnsi="Times New Roman" w:cs="Times New Roman" w:hint="eastAsia"/>
          <w:kern w:val="0"/>
          <w:sz w:val="24"/>
        </w:rPr>
        <w:lastRenderedPageBreak/>
        <w:t>weight of mice) were intravenously injected into tumor bearing mice. The fluorescence images (excitation, 680nm; emission, 710nm) at the required time intervals (1, 2, 3, 4, 6, and 12 hours) were collected on the fluorescence imaging system. Fluorescence images of resected tumors and organs are also obtained on the imaging system with the same parameters as previously mentioned.</w:t>
      </w:r>
    </w:p>
    <w:p w:rsidR="00882DDD" w:rsidRPr="002630FF" w:rsidRDefault="00882DDD">
      <w:pPr>
        <w:spacing w:line="360" w:lineRule="auto"/>
        <w:rPr>
          <w:rFonts w:ascii="Times New Roman" w:eastAsia="SimSun" w:hAnsi="Times New Roman" w:cs="Times New Roman"/>
          <w:kern w:val="0"/>
          <w:sz w:val="24"/>
        </w:rPr>
      </w:pP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animal model</w:t>
      </w:r>
    </w:p>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Balb/c mice aged 6 weeks were selected and placed in the research animal facility according to the animal protocol approved by us. All mouse experiments were carried out in accordance with the standards specified by the national administration. The mice were divided into three groups, and 5</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10</w:t>
      </w:r>
      <w:r w:rsidRPr="002630FF">
        <w:rPr>
          <w:rFonts w:ascii="Times New Roman" w:eastAsia="SimSun" w:hAnsi="Times New Roman" w:cs="Times New Roman" w:hint="eastAsia"/>
          <w:kern w:val="0"/>
          <w:sz w:val="24"/>
          <w:vertAlign w:val="superscript"/>
        </w:rPr>
        <w:t>6</w:t>
      </w:r>
      <w:r w:rsidRPr="002630FF">
        <w:rPr>
          <w:rFonts w:ascii="Times New Roman" w:eastAsia="SimSun" w:hAnsi="Times New Roman" w:cs="Times New Roman" w:hint="eastAsia"/>
          <w:kern w:val="0"/>
          <w:sz w:val="24"/>
        </w:rPr>
        <w:t xml:space="preserve"> 4T1 cancer cells were subcutaneously injected into the right leg. Treatment was started when the tumor size was 100 mm</w:t>
      </w:r>
      <w:r w:rsidRPr="002630FF">
        <w:rPr>
          <w:rFonts w:ascii="Times New Roman" w:eastAsia="SimSun" w:hAnsi="Times New Roman" w:cs="Times New Roman" w:hint="eastAsia"/>
          <w:kern w:val="0"/>
          <w:sz w:val="24"/>
          <w:vertAlign w:val="superscript"/>
        </w:rPr>
        <w:t>3</w:t>
      </w:r>
      <w:r w:rsidRPr="002630FF">
        <w:rPr>
          <w:rFonts w:ascii="Times New Roman" w:eastAsia="SimSun" w:hAnsi="Times New Roman" w:cs="Times New Roman" w:hint="eastAsia"/>
          <w:kern w:val="0"/>
          <w:sz w:val="24"/>
        </w:rPr>
        <w:t>. Intravenous injections of PBS, free Ce6 or Ce6@C</w:t>
      </w:r>
      <w:r w:rsidRPr="002630FF">
        <w:rPr>
          <w:rFonts w:ascii="Times New Roman" w:eastAsia="SimSun" w:hAnsi="Times New Roman" w:cs="Times New Roman" w:hint="eastAsia"/>
          <w:kern w:val="0"/>
          <w:sz w:val="24"/>
          <w:vertAlign w:val="subscript"/>
        </w:rPr>
        <w:t>18</w:t>
      </w:r>
      <w:r w:rsidRPr="002630FF">
        <w:rPr>
          <w:rFonts w:ascii="Times New Roman" w:eastAsia="SimSun" w:hAnsi="Times New Roman" w:cs="Times New Roman" w:hint="eastAsia"/>
          <w:kern w:val="0"/>
          <w:sz w:val="24"/>
        </w:rPr>
        <w:t>-PEpCAM were performed at days 0, 3 and 6, respectively. After 6 hours of intravenous injection, the tumor site was irradiated with 660 nm laser for 10 minutes (1W/cm</w:t>
      </w:r>
      <w:r w:rsidRPr="002630FF">
        <w:rPr>
          <w:rFonts w:ascii="Times New Roman" w:eastAsia="SimSun" w:hAnsi="Times New Roman" w:cs="Times New Roman" w:hint="eastAsia"/>
          <w:kern w:val="0"/>
          <w:sz w:val="24"/>
          <w:vertAlign w:val="superscript"/>
        </w:rPr>
        <w:t>2</w:t>
      </w:r>
      <w:r w:rsidRPr="002630FF">
        <w:rPr>
          <w:rFonts w:ascii="Times New Roman" w:eastAsia="SimSun" w:hAnsi="Times New Roman" w:cs="Times New Roman" w:hint="eastAsia"/>
          <w:kern w:val="0"/>
          <w:sz w:val="24"/>
        </w:rPr>
        <w:t>). The tumor size was measured every 2 days. The length and width of the tumor were measured by vernier caliper, and the growth of the tumor was evaluated.</w:t>
      </w:r>
    </w:p>
    <w:p w:rsidR="00882DDD" w:rsidRPr="002630FF" w:rsidRDefault="00882DDD">
      <w:pPr>
        <w:spacing w:line="360" w:lineRule="auto"/>
        <w:rPr>
          <w:rFonts w:ascii="Times New Roman" w:eastAsia="SimSun" w:hAnsi="Times New Roman" w:cs="Times New Roman"/>
          <w:kern w:val="0"/>
          <w:sz w:val="24"/>
        </w:rPr>
      </w:pPr>
    </w:p>
    <w:p w:rsidR="00882DDD" w:rsidRPr="002630FF" w:rsidRDefault="007E40EC">
      <w:pPr>
        <w:spacing w:line="360" w:lineRule="auto"/>
        <w:jc w:val="left"/>
        <w:rPr>
          <w:rFonts w:ascii="Times New Roman" w:eastAsia="SimSun" w:hAnsi="Times New Roman" w:cs="Times New Roman"/>
          <w:b/>
          <w:bCs/>
          <w:kern w:val="0"/>
          <w:sz w:val="24"/>
        </w:rPr>
      </w:pPr>
      <w:r w:rsidRPr="002630FF">
        <w:rPr>
          <w:rFonts w:ascii="Times New Roman" w:eastAsia="SimSun" w:hAnsi="Times New Roman" w:cs="Times New Roman" w:hint="eastAsia"/>
          <w:b/>
          <w:bCs/>
          <w:kern w:val="0"/>
          <w:sz w:val="24"/>
        </w:rPr>
        <w:t>Histological examination</w:t>
      </w:r>
    </w:p>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After 2 weeks of treatment, the heart, liver, spleen, lung, kidney, tumor and other organs of mice were collected and fixed in 4% paraformaldehyde at 4</w:t>
      </w:r>
      <w:r w:rsidRPr="002630FF">
        <w:rPr>
          <w:rFonts w:ascii="Times New Roman" w:eastAsia="SimSun" w:hAnsi="Times New Roman" w:cs="Times New Roman" w:hint="eastAsia"/>
          <w:kern w:val="0"/>
          <w:sz w:val="24"/>
        </w:rPr>
        <w:t>℃</w:t>
      </w:r>
      <w:r w:rsidRPr="002630FF">
        <w:rPr>
          <w:rFonts w:ascii="Times New Roman" w:eastAsia="SimSun" w:hAnsi="Times New Roman" w:cs="Times New Roman" w:hint="eastAsia"/>
          <w:kern w:val="0"/>
          <w:sz w:val="24"/>
        </w:rPr>
        <w:t xml:space="preserve"> overnight. Then the tissue specimens were embedded in paraffin, cut and stained with H&amp;E. Finally, the main organ sections stained with h&amp;e were visualized.</w:t>
      </w:r>
    </w:p>
    <w:p w:rsidR="00882DDD" w:rsidRPr="002630FF" w:rsidRDefault="007E40EC">
      <w:pPr>
        <w:rPr>
          <w:rFonts w:ascii="Times New Roman" w:eastAsia="SimSun" w:hAnsi="Times New Roman" w:cs="Times New Roman"/>
          <w:kern w:val="0"/>
          <w:sz w:val="24"/>
        </w:rPr>
      </w:pPr>
      <w:r w:rsidRPr="002630FF">
        <w:rPr>
          <w:rFonts w:ascii="Times New Roman" w:eastAsia="SimSun" w:hAnsi="Times New Roman" w:cs="Times New Roman"/>
          <w:kern w:val="0"/>
          <w:sz w:val="24"/>
        </w:rPr>
        <w:br w:type="page"/>
      </w:r>
    </w:p>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kern w:val="0"/>
          <w:sz w:val="24"/>
        </w:rPr>
        <w:lastRenderedPageBreak/>
        <w:t xml:space="preserve">Table S1. Oligonucleotide Sequences in the Experiments </w:t>
      </w:r>
    </w:p>
    <w:tbl>
      <w:tblPr>
        <w:tblStyle w:val="TableGrid"/>
        <w:tblpPr w:leftFromText="180" w:rightFromText="180" w:vertAnchor="text" w:horzAnchor="page" w:tblpX="1819" w:tblpY="319"/>
        <w:tblOverlap w:val="never"/>
        <w:tblW w:w="8476" w:type="dxa"/>
        <w:tblLayout w:type="fixed"/>
        <w:tblLook w:val="04A0" w:firstRow="1" w:lastRow="0" w:firstColumn="1" w:lastColumn="0" w:noHBand="0" w:noVBand="1"/>
      </w:tblPr>
      <w:tblGrid>
        <w:gridCol w:w="2107"/>
        <w:gridCol w:w="6369"/>
      </w:tblGrid>
      <w:tr w:rsidR="00882DDD" w:rsidRPr="002630FF">
        <w:tc>
          <w:tcPr>
            <w:tcW w:w="2107" w:type="dxa"/>
            <w:tcBorders>
              <w:left w:val="nil"/>
              <w:bottom w:val="single" w:sz="4" w:space="0" w:color="auto"/>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kern w:val="0"/>
                <w:sz w:val="24"/>
              </w:rPr>
              <w:t xml:space="preserve">Oligonucleotide </w:t>
            </w:r>
          </w:p>
        </w:tc>
        <w:tc>
          <w:tcPr>
            <w:tcW w:w="6369" w:type="dxa"/>
            <w:tcBorders>
              <w:left w:val="nil"/>
              <w:bottom w:val="single" w:sz="4" w:space="0" w:color="auto"/>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kern w:val="0"/>
                <w:sz w:val="24"/>
              </w:rPr>
              <w:t>Sequence (5’-------3’)</w:t>
            </w:r>
          </w:p>
        </w:tc>
      </w:tr>
      <w:tr w:rsidR="00882DDD" w:rsidRPr="002630FF">
        <w:tc>
          <w:tcPr>
            <w:tcW w:w="2107" w:type="dxa"/>
            <w:tcBorders>
              <w:top w:val="single" w:sz="4" w:space="0" w:color="auto"/>
              <w:left w:val="nil"/>
              <w:bottom w:val="nil"/>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Sgc8</w:t>
            </w:r>
          </w:p>
        </w:tc>
        <w:tc>
          <w:tcPr>
            <w:tcW w:w="6369" w:type="dxa"/>
            <w:tcBorders>
              <w:top w:val="single" w:sz="4" w:space="0" w:color="auto"/>
              <w:left w:val="nil"/>
              <w:bottom w:val="nil"/>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ATCTAACTGCTGCGCCGCCGGGAAAATACTGTACGGTTAGA</w:t>
            </w:r>
          </w:p>
        </w:tc>
      </w:tr>
      <w:tr w:rsidR="00882DDD" w:rsidRPr="002630FF">
        <w:tc>
          <w:tcPr>
            <w:tcW w:w="2107" w:type="dxa"/>
            <w:tcBorders>
              <w:top w:val="nil"/>
              <w:left w:val="nil"/>
              <w:bottom w:val="nil"/>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NH</w:t>
            </w:r>
            <w:r w:rsidRPr="002630FF">
              <w:rPr>
                <w:rFonts w:ascii="Times New Roman" w:eastAsia="SimSun" w:hAnsi="Times New Roman" w:cs="Times New Roman" w:hint="eastAsia"/>
                <w:kern w:val="0"/>
                <w:sz w:val="24"/>
                <w:vertAlign w:val="subscript"/>
              </w:rPr>
              <w:t>2</w:t>
            </w:r>
            <w:r w:rsidRPr="002630FF">
              <w:rPr>
                <w:rFonts w:ascii="Times New Roman" w:eastAsia="SimSun" w:hAnsi="Times New Roman" w:cs="Times New Roman" w:hint="eastAsia"/>
                <w:kern w:val="0"/>
                <w:sz w:val="24"/>
              </w:rPr>
              <w:t>-sgc8</w:t>
            </w:r>
          </w:p>
        </w:tc>
        <w:tc>
          <w:tcPr>
            <w:tcW w:w="6369" w:type="dxa"/>
            <w:tcBorders>
              <w:top w:val="nil"/>
              <w:left w:val="nil"/>
              <w:bottom w:val="nil"/>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NH</w:t>
            </w:r>
            <w:r w:rsidRPr="002630FF">
              <w:rPr>
                <w:rFonts w:ascii="Times New Roman" w:eastAsia="SimSun" w:hAnsi="Times New Roman" w:cs="Times New Roman" w:hint="eastAsia"/>
                <w:kern w:val="0"/>
                <w:sz w:val="24"/>
                <w:vertAlign w:val="subscript"/>
              </w:rPr>
              <w:t>2</w:t>
            </w:r>
            <w:r w:rsidRPr="002630FF">
              <w:rPr>
                <w:rFonts w:ascii="Times New Roman" w:eastAsia="SimSun" w:hAnsi="Times New Roman" w:cs="Times New Roman" w:hint="eastAsia"/>
                <w:kern w:val="0"/>
                <w:sz w:val="24"/>
              </w:rPr>
              <w:t>-ATCTAACTGCTGCGCCGCCGGGAAAATACTGTACGGTTAGA</w:t>
            </w:r>
          </w:p>
        </w:tc>
      </w:tr>
      <w:tr w:rsidR="00882DDD" w:rsidRPr="002630FF">
        <w:tc>
          <w:tcPr>
            <w:tcW w:w="2107" w:type="dxa"/>
            <w:tcBorders>
              <w:top w:val="nil"/>
              <w:left w:val="nil"/>
              <w:bottom w:val="nil"/>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NH</w:t>
            </w:r>
            <w:r w:rsidRPr="002630FF">
              <w:rPr>
                <w:rFonts w:ascii="Times New Roman" w:eastAsia="SimSun" w:hAnsi="Times New Roman" w:cs="Times New Roman" w:hint="eastAsia"/>
                <w:kern w:val="0"/>
                <w:sz w:val="24"/>
                <w:vertAlign w:val="subscript"/>
              </w:rPr>
              <w:t>2</w:t>
            </w:r>
            <w:r w:rsidRPr="002630FF">
              <w:rPr>
                <w:rFonts w:ascii="Times New Roman" w:eastAsia="SimSun" w:hAnsi="Times New Roman" w:cs="Times New Roman" w:hint="eastAsia"/>
                <w:kern w:val="0"/>
                <w:sz w:val="24"/>
              </w:rPr>
              <w:t>-sgc8-FITC</w:t>
            </w:r>
          </w:p>
        </w:tc>
        <w:tc>
          <w:tcPr>
            <w:tcW w:w="6369" w:type="dxa"/>
            <w:tcBorders>
              <w:top w:val="nil"/>
              <w:left w:val="nil"/>
              <w:bottom w:val="nil"/>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NH</w:t>
            </w:r>
            <w:r w:rsidRPr="002630FF">
              <w:rPr>
                <w:rFonts w:ascii="Times New Roman" w:eastAsia="SimSun" w:hAnsi="Times New Roman" w:cs="Times New Roman" w:hint="eastAsia"/>
                <w:kern w:val="0"/>
                <w:sz w:val="24"/>
                <w:vertAlign w:val="subscript"/>
              </w:rPr>
              <w:t>2</w:t>
            </w:r>
            <w:r w:rsidRPr="002630FF">
              <w:rPr>
                <w:rFonts w:ascii="Times New Roman" w:eastAsia="SimSun" w:hAnsi="Times New Roman" w:cs="Times New Roman" w:hint="eastAsia"/>
                <w:kern w:val="0"/>
                <w:sz w:val="24"/>
              </w:rPr>
              <w:t>-ATCTAACTGCTGCGCCGCCGGGAAAATACTGTACGGTTAGA-FITC</w:t>
            </w:r>
          </w:p>
        </w:tc>
      </w:tr>
      <w:tr w:rsidR="00882DDD" w:rsidRPr="002630FF">
        <w:tc>
          <w:tcPr>
            <w:tcW w:w="2107" w:type="dxa"/>
            <w:tcBorders>
              <w:top w:val="nil"/>
              <w:left w:val="nil"/>
              <w:bottom w:val="nil"/>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Lipid-sgc8-FITC</w:t>
            </w:r>
          </w:p>
        </w:tc>
        <w:tc>
          <w:tcPr>
            <w:tcW w:w="6369" w:type="dxa"/>
            <w:tcBorders>
              <w:top w:val="nil"/>
              <w:left w:val="nil"/>
              <w:bottom w:val="nil"/>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Lipid-ATCTAACTGCTGCGCCGCCGGGAAAATACTGTACGGTTAGA-FITC</w:t>
            </w:r>
          </w:p>
        </w:tc>
      </w:tr>
      <w:tr w:rsidR="00882DDD" w:rsidRPr="002630FF">
        <w:tc>
          <w:tcPr>
            <w:tcW w:w="2107" w:type="dxa"/>
            <w:tcBorders>
              <w:top w:val="nil"/>
              <w:left w:val="nil"/>
              <w:bottom w:val="nil"/>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Cho-sgc8-FITC</w:t>
            </w:r>
          </w:p>
        </w:tc>
        <w:tc>
          <w:tcPr>
            <w:tcW w:w="6369" w:type="dxa"/>
            <w:tcBorders>
              <w:top w:val="nil"/>
              <w:left w:val="nil"/>
              <w:bottom w:val="nil"/>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Cho-ATCTAACTGCTGCGCCGCCGGGAAAATACTGTACGGTTAGA-FITC</w:t>
            </w:r>
          </w:p>
        </w:tc>
      </w:tr>
      <w:tr w:rsidR="00882DDD" w:rsidRPr="002630FF">
        <w:tc>
          <w:tcPr>
            <w:tcW w:w="2107" w:type="dxa"/>
            <w:tcBorders>
              <w:top w:val="nil"/>
              <w:left w:val="nil"/>
              <w:bottom w:val="single" w:sz="4" w:space="0" w:color="auto"/>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kern w:val="0"/>
                <w:sz w:val="24"/>
              </w:rPr>
              <w:t>COOH-EpCAM</w:t>
            </w:r>
          </w:p>
        </w:tc>
        <w:tc>
          <w:tcPr>
            <w:tcW w:w="6369" w:type="dxa"/>
            <w:tcBorders>
              <w:top w:val="nil"/>
              <w:left w:val="nil"/>
              <w:bottom w:val="single" w:sz="4" w:space="0" w:color="auto"/>
              <w:right w:val="nil"/>
            </w:tcBorders>
          </w:tcPr>
          <w:p w:rsidR="00882DDD" w:rsidRPr="002630FF" w:rsidRDefault="007E40EC">
            <w:pPr>
              <w:spacing w:line="360" w:lineRule="auto"/>
              <w:rPr>
                <w:rFonts w:ascii="Times New Roman" w:eastAsia="SimSun" w:hAnsi="Times New Roman" w:cs="Times New Roman"/>
                <w:kern w:val="0"/>
                <w:sz w:val="24"/>
              </w:rPr>
            </w:pPr>
            <w:r w:rsidRPr="002630FF">
              <w:rPr>
                <w:rFonts w:ascii="Times New Roman" w:eastAsia="SimSun" w:hAnsi="Times New Roman" w:cs="Times New Roman" w:hint="eastAsia"/>
                <w:kern w:val="0"/>
                <w:sz w:val="24"/>
              </w:rPr>
              <w:t>COOH-CACTACAGAGGTTGCGTCTGTCCCACGTTGTCATGGGGGGTTGGCC</w:t>
            </w:r>
          </w:p>
        </w:tc>
      </w:tr>
    </w:tbl>
    <w:p w:rsidR="00882DDD" w:rsidRPr="002630FF" w:rsidRDefault="00882DDD">
      <w:pPr>
        <w:spacing w:line="360" w:lineRule="auto"/>
        <w:jc w:val="center"/>
        <w:rPr>
          <w:rFonts w:ascii="Times New Roman" w:eastAsia="SimSun" w:hAnsi="Times New Roman" w:cs="Times New Roman"/>
          <w:kern w:val="0"/>
          <w:sz w:val="24"/>
        </w:rPr>
      </w:pPr>
    </w:p>
    <w:p w:rsidR="00882DDD" w:rsidRPr="002630FF" w:rsidRDefault="00882DDD">
      <w:pPr>
        <w:jc w:val="center"/>
      </w:pPr>
    </w:p>
    <w:p w:rsidR="00882DDD" w:rsidRPr="002630FF" w:rsidRDefault="007E40EC">
      <w:pPr>
        <w:jc w:val="center"/>
      </w:pPr>
      <w:r w:rsidRPr="002630FF">
        <w:rPr>
          <w:noProof/>
          <w:lang w:eastAsia="en-US"/>
        </w:rPr>
        <w:drawing>
          <wp:inline distT="0" distB="0" distL="114300" distR="114300">
            <wp:extent cx="3118485" cy="2053590"/>
            <wp:effectExtent l="0" t="0" r="5715" b="381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7"/>
                    <a:stretch>
                      <a:fillRect/>
                    </a:stretch>
                  </pic:blipFill>
                  <pic:spPr>
                    <a:xfrm>
                      <a:off x="0" y="0"/>
                      <a:ext cx="3118485" cy="2053590"/>
                    </a:xfrm>
                    <a:prstGeom prst="rect">
                      <a:avLst/>
                    </a:prstGeom>
                  </pic:spPr>
                </pic:pic>
              </a:graphicData>
            </a:graphic>
          </wp:inline>
        </w:drawing>
      </w:r>
    </w:p>
    <w:p w:rsidR="00882DDD" w:rsidRPr="002630FF" w:rsidRDefault="007E40EC">
      <w:pPr>
        <w:spacing w:line="360" w:lineRule="auto"/>
        <w:rPr>
          <w:rFonts w:ascii="Times New Roman" w:eastAsia="Microsoft YaHei" w:hAnsi="Times New Roman" w:cs="Times New Roman"/>
          <w:color w:val="000000"/>
          <w:spacing w:val="12"/>
          <w:sz w:val="24"/>
        </w:rPr>
      </w:pPr>
      <w:r w:rsidRPr="002630FF">
        <w:rPr>
          <w:rFonts w:ascii="Times New Roman" w:eastAsia="Microsoft YaHei" w:hAnsi="Times New Roman" w:cs="Times New Roman"/>
          <w:b/>
          <w:bCs/>
          <w:color w:val="000000"/>
          <w:spacing w:val="12"/>
          <w:sz w:val="24"/>
        </w:rPr>
        <w:t>Figure S</w:t>
      </w:r>
      <w:r w:rsidRPr="002630FF">
        <w:rPr>
          <w:rFonts w:ascii="Times New Roman" w:eastAsia="Microsoft YaHei" w:hAnsi="Times New Roman" w:cs="Times New Roman" w:hint="eastAsia"/>
          <w:b/>
          <w:bCs/>
          <w:color w:val="000000"/>
          <w:spacing w:val="12"/>
          <w:sz w:val="24"/>
        </w:rPr>
        <w:t>1</w:t>
      </w:r>
      <w:r w:rsidRPr="002630FF">
        <w:rPr>
          <w:rFonts w:ascii="Times New Roman" w:eastAsia="Microsoft YaHei" w:hAnsi="Times New Roman" w:cs="Times New Roman"/>
          <w:color w:val="000000"/>
          <w:spacing w:val="12"/>
          <w:sz w:val="24"/>
        </w:rPr>
        <w:t>. Particle size and PDI of C</w:t>
      </w:r>
      <w:r w:rsidRPr="002630FF">
        <w:rPr>
          <w:rFonts w:ascii="Times New Roman" w:eastAsia="Microsoft YaHei" w:hAnsi="Times New Roman" w:cs="Times New Roman"/>
          <w:color w:val="000000"/>
          <w:spacing w:val="12"/>
          <w:sz w:val="24"/>
          <w:vertAlign w:val="subscript"/>
        </w:rPr>
        <w:t>18</w:t>
      </w:r>
      <w:r w:rsidRPr="002630FF">
        <w:rPr>
          <w:rFonts w:ascii="Times New Roman" w:eastAsia="Microsoft YaHei" w:hAnsi="Times New Roman" w:cs="Times New Roman" w:hint="eastAsia"/>
          <w:color w:val="000000"/>
          <w:spacing w:val="12"/>
          <w:sz w:val="24"/>
        </w:rPr>
        <w:t>-sgc</w:t>
      </w:r>
      <w:r w:rsidRPr="002630FF">
        <w:rPr>
          <w:rFonts w:ascii="Times New Roman" w:eastAsia="Microsoft YaHei" w:hAnsi="Times New Roman" w:cs="Times New Roman"/>
          <w:color w:val="000000"/>
          <w:spacing w:val="12"/>
          <w:sz w:val="24"/>
        </w:rPr>
        <w:t xml:space="preserve">8 in water at different time points </w:t>
      </w:r>
      <w:r w:rsidRPr="002630FF">
        <w:rPr>
          <w:rFonts w:ascii="Times New Roman" w:eastAsia="Microsoft YaHei" w:hAnsi="Times New Roman" w:cs="Times New Roman"/>
          <w:color w:val="000000"/>
          <w:spacing w:val="12"/>
          <w:sz w:val="24"/>
        </w:rPr>
        <w:lastRenderedPageBreak/>
        <w:t xml:space="preserve">over a 7-week period, as determined by </w:t>
      </w:r>
      <w:r w:rsidRPr="002630FF">
        <w:rPr>
          <w:rFonts w:ascii="Times New Roman" w:hAnsi="Times New Roman" w:hint="eastAsia"/>
          <w:sz w:val="24"/>
          <w:szCs w:val="22"/>
        </w:rPr>
        <w:t>Malvern &amp; Nano ZS</w:t>
      </w:r>
      <w:r w:rsidRPr="002630FF">
        <w:rPr>
          <w:rFonts w:ascii="Times New Roman" w:eastAsia="Microsoft YaHei" w:hAnsi="Times New Roman" w:cs="Times New Roman"/>
          <w:color w:val="000000"/>
          <w:spacing w:val="12"/>
          <w:sz w:val="24"/>
        </w:rPr>
        <w:t xml:space="preserve"> for C</w:t>
      </w:r>
      <w:r w:rsidRPr="002630FF">
        <w:rPr>
          <w:rFonts w:ascii="Times New Roman" w:eastAsia="Microsoft YaHei" w:hAnsi="Times New Roman" w:cs="Times New Roman"/>
          <w:color w:val="000000"/>
          <w:spacing w:val="12"/>
          <w:sz w:val="24"/>
          <w:vertAlign w:val="subscript"/>
        </w:rPr>
        <w:t>18</w:t>
      </w:r>
      <w:r w:rsidRPr="002630FF">
        <w:rPr>
          <w:rFonts w:ascii="Times New Roman" w:eastAsia="Microsoft YaHei" w:hAnsi="Times New Roman" w:cs="Times New Roman" w:hint="eastAsia"/>
          <w:color w:val="000000"/>
          <w:spacing w:val="12"/>
          <w:sz w:val="24"/>
        </w:rPr>
        <w:t>-sgc</w:t>
      </w:r>
      <w:r w:rsidRPr="002630FF">
        <w:rPr>
          <w:rFonts w:ascii="Times New Roman" w:eastAsia="Microsoft YaHei" w:hAnsi="Times New Roman" w:cs="Times New Roman"/>
          <w:color w:val="000000"/>
          <w:spacing w:val="12"/>
          <w:sz w:val="24"/>
        </w:rPr>
        <w:t>8 stored at 4°C for extended periods of time.</w:t>
      </w:r>
    </w:p>
    <w:p w:rsidR="00882DDD" w:rsidRPr="002630FF" w:rsidRDefault="007E40EC">
      <w:pPr>
        <w:spacing w:line="360" w:lineRule="auto"/>
        <w:jc w:val="center"/>
        <w:rPr>
          <w:rFonts w:ascii="Times New Roman" w:eastAsia="Microsoft YaHei" w:hAnsi="Times New Roman" w:cs="Times New Roman"/>
          <w:color w:val="000000"/>
          <w:spacing w:val="12"/>
          <w:sz w:val="24"/>
        </w:rPr>
      </w:pPr>
      <w:r w:rsidRPr="002630FF">
        <w:rPr>
          <w:noProof/>
          <w:lang w:eastAsia="en-US"/>
        </w:rPr>
        <w:drawing>
          <wp:inline distT="0" distB="0" distL="114300" distR="114300">
            <wp:extent cx="2534920" cy="1828165"/>
            <wp:effectExtent l="0" t="0" r="1016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2534920" cy="1828165"/>
                    </a:xfrm>
                    <a:prstGeom prst="rect">
                      <a:avLst/>
                    </a:prstGeom>
                    <a:noFill/>
                    <a:ln>
                      <a:noFill/>
                    </a:ln>
                  </pic:spPr>
                </pic:pic>
              </a:graphicData>
            </a:graphic>
          </wp:inline>
        </w:drawing>
      </w:r>
    </w:p>
    <w:p w:rsidR="00882DDD" w:rsidRPr="002630FF" w:rsidRDefault="007E40EC">
      <w:pPr>
        <w:spacing w:line="360" w:lineRule="auto"/>
        <w:rPr>
          <w:rFonts w:ascii="Times New Roman" w:eastAsia="Microsoft YaHei" w:hAnsi="Times New Roman" w:cs="Times New Roman"/>
          <w:color w:val="000000"/>
          <w:spacing w:val="12"/>
          <w:sz w:val="24"/>
        </w:rPr>
      </w:pPr>
      <w:r w:rsidRPr="002630FF">
        <w:rPr>
          <w:rFonts w:ascii="Times New Roman" w:eastAsia="Microsoft YaHei" w:hAnsi="Times New Roman" w:cs="Times New Roman"/>
          <w:b/>
          <w:bCs/>
          <w:color w:val="000000"/>
          <w:spacing w:val="12"/>
          <w:sz w:val="24"/>
        </w:rPr>
        <w:t>Figure S</w:t>
      </w:r>
      <w:r w:rsidRPr="002630FF">
        <w:rPr>
          <w:rFonts w:ascii="Times New Roman" w:eastAsia="Microsoft YaHei" w:hAnsi="Times New Roman" w:cs="Times New Roman" w:hint="eastAsia"/>
          <w:b/>
          <w:bCs/>
          <w:color w:val="000000"/>
          <w:spacing w:val="12"/>
          <w:sz w:val="24"/>
        </w:rPr>
        <w:t>2</w:t>
      </w:r>
      <w:r w:rsidRPr="002630FF">
        <w:rPr>
          <w:rFonts w:ascii="Times New Roman" w:eastAsia="Microsoft YaHei" w:hAnsi="Times New Roman" w:cs="Times New Roman"/>
          <w:color w:val="000000"/>
          <w:spacing w:val="12"/>
          <w:sz w:val="24"/>
        </w:rPr>
        <w:t xml:space="preserve">. CMC values of C18-sgc8 in aqueous solution were determined using the light scattering method to determine the critical micelle concentration of C18-aptamer. </w:t>
      </w:r>
    </w:p>
    <w:p w:rsidR="00882DDD" w:rsidRPr="002630FF" w:rsidRDefault="00882DDD">
      <w:pPr>
        <w:spacing w:line="360" w:lineRule="auto"/>
        <w:rPr>
          <w:rFonts w:ascii="Times New Roman" w:eastAsia="Microsoft YaHei" w:hAnsi="Times New Roman" w:cs="Times New Roman"/>
          <w:color w:val="000000"/>
          <w:spacing w:val="12"/>
          <w:sz w:val="24"/>
        </w:rPr>
      </w:pPr>
    </w:p>
    <w:p w:rsidR="00882DDD" w:rsidRPr="002630FF" w:rsidRDefault="007E40EC">
      <w:pPr>
        <w:spacing w:line="360" w:lineRule="auto"/>
        <w:jc w:val="center"/>
        <w:rPr>
          <w:rFonts w:ascii="Times New Roman" w:eastAsia="Microsoft YaHei" w:hAnsi="Times New Roman" w:cs="Times New Roman"/>
          <w:color w:val="000000"/>
          <w:spacing w:val="12"/>
          <w:sz w:val="24"/>
        </w:rPr>
      </w:pPr>
      <w:r w:rsidRPr="002630FF">
        <w:rPr>
          <w:rFonts w:ascii="Times New Roman" w:eastAsia="Microsoft YaHei" w:hAnsi="Times New Roman" w:cs="Times New Roman" w:hint="eastAsia"/>
          <w:noProof/>
          <w:color w:val="000000"/>
          <w:spacing w:val="12"/>
          <w:sz w:val="24"/>
          <w:lang w:eastAsia="en-US"/>
        </w:rPr>
        <w:drawing>
          <wp:inline distT="0" distB="0" distL="114300" distR="114300">
            <wp:extent cx="2684145" cy="1957705"/>
            <wp:effectExtent l="0" t="0" r="0" b="0"/>
            <wp:docPr id="2" name="图片 2" descr="dox荧光光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ox荧光光谱"/>
                    <pic:cNvPicPr>
                      <a:picLocks noChangeAspect="1"/>
                    </pic:cNvPicPr>
                  </pic:nvPicPr>
                  <pic:blipFill>
                    <a:blip r:embed="rId9"/>
                    <a:stretch>
                      <a:fillRect/>
                    </a:stretch>
                  </pic:blipFill>
                  <pic:spPr>
                    <a:xfrm>
                      <a:off x="0" y="0"/>
                      <a:ext cx="2684145" cy="1957705"/>
                    </a:xfrm>
                    <a:prstGeom prst="rect">
                      <a:avLst/>
                    </a:prstGeom>
                  </pic:spPr>
                </pic:pic>
              </a:graphicData>
            </a:graphic>
          </wp:inline>
        </w:drawing>
      </w:r>
    </w:p>
    <w:p w:rsidR="00882DDD" w:rsidRPr="002630FF" w:rsidRDefault="007E40EC">
      <w:pPr>
        <w:spacing w:line="360" w:lineRule="auto"/>
        <w:rPr>
          <w:rFonts w:ascii="Times New Roman" w:eastAsia="Microsoft YaHei" w:hAnsi="Times New Roman" w:cs="Times New Roman"/>
          <w:color w:val="000000"/>
          <w:spacing w:val="12"/>
          <w:sz w:val="24"/>
        </w:rPr>
      </w:pPr>
      <w:r w:rsidRPr="002630FF">
        <w:rPr>
          <w:rFonts w:ascii="Times New Roman" w:eastAsia="Microsoft YaHei" w:hAnsi="Times New Roman" w:cs="Times New Roman"/>
          <w:b/>
          <w:bCs/>
          <w:color w:val="000000"/>
          <w:spacing w:val="12"/>
          <w:sz w:val="24"/>
        </w:rPr>
        <w:t>Figure S</w:t>
      </w:r>
      <w:r w:rsidRPr="002630FF">
        <w:rPr>
          <w:rFonts w:ascii="Times New Roman" w:eastAsia="Microsoft YaHei" w:hAnsi="Times New Roman" w:cs="Times New Roman" w:hint="eastAsia"/>
          <w:b/>
          <w:bCs/>
          <w:color w:val="000000"/>
          <w:spacing w:val="12"/>
          <w:sz w:val="24"/>
        </w:rPr>
        <w:t>3</w:t>
      </w:r>
      <w:r w:rsidRPr="002630FF">
        <w:rPr>
          <w:rFonts w:ascii="Times New Roman" w:eastAsia="Microsoft YaHei" w:hAnsi="Times New Roman" w:cs="Times New Roman"/>
          <w:color w:val="000000"/>
          <w:spacing w:val="12"/>
          <w:sz w:val="24"/>
        </w:rPr>
        <w:t>. E</w:t>
      </w:r>
      <w:r w:rsidRPr="002630FF">
        <w:rPr>
          <w:rFonts w:ascii="Times New Roman" w:eastAsia="Microsoft YaHei" w:hAnsi="Times New Roman" w:cs="Times New Roman" w:hint="eastAsia"/>
          <w:color w:val="000000"/>
          <w:spacing w:val="12"/>
          <w:sz w:val="24"/>
        </w:rPr>
        <w:t>xcitation wavelength at 365 nm is used to detect the fluorescence spectrum of Free DOX, DOX@C</w:t>
      </w:r>
      <w:r w:rsidRPr="002630FF">
        <w:rPr>
          <w:rFonts w:ascii="Times New Roman" w:eastAsia="Microsoft YaHei" w:hAnsi="Times New Roman" w:cs="Times New Roman" w:hint="eastAsia"/>
          <w:color w:val="000000"/>
          <w:spacing w:val="12"/>
          <w:sz w:val="24"/>
          <w:vertAlign w:val="subscript"/>
        </w:rPr>
        <w:t>18</w:t>
      </w:r>
      <w:r w:rsidRPr="002630FF">
        <w:rPr>
          <w:rFonts w:ascii="Times New Roman" w:eastAsia="Microsoft YaHei" w:hAnsi="Times New Roman" w:cs="Times New Roman" w:hint="eastAsia"/>
          <w:color w:val="000000"/>
          <w:spacing w:val="12"/>
          <w:sz w:val="24"/>
        </w:rPr>
        <w:t>-sgc8 and C</w:t>
      </w:r>
      <w:r w:rsidRPr="002630FF">
        <w:rPr>
          <w:rFonts w:ascii="Times New Roman" w:eastAsia="Microsoft YaHei" w:hAnsi="Times New Roman" w:cs="Times New Roman" w:hint="eastAsia"/>
          <w:color w:val="000000"/>
          <w:spacing w:val="12"/>
          <w:sz w:val="24"/>
          <w:vertAlign w:val="subscript"/>
        </w:rPr>
        <w:t>18</w:t>
      </w:r>
      <w:r w:rsidRPr="002630FF">
        <w:rPr>
          <w:rFonts w:ascii="Times New Roman" w:eastAsia="Microsoft YaHei" w:hAnsi="Times New Roman" w:cs="Times New Roman" w:hint="eastAsia"/>
          <w:color w:val="000000"/>
          <w:spacing w:val="12"/>
          <w:sz w:val="24"/>
        </w:rPr>
        <w:t xml:space="preserve">-sgc8 </w:t>
      </w:r>
      <w:r w:rsidRPr="002630FF">
        <w:rPr>
          <w:rFonts w:ascii="Times New Roman" w:eastAsia="Microsoft YaHei" w:hAnsi="Times New Roman" w:cs="Times New Roman"/>
          <w:color w:val="000000"/>
          <w:spacing w:val="12"/>
          <w:sz w:val="24"/>
        </w:rPr>
        <w:t>set to a known absorbance between</w:t>
      </w:r>
      <w:r w:rsidRPr="002630FF">
        <w:rPr>
          <w:rFonts w:ascii="Times New Roman" w:eastAsia="Microsoft YaHei" w:hAnsi="Times New Roman" w:cs="Times New Roman" w:hint="eastAsia"/>
          <w:color w:val="000000"/>
          <w:spacing w:val="12"/>
          <w:sz w:val="24"/>
        </w:rPr>
        <w:t xml:space="preserve"> 500</w:t>
      </w:r>
      <w:r w:rsidRPr="002630FF">
        <w:rPr>
          <w:rFonts w:ascii="Times New Roman" w:eastAsia="Microsoft YaHei" w:hAnsi="Times New Roman" w:cs="Times New Roman"/>
          <w:color w:val="000000"/>
          <w:spacing w:val="12"/>
          <w:sz w:val="24"/>
        </w:rPr>
        <w:t xml:space="preserve"> and </w:t>
      </w:r>
      <w:r w:rsidRPr="002630FF">
        <w:rPr>
          <w:rFonts w:ascii="Times New Roman" w:eastAsia="Microsoft YaHei" w:hAnsi="Times New Roman" w:cs="Times New Roman" w:hint="eastAsia"/>
          <w:color w:val="000000"/>
          <w:spacing w:val="12"/>
          <w:sz w:val="24"/>
        </w:rPr>
        <w:t>700 nm.</w:t>
      </w:r>
    </w:p>
    <w:p w:rsidR="00882DDD" w:rsidRPr="002630FF" w:rsidRDefault="007E40EC">
      <w:pPr>
        <w:spacing w:line="360" w:lineRule="auto"/>
        <w:jc w:val="center"/>
        <w:rPr>
          <w:rFonts w:ascii="Times New Roman" w:eastAsia="Microsoft YaHei" w:hAnsi="Times New Roman" w:cs="Times New Roman"/>
          <w:color w:val="000000"/>
          <w:spacing w:val="12"/>
          <w:sz w:val="24"/>
        </w:rPr>
      </w:pPr>
      <w:r w:rsidRPr="002630FF">
        <w:rPr>
          <w:rFonts w:ascii="Times New Roman" w:eastAsia="Microsoft YaHei" w:hAnsi="Times New Roman" w:cs="Times New Roman" w:hint="eastAsia"/>
          <w:noProof/>
          <w:color w:val="000000"/>
          <w:spacing w:val="12"/>
          <w:sz w:val="24"/>
          <w:lang w:eastAsia="en-US"/>
        </w:rPr>
        <w:drawing>
          <wp:inline distT="0" distB="0" distL="114300" distR="114300">
            <wp:extent cx="4070350" cy="2158365"/>
            <wp:effectExtent l="0" t="0" r="0" b="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10"/>
                    <a:stretch>
                      <a:fillRect/>
                    </a:stretch>
                  </pic:blipFill>
                  <pic:spPr>
                    <a:xfrm>
                      <a:off x="0" y="0"/>
                      <a:ext cx="4070350" cy="2158365"/>
                    </a:xfrm>
                    <a:prstGeom prst="rect">
                      <a:avLst/>
                    </a:prstGeom>
                  </pic:spPr>
                </pic:pic>
              </a:graphicData>
            </a:graphic>
          </wp:inline>
        </w:drawing>
      </w:r>
    </w:p>
    <w:p w:rsidR="00882DDD" w:rsidRPr="002630FF" w:rsidRDefault="007E40EC">
      <w:pPr>
        <w:spacing w:line="360" w:lineRule="auto"/>
        <w:rPr>
          <w:rFonts w:ascii="Times New Roman" w:eastAsia="Microsoft YaHei" w:hAnsi="Times New Roman" w:cs="Times New Roman"/>
          <w:color w:val="000000"/>
          <w:spacing w:val="12"/>
          <w:sz w:val="24"/>
        </w:rPr>
      </w:pPr>
      <w:r w:rsidRPr="002630FF">
        <w:rPr>
          <w:rFonts w:ascii="Times New Roman" w:eastAsia="Microsoft YaHei" w:hAnsi="Times New Roman" w:cs="Times New Roman"/>
          <w:b/>
          <w:bCs/>
          <w:color w:val="000000"/>
          <w:spacing w:val="12"/>
          <w:sz w:val="24"/>
        </w:rPr>
        <w:lastRenderedPageBreak/>
        <w:t>Figure S</w:t>
      </w:r>
      <w:r w:rsidRPr="002630FF">
        <w:rPr>
          <w:rFonts w:ascii="Times New Roman" w:eastAsia="Microsoft YaHei" w:hAnsi="Times New Roman" w:cs="Times New Roman" w:hint="eastAsia"/>
          <w:b/>
          <w:bCs/>
          <w:color w:val="000000"/>
          <w:spacing w:val="12"/>
          <w:sz w:val="24"/>
        </w:rPr>
        <w:t xml:space="preserve">4. </w:t>
      </w:r>
      <w:r w:rsidRPr="002630FF">
        <w:rPr>
          <w:rFonts w:ascii="Times New Roman" w:eastAsia="Microsoft YaHei" w:hAnsi="Times New Roman" w:cs="Times New Roman" w:hint="eastAsia"/>
          <w:color w:val="000000"/>
          <w:spacing w:val="12"/>
          <w:sz w:val="24"/>
        </w:rPr>
        <w:t>Drug loading efficiency of C18-sgc8 on hydrophobic drugs (a) Ce6 (b) PTX</w:t>
      </w:r>
    </w:p>
    <w:p w:rsidR="00882DDD" w:rsidRPr="002630FF" w:rsidRDefault="007E40EC">
      <w:pPr>
        <w:jc w:val="center"/>
      </w:pPr>
      <w:r w:rsidRPr="002630FF">
        <w:rPr>
          <w:rFonts w:hint="eastAsia"/>
          <w:noProof/>
          <w:lang w:eastAsia="en-US"/>
        </w:rPr>
        <w:drawing>
          <wp:inline distT="0" distB="0" distL="114300" distR="114300">
            <wp:extent cx="3689985" cy="2048510"/>
            <wp:effectExtent l="0" t="0" r="0" b="0"/>
            <wp:docPr id="6" name="图片 6" descr="器官肿瘤荧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器官肿瘤荧光"/>
                    <pic:cNvPicPr>
                      <a:picLocks noChangeAspect="1"/>
                    </pic:cNvPicPr>
                  </pic:nvPicPr>
                  <pic:blipFill>
                    <a:blip r:embed="rId11"/>
                    <a:srcRect r="25823"/>
                    <a:stretch>
                      <a:fillRect/>
                    </a:stretch>
                  </pic:blipFill>
                  <pic:spPr>
                    <a:xfrm>
                      <a:off x="0" y="0"/>
                      <a:ext cx="3689985" cy="2048510"/>
                    </a:xfrm>
                    <a:prstGeom prst="rect">
                      <a:avLst/>
                    </a:prstGeom>
                  </pic:spPr>
                </pic:pic>
              </a:graphicData>
            </a:graphic>
          </wp:inline>
        </w:drawing>
      </w:r>
    </w:p>
    <w:p w:rsidR="00882DDD" w:rsidRPr="002630FF" w:rsidRDefault="007E40EC">
      <w:pPr>
        <w:spacing w:line="360" w:lineRule="auto"/>
        <w:rPr>
          <w:rFonts w:ascii="Times New Roman" w:eastAsia="Microsoft YaHei" w:hAnsi="Times New Roman" w:cs="Times New Roman"/>
          <w:color w:val="000000"/>
          <w:spacing w:val="12"/>
          <w:sz w:val="24"/>
        </w:rPr>
      </w:pPr>
      <w:r w:rsidRPr="002630FF">
        <w:rPr>
          <w:rFonts w:ascii="Times New Roman" w:eastAsia="Microsoft YaHei" w:hAnsi="Times New Roman" w:cs="Times New Roman"/>
          <w:b/>
          <w:bCs/>
          <w:color w:val="000000"/>
          <w:spacing w:val="12"/>
          <w:sz w:val="24"/>
        </w:rPr>
        <w:t>Figure S</w:t>
      </w:r>
      <w:r w:rsidRPr="002630FF">
        <w:rPr>
          <w:rFonts w:ascii="Times New Roman" w:eastAsia="Microsoft YaHei" w:hAnsi="Times New Roman" w:cs="Times New Roman" w:hint="eastAsia"/>
          <w:b/>
          <w:bCs/>
          <w:color w:val="000000"/>
          <w:spacing w:val="12"/>
          <w:sz w:val="24"/>
        </w:rPr>
        <w:t xml:space="preserve">5. </w:t>
      </w:r>
      <w:r w:rsidRPr="002630FF">
        <w:rPr>
          <w:rFonts w:ascii="Times New Roman" w:eastAsia="Microsoft YaHei" w:hAnsi="Times New Roman" w:cs="Times New Roman" w:hint="eastAsia"/>
          <w:color w:val="000000"/>
          <w:spacing w:val="12"/>
          <w:sz w:val="24"/>
        </w:rPr>
        <w:t>Ex vivo Fluorescence imaging of mice treated with free Ce6 or Ce6@C18-PEpCAM.</w:t>
      </w:r>
    </w:p>
    <w:p w:rsidR="00882DDD" w:rsidRPr="002630FF" w:rsidRDefault="00882DDD">
      <w:pPr>
        <w:spacing w:line="360" w:lineRule="auto"/>
        <w:rPr>
          <w:rFonts w:ascii="Times New Roman" w:eastAsia="Microsoft YaHei" w:hAnsi="Times New Roman" w:cs="Times New Roman"/>
          <w:color w:val="000000"/>
          <w:spacing w:val="12"/>
          <w:sz w:val="24"/>
        </w:rPr>
      </w:pPr>
    </w:p>
    <w:p w:rsidR="00882DDD" w:rsidRPr="002630FF" w:rsidRDefault="007E40EC">
      <w:pPr>
        <w:spacing w:line="360" w:lineRule="auto"/>
        <w:jc w:val="center"/>
        <w:rPr>
          <w:rFonts w:ascii="Times New Roman" w:eastAsia="Microsoft YaHei" w:hAnsi="Times New Roman" w:cs="Times New Roman"/>
          <w:color w:val="000000"/>
          <w:spacing w:val="12"/>
          <w:sz w:val="24"/>
        </w:rPr>
      </w:pPr>
      <w:r w:rsidRPr="002630FF">
        <w:rPr>
          <w:rFonts w:ascii="Times New Roman" w:eastAsia="Microsoft YaHei" w:hAnsi="Times New Roman" w:cs="Times New Roman"/>
          <w:noProof/>
          <w:color w:val="000000"/>
          <w:spacing w:val="12"/>
          <w:sz w:val="24"/>
          <w:lang w:eastAsia="en-US"/>
        </w:rPr>
        <w:drawing>
          <wp:inline distT="0" distB="0" distL="114300" distR="114300">
            <wp:extent cx="4773295" cy="2773680"/>
            <wp:effectExtent l="0" t="0" r="12065" b="0"/>
            <wp:docPr id="7" name="图片 7" descr="治疗拍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治疗拍照"/>
                    <pic:cNvPicPr>
                      <a:picLocks noChangeAspect="1"/>
                    </pic:cNvPicPr>
                  </pic:nvPicPr>
                  <pic:blipFill>
                    <a:blip r:embed="rId12"/>
                    <a:stretch>
                      <a:fillRect/>
                    </a:stretch>
                  </pic:blipFill>
                  <pic:spPr>
                    <a:xfrm>
                      <a:off x="0" y="0"/>
                      <a:ext cx="4773295" cy="2773680"/>
                    </a:xfrm>
                    <a:prstGeom prst="rect">
                      <a:avLst/>
                    </a:prstGeom>
                  </pic:spPr>
                </pic:pic>
              </a:graphicData>
            </a:graphic>
          </wp:inline>
        </w:drawing>
      </w:r>
    </w:p>
    <w:p w:rsidR="00882DDD" w:rsidRPr="002630FF" w:rsidRDefault="007E40EC">
      <w:pPr>
        <w:spacing w:line="360" w:lineRule="auto"/>
        <w:rPr>
          <w:rFonts w:eastAsia="Microsoft YaHei"/>
          <w:color w:val="0070C0"/>
          <w:sz w:val="28"/>
          <w:szCs w:val="28"/>
          <w:shd w:val="clear" w:color="auto" w:fill="FFFFFF"/>
        </w:rPr>
      </w:pPr>
      <w:r w:rsidRPr="002630FF">
        <w:rPr>
          <w:rFonts w:ascii="Times New Roman" w:eastAsia="Microsoft YaHei" w:hAnsi="Times New Roman" w:cs="Times New Roman"/>
          <w:b/>
          <w:bCs/>
          <w:color w:val="000000"/>
          <w:spacing w:val="12"/>
          <w:sz w:val="24"/>
        </w:rPr>
        <w:t>Figure S</w:t>
      </w:r>
      <w:r w:rsidRPr="002630FF">
        <w:rPr>
          <w:rFonts w:ascii="Times New Roman" w:eastAsia="Microsoft YaHei" w:hAnsi="Times New Roman" w:cs="Times New Roman" w:hint="eastAsia"/>
          <w:b/>
          <w:bCs/>
          <w:color w:val="000000"/>
          <w:spacing w:val="12"/>
          <w:sz w:val="24"/>
        </w:rPr>
        <w:t xml:space="preserve">6. </w:t>
      </w:r>
      <w:r w:rsidRPr="002630FF">
        <w:rPr>
          <w:rFonts w:ascii="Times New Roman" w:eastAsia="Microsoft YaHei" w:hAnsi="Times New Roman" w:cs="Times New Roman"/>
          <w:color w:val="000000"/>
          <w:spacing w:val="12"/>
          <w:sz w:val="24"/>
        </w:rPr>
        <w:t>Photos of mice bearing 4T1 tumor on day 0, 7 and 14 after different treatments.</w:t>
      </w:r>
    </w:p>
    <w:p w:rsidR="00882DDD" w:rsidRPr="002630FF" w:rsidRDefault="00882DDD">
      <w:pPr>
        <w:spacing w:line="360" w:lineRule="auto"/>
        <w:rPr>
          <w:rFonts w:ascii="Times New Roman" w:eastAsia="Microsoft YaHei" w:hAnsi="Times New Roman" w:cs="Times New Roman"/>
          <w:color w:val="000000"/>
          <w:spacing w:val="12"/>
          <w:sz w:val="24"/>
        </w:rPr>
      </w:pPr>
    </w:p>
    <w:p w:rsidR="00882DDD" w:rsidRPr="002630FF" w:rsidRDefault="007E40EC">
      <w:pPr>
        <w:jc w:val="left"/>
        <w:rPr>
          <w:rFonts w:ascii="Times New Roman" w:hAnsi="Times New Roman" w:cs="Times New Roman"/>
          <w:b/>
          <w:bCs/>
          <w:sz w:val="28"/>
          <w:szCs w:val="28"/>
        </w:rPr>
      </w:pPr>
      <w:r w:rsidRPr="002630FF">
        <w:rPr>
          <w:rFonts w:ascii="Times New Roman" w:hAnsi="Times New Roman" w:cs="Times New Roman"/>
          <w:b/>
          <w:bCs/>
          <w:sz w:val="28"/>
          <w:szCs w:val="28"/>
        </w:rPr>
        <w:t>References</w:t>
      </w:r>
    </w:p>
    <w:p w:rsidR="00882DDD" w:rsidRPr="002630FF" w:rsidRDefault="007E40EC">
      <w:pPr>
        <w:pStyle w:val="EndNoteBibliography"/>
        <w:spacing w:line="360" w:lineRule="auto"/>
        <w:ind w:left="720" w:hanging="720"/>
        <w:jc w:val="both"/>
        <w:rPr>
          <w:rFonts w:ascii="Times New Roman" w:hAnsi="Times New Roman" w:cs="Times New Roman"/>
          <w:sz w:val="24"/>
        </w:rPr>
      </w:pPr>
      <w:r w:rsidRPr="002630FF">
        <w:rPr>
          <w:rFonts w:ascii="Times New Roman" w:hAnsi="Times New Roman" w:cs="Times New Roman"/>
          <w:sz w:val="24"/>
        </w:rPr>
        <w:fldChar w:fldCharType="begin"/>
      </w:r>
      <w:r w:rsidRPr="002630FF">
        <w:rPr>
          <w:rFonts w:ascii="Times New Roman" w:hAnsi="Times New Roman" w:cs="Times New Roman"/>
          <w:sz w:val="24"/>
        </w:rPr>
        <w:instrText xml:space="preserve"> ADDIN EN.REFLIST </w:instrText>
      </w:r>
      <w:r w:rsidRPr="002630FF">
        <w:rPr>
          <w:rFonts w:ascii="Times New Roman" w:hAnsi="Times New Roman" w:cs="Times New Roman"/>
          <w:sz w:val="24"/>
        </w:rPr>
        <w:fldChar w:fldCharType="separate"/>
      </w:r>
      <w:r w:rsidRPr="002630FF">
        <w:rPr>
          <w:rFonts w:ascii="Times New Roman" w:hAnsi="Times New Roman" w:cs="Times New Roman"/>
          <w:sz w:val="24"/>
        </w:rPr>
        <w:t>1.</w:t>
      </w:r>
      <w:r w:rsidRPr="002630FF">
        <w:rPr>
          <w:rFonts w:ascii="Times New Roman" w:hAnsi="Times New Roman" w:cs="Times New Roman"/>
          <w:sz w:val="24"/>
        </w:rPr>
        <w:tab/>
        <w:t>Horiuchi S, Winter G</w:t>
      </w:r>
      <w:r w:rsidRPr="002630FF">
        <w:rPr>
          <w:rFonts w:ascii="Times New Roman" w:hAnsi="Times New Roman" w:cs="Times New Roman" w:hint="eastAsia"/>
          <w:sz w:val="24"/>
        </w:rPr>
        <w:t>.</w:t>
      </w:r>
      <w:r w:rsidRPr="002630FF">
        <w:rPr>
          <w:rFonts w:ascii="Times New Roman" w:hAnsi="Times New Roman" w:cs="Times New Roman"/>
          <w:sz w:val="24"/>
        </w:rPr>
        <w:t xml:space="preserve"> CMC determination of nonionic surfactants in protein formulations using ultrasonic resonance technology. Eur J Pharm Biopharm</w:t>
      </w:r>
      <w:r w:rsidRPr="002630FF">
        <w:rPr>
          <w:rFonts w:ascii="Times New Roman" w:hAnsi="Times New Roman" w:cs="Times New Roman" w:hint="eastAsia"/>
          <w:sz w:val="24"/>
        </w:rPr>
        <w:t>.</w:t>
      </w:r>
      <w:r w:rsidRPr="002630FF">
        <w:rPr>
          <w:rFonts w:ascii="Times New Roman" w:hAnsi="Times New Roman" w:cs="Times New Roman"/>
          <w:sz w:val="24"/>
        </w:rPr>
        <w:t xml:space="preserve"> 2015</w:t>
      </w:r>
      <w:r w:rsidRPr="002630FF">
        <w:rPr>
          <w:rFonts w:ascii="Times New Roman" w:hAnsi="Times New Roman" w:cs="Times New Roman" w:hint="eastAsia"/>
          <w:sz w:val="24"/>
        </w:rPr>
        <w:t>;</w:t>
      </w:r>
      <w:r w:rsidRPr="002630FF">
        <w:rPr>
          <w:rFonts w:ascii="Times New Roman" w:hAnsi="Times New Roman" w:cs="Times New Roman"/>
          <w:sz w:val="24"/>
        </w:rPr>
        <w:t>92:8-14.</w:t>
      </w:r>
    </w:p>
    <w:p w:rsidR="00882DDD" w:rsidRPr="002630FF" w:rsidRDefault="007E40EC">
      <w:pPr>
        <w:pStyle w:val="EndNoteBibliography"/>
        <w:spacing w:line="360" w:lineRule="auto"/>
        <w:ind w:left="720" w:hanging="720"/>
        <w:jc w:val="both"/>
        <w:rPr>
          <w:rFonts w:ascii="Times New Roman" w:hAnsi="Times New Roman" w:cs="Times New Roman"/>
          <w:sz w:val="24"/>
        </w:rPr>
      </w:pPr>
      <w:r w:rsidRPr="002630FF">
        <w:rPr>
          <w:rFonts w:ascii="Times New Roman" w:hAnsi="Times New Roman" w:cs="Times New Roman"/>
          <w:sz w:val="24"/>
        </w:rPr>
        <w:lastRenderedPageBreak/>
        <w:t>2.</w:t>
      </w:r>
      <w:r w:rsidRPr="002630FF">
        <w:rPr>
          <w:rFonts w:ascii="Times New Roman" w:hAnsi="Times New Roman" w:cs="Times New Roman"/>
          <w:sz w:val="24"/>
        </w:rPr>
        <w:tab/>
        <w:t>Topel Ö, Çakır BA, Budama L, Hoda N</w:t>
      </w:r>
      <w:r w:rsidRPr="002630FF">
        <w:rPr>
          <w:rFonts w:ascii="Times New Roman" w:hAnsi="Times New Roman" w:cs="Times New Roman" w:hint="eastAsia"/>
          <w:sz w:val="24"/>
        </w:rPr>
        <w:t>.</w:t>
      </w:r>
      <w:r w:rsidRPr="002630FF">
        <w:rPr>
          <w:rFonts w:ascii="Times New Roman" w:hAnsi="Times New Roman" w:cs="Times New Roman"/>
          <w:sz w:val="24"/>
        </w:rPr>
        <w:t xml:space="preserve"> Determination of critical micelle concentration of polybutadiene-block-poly(ethyleneoxide) diblock copolymer by fluorescence spectroscopy and dynamic light scattering. J</w:t>
      </w:r>
      <w:r w:rsidRPr="002630FF">
        <w:rPr>
          <w:rFonts w:ascii="Times New Roman" w:hAnsi="Times New Roman" w:cs="Times New Roman" w:hint="eastAsia"/>
          <w:sz w:val="24"/>
        </w:rPr>
        <w:t xml:space="preserve"> </w:t>
      </w:r>
      <w:r w:rsidRPr="002630FF">
        <w:rPr>
          <w:rFonts w:ascii="Times New Roman" w:hAnsi="Times New Roman" w:cs="Times New Roman"/>
          <w:sz w:val="24"/>
        </w:rPr>
        <w:t>Mol Liq</w:t>
      </w:r>
      <w:r w:rsidRPr="002630FF">
        <w:rPr>
          <w:rFonts w:ascii="Times New Roman" w:hAnsi="Times New Roman" w:cs="Times New Roman" w:hint="eastAsia"/>
          <w:sz w:val="24"/>
        </w:rPr>
        <w:t>.</w:t>
      </w:r>
      <w:r w:rsidRPr="002630FF">
        <w:rPr>
          <w:rFonts w:ascii="Times New Roman" w:hAnsi="Times New Roman" w:cs="Times New Roman"/>
          <w:sz w:val="24"/>
        </w:rPr>
        <w:t xml:space="preserve"> 2013</w:t>
      </w:r>
      <w:r w:rsidRPr="002630FF">
        <w:rPr>
          <w:rFonts w:ascii="Times New Roman" w:hAnsi="Times New Roman" w:cs="Times New Roman" w:hint="eastAsia"/>
          <w:sz w:val="24"/>
        </w:rPr>
        <w:t>;</w:t>
      </w:r>
      <w:r w:rsidRPr="002630FF">
        <w:rPr>
          <w:rFonts w:ascii="Times New Roman" w:hAnsi="Times New Roman" w:cs="Times New Roman"/>
          <w:sz w:val="24"/>
        </w:rPr>
        <w:t>177:40-43.</w:t>
      </w:r>
    </w:p>
    <w:p w:rsidR="00882DDD" w:rsidRDefault="007E40EC">
      <w:pPr>
        <w:spacing w:line="360" w:lineRule="auto"/>
      </w:pPr>
      <w:r w:rsidRPr="002630FF">
        <w:rPr>
          <w:rFonts w:ascii="Times New Roman" w:hAnsi="Times New Roman" w:cs="Times New Roman"/>
          <w:sz w:val="24"/>
        </w:rPr>
        <w:fldChar w:fldCharType="end"/>
      </w:r>
    </w:p>
    <w:sectPr w:rsidR="00882DDD">
      <w:headerReference w:type="default" r:id="rId13"/>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CB2" w:rsidRDefault="00955CB2">
      <w:r>
        <w:separator/>
      </w:r>
    </w:p>
  </w:endnote>
  <w:endnote w:type="continuationSeparator" w:id="0">
    <w:p w:rsidR="00955CB2" w:rsidRDefault="00955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DDD" w:rsidRDefault="00882D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CB2" w:rsidRDefault="00955CB2">
      <w:r>
        <w:separator/>
      </w:r>
    </w:p>
  </w:footnote>
  <w:footnote w:type="continuationSeparator" w:id="0">
    <w:p w:rsidR="00955CB2" w:rsidRDefault="00955C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DDD" w:rsidRDefault="00882D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NotDisplayPageBoundaries/>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0NDVhYjgwOGRhMzlkOTZmOGU5ZDJjODdhMjkzYmIifQ=="/>
    <w:docVar w:name="EN.InstantFormat" w:val="&lt;ENInstantFormat&gt;&lt;Enabled&gt;1&lt;/Enabled&gt;&lt;ScanUnformatted&gt;1&lt;/ScanUnformatted&gt;&lt;ScanChanges&gt;1&lt;/ScanChanges&gt;&lt;Suspended&gt;0&lt;/Suspended&gt;&lt;/ENInstantFormat&gt;"/>
    <w:docVar w:name="EN.Layout" w:val="&lt;ENLayout&gt;&lt;Style&gt;J Nanobiotechnology&lt;/Style&gt;&lt;LeftDelim&gt;{&lt;/LeftDelim&gt;&lt;RightDelim&gt;}&lt;/RightDelim&gt;&lt;FontName&gt;&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s2faav0serrflezvwmvs2pqdse9x9aftvfd&quot;&gt;毕业论文&lt;record-ids&gt;&lt;item&gt;170&lt;/item&gt;&lt;item&gt;171&lt;/item&gt;&lt;/record-ids&gt;&lt;/item&gt;&lt;/Libraries&gt;"/>
  </w:docVars>
  <w:rsids>
    <w:rsidRoot w:val="1B6124BE"/>
    <w:rsid w:val="00003394"/>
    <w:rsid w:val="00116217"/>
    <w:rsid w:val="001319E9"/>
    <w:rsid w:val="001770AF"/>
    <w:rsid w:val="002408C6"/>
    <w:rsid w:val="002630FF"/>
    <w:rsid w:val="002D3747"/>
    <w:rsid w:val="003548E9"/>
    <w:rsid w:val="00371034"/>
    <w:rsid w:val="004477E9"/>
    <w:rsid w:val="004C71A1"/>
    <w:rsid w:val="004F3289"/>
    <w:rsid w:val="005467C0"/>
    <w:rsid w:val="005B0D14"/>
    <w:rsid w:val="005B1DC6"/>
    <w:rsid w:val="005D113B"/>
    <w:rsid w:val="00662EFD"/>
    <w:rsid w:val="00666FF7"/>
    <w:rsid w:val="006D31F2"/>
    <w:rsid w:val="006F5BF3"/>
    <w:rsid w:val="007E40EC"/>
    <w:rsid w:val="00875E0B"/>
    <w:rsid w:val="00882DDD"/>
    <w:rsid w:val="00890DAB"/>
    <w:rsid w:val="008A4341"/>
    <w:rsid w:val="008B1016"/>
    <w:rsid w:val="00955CB2"/>
    <w:rsid w:val="00A678BA"/>
    <w:rsid w:val="00AE76EB"/>
    <w:rsid w:val="00B30418"/>
    <w:rsid w:val="00D54886"/>
    <w:rsid w:val="00D93345"/>
    <w:rsid w:val="00DC7AAB"/>
    <w:rsid w:val="00DF3704"/>
    <w:rsid w:val="00F00D29"/>
    <w:rsid w:val="00F42697"/>
    <w:rsid w:val="00F87064"/>
    <w:rsid w:val="00F90FC4"/>
    <w:rsid w:val="00FA1498"/>
    <w:rsid w:val="02D52AD9"/>
    <w:rsid w:val="05B84CA7"/>
    <w:rsid w:val="08433790"/>
    <w:rsid w:val="08C8076F"/>
    <w:rsid w:val="0A9B28F7"/>
    <w:rsid w:val="0BB742BD"/>
    <w:rsid w:val="10F81A95"/>
    <w:rsid w:val="1B6124BE"/>
    <w:rsid w:val="1CF10155"/>
    <w:rsid w:val="1DBC4C07"/>
    <w:rsid w:val="1E704FAB"/>
    <w:rsid w:val="1E826B5D"/>
    <w:rsid w:val="1F29631A"/>
    <w:rsid w:val="21DB6267"/>
    <w:rsid w:val="233C52DC"/>
    <w:rsid w:val="246B4051"/>
    <w:rsid w:val="247F698E"/>
    <w:rsid w:val="264913A2"/>
    <w:rsid w:val="272F01F7"/>
    <w:rsid w:val="2A2658E2"/>
    <w:rsid w:val="2BE876B6"/>
    <w:rsid w:val="2C7E35EF"/>
    <w:rsid w:val="2CA832C8"/>
    <w:rsid w:val="2CF540CF"/>
    <w:rsid w:val="2E1A0F63"/>
    <w:rsid w:val="323607E2"/>
    <w:rsid w:val="33D534F5"/>
    <w:rsid w:val="347E348E"/>
    <w:rsid w:val="34970C8E"/>
    <w:rsid w:val="37911390"/>
    <w:rsid w:val="3C693374"/>
    <w:rsid w:val="4C13386B"/>
    <w:rsid w:val="57D41AAE"/>
    <w:rsid w:val="5A507DFC"/>
    <w:rsid w:val="5A795CEF"/>
    <w:rsid w:val="5F111966"/>
    <w:rsid w:val="5F4509D1"/>
    <w:rsid w:val="61D05BB5"/>
    <w:rsid w:val="62581FC9"/>
    <w:rsid w:val="6A364FFE"/>
    <w:rsid w:val="77112A42"/>
    <w:rsid w:val="774A7795"/>
    <w:rsid w:val="775A1CF3"/>
    <w:rsid w:val="78215C33"/>
    <w:rsid w:val="7C0B7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526E053-1F28-4499-9794-71058C9F8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semiHidden/>
    <w:unhideWhenUsed/>
    <w:qFormat/>
    <w:rPr>
      <w:sz w:val="18"/>
      <w:szCs w:val="18"/>
    </w:rPr>
  </w:style>
  <w:style w:type="paragraph" w:styleId="Footer">
    <w:name w:val="footer"/>
    <w:basedOn w:val="Normal"/>
    <w:link w:val="FooterChar"/>
    <w:qFormat/>
    <w:pPr>
      <w:tabs>
        <w:tab w:val="center" w:pos="4680"/>
        <w:tab w:val="right" w:pos="9360"/>
      </w:tabs>
    </w:pPr>
  </w:style>
  <w:style w:type="paragraph" w:styleId="Header">
    <w:name w:val="header"/>
    <w:basedOn w:val="Normal"/>
    <w:link w:val="HeaderChar"/>
    <w:qFormat/>
    <w:pPr>
      <w:tabs>
        <w:tab w:val="center" w:pos="4680"/>
        <w:tab w:val="right" w:pos="9360"/>
      </w:tabs>
    </w:pPr>
  </w:style>
  <w:style w:type="paragraph" w:styleId="CommentSubject">
    <w:name w:val="annotation subject"/>
    <w:basedOn w:val="CommentText"/>
    <w:next w:val="CommentText"/>
    <w:link w:val="CommentSubjectChar"/>
    <w:qFormat/>
    <w:pPr>
      <w:jc w:val="both"/>
    </w:pPr>
    <w:rPr>
      <w:b/>
      <w:bCs/>
      <w:sz w:val="20"/>
      <w:szCs w:val="20"/>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qFormat/>
  </w:style>
  <w:style w:type="character" w:styleId="CommentReference">
    <w:name w:val="annotation reference"/>
    <w:basedOn w:val="DefaultParagraphFont"/>
    <w:qFormat/>
    <w:rPr>
      <w:sz w:val="21"/>
      <w:szCs w:val="21"/>
    </w:rPr>
  </w:style>
  <w:style w:type="paragraph" w:customStyle="1" w:styleId="EndNoteBibliographyTitle">
    <w:name w:val="EndNote Bibliography Title"/>
    <w:qFormat/>
    <w:pPr>
      <w:jc w:val="center"/>
    </w:pPr>
    <w:rPr>
      <w:rFonts w:asciiTheme="minorHAnsi" w:eastAsiaTheme="minorEastAsia" w:hAnsiTheme="minorHAnsi" w:cstheme="minorBidi"/>
      <w:kern w:val="2"/>
      <w:szCs w:val="24"/>
    </w:rPr>
  </w:style>
  <w:style w:type="paragraph" w:customStyle="1" w:styleId="EndNoteBibliography">
    <w:name w:val="EndNote Bibliography"/>
    <w:qFormat/>
    <w:pPr>
      <w:jc w:val="center"/>
    </w:pPr>
    <w:rPr>
      <w:rFonts w:asciiTheme="minorHAnsi" w:eastAsiaTheme="minorEastAsia" w:hAnsiTheme="minorHAnsi" w:cstheme="minorBidi"/>
      <w:kern w:val="2"/>
      <w:szCs w:val="24"/>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HeaderChar">
    <w:name w:val="Header Char"/>
    <w:basedOn w:val="DefaultParagraphFont"/>
    <w:link w:val="Header"/>
    <w:qFormat/>
    <w:rPr>
      <w:rFonts w:asciiTheme="minorHAnsi" w:eastAsiaTheme="minorEastAsia" w:hAnsiTheme="minorHAnsi" w:cstheme="minorBidi"/>
      <w:kern w:val="2"/>
      <w:sz w:val="21"/>
      <w:szCs w:val="24"/>
    </w:rPr>
  </w:style>
  <w:style w:type="character" w:customStyle="1" w:styleId="FooterChar">
    <w:name w:val="Footer Char"/>
    <w:basedOn w:val="DefaultParagraphFont"/>
    <w:link w:val="Footer"/>
    <w:qFormat/>
    <w:rPr>
      <w:rFonts w:asciiTheme="minorHAnsi" w:eastAsiaTheme="minorEastAsia" w:hAnsiTheme="minorHAnsi" w:cstheme="minorBidi"/>
      <w:kern w:val="2"/>
      <w:sz w:val="21"/>
      <w:szCs w:val="24"/>
    </w:rPr>
  </w:style>
  <w:style w:type="character" w:customStyle="1" w:styleId="BalloonTextChar">
    <w:name w:val="Balloon Text Char"/>
    <w:basedOn w:val="DefaultParagraphFont"/>
    <w:link w:val="BalloonText"/>
    <w:semiHidden/>
    <w:qFormat/>
    <w:rPr>
      <w:rFonts w:asciiTheme="minorHAnsi" w:eastAsiaTheme="minorEastAsia" w:hAnsiTheme="minorHAnsi" w:cstheme="minorBidi"/>
      <w:kern w:val="2"/>
      <w:sz w:val="18"/>
      <w:szCs w:val="18"/>
    </w:rPr>
  </w:style>
  <w:style w:type="paragraph" w:customStyle="1" w:styleId="2">
    <w:name w:val="修订2"/>
    <w:hidden/>
    <w:uiPriority w:val="99"/>
    <w:semiHidden/>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D5D5C-C6C4-4AD3-AA0D-7774C7735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12</Pages>
  <Words>2457</Words>
  <Characters>13144</Characters>
  <Application>Microsoft Office Word</Application>
  <DocSecurity>0</DocSecurity>
  <Lines>109</Lines>
  <Paragraphs>31</Paragraphs>
  <ScaleCrop>false</ScaleCrop>
  <Company/>
  <LinksUpToDate>false</LinksUpToDate>
  <CharactersWithSpaces>15570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雨是我的一生</dc:creator>
  <cp:lastModifiedBy>Jini Mol</cp:lastModifiedBy>
  <cp:revision>20</cp:revision>
  <dcterms:created xsi:type="dcterms:W3CDTF">2023-04-27T19:20:00Z</dcterms:created>
  <dcterms:modified xsi:type="dcterms:W3CDTF">2023-10-20T13:18:00Z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6CDFD6AF6F6148E3981F771E555FC82E_13</vt:lpwstr>
  </property>
</Properties>
</file>