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3FFA63" w14:textId="77777777" w:rsidR="002D27A1" w:rsidRPr="002D27A1" w:rsidRDefault="002D27A1" w:rsidP="002D27A1">
      <w:pPr>
        <w:spacing w:line="360" w:lineRule="auto"/>
        <w:rPr>
          <w:sz w:val="28"/>
        </w:rPr>
      </w:pPr>
      <w:bookmarkStart w:id="0" w:name="_Hlk34238411"/>
      <w:bookmarkStart w:id="1" w:name="_Hlk32759074"/>
      <w:bookmarkStart w:id="2" w:name="_Hlk99272851"/>
      <w:r w:rsidRPr="002D27A1">
        <w:rPr>
          <w:sz w:val="28"/>
        </w:rPr>
        <w:t xml:space="preserve">Photosynthetic bacteria-based </w:t>
      </w:r>
      <w:bookmarkStart w:id="3" w:name="_Hlk98698610"/>
      <w:r w:rsidRPr="002D27A1">
        <w:rPr>
          <w:sz w:val="28"/>
        </w:rPr>
        <w:t>whole-cell inorganic-biohybrid system</w:t>
      </w:r>
      <w:bookmarkEnd w:id="3"/>
      <w:r w:rsidRPr="002D27A1">
        <w:rPr>
          <w:sz w:val="28"/>
        </w:rPr>
        <w:t xml:space="preserve"> for multimodal enhanced tumor radiotherapy</w:t>
      </w:r>
    </w:p>
    <w:p w14:paraId="6175A924" w14:textId="77777777" w:rsidR="002D27A1" w:rsidRPr="002D27A1" w:rsidRDefault="002D27A1" w:rsidP="002D27A1">
      <w:pPr>
        <w:spacing w:line="360" w:lineRule="auto"/>
        <w:rPr>
          <w:sz w:val="28"/>
        </w:rPr>
      </w:pPr>
    </w:p>
    <w:p w14:paraId="79E6A99C" w14:textId="77777777" w:rsidR="002D27A1" w:rsidRPr="002D27A1" w:rsidRDefault="002D27A1" w:rsidP="002D27A1">
      <w:pPr>
        <w:spacing w:line="360" w:lineRule="auto"/>
        <w:jc w:val="both"/>
        <w:rPr>
          <w:rFonts w:eastAsia="宋体"/>
          <w:color w:val="000000"/>
          <w:lang w:eastAsia="zh-CN"/>
        </w:rPr>
      </w:pPr>
      <w:bookmarkStart w:id="4" w:name="_Hlk36736024"/>
      <w:bookmarkStart w:id="5" w:name="_Hlk6168863"/>
      <w:proofErr w:type="spellStart"/>
      <w:r w:rsidRPr="002D27A1">
        <w:t>Shiyuan</w:t>
      </w:r>
      <w:proofErr w:type="spellEnd"/>
      <w:r w:rsidRPr="002D27A1">
        <w:t xml:space="preserve"> Hua</w:t>
      </w:r>
      <w:bookmarkEnd w:id="4"/>
      <w:r w:rsidRPr="002D27A1">
        <w:t xml:space="preserve"> </w:t>
      </w:r>
      <w:r w:rsidRPr="002D27A1">
        <w:rPr>
          <w:vertAlign w:val="superscript"/>
        </w:rPr>
        <w:t>a, e, f, 1</w:t>
      </w:r>
      <w:r w:rsidRPr="002D27A1">
        <w:t xml:space="preserve">, </w:t>
      </w:r>
      <w:r w:rsidRPr="002D27A1">
        <w:rPr>
          <w:color w:val="000000" w:themeColor="text1"/>
        </w:rPr>
        <w:t xml:space="preserve">Jun Zhao </w:t>
      </w:r>
      <w:r w:rsidRPr="002D27A1">
        <w:rPr>
          <w:color w:val="000000" w:themeColor="text1"/>
          <w:vertAlign w:val="superscript"/>
        </w:rPr>
        <w:t>c,</w:t>
      </w:r>
      <w:r w:rsidRPr="002D27A1">
        <w:rPr>
          <w:rFonts w:eastAsiaTheme="minorEastAsia"/>
          <w:color w:val="000000" w:themeColor="text1"/>
          <w:vertAlign w:val="superscript"/>
          <w:lang w:eastAsia="zh-CN"/>
        </w:rPr>
        <w:t>1</w:t>
      </w:r>
      <w:r w:rsidRPr="002D27A1">
        <w:rPr>
          <w:color w:val="000000" w:themeColor="text1"/>
        </w:rPr>
        <w:t xml:space="preserve">, Lin Li </w:t>
      </w:r>
      <w:r w:rsidRPr="002D27A1">
        <w:rPr>
          <w:color w:val="000000" w:themeColor="text1"/>
          <w:vertAlign w:val="superscript"/>
        </w:rPr>
        <w:t>b,1</w:t>
      </w:r>
      <w:r w:rsidRPr="002D27A1">
        <w:rPr>
          <w:color w:val="000000" w:themeColor="text1"/>
        </w:rPr>
        <w:t xml:space="preserve">, </w:t>
      </w:r>
      <w:proofErr w:type="spellStart"/>
      <w:r w:rsidRPr="002D27A1">
        <w:t>Chaoyi</w:t>
      </w:r>
      <w:proofErr w:type="spellEnd"/>
      <w:r w:rsidRPr="002D27A1">
        <w:t xml:space="preserve"> Liu </w:t>
      </w:r>
      <w:r w:rsidRPr="002D27A1">
        <w:rPr>
          <w:vertAlign w:val="superscript"/>
        </w:rPr>
        <w:t>f</w:t>
      </w:r>
      <w:r w:rsidRPr="002D27A1">
        <w:t xml:space="preserve">, </w:t>
      </w:r>
      <w:proofErr w:type="spellStart"/>
      <w:r w:rsidRPr="002D27A1">
        <w:t>Lihui</w:t>
      </w:r>
      <w:proofErr w:type="spellEnd"/>
      <w:r w:rsidRPr="002D27A1">
        <w:t xml:space="preserve"> Zhou </w:t>
      </w:r>
      <w:r w:rsidRPr="002D27A1">
        <w:rPr>
          <w:vertAlign w:val="superscript"/>
        </w:rPr>
        <w:t>h</w:t>
      </w:r>
      <w:r w:rsidRPr="002D27A1">
        <w:t xml:space="preserve">, </w:t>
      </w:r>
      <w:bookmarkStart w:id="6" w:name="_Hlk131510889"/>
      <w:proofErr w:type="spellStart"/>
      <w:r w:rsidRPr="002D27A1">
        <w:t>Kun</w:t>
      </w:r>
      <w:proofErr w:type="spellEnd"/>
      <w:r w:rsidRPr="002D27A1">
        <w:t xml:space="preserve"> Li</w:t>
      </w:r>
      <w:bookmarkEnd w:id="6"/>
      <w:r w:rsidRPr="002D27A1">
        <w:t xml:space="preserve"> </w:t>
      </w:r>
      <w:r w:rsidRPr="002D27A1">
        <w:rPr>
          <w:vertAlign w:val="superscript"/>
        </w:rPr>
        <w:t xml:space="preserve">d, </w:t>
      </w:r>
      <w:r w:rsidRPr="002D27A1">
        <w:rPr>
          <w:rFonts w:eastAsia="宋体"/>
          <w:color w:val="000000"/>
          <w:vertAlign w:val="superscript"/>
          <w:lang w:eastAsia="zh-CN"/>
        </w:rPr>
        <w:t>*</w:t>
      </w:r>
      <w:r w:rsidRPr="002D27A1">
        <w:t xml:space="preserve">, </w:t>
      </w:r>
      <w:bookmarkStart w:id="7" w:name="_Hlk131510567"/>
      <w:r w:rsidRPr="002D27A1">
        <w:t>Quan Huang</w:t>
      </w:r>
      <w:bookmarkEnd w:id="7"/>
      <w:r w:rsidRPr="002D27A1">
        <w:t xml:space="preserve"> </w:t>
      </w:r>
      <w:r w:rsidRPr="002D27A1">
        <w:rPr>
          <w:vertAlign w:val="superscript"/>
        </w:rPr>
        <w:t>b, *</w:t>
      </w:r>
      <w:r w:rsidRPr="002D27A1">
        <w:t xml:space="preserve">, </w:t>
      </w:r>
      <w:bookmarkStart w:id="8" w:name="_Hlk131511127"/>
      <w:r w:rsidRPr="002D27A1">
        <w:t>Min Zhou</w:t>
      </w:r>
      <w:bookmarkEnd w:id="8"/>
      <w:r w:rsidRPr="002D27A1">
        <w:t xml:space="preserve"> </w:t>
      </w:r>
      <w:r w:rsidRPr="002D27A1">
        <w:rPr>
          <w:vertAlign w:val="superscript"/>
        </w:rPr>
        <w:t>a,</w:t>
      </w:r>
      <w:r w:rsidRPr="002D27A1">
        <w:rPr>
          <w:rFonts w:eastAsia="宋体"/>
          <w:color w:val="000000"/>
          <w:vertAlign w:val="superscript"/>
          <w:lang w:eastAsia="zh-CN"/>
        </w:rPr>
        <w:t xml:space="preserve"> e, f, g, *</w:t>
      </w:r>
      <w:r w:rsidRPr="002D27A1">
        <w:rPr>
          <w:rFonts w:eastAsia="宋体"/>
          <w:color w:val="000000"/>
          <w:lang w:eastAsia="zh-CN"/>
        </w:rPr>
        <w:t>,</w:t>
      </w:r>
      <w:bookmarkStart w:id="9" w:name="_Hlk131510370"/>
      <w:r w:rsidRPr="002D27A1">
        <w:rPr>
          <w:rFonts w:eastAsia="宋体"/>
          <w:color w:val="000000"/>
          <w:lang w:eastAsia="zh-CN"/>
        </w:rPr>
        <w:t xml:space="preserve"> Kai Wang</w:t>
      </w:r>
      <w:bookmarkEnd w:id="9"/>
      <w:r w:rsidRPr="002D27A1">
        <w:rPr>
          <w:rFonts w:eastAsia="宋体"/>
          <w:color w:val="000000"/>
          <w:lang w:eastAsia="zh-CN"/>
        </w:rPr>
        <w:t xml:space="preserve"> </w:t>
      </w:r>
      <w:r w:rsidRPr="002D27A1">
        <w:rPr>
          <w:rFonts w:eastAsia="宋体"/>
          <w:color w:val="000000"/>
          <w:vertAlign w:val="superscript"/>
          <w:lang w:eastAsia="zh-CN"/>
        </w:rPr>
        <w:t>a, *</w:t>
      </w:r>
    </w:p>
    <w:p w14:paraId="2105B637" w14:textId="77777777" w:rsidR="002D27A1" w:rsidRPr="002D27A1" w:rsidRDefault="002D27A1" w:rsidP="002D27A1">
      <w:pPr>
        <w:jc w:val="both"/>
      </w:pPr>
    </w:p>
    <w:p w14:paraId="732C2F39" w14:textId="77777777" w:rsidR="002D27A1" w:rsidRPr="002D27A1" w:rsidRDefault="002D27A1" w:rsidP="002D27A1">
      <w:pPr>
        <w:spacing w:line="360" w:lineRule="auto"/>
        <w:jc w:val="both"/>
        <w:rPr>
          <w:rFonts w:eastAsia="宋体"/>
          <w:color w:val="000000"/>
          <w:sz w:val="22"/>
          <w:lang w:eastAsia="zh-CN"/>
        </w:rPr>
      </w:pPr>
      <w:r w:rsidRPr="002D27A1">
        <w:rPr>
          <w:rFonts w:eastAsia="宋体"/>
          <w:color w:val="000000"/>
          <w:sz w:val="22"/>
          <w:vertAlign w:val="superscript"/>
          <w:lang w:eastAsia="zh-CN"/>
        </w:rPr>
        <w:t>a</w:t>
      </w:r>
      <w:r w:rsidRPr="002D27A1">
        <w:rPr>
          <w:rFonts w:eastAsia="宋体"/>
          <w:color w:val="000000"/>
          <w:sz w:val="22"/>
          <w:lang w:eastAsia="zh-CN"/>
        </w:rPr>
        <w:t xml:space="preserve"> Department of Respiratory and Critical Care Medicine, The Fourth Affiliated Hospital, Zhejiang University School of Medicine, </w:t>
      </w:r>
      <w:proofErr w:type="spellStart"/>
      <w:r w:rsidRPr="002D27A1">
        <w:rPr>
          <w:rFonts w:eastAsia="宋体"/>
          <w:color w:val="000000"/>
          <w:sz w:val="22"/>
          <w:lang w:eastAsia="zh-CN"/>
        </w:rPr>
        <w:t>Yiwu</w:t>
      </w:r>
      <w:proofErr w:type="spellEnd"/>
      <w:r w:rsidRPr="002D27A1">
        <w:rPr>
          <w:rFonts w:eastAsia="宋体"/>
          <w:color w:val="000000"/>
          <w:sz w:val="22"/>
          <w:lang w:eastAsia="zh-CN"/>
        </w:rPr>
        <w:t xml:space="preserve"> 322000, China</w:t>
      </w:r>
    </w:p>
    <w:p w14:paraId="011C9659" w14:textId="77777777" w:rsidR="002D27A1" w:rsidRPr="002D27A1" w:rsidRDefault="002D27A1" w:rsidP="002D27A1">
      <w:pPr>
        <w:spacing w:line="360" w:lineRule="auto"/>
        <w:jc w:val="both"/>
        <w:rPr>
          <w:rFonts w:eastAsia="宋体"/>
          <w:color w:val="000000"/>
          <w:sz w:val="22"/>
          <w:lang w:eastAsia="zh-CN"/>
        </w:rPr>
      </w:pPr>
      <w:r w:rsidRPr="002D27A1">
        <w:rPr>
          <w:rFonts w:eastAsia="宋体"/>
          <w:color w:val="000000"/>
          <w:sz w:val="22"/>
          <w:vertAlign w:val="superscript"/>
          <w:lang w:eastAsia="zh-CN"/>
        </w:rPr>
        <w:t>b</w:t>
      </w:r>
      <w:r w:rsidRPr="002D27A1">
        <w:rPr>
          <w:rFonts w:eastAsia="宋体"/>
          <w:color w:val="000000"/>
          <w:sz w:val="22"/>
          <w:lang w:eastAsia="zh-CN"/>
        </w:rPr>
        <w:t xml:space="preserve"> Department of Orthopedic Oncology, Spine Tumor Center, </w:t>
      </w:r>
      <w:proofErr w:type="spellStart"/>
      <w:r w:rsidRPr="002D27A1">
        <w:rPr>
          <w:rFonts w:eastAsia="宋体"/>
          <w:color w:val="000000"/>
          <w:sz w:val="22"/>
          <w:lang w:eastAsia="zh-CN"/>
        </w:rPr>
        <w:t>Changzheng</w:t>
      </w:r>
      <w:proofErr w:type="spellEnd"/>
      <w:r w:rsidRPr="002D27A1">
        <w:rPr>
          <w:rFonts w:eastAsia="宋体"/>
          <w:color w:val="000000"/>
          <w:sz w:val="22"/>
          <w:lang w:eastAsia="zh-CN"/>
        </w:rPr>
        <w:t xml:space="preserve"> Hospital, Naval Medical University, 415 </w:t>
      </w:r>
      <w:proofErr w:type="spellStart"/>
      <w:r w:rsidRPr="002D27A1">
        <w:rPr>
          <w:rFonts w:eastAsia="宋体"/>
          <w:color w:val="000000"/>
          <w:sz w:val="22"/>
          <w:lang w:eastAsia="zh-CN"/>
        </w:rPr>
        <w:t>Fengyang</w:t>
      </w:r>
      <w:proofErr w:type="spellEnd"/>
      <w:r w:rsidRPr="002D27A1">
        <w:rPr>
          <w:rFonts w:eastAsia="宋体"/>
          <w:color w:val="000000"/>
          <w:sz w:val="22"/>
          <w:lang w:eastAsia="zh-CN"/>
        </w:rPr>
        <w:t xml:space="preserve"> Road, Shanghai 200003, China.</w:t>
      </w:r>
    </w:p>
    <w:p w14:paraId="40C07287" w14:textId="77777777" w:rsidR="002D27A1" w:rsidRPr="002D27A1" w:rsidRDefault="002D27A1" w:rsidP="002D27A1">
      <w:pPr>
        <w:spacing w:line="360" w:lineRule="auto"/>
        <w:jc w:val="both"/>
        <w:rPr>
          <w:rFonts w:eastAsia="宋体"/>
          <w:color w:val="000000"/>
          <w:sz w:val="22"/>
          <w:lang w:eastAsia="zh-CN"/>
        </w:rPr>
      </w:pPr>
      <w:r w:rsidRPr="002D27A1">
        <w:rPr>
          <w:rFonts w:eastAsia="宋体"/>
          <w:color w:val="000000"/>
          <w:sz w:val="22"/>
          <w:vertAlign w:val="superscript"/>
          <w:lang w:eastAsia="zh-CN"/>
        </w:rPr>
        <w:t xml:space="preserve">c </w:t>
      </w:r>
      <w:r w:rsidRPr="002D27A1">
        <w:rPr>
          <w:rFonts w:eastAsia="宋体"/>
          <w:color w:val="000000"/>
          <w:sz w:val="22"/>
          <w:lang w:eastAsia="zh-CN"/>
        </w:rPr>
        <w:t>School of Basic Medicine, Tongji Medical College, Huazhong University of Science and Technology, Wuhan, Hubei 430030, China.</w:t>
      </w:r>
    </w:p>
    <w:p w14:paraId="31F6869A" w14:textId="77777777" w:rsidR="002D27A1" w:rsidRPr="002D27A1" w:rsidRDefault="002D27A1" w:rsidP="002D27A1">
      <w:pPr>
        <w:spacing w:line="360" w:lineRule="auto"/>
        <w:jc w:val="both"/>
        <w:rPr>
          <w:rFonts w:eastAsia="宋体"/>
          <w:color w:val="000000"/>
          <w:sz w:val="22"/>
          <w:lang w:eastAsia="zh-CN"/>
        </w:rPr>
      </w:pPr>
      <w:r w:rsidRPr="002D27A1">
        <w:rPr>
          <w:rFonts w:eastAsia="宋体"/>
          <w:color w:val="000000"/>
          <w:sz w:val="22"/>
          <w:vertAlign w:val="superscript"/>
          <w:lang w:eastAsia="zh-CN"/>
        </w:rPr>
        <w:t>d</w:t>
      </w:r>
      <w:r w:rsidRPr="002D27A1">
        <w:rPr>
          <w:rFonts w:eastAsia="宋体"/>
          <w:color w:val="000000"/>
          <w:sz w:val="22"/>
          <w:lang w:eastAsia="zh-CN"/>
        </w:rPr>
        <w:t xml:space="preserve"> Department of Musculoskeletal Oncology, Fudan University Shanghai Cancer Center, Shanghai, 200032, China</w:t>
      </w:r>
    </w:p>
    <w:p w14:paraId="599693EA" w14:textId="77777777" w:rsidR="002D27A1" w:rsidRPr="002D27A1" w:rsidRDefault="002D27A1" w:rsidP="002D27A1">
      <w:pPr>
        <w:spacing w:line="360" w:lineRule="auto"/>
        <w:jc w:val="both"/>
        <w:rPr>
          <w:rFonts w:eastAsia="宋体"/>
          <w:color w:val="000000"/>
          <w:sz w:val="22"/>
          <w:lang w:eastAsia="zh-CN"/>
        </w:rPr>
      </w:pPr>
      <w:r w:rsidRPr="002D27A1">
        <w:rPr>
          <w:rFonts w:eastAsia="宋体"/>
          <w:color w:val="000000"/>
          <w:sz w:val="22"/>
          <w:vertAlign w:val="superscript"/>
          <w:lang w:eastAsia="zh-CN"/>
        </w:rPr>
        <w:t xml:space="preserve">e </w:t>
      </w:r>
      <w:r w:rsidRPr="002D27A1">
        <w:rPr>
          <w:rFonts w:eastAsia="宋体"/>
          <w:color w:val="000000"/>
          <w:sz w:val="22"/>
          <w:lang w:eastAsia="zh-CN"/>
        </w:rPr>
        <w:t>University-University of Edinburgh Institute (ZJU-</w:t>
      </w:r>
      <w:proofErr w:type="spellStart"/>
      <w:r w:rsidRPr="002D27A1">
        <w:rPr>
          <w:rFonts w:eastAsia="宋体"/>
          <w:color w:val="000000"/>
          <w:sz w:val="22"/>
          <w:lang w:eastAsia="zh-CN"/>
        </w:rPr>
        <w:t>UoE</w:t>
      </w:r>
      <w:proofErr w:type="spellEnd"/>
      <w:r w:rsidRPr="002D27A1">
        <w:rPr>
          <w:rFonts w:eastAsia="宋体"/>
          <w:color w:val="000000"/>
          <w:sz w:val="22"/>
          <w:lang w:eastAsia="zh-CN"/>
        </w:rPr>
        <w:t xml:space="preserve"> Institute), Zhejiang University School of Medicine, Zhejiang University, </w:t>
      </w:r>
      <w:proofErr w:type="spellStart"/>
      <w:r w:rsidRPr="002D27A1">
        <w:rPr>
          <w:rFonts w:eastAsia="宋体"/>
          <w:color w:val="000000"/>
          <w:sz w:val="22"/>
          <w:lang w:eastAsia="zh-CN"/>
        </w:rPr>
        <w:t>Haining</w:t>
      </w:r>
      <w:proofErr w:type="spellEnd"/>
      <w:r w:rsidRPr="002D27A1">
        <w:rPr>
          <w:rFonts w:eastAsia="宋体"/>
          <w:color w:val="000000"/>
          <w:sz w:val="22"/>
          <w:lang w:eastAsia="zh-CN"/>
        </w:rPr>
        <w:t>, 314400, China.</w:t>
      </w:r>
    </w:p>
    <w:p w14:paraId="00B56D46" w14:textId="77777777" w:rsidR="002D27A1" w:rsidRPr="002D27A1" w:rsidRDefault="002D27A1" w:rsidP="002D27A1">
      <w:pPr>
        <w:spacing w:line="360" w:lineRule="auto"/>
        <w:jc w:val="both"/>
        <w:rPr>
          <w:rFonts w:eastAsia="宋体"/>
          <w:color w:val="000000"/>
          <w:sz w:val="22"/>
          <w:lang w:eastAsia="zh-CN"/>
        </w:rPr>
      </w:pPr>
      <w:r w:rsidRPr="002D27A1">
        <w:rPr>
          <w:rFonts w:eastAsia="宋体"/>
          <w:color w:val="000000"/>
          <w:sz w:val="22"/>
          <w:vertAlign w:val="superscript"/>
          <w:lang w:eastAsia="zh-CN"/>
        </w:rPr>
        <w:t>f</w:t>
      </w:r>
      <w:r w:rsidRPr="002D27A1">
        <w:rPr>
          <w:rFonts w:eastAsia="宋体"/>
          <w:color w:val="000000"/>
          <w:sz w:val="22"/>
          <w:lang w:eastAsia="zh-CN"/>
        </w:rPr>
        <w:t xml:space="preserve"> Institute of Translational Medicine, Zhejiang University, Hangzhou, 310009, China.</w:t>
      </w:r>
    </w:p>
    <w:p w14:paraId="4B2DD42C" w14:textId="77777777" w:rsidR="002D27A1" w:rsidRPr="002D27A1" w:rsidRDefault="002D27A1" w:rsidP="002D27A1">
      <w:pPr>
        <w:spacing w:line="360" w:lineRule="auto"/>
        <w:jc w:val="both"/>
        <w:rPr>
          <w:rFonts w:eastAsia="宋体"/>
          <w:color w:val="000000"/>
          <w:sz w:val="22"/>
          <w:lang w:eastAsia="zh-CN"/>
        </w:rPr>
      </w:pPr>
      <w:r w:rsidRPr="002D27A1">
        <w:rPr>
          <w:rFonts w:eastAsia="宋体"/>
          <w:color w:val="000000"/>
          <w:sz w:val="22"/>
          <w:vertAlign w:val="superscript"/>
          <w:lang w:eastAsia="zh-CN"/>
        </w:rPr>
        <w:t xml:space="preserve">g </w:t>
      </w:r>
      <w:r w:rsidRPr="002D27A1">
        <w:rPr>
          <w:rFonts w:eastAsia="宋体"/>
          <w:color w:val="000000"/>
          <w:sz w:val="22"/>
          <w:lang w:eastAsia="zh-CN"/>
        </w:rPr>
        <w:t xml:space="preserve">Research Center for Life Science and Human Health, </w:t>
      </w:r>
      <w:proofErr w:type="spellStart"/>
      <w:r w:rsidRPr="002D27A1">
        <w:rPr>
          <w:rFonts w:eastAsia="宋体"/>
          <w:color w:val="000000"/>
          <w:sz w:val="22"/>
          <w:lang w:eastAsia="zh-CN"/>
        </w:rPr>
        <w:t>Binjiang</w:t>
      </w:r>
      <w:proofErr w:type="spellEnd"/>
      <w:r w:rsidRPr="002D27A1">
        <w:rPr>
          <w:rFonts w:eastAsia="宋体"/>
          <w:color w:val="000000"/>
          <w:sz w:val="22"/>
          <w:lang w:eastAsia="zh-CN"/>
        </w:rPr>
        <w:t xml:space="preserve"> Institute of Zhejiang University, Hangzhou, 310053, China.</w:t>
      </w:r>
    </w:p>
    <w:p w14:paraId="3831693D" w14:textId="77777777" w:rsidR="002D27A1" w:rsidRPr="002D27A1" w:rsidRDefault="002D27A1" w:rsidP="002D27A1">
      <w:pPr>
        <w:spacing w:line="360" w:lineRule="auto"/>
        <w:jc w:val="both"/>
        <w:rPr>
          <w:rFonts w:eastAsia="宋体"/>
          <w:color w:val="000000"/>
          <w:sz w:val="22"/>
          <w:lang w:eastAsia="zh-CN"/>
        </w:rPr>
      </w:pPr>
      <w:r w:rsidRPr="002D27A1">
        <w:rPr>
          <w:rFonts w:eastAsia="宋体"/>
          <w:color w:val="000000"/>
          <w:sz w:val="22"/>
          <w:vertAlign w:val="superscript"/>
          <w:lang w:eastAsia="zh-CN"/>
        </w:rPr>
        <w:t>h</w:t>
      </w:r>
      <w:r w:rsidRPr="002D27A1">
        <w:rPr>
          <w:rFonts w:eastAsia="宋体"/>
          <w:color w:val="000000"/>
          <w:sz w:val="22"/>
          <w:lang w:eastAsia="zh-CN"/>
        </w:rPr>
        <w:t xml:space="preserve"> Department of Neuro Surgery, The First Affiliated Hospital, Zhejiang University School of Medicine, Hangzhou 320000, China</w:t>
      </w:r>
    </w:p>
    <w:p w14:paraId="5A9F1283" w14:textId="77777777" w:rsidR="002D27A1" w:rsidRPr="002D27A1" w:rsidRDefault="002D27A1" w:rsidP="002D27A1">
      <w:pPr>
        <w:spacing w:line="360" w:lineRule="auto"/>
        <w:jc w:val="both"/>
        <w:rPr>
          <w:rFonts w:eastAsia="宋体"/>
          <w:color w:val="000000"/>
          <w:sz w:val="22"/>
          <w:lang w:eastAsia="zh-CN"/>
        </w:rPr>
      </w:pPr>
    </w:p>
    <w:p w14:paraId="23962520" w14:textId="77777777" w:rsidR="002D27A1" w:rsidRPr="002D27A1" w:rsidRDefault="002D27A1" w:rsidP="002D27A1">
      <w:pPr>
        <w:spacing w:line="360" w:lineRule="auto"/>
        <w:jc w:val="both"/>
        <w:rPr>
          <w:rFonts w:eastAsia="宋体"/>
          <w:color w:val="000000"/>
          <w:sz w:val="22"/>
          <w:lang w:eastAsia="zh-CN"/>
        </w:rPr>
      </w:pPr>
      <w:r w:rsidRPr="002D27A1">
        <w:rPr>
          <w:rFonts w:eastAsia="宋体"/>
          <w:color w:val="000000"/>
          <w:sz w:val="22"/>
          <w:vertAlign w:val="superscript"/>
          <w:lang w:eastAsia="zh-CN"/>
        </w:rPr>
        <w:t>1</w:t>
      </w:r>
      <w:r w:rsidRPr="002D27A1">
        <w:rPr>
          <w:rFonts w:eastAsia="宋体"/>
          <w:color w:val="000000"/>
          <w:sz w:val="22"/>
          <w:lang w:eastAsia="zh-CN"/>
        </w:rPr>
        <w:t xml:space="preserve"> These authors contributed equally to this work.</w:t>
      </w:r>
    </w:p>
    <w:p w14:paraId="521B07ED" w14:textId="77777777" w:rsidR="002D27A1" w:rsidRPr="002D27A1" w:rsidRDefault="002D27A1" w:rsidP="002D27A1">
      <w:pPr>
        <w:spacing w:line="360" w:lineRule="auto"/>
        <w:jc w:val="both"/>
        <w:rPr>
          <w:rFonts w:eastAsia="宋体"/>
          <w:color w:val="000000"/>
          <w:sz w:val="22"/>
          <w:lang w:eastAsia="zh-CN"/>
        </w:rPr>
      </w:pPr>
      <w:r w:rsidRPr="002D27A1">
        <w:rPr>
          <w:rFonts w:eastAsia="宋体"/>
          <w:color w:val="000000"/>
          <w:sz w:val="22"/>
          <w:vertAlign w:val="superscript"/>
          <w:lang w:eastAsia="zh-CN"/>
        </w:rPr>
        <w:t>*</w:t>
      </w:r>
      <w:r w:rsidRPr="002D27A1">
        <w:rPr>
          <w:rFonts w:eastAsia="宋体"/>
          <w:color w:val="000000"/>
          <w:sz w:val="22"/>
          <w:lang w:eastAsia="zh-CN"/>
        </w:rPr>
        <w:t xml:space="preserve"> Corresponding author.</w:t>
      </w:r>
    </w:p>
    <w:p w14:paraId="720BFDFD" w14:textId="77777777" w:rsidR="002D27A1" w:rsidRPr="002D27A1" w:rsidRDefault="002D27A1" w:rsidP="002D27A1">
      <w:pPr>
        <w:spacing w:line="360" w:lineRule="auto"/>
        <w:rPr>
          <w:rFonts w:eastAsia="宋体"/>
          <w:color w:val="000000"/>
          <w:sz w:val="22"/>
          <w:lang w:eastAsia="zh-CN"/>
        </w:rPr>
      </w:pPr>
      <w:r w:rsidRPr="002D27A1">
        <w:rPr>
          <w:rFonts w:eastAsia="宋体"/>
          <w:color w:val="000000"/>
          <w:sz w:val="22"/>
          <w:lang w:eastAsia="zh-CN"/>
        </w:rPr>
        <w:t>E-mail addresses: kaiw@zju.edu.cn (Kai Wang), zhoum@zju.edu.cn (Min Zhou), Kunli12345@163.com (</w:t>
      </w:r>
      <w:proofErr w:type="spellStart"/>
      <w:r w:rsidRPr="002D27A1">
        <w:rPr>
          <w:rFonts w:eastAsia="宋体"/>
          <w:color w:val="000000"/>
          <w:sz w:val="22"/>
          <w:lang w:eastAsia="zh-CN"/>
        </w:rPr>
        <w:t>Kun</w:t>
      </w:r>
      <w:proofErr w:type="spellEnd"/>
      <w:r w:rsidRPr="002D27A1">
        <w:rPr>
          <w:rFonts w:eastAsia="宋体"/>
          <w:color w:val="000000"/>
          <w:sz w:val="22"/>
          <w:lang w:eastAsia="zh-CN"/>
        </w:rPr>
        <w:t xml:space="preserve"> Li), huangquan0625@163.com (Quan Huang)</w:t>
      </w:r>
    </w:p>
    <w:p w14:paraId="511BCC85" w14:textId="77777777" w:rsidR="002D27A1" w:rsidRPr="002D27A1" w:rsidRDefault="002D27A1" w:rsidP="002D27A1">
      <w:pPr>
        <w:spacing w:beforeLines="50" w:before="120" w:afterLines="50" w:after="120" w:line="360" w:lineRule="auto"/>
        <w:jc w:val="both"/>
        <w:rPr>
          <w:i/>
          <w:color w:val="000000" w:themeColor="text1"/>
        </w:rPr>
      </w:pPr>
    </w:p>
    <w:p w14:paraId="3281DCAA" w14:textId="77777777" w:rsidR="002D27A1" w:rsidRPr="002D27A1" w:rsidRDefault="002D27A1" w:rsidP="002D27A1">
      <w:pPr>
        <w:spacing w:beforeLines="50" w:before="120" w:afterLines="50" w:after="120" w:line="360" w:lineRule="auto"/>
        <w:jc w:val="both"/>
        <w:rPr>
          <w:i/>
          <w:color w:val="000000" w:themeColor="text1"/>
        </w:rPr>
      </w:pPr>
    </w:p>
    <w:p w14:paraId="3AFB3123" w14:textId="77777777" w:rsidR="002D27A1" w:rsidRPr="002D27A1" w:rsidRDefault="002D27A1" w:rsidP="002D27A1">
      <w:pPr>
        <w:spacing w:beforeLines="50" w:before="120" w:afterLines="50" w:after="120" w:line="360" w:lineRule="auto"/>
        <w:jc w:val="both"/>
        <w:rPr>
          <w:i/>
          <w:color w:val="000000" w:themeColor="text1"/>
        </w:rPr>
      </w:pPr>
    </w:p>
    <w:p w14:paraId="5198DB37" w14:textId="77777777" w:rsidR="002D27A1" w:rsidRPr="002D27A1" w:rsidRDefault="002D27A1" w:rsidP="002D27A1">
      <w:pPr>
        <w:spacing w:beforeLines="50" w:before="120" w:afterLines="50" w:after="120" w:line="360" w:lineRule="auto"/>
        <w:jc w:val="both"/>
        <w:rPr>
          <w:i/>
          <w:color w:val="000000" w:themeColor="text1"/>
        </w:rPr>
      </w:pPr>
    </w:p>
    <w:p w14:paraId="701E9C1A" w14:textId="77777777" w:rsidR="002D27A1" w:rsidRPr="002D27A1" w:rsidRDefault="002D27A1" w:rsidP="002D27A1">
      <w:pPr>
        <w:spacing w:beforeLines="50" w:before="120" w:afterLines="50" w:after="120" w:line="360" w:lineRule="auto"/>
        <w:jc w:val="both"/>
        <w:rPr>
          <w:i/>
          <w:color w:val="000000" w:themeColor="text1"/>
        </w:rPr>
      </w:pPr>
    </w:p>
    <w:p w14:paraId="61578A74" w14:textId="77777777" w:rsidR="002D27A1" w:rsidRPr="002D27A1" w:rsidRDefault="002D27A1" w:rsidP="002D27A1">
      <w:pPr>
        <w:spacing w:beforeLines="50" w:before="120" w:afterLines="50" w:after="120" w:line="360" w:lineRule="auto"/>
        <w:jc w:val="both"/>
        <w:rPr>
          <w:i/>
          <w:color w:val="000000" w:themeColor="text1"/>
        </w:rPr>
      </w:pPr>
    </w:p>
    <w:p w14:paraId="76676B77" w14:textId="77777777" w:rsidR="002D27A1" w:rsidRPr="002D27A1" w:rsidRDefault="002D27A1" w:rsidP="002D27A1">
      <w:pPr>
        <w:spacing w:beforeLines="50" w:before="120" w:afterLines="50" w:after="120" w:line="360" w:lineRule="auto"/>
        <w:jc w:val="both"/>
        <w:rPr>
          <w:i/>
          <w:color w:val="000000" w:themeColor="text1"/>
        </w:rPr>
      </w:pPr>
    </w:p>
    <w:bookmarkEnd w:id="0"/>
    <w:bookmarkEnd w:id="1"/>
    <w:bookmarkEnd w:id="5"/>
    <w:p w14:paraId="67D3E79B" w14:textId="348DEC7F" w:rsidR="00BF659B" w:rsidRPr="002D27A1" w:rsidRDefault="00BF659B" w:rsidP="00544301">
      <w:pPr>
        <w:spacing w:line="480" w:lineRule="auto"/>
        <w:jc w:val="center"/>
        <w:rPr>
          <w:b/>
          <w:szCs w:val="22"/>
        </w:rPr>
      </w:pPr>
      <w:r w:rsidRPr="002D27A1">
        <w:rPr>
          <w:b/>
          <w:szCs w:val="22"/>
        </w:rPr>
        <w:lastRenderedPageBreak/>
        <w:t xml:space="preserve">Supplementary </w:t>
      </w:r>
      <w:proofErr w:type="spellStart"/>
      <w:r w:rsidR="002D27A1">
        <w:rPr>
          <w:b/>
          <w:szCs w:val="22"/>
        </w:rPr>
        <w:t>Fig.</w:t>
      </w:r>
      <w:r w:rsidRPr="002D27A1">
        <w:rPr>
          <w:b/>
          <w:szCs w:val="22"/>
        </w:rPr>
        <w:t>s</w:t>
      </w:r>
      <w:proofErr w:type="spellEnd"/>
    </w:p>
    <w:p w14:paraId="51A42743" w14:textId="77777777" w:rsidR="001D0572" w:rsidRPr="002D27A1" w:rsidRDefault="001D0572" w:rsidP="00544301">
      <w:pPr>
        <w:spacing w:line="480" w:lineRule="auto"/>
        <w:jc w:val="center"/>
        <w:rPr>
          <w:b/>
          <w:szCs w:val="22"/>
        </w:rPr>
      </w:pPr>
    </w:p>
    <w:bookmarkEnd w:id="2"/>
    <w:p w14:paraId="236A0961" w14:textId="7624D9B4" w:rsidR="00544301" w:rsidRPr="002D27A1" w:rsidRDefault="0030284B" w:rsidP="002D27A1">
      <w:pPr>
        <w:spacing w:afterLines="50" w:after="120"/>
        <w:jc w:val="center"/>
      </w:pPr>
      <w:r w:rsidRPr="002D27A1">
        <w:rPr>
          <w:noProof/>
        </w:rPr>
        <w:drawing>
          <wp:inline distT="0" distB="0" distL="0" distR="0" wp14:anchorId="3B4D5E02" wp14:editId="2A9AF628">
            <wp:extent cx="4657241" cy="382905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502" cy="38687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0E1B19" w14:textId="582B64E2" w:rsidR="00424EC3" w:rsidRPr="002D27A1" w:rsidRDefault="002D27A1" w:rsidP="002D27A1">
      <w:pPr>
        <w:jc w:val="center"/>
        <w:rPr>
          <w:sz w:val="21"/>
          <w:szCs w:val="22"/>
        </w:rPr>
      </w:pPr>
      <w:r w:rsidRPr="002D27A1">
        <w:rPr>
          <w:b/>
          <w:sz w:val="21"/>
          <w:szCs w:val="22"/>
        </w:rPr>
        <w:t>Fig.</w:t>
      </w:r>
      <w:r w:rsidR="00424EC3" w:rsidRPr="002D27A1">
        <w:rPr>
          <w:b/>
          <w:sz w:val="21"/>
          <w:szCs w:val="22"/>
        </w:rPr>
        <w:t xml:space="preserve"> S1.</w:t>
      </w:r>
      <w:r w:rsidR="00424EC3" w:rsidRPr="002D27A1">
        <w:rPr>
          <w:sz w:val="21"/>
          <w:szCs w:val="22"/>
        </w:rPr>
        <w:t xml:space="preserve"> </w:t>
      </w:r>
      <w:r w:rsidR="00E86A9B" w:rsidRPr="002D27A1">
        <w:rPr>
          <w:sz w:val="21"/>
          <w:szCs w:val="22"/>
        </w:rPr>
        <w:t>Bright-field and fluorescence images of SP and SP-Au</w:t>
      </w:r>
      <w:r w:rsidR="00424EC3" w:rsidRPr="002D27A1">
        <w:rPr>
          <w:sz w:val="21"/>
          <w:szCs w:val="22"/>
        </w:rPr>
        <w:t>.</w:t>
      </w:r>
    </w:p>
    <w:p w14:paraId="755E5E2E" w14:textId="405011BB" w:rsidR="00544301" w:rsidRPr="002D27A1" w:rsidRDefault="00544301" w:rsidP="0030284B">
      <w:pPr>
        <w:jc w:val="center"/>
        <w:rPr>
          <w:sz w:val="22"/>
          <w:szCs w:val="22"/>
        </w:rPr>
      </w:pPr>
    </w:p>
    <w:p w14:paraId="6F325616" w14:textId="77777777" w:rsidR="00424EC3" w:rsidRPr="002D27A1" w:rsidRDefault="00424EC3" w:rsidP="00424EC3"/>
    <w:p w14:paraId="791D792F" w14:textId="77777777" w:rsidR="00424EC3" w:rsidRPr="002D27A1" w:rsidRDefault="00424EC3" w:rsidP="00424EC3"/>
    <w:p w14:paraId="4E8A47C1" w14:textId="74979465" w:rsidR="00544301" w:rsidRPr="002D27A1" w:rsidRDefault="00A85642" w:rsidP="002D27A1">
      <w:pPr>
        <w:spacing w:afterLines="50" w:after="120"/>
        <w:jc w:val="center"/>
      </w:pPr>
      <w:r w:rsidRPr="002D27A1">
        <w:rPr>
          <w:noProof/>
        </w:rPr>
        <w:drawing>
          <wp:inline distT="0" distB="0" distL="0" distR="0" wp14:anchorId="32F16581" wp14:editId="7ABE7568">
            <wp:extent cx="5163528" cy="2755082"/>
            <wp:effectExtent l="0" t="0" r="0" b="762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137" cy="27575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EB1308" w14:textId="483ED979" w:rsidR="00424EC3" w:rsidRPr="002D27A1" w:rsidRDefault="002D27A1" w:rsidP="002D27A1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Fig.</w:t>
      </w:r>
      <w:r w:rsidR="00424EC3" w:rsidRPr="002D27A1">
        <w:rPr>
          <w:b/>
          <w:sz w:val="22"/>
          <w:szCs w:val="22"/>
        </w:rPr>
        <w:t xml:space="preserve"> S2.</w:t>
      </w:r>
      <w:r w:rsidR="00424EC3" w:rsidRPr="002D27A1">
        <w:rPr>
          <w:sz w:val="22"/>
          <w:szCs w:val="22"/>
        </w:rPr>
        <w:t xml:space="preserve"> </w:t>
      </w:r>
      <w:bookmarkStart w:id="10" w:name="_Hlk96519760"/>
      <w:r w:rsidR="00A85642" w:rsidRPr="002D27A1">
        <w:rPr>
          <w:sz w:val="22"/>
          <w:szCs w:val="22"/>
        </w:rPr>
        <w:t>S</w:t>
      </w:r>
      <w:r w:rsidR="00E86A9B" w:rsidRPr="002D27A1">
        <w:rPr>
          <w:sz w:val="22"/>
          <w:szCs w:val="22"/>
        </w:rPr>
        <w:t>EM images of SP and SP-Au.</w:t>
      </w:r>
      <w:bookmarkEnd w:id="10"/>
    </w:p>
    <w:p w14:paraId="00F69086" w14:textId="49C95FC9" w:rsidR="00AB7027" w:rsidRPr="002D27A1" w:rsidRDefault="00AB7027" w:rsidP="00424EC3"/>
    <w:p w14:paraId="4D6C77BD" w14:textId="553A5FB5" w:rsidR="005212B4" w:rsidRPr="002D27A1" w:rsidRDefault="005212B4" w:rsidP="00424EC3"/>
    <w:p w14:paraId="3B76789F" w14:textId="77777777" w:rsidR="005212B4" w:rsidRPr="002D27A1" w:rsidRDefault="005212B4" w:rsidP="00424EC3"/>
    <w:p w14:paraId="7FCF107B" w14:textId="1586EF50" w:rsidR="001D0572" w:rsidRPr="002D27A1" w:rsidRDefault="00A85642" w:rsidP="002D27A1">
      <w:pPr>
        <w:spacing w:afterLines="50" w:after="120"/>
        <w:jc w:val="center"/>
      </w:pPr>
      <w:r w:rsidRPr="002D27A1">
        <w:rPr>
          <w:noProof/>
        </w:rPr>
        <w:lastRenderedPageBreak/>
        <w:drawing>
          <wp:inline distT="0" distB="0" distL="0" distR="0" wp14:anchorId="4C9DE6E5" wp14:editId="4FEDF2A3">
            <wp:extent cx="5459680" cy="2990850"/>
            <wp:effectExtent l="0" t="0" r="825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575" cy="30143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7EEBA5" w14:textId="17277DAB" w:rsidR="00424EC3" w:rsidRPr="002D27A1" w:rsidRDefault="002D27A1" w:rsidP="002D27A1">
      <w:pPr>
        <w:spacing w:line="480" w:lineRule="auto"/>
        <w:jc w:val="center"/>
        <w:rPr>
          <w:sz w:val="22"/>
          <w:szCs w:val="22"/>
        </w:rPr>
      </w:pPr>
      <w:r>
        <w:rPr>
          <w:b/>
          <w:sz w:val="22"/>
          <w:szCs w:val="22"/>
        </w:rPr>
        <w:t>Fig.</w:t>
      </w:r>
      <w:r w:rsidR="00424EC3" w:rsidRPr="002D27A1">
        <w:rPr>
          <w:b/>
          <w:sz w:val="22"/>
          <w:szCs w:val="22"/>
        </w:rPr>
        <w:t xml:space="preserve"> S3.</w:t>
      </w:r>
      <w:r w:rsidR="00424EC3" w:rsidRPr="002D27A1">
        <w:rPr>
          <w:sz w:val="22"/>
          <w:szCs w:val="22"/>
        </w:rPr>
        <w:t xml:space="preserve"> </w:t>
      </w:r>
      <w:r w:rsidR="00A85642" w:rsidRPr="002D27A1">
        <w:rPr>
          <w:sz w:val="22"/>
          <w:szCs w:val="22"/>
        </w:rPr>
        <w:t>T</w:t>
      </w:r>
      <w:r w:rsidR="00E86A9B" w:rsidRPr="002D27A1">
        <w:rPr>
          <w:sz w:val="22"/>
          <w:szCs w:val="22"/>
        </w:rPr>
        <w:t>EM images of SP and SP-Au.</w:t>
      </w:r>
    </w:p>
    <w:p w14:paraId="4502D256" w14:textId="184C031D" w:rsidR="001D0572" w:rsidRPr="002D27A1" w:rsidRDefault="001D0572" w:rsidP="0030284B">
      <w:pPr>
        <w:spacing w:line="480" w:lineRule="auto"/>
        <w:jc w:val="center"/>
        <w:rPr>
          <w:sz w:val="22"/>
          <w:szCs w:val="22"/>
        </w:rPr>
      </w:pPr>
    </w:p>
    <w:p w14:paraId="37202928" w14:textId="67D7B128" w:rsidR="001D0572" w:rsidRPr="002D27A1" w:rsidRDefault="001D0572" w:rsidP="0030284B">
      <w:pPr>
        <w:spacing w:line="480" w:lineRule="auto"/>
        <w:jc w:val="center"/>
        <w:rPr>
          <w:sz w:val="22"/>
          <w:szCs w:val="22"/>
        </w:rPr>
      </w:pPr>
    </w:p>
    <w:p w14:paraId="58B42C43" w14:textId="6804FF05" w:rsidR="001D0572" w:rsidRPr="002D27A1" w:rsidRDefault="001D0572" w:rsidP="0030284B">
      <w:pPr>
        <w:spacing w:line="480" w:lineRule="auto"/>
        <w:jc w:val="center"/>
        <w:rPr>
          <w:sz w:val="22"/>
          <w:szCs w:val="22"/>
        </w:rPr>
      </w:pPr>
    </w:p>
    <w:p w14:paraId="2B9D7035" w14:textId="77777777" w:rsidR="001D0572" w:rsidRPr="002D27A1" w:rsidRDefault="001D0572" w:rsidP="0030284B">
      <w:pPr>
        <w:spacing w:line="480" w:lineRule="auto"/>
        <w:jc w:val="center"/>
        <w:rPr>
          <w:sz w:val="22"/>
          <w:szCs w:val="22"/>
        </w:rPr>
      </w:pPr>
    </w:p>
    <w:p w14:paraId="590C1567" w14:textId="428F7BA3" w:rsidR="001D0572" w:rsidRPr="002D27A1" w:rsidRDefault="004B46FC" w:rsidP="002D27A1">
      <w:pPr>
        <w:spacing w:afterLines="50" w:after="120"/>
        <w:jc w:val="center"/>
      </w:pPr>
      <w:r w:rsidRPr="002D27A1">
        <w:rPr>
          <w:noProof/>
        </w:rPr>
        <w:drawing>
          <wp:inline distT="0" distB="0" distL="0" distR="0" wp14:anchorId="4E26D2ED" wp14:editId="4276A996">
            <wp:extent cx="5680800" cy="17640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800" cy="176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6F58F9" w14:textId="443B4242" w:rsidR="00424EC3" w:rsidRPr="002D27A1" w:rsidRDefault="002D27A1" w:rsidP="002D27A1">
      <w:pPr>
        <w:spacing w:line="480" w:lineRule="auto"/>
        <w:rPr>
          <w:sz w:val="22"/>
          <w:szCs w:val="22"/>
        </w:rPr>
      </w:pPr>
      <w:r>
        <w:rPr>
          <w:b/>
          <w:sz w:val="22"/>
          <w:szCs w:val="22"/>
        </w:rPr>
        <w:t>Fig.</w:t>
      </w:r>
      <w:r w:rsidR="00424EC3" w:rsidRPr="002D27A1">
        <w:rPr>
          <w:b/>
          <w:sz w:val="22"/>
          <w:szCs w:val="22"/>
        </w:rPr>
        <w:t xml:space="preserve"> S4.</w:t>
      </w:r>
      <w:r w:rsidR="00424EC3" w:rsidRPr="002D27A1">
        <w:rPr>
          <w:sz w:val="22"/>
          <w:szCs w:val="22"/>
        </w:rPr>
        <w:t xml:space="preserve"> </w:t>
      </w:r>
      <w:r w:rsidR="00D41BD0" w:rsidRPr="002D27A1">
        <w:rPr>
          <w:sz w:val="22"/>
          <w:szCs w:val="22"/>
        </w:rPr>
        <w:t>ESR spectra of</w:t>
      </w:r>
      <w:r w:rsidR="00C676D7" w:rsidRPr="002D27A1">
        <w:rPr>
          <w:rFonts w:eastAsia="等线"/>
          <w:color w:val="000000" w:themeColor="text1"/>
          <w:kern w:val="24"/>
          <w:sz w:val="22"/>
          <w:szCs w:val="22"/>
        </w:rPr>
        <w:t xml:space="preserve"> •O</w:t>
      </w:r>
      <w:r w:rsidR="00C676D7" w:rsidRPr="002D27A1">
        <w:rPr>
          <w:rFonts w:eastAsia="等线"/>
          <w:color w:val="000000" w:themeColor="text1"/>
          <w:kern w:val="24"/>
          <w:sz w:val="22"/>
          <w:szCs w:val="22"/>
          <w:vertAlign w:val="subscript"/>
        </w:rPr>
        <w:t>2</w:t>
      </w:r>
      <w:r w:rsidR="00C676D7" w:rsidRPr="002D27A1">
        <w:rPr>
          <w:rFonts w:eastAsia="等线"/>
          <w:color w:val="000000" w:themeColor="text1"/>
          <w:kern w:val="24"/>
          <w:sz w:val="22"/>
          <w:szCs w:val="22"/>
          <w:vertAlign w:val="superscript"/>
        </w:rPr>
        <w:t>−</w:t>
      </w:r>
      <w:r w:rsidR="00D41BD0" w:rsidRPr="002D27A1">
        <w:rPr>
          <w:sz w:val="22"/>
          <w:szCs w:val="22"/>
        </w:rPr>
        <w:t xml:space="preserve">, •OH and </w:t>
      </w:r>
      <w:r w:rsidR="00D41BD0" w:rsidRPr="002D27A1">
        <w:rPr>
          <w:sz w:val="22"/>
          <w:szCs w:val="22"/>
          <w:vertAlign w:val="superscript"/>
        </w:rPr>
        <w:t>1</w:t>
      </w:r>
      <w:r w:rsidR="00D41BD0" w:rsidRPr="002D27A1">
        <w:rPr>
          <w:sz w:val="22"/>
          <w:szCs w:val="22"/>
        </w:rPr>
        <w:t>O</w:t>
      </w:r>
      <w:r w:rsidR="00D41BD0" w:rsidRPr="002D27A1">
        <w:rPr>
          <w:sz w:val="22"/>
          <w:szCs w:val="22"/>
          <w:vertAlign w:val="subscript"/>
        </w:rPr>
        <w:t>2</w:t>
      </w:r>
      <w:r w:rsidR="00D41BD0" w:rsidRPr="002D27A1">
        <w:rPr>
          <w:sz w:val="22"/>
          <w:szCs w:val="22"/>
        </w:rPr>
        <w:t xml:space="preserve"> generated by SP-Au before and after </w:t>
      </w:r>
      <w:r w:rsidR="001D5260" w:rsidRPr="002D27A1">
        <w:rPr>
          <w:sz w:val="22"/>
          <w:szCs w:val="22"/>
        </w:rPr>
        <w:t>red light illumination (4600 lux, 15 min)</w:t>
      </w:r>
      <w:r w:rsidR="00D41BD0" w:rsidRPr="002D27A1">
        <w:rPr>
          <w:sz w:val="22"/>
          <w:szCs w:val="22"/>
        </w:rPr>
        <w:t>.</w:t>
      </w:r>
    </w:p>
    <w:p w14:paraId="2CB51A6E" w14:textId="77777777" w:rsidR="00424EC3" w:rsidRPr="002D27A1" w:rsidRDefault="00424EC3" w:rsidP="00424EC3">
      <w:pPr>
        <w:rPr>
          <w:sz w:val="22"/>
          <w:szCs w:val="22"/>
        </w:rPr>
      </w:pPr>
    </w:p>
    <w:p w14:paraId="3AC3BCDC" w14:textId="77777777" w:rsidR="00424EC3" w:rsidRPr="002D27A1" w:rsidRDefault="00424EC3" w:rsidP="00424EC3"/>
    <w:p w14:paraId="02312808" w14:textId="77777777" w:rsidR="00836A7D" w:rsidRPr="002D27A1" w:rsidRDefault="00836A7D" w:rsidP="00424EC3"/>
    <w:p w14:paraId="32D961CC" w14:textId="77777777" w:rsidR="00836A7D" w:rsidRPr="002D27A1" w:rsidRDefault="00836A7D" w:rsidP="00424EC3"/>
    <w:p w14:paraId="58898D00" w14:textId="77777777" w:rsidR="00836A7D" w:rsidRPr="002D27A1" w:rsidRDefault="00836A7D" w:rsidP="00424EC3"/>
    <w:p w14:paraId="2FF32B31" w14:textId="77777777" w:rsidR="00836A7D" w:rsidRPr="002D27A1" w:rsidRDefault="00836A7D" w:rsidP="00424EC3"/>
    <w:p w14:paraId="6AEC9C25" w14:textId="77777777" w:rsidR="00836A7D" w:rsidRPr="002D27A1" w:rsidRDefault="00836A7D" w:rsidP="00424EC3"/>
    <w:p w14:paraId="43CB5FBB" w14:textId="0A1AD5FA" w:rsidR="001D0572" w:rsidRPr="002D27A1" w:rsidRDefault="00836A7D" w:rsidP="002D27A1">
      <w:pPr>
        <w:spacing w:afterLines="50" w:after="120"/>
        <w:jc w:val="center"/>
      </w:pPr>
      <w:r w:rsidRPr="002D27A1">
        <w:rPr>
          <w:noProof/>
        </w:rPr>
        <w:lastRenderedPageBreak/>
        <w:drawing>
          <wp:inline distT="0" distB="0" distL="0" distR="0" wp14:anchorId="5D54B103" wp14:editId="3F9E1EAC">
            <wp:extent cx="5534430" cy="2012950"/>
            <wp:effectExtent l="0" t="0" r="9525" b="635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330" cy="20201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E98184" w14:textId="625EC2DD" w:rsidR="00424EC3" w:rsidRPr="002D27A1" w:rsidRDefault="002D27A1" w:rsidP="002D27A1">
      <w:pPr>
        <w:spacing w:line="480" w:lineRule="auto"/>
        <w:jc w:val="center"/>
        <w:rPr>
          <w:sz w:val="22"/>
          <w:szCs w:val="22"/>
        </w:rPr>
      </w:pPr>
      <w:r>
        <w:rPr>
          <w:b/>
          <w:sz w:val="22"/>
          <w:szCs w:val="22"/>
        </w:rPr>
        <w:t>Fig.</w:t>
      </w:r>
      <w:r w:rsidR="00424EC3" w:rsidRPr="002D27A1">
        <w:rPr>
          <w:b/>
          <w:sz w:val="22"/>
          <w:szCs w:val="22"/>
        </w:rPr>
        <w:t xml:space="preserve"> S5. </w:t>
      </w:r>
      <w:r w:rsidR="00CE5F95" w:rsidRPr="002D27A1">
        <w:rPr>
          <w:sz w:val="22"/>
          <w:szCs w:val="22"/>
        </w:rPr>
        <w:t>Representative Bright-field images of SP before and after incubated with 4T1 cells for 6 h</w:t>
      </w:r>
      <w:r w:rsidR="00424EC3" w:rsidRPr="002D27A1">
        <w:rPr>
          <w:sz w:val="22"/>
          <w:szCs w:val="22"/>
        </w:rPr>
        <w:t>.</w:t>
      </w:r>
    </w:p>
    <w:p w14:paraId="391D8C67" w14:textId="77777777" w:rsidR="00836A7D" w:rsidRPr="002D27A1" w:rsidRDefault="00836A7D" w:rsidP="00424EC3"/>
    <w:p w14:paraId="3DA02EB3" w14:textId="77777777" w:rsidR="00836A7D" w:rsidRPr="002D27A1" w:rsidRDefault="00836A7D" w:rsidP="00424EC3"/>
    <w:p w14:paraId="452C565A" w14:textId="5581E211" w:rsidR="00836A7D" w:rsidRDefault="00836A7D" w:rsidP="00424EC3"/>
    <w:p w14:paraId="512EB204" w14:textId="77777777" w:rsidR="003A4F28" w:rsidRPr="002D27A1" w:rsidRDefault="003A4F28" w:rsidP="003A4F28">
      <w:pPr>
        <w:spacing w:line="48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559BE4F" wp14:editId="0EE6D21D">
            <wp:extent cx="3291840" cy="2398481"/>
            <wp:effectExtent l="0" t="0" r="381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531" cy="2406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702C22" w14:textId="4C08D7FC" w:rsidR="003A4F28" w:rsidRPr="003B26E2" w:rsidRDefault="003A4F28" w:rsidP="003A08AF">
      <w:pPr>
        <w:spacing w:line="480" w:lineRule="auto"/>
        <w:jc w:val="both"/>
        <w:rPr>
          <w:color w:val="0000FF"/>
          <w:sz w:val="22"/>
          <w:szCs w:val="22"/>
        </w:rPr>
      </w:pPr>
      <w:r w:rsidRPr="003B26E2">
        <w:rPr>
          <w:b/>
          <w:color w:val="0000FF"/>
          <w:sz w:val="22"/>
          <w:szCs w:val="22"/>
        </w:rPr>
        <w:t xml:space="preserve">Fig. S6. </w:t>
      </w:r>
      <w:r w:rsidR="003B26E2" w:rsidRPr="003B26E2">
        <w:rPr>
          <w:color w:val="0000FF"/>
          <w:sz w:val="22"/>
          <w:szCs w:val="22"/>
        </w:rPr>
        <w:t>GSH consumption in the tumor with different catalyzers before and after red light illumination (4600 lux, 15 min)</w:t>
      </w:r>
      <w:r w:rsidRPr="003B26E2">
        <w:rPr>
          <w:color w:val="0000FF"/>
          <w:sz w:val="22"/>
          <w:szCs w:val="22"/>
        </w:rPr>
        <w:t>.</w:t>
      </w:r>
      <w:r w:rsidR="003A08AF" w:rsidRPr="003A08AF">
        <w:rPr>
          <w:rFonts w:eastAsia="等线"/>
          <w:color w:val="0000FF"/>
          <w:kern w:val="24"/>
          <w:sz w:val="21"/>
        </w:rPr>
        <w:t xml:space="preserve"> </w:t>
      </w:r>
      <w:r w:rsidR="003A08AF" w:rsidRPr="00250D4D">
        <w:rPr>
          <w:rFonts w:eastAsia="等线"/>
          <w:color w:val="0000FF"/>
          <w:kern w:val="24"/>
          <w:sz w:val="21"/>
        </w:rPr>
        <w:t>All data were presented as the mean ± standard deviation.</w:t>
      </w:r>
    </w:p>
    <w:p w14:paraId="72CA98E3" w14:textId="61584030" w:rsidR="003A4F28" w:rsidRPr="003A4F28" w:rsidRDefault="003A4F28" w:rsidP="00424EC3"/>
    <w:p w14:paraId="11A357DE" w14:textId="426E9EBD" w:rsidR="003A4F28" w:rsidRDefault="003A4F28" w:rsidP="00424EC3">
      <w:bookmarkStart w:id="11" w:name="_GoBack"/>
      <w:bookmarkEnd w:id="11"/>
    </w:p>
    <w:p w14:paraId="28CC9041" w14:textId="4AC6CE0D" w:rsidR="003A4F28" w:rsidRDefault="003A4F28" w:rsidP="00424EC3"/>
    <w:p w14:paraId="47DBAAA7" w14:textId="48176E4A" w:rsidR="003A4F28" w:rsidRDefault="003A4F28" w:rsidP="00424EC3"/>
    <w:p w14:paraId="45EED8DC" w14:textId="770250CD" w:rsidR="003A4F28" w:rsidRDefault="003A4F28" w:rsidP="00424EC3"/>
    <w:p w14:paraId="2EE2C35B" w14:textId="4C6D4FB4" w:rsidR="003A4F28" w:rsidRDefault="003A4F28" w:rsidP="00424EC3"/>
    <w:p w14:paraId="18977779" w14:textId="05CF1096" w:rsidR="003A4F28" w:rsidRDefault="003A4F28" w:rsidP="00424EC3"/>
    <w:p w14:paraId="73BC03BC" w14:textId="0EE83AD0" w:rsidR="003A4F28" w:rsidRDefault="003A4F28" w:rsidP="00424EC3"/>
    <w:p w14:paraId="7E24E63F" w14:textId="68A1F0ED" w:rsidR="003A4F28" w:rsidRDefault="003A4F28" w:rsidP="00424EC3"/>
    <w:p w14:paraId="27A49F9F" w14:textId="77777777" w:rsidR="003A4F28" w:rsidRDefault="003A4F28" w:rsidP="00424EC3"/>
    <w:p w14:paraId="2904AC7F" w14:textId="77777777" w:rsidR="003A4F28" w:rsidRPr="002D27A1" w:rsidRDefault="003A4F28" w:rsidP="003A4F28">
      <w:pPr>
        <w:spacing w:line="480" w:lineRule="auto"/>
        <w:jc w:val="center"/>
        <w:rPr>
          <w:sz w:val="22"/>
          <w:szCs w:val="22"/>
        </w:rPr>
      </w:pPr>
      <w:bookmarkStart w:id="12" w:name="_Hlk164781958"/>
      <w:r>
        <w:rPr>
          <w:noProof/>
          <w:sz w:val="22"/>
          <w:szCs w:val="22"/>
        </w:rPr>
        <w:lastRenderedPageBreak/>
        <w:drawing>
          <wp:inline distT="0" distB="0" distL="0" distR="0" wp14:anchorId="2A392F7F" wp14:editId="6EDFF187">
            <wp:extent cx="5575361" cy="1305090"/>
            <wp:effectExtent l="0" t="0" r="635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1942" cy="1332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5A4C98" w14:textId="21E5E63C" w:rsidR="003A4F28" w:rsidRPr="001F3A88" w:rsidRDefault="003A4F28" w:rsidP="003A4F28">
      <w:pPr>
        <w:spacing w:line="480" w:lineRule="auto"/>
        <w:rPr>
          <w:color w:val="0000FF"/>
          <w:sz w:val="22"/>
          <w:szCs w:val="22"/>
        </w:rPr>
      </w:pPr>
      <w:bookmarkStart w:id="13" w:name="_Hlk167284144"/>
      <w:r w:rsidRPr="001F3A88">
        <w:rPr>
          <w:b/>
          <w:color w:val="0000FF"/>
          <w:sz w:val="22"/>
          <w:szCs w:val="22"/>
        </w:rPr>
        <w:t xml:space="preserve">Fig. S7. </w:t>
      </w:r>
      <w:r w:rsidR="003B26E2" w:rsidRPr="001F3A88">
        <w:rPr>
          <w:color w:val="0000FF"/>
          <w:sz w:val="22"/>
          <w:szCs w:val="22"/>
        </w:rPr>
        <w:t xml:space="preserve">The percentages of </w:t>
      </w:r>
      <w:r w:rsidR="001F3A88" w:rsidRPr="001F3A88">
        <w:rPr>
          <w:color w:val="0000FF"/>
          <w:sz w:val="22"/>
          <w:szCs w:val="22"/>
        </w:rPr>
        <w:t xml:space="preserve">4T1 </w:t>
      </w:r>
      <w:r w:rsidR="003B26E2" w:rsidRPr="001F3A88">
        <w:rPr>
          <w:color w:val="0000FF"/>
          <w:sz w:val="22"/>
          <w:szCs w:val="22"/>
        </w:rPr>
        <w:t>tumor necrosis, Ki-67 positive cell, CD31 positive area and HIF-1</w:t>
      </w:r>
      <w:r w:rsidR="003B26E2" w:rsidRPr="00A444D7">
        <w:rPr>
          <w:i/>
          <w:color w:val="0000FF"/>
          <w:sz w:val="22"/>
          <w:szCs w:val="22"/>
        </w:rPr>
        <w:t>α</w:t>
      </w:r>
      <w:r w:rsidR="003B26E2" w:rsidRPr="001F3A88">
        <w:rPr>
          <w:color w:val="0000FF"/>
          <w:sz w:val="22"/>
          <w:szCs w:val="22"/>
        </w:rPr>
        <w:t xml:space="preserve"> positive cell after different treatments</w:t>
      </w:r>
      <w:r w:rsidRPr="001F3A88">
        <w:rPr>
          <w:color w:val="0000FF"/>
          <w:sz w:val="22"/>
          <w:szCs w:val="22"/>
        </w:rPr>
        <w:t>.</w:t>
      </w:r>
      <w:r w:rsidR="003A08AF" w:rsidRPr="003A08AF">
        <w:rPr>
          <w:rFonts w:eastAsia="等线"/>
          <w:color w:val="0000FF"/>
          <w:kern w:val="24"/>
          <w:sz w:val="21"/>
        </w:rPr>
        <w:t xml:space="preserve"> </w:t>
      </w:r>
      <w:r w:rsidR="003A08AF" w:rsidRPr="00250D4D">
        <w:rPr>
          <w:rFonts w:eastAsia="等线"/>
          <w:color w:val="0000FF"/>
          <w:kern w:val="24"/>
          <w:sz w:val="21"/>
        </w:rPr>
        <w:t>All data were presented as the mean ± standard deviation.</w:t>
      </w:r>
    </w:p>
    <w:bookmarkEnd w:id="13"/>
    <w:p w14:paraId="4313A89A" w14:textId="6437FAF4" w:rsidR="003A4F28" w:rsidRPr="003A4F28" w:rsidRDefault="003A4F28" w:rsidP="00424EC3"/>
    <w:p w14:paraId="52A348C4" w14:textId="5D2B7725" w:rsidR="003A4F28" w:rsidRDefault="003A4F28" w:rsidP="00424EC3"/>
    <w:p w14:paraId="04B8FBDC" w14:textId="77777777" w:rsidR="003A4F28" w:rsidRDefault="003A4F28" w:rsidP="003A4F28"/>
    <w:p w14:paraId="2C68DACA" w14:textId="2089F906" w:rsidR="003A4F28" w:rsidRPr="002D27A1" w:rsidRDefault="003A4F28" w:rsidP="003A4F28">
      <w:pPr>
        <w:spacing w:line="48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C234871" wp14:editId="269F560E">
            <wp:extent cx="5662800" cy="1306800"/>
            <wp:effectExtent l="0" t="0" r="0" b="825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800" cy="130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9E387F" w14:textId="1F3D3332" w:rsidR="003A4F28" w:rsidRPr="001F3A88" w:rsidRDefault="003A4F28" w:rsidP="003A4F28">
      <w:pPr>
        <w:spacing w:line="480" w:lineRule="auto"/>
        <w:rPr>
          <w:color w:val="0000FF"/>
          <w:sz w:val="22"/>
          <w:szCs w:val="22"/>
        </w:rPr>
      </w:pPr>
      <w:bookmarkStart w:id="14" w:name="_Hlk167284159"/>
      <w:r w:rsidRPr="001F3A88">
        <w:rPr>
          <w:b/>
          <w:color w:val="0000FF"/>
          <w:sz w:val="22"/>
          <w:szCs w:val="22"/>
        </w:rPr>
        <w:t>Fig. S8.</w:t>
      </w:r>
      <w:r w:rsidR="001F3A88" w:rsidRPr="001F3A88">
        <w:rPr>
          <w:b/>
          <w:color w:val="0000FF"/>
          <w:sz w:val="22"/>
          <w:szCs w:val="22"/>
        </w:rPr>
        <w:t xml:space="preserve"> </w:t>
      </w:r>
      <w:r w:rsidR="001F3A88" w:rsidRPr="001F3A88">
        <w:rPr>
          <w:color w:val="0000FF"/>
          <w:sz w:val="22"/>
          <w:szCs w:val="22"/>
        </w:rPr>
        <w:t>The percentages of A549 tumor necrosis, Ki-67 positive cell, CD31 positive area and HIF-1</w:t>
      </w:r>
      <w:r w:rsidR="001F3A88" w:rsidRPr="00A444D7">
        <w:rPr>
          <w:i/>
          <w:color w:val="0000FF"/>
          <w:sz w:val="22"/>
          <w:szCs w:val="22"/>
        </w:rPr>
        <w:t>α</w:t>
      </w:r>
      <w:r w:rsidR="001F3A88" w:rsidRPr="001F3A88">
        <w:rPr>
          <w:color w:val="0000FF"/>
          <w:sz w:val="22"/>
          <w:szCs w:val="22"/>
        </w:rPr>
        <w:t xml:space="preserve"> positive cell after different treatments</w:t>
      </w:r>
      <w:r w:rsidRPr="001F3A88">
        <w:rPr>
          <w:color w:val="0000FF"/>
          <w:sz w:val="22"/>
          <w:szCs w:val="22"/>
        </w:rPr>
        <w:t>.</w:t>
      </w:r>
      <w:r w:rsidR="003A08AF" w:rsidRPr="003A08AF">
        <w:rPr>
          <w:rFonts w:eastAsia="等线"/>
          <w:color w:val="0000FF"/>
          <w:kern w:val="24"/>
          <w:sz w:val="21"/>
        </w:rPr>
        <w:t xml:space="preserve"> </w:t>
      </w:r>
      <w:r w:rsidR="003A08AF" w:rsidRPr="00250D4D">
        <w:rPr>
          <w:rFonts w:eastAsia="等线"/>
          <w:color w:val="0000FF"/>
          <w:kern w:val="24"/>
          <w:sz w:val="21"/>
        </w:rPr>
        <w:t>All data were presented as the mean ± standard deviation.</w:t>
      </w:r>
    </w:p>
    <w:bookmarkEnd w:id="12"/>
    <w:bookmarkEnd w:id="14"/>
    <w:p w14:paraId="6786AE84" w14:textId="77777777" w:rsidR="003A4F28" w:rsidRPr="003A4F28" w:rsidRDefault="003A4F28" w:rsidP="00424EC3"/>
    <w:p w14:paraId="4404CFF7" w14:textId="3E8B8930" w:rsidR="001D0572" w:rsidRPr="002D27A1" w:rsidRDefault="00836A7D" w:rsidP="002D27A1">
      <w:pPr>
        <w:spacing w:afterLines="50" w:after="120"/>
        <w:jc w:val="center"/>
      </w:pPr>
      <w:r w:rsidRPr="002D27A1">
        <w:rPr>
          <w:noProof/>
        </w:rPr>
        <w:drawing>
          <wp:inline distT="0" distB="0" distL="0" distR="0" wp14:anchorId="4910E7C0" wp14:editId="13B79F0C">
            <wp:extent cx="4634764" cy="34671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075" cy="34807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5EFF71" w14:textId="3544086E" w:rsidR="00424EC3" w:rsidRPr="002D27A1" w:rsidRDefault="002D27A1" w:rsidP="003A08AF">
      <w:pPr>
        <w:spacing w:line="480" w:lineRule="auto"/>
        <w:rPr>
          <w:sz w:val="22"/>
          <w:szCs w:val="22"/>
        </w:rPr>
      </w:pPr>
      <w:bookmarkStart w:id="15" w:name="_Hlk167284055"/>
      <w:r>
        <w:rPr>
          <w:b/>
          <w:sz w:val="22"/>
          <w:szCs w:val="22"/>
        </w:rPr>
        <w:t>Fig.</w:t>
      </w:r>
      <w:r w:rsidR="00424EC3" w:rsidRPr="002D27A1">
        <w:rPr>
          <w:b/>
          <w:sz w:val="22"/>
          <w:szCs w:val="22"/>
        </w:rPr>
        <w:t xml:space="preserve"> S</w:t>
      </w:r>
      <w:r w:rsidR="003A4F28">
        <w:rPr>
          <w:b/>
          <w:sz w:val="22"/>
          <w:szCs w:val="22"/>
        </w:rPr>
        <w:t>9</w:t>
      </w:r>
      <w:r w:rsidR="00424EC3" w:rsidRPr="002D27A1">
        <w:rPr>
          <w:b/>
          <w:sz w:val="22"/>
          <w:szCs w:val="22"/>
        </w:rPr>
        <w:t>.</w:t>
      </w:r>
      <w:r w:rsidR="00424EC3" w:rsidRPr="002D27A1">
        <w:rPr>
          <w:sz w:val="22"/>
          <w:szCs w:val="22"/>
        </w:rPr>
        <w:t xml:space="preserve"> </w:t>
      </w:r>
      <w:bookmarkStart w:id="16" w:name="_Hlk96521102"/>
      <w:r w:rsidR="00A063C0" w:rsidRPr="002D27A1">
        <w:rPr>
          <w:sz w:val="22"/>
          <w:szCs w:val="22"/>
        </w:rPr>
        <w:t>B</w:t>
      </w:r>
      <w:r w:rsidR="001166AF" w:rsidRPr="002D27A1">
        <w:rPr>
          <w:sz w:val="22"/>
          <w:szCs w:val="22"/>
        </w:rPr>
        <w:t xml:space="preserve">ody weight of 4T1 tumor-bearing mice </w:t>
      </w:r>
      <w:bookmarkStart w:id="17" w:name="_Hlk96521339"/>
      <w:r w:rsidR="001166AF" w:rsidRPr="002D27A1">
        <w:rPr>
          <w:sz w:val="22"/>
          <w:szCs w:val="22"/>
        </w:rPr>
        <w:t>after given various treatments (</w:t>
      </w:r>
      <w:r w:rsidR="001166AF" w:rsidRPr="00A444D7">
        <w:rPr>
          <w:i/>
          <w:color w:val="0000FF"/>
          <w:sz w:val="22"/>
          <w:szCs w:val="22"/>
        </w:rPr>
        <w:t>n = 5</w:t>
      </w:r>
      <w:r w:rsidR="001166AF" w:rsidRPr="002D27A1">
        <w:rPr>
          <w:sz w:val="22"/>
          <w:szCs w:val="22"/>
        </w:rPr>
        <w:t>)</w:t>
      </w:r>
      <w:bookmarkEnd w:id="17"/>
      <w:r w:rsidR="00424EC3" w:rsidRPr="002D27A1">
        <w:rPr>
          <w:sz w:val="22"/>
          <w:szCs w:val="22"/>
        </w:rPr>
        <w:t>.</w:t>
      </w:r>
      <w:bookmarkEnd w:id="15"/>
      <w:bookmarkEnd w:id="16"/>
      <w:r w:rsidR="003A08AF" w:rsidRPr="003A08AF">
        <w:rPr>
          <w:rFonts w:eastAsia="等线"/>
          <w:color w:val="0000FF"/>
          <w:kern w:val="24"/>
          <w:sz w:val="21"/>
        </w:rPr>
        <w:t xml:space="preserve"> </w:t>
      </w:r>
      <w:r w:rsidR="003A08AF" w:rsidRPr="00250D4D">
        <w:rPr>
          <w:rFonts w:eastAsia="等线"/>
          <w:color w:val="0000FF"/>
          <w:kern w:val="24"/>
          <w:sz w:val="21"/>
        </w:rPr>
        <w:t>All data were presented as the mean ± standard deviation.</w:t>
      </w:r>
    </w:p>
    <w:p w14:paraId="1B7A4814" w14:textId="77777777" w:rsidR="00424EC3" w:rsidRPr="002D27A1" w:rsidRDefault="00424EC3" w:rsidP="00424EC3"/>
    <w:p w14:paraId="3EDCFD75" w14:textId="77777777" w:rsidR="00424EC3" w:rsidRPr="002D27A1" w:rsidRDefault="00836A7D" w:rsidP="00836A7D">
      <w:pPr>
        <w:spacing w:after="100" w:afterAutospacing="1"/>
        <w:jc w:val="center"/>
      </w:pPr>
      <w:r w:rsidRPr="002D27A1">
        <w:rPr>
          <w:noProof/>
        </w:rPr>
        <w:drawing>
          <wp:inline distT="0" distB="0" distL="0" distR="0" wp14:anchorId="56736E22" wp14:editId="2554F215">
            <wp:extent cx="5848140" cy="2824546"/>
            <wp:effectExtent l="0" t="0" r="635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291" cy="28429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47EBC2" w14:textId="3E202ABF" w:rsidR="00836A7D" w:rsidRDefault="002D27A1" w:rsidP="002D27A1">
      <w:pPr>
        <w:spacing w:line="480" w:lineRule="auto"/>
        <w:rPr>
          <w:sz w:val="22"/>
          <w:szCs w:val="22"/>
        </w:rPr>
      </w:pPr>
      <w:r>
        <w:rPr>
          <w:b/>
          <w:sz w:val="22"/>
          <w:szCs w:val="22"/>
        </w:rPr>
        <w:t>Fig.</w:t>
      </w:r>
      <w:r w:rsidR="00424EC3" w:rsidRPr="002D27A1">
        <w:rPr>
          <w:b/>
          <w:sz w:val="22"/>
          <w:szCs w:val="22"/>
        </w:rPr>
        <w:t xml:space="preserve"> S</w:t>
      </w:r>
      <w:r w:rsidR="003A4F28">
        <w:rPr>
          <w:b/>
          <w:sz w:val="22"/>
          <w:szCs w:val="22"/>
        </w:rPr>
        <w:t>10</w:t>
      </w:r>
      <w:r w:rsidR="00424EC3" w:rsidRPr="002D27A1">
        <w:rPr>
          <w:b/>
          <w:sz w:val="22"/>
          <w:szCs w:val="22"/>
        </w:rPr>
        <w:t>.</w:t>
      </w:r>
      <w:r w:rsidR="00424EC3" w:rsidRPr="002D27A1">
        <w:rPr>
          <w:sz w:val="22"/>
          <w:szCs w:val="22"/>
        </w:rPr>
        <w:t xml:space="preserve"> </w:t>
      </w:r>
      <w:r w:rsidR="004137E7" w:rsidRPr="002D27A1">
        <w:rPr>
          <w:sz w:val="22"/>
          <w:szCs w:val="22"/>
        </w:rPr>
        <w:t xml:space="preserve">Representative </w:t>
      </w:r>
      <w:r w:rsidR="00345098" w:rsidRPr="002D27A1">
        <w:rPr>
          <w:sz w:val="22"/>
          <w:szCs w:val="22"/>
        </w:rPr>
        <w:t xml:space="preserve">H&amp;E staining </w:t>
      </w:r>
      <w:r w:rsidR="004137E7" w:rsidRPr="002D27A1">
        <w:rPr>
          <w:sz w:val="22"/>
          <w:szCs w:val="22"/>
        </w:rPr>
        <w:t xml:space="preserve">images </w:t>
      </w:r>
      <w:r w:rsidR="00345098" w:rsidRPr="002D27A1">
        <w:rPr>
          <w:sz w:val="22"/>
          <w:szCs w:val="22"/>
        </w:rPr>
        <w:t>of major organs</w:t>
      </w:r>
      <w:r w:rsidR="004137E7" w:rsidRPr="002D27A1">
        <w:rPr>
          <w:sz w:val="22"/>
          <w:szCs w:val="22"/>
        </w:rPr>
        <w:t xml:space="preserve"> (heart, liver, spleen, lung, and kidney)</w:t>
      </w:r>
      <w:r w:rsidR="00345098" w:rsidRPr="002D27A1">
        <w:rPr>
          <w:sz w:val="22"/>
          <w:szCs w:val="22"/>
        </w:rPr>
        <w:t xml:space="preserve"> </w:t>
      </w:r>
      <w:r w:rsidR="00280F04" w:rsidRPr="002D27A1">
        <w:rPr>
          <w:sz w:val="22"/>
          <w:szCs w:val="22"/>
        </w:rPr>
        <w:t>from</w:t>
      </w:r>
      <w:r w:rsidR="00280F04" w:rsidRPr="002D27A1">
        <w:t xml:space="preserve"> </w:t>
      </w:r>
      <w:r w:rsidR="00280F04" w:rsidRPr="002D27A1">
        <w:rPr>
          <w:sz w:val="22"/>
          <w:szCs w:val="22"/>
        </w:rPr>
        <w:t xml:space="preserve">4T1 tumor-bearing mice </w:t>
      </w:r>
      <w:r w:rsidR="004137E7" w:rsidRPr="002D27A1">
        <w:rPr>
          <w:sz w:val="22"/>
          <w:szCs w:val="22"/>
        </w:rPr>
        <w:t>after given various treatments</w:t>
      </w:r>
      <w:r w:rsidR="00280F04" w:rsidRPr="002D27A1">
        <w:rPr>
          <w:sz w:val="22"/>
          <w:szCs w:val="22"/>
        </w:rPr>
        <w:t>.</w:t>
      </w:r>
    </w:p>
    <w:p w14:paraId="50448C94" w14:textId="77777777" w:rsidR="002D27A1" w:rsidRPr="002D27A1" w:rsidRDefault="002D27A1" w:rsidP="002D27A1">
      <w:pPr>
        <w:spacing w:line="480" w:lineRule="auto"/>
        <w:rPr>
          <w:sz w:val="22"/>
          <w:szCs w:val="22"/>
        </w:rPr>
      </w:pPr>
    </w:p>
    <w:p w14:paraId="252C3BA8" w14:textId="427FF18F" w:rsidR="00836A7D" w:rsidRPr="002D27A1" w:rsidRDefault="003B17CF" w:rsidP="000D674E">
      <w:pPr>
        <w:spacing w:line="480" w:lineRule="auto"/>
        <w:jc w:val="center"/>
        <w:rPr>
          <w:rFonts w:eastAsia="等线"/>
          <w:color w:val="0000CC"/>
          <w:lang w:eastAsia="zh-CN"/>
        </w:rPr>
      </w:pPr>
      <w:r>
        <w:rPr>
          <w:rFonts w:eastAsia="等线"/>
          <w:noProof/>
          <w:color w:val="0000CC"/>
          <w:lang w:eastAsia="zh-CN"/>
        </w:rPr>
        <w:drawing>
          <wp:inline distT="0" distB="0" distL="0" distR="0" wp14:anchorId="58173DEB" wp14:editId="4162C02F">
            <wp:extent cx="4924800" cy="30924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800" cy="309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F96F21" w14:textId="52006773" w:rsidR="000D674E" w:rsidRPr="002D27A1" w:rsidRDefault="002D27A1" w:rsidP="003A08AF">
      <w:pPr>
        <w:spacing w:line="480" w:lineRule="auto"/>
        <w:rPr>
          <w:sz w:val="22"/>
          <w:szCs w:val="22"/>
        </w:rPr>
      </w:pPr>
      <w:bookmarkStart w:id="18" w:name="_Hlk54277434"/>
      <w:bookmarkStart w:id="19" w:name="_Hlk167284071"/>
      <w:r>
        <w:rPr>
          <w:b/>
          <w:sz w:val="22"/>
          <w:szCs w:val="22"/>
        </w:rPr>
        <w:t>Fig.</w:t>
      </w:r>
      <w:r w:rsidR="000D674E" w:rsidRPr="002D27A1">
        <w:rPr>
          <w:b/>
          <w:sz w:val="22"/>
          <w:szCs w:val="22"/>
        </w:rPr>
        <w:t xml:space="preserve"> S</w:t>
      </w:r>
      <w:r w:rsidR="003A4F28">
        <w:rPr>
          <w:b/>
          <w:sz w:val="22"/>
          <w:szCs w:val="22"/>
        </w:rPr>
        <w:t>11</w:t>
      </w:r>
      <w:r w:rsidR="000D674E" w:rsidRPr="002D27A1">
        <w:rPr>
          <w:b/>
          <w:sz w:val="22"/>
          <w:szCs w:val="22"/>
        </w:rPr>
        <w:t xml:space="preserve">. </w:t>
      </w:r>
      <w:r w:rsidR="00A063C0" w:rsidRPr="003B17CF">
        <w:rPr>
          <w:color w:val="0000FF"/>
          <w:sz w:val="22"/>
          <w:szCs w:val="22"/>
        </w:rPr>
        <w:t>Body weight of CT26 tumor-bearing mice after given various treatments (</w:t>
      </w:r>
      <w:r w:rsidR="00A063C0" w:rsidRPr="00A444D7">
        <w:rPr>
          <w:i/>
          <w:color w:val="0000FF"/>
          <w:sz w:val="22"/>
          <w:szCs w:val="22"/>
        </w:rPr>
        <w:t xml:space="preserve">n = </w:t>
      </w:r>
      <w:r w:rsidR="003B17CF" w:rsidRPr="00A444D7">
        <w:rPr>
          <w:i/>
          <w:color w:val="0000FF"/>
          <w:sz w:val="22"/>
          <w:szCs w:val="22"/>
        </w:rPr>
        <w:t>5</w:t>
      </w:r>
      <w:r w:rsidR="00A063C0" w:rsidRPr="003B17CF">
        <w:rPr>
          <w:color w:val="0000FF"/>
          <w:sz w:val="22"/>
          <w:szCs w:val="22"/>
        </w:rPr>
        <w:t>).</w:t>
      </w:r>
      <w:bookmarkEnd w:id="19"/>
      <w:r w:rsidR="003A08AF" w:rsidRPr="003A08AF">
        <w:rPr>
          <w:rFonts w:eastAsia="等线"/>
          <w:color w:val="0000FF"/>
          <w:kern w:val="24"/>
          <w:sz w:val="21"/>
        </w:rPr>
        <w:t xml:space="preserve"> </w:t>
      </w:r>
      <w:r w:rsidR="003A08AF" w:rsidRPr="00250D4D">
        <w:rPr>
          <w:rFonts w:eastAsia="等线"/>
          <w:color w:val="0000FF"/>
          <w:kern w:val="24"/>
          <w:sz w:val="21"/>
        </w:rPr>
        <w:t>All data were presented as the mean ± standard deviation.</w:t>
      </w:r>
    </w:p>
    <w:p w14:paraId="4FFE150D" w14:textId="6754F6CC" w:rsidR="00BF241C" w:rsidRDefault="00BF241C" w:rsidP="00836A7D">
      <w:pPr>
        <w:jc w:val="both"/>
        <w:rPr>
          <w:color w:val="0000CC"/>
          <w:sz w:val="22"/>
          <w:szCs w:val="22"/>
        </w:rPr>
      </w:pPr>
    </w:p>
    <w:p w14:paraId="418CED77" w14:textId="77777777" w:rsidR="003A4F28" w:rsidRPr="00BF241C" w:rsidRDefault="003A4F28" w:rsidP="00836A7D">
      <w:pPr>
        <w:jc w:val="both"/>
        <w:rPr>
          <w:color w:val="0000CC"/>
          <w:sz w:val="22"/>
          <w:szCs w:val="22"/>
        </w:rPr>
      </w:pPr>
    </w:p>
    <w:p w14:paraId="0D1B8EC9" w14:textId="77777777" w:rsidR="00836A7D" w:rsidRPr="002D27A1" w:rsidRDefault="00836A7D" w:rsidP="00836A7D">
      <w:pPr>
        <w:jc w:val="both"/>
        <w:rPr>
          <w:color w:val="0000CC"/>
          <w:sz w:val="22"/>
          <w:szCs w:val="22"/>
        </w:rPr>
      </w:pPr>
    </w:p>
    <w:bookmarkEnd w:id="18"/>
    <w:p w14:paraId="34217B59" w14:textId="70D1E001" w:rsidR="001D0572" w:rsidRPr="002D27A1" w:rsidRDefault="00836A7D" w:rsidP="002D27A1">
      <w:pPr>
        <w:spacing w:line="480" w:lineRule="auto"/>
        <w:jc w:val="center"/>
        <w:rPr>
          <w:sz w:val="22"/>
          <w:szCs w:val="22"/>
        </w:rPr>
      </w:pPr>
      <w:r w:rsidRPr="002D27A1">
        <w:rPr>
          <w:noProof/>
          <w:sz w:val="22"/>
          <w:szCs w:val="22"/>
        </w:rPr>
        <w:lastRenderedPageBreak/>
        <w:drawing>
          <wp:inline distT="0" distB="0" distL="0" distR="0" wp14:anchorId="45F86753" wp14:editId="65A0A268">
            <wp:extent cx="5489932" cy="3538325"/>
            <wp:effectExtent l="0" t="0" r="0" b="508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540" cy="35432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18E672" w14:textId="26685915" w:rsidR="002C1A9B" w:rsidRDefault="002D27A1" w:rsidP="002D27A1">
      <w:pPr>
        <w:spacing w:line="480" w:lineRule="auto"/>
        <w:rPr>
          <w:sz w:val="22"/>
          <w:szCs w:val="22"/>
        </w:rPr>
      </w:pPr>
      <w:r>
        <w:rPr>
          <w:b/>
          <w:sz w:val="22"/>
          <w:szCs w:val="22"/>
        </w:rPr>
        <w:t>Fig.</w:t>
      </w:r>
      <w:r w:rsidR="00380D30" w:rsidRPr="002D27A1">
        <w:rPr>
          <w:b/>
          <w:sz w:val="22"/>
          <w:szCs w:val="22"/>
        </w:rPr>
        <w:t xml:space="preserve"> S</w:t>
      </w:r>
      <w:r w:rsidR="003A4F28">
        <w:rPr>
          <w:b/>
          <w:sz w:val="22"/>
          <w:szCs w:val="22"/>
        </w:rPr>
        <w:t>12</w:t>
      </w:r>
      <w:r w:rsidR="00380D30" w:rsidRPr="002D27A1">
        <w:rPr>
          <w:b/>
          <w:sz w:val="22"/>
          <w:szCs w:val="22"/>
        </w:rPr>
        <w:t xml:space="preserve">. </w:t>
      </w:r>
      <w:r w:rsidR="00280F04" w:rsidRPr="002D27A1">
        <w:rPr>
          <w:sz w:val="22"/>
          <w:szCs w:val="22"/>
        </w:rPr>
        <w:t xml:space="preserve">Representative H&amp;E staining images of major organs (heart, liver, spleen, lung, and kidney) </w:t>
      </w:r>
      <w:bookmarkStart w:id="20" w:name="OLE_LINK8"/>
      <w:bookmarkStart w:id="21" w:name="OLE_LINK9"/>
      <w:r w:rsidR="00280F04" w:rsidRPr="002D27A1">
        <w:rPr>
          <w:sz w:val="22"/>
          <w:szCs w:val="22"/>
        </w:rPr>
        <w:t>from</w:t>
      </w:r>
      <w:r w:rsidR="00280F04" w:rsidRPr="002D27A1">
        <w:t xml:space="preserve"> </w:t>
      </w:r>
      <w:r w:rsidR="00280F04" w:rsidRPr="002D27A1">
        <w:rPr>
          <w:sz w:val="22"/>
          <w:szCs w:val="22"/>
        </w:rPr>
        <w:t>CT26 tumor-bearing mice</w:t>
      </w:r>
      <w:bookmarkEnd w:id="20"/>
      <w:bookmarkEnd w:id="21"/>
      <w:r w:rsidR="00280F04" w:rsidRPr="002D27A1">
        <w:rPr>
          <w:sz w:val="22"/>
          <w:szCs w:val="22"/>
        </w:rPr>
        <w:t xml:space="preserve"> after given various treatments.</w:t>
      </w:r>
    </w:p>
    <w:p w14:paraId="1788FCD9" w14:textId="7D58BC83" w:rsidR="00BF241C" w:rsidRDefault="00BF241C" w:rsidP="002D27A1">
      <w:pPr>
        <w:spacing w:line="480" w:lineRule="auto"/>
        <w:rPr>
          <w:sz w:val="22"/>
          <w:szCs w:val="22"/>
        </w:rPr>
      </w:pPr>
    </w:p>
    <w:p w14:paraId="5044E9D2" w14:textId="77777777" w:rsidR="00BF241C" w:rsidRPr="00BF241C" w:rsidRDefault="00BF241C" w:rsidP="002D27A1">
      <w:pPr>
        <w:spacing w:line="480" w:lineRule="auto"/>
        <w:rPr>
          <w:sz w:val="22"/>
          <w:szCs w:val="22"/>
        </w:rPr>
      </w:pPr>
    </w:p>
    <w:sectPr w:rsidR="00BF241C" w:rsidRPr="00BF241C" w:rsidSect="009C2BED">
      <w:headerReference w:type="default" r:id="rId20"/>
      <w:footerReference w:type="default" r:id="rId2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F49BE8" w14:textId="77777777" w:rsidR="008373D0" w:rsidRDefault="008373D0">
      <w:r>
        <w:separator/>
      </w:r>
    </w:p>
  </w:endnote>
  <w:endnote w:type="continuationSeparator" w:id="0">
    <w:p w14:paraId="47BC4D8D" w14:textId="77777777" w:rsidR="008373D0" w:rsidRDefault="00837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B2F62" w14:textId="77777777" w:rsidR="00E92C7F" w:rsidRDefault="00E92C7F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38E57794" w14:textId="77777777" w:rsidR="00E92C7F" w:rsidRDefault="00E92C7F" w:rsidP="00881456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13D3AA" w14:textId="77777777" w:rsidR="008373D0" w:rsidRDefault="008373D0">
      <w:r>
        <w:separator/>
      </w:r>
    </w:p>
  </w:footnote>
  <w:footnote w:type="continuationSeparator" w:id="0">
    <w:p w14:paraId="18BFA805" w14:textId="77777777" w:rsidR="008373D0" w:rsidRDefault="00837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896ECD" w14:textId="77777777" w:rsidR="00E92C7F" w:rsidRPr="00264D11" w:rsidRDefault="00E92C7F" w:rsidP="00264D11">
    <w:pPr>
      <w:pStyle w:val="a5"/>
      <w:ind w:firstLineChars="2800" w:firstLine="67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Q3NLE0MzE0M7Q0s7BQ0lEKTi0uzszPAymwrAUAETpJdywAAAA="/>
  </w:docVars>
  <w:rsids>
    <w:rsidRoot w:val="002D16A0"/>
    <w:rsid w:val="000003BB"/>
    <w:rsid w:val="00000730"/>
    <w:rsid w:val="00002F5B"/>
    <w:rsid w:val="0000374D"/>
    <w:rsid w:val="00004A23"/>
    <w:rsid w:val="000051C8"/>
    <w:rsid w:val="00006A0A"/>
    <w:rsid w:val="0000703E"/>
    <w:rsid w:val="000112FC"/>
    <w:rsid w:val="000118B0"/>
    <w:rsid w:val="00011F40"/>
    <w:rsid w:val="000120F6"/>
    <w:rsid w:val="0001454A"/>
    <w:rsid w:val="00014AC5"/>
    <w:rsid w:val="0001683C"/>
    <w:rsid w:val="000172E7"/>
    <w:rsid w:val="00020355"/>
    <w:rsid w:val="0002073D"/>
    <w:rsid w:val="000214A8"/>
    <w:rsid w:val="00023F64"/>
    <w:rsid w:val="000258AE"/>
    <w:rsid w:val="00027FB5"/>
    <w:rsid w:val="00030A4B"/>
    <w:rsid w:val="000314D2"/>
    <w:rsid w:val="0003318F"/>
    <w:rsid w:val="00033E6D"/>
    <w:rsid w:val="00034557"/>
    <w:rsid w:val="00037279"/>
    <w:rsid w:val="00040534"/>
    <w:rsid w:val="0004094E"/>
    <w:rsid w:val="00040B7B"/>
    <w:rsid w:val="000437F7"/>
    <w:rsid w:val="00047087"/>
    <w:rsid w:val="00050985"/>
    <w:rsid w:val="0005501E"/>
    <w:rsid w:val="00055883"/>
    <w:rsid w:val="000576BB"/>
    <w:rsid w:val="0006044D"/>
    <w:rsid w:val="00061B27"/>
    <w:rsid w:val="00062324"/>
    <w:rsid w:val="00062CB5"/>
    <w:rsid w:val="00063C0E"/>
    <w:rsid w:val="00067654"/>
    <w:rsid w:val="0007175F"/>
    <w:rsid w:val="00072EA7"/>
    <w:rsid w:val="00075D58"/>
    <w:rsid w:val="00076EAD"/>
    <w:rsid w:val="000776FC"/>
    <w:rsid w:val="0008089B"/>
    <w:rsid w:val="00080D1C"/>
    <w:rsid w:val="0008287E"/>
    <w:rsid w:val="00083031"/>
    <w:rsid w:val="0008740B"/>
    <w:rsid w:val="000904D3"/>
    <w:rsid w:val="0009309C"/>
    <w:rsid w:val="00093F1B"/>
    <w:rsid w:val="000978DF"/>
    <w:rsid w:val="000A07BF"/>
    <w:rsid w:val="000A1460"/>
    <w:rsid w:val="000A1F4B"/>
    <w:rsid w:val="000A21A9"/>
    <w:rsid w:val="000A2AE9"/>
    <w:rsid w:val="000A3E93"/>
    <w:rsid w:val="000A472C"/>
    <w:rsid w:val="000A4817"/>
    <w:rsid w:val="000A5773"/>
    <w:rsid w:val="000A682F"/>
    <w:rsid w:val="000B05A0"/>
    <w:rsid w:val="000B33EE"/>
    <w:rsid w:val="000B4293"/>
    <w:rsid w:val="000C259E"/>
    <w:rsid w:val="000C3113"/>
    <w:rsid w:val="000C3E0C"/>
    <w:rsid w:val="000C4056"/>
    <w:rsid w:val="000C621E"/>
    <w:rsid w:val="000C6252"/>
    <w:rsid w:val="000C6F8A"/>
    <w:rsid w:val="000D000A"/>
    <w:rsid w:val="000D2D4B"/>
    <w:rsid w:val="000D3D2C"/>
    <w:rsid w:val="000D45F4"/>
    <w:rsid w:val="000D5AB4"/>
    <w:rsid w:val="000D66DB"/>
    <w:rsid w:val="000D674E"/>
    <w:rsid w:val="000D7ABC"/>
    <w:rsid w:val="000D7EBA"/>
    <w:rsid w:val="000E2A8D"/>
    <w:rsid w:val="000E580F"/>
    <w:rsid w:val="000E788B"/>
    <w:rsid w:val="000E7A5B"/>
    <w:rsid w:val="000E7BBA"/>
    <w:rsid w:val="000F4F58"/>
    <w:rsid w:val="000F512F"/>
    <w:rsid w:val="001013F4"/>
    <w:rsid w:val="00102617"/>
    <w:rsid w:val="001054D4"/>
    <w:rsid w:val="0010686C"/>
    <w:rsid w:val="00106F6A"/>
    <w:rsid w:val="00107C22"/>
    <w:rsid w:val="00107C5F"/>
    <w:rsid w:val="00107CCC"/>
    <w:rsid w:val="00110011"/>
    <w:rsid w:val="001105BD"/>
    <w:rsid w:val="00114C5B"/>
    <w:rsid w:val="001166AF"/>
    <w:rsid w:val="00116C82"/>
    <w:rsid w:val="00120E85"/>
    <w:rsid w:val="00123ADA"/>
    <w:rsid w:val="0012453D"/>
    <w:rsid w:val="00125573"/>
    <w:rsid w:val="00125BEE"/>
    <w:rsid w:val="0012642A"/>
    <w:rsid w:val="00126D17"/>
    <w:rsid w:val="0013050A"/>
    <w:rsid w:val="001305BF"/>
    <w:rsid w:val="00131D58"/>
    <w:rsid w:val="00135B4E"/>
    <w:rsid w:val="0013705E"/>
    <w:rsid w:val="001370B1"/>
    <w:rsid w:val="001377CA"/>
    <w:rsid w:val="00140B94"/>
    <w:rsid w:val="00143439"/>
    <w:rsid w:val="001450FB"/>
    <w:rsid w:val="0014658A"/>
    <w:rsid w:val="00147DB8"/>
    <w:rsid w:val="00151683"/>
    <w:rsid w:val="0015392F"/>
    <w:rsid w:val="0015563E"/>
    <w:rsid w:val="00155F66"/>
    <w:rsid w:val="00156486"/>
    <w:rsid w:val="00157938"/>
    <w:rsid w:val="00163770"/>
    <w:rsid w:val="0016390D"/>
    <w:rsid w:val="00164057"/>
    <w:rsid w:val="00165B37"/>
    <w:rsid w:val="00170369"/>
    <w:rsid w:val="00170476"/>
    <w:rsid w:val="00172AAF"/>
    <w:rsid w:val="00173757"/>
    <w:rsid w:val="001739BF"/>
    <w:rsid w:val="00174176"/>
    <w:rsid w:val="00181D92"/>
    <w:rsid w:val="001823B6"/>
    <w:rsid w:val="001848EB"/>
    <w:rsid w:val="001861AF"/>
    <w:rsid w:val="00187DB9"/>
    <w:rsid w:val="0019077D"/>
    <w:rsid w:val="0019194D"/>
    <w:rsid w:val="001941AE"/>
    <w:rsid w:val="001A4240"/>
    <w:rsid w:val="001A6821"/>
    <w:rsid w:val="001A71D6"/>
    <w:rsid w:val="001A734D"/>
    <w:rsid w:val="001B002E"/>
    <w:rsid w:val="001B15B0"/>
    <w:rsid w:val="001B4224"/>
    <w:rsid w:val="001B4DFB"/>
    <w:rsid w:val="001B599E"/>
    <w:rsid w:val="001B7472"/>
    <w:rsid w:val="001C10AC"/>
    <w:rsid w:val="001C46CA"/>
    <w:rsid w:val="001C55FB"/>
    <w:rsid w:val="001C6FB8"/>
    <w:rsid w:val="001D0572"/>
    <w:rsid w:val="001D12BC"/>
    <w:rsid w:val="001D3035"/>
    <w:rsid w:val="001D5260"/>
    <w:rsid w:val="001D561D"/>
    <w:rsid w:val="001D635D"/>
    <w:rsid w:val="001E18CC"/>
    <w:rsid w:val="001E3D2D"/>
    <w:rsid w:val="001E4605"/>
    <w:rsid w:val="001E5CD7"/>
    <w:rsid w:val="001E5F4E"/>
    <w:rsid w:val="001F2689"/>
    <w:rsid w:val="001F2AB7"/>
    <w:rsid w:val="001F3A88"/>
    <w:rsid w:val="001F3C9B"/>
    <w:rsid w:val="001F3E77"/>
    <w:rsid w:val="001F4BD1"/>
    <w:rsid w:val="001F5110"/>
    <w:rsid w:val="001F5702"/>
    <w:rsid w:val="001F65A2"/>
    <w:rsid w:val="002002FC"/>
    <w:rsid w:val="00201F71"/>
    <w:rsid w:val="00203934"/>
    <w:rsid w:val="0020446B"/>
    <w:rsid w:val="00204BA7"/>
    <w:rsid w:val="002072AB"/>
    <w:rsid w:val="00210140"/>
    <w:rsid w:val="00211942"/>
    <w:rsid w:val="002141EF"/>
    <w:rsid w:val="00214D95"/>
    <w:rsid w:val="00215531"/>
    <w:rsid w:val="002162B2"/>
    <w:rsid w:val="00220933"/>
    <w:rsid w:val="00220C72"/>
    <w:rsid w:val="0022540C"/>
    <w:rsid w:val="00225A55"/>
    <w:rsid w:val="00226AA4"/>
    <w:rsid w:val="0022769F"/>
    <w:rsid w:val="00232705"/>
    <w:rsid w:val="00233C8A"/>
    <w:rsid w:val="00236036"/>
    <w:rsid w:val="00240D90"/>
    <w:rsid w:val="002425DA"/>
    <w:rsid w:val="00245906"/>
    <w:rsid w:val="00251014"/>
    <w:rsid w:val="00253CB1"/>
    <w:rsid w:val="002543F9"/>
    <w:rsid w:val="00257ADD"/>
    <w:rsid w:val="00263723"/>
    <w:rsid w:val="00263CF8"/>
    <w:rsid w:val="00264D11"/>
    <w:rsid w:val="00265635"/>
    <w:rsid w:val="00266389"/>
    <w:rsid w:val="002675F7"/>
    <w:rsid w:val="002725A5"/>
    <w:rsid w:val="0027314F"/>
    <w:rsid w:val="0027342B"/>
    <w:rsid w:val="002759DF"/>
    <w:rsid w:val="00280F04"/>
    <w:rsid w:val="00282702"/>
    <w:rsid w:val="0028289F"/>
    <w:rsid w:val="00284157"/>
    <w:rsid w:val="00285631"/>
    <w:rsid w:val="00286339"/>
    <w:rsid w:val="002878B0"/>
    <w:rsid w:val="00290188"/>
    <w:rsid w:val="00290D94"/>
    <w:rsid w:val="002913C1"/>
    <w:rsid w:val="0029203C"/>
    <w:rsid w:val="00294873"/>
    <w:rsid w:val="002A09F1"/>
    <w:rsid w:val="002A2168"/>
    <w:rsid w:val="002A4A81"/>
    <w:rsid w:val="002A73A2"/>
    <w:rsid w:val="002A7CE8"/>
    <w:rsid w:val="002B0671"/>
    <w:rsid w:val="002B262F"/>
    <w:rsid w:val="002B3553"/>
    <w:rsid w:val="002B5E06"/>
    <w:rsid w:val="002B5E18"/>
    <w:rsid w:val="002C0CFF"/>
    <w:rsid w:val="002C1A9B"/>
    <w:rsid w:val="002C7D29"/>
    <w:rsid w:val="002D00E0"/>
    <w:rsid w:val="002D09B9"/>
    <w:rsid w:val="002D16A0"/>
    <w:rsid w:val="002D27A1"/>
    <w:rsid w:val="002D2930"/>
    <w:rsid w:val="002D2DFF"/>
    <w:rsid w:val="002D5BF8"/>
    <w:rsid w:val="002D7ECC"/>
    <w:rsid w:val="002E1222"/>
    <w:rsid w:val="002E1B8F"/>
    <w:rsid w:val="002E2DEF"/>
    <w:rsid w:val="002E4E3E"/>
    <w:rsid w:val="002E76B2"/>
    <w:rsid w:val="002E79A2"/>
    <w:rsid w:val="002F0F89"/>
    <w:rsid w:val="002F4F4B"/>
    <w:rsid w:val="002F55FD"/>
    <w:rsid w:val="002F594C"/>
    <w:rsid w:val="00300941"/>
    <w:rsid w:val="00301984"/>
    <w:rsid w:val="00301B0B"/>
    <w:rsid w:val="00301E5D"/>
    <w:rsid w:val="00301E84"/>
    <w:rsid w:val="0030284B"/>
    <w:rsid w:val="00302875"/>
    <w:rsid w:val="00302E7A"/>
    <w:rsid w:val="00303D1B"/>
    <w:rsid w:val="003046B7"/>
    <w:rsid w:val="00306205"/>
    <w:rsid w:val="00313A4D"/>
    <w:rsid w:val="00317A57"/>
    <w:rsid w:val="00320614"/>
    <w:rsid w:val="0032089D"/>
    <w:rsid w:val="00320A99"/>
    <w:rsid w:val="0032144B"/>
    <w:rsid w:val="00322D5B"/>
    <w:rsid w:val="00325AC2"/>
    <w:rsid w:val="00326A1C"/>
    <w:rsid w:val="00327FDC"/>
    <w:rsid w:val="003360E3"/>
    <w:rsid w:val="003371D5"/>
    <w:rsid w:val="003376CD"/>
    <w:rsid w:val="00345098"/>
    <w:rsid w:val="003452C3"/>
    <w:rsid w:val="003501A7"/>
    <w:rsid w:val="0035048A"/>
    <w:rsid w:val="00352A9F"/>
    <w:rsid w:val="0035464E"/>
    <w:rsid w:val="00354DB7"/>
    <w:rsid w:val="00357B8D"/>
    <w:rsid w:val="0036263B"/>
    <w:rsid w:val="00363B62"/>
    <w:rsid w:val="003645B0"/>
    <w:rsid w:val="00364B2C"/>
    <w:rsid w:val="003664F1"/>
    <w:rsid w:val="00367E3F"/>
    <w:rsid w:val="003741A3"/>
    <w:rsid w:val="00375AB2"/>
    <w:rsid w:val="00377EA5"/>
    <w:rsid w:val="00377F77"/>
    <w:rsid w:val="00380B6D"/>
    <w:rsid w:val="00380D30"/>
    <w:rsid w:val="00383073"/>
    <w:rsid w:val="003837BE"/>
    <w:rsid w:val="00383ADA"/>
    <w:rsid w:val="0038438F"/>
    <w:rsid w:val="003850C7"/>
    <w:rsid w:val="00387C67"/>
    <w:rsid w:val="00387D98"/>
    <w:rsid w:val="00390B0F"/>
    <w:rsid w:val="00390B38"/>
    <w:rsid w:val="00390B6B"/>
    <w:rsid w:val="00391CFE"/>
    <w:rsid w:val="0039353B"/>
    <w:rsid w:val="00394F9E"/>
    <w:rsid w:val="00395426"/>
    <w:rsid w:val="00395B91"/>
    <w:rsid w:val="00396615"/>
    <w:rsid w:val="0039700D"/>
    <w:rsid w:val="00397089"/>
    <w:rsid w:val="00397865"/>
    <w:rsid w:val="003978A8"/>
    <w:rsid w:val="003A08AF"/>
    <w:rsid w:val="003A0F30"/>
    <w:rsid w:val="003A23E4"/>
    <w:rsid w:val="003A28A5"/>
    <w:rsid w:val="003A4C44"/>
    <w:rsid w:val="003A4F28"/>
    <w:rsid w:val="003A5AD0"/>
    <w:rsid w:val="003A6CE3"/>
    <w:rsid w:val="003A7899"/>
    <w:rsid w:val="003B15EE"/>
    <w:rsid w:val="003B17CF"/>
    <w:rsid w:val="003B26E2"/>
    <w:rsid w:val="003B517D"/>
    <w:rsid w:val="003B562C"/>
    <w:rsid w:val="003B60EC"/>
    <w:rsid w:val="003B6E73"/>
    <w:rsid w:val="003C0054"/>
    <w:rsid w:val="003C00ED"/>
    <w:rsid w:val="003C1C0A"/>
    <w:rsid w:val="003C35DF"/>
    <w:rsid w:val="003C4A68"/>
    <w:rsid w:val="003C554F"/>
    <w:rsid w:val="003C61DD"/>
    <w:rsid w:val="003C69D7"/>
    <w:rsid w:val="003D0C05"/>
    <w:rsid w:val="003D63E7"/>
    <w:rsid w:val="003E05F1"/>
    <w:rsid w:val="003E113B"/>
    <w:rsid w:val="003E3756"/>
    <w:rsid w:val="003E5092"/>
    <w:rsid w:val="003E715D"/>
    <w:rsid w:val="003F103E"/>
    <w:rsid w:val="003F1DBA"/>
    <w:rsid w:val="003F2E48"/>
    <w:rsid w:val="003F440C"/>
    <w:rsid w:val="003F4656"/>
    <w:rsid w:val="003F525A"/>
    <w:rsid w:val="003F7BE6"/>
    <w:rsid w:val="004006A9"/>
    <w:rsid w:val="00403CF6"/>
    <w:rsid w:val="004052AE"/>
    <w:rsid w:val="004057E3"/>
    <w:rsid w:val="00406DAE"/>
    <w:rsid w:val="004118A5"/>
    <w:rsid w:val="00413672"/>
    <w:rsid w:val="004137E7"/>
    <w:rsid w:val="00414041"/>
    <w:rsid w:val="00414465"/>
    <w:rsid w:val="00414729"/>
    <w:rsid w:val="00414C80"/>
    <w:rsid w:val="00414F4B"/>
    <w:rsid w:val="00415EF9"/>
    <w:rsid w:val="00416629"/>
    <w:rsid w:val="00417DA1"/>
    <w:rsid w:val="004232ED"/>
    <w:rsid w:val="00423478"/>
    <w:rsid w:val="00424EAD"/>
    <w:rsid w:val="00424EC3"/>
    <w:rsid w:val="0042532C"/>
    <w:rsid w:val="00425B76"/>
    <w:rsid w:val="004260A2"/>
    <w:rsid w:val="00426FC6"/>
    <w:rsid w:val="004273BC"/>
    <w:rsid w:val="004274FD"/>
    <w:rsid w:val="00427C5F"/>
    <w:rsid w:val="00433EC8"/>
    <w:rsid w:val="00441FF0"/>
    <w:rsid w:val="004507E5"/>
    <w:rsid w:val="0045152D"/>
    <w:rsid w:val="004519AD"/>
    <w:rsid w:val="0045250F"/>
    <w:rsid w:val="0045285D"/>
    <w:rsid w:val="0045459A"/>
    <w:rsid w:val="004545DB"/>
    <w:rsid w:val="004555B2"/>
    <w:rsid w:val="0045786A"/>
    <w:rsid w:val="00460F76"/>
    <w:rsid w:val="004627EA"/>
    <w:rsid w:val="00462F12"/>
    <w:rsid w:val="00463050"/>
    <w:rsid w:val="0046340F"/>
    <w:rsid w:val="00463E05"/>
    <w:rsid w:val="00466168"/>
    <w:rsid w:val="004714D4"/>
    <w:rsid w:val="00471D3C"/>
    <w:rsid w:val="00474DCB"/>
    <w:rsid w:val="00475712"/>
    <w:rsid w:val="00476842"/>
    <w:rsid w:val="00477F12"/>
    <w:rsid w:val="00480CCE"/>
    <w:rsid w:val="00482F83"/>
    <w:rsid w:val="00482FAA"/>
    <w:rsid w:val="0048658E"/>
    <w:rsid w:val="0049032A"/>
    <w:rsid w:val="0049075F"/>
    <w:rsid w:val="00492DA8"/>
    <w:rsid w:val="004952BF"/>
    <w:rsid w:val="004A0888"/>
    <w:rsid w:val="004A21D0"/>
    <w:rsid w:val="004A43B6"/>
    <w:rsid w:val="004A5C87"/>
    <w:rsid w:val="004A70EE"/>
    <w:rsid w:val="004A71C6"/>
    <w:rsid w:val="004A774E"/>
    <w:rsid w:val="004A7D3E"/>
    <w:rsid w:val="004A7FF9"/>
    <w:rsid w:val="004B379D"/>
    <w:rsid w:val="004B46FC"/>
    <w:rsid w:val="004B5F0C"/>
    <w:rsid w:val="004B6031"/>
    <w:rsid w:val="004C046E"/>
    <w:rsid w:val="004C1609"/>
    <w:rsid w:val="004C216B"/>
    <w:rsid w:val="004C5DD3"/>
    <w:rsid w:val="004C6364"/>
    <w:rsid w:val="004D1564"/>
    <w:rsid w:val="004D30F9"/>
    <w:rsid w:val="004D477E"/>
    <w:rsid w:val="004D4A32"/>
    <w:rsid w:val="004D64AB"/>
    <w:rsid w:val="004E7CE8"/>
    <w:rsid w:val="004F271D"/>
    <w:rsid w:val="004F4E47"/>
    <w:rsid w:val="004F5114"/>
    <w:rsid w:val="004F756C"/>
    <w:rsid w:val="005001FA"/>
    <w:rsid w:val="005019AF"/>
    <w:rsid w:val="0050488D"/>
    <w:rsid w:val="00504D12"/>
    <w:rsid w:val="0050527A"/>
    <w:rsid w:val="005052C8"/>
    <w:rsid w:val="0050535A"/>
    <w:rsid w:val="00511192"/>
    <w:rsid w:val="005118AD"/>
    <w:rsid w:val="00512353"/>
    <w:rsid w:val="005134B8"/>
    <w:rsid w:val="00513F5A"/>
    <w:rsid w:val="00517EC8"/>
    <w:rsid w:val="005212B4"/>
    <w:rsid w:val="00521679"/>
    <w:rsid w:val="005220C2"/>
    <w:rsid w:val="00522E88"/>
    <w:rsid w:val="00523369"/>
    <w:rsid w:val="00523674"/>
    <w:rsid w:val="0052398F"/>
    <w:rsid w:val="0052451D"/>
    <w:rsid w:val="00531100"/>
    <w:rsid w:val="00532960"/>
    <w:rsid w:val="00535966"/>
    <w:rsid w:val="00544301"/>
    <w:rsid w:val="00545A73"/>
    <w:rsid w:val="00546ABB"/>
    <w:rsid w:val="00546BE1"/>
    <w:rsid w:val="00546DEB"/>
    <w:rsid w:val="00546E2C"/>
    <w:rsid w:val="00546F0F"/>
    <w:rsid w:val="005477E7"/>
    <w:rsid w:val="00550159"/>
    <w:rsid w:val="005505B9"/>
    <w:rsid w:val="00551897"/>
    <w:rsid w:val="00551FFD"/>
    <w:rsid w:val="00552A0F"/>
    <w:rsid w:val="005550C3"/>
    <w:rsid w:val="005551ED"/>
    <w:rsid w:val="00555403"/>
    <w:rsid w:val="00556419"/>
    <w:rsid w:val="005572B4"/>
    <w:rsid w:val="005572DD"/>
    <w:rsid w:val="00557879"/>
    <w:rsid w:val="00560564"/>
    <w:rsid w:val="005624D4"/>
    <w:rsid w:val="00562E2B"/>
    <w:rsid w:val="00563DBD"/>
    <w:rsid w:val="00564668"/>
    <w:rsid w:val="0056769C"/>
    <w:rsid w:val="00570353"/>
    <w:rsid w:val="005715F5"/>
    <w:rsid w:val="0057171E"/>
    <w:rsid w:val="00571EEC"/>
    <w:rsid w:val="00572666"/>
    <w:rsid w:val="0057267E"/>
    <w:rsid w:val="005726BD"/>
    <w:rsid w:val="00574A5A"/>
    <w:rsid w:val="005753B8"/>
    <w:rsid w:val="00577998"/>
    <w:rsid w:val="00583ED5"/>
    <w:rsid w:val="005843F1"/>
    <w:rsid w:val="00586460"/>
    <w:rsid w:val="00587092"/>
    <w:rsid w:val="00587437"/>
    <w:rsid w:val="00590BA6"/>
    <w:rsid w:val="00592678"/>
    <w:rsid w:val="00594644"/>
    <w:rsid w:val="0059526F"/>
    <w:rsid w:val="00595DFE"/>
    <w:rsid w:val="00596F36"/>
    <w:rsid w:val="005A1741"/>
    <w:rsid w:val="005A235F"/>
    <w:rsid w:val="005A23E4"/>
    <w:rsid w:val="005A4CD7"/>
    <w:rsid w:val="005A6AE2"/>
    <w:rsid w:val="005A73BB"/>
    <w:rsid w:val="005A751F"/>
    <w:rsid w:val="005A7719"/>
    <w:rsid w:val="005A77C2"/>
    <w:rsid w:val="005B1370"/>
    <w:rsid w:val="005B1455"/>
    <w:rsid w:val="005B291B"/>
    <w:rsid w:val="005B74E9"/>
    <w:rsid w:val="005B76C5"/>
    <w:rsid w:val="005B7AF0"/>
    <w:rsid w:val="005B7B8A"/>
    <w:rsid w:val="005C09C6"/>
    <w:rsid w:val="005C458D"/>
    <w:rsid w:val="005C491E"/>
    <w:rsid w:val="005C5E0A"/>
    <w:rsid w:val="005C6C0C"/>
    <w:rsid w:val="005D2276"/>
    <w:rsid w:val="005D25FD"/>
    <w:rsid w:val="005D2808"/>
    <w:rsid w:val="005D31F2"/>
    <w:rsid w:val="005E0858"/>
    <w:rsid w:val="005E13A3"/>
    <w:rsid w:val="005E250D"/>
    <w:rsid w:val="005E2794"/>
    <w:rsid w:val="005E3CBF"/>
    <w:rsid w:val="005E6F9D"/>
    <w:rsid w:val="005E7B5A"/>
    <w:rsid w:val="005F01FC"/>
    <w:rsid w:val="005F0C89"/>
    <w:rsid w:val="005F1D29"/>
    <w:rsid w:val="005F3701"/>
    <w:rsid w:val="005F41DF"/>
    <w:rsid w:val="005F4521"/>
    <w:rsid w:val="005F5478"/>
    <w:rsid w:val="005F690B"/>
    <w:rsid w:val="005F7A7E"/>
    <w:rsid w:val="006006FC"/>
    <w:rsid w:val="006045BA"/>
    <w:rsid w:val="0060583A"/>
    <w:rsid w:val="006064ED"/>
    <w:rsid w:val="00611649"/>
    <w:rsid w:val="006119D2"/>
    <w:rsid w:val="00611A0E"/>
    <w:rsid w:val="00614154"/>
    <w:rsid w:val="00614746"/>
    <w:rsid w:val="00614BD3"/>
    <w:rsid w:val="00617B48"/>
    <w:rsid w:val="00623A77"/>
    <w:rsid w:val="006256F5"/>
    <w:rsid w:val="00625F21"/>
    <w:rsid w:val="00627507"/>
    <w:rsid w:val="0063097B"/>
    <w:rsid w:val="0063134B"/>
    <w:rsid w:val="006333BB"/>
    <w:rsid w:val="006364B8"/>
    <w:rsid w:val="00636A64"/>
    <w:rsid w:val="00636B93"/>
    <w:rsid w:val="00640550"/>
    <w:rsid w:val="00640BBE"/>
    <w:rsid w:val="00640D90"/>
    <w:rsid w:val="00641656"/>
    <w:rsid w:val="00642009"/>
    <w:rsid w:val="0064326A"/>
    <w:rsid w:val="00644D5D"/>
    <w:rsid w:val="00646DC7"/>
    <w:rsid w:val="006511FB"/>
    <w:rsid w:val="00651A9D"/>
    <w:rsid w:val="00656092"/>
    <w:rsid w:val="0065741C"/>
    <w:rsid w:val="00660B85"/>
    <w:rsid w:val="00662DCE"/>
    <w:rsid w:val="00664F6D"/>
    <w:rsid w:val="006650B8"/>
    <w:rsid w:val="00666087"/>
    <w:rsid w:val="00666329"/>
    <w:rsid w:val="006672EE"/>
    <w:rsid w:val="0067011F"/>
    <w:rsid w:val="0067015E"/>
    <w:rsid w:val="00670DA7"/>
    <w:rsid w:val="00680453"/>
    <w:rsid w:val="0068121D"/>
    <w:rsid w:val="00682526"/>
    <w:rsid w:val="00683555"/>
    <w:rsid w:val="00683A4C"/>
    <w:rsid w:val="006866C0"/>
    <w:rsid w:val="00686F1D"/>
    <w:rsid w:val="006870E7"/>
    <w:rsid w:val="00687794"/>
    <w:rsid w:val="00692F7A"/>
    <w:rsid w:val="00694AB2"/>
    <w:rsid w:val="00695E06"/>
    <w:rsid w:val="00696315"/>
    <w:rsid w:val="006977F0"/>
    <w:rsid w:val="006A0D51"/>
    <w:rsid w:val="006A1C05"/>
    <w:rsid w:val="006A225B"/>
    <w:rsid w:val="006A30D2"/>
    <w:rsid w:val="006A5A6A"/>
    <w:rsid w:val="006A5FE3"/>
    <w:rsid w:val="006B04F6"/>
    <w:rsid w:val="006B0709"/>
    <w:rsid w:val="006B23B2"/>
    <w:rsid w:val="006B4845"/>
    <w:rsid w:val="006B635C"/>
    <w:rsid w:val="006C1708"/>
    <w:rsid w:val="006C1C29"/>
    <w:rsid w:val="006C21E1"/>
    <w:rsid w:val="006C3782"/>
    <w:rsid w:val="006C3CDE"/>
    <w:rsid w:val="006C4745"/>
    <w:rsid w:val="006D0EE8"/>
    <w:rsid w:val="006D1433"/>
    <w:rsid w:val="006D3162"/>
    <w:rsid w:val="006D32FF"/>
    <w:rsid w:val="006D37E7"/>
    <w:rsid w:val="006D5146"/>
    <w:rsid w:val="006D59D6"/>
    <w:rsid w:val="006D5C04"/>
    <w:rsid w:val="006D7508"/>
    <w:rsid w:val="006E0F2F"/>
    <w:rsid w:val="006E19D7"/>
    <w:rsid w:val="006E30C5"/>
    <w:rsid w:val="006E388A"/>
    <w:rsid w:val="006E71B9"/>
    <w:rsid w:val="006F1873"/>
    <w:rsid w:val="006F2D59"/>
    <w:rsid w:val="006F39B2"/>
    <w:rsid w:val="006F4614"/>
    <w:rsid w:val="006F5020"/>
    <w:rsid w:val="006F5384"/>
    <w:rsid w:val="006F6604"/>
    <w:rsid w:val="006F71D8"/>
    <w:rsid w:val="006F7D1A"/>
    <w:rsid w:val="0070346C"/>
    <w:rsid w:val="007051A0"/>
    <w:rsid w:val="00705FFD"/>
    <w:rsid w:val="00706496"/>
    <w:rsid w:val="00711A12"/>
    <w:rsid w:val="00711F11"/>
    <w:rsid w:val="007154C4"/>
    <w:rsid w:val="00715DB9"/>
    <w:rsid w:val="00717637"/>
    <w:rsid w:val="007218A0"/>
    <w:rsid w:val="007238AF"/>
    <w:rsid w:val="00726908"/>
    <w:rsid w:val="007270C7"/>
    <w:rsid w:val="00730F3A"/>
    <w:rsid w:val="00735F34"/>
    <w:rsid w:val="00736944"/>
    <w:rsid w:val="00737039"/>
    <w:rsid w:val="007403C1"/>
    <w:rsid w:val="00741200"/>
    <w:rsid w:val="00741333"/>
    <w:rsid w:val="00742FF2"/>
    <w:rsid w:val="00743295"/>
    <w:rsid w:val="00744D6A"/>
    <w:rsid w:val="00746138"/>
    <w:rsid w:val="0074620A"/>
    <w:rsid w:val="00751D50"/>
    <w:rsid w:val="007527D5"/>
    <w:rsid w:val="00752F3C"/>
    <w:rsid w:val="007561FC"/>
    <w:rsid w:val="00761D34"/>
    <w:rsid w:val="00762D2D"/>
    <w:rsid w:val="00764622"/>
    <w:rsid w:val="00764CAD"/>
    <w:rsid w:val="007706D7"/>
    <w:rsid w:val="00770FA1"/>
    <w:rsid w:val="00771A04"/>
    <w:rsid w:val="00773884"/>
    <w:rsid w:val="00774813"/>
    <w:rsid w:val="0078052A"/>
    <w:rsid w:val="007812FB"/>
    <w:rsid w:val="00784032"/>
    <w:rsid w:val="00786E79"/>
    <w:rsid w:val="00787925"/>
    <w:rsid w:val="00790E31"/>
    <w:rsid w:val="00793B87"/>
    <w:rsid w:val="0079566E"/>
    <w:rsid w:val="0079600E"/>
    <w:rsid w:val="00796509"/>
    <w:rsid w:val="0079691E"/>
    <w:rsid w:val="0079693C"/>
    <w:rsid w:val="00797723"/>
    <w:rsid w:val="007A4A34"/>
    <w:rsid w:val="007B005D"/>
    <w:rsid w:val="007B032C"/>
    <w:rsid w:val="007B1EEE"/>
    <w:rsid w:val="007B2020"/>
    <w:rsid w:val="007B249B"/>
    <w:rsid w:val="007B43A4"/>
    <w:rsid w:val="007B6D4D"/>
    <w:rsid w:val="007B7A09"/>
    <w:rsid w:val="007C0D61"/>
    <w:rsid w:val="007C0F7A"/>
    <w:rsid w:val="007C6C12"/>
    <w:rsid w:val="007D1C36"/>
    <w:rsid w:val="007D24A9"/>
    <w:rsid w:val="007D27FA"/>
    <w:rsid w:val="007D30B5"/>
    <w:rsid w:val="007D6218"/>
    <w:rsid w:val="007D6699"/>
    <w:rsid w:val="007D7E30"/>
    <w:rsid w:val="007E062D"/>
    <w:rsid w:val="007E2EE1"/>
    <w:rsid w:val="007E4995"/>
    <w:rsid w:val="007E576B"/>
    <w:rsid w:val="007E6419"/>
    <w:rsid w:val="007F306D"/>
    <w:rsid w:val="007F410A"/>
    <w:rsid w:val="007F6815"/>
    <w:rsid w:val="007F6BA8"/>
    <w:rsid w:val="0080681B"/>
    <w:rsid w:val="0080738C"/>
    <w:rsid w:val="008107D8"/>
    <w:rsid w:val="00810B77"/>
    <w:rsid w:val="00817436"/>
    <w:rsid w:val="00823B40"/>
    <w:rsid w:val="0082542D"/>
    <w:rsid w:val="008261E6"/>
    <w:rsid w:val="00826E09"/>
    <w:rsid w:val="00827834"/>
    <w:rsid w:val="00827DFF"/>
    <w:rsid w:val="00831A1C"/>
    <w:rsid w:val="00832835"/>
    <w:rsid w:val="00833372"/>
    <w:rsid w:val="00835027"/>
    <w:rsid w:val="00835110"/>
    <w:rsid w:val="008351FC"/>
    <w:rsid w:val="00836A7D"/>
    <w:rsid w:val="008373D0"/>
    <w:rsid w:val="00841F50"/>
    <w:rsid w:val="00842668"/>
    <w:rsid w:val="00843A0E"/>
    <w:rsid w:val="00845DFE"/>
    <w:rsid w:val="00846E17"/>
    <w:rsid w:val="00852FE2"/>
    <w:rsid w:val="00853023"/>
    <w:rsid w:val="00854240"/>
    <w:rsid w:val="00854283"/>
    <w:rsid w:val="008573E3"/>
    <w:rsid w:val="00861E81"/>
    <w:rsid w:val="008645FF"/>
    <w:rsid w:val="00865087"/>
    <w:rsid w:val="00866D42"/>
    <w:rsid w:val="0087030E"/>
    <w:rsid w:val="00870AAC"/>
    <w:rsid w:val="00872AE3"/>
    <w:rsid w:val="008734F7"/>
    <w:rsid w:val="00874AB3"/>
    <w:rsid w:val="00874E9F"/>
    <w:rsid w:val="0087603C"/>
    <w:rsid w:val="0087663C"/>
    <w:rsid w:val="00877842"/>
    <w:rsid w:val="00877B88"/>
    <w:rsid w:val="008806F8"/>
    <w:rsid w:val="008808E2"/>
    <w:rsid w:val="00881456"/>
    <w:rsid w:val="00881ACB"/>
    <w:rsid w:val="00885FC9"/>
    <w:rsid w:val="00890E0A"/>
    <w:rsid w:val="00891328"/>
    <w:rsid w:val="00891658"/>
    <w:rsid w:val="0089179D"/>
    <w:rsid w:val="00891A47"/>
    <w:rsid w:val="00892809"/>
    <w:rsid w:val="0089370F"/>
    <w:rsid w:val="008939AF"/>
    <w:rsid w:val="00893FED"/>
    <w:rsid w:val="0089449A"/>
    <w:rsid w:val="00895E48"/>
    <w:rsid w:val="00895FA5"/>
    <w:rsid w:val="00896687"/>
    <w:rsid w:val="008971F4"/>
    <w:rsid w:val="008A0E7D"/>
    <w:rsid w:val="008A3023"/>
    <w:rsid w:val="008A403F"/>
    <w:rsid w:val="008A6815"/>
    <w:rsid w:val="008B1031"/>
    <w:rsid w:val="008B2303"/>
    <w:rsid w:val="008B34A0"/>
    <w:rsid w:val="008B5740"/>
    <w:rsid w:val="008B647A"/>
    <w:rsid w:val="008B75AA"/>
    <w:rsid w:val="008C0B84"/>
    <w:rsid w:val="008C32AC"/>
    <w:rsid w:val="008C41DA"/>
    <w:rsid w:val="008C553A"/>
    <w:rsid w:val="008C588E"/>
    <w:rsid w:val="008C649A"/>
    <w:rsid w:val="008C7226"/>
    <w:rsid w:val="008D0F40"/>
    <w:rsid w:val="008D7B80"/>
    <w:rsid w:val="008E4184"/>
    <w:rsid w:val="008E549F"/>
    <w:rsid w:val="008E6301"/>
    <w:rsid w:val="008E7268"/>
    <w:rsid w:val="008F10BC"/>
    <w:rsid w:val="008F2052"/>
    <w:rsid w:val="008F26ED"/>
    <w:rsid w:val="008F2A38"/>
    <w:rsid w:val="008F3012"/>
    <w:rsid w:val="008F592B"/>
    <w:rsid w:val="008F74CC"/>
    <w:rsid w:val="0090035F"/>
    <w:rsid w:val="00901D14"/>
    <w:rsid w:val="00903775"/>
    <w:rsid w:val="00906E34"/>
    <w:rsid w:val="009078A1"/>
    <w:rsid w:val="009109F7"/>
    <w:rsid w:val="00912137"/>
    <w:rsid w:val="00913A51"/>
    <w:rsid w:val="00915355"/>
    <w:rsid w:val="00915BED"/>
    <w:rsid w:val="00916B64"/>
    <w:rsid w:val="0092145D"/>
    <w:rsid w:val="00921F2E"/>
    <w:rsid w:val="009245DE"/>
    <w:rsid w:val="00925102"/>
    <w:rsid w:val="00930762"/>
    <w:rsid w:val="00930C0C"/>
    <w:rsid w:val="009323EB"/>
    <w:rsid w:val="00932720"/>
    <w:rsid w:val="00936B81"/>
    <w:rsid w:val="009417D2"/>
    <w:rsid w:val="0094420E"/>
    <w:rsid w:val="00944701"/>
    <w:rsid w:val="0094529E"/>
    <w:rsid w:val="00950ED1"/>
    <w:rsid w:val="00952A7A"/>
    <w:rsid w:val="00952DB0"/>
    <w:rsid w:val="0095444E"/>
    <w:rsid w:val="00955C67"/>
    <w:rsid w:val="00957B65"/>
    <w:rsid w:val="00960AFF"/>
    <w:rsid w:val="009633FB"/>
    <w:rsid w:val="00963F62"/>
    <w:rsid w:val="00964193"/>
    <w:rsid w:val="00965E78"/>
    <w:rsid w:val="00965EFC"/>
    <w:rsid w:val="009762D2"/>
    <w:rsid w:val="009762F1"/>
    <w:rsid w:val="0097692D"/>
    <w:rsid w:val="009776D2"/>
    <w:rsid w:val="00977EA8"/>
    <w:rsid w:val="0098140D"/>
    <w:rsid w:val="00981CED"/>
    <w:rsid w:val="00984400"/>
    <w:rsid w:val="0098545C"/>
    <w:rsid w:val="00987225"/>
    <w:rsid w:val="00990870"/>
    <w:rsid w:val="00990DCF"/>
    <w:rsid w:val="009920F5"/>
    <w:rsid w:val="00992B56"/>
    <w:rsid w:val="00992CDA"/>
    <w:rsid w:val="00993342"/>
    <w:rsid w:val="0099591E"/>
    <w:rsid w:val="00996CE4"/>
    <w:rsid w:val="009A0FB3"/>
    <w:rsid w:val="009A3F36"/>
    <w:rsid w:val="009A48D8"/>
    <w:rsid w:val="009A6C59"/>
    <w:rsid w:val="009A7878"/>
    <w:rsid w:val="009B0888"/>
    <w:rsid w:val="009B33DF"/>
    <w:rsid w:val="009B4270"/>
    <w:rsid w:val="009B44CC"/>
    <w:rsid w:val="009B5651"/>
    <w:rsid w:val="009B62E4"/>
    <w:rsid w:val="009C276C"/>
    <w:rsid w:val="009C2BED"/>
    <w:rsid w:val="009C4319"/>
    <w:rsid w:val="009D0EAB"/>
    <w:rsid w:val="009D109E"/>
    <w:rsid w:val="009D1656"/>
    <w:rsid w:val="009D1CD9"/>
    <w:rsid w:val="009D1F28"/>
    <w:rsid w:val="009D307A"/>
    <w:rsid w:val="009D4830"/>
    <w:rsid w:val="009D797A"/>
    <w:rsid w:val="009E026A"/>
    <w:rsid w:val="009E3B56"/>
    <w:rsid w:val="009E49B5"/>
    <w:rsid w:val="009E551E"/>
    <w:rsid w:val="009E7066"/>
    <w:rsid w:val="009F1EF8"/>
    <w:rsid w:val="009F4604"/>
    <w:rsid w:val="009F4B78"/>
    <w:rsid w:val="009F606B"/>
    <w:rsid w:val="009F6137"/>
    <w:rsid w:val="009F6E66"/>
    <w:rsid w:val="00A02AC3"/>
    <w:rsid w:val="00A033B3"/>
    <w:rsid w:val="00A05522"/>
    <w:rsid w:val="00A063C0"/>
    <w:rsid w:val="00A06840"/>
    <w:rsid w:val="00A06D0B"/>
    <w:rsid w:val="00A06EAD"/>
    <w:rsid w:val="00A1210E"/>
    <w:rsid w:val="00A1293C"/>
    <w:rsid w:val="00A14F9B"/>
    <w:rsid w:val="00A1560F"/>
    <w:rsid w:val="00A1573D"/>
    <w:rsid w:val="00A167F1"/>
    <w:rsid w:val="00A17AB3"/>
    <w:rsid w:val="00A2085F"/>
    <w:rsid w:val="00A20EC0"/>
    <w:rsid w:val="00A2150B"/>
    <w:rsid w:val="00A215D9"/>
    <w:rsid w:val="00A2292C"/>
    <w:rsid w:val="00A23FC3"/>
    <w:rsid w:val="00A240A5"/>
    <w:rsid w:val="00A25F1B"/>
    <w:rsid w:val="00A273B6"/>
    <w:rsid w:val="00A321BA"/>
    <w:rsid w:val="00A3288D"/>
    <w:rsid w:val="00A329DC"/>
    <w:rsid w:val="00A36F9F"/>
    <w:rsid w:val="00A41135"/>
    <w:rsid w:val="00A41FEB"/>
    <w:rsid w:val="00A43219"/>
    <w:rsid w:val="00A444D7"/>
    <w:rsid w:val="00A44DA6"/>
    <w:rsid w:val="00A468D5"/>
    <w:rsid w:val="00A50921"/>
    <w:rsid w:val="00A5160D"/>
    <w:rsid w:val="00A52D0E"/>
    <w:rsid w:val="00A56CA4"/>
    <w:rsid w:val="00A619EF"/>
    <w:rsid w:val="00A65F04"/>
    <w:rsid w:val="00A65F2E"/>
    <w:rsid w:val="00A71AD5"/>
    <w:rsid w:val="00A759FC"/>
    <w:rsid w:val="00A8073E"/>
    <w:rsid w:val="00A80883"/>
    <w:rsid w:val="00A81BED"/>
    <w:rsid w:val="00A82FC6"/>
    <w:rsid w:val="00A85642"/>
    <w:rsid w:val="00A90C41"/>
    <w:rsid w:val="00A918B7"/>
    <w:rsid w:val="00A91952"/>
    <w:rsid w:val="00A92270"/>
    <w:rsid w:val="00A9646C"/>
    <w:rsid w:val="00A97123"/>
    <w:rsid w:val="00AA10AE"/>
    <w:rsid w:val="00AA329F"/>
    <w:rsid w:val="00AA3DCD"/>
    <w:rsid w:val="00AA7B6A"/>
    <w:rsid w:val="00AB27F2"/>
    <w:rsid w:val="00AB2A84"/>
    <w:rsid w:val="00AB593E"/>
    <w:rsid w:val="00AB5D37"/>
    <w:rsid w:val="00AB683F"/>
    <w:rsid w:val="00AB7027"/>
    <w:rsid w:val="00AB74F2"/>
    <w:rsid w:val="00AC402C"/>
    <w:rsid w:val="00AC4A2E"/>
    <w:rsid w:val="00AC654A"/>
    <w:rsid w:val="00AD1885"/>
    <w:rsid w:val="00AD2367"/>
    <w:rsid w:val="00AD2627"/>
    <w:rsid w:val="00AD50BA"/>
    <w:rsid w:val="00AD767F"/>
    <w:rsid w:val="00AE02E7"/>
    <w:rsid w:val="00AE0F75"/>
    <w:rsid w:val="00AE319E"/>
    <w:rsid w:val="00AE32AD"/>
    <w:rsid w:val="00AE3852"/>
    <w:rsid w:val="00AE3B2C"/>
    <w:rsid w:val="00AE3B4E"/>
    <w:rsid w:val="00AE676F"/>
    <w:rsid w:val="00AE709C"/>
    <w:rsid w:val="00AE7DD9"/>
    <w:rsid w:val="00AF1EE5"/>
    <w:rsid w:val="00AF2B38"/>
    <w:rsid w:val="00AF4624"/>
    <w:rsid w:val="00B004C1"/>
    <w:rsid w:val="00B0168B"/>
    <w:rsid w:val="00B01F4C"/>
    <w:rsid w:val="00B03458"/>
    <w:rsid w:val="00B04B8E"/>
    <w:rsid w:val="00B04C4C"/>
    <w:rsid w:val="00B1072F"/>
    <w:rsid w:val="00B1184A"/>
    <w:rsid w:val="00B1222D"/>
    <w:rsid w:val="00B1380C"/>
    <w:rsid w:val="00B14154"/>
    <w:rsid w:val="00B15820"/>
    <w:rsid w:val="00B16B28"/>
    <w:rsid w:val="00B215D8"/>
    <w:rsid w:val="00B2218A"/>
    <w:rsid w:val="00B246ED"/>
    <w:rsid w:val="00B268D5"/>
    <w:rsid w:val="00B26DD0"/>
    <w:rsid w:val="00B338C8"/>
    <w:rsid w:val="00B341CC"/>
    <w:rsid w:val="00B3434D"/>
    <w:rsid w:val="00B35232"/>
    <w:rsid w:val="00B35321"/>
    <w:rsid w:val="00B353C5"/>
    <w:rsid w:val="00B35505"/>
    <w:rsid w:val="00B35CB3"/>
    <w:rsid w:val="00B35E0A"/>
    <w:rsid w:val="00B37149"/>
    <w:rsid w:val="00B37CB1"/>
    <w:rsid w:val="00B40124"/>
    <w:rsid w:val="00B40B86"/>
    <w:rsid w:val="00B42E03"/>
    <w:rsid w:val="00B443E2"/>
    <w:rsid w:val="00B46222"/>
    <w:rsid w:val="00B477FB"/>
    <w:rsid w:val="00B50A58"/>
    <w:rsid w:val="00B54092"/>
    <w:rsid w:val="00B5444C"/>
    <w:rsid w:val="00B5568B"/>
    <w:rsid w:val="00B557BF"/>
    <w:rsid w:val="00B55BD6"/>
    <w:rsid w:val="00B56147"/>
    <w:rsid w:val="00B5720A"/>
    <w:rsid w:val="00B604A0"/>
    <w:rsid w:val="00B60761"/>
    <w:rsid w:val="00B620A5"/>
    <w:rsid w:val="00B62742"/>
    <w:rsid w:val="00B62BB1"/>
    <w:rsid w:val="00B63559"/>
    <w:rsid w:val="00B70D8E"/>
    <w:rsid w:val="00B7325B"/>
    <w:rsid w:val="00B73979"/>
    <w:rsid w:val="00B751B0"/>
    <w:rsid w:val="00B762E0"/>
    <w:rsid w:val="00B768D2"/>
    <w:rsid w:val="00B84BDB"/>
    <w:rsid w:val="00B86C54"/>
    <w:rsid w:val="00B874C4"/>
    <w:rsid w:val="00B93C96"/>
    <w:rsid w:val="00B97AA2"/>
    <w:rsid w:val="00B97B8E"/>
    <w:rsid w:val="00BA00A8"/>
    <w:rsid w:val="00BA0378"/>
    <w:rsid w:val="00BA133B"/>
    <w:rsid w:val="00BA2DE5"/>
    <w:rsid w:val="00BA37A4"/>
    <w:rsid w:val="00BA4598"/>
    <w:rsid w:val="00BA4FB0"/>
    <w:rsid w:val="00BA6138"/>
    <w:rsid w:val="00BA73E7"/>
    <w:rsid w:val="00BA7874"/>
    <w:rsid w:val="00BB0AED"/>
    <w:rsid w:val="00BB1930"/>
    <w:rsid w:val="00BB3383"/>
    <w:rsid w:val="00BB3478"/>
    <w:rsid w:val="00BB5811"/>
    <w:rsid w:val="00BB6421"/>
    <w:rsid w:val="00BC2247"/>
    <w:rsid w:val="00BC5572"/>
    <w:rsid w:val="00BD2CA3"/>
    <w:rsid w:val="00BD3C0C"/>
    <w:rsid w:val="00BD497C"/>
    <w:rsid w:val="00BD57EE"/>
    <w:rsid w:val="00BD59A7"/>
    <w:rsid w:val="00BD69F3"/>
    <w:rsid w:val="00BE4E8A"/>
    <w:rsid w:val="00BE5AF6"/>
    <w:rsid w:val="00BE7316"/>
    <w:rsid w:val="00BF241C"/>
    <w:rsid w:val="00BF2A79"/>
    <w:rsid w:val="00BF375F"/>
    <w:rsid w:val="00BF659B"/>
    <w:rsid w:val="00C00631"/>
    <w:rsid w:val="00C02372"/>
    <w:rsid w:val="00C044C3"/>
    <w:rsid w:val="00C07AF3"/>
    <w:rsid w:val="00C10453"/>
    <w:rsid w:val="00C13BCA"/>
    <w:rsid w:val="00C141B9"/>
    <w:rsid w:val="00C147E0"/>
    <w:rsid w:val="00C158CF"/>
    <w:rsid w:val="00C16518"/>
    <w:rsid w:val="00C1787D"/>
    <w:rsid w:val="00C205FE"/>
    <w:rsid w:val="00C20F14"/>
    <w:rsid w:val="00C21D77"/>
    <w:rsid w:val="00C22B7C"/>
    <w:rsid w:val="00C232D3"/>
    <w:rsid w:val="00C23B8E"/>
    <w:rsid w:val="00C24C63"/>
    <w:rsid w:val="00C26AC1"/>
    <w:rsid w:val="00C3184D"/>
    <w:rsid w:val="00C331FD"/>
    <w:rsid w:val="00C34DCB"/>
    <w:rsid w:val="00C36D0C"/>
    <w:rsid w:val="00C3708D"/>
    <w:rsid w:val="00C4138A"/>
    <w:rsid w:val="00C41709"/>
    <w:rsid w:val="00C440B4"/>
    <w:rsid w:val="00C44414"/>
    <w:rsid w:val="00C446F9"/>
    <w:rsid w:val="00C45FD2"/>
    <w:rsid w:val="00C462CB"/>
    <w:rsid w:val="00C46F39"/>
    <w:rsid w:val="00C47146"/>
    <w:rsid w:val="00C47AFE"/>
    <w:rsid w:val="00C47EFD"/>
    <w:rsid w:val="00C5067F"/>
    <w:rsid w:val="00C515C3"/>
    <w:rsid w:val="00C51AA2"/>
    <w:rsid w:val="00C52818"/>
    <w:rsid w:val="00C52E43"/>
    <w:rsid w:val="00C56CD4"/>
    <w:rsid w:val="00C609C3"/>
    <w:rsid w:val="00C60E16"/>
    <w:rsid w:val="00C65E4E"/>
    <w:rsid w:val="00C66610"/>
    <w:rsid w:val="00C66648"/>
    <w:rsid w:val="00C66FEF"/>
    <w:rsid w:val="00C676D7"/>
    <w:rsid w:val="00C70CB4"/>
    <w:rsid w:val="00C727A7"/>
    <w:rsid w:val="00C728D5"/>
    <w:rsid w:val="00C7360D"/>
    <w:rsid w:val="00C73E5C"/>
    <w:rsid w:val="00C75119"/>
    <w:rsid w:val="00C76DD6"/>
    <w:rsid w:val="00C90B62"/>
    <w:rsid w:val="00C91C08"/>
    <w:rsid w:val="00C97F0E"/>
    <w:rsid w:val="00CA06AC"/>
    <w:rsid w:val="00CA1D9E"/>
    <w:rsid w:val="00CA242A"/>
    <w:rsid w:val="00CA2463"/>
    <w:rsid w:val="00CA27BD"/>
    <w:rsid w:val="00CA2AB6"/>
    <w:rsid w:val="00CA4BCC"/>
    <w:rsid w:val="00CA7397"/>
    <w:rsid w:val="00CB01D6"/>
    <w:rsid w:val="00CB311E"/>
    <w:rsid w:val="00CB62FF"/>
    <w:rsid w:val="00CB698E"/>
    <w:rsid w:val="00CB7084"/>
    <w:rsid w:val="00CB71E1"/>
    <w:rsid w:val="00CC0ED3"/>
    <w:rsid w:val="00CC1894"/>
    <w:rsid w:val="00CC2BC0"/>
    <w:rsid w:val="00CC2EE2"/>
    <w:rsid w:val="00CC3D03"/>
    <w:rsid w:val="00CC444F"/>
    <w:rsid w:val="00CC45DB"/>
    <w:rsid w:val="00CC6392"/>
    <w:rsid w:val="00CC65D0"/>
    <w:rsid w:val="00CC73FF"/>
    <w:rsid w:val="00CD0846"/>
    <w:rsid w:val="00CD141E"/>
    <w:rsid w:val="00CD32D8"/>
    <w:rsid w:val="00CD45DA"/>
    <w:rsid w:val="00CD7B22"/>
    <w:rsid w:val="00CE06B1"/>
    <w:rsid w:val="00CE2705"/>
    <w:rsid w:val="00CE2EA4"/>
    <w:rsid w:val="00CE3DA2"/>
    <w:rsid w:val="00CE5714"/>
    <w:rsid w:val="00CE5F95"/>
    <w:rsid w:val="00CE6138"/>
    <w:rsid w:val="00CE6A78"/>
    <w:rsid w:val="00CE6F59"/>
    <w:rsid w:val="00CE709E"/>
    <w:rsid w:val="00CE7AAB"/>
    <w:rsid w:val="00CE7E5C"/>
    <w:rsid w:val="00CF2673"/>
    <w:rsid w:val="00CF2DA1"/>
    <w:rsid w:val="00CF3D2A"/>
    <w:rsid w:val="00CF43B1"/>
    <w:rsid w:val="00CF6098"/>
    <w:rsid w:val="00D00C62"/>
    <w:rsid w:val="00D033C7"/>
    <w:rsid w:val="00D0606D"/>
    <w:rsid w:val="00D0614B"/>
    <w:rsid w:val="00D06AD1"/>
    <w:rsid w:val="00D13E47"/>
    <w:rsid w:val="00D16DF5"/>
    <w:rsid w:val="00D17549"/>
    <w:rsid w:val="00D2210F"/>
    <w:rsid w:val="00D229A3"/>
    <w:rsid w:val="00D24D97"/>
    <w:rsid w:val="00D25409"/>
    <w:rsid w:val="00D275F5"/>
    <w:rsid w:val="00D3115C"/>
    <w:rsid w:val="00D33DEA"/>
    <w:rsid w:val="00D34AD6"/>
    <w:rsid w:val="00D36928"/>
    <w:rsid w:val="00D376F1"/>
    <w:rsid w:val="00D41BD0"/>
    <w:rsid w:val="00D42721"/>
    <w:rsid w:val="00D43CA8"/>
    <w:rsid w:val="00D4523D"/>
    <w:rsid w:val="00D4593F"/>
    <w:rsid w:val="00D45BD4"/>
    <w:rsid w:val="00D4775B"/>
    <w:rsid w:val="00D47AB8"/>
    <w:rsid w:val="00D52B8A"/>
    <w:rsid w:val="00D54FE4"/>
    <w:rsid w:val="00D55D94"/>
    <w:rsid w:val="00D56566"/>
    <w:rsid w:val="00D600DF"/>
    <w:rsid w:val="00D647A4"/>
    <w:rsid w:val="00D6487A"/>
    <w:rsid w:val="00D648BB"/>
    <w:rsid w:val="00D64E04"/>
    <w:rsid w:val="00D65A5E"/>
    <w:rsid w:val="00D669D1"/>
    <w:rsid w:val="00D7049A"/>
    <w:rsid w:val="00D704F6"/>
    <w:rsid w:val="00D722B1"/>
    <w:rsid w:val="00D74A82"/>
    <w:rsid w:val="00D74F5B"/>
    <w:rsid w:val="00D753F6"/>
    <w:rsid w:val="00D76C52"/>
    <w:rsid w:val="00D7737D"/>
    <w:rsid w:val="00D80897"/>
    <w:rsid w:val="00D81375"/>
    <w:rsid w:val="00D84A10"/>
    <w:rsid w:val="00D8540E"/>
    <w:rsid w:val="00D85C4D"/>
    <w:rsid w:val="00D8730B"/>
    <w:rsid w:val="00D9072A"/>
    <w:rsid w:val="00D94852"/>
    <w:rsid w:val="00DA039C"/>
    <w:rsid w:val="00DA10B4"/>
    <w:rsid w:val="00DA3B7C"/>
    <w:rsid w:val="00DA54DB"/>
    <w:rsid w:val="00DA6EBE"/>
    <w:rsid w:val="00DB1679"/>
    <w:rsid w:val="00DB27CC"/>
    <w:rsid w:val="00DB2A54"/>
    <w:rsid w:val="00DB4EF9"/>
    <w:rsid w:val="00DB59CE"/>
    <w:rsid w:val="00DB680C"/>
    <w:rsid w:val="00DC0995"/>
    <w:rsid w:val="00DC29FE"/>
    <w:rsid w:val="00DC430C"/>
    <w:rsid w:val="00DC60FB"/>
    <w:rsid w:val="00DC7308"/>
    <w:rsid w:val="00DC7319"/>
    <w:rsid w:val="00DC742E"/>
    <w:rsid w:val="00DC761B"/>
    <w:rsid w:val="00DC7AA7"/>
    <w:rsid w:val="00DD38DC"/>
    <w:rsid w:val="00DD63FF"/>
    <w:rsid w:val="00DE40DF"/>
    <w:rsid w:val="00DF1430"/>
    <w:rsid w:val="00DF1BBF"/>
    <w:rsid w:val="00DF3145"/>
    <w:rsid w:val="00DF4B0E"/>
    <w:rsid w:val="00E01E4B"/>
    <w:rsid w:val="00E0580F"/>
    <w:rsid w:val="00E05A35"/>
    <w:rsid w:val="00E062B0"/>
    <w:rsid w:val="00E0711E"/>
    <w:rsid w:val="00E0770C"/>
    <w:rsid w:val="00E0782C"/>
    <w:rsid w:val="00E115A8"/>
    <w:rsid w:val="00E14DFA"/>
    <w:rsid w:val="00E17EA5"/>
    <w:rsid w:val="00E229DB"/>
    <w:rsid w:val="00E22FBB"/>
    <w:rsid w:val="00E2571A"/>
    <w:rsid w:val="00E26EDC"/>
    <w:rsid w:val="00E2713C"/>
    <w:rsid w:val="00E2738C"/>
    <w:rsid w:val="00E30B42"/>
    <w:rsid w:val="00E33778"/>
    <w:rsid w:val="00E342D7"/>
    <w:rsid w:val="00E34A5F"/>
    <w:rsid w:val="00E34D1F"/>
    <w:rsid w:val="00E35C26"/>
    <w:rsid w:val="00E36492"/>
    <w:rsid w:val="00E410EA"/>
    <w:rsid w:val="00E41D5C"/>
    <w:rsid w:val="00E437F7"/>
    <w:rsid w:val="00E43C74"/>
    <w:rsid w:val="00E529F9"/>
    <w:rsid w:val="00E55017"/>
    <w:rsid w:val="00E55416"/>
    <w:rsid w:val="00E557D1"/>
    <w:rsid w:val="00E56282"/>
    <w:rsid w:val="00E56D02"/>
    <w:rsid w:val="00E616BF"/>
    <w:rsid w:val="00E658AA"/>
    <w:rsid w:val="00E6656A"/>
    <w:rsid w:val="00E705B3"/>
    <w:rsid w:val="00E70D30"/>
    <w:rsid w:val="00E716BA"/>
    <w:rsid w:val="00E75977"/>
    <w:rsid w:val="00E76431"/>
    <w:rsid w:val="00E7686D"/>
    <w:rsid w:val="00E813BA"/>
    <w:rsid w:val="00E82C4D"/>
    <w:rsid w:val="00E8590C"/>
    <w:rsid w:val="00E85F76"/>
    <w:rsid w:val="00E86A9B"/>
    <w:rsid w:val="00E877D0"/>
    <w:rsid w:val="00E90EFA"/>
    <w:rsid w:val="00E92C7F"/>
    <w:rsid w:val="00E93590"/>
    <w:rsid w:val="00E944EA"/>
    <w:rsid w:val="00E94506"/>
    <w:rsid w:val="00E9507C"/>
    <w:rsid w:val="00E95A7B"/>
    <w:rsid w:val="00E95B69"/>
    <w:rsid w:val="00E969E9"/>
    <w:rsid w:val="00EA01A0"/>
    <w:rsid w:val="00EA155A"/>
    <w:rsid w:val="00EA24D4"/>
    <w:rsid w:val="00EA2851"/>
    <w:rsid w:val="00EA3515"/>
    <w:rsid w:val="00EA55FE"/>
    <w:rsid w:val="00EB0B4F"/>
    <w:rsid w:val="00EB15BE"/>
    <w:rsid w:val="00EB182E"/>
    <w:rsid w:val="00EB1B59"/>
    <w:rsid w:val="00EB3E26"/>
    <w:rsid w:val="00EB4384"/>
    <w:rsid w:val="00EB6065"/>
    <w:rsid w:val="00EC0826"/>
    <w:rsid w:val="00EC1936"/>
    <w:rsid w:val="00EC2972"/>
    <w:rsid w:val="00EC3F9F"/>
    <w:rsid w:val="00EC4E99"/>
    <w:rsid w:val="00ED3A21"/>
    <w:rsid w:val="00ED4A08"/>
    <w:rsid w:val="00ED54F9"/>
    <w:rsid w:val="00ED6982"/>
    <w:rsid w:val="00EE0218"/>
    <w:rsid w:val="00EE0E54"/>
    <w:rsid w:val="00EE1033"/>
    <w:rsid w:val="00EE347E"/>
    <w:rsid w:val="00EE3EAD"/>
    <w:rsid w:val="00EE50C9"/>
    <w:rsid w:val="00EF24BB"/>
    <w:rsid w:val="00EF2789"/>
    <w:rsid w:val="00EF28DE"/>
    <w:rsid w:val="00EF2B90"/>
    <w:rsid w:val="00EF32F6"/>
    <w:rsid w:val="00EF3C55"/>
    <w:rsid w:val="00EF4114"/>
    <w:rsid w:val="00EF448F"/>
    <w:rsid w:val="00EF4634"/>
    <w:rsid w:val="00EF472E"/>
    <w:rsid w:val="00EF4A5A"/>
    <w:rsid w:val="00EF4EC4"/>
    <w:rsid w:val="00EF66A9"/>
    <w:rsid w:val="00EF74D8"/>
    <w:rsid w:val="00F01898"/>
    <w:rsid w:val="00F05EE0"/>
    <w:rsid w:val="00F06985"/>
    <w:rsid w:val="00F07DE8"/>
    <w:rsid w:val="00F118AC"/>
    <w:rsid w:val="00F1269F"/>
    <w:rsid w:val="00F156B3"/>
    <w:rsid w:val="00F15FD8"/>
    <w:rsid w:val="00F1679B"/>
    <w:rsid w:val="00F21A1A"/>
    <w:rsid w:val="00F22813"/>
    <w:rsid w:val="00F22FC8"/>
    <w:rsid w:val="00F25375"/>
    <w:rsid w:val="00F27F36"/>
    <w:rsid w:val="00F32B8C"/>
    <w:rsid w:val="00F33383"/>
    <w:rsid w:val="00F33625"/>
    <w:rsid w:val="00F33D5B"/>
    <w:rsid w:val="00F37331"/>
    <w:rsid w:val="00F37D9D"/>
    <w:rsid w:val="00F4030B"/>
    <w:rsid w:val="00F412BA"/>
    <w:rsid w:val="00F42F65"/>
    <w:rsid w:val="00F4412B"/>
    <w:rsid w:val="00F444F5"/>
    <w:rsid w:val="00F4602E"/>
    <w:rsid w:val="00F46BCF"/>
    <w:rsid w:val="00F50BFE"/>
    <w:rsid w:val="00F50EAE"/>
    <w:rsid w:val="00F50F84"/>
    <w:rsid w:val="00F515AF"/>
    <w:rsid w:val="00F53E05"/>
    <w:rsid w:val="00F5550A"/>
    <w:rsid w:val="00F55A56"/>
    <w:rsid w:val="00F56088"/>
    <w:rsid w:val="00F6031D"/>
    <w:rsid w:val="00F60623"/>
    <w:rsid w:val="00F61303"/>
    <w:rsid w:val="00F61F68"/>
    <w:rsid w:val="00F64006"/>
    <w:rsid w:val="00F65606"/>
    <w:rsid w:val="00F66614"/>
    <w:rsid w:val="00F673D9"/>
    <w:rsid w:val="00F67764"/>
    <w:rsid w:val="00F67FC1"/>
    <w:rsid w:val="00F7038B"/>
    <w:rsid w:val="00F71232"/>
    <w:rsid w:val="00F74722"/>
    <w:rsid w:val="00F75F45"/>
    <w:rsid w:val="00F81070"/>
    <w:rsid w:val="00F82957"/>
    <w:rsid w:val="00F83BD2"/>
    <w:rsid w:val="00F8454D"/>
    <w:rsid w:val="00F857CA"/>
    <w:rsid w:val="00F85CEA"/>
    <w:rsid w:val="00F86002"/>
    <w:rsid w:val="00F92C2B"/>
    <w:rsid w:val="00F94241"/>
    <w:rsid w:val="00F945CD"/>
    <w:rsid w:val="00F95DFB"/>
    <w:rsid w:val="00F95ECF"/>
    <w:rsid w:val="00F9792C"/>
    <w:rsid w:val="00F97AAA"/>
    <w:rsid w:val="00F97E97"/>
    <w:rsid w:val="00FA4AD8"/>
    <w:rsid w:val="00FB3597"/>
    <w:rsid w:val="00FB53CA"/>
    <w:rsid w:val="00FC14BB"/>
    <w:rsid w:val="00FC3750"/>
    <w:rsid w:val="00FC487C"/>
    <w:rsid w:val="00FC51A5"/>
    <w:rsid w:val="00FC5BB1"/>
    <w:rsid w:val="00FC5F95"/>
    <w:rsid w:val="00FD0B36"/>
    <w:rsid w:val="00FD168A"/>
    <w:rsid w:val="00FD1EFB"/>
    <w:rsid w:val="00FD3643"/>
    <w:rsid w:val="00FD4FB4"/>
    <w:rsid w:val="00FD553C"/>
    <w:rsid w:val="00FD6F5E"/>
    <w:rsid w:val="00FE087D"/>
    <w:rsid w:val="00FE0ABD"/>
    <w:rsid w:val="00FE0DD7"/>
    <w:rsid w:val="00FE133D"/>
    <w:rsid w:val="00FE2090"/>
    <w:rsid w:val="00FE3262"/>
    <w:rsid w:val="00FE359D"/>
    <w:rsid w:val="00FE4061"/>
    <w:rsid w:val="00FE47EA"/>
    <w:rsid w:val="00FE4D5F"/>
    <w:rsid w:val="00FE6A26"/>
    <w:rsid w:val="00FE7BC4"/>
    <w:rsid w:val="00FF114C"/>
    <w:rsid w:val="00FF29D4"/>
    <w:rsid w:val="00FF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73C9469"/>
  <w14:defaultImageDpi w14:val="32767"/>
  <w15:chartTrackingRefBased/>
  <w15:docId w15:val="{EE2E236E-B7DC-4C8C-9D40-0DC79AC2C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119D2"/>
    <w:rPr>
      <w:sz w:val="24"/>
      <w:szCs w:val="24"/>
      <w:lang w:val="en-US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istory">
    <w:name w:val="History"/>
    <w:basedOn w:val="a"/>
    <w:rsid w:val="005B291B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rsid w:val="005B291B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rsid w:val="005B291B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rsid w:val="005B291B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rsid w:val="005B291B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rsid w:val="005B291B"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a"/>
    <w:rsid w:val="005B291B"/>
  </w:style>
  <w:style w:type="paragraph" w:customStyle="1" w:styleId="TableCaption">
    <w:name w:val="TableCaption"/>
    <w:basedOn w:val="a"/>
    <w:rsid w:val="006511FB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rsid w:val="006511FB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rsid w:val="006511FB"/>
  </w:style>
  <w:style w:type="paragraph" w:customStyle="1" w:styleId="TableFoot">
    <w:name w:val="TableFoot"/>
    <w:basedOn w:val="TableBody"/>
    <w:rsid w:val="006511FB"/>
    <w:pPr>
      <w:spacing w:before="60" w:after="60"/>
    </w:pPr>
  </w:style>
  <w:style w:type="paragraph" w:customStyle="1" w:styleId="SchemeCaption">
    <w:name w:val="SchemeCaption"/>
    <w:basedOn w:val="a"/>
    <w:rsid w:val="006511FB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styleId="a3">
    <w:name w:val="footnote text"/>
    <w:basedOn w:val="a"/>
    <w:semiHidden/>
    <w:rsid w:val="00D81375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paragraph" w:customStyle="1" w:styleId="STOE">
    <w:name w:val="STOE"/>
    <w:basedOn w:val="a"/>
    <w:link w:val="STOEChar1"/>
    <w:rsid w:val="00D81375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rsid w:val="00D81375"/>
    <w:rPr>
      <w:rFonts w:ascii="Times" w:hAnsi="Times"/>
      <w:sz w:val="18"/>
      <w:szCs w:val="3276"/>
      <w:lang w:val="en-GB" w:eastAsia="de-DE" w:bidi="ar-SA"/>
    </w:rPr>
  </w:style>
  <w:style w:type="paragraph" w:styleId="a4">
    <w:name w:val="Balloon Text"/>
    <w:basedOn w:val="a"/>
    <w:semiHidden/>
    <w:rsid w:val="00D8137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881456"/>
    <w:pPr>
      <w:tabs>
        <w:tab w:val="center" w:pos="4536"/>
        <w:tab w:val="right" w:pos="9072"/>
      </w:tabs>
    </w:pPr>
    <w:rPr>
      <w:lang w:val="x-none"/>
    </w:rPr>
  </w:style>
  <w:style w:type="paragraph" w:styleId="a7">
    <w:name w:val="footer"/>
    <w:basedOn w:val="a"/>
    <w:link w:val="a8"/>
    <w:uiPriority w:val="99"/>
    <w:rsid w:val="00881456"/>
    <w:pPr>
      <w:tabs>
        <w:tab w:val="center" w:pos="4536"/>
        <w:tab w:val="right" w:pos="9072"/>
      </w:tabs>
    </w:pPr>
  </w:style>
  <w:style w:type="paragraph" w:customStyle="1" w:styleId="Title1">
    <w:name w:val="Title1"/>
    <w:basedOn w:val="a"/>
    <w:rsid w:val="00004A23"/>
    <w:rPr>
      <w:b/>
    </w:rPr>
  </w:style>
  <w:style w:type="paragraph" w:customStyle="1" w:styleId="AuthorsFull">
    <w:name w:val="Authors Full"/>
    <w:basedOn w:val="a"/>
    <w:rsid w:val="00004A23"/>
    <w:rPr>
      <w:i/>
    </w:rPr>
  </w:style>
  <w:style w:type="paragraph" w:customStyle="1" w:styleId="dedication">
    <w:name w:val="dedication"/>
    <w:basedOn w:val="a"/>
    <w:rsid w:val="00004A23"/>
    <w:rPr>
      <w:i/>
    </w:rPr>
  </w:style>
  <w:style w:type="paragraph" w:customStyle="1" w:styleId="Addresses">
    <w:name w:val="Addresses"/>
    <w:basedOn w:val="a"/>
    <w:rsid w:val="00004A23"/>
  </w:style>
  <w:style w:type="paragraph" w:customStyle="1" w:styleId="Acknowledgements">
    <w:name w:val="Acknowledgements"/>
    <w:basedOn w:val="a"/>
    <w:rsid w:val="00004A23"/>
  </w:style>
  <w:style w:type="paragraph" w:customStyle="1" w:styleId="Abstract">
    <w:name w:val="Abstract"/>
    <w:basedOn w:val="a"/>
    <w:autoRedefine/>
    <w:rsid w:val="003C0054"/>
    <w:pPr>
      <w:spacing w:line="480" w:lineRule="auto"/>
      <w:jc w:val="both"/>
    </w:pPr>
  </w:style>
  <w:style w:type="paragraph" w:customStyle="1" w:styleId="Head1">
    <w:name w:val="Head 1"/>
    <w:basedOn w:val="a"/>
    <w:autoRedefine/>
    <w:rsid w:val="00004A23"/>
    <w:pPr>
      <w:spacing w:line="360" w:lineRule="auto"/>
    </w:pPr>
    <w:rPr>
      <w:b/>
    </w:rPr>
  </w:style>
  <w:style w:type="paragraph" w:customStyle="1" w:styleId="Head2">
    <w:name w:val="Head 2"/>
    <w:basedOn w:val="a"/>
    <w:autoRedefine/>
    <w:rsid w:val="00004A23"/>
    <w:pPr>
      <w:spacing w:line="360" w:lineRule="auto"/>
    </w:pPr>
    <w:rPr>
      <w:i/>
    </w:rPr>
  </w:style>
  <w:style w:type="paragraph" w:customStyle="1" w:styleId="dates">
    <w:name w:val="dates"/>
    <w:basedOn w:val="a"/>
    <w:rsid w:val="00004A23"/>
    <w:pPr>
      <w:jc w:val="right"/>
    </w:pPr>
  </w:style>
  <w:style w:type="paragraph" w:customStyle="1" w:styleId="Literature">
    <w:name w:val="Literature"/>
    <w:basedOn w:val="a"/>
    <w:rsid w:val="00004A23"/>
    <w:pPr>
      <w:spacing w:line="480" w:lineRule="auto"/>
    </w:pPr>
  </w:style>
  <w:style w:type="paragraph" w:customStyle="1" w:styleId="Legend">
    <w:name w:val="Legend"/>
    <w:basedOn w:val="a"/>
    <w:rsid w:val="00004A23"/>
  </w:style>
  <w:style w:type="paragraph" w:customStyle="1" w:styleId="MainText">
    <w:name w:val="Main Text"/>
    <w:basedOn w:val="a"/>
    <w:link w:val="MainTextChar"/>
    <w:rsid w:val="00004A23"/>
    <w:pPr>
      <w:spacing w:line="480" w:lineRule="auto"/>
    </w:pPr>
  </w:style>
  <w:style w:type="paragraph" w:customStyle="1" w:styleId="Tableofcontents">
    <w:name w:val="Table of contents"/>
    <w:basedOn w:val="a"/>
    <w:autoRedefine/>
    <w:rsid w:val="00FE0DD7"/>
    <w:pPr>
      <w:jc w:val="both"/>
    </w:pPr>
  </w:style>
  <w:style w:type="paragraph" w:customStyle="1" w:styleId="ExperimentalText">
    <w:name w:val="Experimental Text"/>
    <w:basedOn w:val="a"/>
    <w:link w:val="ExperimentalTextChar"/>
    <w:rsid w:val="00004A23"/>
    <w:pPr>
      <w:spacing w:line="480" w:lineRule="auto"/>
    </w:pPr>
  </w:style>
  <w:style w:type="character" w:customStyle="1" w:styleId="ExperimentalTextChar">
    <w:name w:val="Experimental Text Char"/>
    <w:link w:val="ExperimentalText"/>
    <w:rsid w:val="00004A23"/>
    <w:rPr>
      <w:rFonts w:eastAsia="MS Mincho"/>
      <w:sz w:val="24"/>
      <w:szCs w:val="24"/>
      <w:lang w:val="en-US" w:eastAsia="ja-JP" w:bidi="ar-SA"/>
    </w:rPr>
  </w:style>
  <w:style w:type="character" w:customStyle="1" w:styleId="MainTextChar">
    <w:name w:val="Main Text Char"/>
    <w:link w:val="MainText"/>
    <w:rsid w:val="00004A23"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a"/>
    <w:rsid w:val="002D16A0"/>
    <w:rPr>
      <w:b/>
    </w:rPr>
  </w:style>
  <w:style w:type="paragraph" w:customStyle="1" w:styleId="Dedication0">
    <w:name w:val="Dedication"/>
    <w:basedOn w:val="a"/>
    <w:autoRedefine/>
    <w:rsid w:val="00322D5B"/>
  </w:style>
  <w:style w:type="paragraph" w:customStyle="1" w:styleId="Maintext0">
    <w:name w:val="Main text"/>
    <w:basedOn w:val="a"/>
    <w:link w:val="MaintextChar0"/>
    <w:autoRedefine/>
    <w:rsid w:val="002D16A0"/>
    <w:pPr>
      <w:spacing w:line="480" w:lineRule="auto"/>
    </w:pPr>
  </w:style>
  <w:style w:type="character" w:customStyle="1" w:styleId="MaintextChar0">
    <w:name w:val="Main text Char"/>
    <w:link w:val="Maintext0"/>
    <w:rsid w:val="002D16A0"/>
    <w:rPr>
      <w:sz w:val="24"/>
      <w:szCs w:val="24"/>
      <w:lang w:val="en-US" w:eastAsia="ja-JP"/>
    </w:rPr>
  </w:style>
  <w:style w:type="paragraph" w:customStyle="1" w:styleId="Biography">
    <w:name w:val="Biography"/>
    <w:basedOn w:val="a"/>
    <w:autoRedefine/>
    <w:rsid w:val="00562E2B"/>
    <w:rPr>
      <w:i/>
    </w:rPr>
  </w:style>
  <w:style w:type="character" w:customStyle="1" w:styleId="a6">
    <w:name w:val="页眉 字符"/>
    <w:link w:val="a5"/>
    <w:uiPriority w:val="99"/>
    <w:rsid w:val="00414465"/>
    <w:rPr>
      <w:sz w:val="24"/>
      <w:szCs w:val="24"/>
      <w:lang w:eastAsia="ja-JP"/>
    </w:rPr>
  </w:style>
  <w:style w:type="character" w:styleId="a9">
    <w:name w:val="annotation reference"/>
    <w:uiPriority w:val="99"/>
    <w:semiHidden/>
    <w:unhideWhenUsed/>
    <w:rsid w:val="00664F6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64F6D"/>
    <w:rPr>
      <w:sz w:val="20"/>
      <w:szCs w:val="20"/>
      <w:lang w:val="x-none"/>
    </w:rPr>
  </w:style>
  <w:style w:type="character" w:customStyle="1" w:styleId="ab">
    <w:name w:val="批注文字 字符"/>
    <w:link w:val="aa"/>
    <w:uiPriority w:val="99"/>
    <w:semiHidden/>
    <w:rsid w:val="00664F6D"/>
    <w:rPr>
      <w:lang w:eastAsia="ja-JP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64F6D"/>
    <w:rPr>
      <w:b/>
      <w:bCs/>
    </w:rPr>
  </w:style>
  <w:style w:type="character" w:customStyle="1" w:styleId="ad">
    <w:name w:val="批注主题 字符"/>
    <w:link w:val="ac"/>
    <w:uiPriority w:val="99"/>
    <w:semiHidden/>
    <w:rsid w:val="00664F6D"/>
    <w:rPr>
      <w:b/>
      <w:bCs/>
      <w:lang w:eastAsia="ja-JP"/>
    </w:rPr>
  </w:style>
  <w:style w:type="character" w:customStyle="1" w:styleId="a8">
    <w:name w:val="页脚 字符"/>
    <w:link w:val="a7"/>
    <w:uiPriority w:val="99"/>
    <w:rsid w:val="007B7A09"/>
    <w:rPr>
      <w:sz w:val="24"/>
      <w:szCs w:val="24"/>
      <w:lang w:eastAsia="ja-JP"/>
    </w:rPr>
  </w:style>
  <w:style w:type="character" w:styleId="ae">
    <w:name w:val="line number"/>
    <w:basedOn w:val="a0"/>
    <w:uiPriority w:val="99"/>
    <w:semiHidden/>
    <w:unhideWhenUsed/>
    <w:rsid w:val="00705F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9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LWylie\Lokale%20Einstellungen\Anwendungsdaten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19EBF-8207-4BE7-AD18-240ED1895C11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0837F0C3-D452-4699-AE54-8A49E6A1E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93</TotalTime>
  <Pages>7</Pages>
  <Words>467</Words>
  <Characters>2668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DOI: 10</vt:lpstr>
      <vt:lpstr>DOI: 10</vt:lpstr>
    </vt:vector>
  </TitlesOfParts>
  <Company>WILEY-VCH Verlag GmbH &amp; Co. KGaA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DOI: 10</dc:title>
  <dc:subject/>
  <dc:creator>ABoeer</dc:creator>
  <cp:keywords/>
  <cp:lastModifiedBy>syhwa</cp:lastModifiedBy>
  <cp:revision>21</cp:revision>
  <cp:lastPrinted>2010-04-21T15:22:00Z</cp:lastPrinted>
  <dcterms:created xsi:type="dcterms:W3CDTF">2023-04-04T07:05:00Z</dcterms:created>
  <dcterms:modified xsi:type="dcterms:W3CDTF">2024-05-22T12:43:00Z</dcterms:modified>
</cp:coreProperties>
</file>