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FD838" w14:textId="77777777" w:rsidR="003945C5" w:rsidRPr="00C55861" w:rsidRDefault="003945C5" w:rsidP="003945C5">
      <w:pPr>
        <w:spacing w:line="360" w:lineRule="auto"/>
        <w:rPr>
          <w:rFonts w:ascii="Times New Roman" w:hAnsi="Times New Roman" w:cs="Times New Roman"/>
          <w:b/>
          <w:sz w:val="24"/>
          <w:szCs w:val="24"/>
        </w:rPr>
      </w:pPr>
      <w:r w:rsidRPr="00C55861">
        <w:rPr>
          <w:rFonts w:ascii="Times New Roman" w:hAnsi="Times New Roman" w:cs="Times New Roman"/>
          <w:b/>
          <w:sz w:val="24"/>
          <w:szCs w:val="24"/>
        </w:rPr>
        <w:t>Supporting information</w:t>
      </w:r>
    </w:p>
    <w:p w14:paraId="641BD92C" w14:textId="452C7D28" w:rsidR="003815B8" w:rsidRPr="00C55861" w:rsidRDefault="00757A0A" w:rsidP="007E48CF">
      <w:pPr>
        <w:spacing w:line="360" w:lineRule="auto"/>
        <w:rPr>
          <w:rFonts w:ascii="Times New Roman" w:hAnsi="Times New Roman" w:cs="Times New Roman"/>
          <w:b/>
          <w:sz w:val="24"/>
          <w:szCs w:val="24"/>
          <w:lang w:val="en-US"/>
          <w14:ligatures w14:val="none"/>
        </w:rPr>
      </w:pPr>
      <w:r w:rsidRPr="00C55861">
        <w:rPr>
          <w:rFonts w:ascii="Times New Roman" w:hAnsi="Times New Roman" w:cs="Times New Roman"/>
          <w:b/>
          <w:sz w:val="24"/>
          <w:szCs w:val="24"/>
          <w:lang w:val="en-US"/>
          <w14:ligatures w14:val="none"/>
        </w:rPr>
        <w:t xml:space="preserve">Tea Polyphenol Nanoparticles Enable Targeted </w:t>
      </w:r>
      <w:proofErr w:type="gramStart"/>
      <w:r w:rsidRPr="00C55861">
        <w:rPr>
          <w:rFonts w:ascii="Times New Roman" w:hAnsi="Times New Roman" w:cs="Times New Roman"/>
          <w:b/>
          <w:sz w:val="24"/>
          <w:szCs w:val="24"/>
          <w:lang w:val="en-US"/>
          <w14:ligatures w14:val="none"/>
        </w:rPr>
        <w:t>siRNA</w:t>
      </w:r>
      <w:proofErr w:type="gramEnd"/>
      <w:r w:rsidRPr="00C55861">
        <w:rPr>
          <w:rFonts w:ascii="Times New Roman" w:hAnsi="Times New Roman" w:cs="Times New Roman"/>
          <w:b/>
          <w:sz w:val="24"/>
          <w:szCs w:val="24"/>
          <w:lang w:val="en-US"/>
          <w14:ligatures w14:val="none"/>
        </w:rPr>
        <w:t xml:space="preserve"> Delivery and Multi-Bioactive Therapy for Abdominal Aortic Aneurysms</w:t>
      </w:r>
    </w:p>
    <w:p w14:paraId="0B2743A4" w14:textId="77777777" w:rsidR="00972827" w:rsidRPr="004D2805" w:rsidRDefault="00972827" w:rsidP="007E48CF">
      <w:pPr>
        <w:spacing w:line="360" w:lineRule="auto"/>
        <w:rPr>
          <w:rFonts w:ascii="Times New Roman" w:hAnsi="Times New Roman" w:cs="Times New Roman"/>
          <w:b/>
          <w:sz w:val="20"/>
          <w:szCs w:val="20"/>
          <w:lang w:val="en-US"/>
          <w14:ligatures w14:val="none"/>
        </w:rPr>
      </w:pPr>
    </w:p>
    <w:p w14:paraId="2D0838BC" w14:textId="77777777" w:rsidR="00D826CF" w:rsidRPr="0015392A" w:rsidRDefault="00D826CF" w:rsidP="00D826CF">
      <w:pPr>
        <w:spacing w:line="480" w:lineRule="auto"/>
        <w:rPr>
          <w:rFonts w:ascii="Times New Roman" w:hAnsi="Times New Roman" w:cs="Times New Roman"/>
          <w:sz w:val="24"/>
          <w:szCs w:val="24"/>
        </w:rPr>
      </w:pPr>
      <w:bookmarkStart w:id="0" w:name="OLE_LINK2"/>
      <w:r w:rsidRPr="0015392A">
        <w:rPr>
          <w:rFonts w:ascii="Times New Roman" w:hAnsi="Times New Roman" w:cs="Times New Roman"/>
          <w:color w:val="000000"/>
          <w:sz w:val="24"/>
          <w:szCs w:val="24"/>
        </w:rPr>
        <w:t>Zhen Wu</w:t>
      </w:r>
      <w:bookmarkStart w:id="1" w:name="OLE_LINK3"/>
      <w:bookmarkEnd w:id="0"/>
      <w:r w:rsidRPr="0015392A">
        <w:rPr>
          <w:rFonts w:ascii="Times New Roman" w:hAnsi="Times New Roman" w:cs="Times New Roman"/>
          <w:color w:val="000000"/>
          <w:sz w:val="24"/>
          <w:szCs w:val="24"/>
          <w:vertAlign w:val="superscript"/>
        </w:rPr>
        <w:t>1</w:t>
      </w:r>
      <w:bookmarkEnd w:id="1"/>
      <w:r>
        <w:rPr>
          <w:rFonts w:ascii="Times New Roman" w:eastAsia="宋体" w:hAnsi="Times New Roman"/>
          <w:color w:val="000000"/>
          <w:kern w:val="0"/>
          <w:sz w:val="24"/>
          <w:vertAlign w:val="superscript"/>
        </w:rPr>
        <w:t>#</w:t>
      </w:r>
      <w:r w:rsidRPr="0015392A">
        <w:rPr>
          <w:rFonts w:ascii="Times New Roman" w:hAnsi="Times New Roman" w:cs="Times New Roman"/>
          <w:color w:val="000000"/>
          <w:sz w:val="24"/>
          <w:szCs w:val="24"/>
        </w:rPr>
        <w:t>, Peng Zhang</w:t>
      </w:r>
      <w:bookmarkStart w:id="2" w:name="OLE_LINK4"/>
      <w:r w:rsidRPr="00C01804">
        <w:rPr>
          <w:rFonts w:ascii="Times New Roman" w:hAnsi="Times New Roman" w:cs="Times New Roman"/>
          <w:color w:val="000000"/>
          <w:sz w:val="24"/>
          <w:szCs w:val="24"/>
          <w:vertAlign w:val="superscript"/>
        </w:rPr>
        <w:t>2</w:t>
      </w:r>
      <w:bookmarkEnd w:id="2"/>
      <w:r>
        <w:rPr>
          <w:rFonts w:ascii="Times New Roman" w:eastAsia="宋体" w:hAnsi="Times New Roman"/>
          <w:color w:val="000000"/>
          <w:kern w:val="0"/>
          <w:sz w:val="24"/>
          <w:vertAlign w:val="superscript"/>
        </w:rPr>
        <w:t>#</w:t>
      </w:r>
      <w:r w:rsidRPr="0015392A">
        <w:rPr>
          <w:rFonts w:ascii="Times New Roman" w:hAnsi="Times New Roman" w:cs="Times New Roman"/>
          <w:color w:val="000000"/>
          <w:sz w:val="24"/>
          <w:szCs w:val="24"/>
        </w:rPr>
        <w:t>, Jie Yue</w:t>
      </w:r>
      <w:bookmarkStart w:id="3" w:name="OLE_LINK5"/>
      <w:r w:rsidRPr="0015392A">
        <w:rPr>
          <w:rFonts w:ascii="Times New Roman" w:hAnsi="Times New Roman" w:cs="Times New Roman"/>
          <w:color w:val="000000"/>
          <w:sz w:val="24"/>
          <w:szCs w:val="24"/>
          <w:vertAlign w:val="superscript"/>
        </w:rPr>
        <w:t>2</w:t>
      </w:r>
      <w:bookmarkEnd w:id="3"/>
      <w:r w:rsidRPr="0015392A">
        <w:rPr>
          <w:rFonts w:ascii="Times New Roman" w:hAnsi="Times New Roman" w:cs="Times New Roman"/>
          <w:color w:val="000000"/>
          <w:sz w:val="24"/>
          <w:szCs w:val="24"/>
        </w:rPr>
        <w:t>, Qingshan Wang</w:t>
      </w:r>
      <w:bookmarkStart w:id="4" w:name="OLE_LINK6"/>
      <w:r w:rsidRPr="0015392A">
        <w:rPr>
          <w:rFonts w:ascii="Times New Roman" w:hAnsi="Times New Roman" w:cs="Times New Roman"/>
          <w:color w:val="000000"/>
          <w:sz w:val="24"/>
          <w:szCs w:val="24"/>
          <w:vertAlign w:val="superscript"/>
        </w:rPr>
        <w:t>2</w:t>
      </w:r>
      <w:bookmarkEnd w:id="4"/>
      <w:r w:rsidRPr="0015392A">
        <w:rPr>
          <w:rFonts w:ascii="Times New Roman" w:hAnsi="Times New Roman" w:cs="Times New Roman"/>
          <w:color w:val="000000"/>
          <w:sz w:val="24"/>
          <w:szCs w:val="24"/>
        </w:rPr>
        <w:t xml:space="preserve">, </w:t>
      </w:r>
      <w:proofErr w:type="spellStart"/>
      <w:r w:rsidRPr="0015392A">
        <w:rPr>
          <w:rFonts w:ascii="Times New Roman" w:hAnsi="Times New Roman" w:cs="Times New Roman"/>
          <w:color w:val="000000"/>
          <w:sz w:val="24"/>
          <w:szCs w:val="24"/>
        </w:rPr>
        <w:t>Peipei</w:t>
      </w:r>
      <w:proofErr w:type="spellEnd"/>
      <w:r w:rsidRPr="0015392A">
        <w:rPr>
          <w:rFonts w:ascii="Times New Roman" w:hAnsi="Times New Roman" w:cs="Times New Roman"/>
          <w:color w:val="000000"/>
          <w:sz w:val="24"/>
          <w:szCs w:val="24"/>
        </w:rPr>
        <w:t xml:space="preserve"> Zhuang</w:t>
      </w:r>
      <w:bookmarkStart w:id="5" w:name="OLE_LINK7"/>
      <w:r w:rsidRPr="00C01804">
        <w:rPr>
          <w:rFonts w:ascii="Times New Roman" w:hAnsi="Times New Roman" w:cs="Times New Roman"/>
          <w:color w:val="000000"/>
          <w:sz w:val="24"/>
          <w:szCs w:val="24"/>
          <w:vertAlign w:val="superscript"/>
        </w:rPr>
        <w:t>2</w:t>
      </w:r>
      <w:bookmarkEnd w:id="5"/>
      <w:r w:rsidRPr="0015392A">
        <w:rPr>
          <w:rFonts w:ascii="Times New Roman" w:hAnsi="Times New Roman" w:cs="Times New Roman"/>
          <w:color w:val="000000"/>
          <w:sz w:val="24"/>
          <w:szCs w:val="24"/>
        </w:rPr>
        <w:t>, Shah Jehan</w:t>
      </w:r>
      <w:r w:rsidRPr="00C01804">
        <w:rPr>
          <w:rFonts w:ascii="Times New Roman" w:hAnsi="Times New Roman" w:cs="Times New Roman"/>
          <w:color w:val="000000"/>
          <w:sz w:val="24"/>
          <w:szCs w:val="24"/>
          <w:vertAlign w:val="superscript"/>
        </w:rPr>
        <w:t>2</w:t>
      </w:r>
      <w:r w:rsidRPr="0015392A">
        <w:rPr>
          <w:rFonts w:ascii="Times New Roman" w:hAnsi="Times New Roman" w:cs="Times New Roman"/>
          <w:color w:val="000000"/>
          <w:sz w:val="24"/>
          <w:szCs w:val="24"/>
        </w:rPr>
        <w:t>, Liyuan Fan</w:t>
      </w:r>
      <w:bookmarkStart w:id="6" w:name="OLE_LINK16"/>
      <w:r w:rsidRPr="00C01804">
        <w:rPr>
          <w:rFonts w:ascii="Times New Roman" w:hAnsi="Times New Roman" w:cs="Times New Roman"/>
          <w:color w:val="000000"/>
          <w:sz w:val="24"/>
          <w:szCs w:val="24"/>
          <w:vertAlign w:val="superscript"/>
        </w:rPr>
        <w:t>2</w:t>
      </w:r>
      <w:bookmarkEnd w:id="6"/>
      <w:r w:rsidRPr="0015392A">
        <w:rPr>
          <w:rFonts w:ascii="Times New Roman" w:hAnsi="Times New Roman" w:cs="Times New Roman"/>
          <w:color w:val="000000"/>
          <w:sz w:val="24"/>
          <w:szCs w:val="24"/>
        </w:rPr>
        <w:t xml:space="preserve">, </w:t>
      </w:r>
      <w:proofErr w:type="spellStart"/>
      <w:r w:rsidRPr="0015392A">
        <w:rPr>
          <w:rFonts w:ascii="Times New Roman" w:hAnsi="Times New Roman" w:cs="Times New Roman"/>
          <w:color w:val="000000"/>
          <w:sz w:val="24"/>
          <w:szCs w:val="24"/>
        </w:rPr>
        <w:t>Jiarun</w:t>
      </w:r>
      <w:proofErr w:type="spellEnd"/>
      <w:r w:rsidRPr="0015392A">
        <w:rPr>
          <w:rFonts w:ascii="Times New Roman" w:hAnsi="Times New Roman" w:cs="Times New Roman"/>
          <w:color w:val="000000"/>
          <w:sz w:val="24"/>
          <w:szCs w:val="24"/>
        </w:rPr>
        <w:t xml:space="preserve"> Xue</w:t>
      </w:r>
      <w:bookmarkStart w:id="7" w:name="OLE_LINK46"/>
      <w:r w:rsidRPr="00C01804">
        <w:rPr>
          <w:rFonts w:ascii="Times New Roman" w:hAnsi="Times New Roman" w:cs="Times New Roman"/>
          <w:color w:val="000000"/>
          <w:sz w:val="24"/>
          <w:szCs w:val="24"/>
          <w:vertAlign w:val="superscript"/>
        </w:rPr>
        <w:t>2</w:t>
      </w:r>
      <w:bookmarkEnd w:id="7"/>
      <w:r w:rsidRPr="0015392A">
        <w:rPr>
          <w:rFonts w:ascii="Times New Roman" w:hAnsi="Times New Roman" w:cs="Times New Roman"/>
          <w:color w:val="000000"/>
          <w:sz w:val="24"/>
          <w:szCs w:val="24"/>
        </w:rPr>
        <w:t xml:space="preserve">, </w:t>
      </w:r>
      <w:proofErr w:type="spellStart"/>
      <w:r w:rsidRPr="0015392A">
        <w:rPr>
          <w:rFonts w:ascii="Times New Roman" w:hAnsi="Times New Roman" w:cs="Times New Roman"/>
          <w:color w:val="000000"/>
          <w:sz w:val="24"/>
          <w:szCs w:val="24"/>
        </w:rPr>
        <w:t>Wenhu</w:t>
      </w:r>
      <w:proofErr w:type="spellEnd"/>
      <w:r w:rsidRPr="0015392A">
        <w:rPr>
          <w:rFonts w:ascii="Times New Roman" w:hAnsi="Times New Roman" w:cs="Times New Roman"/>
          <w:color w:val="000000"/>
          <w:sz w:val="24"/>
          <w:szCs w:val="24"/>
        </w:rPr>
        <w:t xml:space="preserve"> Zhou</w:t>
      </w:r>
      <w:bookmarkStart w:id="8" w:name="OLE_LINK82"/>
      <w:r w:rsidRPr="0015392A">
        <w:rPr>
          <w:rFonts w:ascii="Times New Roman" w:hAnsi="Times New Roman" w:cs="Times New Roman"/>
          <w:color w:val="000000"/>
          <w:kern w:val="0"/>
          <w:sz w:val="24"/>
          <w:szCs w:val="24"/>
          <w:vertAlign w:val="superscript"/>
        </w:rPr>
        <w:t>3</w:t>
      </w:r>
      <w:bookmarkEnd w:id="8"/>
      <w:r w:rsidRPr="0015392A">
        <w:rPr>
          <w:rFonts w:ascii="Times New Roman" w:hAnsi="Times New Roman" w:cs="Times New Roman"/>
          <w:color w:val="000000"/>
          <w:sz w:val="24"/>
          <w:szCs w:val="24"/>
        </w:rPr>
        <w:t xml:space="preserve">, and </w:t>
      </w:r>
      <w:bookmarkStart w:id="9" w:name="_Hlk160811736"/>
      <w:r w:rsidRPr="0015392A">
        <w:rPr>
          <w:rFonts w:ascii="Times New Roman" w:hAnsi="Times New Roman" w:cs="Times New Roman"/>
          <w:color w:val="000000"/>
          <w:sz w:val="24"/>
          <w:szCs w:val="24"/>
        </w:rPr>
        <w:t>Haiyang Wang</w:t>
      </w:r>
      <w:bookmarkStart w:id="10" w:name="OLE_LINK89"/>
      <w:bookmarkEnd w:id="9"/>
      <w:r w:rsidRPr="0015392A">
        <w:rPr>
          <w:rFonts w:ascii="Times New Roman" w:hAnsi="Times New Roman" w:cs="Times New Roman"/>
          <w:color w:val="000000"/>
          <w:sz w:val="24"/>
          <w:szCs w:val="24"/>
          <w:vertAlign w:val="superscript"/>
        </w:rPr>
        <w:t>1</w:t>
      </w:r>
      <w:bookmarkEnd w:id="10"/>
      <w:r w:rsidRPr="0021445F">
        <w:rPr>
          <w:rFonts w:ascii="Times New Roman" w:eastAsia="宋体" w:hAnsi="Times New Roman" w:cs="Times New Roman"/>
          <w:color w:val="000000" w:themeColor="text1"/>
          <w:sz w:val="24"/>
        </w:rPr>
        <w:t>*</w:t>
      </w:r>
    </w:p>
    <w:p w14:paraId="3D59DAA5" w14:textId="77777777" w:rsidR="00972827" w:rsidRDefault="00972827" w:rsidP="007E48CF">
      <w:pPr>
        <w:spacing w:line="360" w:lineRule="auto"/>
        <w:rPr>
          <w:rFonts w:ascii="Times New Roman" w:hAnsi="Times New Roman" w:cs="Times New Roman"/>
          <w:b/>
          <w:sz w:val="20"/>
          <w:szCs w:val="20"/>
          <w14:ligatures w14:val="none"/>
        </w:rPr>
      </w:pPr>
    </w:p>
    <w:p w14:paraId="0B0DB12A" w14:textId="77777777" w:rsidR="00F350DD" w:rsidRPr="00E575AE" w:rsidRDefault="00F350DD" w:rsidP="00F350DD">
      <w:pPr>
        <w:spacing w:line="480" w:lineRule="auto"/>
        <w:rPr>
          <w:rFonts w:ascii="Times New Roman" w:eastAsia="宋体" w:hAnsi="Times New Roman"/>
          <w:color w:val="000000"/>
          <w:sz w:val="24"/>
        </w:rPr>
      </w:pPr>
      <w:r w:rsidRPr="0021445F">
        <w:rPr>
          <w:rFonts w:ascii="Times New Roman" w:eastAsia="宋体" w:hAnsi="Times New Roman"/>
          <w:color w:val="000000"/>
          <w:sz w:val="24"/>
          <w:vertAlign w:val="superscript"/>
        </w:rPr>
        <w:t>1</w:t>
      </w:r>
      <w:r w:rsidRPr="0021445F">
        <w:rPr>
          <w:rFonts w:ascii="Times New Roman" w:eastAsia="宋体" w:hAnsi="Times New Roman"/>
          <w:color w:val="000000"/>
          <w:sz w:val="24"/>
        </w:rPr>
        <w:t>.</w:t>
      </w:r>
      <w:r w:rsidRPr="0021445F">
        <w:t xml:space="preserve"> </w:t>
      </w:r>
      <w:r w:rsidRPr="0021445F">
        <w:rPr>
          <w:rFonts w:ascii="Times New Roman" w:eastAsia="宋体" w:hAnsi="Times New Roman"/>
          <w:color w:val="000000"/>
          <w:sz w:val="24"/>
        </w:rPr>
        <w:t>Department of Vascular and Interventional Surgery, The First Affiliated Hospital of Harbin Medical University, Harbin, Heilongjiang, 150001, China</w:t>
      </w:r>
    </w:p>
    <w:p w14:paraId="2752569A" w14:textId="77777777" w:rsidR="00F350DD" w:rsidRPr="00E575AE" w:rsidRDefault="00F350DD" w:rsidP="00F350DD">
      <w:pPr>
        <w:spacing w:line="480" w:lineRule="auto"/>
        <w:rPr>
          <w:rFonts w:ascii="Times New Roman" w:eastAsia="宋体" w:hAnsi="Times New Roman"/>
          <w:color w:val="000000"/>
          <w:sz w:val="24"/>
        </w:rPr>
      </w:pPr>
      <w:r w:rsidRPr="0021445F">
        <w:rPr>
          <w:rFonts w:ascii="Times New Roman" w:eastAsia="宋体" w:hAnsi="Times New Roman" w:cs="Times New Roman"/>
          <w:color w:val="000000" w:themeColor="text1"/>
          <w:sz w:val="24"/>
          <w:vertAlign w:val="superscript"/>
        </w:rPr>
        <w:t>2</w:t>
      </w:r>
      <w:r w:rsidRPr="0021445F">
        <w:rPr>
          <w:rFonts w:ascii="Times New Roman" w:eastAsia="宋体" w:hAnsi="Times New Roman" w:cs="Times New Roman"/>
          <w:color w:val="000000" w:themeColor="text1"/>
          <w:sz w:val="24"/>
        </w:rPr>
        <w:t xml:space="preserve">. </w:t>
      </w:r>
      <w:r w:rsidRPr="0021445F">
        <w:rPr>
          <w:rFonts w:ascii="Times New Roman" w:eastAsia="宋体" w:hAnsi="Times New Roman"/>
          <w:color w:val="000000"/>
          <w:sz w:val="24"/>
        </w:rPr>
        <w:t>Department of Vascular Surgery, The First Affiliated Hospital of Guangzhou Medical University, Guangzhou, Guangdong, 510120, China</w:t>
      </w:r>
    </w:p>
    <w:p w14:paraId="1CD10A38" w14:textId="77777777" w:rsidR="00F350DD" w:rsidRPr="0021445F" w:rsidRDefault="00F350DD" w:rsidP="00F350DD">
      <w:pPr>
        <w:spacing w:line="480" w:lineRule="auto"/>
        <w:rPr>
          <w:rFonts w:ascii="Times New Roman" w:eastAsia="宋体" w:hAnsi="Times New Roman"/>
          <w:color w:val="000000"/>
          <w:kern w:val="0"/>
          <w:sz w:val="24"/>
        </w:rPr>
      </w:pPr>
      <w:r w:rsidRPr="0021445F">
        <w:rPr>
          <w:rFonts w:ascii="Times New Roman" w:eastAsia="宋体" w:hAnsi="Times New Roman" w:cs="Times New Roman"/>
          <w:color w:val="000000" w:themeColor="text1"/>
          <w:sz w:val="24"/>
          <w:vertAlign w:val="superscript"/>
        </w:rPr>
        <w:t>3</w:t>
      </w:r>
      <w:r w:rsidRPr="0021445F">
        <w:rPr>
          <w:rFonts w:ascii="Times New Roman" w:eastAsia="宋体" w:hAnsi="Times New Roman" w:cs="Times New Roman"/>
          <w:color w:val="000000" w:themeColor="text1"/>
          <w:sz w:val="24"/>
        </w:rPr>
        <w:t xml:space="preserve">. </w:t>
      </w:r>
      <w:proofErr w:type="spellStart"/>
      <w:r w:rsidRPr="0021445F">
        <w:rPr>
          <w:rFonts w:ascii="Times New Roman" w:eastAsia="宋体" w:hAnsi="Times New Roman"/>
          <w:color w:val="000000"/>
          <w:kern w:val="0"/>
          <w:sz w:val="24"/>
        </w:rPr>
        <w:t>Xiangya</w:t>
      </w:r>
      <w:proofErr w:type="spellEnd"/>
      <w:r w:rsidRPr="0021445F">
        <w:rPr>
          <w:rFonts w:ascii="Times New Roman" w:eastAsia="宋体" w:hAnsi="Times New Roman"/>
          <w:color w:val="000000"/>
          <w:kern w:val="0"/>
          <w:sz w:val="24"/>
        </w:rPr>
        <w:t xml:space="preserve"> School of Pharmaceutical Sciences, Central South University, Changsha, Hunan, 410013, China</w:t>
      </w:r>
    </w:p>
    <w:p w14:paraId="1A81C9A2" w14:textId="77777777" w:rsidR="00F350DD" w:rsidRDefault="00F350DD" w:rsidP="00F350DD">
      <w:pPr>
        <w:widowControl/>
        <w:rPr>
          <w:rFonts w:ascii="Times New Roman" w:hAnsi="Times New Roman"/>
          <w:color w:val="000000"/>
          <w:sz w:val="24"/>
          <w:szCs w:val="24"/>
        </w:rPr>
      </w:pPr>
    </w:p>
    <w:p w14:paraId="002103AD" w14:textId="061F2D5F" w:rsidR="00F350DD" w:rsidRPr="004237C8" w:rsidRDefault="00F350DD" w:rsidP="00F350DD">
      <w:pPr>
        <w:spacing w:line="480" w:lineRule="auto"/>
        <w:rPr>
          <w:rFonts w:ascii="Times New Roman" w:hAnsi="Times New Roman" w:cs="Times New Roman"/>
          <w:color w:val="000000"/>
          <w:sz w:val="24"/>
          <w:szCs w:val="24"/>
        </w:rPr>
      </w:pPr>
      <w:bookmarkStart w:id="11" w:name="OLE_LINK93"/>
      <w:r w:rsidRPr="0021445F">
        <w:rPr>
          <w:rFonts w:ascii="Times New Roman" w:eastAsia="宋体" w:hAnsi="Times New Roman"/>
          <w:color w:val="000000"/>
          <w:sz w:val="24"/>
          <w:vertAlign w:val="superscript"/>
        </w:rPr>
        <w:t>#</w:t>
      </w:r>
      <w:bookmarkEnd w:id="11"/>
      <w:r w:rsidRPr="0021445F">
        <w:rPr>
          <w:rFonts w:ascii="Times New Roman" w:eastAsia="宋体" w:hAnsi="Times New Roman"/>
          <w:color w:val="000000"/>
          <w:sz w:val="24"/>
        </w:rPr>
        <w:t xml:space="preserve"> </w:t>
      </w:r>
      <w:r w:rsidR="00C574E3" w:rsidRPr="0015392A">
        <w:rPr>
          <w:rFonts w:ascii="Times New Roman" w:hAnsi="Times New Roman" w:cs="Times New Roman"/>
          <w:color w:val="000000"/>
          <w:sz w:val="24"/>
          <w:szCs w:val="24"/>
        </w:rPr>
        <w:t>Zhen Wu</w:t>
      </w:r>
      <w:r w:rsidR="00C574E3" w:rsidRPr="004237C8">
        <w:rPr>
          <w:rFonts w:ascii="Times New Roman" w:hAnsi="Times New Roman" w:cs="Times New Roman"/>
          <w:color w:val="000000"/>
          <w:sz w:val="24"/>
          <w:szCs w:val="24"/>
        </w:rPr>
        <w:t xml:space="preserve"> </w:t>
      </w:r>
      <w:r w:rsidR="004C225C" w:rsidRPr="004237C8">
        <w:rPr>
          <w:rFonts w:ascii="Times New Roman" w:hAnsi="Times New Roman" w:cs="Times New Roman" w:hint="eastAsia"/>
          <w:color w:val="000000"/>
          <w:sz w:val="24"/>
          <w:szCs w:val="24"/>
        </w:rPr>
        <w:t xml:space="preserve">and </w:t>
      </w:r>
      <w:r w:rsidR="004C225C" w:rsidRPr="0015392A">
        <w:rPr>
          <w:rFonts w:ascii="Times New Roman" w:hAnsi="Times New Roman" w:cs="Times New Roman"/>
          <w:color w:val="000000"/>
          <w:sz w:val="24"/>
          <w:szCs w:val="24"/>
        </w:rPr>
        <w:t>Peng Zhang</w:t>
      </w:r>
      <w:r w:rsidR="004C225C" w:rsidRPr="004237C8">
        <w:rPr>
          <w:rFonts w:ascii="Times New Roman" w:hAnsi="Times New Roman" w:cs="Times New Roman"/>
          <w:color w:val="000000"/>
          <w:sz w:val="24"/>
          <w:szCs w:val="24"/>
        </w:rPr>
        <w:t xml:space="preserve"> </w:t>
      </w:r>
      <w:r w:rsidR="00FE4783" w:rsidRPr="004237C8">
        <w:rPr>
          <w:rFonts w:ascii="Times New Roman" w:hAnsi="Times New Roman" w:cs="Times New Roman"/>
          <w:color w:val="000000"/>
          <w:sz w:val="24"/>
          <w:szCs w:val="24"/>
        </w:rPr>
        <w:t>are co-first authors</w:t>
      </w:r>
    </w:p>
    <w:p w14:paraId="0D96C3B1" w14:textId="77777777" w:rsidR="00F350DD" w:rsidRDefault="00F350DD" w:rsidP="00F350DD">
      <w:pPr>
        <w:spacing w:line="480" w:lineRule="auto"/>
        <w:rPr>
          <w:rFonts w:ascii="Times New Roman" w:eastAsia="宋体" w:hAnsi="Times New Roman" w:cs="Times New Roman"/>
          <w:color w:val="000000" w:themeColor="text1"/>
          <w:sz w:val="24"/>
        </w:rPr>
      </w:pPr>
      <w:r w:rsidRPr="00E96588">
        <w:rPr>
          <w:rFonts w:ascii="Times New Roman" w:eastAsia="宋体" w:hAnsi="Times New Roman" w:cs="Times New Roman"/>
          <w:color w:val="000000" w:themeColor="text1"/>
          <w:sz w:val="24"/>
        </w:rPr>
        <w:t>* Corresponding author:</w:t>
      </w:r>
      <w:r>
        <w:rPr>
          <w:rFonts w:ascii="Times New Roman" w:eastAsia="宋体" w:hAnsi="Times New Roman" w:cs="Times New Roman" w:hint="eastAsia"/>
          <w:color w:val="000000" w:themeColor="text1"/>
          <w:sz w:val="24"/>
        </w:rPr>
        <w:t xml:space="preserve"> </w:t>
      </w:r>
      <w:r w:rsidRPr="00E96588">
        <w:rPr>
          <w:rFonts w:ascii="Times New Roman" w:eastAsia="宋体" w:hAnsi="Times New Roman" w:cs="Times New Roman"/>
          <w:color w:val="000000" w:themeColor="text1"/>
          <w:sz w:val="24"/>
        </w:rPr>
        <w:t>Haiyang Wang</w:t>
      </w:r>
    </w:p>
    <w:p w14:paraId="3FD2125E" w14:textId="1AE8A8E5" w:rsidR="00F350DD" w:rsidRPr="00E02BA0" w:rsidRDefault="00F350DD" w:rsidP="00F350DD">
      <w:pPr>
        <w:spacing w:line="480" w:lineRule="auto"/>
        <w:rPr>
          <w:rStyle w:val="a7"/>
          <w:rFonts w:ascii="Times New Roman" w:eastAsia="宋体" w:hAnsi="Times New Roman" w:cs="Times New Roman"/>
          <w:color w:val="000000" w:themeColor="text1"/>
          <w:sz w:val="24"/>
          <w:u w:val="none"/>
        </w:rPr>
      </w:pPr>
      <w:r w:rsidRPr="00E96588">
        <w:rPr>
          <w:rFonts w:ascii="Times New Roman" w:eastAsia="宋体" w:hAnsi="Times New Roman" w:cs="Times New Roman"/>
          <w:color w:val="000000" w:themeColor="text1"/>
          <w:sz w:val="24"/>
        </w:rPr>
        <w:t>Tel: 8</w:t>
      </w:r>
      <w:r>
        <w:rPr>
          <w:rFonts w:ascii="Times New Roman" w:eastAsia="宋体" w:hAnsi="Times New Roman" w:cs="Times New Roman" w:hint="eastAsia"/>
          <w:color w:val="000000" w:themeColor="text1"/>
          <w:sz w:val="24"/>
        </w:rPr>
        <w:t>6020</w:t>
      </w:r>
      <w:r w:rsidRPr="00E96588">
        <w:rPr>
          <w:rFonts w:ascii="Times New Roman" w:eastAsia="宋体" w:hAnsi="Times New Roman" w:cs="Times New Roman"/>
          <w:color w:val="000000" w:themeColor="text1"/>
          <w:sz w:val="24"/>
        </w:rPr>
        <w:t>-</w:t>
      </w:r>
      <w:r>
        <w:rPr>
          <w:rFonts w:ascii="Times New Roman" w:eastAsia="宋体" w:hAnsi="Times New Roman" w:cs="Times New Roman" w:hint="eastAsia"/>
          <w:color w:val="000000" w:themeColor="text1"/>
          <w:sz w:val="24"/>
        </w:rPr>
        <w:t>81567390</w:t>
      </w:r>
      <w:r w:rsidR="00E02BA0">
        <w:rPr>
          <w:rFonts w:ascii="Times New Roman" w:eastAsia="宋体" w:hAnsi="Times New Roman" w:cs="Times New Roman" w:hint="eastAsia"/>
          <w:color w:val="000000" w:themeColor="text1"/>
          <w:sz w:val="24"/>
        </w:rPr>
        <w:t xml:space="preserve">; </w:t>
      </w:r>
      <w:r w:rsidRPr="00E96588">
        <w:rPr>
          <w:rFonts w:ascii="Times New Roman" w:eastAsia="宋体" w:hAnsi="Times New Roman" w:cs="Times New Roman"/>
          <w:color w:val="000000" w:themeColor="text1"/>
          <w:sz w:val="24"/>
        </w:rPr>
        <w:t>E-mail address:</w:t>
      </w:r>
      <w:r w:rsidRPr="00964D17">
        <w:rPr>
          <w:rFonts w:ascii="Times New Roman" w:eastAsia="宋体" w:hAnsi="Times New Roman" w:cs="Times New Roman"/>
          <w:color w:val="000000" w:themeColor="text1"/>
          <w:sz w:val="24"/>
        </w:rPr>
        <w:t xml:space="preserve"> </w:t>
      </w:r>
      <w:r>
        <w:rPr>
          <w:rFonts w:ascii="Times New Roman" w:eastAsia="宋体" w:hAnsi="Times New Roman" w:cs="Times New Roman" w:hint="eastAsia"/>
          <w:color w:val="000000" w:themeColor="text1"/>
          <w:sz w:val="24"/>
        </w:rPr>
        <w:t>wang</w:t>
      </w:r>
      <w:r w:rsidRPr="0021445F">
        <w:rPr>
          <w:rFonts w:ascii="Times New Roman" w:eastAsia="宋体" w:hAnsi="Times New Roman" w:cs="Times New Roman"/>
          <w:color w:val="000000" w:themeColor="text1"/>
          <w:sz w:val="24"/>
        </w:rPr>
        <w:t>haiyanghmu@163.com</w:t>
      </w:r>
    </w:p>
    <w:p w14:paraId="235EE897" w14:textId="77777777" w:rsidR="00F350DD" w:rsidRPr="00D826CF" w:rsidRDefault="00F350DD" w:rsidP="007E48CF">
      <w:pPr>
        <w:spacing w:line="360" w:lineRule="auto"/>
        <w:rPr>
          <w:rFonts w:ascii="Times New Roman" w:hAnsi="Times New Roman" w:cs="Times New Roman"/>
          <w:b/>
          <w:sz w:val="20"/>
          <w:szCs w:val="20"/>
          <w14:ligatures w14:val="none"/>
        </w:rPr>
      </w:pPr>
    </w:p>
    <w:p w14:paraId="79A8569D" w14:textId="77777777" w:rsidR="0052626E" w:rsidRDefault="0052626E" w:rsidP="00AA77BE">
      <w:pPr>
        <w:spacing w:line="360" w:lineRule="auto"/>
        <w:rPr>
          <w:rFonts w:ascii="Times New Roman" w:hAnsi="Times New Roman" w:cs="Times New Roman"/>
          <w:b/>
          <w:sz w:val="24"/>
          <w:szCs w:val="24"/>
        </w:rPr>
      </w:pPr>
    </w:p>
    <w:p w14:paraId="58429B99" w14:textId="77777777" w:rsidR="0052626E" w:rsidRDefault="0052626E" w:rsidP="00AA77BE">
      <w:pPr>
        <w:spacing w:line="360" w:lineRule="auto"/>
        <w:rPr>
          <w:rFonts w:ascii="Times New Roman" w:hAnsi="Times New Roman" w:cs="Times New Roman"/>
          <w:b/>
          <w:sz w:val="24"/>
          <w:szCs w:val="24"/>
        </w:rPr>
      </w:pPr>
    </w:p>
    <w:p w14:paraId="666F073D" w14:textId="77777777" w:rsidR="0052626E" w:rsidRDefault="0052626E" w:rsidP="00AA77BE">
      <w:pPr>
        <w:spacing w:line="360" w:lineRule="auto"/>
        <w:rPr>
          <w:rFonts w:ascii="Times New Roman" w:hAnsi="Times New Roman" w:cs="Times New Roman"/>
          <w:b/>
          <w:sz w:val="24"/>
          <w:szCs w:val="24"/>
        </w:rPr>
      </w:pPr>
    </w:p>
    <w:p w14:paraId="55FB60D1" w14:textId="77777777" w:rsidR="0052626E" w:rsidRDefault="0052626E" w:rsidP="00AA77BE">
      <w:pPr>
        <w:spacing w:line="360" w:lineRule="auto"/>
        <w:rPr>
          <w:rFonts w:ascii="Times New Roman" w:hAnsi="Times New Roman" w:cs="Times New Roman"/>
          <w:b/>
          <w:sz w:val="24"/>
          <w:szCs w:val="24"/>
        </w:rPr>
      </w:pPr>
    </w:p>
    <w:p w14:paraId="3FE1DADE" w14:textId="77777777" w:rsidR="0052626E" w:rsidRDefault="0052626E" w:rsidP="00AA77BE">
      <w:pPr>
        <w:spacing w:line="360" w:lineRule="auto"/>
        <w:rPr>
          <w:rFonts w:ascii="Times New Roman" w:hAnsi="Times New Roman" w:cs="Times New Roman"/>
          <w:b/>
          <w:sz w:val="24"/>
          <w:szCs w:val="24"/>
        </w:rPr>
      </w:pPr>
    </w:p>
    <w:p w14:paraId="6049F531" w14:textId="77777777" w:rsidR="0052626E" w:rsidRDefault="0052626E" w:rsidP="00AA77BE">
      <w:pPr>
        <w:spacing w:line="360" w:lineRule="auto"/>
        <w:rPr>
          <w:rFonts w:ascii="Times New Roman" w:hAnsi="Times New Roman" w:cs="Times New Roman"/>
          <w:b/>
          <w:sz w:val="24"/>
          <w:szCs w:val="24"/>
        </w:rPr>
      </w:pPr>
    </w:p>
    <w:p w14:paraId="72349268" w14:textId="77777777" w:rsidR="0052626E" w:rsidRDefault="0052626E" w:rsidP="00AA77BE">
      <w:pPr>
        <w:spacing w:line="360" w:lineRule="auto"/>
        <w:rPr>
          <w:rFonts w:ascii="Times New Roman" w:hAnsi="Times New Roman" w:cs="Times New Roman"/>
          <w:b/>
          <w:sz w:val="24"/>
          <w:szCs w:val="24"/>
        </w:rPr>
      </w:pPr>
    </w:p>
    <w:p w14:paraId="1BF43606" w14:textId="77777777" w:rsidR="0052626E" w:rsidRDefault="0052626E" w:rsidP="00AA77BE">
      <w:pPr>
        <w:spacing w:line="360" w:lineRule="auto"/>
        <w:rPr>
          <w:rFonts w:ascii="Times New Roman" w:hAnsi="Times New Roman" w:cs="Times New Roman"/>
          <w:b/>
          <w:sz w:val="24"/>
          <w:szCs w:val="24"/>
        </w:rPr>
      </w:pPr>
    </w:p>
    <w:p w14:paraId="68EAC136" w14:textId="65E1A141" w:rsidR="00AA77BE" w:rsidRPr="007C6955" w:rsidRDefault="00AA77BE" w:rsidP="00AA77BE">
      <w:pPr>
        <w:spacing w:line="360" w:lineRule="auto"/>
        <w:rPr>
          <w:rFonts w:ascii="Times New Roman" w:hAnsi="Times New Roman" w:cs="Times New Roman"/>
          <w:b/>
          <w:sz w:val="24"/>
          <w:szCs w:val="24"/>
        </w:rPr>
      </w:pPr>
      <w:r w:rsidRPr="007C6955">
        <w:rPr>
          <w:rFonts w:ascii="Times New Roman" w:hAnsi="Times New Roman" w:cs="Times New Roman"/>
          <w:b/>
          <w:sz w:val="24"/>
          <w:szCs w:val="24"/>
        </w:rPr>
        <w:lastRenderedPageBreak/>
        <w:t>Supplemental Methods and Materials</w:t>
      </w:r>
    </w:p>
    <w:p w14:paraId="24DC478D" w14:textId="77777777" w:rsidR="00AA77BE" w:rsidRDefault="00AA77BE" w:rsidP="00AA77BE">
      <w:pPr>
        <w:rPr>
          <w:rFonts w:hint="eastAsia"/>
        </w:rPr>
      </w:pPr>
    </w:p>
    <w:p w14:paraId="1EB8E09E" w14:textId="358DC944" w:rsidR="00FA4D23" w:rsidRDefault="003910FE" w:rsidP="004C602C">
      <w:pPr>
        <w:widowControl/>
        <w:spacing w:line="480" w:lineRule="auto"/>
        <w:rPr>
          <w:rFonts w:ascii="Times New Roman" w:hAnsi="Times New Roman" w:cs="Times New Roman"/>
          <w:b/>
          <w:bCs/>
          <w:sz w:val="24"/>
          <w:szCs w:val="24"/>
        </w:rPr>
      </w:pPr>
      <w:r w:rsidRPr="003910FE">
        <w:rPr>
          <w:rFonts w:ascii="Times New Roman" w:hAnsi="Times New Roman" w:cs="Times New Roman"/>
          <w:b/>
          <w:bCs/>
          <w:sz w:val="24"/>
          <w:szCs w:val="24"/>
        </w:rPr>
        <w:t>Transfection of siRNA</w:t>
      </w:r>
    </w:p>
    <w:p w14:paraId="5156056D" w14:textId="63A2688E" w:rsidR="00E04EF9" w:rsidRDefault="004C602C" w:rsidP="004C602C">
      <w:pPr>
        <w:widowControl/>
        <w:spacing w:line="480" w:lineRule="auto"/>
        <w:rPr>
          <w:rFonts w:hint="eastAsia"/>
          <w14:ligatures w14:val="none"/>
        </w:rPr>
      </w:pPr>
      <w:r w:rsidRPr="004C602C">
        <w:rPr>
          <w:rFonts w:ascii="Times New Roman" w:hAnsi="Times New Roman" w:cs="Times New Roman"/>
          <w:sz w:val="24"/>
          <w:szCs w:val="24"/>
          <w14:ligatures w14:val="none"/>
        </w:rPr>
        <w:t xml:space="preserve">RAW264.7 cells were inoculated </w:t>
      </w:r>
      <w:bookmarkStart w:id="12" w:name="OLE_LINK18"/>
      <w:r w:rsidRPr="004C602C">
        <w:rPr>
          <w:rFonts w:ascii="Times New Roman" w:hAnsi="Times New Roman" w:cs="Times New Roman"/>
          <w:sz w:val="24"/>
          <w:szCs w:val="24"/>
          <w14:ligatures w14:val="none"/>
        </w:rPr>
        <w:t>onto a 6-well plate, and after the cells adhered to the wall,</w:t>
      </w:r>
      <w:r w:rsidR="00B97506">
        <w:rPr>
          <w:rFonts w:ascii="Times New Roman" w:hAnsi="Times New Roman" w:cs="Times New Roman" w:hint="eastAsia"/>
          <w:sz w:val="24"/>
          <w:szCs w:val="24"/>
          <w14:ligatures w14:val="none"/>
        </w:rPr>
        <w:t xml:space="preserve"> </w:t>
      </w:r>
      <w:r w:rsidRPr="004C602C">
        <w:rPr>
          <w:rFonts w:ascii="Times New Roman" w:hAnsi="Times New Roman" w:cs="Times New Roman"/>
          <w:sz w:val="24"/>
          <w:szCs w:val="24"/>
          <w14:ligatures w14:val="none"/>
        </w:rPr>
        <w:t>experimental group</w:t>
      </w:r>
      <w:r w:rsidR="00B97506">
        <w:rPr>
          <w:rFonts w:ascii="Times New Roman" w:hAnsi="Times New Roman" w:cs="Times New Roman" w:hint="eastAsia"/>
          <w:sz w:val="24"/>
          <w:szCs w:val="24"/>
          <w14:ligatures w14:val="none"/>
        </w:rPr>
        <w:t>s</w:t>
      </w:r>
      <w:r w:rsidRPr="004C602C">
        <w:rPr>
          <w:rFonts w:ascii="Times New Roman" w:hAnsi="Times New Roman" w:cs="Times New Roman"/>
          <w:sz w:val="24"/>
          <w:szCs w:val="24"/>
          <w14:ligatures w14:val="none"/>
        </w:rPr>
        <w:t xml:space="preserve"> w</w:t>
      </w:r>
      <w:r w:rsidR="00B97506">
        <w:rPr>
          <w:rFonts w:ascii="Times New Roman" w:hAnsi="Times New Roman" w:cs="Times New Roman" w:hint="eastAsia"/>
          <w:sz w:val="24"/>
          <w:szCs w:val="24"/>
          <w14:ligatures w14:val="none"/>
        </w:rPr>
        <w:t>ere</w:t>
      </w:r>
      <w:r w:rsidRPr="004C602C">
        <w:rPr>
          <w:rFonts w:ascii="Times New Roman" w:hAnsi="Times New Roman" w:cs="Times New Roman"/>
          <w:sz w:val="24"/>
          <w:szCs w:val="24"/>
          <w14:ligatures w14:val="none"/>
        </w:rPr>
        <w:t xml:space="preserve"> stimulated with complete culture medium containing 10 </w:t>
      </w:r>
      <w:proofErr w:type="spellStart"/>
      <w:r w:rsidRPr="004C602C">
        <w:rPr>
          <w:rFonts w:ascii="Times New Roman" w:hAnsi="Times New Roman" w:cs="Times New Roman"/>
          <w:sz w:val="24"/>
          <w:szCs w:val="24"/>
          <w14:ligatures w14:val="none"/>
        </w:rPr>
        <w:t>μg</w:t>
      </w:r>
      <w:proofErr w:type="spellEnd"/>
      <w:r w:rsidRPr="004C602C">
        <w:rPr>
          <w:rFonts w:ascii="Times New Roman" w:hAnsi="Times New Roman" w:cs="Times New Roman"/>
          <w:sz w:val="24"/>
          <w:szCs w:val="24"/>
          <w14:ligatures w14:val="none"/>
        </w:rPr>
        <w:t xml:space="preserve">/mL LPS for 48 hours. The cell transfection reagents were added to 200 </w:t>
      </w:r>
      <w:proofErr w:type="spellStart"/>
      <w:r w:rsidRPr="004C602C">
        <w:rPr>
          <w:rFonts w:ascii="Times New Roman" w:hAnsi="Times New Roman" w:cs="Times New Roman"/>
          <w:sz w:val="24"/>
          <w:szCs w:val="24"/>
          <w14:ligatures w14:val="none"/>
        </w:rPr>
        <w:t>μL</w:t>
      </w:r>
      <w:proofErr w:type="spellEnd"/>
      <w:r w:rsidRPr="004C602C">
        <w:rPr>
          <w:rFonts w:ascii="Times New Roman" w:hAnsi="Times New Roman" w:cs="Times New Roman"/>
          <w:sz w:val="24"/>
          <w:szCs w:val="24"/>
          <w14:ligatures w14:val="none"/>
        </w:rPr>
        <w:t xml:space="preserve"> of OPTI-MEM to a 1.5 ml sterile centrifuge tube, and 10 </w:t>
      </w:r>
      <w:proofErr w:type="spellStart"/>
      <w:r w:rsidRPr="004C602C">
        <w:rPr>
          <w:rFonts w:ascii="Times New Roman" w:hAnsi="Times New Roman" w:cs="Times New Roman"/>
          <w:sz w:val="24"/>
          <w:szCs w:val="24"/>
          <w14:ligatures w14:val="none"/>
        </w:rPr>
        <w:t>μL</w:t>
      </w:r>
      <w:proofErr w:type="spellEnd"/>
      <w:r w:rsidRPr="004C602C">
        <w:rPr>
          <w:rFonts w:ascii="Times New Roman" w:hAnsi="Times New Roman" w:cs="Times New Roman"/>
          <w:sz w:val="24"/>
          <w:szCs w:val="24"/>
          <w14:ligatures w14:val="none"/>
        </w:rPr>
        <w:t xml:space="preserve"> of GP-transfect-Mate</w:t>
      </w:r>
      <w:r w:rsidR="001B1389">
        <w:rPr>
          <w:rFonts w:ascii="Times New Roman" w:hAnsi="Times New Roman" w:cs="Times New Roman" w:hint="eastAsia"/>
          <w:sz w:val="24"/>
          <w:szCs w:val="24"/>
          <w14:ligatures w14:val="none"/>
        </w:rPr>
        <w:t xml:space="preserve"> (</w:t>
      </w:r>
      <w:proofErr w:type="spellStart"/>
      <w:r w:rsidR="001B1389" w:rsidRPr="001B1389">
        <w:rPr>
          <w:rFonts w:ascii="Times New Roman" w:hAnsi="Times New Roman" w:cs="Times New Roman"/>
          <w:sz w:val="24"/>
          <w:szCs w:val="24"/>
          <w14:ligatures w14:val="none"/>
        </w:rPr>
        <w:t>GenePharma</w:t>
      </w:r>
      <w:proofErr w:type="spellEnd"/>
      <w:r w:rsidR="001B1389" w:rsidRPr="001B1389">
        <w:rPr>
          <w:rFonts w:ascii="Times New Roman" w:hAnsi="Times New Roman" w:cs="Times New Roman"/>
          <w:sz w:val="24"/>
          <w:szCs w:val="24"/>
          <w14:ligatures w14:val="none"/>
        </w:rPr>
        <w:t>, China)</w:t>
      </w:r>
      <w:r w:rsidR="001B1389" w:rsidRPr="004C602C">
        <w:rPr>
          <w:rFonts w:ascii="Times New Roman" w:hAnsi="Times New Roman" w:cs="Times New Roman"/>
          <w:sz w:val="24"/>
          <w:szCs w:val="24"/>
          <w14:ligatures w14:val="none"/>
        </w:rPr>
        <w:t xml:space="preserve"> </w:t>
      </w:r>
      <w:bookmarkStart w:id="13" w:name="OLE_LINK14"/>
      <w:r w:rsidRPr="004C602C">
        <w:rPr>
          <w:rFonts w:ascii="Times New Roman" w:hAnsi="Times New Roman" w:cs="Times New Roman"/>
          <w:sz w:val="24"/>
          <w:szCs w:val="24"/>
          <w14:ligatures w14:val="none"/>
        </w:rPr>
        <w:t>reagent</w:t>
      </w:r>
      <w:bookmarkEnd w:id="12"/>
      <w:bookmarkEnd w:id="13"/>
      <w:r w:rsidR="00ED038A">
        <w:rPr>
          <w:rFonts w:ascii="Times New Roman" w:hAnsi="Times New Roman" w:cs="Times New Roman" w:hint="eastAsia"/>
          <w:sz w:val="24"/>
          <w:szCs w:val="24"/>
          <w14:ligatures w14:val="none"/>
        </w:rPr>
        <w:t xml:space="preserve"> </w:t>
      </w:r>
      <w:r w:rsidRPr="004C602C">
        <w:rPr>
          <w:rFonts w:ascii="Times New Roman" w:hAnsi="Times New Roman" w:cs="Times New Roman"/>
          <w:sz w:val="24"/>
          <w:szCs w:val="24"/>
          <w14:ligatures w14:val="none"/>
        </w:rPr>
        <w:t xml:space="preserve">was added. </w:t>
      </w:r>
      <w:bookmarkStart w:id="14" w:name="OLE_LINK15"/>
      <w:r w:rsidRPr="004C602C">
        <w:rPr>
          <w:rFonts w:ascii="Times New Roman" w:hAnsi="Times New Roman" w:cs="Times New Roman"/>
          <w:sz w:val="24"/>
          <w:szCs w:val="24"/>
          <w14:ligatures w14:val="none"/>
        </w:rPr>
        <w:t>The media were mixed</w:t>
      </w:r>
      <w:bookmarkEnd w:id="14"/>
      <w:r w:rsidRPr="004C602C">
        <w:rPr>
          <w:rFonts w:ascii="Times New Roman" w:hAnsi="Times New Roman" w:cs="Times New Roman"/>
          <w:sz w:val="24"/>
          <w:szCs w:val="24"/>
          <w14:ligatures w14:val="none"/>
        </w:rPr>
        <w:t xml:space="preserve"> with a pipette, and the mixture was left to stand at room temperature for 5 minutes.</w:t>
      </w:r>
      <w:r w:rsidRPr="004C602C">
        <w:rPr>
          <w14:ligatures w14:val="none"/>
        </w:rPr>
        <w:t xml:space="preserve"> </w:t>
      </w:r>
      <w:r w:rsidRPr="004C602C">
        <w:rPr>
          <w:rFonts w:ascii="Times New Roman" w:hAnsi="Times New Roman" w:cs="Times New Roman"/>
          <w:sz w:val="24"/>
          <w:szCs w:val="24"/>
          <w14:ligatures w14:val="none"/>
        </w:rPr>
        <w:t xml:space="preserve">Then, 200 </w:t>
      </w:r>
      <w:proofErr w:type="spellStart"/>
      <w:r w:rsidRPr="004C602C">
        <w:rPr>
          <w:rFonts w:ascii="Times New Roman" w:hAnsi="Times New Roman" w:cs="Times New Roman"/>
          <w:sz w:val="24"/>
          <w:szCs w:val="24"/>
          <w14:ligatures w14:val="none"/>
        </w:rPr>
        <w:t>μL</w:t>
      </w:r>
      <w:proofErr w:type="spellEnd"/>
      <w:r w:rsidRPr="004C602C">
        <w:rPr>
          <w:rFonts w:ascii="Times New Roman" w:hAnsi="Times New Roman" w:cs="Times New Roman"/>
          <w:sz w:val="24"/>
          <w:szCs w:val="24"/>
          <w14:ligatures w14:val="none"/>
        </w:rPr>
        <w:t xml:space="preserve"> of OPTI-MEM medium was added to another 1.5 ml sterile centrifuge tube, and 10 </w:t>
      </w:r>
      <w:proofErr w:type="spellStart"/>
      <w:r w:rsidRPr="004C602C">
        <w:rPr>
          <w:rFonts w:ascii="Times New Roman" w:hAnsi="Times New Roman" w:cs="Times New Roman"/>
          <w:sz w:val="24"/>
          <w:szCs w:val="24"/>
          <w14:ligatures w14:val="none"/>
        </w:rPr>
        <w:t>μL</w:t>
      </w:r>
      <w:proofErr w:type="spellEnd"/>
      <w:r w:rsidRPr="004C602C">
        <w:rPr>
          <w:rFonts w:ascii="Times New Roman" w:hAnsi="Times New Roman" w:cs="Times New Roman"/>
          <w:sz w:val="24"/>
          <w:szCs w:val="24"/>
          <w14:ligatures w14:val="none"/>
        </w:rPr>
        <w:t xml:space="preserve"> of </w:t>
      </w:r>
      <w:r w:rsidR="00FB14BF" w:rsidRPr="006C3E5E">
        <w:rPr>
          <w:rFonts w:ascii="Times New Roman" w:hAnsi="Times New Roman" w:cs="Times New Roman"/>
          <w:sz w:val="24"/>
          <w:szCs w:val="24"/>
          <w:highlight w:val="red"/>
          <w14:ligatures w14:val="none"/>
        </w:rPr>
        <w:t xml:space="preserve">20 </w:t>
      </w:r>
      <w:proofErr w:type="spellStart"/>
      <w:r w:rsidR="007858EB" w:rsidRPr="006C3E5E">
        <w:rPr>
          <w:rFonts w:ascii="Times New Roman" w:hAnsi="Times New Roman" w:cs="Times New Roman"/>
          <w:sz w:val="24"/>
          <w:szCs w:val="24"/>
          <w:highlight w:val="red"/>
          <w14:ligatures w14:val="none"/>
        </w:rPr>
        <w:t>μM</w:t>
      </w:r>
      <w:proofErr w:type="spellEnd"/>
      <w:r w:rsidR="007858EB">
        <w:rPr>
          <w:rFonts w:ascii="Times New Roman" w:hAnsi="Times New Roman" w:cs="Times New Roman" w:hint="eastAsia"/>
          <w:sz w:val="24"/>
          <w:szCs w:val="24"/>
          <w14:ligatures w14:val="none"/>
        </w:rPr>
        <w:t xml:space="preserve"> </w:t>
      </w:r>
      <w:r w:rsidRPr="004C602C">
        <w:rPr>
          <w:rFonts w:ascii="Times New Roman" w:hAnsi="Times New Roman" w:cs="Times New Roman"/>
          <w:sz w:val="24"/>
          <w:szCs w:val="24"/>
          <w14:ligatures w14:val="none"/>
        </w:rPr>
        <w:t>siRNA</w:t>
      </w:r>
      <w:r w:rsidR="001B1389">
        <w:rPr>
          <w:rFonts w:ascii="Times New Roman" w:hAnsi="Times New Roman" w:cs="Times New Roman" w:hint="eastAsia"/>
          <w:sz w:val="24"/>
          <w:szCs w:val="24"/>
          <w14:ligatures w14:val="none"/>
        </w:rPr>
        <w:t xml:space="preserve"> (</w:t>
      </w:r>
      <w:proofErr w:type="spellStart"/>
      <w:r w:rsidR="001B1389" w:rsidRPr="001B1389">
        <w:rPr>
          <w:rFonts w:ascii="Times New Roman" w:hAnsi="Times New Roman" w:cs="Times New Roman"/>
          <w:sz w:val="24"/>
          <w:szCs w:val="24"/>
          <w14:ligatures w14:val="none"/>
        </w:rPr>
        <w:t>GenePharma</w:t>
      </w:r>
      <w:proofErr w:type="spellEnd"/>
      <w:r w:rsidR="001B1389" w:rsidRPr="001B1389">
        <w:rPr>
          <w:rFonts w:ascii="Times New Roman" w:hAnsi="Times New Roman" w:cs="Times New Roman"/>
          <w:sz w:val="24"/>
          <w:szCs w:val="24"/>
          <w14:ligatures w14:val="none"/>
        </w:rPr>
        <w:t>, China)</w:t>
      </w:r>
      <w:r w:rsidR="001B1389" w:rsidRPr="004C602C">
        <w:rPr>
          <w:rFonts w:ascii="Times New Roman" w:hAnsi="Times New Roman" w:cs="Times New Roman"/>
          <w:sz w:val="24"/>
          <w:szCs w:val="24"/>
          <w14:ligatures w14:val="none"/>
        </w:rPr>
        <w:t xml:space="preserve"> </w:t>
      </w:r>
      <w:r w:rsidRPr="004C602C">
        <w:rPr>
          <w:rFonts w:ascii="Times New Roman" w:hAnsi="Times New Roman" w:cs="Times New Roman"/>
          <w:sz w:val="24"/>
          <w:szCs w:val="24"/>
          <w14:ligatures w14:val="none"/>
        </w:rPr>
        <w:t>reagent was added. The mixture was gently mixed with a pipette and left to stand at room temperature for 5 minutes.</w:t>
      </w:r>
      <w:r w:rsidRPr="004C602C">
        <w:rPr>
          <w14:ligatures w14:val="none"/>
        </w:rPr>
        <w:t xml:space="preserve"> </w:t>
      </w:r>
      <w:r w:rsidRPr="004C602C">
        <w:rPr>
          <w:rFonts w:ascii="Times New Roman" w:hAnsi="Times New Roman" w:cs="Times New Roman"/>
          <w:sz w:val="24"/>
          <w:szCs w:val="24"/>
          <w14:ligatures w14:val="none"/>
        </w:rPr>
        <w:t>The transfection reagent-culture medium mixture was added dropwise to the siRNA reagent-culture medium mixture and incubated at room temperature for 18 minutes.</w:t>
      </w:r>
      <w:r w:rsidRPr="004C602C">
        <w:rPr>
          <w14:ligatures w14:val="none"/>
        </w:rPr>
        <w:t xml:space="preserve"> </w:t>
      </w:r>
      <w:r w:rsidRPr="004C602C">
        <w:rPr>
          <w:rFonts w:ascii="Times New Roman" w:hAnsi="Times New Roman" w:cs="Times New Roman"/>
          <w:sz w:val="24"/>
          <w:szCs w:val="24"/>
          <w14:ligatures w14:val="none"/>
        </w:rPr>
        <w:t>The medium on the 6-well plate was changed, and 1.6 ml of preheated fresh culture medium was added to each well. Then, the transfection system was added to each well, and the cells were cultured at 37 °C. After transfection for 4 hours, the supernatant was removed from the well plate and replaced with complete culture medium for another 48 hours.</w:t>
      </w:r>
      <w:r w:rsidRPr="004C602C">
        <w:rPr>
          <w14:ligatures w14:val="none"/>
        </w:rPr>
        <w:t xml:space="preserve"> </w:t>
      </w:r>
    </w:p>
    <w:p w14:paraId="43686D68" w14:textId="0765BB5E" w:rsidR="004C602C" w:rsidRPr="004C602C" w:rsidRDefault="004C602C" w:rsidP="00E04EF9">
      <w:pPr>
        <w:widowControl/>
        <w:spacing w:line="480" w:lineRule="auto"/>
        <w:ind w:firstLineChars="100" w:firstLine="240"/>
        <w:rPr>
          <w:rFonts w:ascii="Times New Roman" w:hAnsi="Times New Roman" w:cs="Times New Roman"/>
          <w:sz w:val="24"/>
          <w:szCs w:val="24"/>
          <w14:ligatures w14:val="none"/>
        </w:rPr>
      </w:pPr>
      <w:r w:rsidRPr="004C602C">
        <w:rPr>
          <w:rFonts w:ascii="Times New Roman" w:hAnsi="Times New Roman" w:cs="Times New Roman"/>
          <w:sz w:val="24"/>
          <w:szCs w:val="24"/>
          <w14:ligatures w14:val="none"/>
        </w:rPr>
        <w:t xml:space="preserve">Total RNA was subsequently extracted with </w:t>
      </w:r>
      <w:proofErr w:type="spellStart"/>
      <w:r w:rsidRPr="004C602C">
        <w:rPr>
          <w:rFonts w:ascii="Times New Roman" w:hAnsi="Times New Roman" w:cs="Times New Roman"/>
          <w:sz w:val="24"/>
          <w:szCs w:val="24"/>
          <w14:ligatures w14:val="none"/>
        </w:rPr>
        <w:t>TRIzol</w:t>
      </w:r>
      <w:proofErr w:type="spellEnd"/>
      <w:r w:rsidRPr="004C602C">
        <w:rPr>
          <w:rFonts w:ascii="Times New Roman" w:hAnsi="Times New Roman" w:cs="Times New Roman"/>
          <w:sz w:val="24"/>
          <w:szCs w:val="24"/>
          <w14:ligatures w14:val="none"/>
        </w:rPr>
        <w:t>,</w:t>
      </w:r>
      <w:r w:rsidRPr="004C602C">
        <w:rPr>
          <w:rFonts w:ascii="Times New Roman" w:hAnsi="Times New Roman" w:cs="Times New Roman" w:hint="eastAsia"/>
          <w:sz w:val="24"/>
          <w:szCs w:val="24"/>
          <w14:ligatures w14:val="none"/>
        </w:rPr>
        <w:t xml:space="preserve"> </w:t>
      </w:r>
      <w:r w:rsidRPr="004C602C">
        <w:rPr>
          <w:rFonts w:ascii="Times New Roman" w:hAnsi="Times New Roman" w:cs="Times New Roman"/>
          <w:sz w:val="24"/>
          <w:szCs w:val="24"/>
          <w14:ligatures w14:val="none"/>
        </w:rPr>
        <w:t>and cDNA was synthesized via reverse transcription. The mRNA</w:t>
      </w:r>
      <w:r w:rsidRPr="004C602C">
        <w:rPr>
          <w:rFonts w:ascii="Times New Roman" w:hAnsi="Times New Roman" w:cs="Times New Roman" w:hint="eastAsia"/>
          <w:sz w:val="24"/>
          <w:szCs w:val="24"/>
          <w14:ligatures w14:val="none"/>
        </w:rPr>
        <w:t xml:space="preserve"> </w:t>
      </w:r>
      <w:r w:rsidRPr="004C602C">
        <w:rPr>
          <w:rFonts w:ascii="Times New Roman" w:hAnsi="Times New Roman" w:cs="Times New Roman"/>
          <w:sz w:val="24"/>
          <w:szCs w:val="24"/>
          <w14:ligatures w14:val="none"/>
        </w:rPr>
        <w:t>expression levels of MMP-2</w:t>
      </w:r>
      <w:r w:rsidR="00BB3B9B">
        <w:rPr>
          <w:rFonts w:ascii="Times New Roman" w:hAnsi="Times New Roman" w:cs="Times New Roman" w:hint="eastAsia"/>
          <w:sz w:val="24"/>
          <w:szCs w:val="24"/>
          <w14:ligatures w14:val="none"/>
        </w:rPr>
        <w:t xml:space="preserve"> and </w:t>
      </w:r>
      <w:r w:rsidRPr="004C602C">
        <w:rPr>
          <w:rFonts w:ascii="Times New Roman" w:hAnsi="Times New Roman" w:cs="Times New Roman"/>
          <w:sz w:val="24"/>
          <w:szCs w:val="24"/>
          <w14:ligatures w14:val="none"/>
        </w:rPr>
        <w:t>MMP-9 were quantified by RT‒qPCR (CFX Connect, Bio-Rad, USA).</w:t>
      </w:r>
    </w:p>
    <w:p w14:paraId="311691A5" w14:textId="77777777" w:rsidR="0076512B" w:rsidRDefault="0076512B" w:rsidP="00AA77BE">
      <w:pPr>
        <w:rPr>
          <w:rFonts w:hint="eastAsia"/>
        </w:rPr>
      </w:pPr>
    </w:p>
    <w:p w14:paraId="38EB7A43" w14:textId="77777777" w:rsidR="00631883" w:rsidRPr="00BD1793" w:rsidRDefault="00631883" w:rsidP="00631883">
      <w:pPr>
        <w:widowControl/>
        <w:spacing w:line="480" w:lineRule="auto"/>
        <w:rPr>
          <w:rFonts w:ascii="Times New Roman" w:hAnsi="Times New Roman" w:cs="Times New Roman"/>
          <w:b/>
          <w:bCs/>
          <w:sz w:val="24"/>
          <w:szCs w:val="24"/>
        </w:rPr>
      </w:pPr>
      <w:r w:rsidRPr="00BD1793">
        <w:rPr>
          <w:rFonts w:ascii="Times New Roman" w:hAnsi="Times New Roman" w:cs="Times New Roman"/>
          <w:b/>
          <w:bCs/>
          <w:sz w:val="24"/>
          <w:szCs w:val="24"/>
        </w:rPr>
        <w:t>Cellular Uptake Study</w:t>
      </w:r>
    </w:p>
    <w:p w14:paraId="6503D8FB" w14:textId="110964FA" w:rsidR="00631883" w:rsidRDefault="00631883" w:rsidP="00631883">
      <w:pPr>
        <w:widowControl/>
        <w:spacing w:line="480" w:lineRule="auto"/>
        <w:rPr>
          <w:rFonts w:ascii="Times New Roman" w:hAnsi="Times New Roman" w:cs="Times New Roman"/>
          <w:sz w:val="24"/>
          <w:szCs w:val="24"/>
        </w:rPr>
      </w:pPr>
      <w:bookmarkStart w:id="15" w:name="OLE_LINK35"/>
      <w:r w:rsidRPr="00BD1793">
        <w:rPr>
          <w:rFonts w:ascii="Times New Roman" w:hAnsi="Times New Roman" w:cs="Times New Roman"/>
          <w:sz w:val="24"/>
          <w:szCs w:val="24"/>
        </w:rPr>
        <w:lastRenderedPageBreak/>
        <w:t>VSMCs</w:t>
      </w:r>
      <w:bookmarkEnd w:id="15"/>
      <w:r w:rsidRPr="00BD1793">
        <w:rPr>
          <w:rFonts w:ascii="Times New Roman" w:hAnsi="Times New Roman" w:cs="Times New Roman"/>
          <w:sz w:val="24"/>
          <w:szCs w:val="24"/>
        </w:rPr>
        <w:t xml:space="preserve"> seeded in confocal dishes</w:t>
      </w:r>
      <w:bookmarkStart w:id="16" w:name="OLE_LINK36"/>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(5 × 10</w:t>
      </w:r>
      <w:r w:rsidRPr="00BD1793">
        <w:rPr>
          <w:rFonts w:ascii="Times New Roman" w:hAnsi="Times New Roman" w:cs="Times New Roman"/>
          <w:sz w:val="24"/>
          <w:szCs w:val="24"/>
          <w:vertAlign w:val="superscript"/>
        </w:rPr>
        <w:t>4</w:t>
      </w:r>
      <w:r w:rsidRPr="00BD1793">
        <w:rPr>
          <w:rFonts w:ascii="Times New Roman" w:hAnsi="Times New Roman" w:cs="Times New Roman"/>
          <w:sz w:val="24"/>
          <w:szCs w:val="24"/>
        </w:rPr>
        <w:t xml:space="preserve"> cells per dish) were treated for </w:t>
      </w:r>
      <w:r w:rsidR="003F1976">
        <w:rPr>
          <w:rFonts w:ascii="Times New Roman" w:hAnsi="Times New Roman" w:cs="Times New Roman" w:hint="eastAsia"/>
          <w:sz w:val="24"/>
          <w:szCs w:val="24"/>
        </w:rPr>
        <w:t>6</w:t>
      </w:r>
      <w:r w:rsidRPr="00BD1793">
        <w:rPr>
          <w:rFonts w:ascii="Times New Roman" w:hAnsi="Times New Roman" w:cs="Times New Roman"/>
          <w:sz w:val="24"/>
          <w:szCs w:val="24"/>
        </w:rPr>
        <w:t xml:space="preserve"> h with or without H</w:t>
      </w:r>
      <w:bookmarkEnd w:id="16"/>
      <w:r w:rsidRPr="00BD1793">
        <w:rPr>
          <w:rFonts w:ascii="Times New Roman" w:hAnsi="Times New Roman" w:cs="Times New Roman"/>
          <w:sz w:val="24"/>
          <w:szCs w:val="24"/>
          <w:vertAlign w:val="subscript"/>
        </w:rPr>
        <w:t>2</w:t>
      </w:r>
      <w:r w:rsidRPr="00BD1793">
        <w:rPr>
          <w:rFonts w:ascii="Times New Roman" w:hAnsi="Times New Roman" w:cs="Times New Roman"/>
          <w:sz w:val="24"/>
          <w:szCs w:val="24"/>
        </w:rPr>
        <w:t>O</w:t>
      </w:r>
      <w:r w:rsidRPr="00BD1793">
        <w:rPr>
          <w:rFonts w:ascii="Times New Roman" w:hAnsi="Times New Roman" w:cs="Times New Roman"/>
          <w:sz w:val="24"/>
          <w:szCs w:val="24"/>
          <w:vertAlign w:val="subscript"/>
        </w:rPr>
        <w:t>2</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w:t>
      </w:r>
      <w:r w:rsidR="00217E5B">
        <w:rPr>
          <w:rFonts w:ascii="Times New Roman" w:hAnsi="Times New Roman" w:cs="Times New Roman" w:hint="eastAsia"/>
          <w:sz w:val="24"/>
          <w:szCs w:val="24"/>
        </w:rPr>
        <w:t>2</w:t>
      </w:r>
      <w:r w:rsidRPr="00BD1793">
        <w:rPr>
          <w:rFonts w:ascii="Times New Roman" w:hAnsi="Times New Roman" w:cs="Times New Roman"/>
          <w:sz w:val="24"/>
          <w:szCs w:val="24"/>
        </w:rPr>
        <w:t xml:space="preserve">00 </w:t>
      </w:r>
      <w:proofErr w:type="spellStart"/>
      <w:r w:rsidRPr="00BD1793">
        <w:rPr>
          <w:rFonts w:ascii="Times New Roman" w:hAnsi="Times New Roman" w:cs="Times New Roman"/>
          <w:sz w:val="24"/>
          <w:szCs w:val="24"/>
        </w:rPr>
        <w:t>μmol</w:t>
      </w:r>
      <w:proofErr w:type="spellEnd"/>
      <w:r w:rsidRPr="00BD1793">
        <w:rPr>
          <w:rFonts w:ascii="Times New Roman" w:hAnsi="Times New Roman" w:cs="Times New Roman"/>
          <w:sz w:val="24"/>
          <w:szCs w:val="24"/>
        </w:rPr>
        <w:t xml:space="preserve">/L), incubated with FAM-labelled TPNs-siRNA </w:t>
      </w:r>
      <w:r w:rsidR="00371FB3">
        <w:rPr>
          <w:rFonts w:ascii="Times New Roman" w:hAnsi="Times New Roman" w:cs="Times New Roman" w:hint="eastAsia"/>
          <w:sz w:val="24"/>
          <w:szCs w:val="24"/>
        </w:rPr>
        <w:t>(</w:t>
      </w:r>
      <w:r w:rsidR="00371FB3" w:rsidRPr="00BD1793">
        <w:rPr>
          <w:rFonts w:ascii="Times New Roman" w:hAnsi="Times New Roman" w:cs="Times New Roman"/>
          <w:sz w:val="24"/>
          <w:szCs w:val="24"/>
        </w:rPr>
        <w:t xml:space="preserve">25 </w:t>
      </w:r>
      <w:proofErr w:type="spellStart"/>
      <w:r w:rsidR="00371FB3" w:rsidRPr="00BD1793">
        <w:rPr>
          <w:rFonts w:ascii="Times New Roman" w:hAnsi="Times New Roman" w:cs="Times New Roman"/>
          <w:sz w:val="24"/>
          <w:szCs w:val="24"/>
        </w:rPr>
        <w:t>μg</w:t>
      </w:r>
      <w:proofErr w:type="spellEnd"/>
      <w:r w:rsidR="00371FB3" w:rsidRPr="00BD1793">
        <w:rPr>
          <w:rFonts w:ascii="Times New Roman" w:hAnsi="Times New Roman" w:cs="Times New Roman"/>
          <w:sz w:val="24"/>
          <w:szCs w:val="24"/>
        </w:rPr>
        <w:t>/mL</w:t>
      </w:r>
      <w:r w:rsidR="00371FB3" w:rsidRPr="004C3F65">
        <w:rPr>
          <w:rFonts w:ascii="Times New Roman" w:hAnsi="Times New Roman" w:cs="Times New Roman"/>
          <w:sz w:val="24"/>
          <w:szCs w:val="24"/>
        </w:rPr>
        <w:t>)</w:t>
      </w:r>
      <w:r w:rsidR="00371FB3" w:rsidRPr="00BD1793">
        <w:rPr>
          <w:rFonts w:ascii="Times New Roman" w:hAnsi="Times New Roman" w:cs="Times New Roman"/>
          <w:sz w:val="24"/>
          <w:szCs w:val="24"/>
        </w:rPr>
        <w:t xml:space="preserve"> </w:t>
      </w:r>
      <w:r w:rsidRPr="00BD1793">
        <w:rPr>
          <w:rFonts w:ascii="Times New Roman" w:hAnsi="Times New Roman" w:cs="Times New Roman"/>
          <w:sz w:val="24"/>
          <w:szCs w:val="24"/>
        </w:rPr>
        <w:t>for 4 h and washed three times with PBS. Subsequently, 4% paraformaldehyde was added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for 20 min to fix the cells, and DAPI (1 </w:t>
      </w:r>
      <w:proofErr w:type="spellStart"/>
      <w:r w:rsidRPr="00BD1793">
        <w:rPr>
          <w:rFonts w:ascii="Times New Roman" w:hAnsi="Times New Roman" w:cs="Times New Roman"/>
          <w:sz w:val="24"/>
          <w:szCs w:val="24"/>
        </w:rPr>
        <w:t>μg</w:t>
      </w:r>
      <w:proofErr w:type="spellEnd"/>
      <w:r w:rsidRPr="00BD1793">
        <w:rPr>
          <w:rFonts w:ascii="Times New Roman" w:hAnsi="Times New Roman" w:cs="Times New Roman"/>
          <w:sz w:val="24"/>
          <w:szCs w:val="24"/>
        </w:rPr>
        <w:t>/mL) was added for 10 min</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to stain the cell nuclei. Finally, the cells were imaged by confocal laser</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scanning microscopy (CLSM). To obtain quantitative results, </w:t>
      </w:r>
      <w:r w:rsidRPr="00BD1793">
        <w:rPr>
          <w:rFonts w:ascii="Times New Roman" w:hAnsi="Times New Roman" w:cs="Times New Roman"/>
          <w:kern w:val="0"/>
          <w:sz w:val="24"/>
          <w:szCs w:val="24"/>
        </w:rPr>
        <w:t>VSMCs</w:t>
      </w:r>
      <w:r w:rsidRPr="00BD1793">
        <w:rPr>
          <w:rFonts w:ascii="Times New Roman" w:hAnsi="Times New Roman" w:cs="Times New Roman"/>
          <w:sz w:val="24"/>
          <w:szCs w:val="24"/>
        </w:rPr>
        <w:t xml:space="preserve"> were seeded in 6-well plates (2 × 10</w:t>
      </w:r>
      <w:r w:rsidRPr="00BD1793">
        <w:rPr>
          <w:rFonts w:ascii="Times New Roman" w:hAnsi="Times New Roman" w:cs="Times New Roman"/>
          <w:sz w:val="24"/>
          <w:szCs w:val="24"/>
          <w:vertAlign w:val="superscript"/>
        </w:rPr>
        <w:t>5</w:t>
      </w:r>
      <w:r w:rsidRPr="00BD1793">
        <w:rPr>
          <w:rFonts w:ascii="Times New Roman" w:hAnsi="Times New Roman" w:cs="Times New Roman"/>
          <w:sz w:val="24"/>
          <w:szCs w:val="24"/>
        </w:rPr>
        <w:t xml:space="preserve"> cells per well) and incubated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with or without </w:t>
      </w:r>
      <w:r w:rsidRPr="00BD1793">
        <w:rPr>
          <w:rFonts w:ascii="Times New Roman" w:hAnsi="Times New Roman" w:cs="Times New Roman"/>
          <w:kern w:val="0"/>
          <w:sz w:val="24"/>
          <w:szCs w:val="24"/>
        </w:rPr>
        <w:t>H</w:t>
      </w:r>
      <w:r w:rsidRPr="00BD1793">
        <w:rPr>
          <w:rFonts w:ascii="Times New Roman" w:hAnsi="Times New Roman" w:cs="Times New Roman"/>
          <w:kern w:val="0"/>
          <w:sz w:val="24"/>
          <w:szCs w:val="24"/>
          <w:vertAlign w:val="subscript"/>
        </w:rPr>
        <w:t>2</w:t>
      </w:r>
      <w:r w:rsidRPr="00BD1793">
        <w:rPr>
          <w:rFonts w:ascii="Times New Roman" w:hAnsi="Times New Roman" w:cs="Times New Roman"/>
          <w:kern w:val="0"/>
          <w:sz w:val="24"/>
          <w:szCs w:val="24"/>
        </w:rPr>
        <w:t>O</w:t>
      </w:r>
      <w:r w:rsidRPr="00BD1793">
        <w:rPr>
          <w:rFonts w:ascii="Times New Roman" w:hAnsi="Times New Roman" w:cs="Times New Roman"/>
          <w:kern w:val="0"/>
          <w:sz w:val="24"/>
          <w:szCs w:val="24"/>
          <w:vertAlign w:val="subscript"/>
        </w:rPr>
        <w:t>2</w:t>
      </w:r>
      <w:r w:rsidRPr="00BD1793">
        <w:rPr>
          <w:rFonts w:ascii="Times New Roman" w:hAnsi="Times New Roman" w:cs="Times New Roman"/>
          <w:kern w:val="0"/>
          <w:sz w:val="24"/>
          <w:szCs w:val="24"/>
        </w:rPr>
        <w:t xml:space="preserve"> (</w:t>
      </w:r>
      <w:r w:rsidR="00217E5B">
        <w:rPr>
          <w:rFonts w:ascii="Times New Roman" w:hAnsi="Times New Roman" w:cs="Times New Roman" w:hint="eastAsia"/>
          <w:kern w:val="0"/>
          <w:sz w:val="24"/>
          <w:szCs w:val="24"/>
        </w:rPr>
        <w:t>2</w:t>
      </w:r>
      <w:r w:rsidRPr="00BD1793">
        <w:rPr>
          <w:rFonts w:ascii="Times New Roman" w:hAnsi="Times New Roman" w:cs="Times New Roman"/>
          <w:kern w:val="0"/>
          <w:sz w:val="24"/>
          <w:szCs w:val="24"/>
        </w:rPr>
        <w:t xml:space="preserve">00 </w:t>
      </w:r>
      <w:proofErr w:type="spellStart"/>
      <w:r w:rsidRPr="00BD1793">
        <w:rPr>
          <w:rFonts w:ascii="Times New Roman" w:hAnsi="Times New Roman" w:cs="Times New Roman"/>
          <w:kern w:val="0"/>
          <w:sz w:val="24"/>
          <w:szCs w:val="24"/>
        </w:rPr>
        <w:t>μmol</w:t>
      </w:r>
      <w:proofErr w:type="spellEnd"/>
      <w:r w:rsidRPr="00BD1793">
        <w:rPr>
          <w:rFonts w:ascii="Times New Roman" w:hAnsi="Times New Roman" w:cs="Times New Roman"/>
          <w:kern w:val="0"/>
          <w:sz w:val="24"/>
          <w:szCs w:val="24"/>
        </w:rPr>
        <w:t>/L)</w:t>
      </w:r>
      <w:r w:rsidRPr="00BD1793">
        <w:rPr>
          <w:rFonts w:ascii="Times New Roman" w:hAnsi="Times New Roman" w:cs="Times New Roman"/>
          <w:sz w:val="24"/>
          <w:szCs w:val="24"/>
        </w:rPr>
        <w:t xml:space="preserve"> for </w:t>
      </w:r>
      <w:r w:rsidR="003F1976">
        <w:rPr>
          <w:rFonts w:ascii="Times New Roman" w:hAnsi="Times New Roman" w:cs="Times New Roman" w:hint="eastAsia"/>
          <w:sz w:val="24"/>
          <w:szCs w:val="24"/>
        </w:rPr>
        <w:t>6</w:t>
      </w:r>
      <w:r w:rsidRPr="00BD1793">
        <w:rPr>
          <w:rFonts w:ascii="Times New Roman" w:hAnsi="Times New Roman" w:cs="Times New Roman"/>
          <w:sz w:val="24"/>
          <w:szCs w:val="24"/>
        </w:rPr>
        <w:t xml:space="preserve"> h. Afterwards, FAM-labelled </w:t>
      </w:r>
      <w:r w:rsidRPr="00BD1793">
        <w:rPr>
          <w:rFonts w:ascii="Times New Roman" w:hAnsi="Times New Roman" w:cs="Times New Roman"/>
          <w:kern w:val="0"/>
          <w:sz w:val="24"/>
          <w:szCs w:val="24"/>
        </w:rPr>
        <w:t>TPNs-siRNA</w:t>
      </w:r>
      <w:r w:rsidRPr="00BD1793">
        <w:rPr>
          <w:rFonts w:ascii="Times New Roman" w:hAnsi="Times New Roman" w:cs="Times New Roman" w:hint="eastAsia"/>
          <w:sz w:val="24"/>
          <w:szCs w:val="24"/>
        </w:rPr>
        <w:t xml:space="preserve"> </w:t>
      </w:r>
      <w:r w:rsidR="00AC5B26">
        <w:rPr>
          <w:rFonts w:ascii="Times New Roman" w:hAnsi="Times New Roman" w:cs="Times New Roman" w:hint="eastAsia"/>
          <w:sz w:val="24"/>
          <w:szCs w:val="24"/>
        </w:rPr>
        <w:t>(</w:t>
      </w:r>
      <w:r w:rsidR="00AC5B26" w:rsidRPr="00BD1793">
        <w:rPr>
          <w:rFonts w:ascii="Times New Roman" w:hAnsi="Times New Roman" w:cs="Times New Roman"/>
          <w:sz w:val="24"/>
          <w:szCs w:val="24"/>
        </w:rPr>
        <w:t xml:space="preserve">25 </w:t>
      </w:r>
      <w:proofErr w:type="spellStart"/>
      <w:r w:rsidR="00AC5B26" w:rsidRPr="00BD1793">
        <w:rPr>
          <w:rFonts w:ascii="Times New Roman" w:hAnsi="Times New Roman" w:cs="Times New Roman"/>
          <w:sz w:val="24"/>
          <w:szCs w:val="24"/>
        </w:rPr>
        <w:t>μg</w:t>
      </w:r>
      <w:proofErr w:type="spellEnd"/>
      <w:r w:rsidR="00AC5B26" w:rsidRPr="00BD1793">
        <w:rPr>
          <w:rFonts w:ascii="Times New Roman" w:hAnsi="Times New Roman" w:cs="Times New Roman"/>
          <w:sz w:val="24"/>
          <w:szCs w:val="24"/>
        </w:rPr>
        <w:t>/mL</w:t>
      </w:r>
      <w:r w:rsidR="00AC5B26" w:rsidRPr="004C3F65">
        <w:rPr>
          <w:rFonts w:ascii="Times New Roman" w:hAnsi="Times New Roman" w:cs="Times New Roman"/>
          <w:sz w:val="24"/>
          <w:szCs w:val="24"/>
        </w:rPr>
        <w:t>)</w:t>
      </w:r>
      <w:r w:rsidR="00AC5B26" w:rsidRPr="00BD1793">
        <w:rPr>
          <w:rFonts w:ascii="Times New Roman" w:hAnsi="Times New Roman" w:cs="Times New Roman"/>
          <w:sz w:val="24"/>
          <w:szCs w:val="24"/>
        </w:rPr>
        <w:t xml:space="preserve"> </w:t>
      </w:r>
      <w:r w:rsidRPr="00BD1793">
        <w:rPr>
          <w:rFonts w:ascii="Times New Roman" w:hAnsi="Times New Roman" w:cs="Times New Roman"/>
          <w:sz w:val="24"/>
          <w:szCs w:val="24"/>
        </w:rPr>
        <w:t>was added for 4 h of incubation. Finally, the cells were collected and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washed with PBS three times. Flow cytometry was used to analyse the fluorescence intensity of the cell resuspension.</w:t>
      </w:r>
    </w:p>
    <w:p w14:paraId="62F700ED" w14:textId="77777777" w:rsidR="00631883" w:rsidRDefault="00631883" w:rsidP="00AA77BE">
      <w:pPr>
        <w:rPr>
          <w:rFonts w:hint="eastAsia"/>
        </w:rPr>
      </w:pPr>
    </w:p>
    <w:p w14:paraId="7C720419" w14:textId="77777777" w:rsidR="005134B5" w:rsidRPr="00BD1793" w:rsidRDefault="005134B5" w:rsidP="005134B5">
      <w:pPr>
        <w:widowControl/>
        <w:spacing w:line="480" w:lineRule="auto"/>
        <w:rPr>
          <w:rFonts w:ascii="Times New Roman" w:hAnsi="Times New Roman" w:cs="Times New Roman"/>
          <w:b/>
          <w:bCs/>
          <w:sz w:val="24"/>
          <w:szCs w:val="24"/>
        </w:rPr>
      </w:pPr>
      <w:r w:rsidRPr="00BD1793">
        <w:rPr>
          <w:rFonts w:ascii="Times New Roman" w:hAnsi="Times New Roman" w:cs="Times New Roman"/>
          <w:b/>
          <w:bCs/>
          <w:sz w:val="24"/>
          <w:szCs w:val="24"/>
        </w:rPr>
        <w:t xml:space="preserve">Endo/Lysosome Escape of </w:t>
      </w:r>
      <w:bookmarkStart w:id="17" w:name="OLE_LINK38"/>
      <w:r w:rsidRPr="00BD1793">
        <w:rPr>
          <w:rFonts w:ascii="Times New Roman" w:hAnsi="Times New Roman" w:cs="Times New Roman"/>
          <w:b/>
          <w:bCs/>
          <w:sz w:val="24"/>
          <w:szCs w:val="24"/>
        </w:rPr>
        <w:t>TPNs-siRNA</w:t>
      </w:r>
      <w:bookmarkEnd w:id="17"/>
    </w:p>
    <w:p w14:paraId="4CDD73CC" w14:textId="30737B60" w:rsidR="005134B5" w:rsidRDefault="005134B5" w:rsidP="005134B5">
      <w:pPr>
        <w:widowControl/>
        <w:spacing w:line="480" w:lineRule="auto"/>
        <w:rPr>
          <w:rFonts w:ascii="Times New Roman" w:hAnsi="Times New Roman" w:cs="Times New Roman"/>
          <w:sz w:val="24"/>
          <w:szCs w:val="24"/>
        </w:rPr>
      </w:pPr>
      <w:r w:rsidRPr="00BD1793">
        <w:rPr>
          <w:rFonts w:ascii="Times New Roman" w:hAnsi="Times New Roman" w:cs="Times New Roman"/>
          <w:kern w:val="0"/>
          <w:sz w:val="24"/>
          <w:szCs w:val="24"/>
        </w:rPr>
        <w:t>VSMC</w:t>
      </w:r>
      <w:bookmarkStart w:id="18" w:name="OLE_LINK39"/>
      <w:r w:rsidRPr="00BD1793">
        <w:rPr>
          <w:rFonts w:ascii="Times New Roman" w:hAnsi="Times New Roman" w:cs="Times New Roman"/>
          <w:sz w:val="24"/>
          <w:szCs w:val="24"/>
        </w:rPr>
        <w:t>s were seeded in</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confocal dishes at a density of 5 × 10</w:t>
      </w:r>
      <w:r w:rsidRPr="00BD1793">
        <w:rPr>
          <w:rFonts w:ascii="Times New Roman" w:hAnsi="Times New Roman" w:cs="Times New Roman"/>
          <w:sz w:val="24"/>
          <w:szCs w:val="24"/>
          <w:vertAlign w:val="superscript"/>
        </w:rPr>
        <w:t>4</w:t>
      </w:r>
      <w:r w:rsidRPr="00BD1793">
        <w:rPr>
          <w:rFonts w:ascii="Times New Roman" w:hAnsi="Times New Roman" w:cs="Times New Roman"/>
          <w:sz w:val="24"/>
          <w:szCs w:val="24"/>
        </w:rPr>
        <w:t xml:space="preserve"> cells per dish and incubated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overnight. Then, FAM-labelled TPNs-siRNA</w:t>
      </w:r>
      <w:bookmarkEnd w:id="18"/>
      <w:r w:rsidRPr="00BD1793">
        <w:rPr>
          <w:rFonts w:ascii="Times New Roman" w:hAnsi="Times New Roman" w:cs="Times New Roman"/>
          <w:sz w:val="24"/>
          <w:szCs w:val="24"/>
        </w:rPr>
        <w:t xml:space="preserve"> </w:t>
      </w:r>
      <w:r w:rsidR="00AC5B26">
        <w:rPr>
          <w:rFonts w:ascii="Times New Roman" w:hAnsi="Times New Roman" w:cs="Times New Roman" w:hint="eastAsia"/>
          <w:sz w:val="24"/>
          <w:szCs w:val="24"/>
        </w:rPr>
        <w:t>(</w:t>
      </w:r>
      <w:r w:rsidR="00AC5B26" w:rsidRPr="00BD1793">
        <w:rPr>
          <w:rFonts w:ascii="Times New Roman" w:hAnsi="Times New Roman" w:cs="Times New Roman"/>
          <w:sz w:val="24"/>
          <w:szCs w:val="24"/>
        </w:rPr>
        <w:t xml:space="preserve">25 </w:t>
      </w:r>
      <w:proofErr w:type="spellStart"/>
      <w:r w:rsidR="00AC5B26" w:rsidRPr="00BD1793">
        <w:rPr>
          <w:rFonts w:ascii="Times New Roman" w:hAnsi="Times New Roman" w:cs="Times New Roman"/>
          <w:sz w:val="24"/>
          <w:szCs w:val="24"/>
        </w:rPr>
        <w:t>μg</w:t>
      </w:r>
      <w:proofErr w:type="spellEnd"/>
      <w:r w:rsidR="00AC5B26" w:rsidRPr="00BD1793">
        <w:rPr>
          <w:rFonts w:ascii="Times New Roman" w:hAnsi="Times New Roman" w:cs="Times New Roman"/>
          <w:sz w:val="24"/>
          <w:szCs w:val="24"/>
        </w:rPr>
        <w:t>/mL</w:t>
      </w:r>
      <w:r w:rsidR="00AC5B26" w:rsidRPr="004C3F65">
        <w:rPr>
          <w:rFonts w:ascii="Times New Roman" w:hAnsi="Times New Roman" w:cs="Times New Roman"/>
          <w:sz w:val="24"/>
          <w:szCs w:val="24"/>
        </w:rPr>
        <w:t>)</w:t>
      </w:r>
      <w:r w:rsidR="00AC5B26" w:rsidRPr="00BD1793">
        <w:rPr>
          <w:rFonts w:ascii="Times New Roman" w:hAnsi="Times New Roman" w:cs="Times New Roman"/>
          <w:sz w:val="24"/>
          <w:szCs w:val="24"/>
        </w:rPr>
        <w:t xml:space="preserve"> </w:t>
      </w:r>
      <w:r w:rsidRPr="00BD1793">
        <w:rPr>
          <w:rFonts w:ascii="Times New Roman" w:hAnsi="Times New Roman" w:cs="Times New Roman"/>
          <w:sz w:val="24"/>
          <w:szCs w:val="24"/>
        </w:rPr>
        <w:t>were added and incubated for 2, 4 or</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8 h. After</w:t>
      </w:r>
      <w:r>
        <w:rPr>
          <w:rFonts w:ascii="Times New Roman" w:hAnsi="Times New Roman" w:cs="Times New Roman"/>
          <w:sz w:val="24"/>
          <w:szCs w:val="24"/>
        </w:rPr>
        <w:t xml:space="preserve"> the samples were washed</w:t>
      </w:r>
      <w:r w:rsidRPr="00BD1793">
        <w:rPr>
          <w:rFonts w:ascii="Times New Roman" w:hAnsi="Times New Roman" w:cs="Times New Roman"/>
          <w:sz w:val="24"/>
          <w:szCs w:val="24"/>
        </w:rPr>
        <w:t xml:space="preserve"> three times with PBS, Lyso</w:t>
      </w:r>
      <w:r w:rsidR="00E752B5">
        <w:rPr>
          <w:rFonts w:ascii="Times New Roman" w:hAnsi="Times New Roman" w:cs="Times New Roman" w:hint="eastAsia"/>
          <w:sz w:val="24"/>
          <w:szCs w:val="24"/>
        </w:rPr>
        <w:t xml:space="preserve">some </w:t>
      </w:r>
      <w:r w:rsidRPr="00BD1793">
        <w:rPr>
          <w:rFonts w:ascii="Times New Roman" w:hAnsi="Times New Roman" w:cs="Times New Roman"/>
          <w:sz w:val="24"/>
          <w:szCs w:val="24"/>
        </w:rPr>
        <w:t>Tracker Red was added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to stain lysosomes for 50 min, and DAPI (1 </w:t>
      </w:r>
      <w:proofErr w:type="spellStart"/>
      <w:r w:rsidRPr="00BD1793">
        <w:rPr>
          <w:rFonts w:ascii="Times New Roman" w:hAnsi="Times New Roman" w:cs="Times New Roman"/>
          <w:sz w:val="24"/>
          <w:szCs w:val="24"/>
        </w:rPr>
        <w:t>μg</w:t>
      </w:r>
      <w:proofErr w:type="spellEnd"/>
      <w:r w:rsidRPr="00BD1793">
        <w:rPr>
          <w:rFonts w:ascii="Times New Roman" w:hAnsi="Times New Roman" w:cs="Times New Roman"/>
          <w:sz w:val="24"/>
          <w:szCs w:val="24"/>
        </w:rPr>
        <w:t>/mL) was added to stain</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the cell nuclei for 10 min. Finally, the colocalization of siRNA and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lysosomes was observed by CLSM.</w:t>
      </w:r>
    </w:p>
    <w:p w14:paraId="2F3E19D6" w14:textId="77777777" w:rsidR="005134B5" w:rsidRDefault="005134B5" w:rsidP="00AA77BE">
      <w:pPr>
        <w:rPr>
          <w:rFonts w:hint="eastAsia"/>
        </w:rPr>
      </w:pPr>
    </w:p>
    <w:p w14:paraId="22E71E73" w14:textId="1E38AD88" w:rsidR="003007D6" w:rsidRDefault="003007D6" w:rsidP="00AA77BE">
      <w:pPr>
        <w:rPr>
          <w:rFonts w:ascii="Times New Roman" w:hAnsi="Times New Roman" w:cs="Times New Roman"/>
          <w:b/>
          <w:bCs/>
          <w:sz w:val="24"/>
          <w:szCs w:val="24"/>
        </w:rPr>
      </w:pPr>
      <w:r w:rsidRPr="00BD1793">
        <w:rPr>
          <w:rFonts w:ascii="Times New Roman" w:hAnsi="Times New Roman" w:cs="Times New Roman"/>
          <w:b/>
          <w:bCs/>
          <w:sz w:val="24"/>
          <w:szCs w:val="24"/>
        </w:rPr>
        <w:t>Anti-MMPs Activity</w:t>
      </w:r>
    </w:p>
    <w:p w14:paraId="166D37F9" w14:textId="4E6A4BC5" w:rsidR="00DD44DF" w:rsidRDefault="00A547F1" w:rsidP="00DD44DF">
      <w:pPr>
        <w:widowControl/>
        <w:spacing w:line="480" w:lineRule="auto"/>
        <w:rPr>
          <w:rFonts w:ascii="Times New Roman" w:hAnsi="Times New Roman" w:cs="Times New Roman"/>
          <w:sz w:val="24"/>
          <w:szCs w:val="24"/>
        </w:rPr>
      </w:pPr>
      <w:r w:rsidRPr="00BD1793">
        <w:rPr>
          <w:rFonts w:ascii="Times New Roman" w:hAnsi="Times New Roman" w:cs="Times New Roman"/>
          <w:sz w:val="24"/>
          <w:szCs w:val="24"/>
        </w:rPr>
        <w:t>RAW264.7 cells</w:t>
      </w:r>
      <w:r>
        <w:rPr>
          <w:rFonts w:ascii="Times New Roman" w:hAnsi="Times New Roman" w:cs="Times New Roman" w:hint="eastAsia"/>
          <w:sz w:val="24"/>
          <w:szCs w:val="24"/>
        </w:rPr>
        <w:t xml:space="preserve"> </w:t>
      </w:r>
      <w:r w:rsidR="00DD44DF" w:rsidRPr="00BD1793">
        <w:rPr>
          <w:rFonts w:ascii="Times New Roman" w:hAnsi="Times New Roman" w:cs="Times New Roman"/>
          <w:sz w:val="24"/>
          <w:szCs w:val="24"/>
        </w:rPr>
        <w:t>were seeded in 6-well plates and stimulated</w:t>
      </w:r>
      <w:r w:rsidR="00DD44DF" w:rsidRPr="00BD1793">
        <w:rPr>
          <w:rFonts w:ascii="Times New Roman" w:hAnsi="Times New Roman" w:cs="Times New Roman" w:hint="eastAsia"/>
          <w:sz w:val="24"/>
          <w:szCs w:val="24"/>
        </w:rPr>
        <w:t xml:space="preserve"> </w:t>
      </w:r>
      <w:r w:rsidR="00DD44DF" w:rsidRPr="00BD1793">
        <w:rPr>
          <w:rFonts w:ascii="Times New Roman" w:hAnsi="Times New Roman" w:cs="Times New Roman"/>
          <w:sz w:val="24"/>
          <w:szCs w:val="24"/>
        </w:rPr>
        <w:t xml:space="preserve">with LPS (10 </w:t>
      </w:r>
      <w:proofErr w:type="spellStart"/>
      <w:r w:rsidR="00DD44DF" w:rsidRPr="00BD1793">
        <w:rPr>
          <w:rFonts w:ascii="Times New Roman" w:hAnsi="Times New Roman" w:cs="Times New Roman"/>
          <w:sz w:val="24"/>
          <w:szCs w:val="24"/>
        </w:rPr>
        <w:t>μg</w:t>
      </w:r>
      <w:proofErr w:type="spellEnd"/>
      <w:r w:rsidR="00DD44DF" w:rsidRPr="00BD1793">
        <w:rPr>
          <w:rFonts w:ascii="Times New Roman" w:hAnsi="Times New Roman" w:cs="Times New Roman"/>
          <w:sz w:val="24"/>
          <w:szCs w:val="24"/>
        </w:rPr>
        <w:t xml:space="preserve">/mL) for </w:t>
      </w:r>
      <w:r w:rsidR="004D2805">
        <w:rPr>
          <w:rFonts w:ascii="Times New Roman" w:hAnsi="Times New Roman" w:cs="Times New Roman" w:hint="eastAsia"/>
          <w:sz w:val="24"/>
          <w:szCs w:val="24"/>
        </w:rPr>
        <w:t>48</w:t>
      </w:r>
      <w:r w:rsidR="00DD44DF" w:rsidRPr="00BD1793">
        <w:rPr>
          <w:rFonts w:ascii="Times New Roman" w:hAnsi="Times New Roman" w:cs="Times New Roman"/>
          <w:sz w:val="24"/>
          <w:szCs w:val="24"/>
        </w:rPr>
        <w:t xml:space="preserve"> h. </w:t>
      </w:r>
      <w:r w:rsidR="00467E50" w:rsidRPr="00BD1793">
        <w:rPr>
          <w:rFonts w:ascii="Times New Roman" w:hAnsi="Times New Roman" w:cs="Times New Roman"/>
          <w:sz w:val="24"/>
          <w:szCs w:val="24"/>
        </w:rPr>
        <w:t xml:space="preserve">TPNs </w:t>
      </w:r>
      <w:r w:rsidR="00467E50">
        <w:rPr>
          <w:rFonts w:ascii="Times New Roman" w:hAnsi="Times New Roman" w:cs="Times New Roman" w:hint="eastAsia"/>
          <w:sz w:val="24"/>
          <w:szCs w:val="24"/>
        </w:rPr>
        <w:t>or</w:t>
      </w:r>
      <w:r w:rsidR="00467E50" w:rsidRPr="00BD1793">
        <w:rPr>
          <w:rFonts w:ascii="Times New Roman" w:hAnsi="Times New Roman" w:cs="Times New Roman"/>
          <w:sz w:val="24"/>
          <w:szCs w:val="24"/>
        </w:rPr>
        <w:t xml:space="preserve"> TPNs-siRNA </w:t>
      </w:r>
      <w:r w:rsidR="00467E50" w:rsidRPr="004C3F65">
        <w:rPr>
          <w:rFonts w:ascii="Times New Roman" w:hAnsi="Times New Roman" w:cs="Times New Roman"/>
          <w:sz w:val="24"/>
          <w:szCs w:val="24"/>
        </w:rPr>
        <w:t xml:space="preserve">(TPNs equivalent concentration </w:t>
      </w:r>
      <w:r w:rsidR="00467E50" w:rsidRPr="00BD1793">
        <w:rPr>
          <w:rFonts w:ascii="Times New Roman" w:hAnsi="Times New Roman" w:cs="Times New Roman"/>
          <w:sz w:val="24"/>
          <w:szCs w:val="24"/>
        </w:rPr>
        <w:t xml:space="preserve">25 </w:t>
      </w:r>
      <w:proofErr w:type="spellStart"/>
      <w:r w:rsidR="00467E50" w:rsidRPr="00BD1793">
        <w:rPr>
          <w:rFonts w:ascii="Times New Roman" w:hAnsi="Times New Roman" w:cs="Times New Roman"/>
          <w:sz w:val="24"/>
          <w:szCs w:val="24"/>
        </w:rPr>
        <w:t>μg</w:t>
      </w:r>
      <w:proofErr w:type="spellEnd"/>
      <w:r w:rsidR="00467E50" w:rsidRPr="00BD1793">
        <w:rPr>
          <w:rFonts w:ascii="Times New Roman" w:hAnsi="Times New Roman" w:cs="Times New Roman"/>
          <w:sz w:val="24"/>
          <w:szCs w:val="24"/>
        </w:rPr>
        <w:t>/mL</w:t>
      </w:r>
      <w:r w:rsidR="00467E50" w:rsidRPr="004C3F65">
        <w:rPr>
          <w:rFonts w:ascii="Times New Roman" w:hAnsi="Times New Roman" w:cs="Times New Roman"/>
          <w:sz w:val="24"/>
          <w:szCs w:val="24"/>
        </w:rPr>
        <w:t>)</w:t>
      </w:r>
      <w:r w:rsidR="00DD44DF" w:rsidRPr="00BD1793">
        <w:rPr>
          <w:rFonts w:ascii="Times New Roman" w:hAnsi="Times New Roman" w:cs="Times New Roman"/>
          <w:sz w:val="24"/>
          <w:szCs w:val="24"/>
        </w:rPr>
        <w:t xml:space="preserve"> were separately</w:t>
      </w:r>
      <w:r w:rsidR="00DD44DF" w:rsidRPr="00BD1793">
        <w:rPr>
          <w:rFonts w:ascii="Times New Roman" w:hAnsi="Times New Roman" w:cs="Times New Roman" w:hint="eastAsia"/>
          <w:sz w:val="24"/>
          <w:szCs w:val="24"/>
        </w:rPr>
        <w:t xml:space="preserve"> </w:t>
      </w:r>
      <w:r w:rsidR="00DD44DF" w:rsidRPr="00BD1793">
        <w:rPr>
          <w:rFonts w:ascii="Times New Roman" w:hAnsi="Times New Roman" w:cs="Times New Roman"/>
          <w:sz w:val="24"/>
          <w:szCs w:val="24"/>
        </w:rPr>
        <w:t>added for 24 h of incubation. Afterwards, total protein was extracted from the cells,</w:t>
      </w:r>
      <w:r w:rsidR="00DD44DF" w:rsidRPr="00BD1793">
        <w:rPr>
          <w:rFonts w:ascii="Times New Roman" w:hAnsi="Times New Roman" w:cs="Times New Roman" w:hint="eastAsia"/>
          <w:sz w:val="24"/>
          <w:szCs w:val="24"/>
        </w:rPr>
        <w:t xml:space="preserve"> </w:t>
      </w:r>
      <w:r w:rsidR="00DD44DF" w:rsidRPr="00BD1793">
        <w:rPr>
          <w:rFonts w:ascii="Times New Roman" w:hAnsi="Times New Roman" w:cs="Times New Roman"/>
          <w:sz w:val="24"/>
          <w:szCs w:val="24"/>
        </w:rPr>
        <w:t xml:space="preserve">and the protein expression of </w:t>
      </w:r>
      <w:r w:rsidR="00DD44DF" w:rsidRPr="00BD1793">
        <w:rPr>
          <w:rFonts w:ascii="Times New Roman" w:hAnsi="Times New Roman" w:cs="Times New Roman"/>
          <w:kern w:val="0"/>
          <w:sz w:val="24"/>
          <w:szCs w:val="24"/>
        </w:rPr>
        <w:t>MMP-2 and MMP-9</w:t>
      </w:r>
      <w:r w:rsidR="00DD44DF" w:rsidRPr="00BD1793">
        <w:rPr>
          <w:rFonts w:ascii="Times New Roman" w:hAnsi="Times New Roman" w:cs="Times New Roman"/>
          <w:sz w:val="24"/>
          <w:szCs w:val="24"/>
        </w:rPr>
        <w:t xml:space="preserve"> was</w:t>
      </w:r>
      <w:r w:rsidR="00DD44DF" w:rsidRPr="00BD1793">
        <w:rPr>
          <w:rFonts w:ascii="Times New Roman" w:hAnsi="Times New Roman" w:cs="Times New Roman" w:hint="eastAsia"/>
          <w:sz w:val="24"/>
          <w:szCs w:val="24"/>
        </w:rPr>
        <w:t xml:space="preserve"> </w:t>
      </w:r>
      <w:r w:rsidR="00DD44DF" w:rsidRPr="00BD1793">
        <w:rPr>
          <w:rFonts w:ascii="Times New Roman" w:hAnsi="Times New Roman" w:cs="Times New Roman"/>
          <w:sz w:val="24"/>
          <w:szCs w:val="24"/>
        </w:rPr>
        <w:t xml:space="preserve">examined by </w:t>
      </w:r>
      <w:r w:rsidR="00DD44DF" w:rsidRPr="00BD1793">
        <w:rPr>
          <w:rFonts w:ascii="Times New Roman" w:eastAsia="宋体" w:hAnsi="Times New Roman" w:cs="Times New Roman"/>
          <w:sz w:val="24"/>
        </w:rPr>
        <w:t>ELISA</w:t>
      </w:r>
      <w:r w:rsidR="00DD44DF" w:rsidRPr="00BD1793">
        <w:rPr>
          <w:rFonts w:ascii="Times New Roman" w:hAnsi="Times New Roman" w:cs="Times New Roman"/>
          <w:sz w:val="24"/>
          <w:szCs w:val="24"/>
        </w:rPr>
        <w:t>.</w:t>
      </w:r>
    </w:p>
    <w:p w14:paraId="7D28CCD4" w14:textId="63FFEF9C" w:rsidR="00863F6B" w:rsidRDefault="00863F6B" w:rsidP="00927995">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VSMC</w:t>
      </w:r>
      <w:r w:rsidRPr="00BD1793">
        <w:rPr>
          <w:rFonts w:ascii="Times New Roman" w:hAnsi="Times New Roman" w:cs="Times New Roman"/>
          <w:sz w:val="24"/>
          <w:szCs w:val="24"/>
        </w:rPr>
        <w:t>s were seeded in 6-well plates and stimulated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with H</w:t>
      </w:r>
      <w:r w:rsidRPr="00BD1793">
        <w:rPr>
          <w:rFonts w:ascii="Times New Roman" w:hAnsi="Times New Roman" w:cs="Times New Roman"/>
          <w:sz w:val="24"/>
          <w:szCs w:val="24"/>
          <w:vertAlign w:val="subscript"/>
        </w:rPr>
        <w:t>2</w:t>
      </w:r>
      <w:r w:rsidRPr="00BD1793">
        <w:rPr>
          <w:rFonts w:ascii="Times New Roman" w:hAnsi="Times New Roman" w:cs="Times New Roman"/>
          <w:sz w:val="24"/>
          <w:szCs w:val="24"/>
        </w:rPr>
        <w:t>O</w:t>
      </w:r>
      <w:r w:rsidRPr="00BD1793">
        <w:rPr>
          <w:rFonts w:ascii="Times New Roman" w:hAnsi="Times New Roman" w:cs="Times New Roman"/>
          <w:sz w:val="24"/>
          <w:szCs w:val="24"/>
          <w:vertAlign w:val="subscript"/>
        </w:rPr>
        <w:t>2</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w:t>
      </w:r>
      <w:r w:rsidR="00927995">
        <w:rPr>
          <w:rFonts w:ascii="Times New Roman" w:hAnsi="Times New Roman" w:cs="Times New Roman" w:hint="eastAsia"/>
          <w:sz w:val="24"/>
          <w:szCs w:val="24"/>
        </w:rPr>
        <w:t>2</w:t>
      </w:r>
      <w:r w:rsidRPr="00BD1793">
        <w:rPr>
          <w:rFonts w:ascii="Times New Roman" w:hAnsi="Times New Roman" w:cs="Times New Roman"/>
          <w:sz w:val="24"/>
          <w:szCs w:val="24"/>
        </w:rPr>
        <w:t xml:space="preserve">00 </w:t>
      </w:r>
      <w:proofErr w:type="spellStart"/>
      <w:r w:rsidRPr="00BD1793">
        <w:rPr>
          <w:rFonts w:ascii="Times New Roman" w:hAnsi="Times New Roman" w:cs="Times New Roman"/>
          <w:sz w:val="24"/>
          <w:szCs w:val="24"/>
        </w:rPr>
        <w:t>μmol</w:t>
      </w:r>
      <w:proofErr w:type="spellEnd"/>
      <w:r w:rsidRPr="00BD1793">
        <w:rPr>
          <w:rFonts w:ascii="Times New Roman" w:hAnsi="Times New Roman" w:cs="Times New Roman"/>
          <w:sz w:val="24"/>
          <w:szCs w:val="24"/>
        </w:rPr>
        <w:t xml:space="preserve">/L) for </w:t>
      </w:r>
      <w:r w:rsidR="00245214">
        <w:rPr>
          <w:rFonts w:ascii="Times New Roman" w:hAnsi="Times New Roman" w:cs="Times New Roman" w:hint="eastAsia"/>
          <w:sz w:val="24"/>
          <w:szCs w:val="24"/>
        </w:rPr>
        <w:t>6</w:t>
      </w:r>
      <w:r w:rsidRPr="00BD1793">
        <w:rPr>
          <w:rFonts w:ascii="Times New Roman" w:hAnsi="Times New Roman" w:cs="Times New Roman"/>
          <w:sz w:val="24"/>
          <w:szCs w:val="24"/>
        </w:rPr>
        <w:t xml:space="preserve"> h. The TPNs </w:t>
      </w:r>
      <w:r w:rsidR="00C823BE">
        <w:rPr>
          <w:rFonts w:ascii="Times New Roman" w:hAnsi="Times New Roman" w:cs="Times New Roman" w:hint="eastAsia"/>
          <w:sz w:val="24"/>
          <w:szCs w:val="24"/>
        </w:rPr>
        <w:t>or</w:t>
      </w:r>
      <w:r w:rsidRPr="00BD1793">
        <w:rPr>
          <w:rFonts w:ascii="Times New Roman" w:hAnsi="Times New Roman" w:cs="Times New Roman"/>
          <w:sz w:val="24"/>
          <w:szCs w:val="24"/>
        </w:rPr>
        <w:t xml:space="preserve"> TPNs-siRNA </w:t>
      </w:r>
      <w:r w:rsidR="00467E50" w:rsidRPr="004C3F65">
        <w:rPr>
          <w:rFonts w:ascii="Times New Roman" w:hAnsi="Times New Roman" w:cs="Times New Roman"/>
          <w:sz w:val="24"/>
          <w:szCs w:val="24"/>
        </w:rPr>
        <w:t xml:space="preserve">(TPNs equivalent concentration </w:t>
      </w:r>
      <w:r w:rsidR="00467E50" w:rsidRPr="00BD1793">
        <w:rPr>
          <w:rFonts w:ascii="Times New Roman" w:hAnsi="Times New Roman" w:cs="Times New Roman"/>
          <w:sz w:val="24"/>
          <w:szCs w:val="24"/>
        </w:rPr>
        <w:t xml:space="preserve">25 </w:t>
      </w:r>
      <w:proofErr w:type="spellStart"/>
      <w:r w:rsidR="00467E50" w:rsidRPr="00BD1793">
        <w:rPr>
          <w:rFonts w:ascii="Times New Roman" w:hAnsi="Times New Roman" w:cs="Times New Roman"/>
          <w:sz w:val="24"/>
          <w:szCs w:val="24"/>
        </w:rPr>
        <w:t>μg</w:t>
      </w:r>
      <w:proofErr w:type="spellEnd"/>
      <w:r w:rsidR="00467E50" w:rsidRPr="00BD1793">
        <w:rPr>
          <w:rFonts w:ascii="Times New Roman" w:hAnsi="Times New Roman" w:cs="Times New Roman"/>
          <w:sz w:val="24"/>
          <w:szCs w:val="24"/>
        </w:rPr>
        <w:t>/mL</w:t>
      </w:r>
      <w:r w:rsidR="00467E50" w:rsidRPr="004C3F65">
        <w:rPr>
          <w:rFonts w:ascii="Times New Roman" w:hAnsi="Times New Roman" w:cs="Times New Roman"/>
          <w:sz w:val="24"/>
          <w:szCs w:val="24"/>
        </w:rPr>
        <w:t>)</w:t>
      </w:r>
      <w:r w:rsidRPr="00BD1793">
        <w:rPr>
          <w:rFonts w:ascii="Times New Roman" w:hAnsi="Times New Roman" w:cs="Times New Roman"/>
          <w:sz w:val="24"/>
          <w:szCs w:val="24"/>
        </w:rPr>
        <w:t xml:space="preserve"> were separately</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added for 24 h of incubation. Afterwards, </w:t>
      </w:r>
      <w:r w:rsidR="00422917" w:rsidRPr="00BD1793">
        <w:rPr>
          <w:rFonts w:ascii="Times New Roman" w:hAnsi="Times New Roman" w:cs="Times New Roman"/>
          <w:sz w:val="24"/>
          <w:szCs w:val="24"/>
        </w:rPr>
        <w:t>total RNA was extracted,</w:t>
      </w:r>
      <w:r w:rsidR="00422917" w:rsidRPr="00BD1793">
        <w:rPr>
          <w:rFonts w:ascii="Times New Roman" w:hAnsi="Times New Roman" w:cs="Times New Roman" w:hint="eastAsia"/>
          <w:sz w:val="24"/>
          <w:szCs w:val="24"/>
        </w:rPr>
        <w:t xml:space="preserve"> </w:t>
      </w:r>
      <w:r w:rsidR="00422917" w:rsidRPr="00BD1793">
        <w:rPr>
          <w:rFonts w:ascii="Times New Roman" w:hAnsi="Times New Roman" w:cs="Times New Roman"/>
          <w:sz w:val="24"/>
          <w:szCs w:val="24"/>
        </w:rPr>
        <w:t>and the mRNA expression levels of MMP-2 and MMP-9 were</w:t>
      </w:r>
      <w:r w:rsidR="00422917" w:rsidRPr="00BD1793">
        <w:rPr>
          <w:rFonts w:ascii="Times New Roman" w:hAnsi="Times New Roman" w:cs="Times New Roman" w:hint="eastAsia"/>
          <w:sz w:val="24"/>
          <w:szCs w:val="24"/>
        </w:rPr>
        <w:t xml:space="preserve"> </w:t>
      </w:r>
      <w:r w:rsidR="00422917" w:rsidRPr="00BD1793">
        <w:rPr>
          <w:rFonts w:ascii="Times New Roman" w:hAnsi="Times New Roman" w:cs="Times New Roman"/>
          <w:sz w:val="24"/>
          <w:szCs w:val="24"/>
        </w:rPr>
        <w:t xml:space="preserve">quantified by </w:t>
      </w:r>
      <w:r w:rsidR="00422917" w:rsidRPr="00BE0237">
        <w:rPr>
          <w:rFonts w:ascii="Times New Roman" w:hAnsi="Times New Roman" w:cs="Times New Roman"/>
          <w:sz w:val="24"/>
          <w:szCs w:val="24"/>
          <w:highlight w:val="red"/>
        </w:rPr>
        <w:t>RT‒</w:t>
      </w:r>
      <w:r w:rsidR="00422917" w:rsidRPr="00BE0237">
        <w:rPr>
          <w:rFonts w:ascii="Times New Roman" w:hAnsi="Times New Roman" w:cs="Times New Roman" w:hint="eastAsia"/>
          <w:sz w:val="24"/>
          <w:szCs w:val="24"/>
          <w:highlight w:val="red"/>
        </w:rPr>
        <w:t>q</w:t>
      </w:r>
      <w:r w:rsidR="00422917" w:rsidRPr="00BE0237">
        <w:rPr>
          <w:rFonts w:ascii="Times New Roman" w:hAnsi="Times New Roman" w:cs="Times New Roman"/>
          <w:sz w:val="24"/>
          <w:szCs w:val="24"/>
          <w:highlight w:val="red"/>
        </w:rPr>
        <w:t>PCR</w:t>
      </w:r>
      <w:r w:rsidR="00422917" w:rsidRPr="00BD1793">
        <w:rPr>
          <w:rFonts w:ascii="Times New Roman" w:hAnsi="Times New Roman" w:cs="Times New Roman"/>
          <w:sz w:val="24"/>
          <w:szCs w:val="24"/>
        </w:rPr>
        <w:t>.</w:t>
      </w:r>
      <w:r w:rsidR="00BE392E">
        <w:rPr>
          <w:rFonts w:ascii="Times New Roman" w:hAnsi="Times New Roman" w:cs="Times New Roman" w:hint="eastAsia"/>
          <w:sz w:val="24"/>
          <w:szCs w:val="24"/>
        </w:rPr>
        <w:t xml:space="preserve"> </w:t>
      </w:r>
      <w:r w:rsidR="00D7418F">
        <w:rPr>
          <w:rFonts w:ascii="Times New Roman" w:hAnsi="Times New Roman" w:cs="Times New Roman" w:hint="eastAsia"/>
          <w:sz w:val="24"/>
          <w:szCs w:val="24"/>
        </w:rPr>
        <w:t>After</w:t>
      </w:r>
      <w:r w:rsidR="00C3028A">
        <w:rPr>
          <w:rFonts w:ascii="Times New Roman" w:hAnsi="Times New Roman" w:cs="Times New Roman" w:hint="eastAsia"/>
          <w:sz w:val="24"/>
          <w:szCs w:val="24"/>
        </w:rPr>
        <w:t xml:space="preserve"> the above treatments</w:t>
      </w:r>
      <w:r w:rsidR="00D7418F">
        <w:rPr>
          <w:rFonts w:ascii="Times New Roman" w:hAnsi="Times New Roman" w:cs="Times New Roman" w:hint="eastAsia"/>
          <w:sz w:val="24"/>
          <w:szCs w:val="24"/>
        </w:rPr>
        <w:t>,</w:t>
      </w:r>
      <w:r w:rsidR="00FB2CF7">
        <w:rPr>
          <w:rFonts w:ascii="Times New Roman" w:hAnsi="Times New Roman" w:cs="Times New Roman" w:hint="eastAsia"/>
          <w:sz w:val="24"/>
          <w:szCs w:val="24"/>
        </w:rPr>
        <w:t xml:space="preserve"> </w:t>
      </w:r>
      <w:r w:rsidRPr="00BD1793">
        <w:rPr>
          <w:rFonts w:ascii="Times New Roman" w:hAnsi="Times New Roman" w:cs="Times New Roman"/>
          <w:sz w:val="24"/>
          <w:szCs w:val="24"/>
        </w:rPr>
        <w:t>total protein was extracted from the cells,</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and the protein expression of </w:t>
      </w:r>
      <w:r w:rsidRPr="00BD1793">
        <w:rPr>
          <w:rFonts w:ascii="Times New Roman" w:hAnsi="Times New Roman" w:cs="Times New Roman"/>
          <w:kern w:val="0"/>
          <w:sz w:val="24"/>
          <w:szCs w:val="24"/>
        </w:rPr>
        <w:t>MMP-2 and MMP-9</w:t>
      </w:r>
      <w:r w:rsidRPr="00BD1793">
        <w:rPr>
          <w:rFonts w:ascii="Times New Roman" w:hAnsi="Times New Roman" w:cs="Times New Roman"/>
          <w:sz w:val="24"/>
          <w:szCs w:val="24"/>
        </w:rPr>
        <w:t xml:space="preserve"> was</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examined by </w:t>
      </w:r>
      <w:r w:rsidR="006C459E" w:rsidRPr="00BE0237">
        <w:rPr>
          <w:rFonts w:ascii="Times New Roman" w:eastAsia="宋体" w:hAnsi="Times New Roman" w:cs="Times New Roman"/>
          <w:sz w:val="24"/>
          <w:highlight w:val="red"/>
        </w:rPr>
        <w:t>Western blot</w:t>
      </w:r>
      <w:r w:rsidRPr="00BD1793">
        <w:rPr>
          <w:rFonts w:ascii="Times New Roman" w:hAnsi="Times New Roman" w:cs="Times New Roman"/>
          <w:sz w:val="24"/>
          <w:szCs w:val="24"/>
        </w:rPr>
        <w:t>.</w:t>
      </w:r>
    </w:p>
    <w:p w14:paraId="2A28E012" w14:textId="77777777" w:rsidR="00863F6B" w:rsidRPr="00863F6B" w:rsidRDefault="00863F6B" w:rsidP="00DD44DF">
      <w:pPr>
        <w:widowControl/>
        <w:spacing w:line="480" w:lineRule="auto"/>
        <w:rPr>
          <w:rFonts w:ascii="Times New Roman" w:hAnsi="Times New Roman" w:cs="Times New Roman"/>
          <w:sz w:val="24"/>
          <w:szCs w:val="24"/>
        </w:rPr>
      </w:pPr>
    </w:p>
    <w:p w14:paraId="586A7612" w14:textId="30600535" w:rsidR="00F91885" w:rsidRPr="00841B20" w:rsidRDefault="00841B20" w:rsidP="00841B20">
      <w:pPr>
        <w:rPr>
          <w:rFonts w:ascii="Times New Roman" w:hAnsi="Times New Roman" w:cs="Times New Roman"/>
          <w:b/>
          <w:bCs/>
          <w:sz w:val="24"/>
          <w:szCs w:val="24"/>
        </w:rPr>
      </w:pPr>
      <w:r w:rsidRPr="00BE0237">
        <w:rPr>
          <w:rFonts w:ascii="Times New Roman" w:hAnsi="Times New Roman" w:cs="Times New Roman"/>
          <w:b/>
          <w:bCs/>
          <w:sz w:val="24"/>
          <w:szCs w:val="24"/>
          <w:highlight w:val="red"/>
        </w:rPr>
        <w:t>Western blot analysis</w:t>
      </w:r>
    </w:p>
    <w:p w14:paraId="0A0B6E4E" w14:textId="2F3892F7" w:rsidR="00D54F43" w:rsidRPr="00F16CC8" w:rsidRDefault="001C19BD" w:rsidP="00FC4A10">
      <w:pPr>
        <w:widowControl/>
        <w:spacing w:line="480" w:lineRule="auto"/>
        <w:rPr>
          <w:rFonts w:ascii="Times New Roman" w:hAnsi="Times New Roman" w:cs="Times New Roman"/>
          <w:sz w:val="24"/>
          <w:szCs w:val="24"/>
        </w:rPr>
      </w:pPr>
      <w:r w:rsidRPr="00BD1793">
        <w:rPr>
          <w:rFonts w:ascii="Times New Roman" w:hAnsi="Times New Roman" w:cs="Times New Roman"/>
          <w:sz w:val="24"/>
          <w:szCs w:val="24"/>
        </w:rPr>
        <w:t>RAW264.7 cells</w:t>
      </w:r>
      <w:r>
        <w:rPr>
          <w:rFonts w:ascii="Times New Roman" w:hAnsi="Times New Roman" w:cs="Times New Roman" w:hint="eastAsia"/>
          <w:sz w:val="24"/>
          <w:szCs w:val="24"/>
        </w:rPr>
        <w:t xml:space="preserve"> and VSMC</w:t>
      </w:r>
      <w:r w:rsidRPr="00BD1793">
        <w:rPr>
          <w:rFonts w:ascii="Times New Roman" w:hAnsi="Times New Roman" w:cs="Times New Roman"/>
          <w:sz w:val="24"/>
          <w:szCs w:val="24"/>
        </w:rPr>
        <w:t>s</w:t>
      </w:r>
      <w:r w:rsidR="008A22F9" w:rsidRPr="008A22F9">
        <w:rPr>
          <w:rFonts w:ascii="Times New Roman" w:hAnsi="Times New Roman" w:cs="Times New Roman"/>
          <w:sz w:val="24"/>
          <w:szCs w:val="24"/>
        </w:rPr>
        <w:t xml:space="preserve"> are treated </w:t>
      </w:r>
      <w:r w:rsidR="00635F47" w:rsidRPr="00635F47">
        <w:rPr>
          <w:rFonts w:ascii="Times New Roman" w:hAnsi="Times New Roman" w:cs="Times New Roman"/>
          <w:sz w:val="24"/>
          <w:szCs w:val="24"/>
        </w:rPr>
        <w:t xml:space="preserve">separately </w:t>
      </w:r>
      <w:r w:rsidR="008A22F9" w:rsidRPr="008A22F9">
        <w:rPr>
          <w:rFonts w:ascii="Times New Roman" w:hAnsi="Times New Roman" w:cs="Times New Roman"/>
          <w:sz w:val="24"/>
          <w:szCs w:val="24"/>
        </w:rPr>
        <w:t>as above</w:t>
      </w:r>
      <w:r w:rsidR="008A22F9">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Proteins were extracted in RIPA buffer containing protease</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and phosphate inhibitor, followed by concentration</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detection using Bicinchoninic acid assay (BCA) protein</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estimation kit (</w:t>
      </w:r>
      <w:proofErr w:type="spellStart"/>
      <w:r w:rsidR="00A03582" w:rsidRPr="00A03582">
        <w:rPr>
          <w:rFonts w:ascii="Times New Roman" w:hAnsi="Times New Roman" w:cs="Times New Roman"/>
          <w:sz w:val="24"/>
          <w:szCs w:val="24"/>
        </w:rPr>
        <w:t>Thermo</w:t>
      </w:r>
      <w:proofErr w:type="spellEnd"/>
      <w:r w:rsidR="00A03582" w:rsidRPr="00A03582">
        <w:rPr>
          <w:rFonts w:ascii="Times New Roman" w:hAnsi="Times New Roman" w:cs="Times New Roman"/>
          <w:sz w:val="24"/>
          <w:szCs w:val="24"/>
        </w:rPr>
        <w:t xml:space="preserve"> Fisher</w:t>
      </w:r>
      <w:r w:rsidR="00471FFB">
        <w:rPr>
          <w:rFonts w:ascii="Times New Roman" w:hAnsi="Times New Roman" w:cs="Times New Roman" w:hint="eastAsia"/>
          <w:sz w:val="24"/>
          <w:szCs w:val="24"/>
        </w:rPr>
        <w:t xml:space="preserve"> </w:t>
      </w:r>
      <w:r w:rsidR="00471FFB" w:rsidRPr="00A03582">
        <w:rPr>
          <w:rFonts w:ascii="Times New Roman" w:hAnsi="Times New Roman" w:cs="Times New Roman"/>
          <w:sz w:val="24"/>
          <w:szCs w:val="24"/>
        </w:rPr>
        <w:t>Scientific</w:t>
      </w:r>
      <w:r w:rsidR="00A03582" w:rsidRPr="00A03582">
        <w:rPr>
          <w:rFonts w:ascii="Times New Roman" w:hAnsi="Times New Roman" w:cs="Times New Roman"/>
          <w:sz w:val="24"/>
          <w:szCs w:val="24"/>
        </w:rPr>
        <w:t>, USA) in accordance</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with the manufacturer’s instruction. Total proteins</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 xml:space="preserve">were separated via sodium dodecyl </w:t>
      </w:r>
      <w:proofErr w:type="spellStart"/>
      <w:r w:rsidR="00A03582" w:rsidRPr="00A03582">
        <w:rPr>
          <w:rFonts w:ascii="Times New Roman" w:hAnsi="Times New Roman" w:cs="Times New Roman"/>
          <w:sz w:val="24"/>
          <w:szCs w:val="24"/>
        </w:rPr>
        <w:t>sulfate</w:t>
      </w:r>
      <w:proofErr w:type="spellEnd"/>
      <w:r w:rsidR="00A03582" w:rsidRPr="00A03582">
        <w:rPr>
          <w:rFonts w:ascii="Times New Roman" w:hAnsi="Times New Roman" w:cs="Times New Roman"/>
          <w:sz w:val="24"/>
          <w:szCs w:val="24"/>
        </w:rPr>
        <w:t>-polyacrylamide</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gel (SDS-PAGE), and transferred to polyvinylidene</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difluoride (PVDF) membranes. Consequently, the PVDF</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 xml:space="preserve">membrane was blocked with 5% </w:t>
      </w:r>
      <w:proofErr w:type="spellStart"/>
      <w:r w:rsidR="00A03582" w:rsidRPr="00A03582">
        <w:rPr>
          <w:rFonts w:ascii="Times New Roman" w:hAnsi="Times New Roman" w:cs="Times New Roman"/>
          <w:sz w:val="24"/>
          <w:szCs w:val="24"/>
        </w:rPr>
        <w:t>nonfat</w:t>
      </w:r>
      <w:proofErr w:type="spellEnd"/>
      <w:r w:rsidR="00A03582" w:rsidRPr="00A03582">
        <w:rPr>
          <w:rFonts w:ascii="Times New Roman" w:hAnsi="Times New Roman" w:cs="Times New Roman"/>
          <w:sz w:val="24"/>
          <w:szCs w:val="24"/>
        </w:rPr>
        <w:t xml:space="preserve"> milk for 1 h at</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room temperature, and then incubated with a primary</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 xml:space="preserve">antibody </w:t>
      </w:r>
      <w:r w:rsidR="006475D2">
        <w:rPr>
          <w:rFonts w:ascii="Times New Roman" w:hAnsi="Times New Roman" w:cs="Times New Roman" w:hint="eastAsia"/>
          <w:sz w:val="24"/>
          <w:szCs w:val="24"/>
        </w:rPr>
        <w:t>MMP-2</w:t>
      </w:r>
      <w:r w:rsidR="00A03582" w:rsidRPr="00A03582">
        <w:rPr>
          <w:rFonts w:ascii="Times New Roman" w:hAnsi="Times New Roman" w:cs="Times New Roman"/>
          <w:sz w:val="24"/>
          <w:szCs w:val="24"/>
        </w:rPr>
        <w:t xml:space="preserve"> (Abcam, U</w:t>
      </w:r>
      <w:r w:rsidR="00E53FD3">
        <w:rPr>
          <w:rFonts w:ascii="Times New Roman" w:hAnsi="Times New Roman" w:cs="Times New Roman" w:hint="eastAsia"/>
          <w:sz w:val="24"/>
          <w:szCs w:val="24"/>
        </w:rPr>
        <w:t>SA</w:t>
      </w:r>
      <w:r w:rsidR="00A03582" w:rsidRPr="00A03582">
        <w:rPr>
          <w:rFonts w:ascii="Times New Roman" w:hAnsi="Times New Roman" w:cs="Times New Roman"/>
          <w:sz w:val="24"/>
          <w:szCs w:val="24"/>
        </w:rPr>
        <w:t xml:space="preserve">), </w:t>
      </w:r>
      <w:r w:rsidR="00E53FD3">
        <w:rPr>
          <w:rFonts w:ascii="Times New Roman" w:hAnsi="Times New Roman" w:cs="Times New Roman" w:hint="eastAsia"/>
          <w:sz w:val="24"/>
          <w:szCs w:val="24"/>
        </w:rPr>
        <w:t>MMP-9</w:t>
      </w:r>
      <w:r w:rsidR="00A03582" w:rsidRPr="00A03582">
        <w:rPr>
          <w:rFonts w:ascii="Times New Roman" w:hAnsi="Times New Roman" w:cs="Times New Roman"/>
          <w:sz w:val="24"/>
          <w:szCs w:val="24"/>
        </w:rPr>
        <w:t xml:space="preserve"> (Abcam, U</w:t>
      </w:r>
      <w:r w:rsidR="00E53FD3">
        <w:rPr>
          <w:rFonts w:ascii="Times New Roman" w:hAnsi="Times New Roman" w:cs="Times New Roman" w:hint="eastAsia"/>
          <w:sz w:val="24"/>
          <w:szCs w:val="24"/>
        </w:rPr>
        <w:t>SA</w:t>
      </w:r>
      <w:r w:rsidR="00A03582" w:rsidRPr="00A03582">
        <w:rPr>
          <w:rFonts w:ascii="Times New Roman" w:hAnsi="Times New Roman" w:cs="Times New Roman"/>
          <w:sz w:val="24"/>
          <w:szCs w:val="24"/>
        </w:rPr>
        <w:t xml:space="preserve">), </w:t>
      </w:r>
      <w:r w:rsidR="00FC4A10" w:rsidRPr="00FC4A10">
        <w:rPr>
          <w:rFonts w:ascii="Times New Roman" w:hAnsi="Times New Roman" w:cs="Times New Roman"/>
          <w:sz w:val="24"/>
          <w:szCs w:val="24"/>
        </w:rPr>
        <w:t>JNK (isoforms</w:t>
      </w:r>
      <w:r w:rsidR="00E4069A">
        <w:rPr>
          <w:rFonts w:ascii="Times New Roman" w:hAnsi="Times New Roman" w:cs="Times New Roman" w:hint="eastAsia"/>
          <w:sz w:val="24"/>
          <w:szCs w:val="24"/>
        </w:rPr>
        <w:t xml:space="preserve"> </w:t>
      </w:r>
      <w:r w:rsidR="00FC4A10" w:rsidRPr="00FC4A10">
        <w:rPr>
          <w:rFonts w:ascii="Times New Roman" w:hAnsi="Times New Roman" w:cs="Times New Roman"/>
          <w:sz w:val="24"/>
          <w:szCs w:val="24"/>
        </w:rPr>
        <w:t>1</w:t>
      </w:r>
      <w:r w:rsidR="00DB53D3" w:rsidRPr="00DB53D3">
        <w:rPr>
          <w:rFonts w:ascii="Times New Roman" w:hAnsi="Times New Roman" w:cs="Times New Roman"/>
          <w:sz w:val="24"/>
          <w:szCs w:val="24"/>
        </w:rPr>
        <w:t xml:space="preserve"> </w:t>
      </w:r>
      <w:r w:rsidR="00DB53D3" w:rsidRPr="00FC4A10">
        <w:rPr>
          <w:rFonts w:ascii="Times New Roman" w:hAnsi="Times New Roman" w:cs="Times New Roman"/>
          <w:sz w:val="24"/>
          <w:szCs w:val="24"/>
        </w:rPr>
        <w:t>and</w:t>
      </w:r>
      <w:r w:rsidR="00FC4A10" w:rsidRPr="00FC4A10">
        <w:rPr>
          <w:rFonts w:ascii="Times New Roman" w:hAnsi="Times New Roman" w:cs="Times New Roman"/>
          <w:sz w:val="24"/>
          <w:szCs w:val="24"/>
        </w:rPr>
        <w:t xml:space="preserve"> 2)</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w:t>
      </w:r>
      <w:proofErr w:type="spellStart"/>
      <w:r w:rsidR="00673916" w:rsidRPr="00673916">
        <w:rPr>
          <w:rFonts w:ascii="Times New Roman" w:hAnsi="Times New Roman" w:cs="Times New Roman"/>
          <w:sz w:val="24"/>
          <w:szCs w:val="24"/>
        </w:rPr>
        <w:t>Abiowell</w:t>
      </w:r>
      <w:proofErr w:type="spellEnd"/>
      <w:r w:rsidR="00A03582" w:rsidRPr="00A03582">
        <w:rPr>
          <w:rFonts w:ascii="Times New Roman" w:hAnsi="Times New Roman" w:cs="Times New Roman"/>
          <w:sz w:val="24"/>
          <w:szCs w:val="24"/>
        </w:rPr>
        <w:t xml:space="preserve">, </w:t>
      </w:r>
      <w:r w:rsidR="00673916" w:rsidRPr="00A03582">
        <w:rPr>
          <w:rFonts w:ascii="Times New Roman" w:hAnsi="Times New Roman" w:cs="Times New Roman"/>
          <w:sz w:val="24"/>
          <w:szCs w:val="24"/>
        </w:rPr>
        <w:t>China</w:t>
      </w:r>
      <w:r w:rsidR="00A03582" w:rsidRPr="00A03582">
        <w:rPr>
          <w:rFonts w:ascii="Times New Roman" w:hAnsi="Times New Roman" w:cs="Times New Roman"/>
          <w:sz w:val="24"/>
          <w:szCs w:val="24"/>
        </w:rPr>
        <w:t xml:space="preserve">), </w:t>
      </w:r>
      <w:proofErr w:type="spellStart"/>
      <w:r w:rsidR="00F710C5">
        <w:rPr>
          <w:rFonts w:ascii="Times New Roman" w:hAnsi="Times New Roman" w:cs="Times New Roman" w:hint="eastAsia"/>
          <w:sz w:val="24"/>
          <w:szCs w:val="24"/>
        </w:rPr>
        <w:t>p</w:t>
      </w:r>
      <w:r w:rsidR="00F710C5" w:rsidRPr="00FC4A10">
        <w:rPr>
          <w:rFonts w:ascii="Times New Roman" w:hAnsi="Times New Roman" w:cs="Times New Roman"/>
          <w:sz w:val="24"/>
          <w:szCs w:val="24"/>
        </w:rPr>
        <w:t>JNK</w:t>
      </w:r>
      <w:proofErr w:type="spellEnd"/>
      <w:r w:rsidR="00F710C5" w:rsidRPr="00FC4A10">
        <w:rPr>
          <w:rFonts w:ascii="Times New Roman" w:hAnsi="Times New Roman" w:cs="Times New Roman"/>
          <w:sz w:val="24"/>
          <w:szCs w:val="24"/>
        </w:rPr>
        <w:t xml:space="preserve"> (isoforms</w:t>
      </w:r>
      <w:r w:rsidR="00F710C5">
        <w:rPr>
          <w:rFonts w:ascii="Times New Roman" w:hAnsi="Times New Roman" w:cs="Times New Roman" w:hint="eastAsia"/>
          <w:sz w:val="24"/>
          <w:szCs w:val="24"/>
        </w:rPr>
        <w:t xml:space="preserve"> </w:t>
      </w:r>
      <w:r w:rsidR="00F710C5" w:rsidRPr="00FC4A10">
        <w:rPr>
          <w:rFonts w:ascii="Times New Roman" w:hAnsi="Times New Roman" w:cs="Times New Roman"/>
          <w:sz w:val="24"/>
          <w:szCs w:val="24"/>
        </w:rPr>
        <w:t>1</w:t>
      </w:r>
      <w:r w:rsidR="00F710C5" w:rsidRPr="00DB53D3">
        <w:rPr>
          <w:rFonts w:ascii="Times New Roman" w:hAnsi="Times New Roman" w:cs="Times New Roman"/>
          <w:sz w:val="24"/>
          <w:szCs w:val="24"/>
        </w:rPr>
        <w:t xml:space="preserve"> </w:t>
      </w:r>
      <w:r w:rsidR="00F710C5" w:rsidRPr="00FC4A10">
        <w:rPr>
          <w:rFonts w:ascii="Times New Roman" w:hAnsi="Times New Roman" w:cs="Times New Roman"/>
          <w:sz w:val="24"/>
          <w:szCs w:val="24"/>
        </w:rPr>
        <w:t>and 2)</w:t>
      </w:r>
      <w:r w:rsidR="00F710C5">
        <w:rPr>
          <w:rFonts w:ascii="Times New Roman" w:hAnsi="Times New Roman" w:cs="Times New Roman" w:hint="eastAsia"/>
          <w:sz w:val="24"/>
          <w:szCs w:val="24"/>
        </w:rPr>
        <w:t xml:space="preserve"> </w:t>
      </w:r>
      <w:r w:rsidR="00F710C5" w:rsidRPr="00A03582">
        <w:rPr>
          <w:rFonts w:ascii="Times New Roman" w:hAnsi="Times New Roman" w:cs="Times New Roman"/>
          <w:sz w:val="24"/>
          <w:szCs w:val="24"/>
        </w:rPr>
        <w:t>(</w:t>
      </w:r>
      <w:proofErr w:type="spellStart"/>
      <w:r w:rsidR="00F710C5" w:rsidRPr="00673916">
        <w:rPr>
          <w:rFonts w:ascii="Times New Roman" w:hAnsi="Times New Roman" w:cs="Times New Roman"/>
          <w:sz w:val="24"/>
          <w:szCs w:val="24"/>
        </w:rPr>
        <w:t>Abiowell</w:t>
      </w:r>
      <w:proofErr w:type="spellEnd"/>
      <w:r w:rsidR="00F710C5" w:rsidRPr="00A03582">
        <w:rPr>
          <w:rFonts w:ascii="Times New Roman" w:hAnsi="Times New Roman" w:cs="Times New Roman"/>
          <w:sz w:val="24"/>
          <w:szCs w:val="24"/>
        </w:rPr>
        <w:t>, China)</w:t>
      </w:r>
      <w:r w:rsidR="00A03582" w:rsidRPr="00A03582">
        <w:rPr>
          <w:rFonts w:ascii="Times New Roman" w:hAnsi="Times New Roman" w:cs="Times New Roman"/>
          <w:sz w:val="24"/>
          <w:szCs w:val="24"/>
        </w:rPr>
        <w:t xml:space="preserve">, </w:t>
      </w:r>
      <w:r w:rsidR="005053DB">
        <w:rPr>
          <w:rFonts w:ascii="Times New Roman" w:hAnsi="Times New Roman" w:cs="Times New Roman" w:hint="eastAsia"/>
          <w:sz w:val="24"/>
          <w:szCs w:val="24"/>
        </w:rPr>
        <w:t>ERK</w:t>
      </w:r>
      <w:r w:rsidR="00A03582" w:rsidRPr="00A03582">
        <w:rPr>
          <w:rFonts w:ascii="Times New Roman" w:hAnsi="Times New Roman" w:cs="Times New Roman"/>
          <w:sz w:val="24"/>
          <w:szCs w:val="24"/>
        </w:rPr>
        <w:t xml:space="preserve"> (</w:t>
      </w:r>
      <w:r w:rsidR="001361A4" w:rsidRPr="00FC4A10">
        <w:rPr>
          <w:rFonts w:ascii="Times New Roman" w:hAnsi="Times New Roman" w:cs="Times New Roman"/>
          <w:sz w:val="24"/>
          <w:szCs w:val="24"/>
        </w:rPr>
        <w:t>isoforms</w:t>
      </w:r>
      <w:r w:rsidR="001361A4">
        <w:rPr>
          <w:rFonts w:ascii="Times New Roman" w:hAnsi="Times New Roman" w:cs="Times New Roman" w:hint="eastAsia"/>
          <w:sz w:val="24"/>
          <w:szCs w:val="24"/>
        </w:rPr>
        <w:t xml:space="preserve"> </w:t>
      </w:r>
      <w:r w:rsidR="001361A4" w:rsidRPr="00FC4A10">
        <w:rPr>
          <w:rFonts w:ascii="Times New Roman" w:hAnsi="Times New Roman" w:cs="Times New Roman"/>
          <w:sz w:val="24"/>
          <w:szCs w:val="24"/>
        </w:rPr>
        <w:t>1</w:t>
      </w:r>
      <w:r w:rsidR="001361A4" w:rsidRPr="00DB53D3">
        <w:rPr>
          <w:rFonts w:ascii="Times New Roman" w:hAnsi="Times New Roman" w:cs="Times New Roman"/>
          <w:sz w:val="24"/>
          <w:szCs w:val="24"/>
        </w:rPr>
        <w:t xml:space="preserve"> </w:t>
      </w:r>
      <w:r w:rsidR="001361A4" w:rsidRPr="00FC4A10">
        <w:rPr>
          <w:rFonts w:ascii="Times New Roman" w:hAnsi="Times New Roman" w:cs="Times New Roman"/>
          <w:sz w:val="24"/>
          <w:szCs w:val="24"/>
        </w:rPr>
        <w:t>and 2</w:t>
      </w:r>
      <w:r w:rsidR="00A03582" w:rsidRPr="00A03582">
        <w:rPr>
          <w:rFonts w:ascii="Times New Roman" w:hAnsi="Times New Roman" w:cs="Times New Roman"/>
          <w:sz w:val="24"/>
          <w:szCs w:val="24"/>
        </w:rPr>
        <w:t>)</w:t>
      </w:r>
      <w:r w:rsidR="001361A4" w:rsidRPr="001361A4">
        <w:rPr>
          <w:rFonts w:ascii="Times New Roman" w:hAnsi="Times New Roman" w:cs="Times New Roman"/>
          <w:sz w:val="24"/>
          <w:szCs w:val="24"/>
        </w:rPr>
        <w:t xml:space="preserve"> </w:t>
      </w:r>
      <w:r w:rsidR="001361A4" w:rsidRPr="00A03582">
        <w:rPr>
          <w:rFonts w:ascii="Times New Roman" w:hAnsi="Times New Roman" w:cs="Times New Roman"/>
          <w:sz w:val="24"/>
          <w:szCs w:val="24"/>
        </w:rPr>
        <w:t>(</w:t>
      </w:r>
      <w:proofErr w:type="spellStart"/>
      <w:r w:rsidR="001361A4" w:rsidRPr="00673916">
        <w:rPr>
          <w:rFonts w:ascii="Times New Roman" w:hAnsi="Times New Roman" w:cs="Times New Roman"/>
          <w:sz w:val="24"/>
          <w:szCs w:val="24"/>
        </w:rPr>
        <w:t>Abiowell</w:t>
      </w:r>
      <w:proofErr w:type="spellEnd"/>
      <w:r w:rsidR="001361A4" w:rsidRPr="00A03582">
        <w:rPr>
          <w:rFonts w:ascii="Times New Roman" w:hAnsi="Times New Roman" w:cs="Times New Roman"/>
          <w:sz w:val="24"/>
          <w:szCs w:val="24"/>
        </w:rPr>
        <w:t>, China)</w:t>
      </w:r>
      <w:r w:rsidR="00A03582" w:rsidRPr="00A03582">
        <w:rPr>
          <w:rFonts w:ascii="Times New Roman" w:hAnsi="Times New Roman" w:cs="Times New Roman"/>
          <w:sz w:val="24"/>
          <w:szCs w:val="24"/>
        </w:rPr>
        <w:t xml:space="preserve">, </w:t>
      </w:r>
      <w:proofErr w:type="spellStart"/>
      <w:r w:rsidR="001361A4">
        <w:rPr>
          <w:rFonts w:ascii="Times New Roman" w:hAnsi="Times New Roman" w:cs="Times New Roman" w:hint="eastAsia"/>
          <w:sz w:val="24"/>
          <w:szCs w:val="24"/>
        </w:rPr>
        <w:t>pERK</w:t>
      </w:r>
      <w:proofErr w:type="spellEnd"/>
      <w:r w:rsidR="001361A4" w:rsidRPr="00FC4A10">
        <w:rPr>
          <w:rFonts w:ascii="Times New Roman" w:hAnsi="Times New Roman" w:cs="Times New Roman"/>
          <w:sz w:val="24"/>
          <w:szCs w:val="24"/>
        </w:rPr>
        <w:t xml:space="preserve"> (isoforms</w:t>
      </w:r>
      <w:r w:rsidR="001361A4">
        <w:rPr>
          <w:rFonts w:ascii="Times New Roman" w:hAnsi="Times New Roman" w:cs="Times New Roman" w:hint="eastAsia"/>
          <w:sz w:val="24"/>
          <w:szCs w:val="24"/>
        </w:rPr>
        <w:t xml:space="preserve"> </w:t>
      </w:r>
      <w:r w:rsidR="001361A4" w:rsidRPr="00FC4A10">
        <w:rPr>
          <w:rFonts w:ascii="Times New Roman" w:hAnsi="Times New Roman" w:cs="Times New Roman"/>
          <w:sz w:val="24"/>
          <w:szCs w:val="24"/>
        </w:rPr>
        <w:t>1</w:t>
      </w:r>
      <w:r w:rsidR="001361A4" w:rsidRPr="00DB53D3">
        <w:rPr>
          <w:rFonts w:ascii="Times New Roman" w:hAnsi="Times New Roman" w:cs="Times New Roman"/>
          <w:sz w:val="24"/>
          <w:szCs w:val="24"/>
        </w:rPr>
        <w:t xml:space="preserve"> </w:t>
      </w:r>
      <w:r w:rsidR="001361A4" w:rsidRPr="00FC4A10">
        <w:rPr>
          <w:rFonts w:ascii="Times New Roman" w:hAnsi="Times New Roman" w:cs="Times New Roman"/>
          <w:sz w:val="24"/>
          <w:szCs w:val="24"/>
        </w:rPr>
        <w:t>and 2)</w:t>
      </w:r>
      <w:r w:rsidR="001361A4">
        <w:rPr>
          <w:rFonts w:ascii="Times New Roman" w:hAnsi="Times New Roman" w:cs="Times New Roman" w:hint="eastAsia"/>
          <w:sz w:val="24"/>
          <w:szCs w:val="24"/>
        </w:rPr>
        <w:t xml:space="preserve"> </w:t>
      </w:r>
      <w:r w:rsidR="001361A4" w:rsidRPr="00A03582">
        <w:rPr>
          <w:rFonts w:ascii="Times New Roman" w:hAnsi="Times New Roman" w:cs="Times New Roman"/>
          <w:sz w:val="24"/>
          <w:szCs w:val="24"/>
        </w:rPr>
        <w:t>(</w:t>
      </w:r>
      <w:proofErr w:type="spellStart"/>
      <w:r w:rsidR="001361A4" w:rsidRPr="00673916">
        <w:rPr>
          <w:rFonts w:ascii="Times New Roman" w:hAnsi="Times New Roman" w:cs="Times New Roman"/>
          <w:sz w:val="24"/>
          <w:szCs w:val="24"/>
        </w:rPr>
        <w:t>Abiowell</w:t>
      </w:r>
      <w:proofErr w:type="spellEnd"/>
      <w:r w:rsidR="001361A4" w:rsidRPr="00A03582">
        <w:rPr>
          <w:rFonts w:ascii="Times New Roman" w:hAnsi="Times New Roman" w:cs="Times New Roman"/>
          <w:sz w:val="24"/>
          <w:szCs w:val="24"/>
        </w:rPr>
        <w:t>, China)</w:t>
      </w:r>
      <w:r w:rsidR="00A03582" w:rsidRPr="00A03582">
        <w:rPr>
          <w:rFonts w:ascii="Times New Roman" w:hAnsi="Times New Roman" w:cs="Times New Roman"/>
          <w:sz w:val="24"/>
          <w:szCs w:val="24"/>
        </w:rPr>
        <w:t xml:space="preserve"> and GAPDH (</w:t>
      </w:r>
      <w:proofErr w:type="spellStart"/>
      <w:r w:rsidR="00471FFB" w:rsidRPr="00A03582">
        <w:rPr>
          <w:rFonts w:ascii="Times New Roman" w:hAnsi="Times New Roman" w:cs="Times New Roman"/>
          <w:sz w:val="24"/>
          <w:szCs w:val="24"/>
        </w:rPr>
        <w:t>Thermo</w:t>
      </w:r>
      <w:proofErr w:type="spellEnd"/>
      <w:r w:rsidR="00471FFB" w:rsidRPr="00A03582">
        <w:rPr>
          <w:rFonts w:ascii="Times New Roman" w:hAnsi="Times New Roman" w:cs="Times New Roman"/>
          <w:sz w:val="24"/>
          <w:szCs w:val="24"/>
        </w:rPr>
        <w:t xml:space="preserve"> Fisher</w:t>
      </w:r>
      <w:r w:rsidR="00471FFB">
        <w:rPr>
          <w:rFonts w:ascii="Times New Roman" w:hAnsi="Times New Roman" w:cs="Times New Roman" w:hint="eastAsia"/>
          <w:sz w:val="24"/>
          <w:szCs w:val="24"/>
        </w:rPr>
        <w:t xml:space="preserve"> </w:t>
      </w:r>
      <w:r w:rsidR="00471FFB" w:rsidRPr="00A03582">
        <w:rPr>
          <w:rFonts w:ascii="Times New Roman" w:hAnsi="Times New Roman" w:cs="Times New Roman"/>
          <w:sz w:val="24"/>
          <w:szCs w:val="24"/>
        </w:rPr>
        <w:t>Scientific, USA</w:t>
      </w:r>
      <w:r w:rsidR="00A03582" w:rsidRPr="00A03582">
        <w:rPr>
          <w:rFonts w:ascii="Times New Roman" w:hAnsi="Times New Roman" w:cs="Times New Roman"/>
          <w:sz w:val="24"/>
          <w:szCs w:val="24"/>
        </w:rPr>
        <w:t>).</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Then, the membrane was incubated with</w:t>
      </w:r>
      <w:r w:rsidR="007A653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anti-rabbit</w:t>
      </w:r>
      <w:r w:rsidR="00A03582">
        <w:rPr>
          <w:rFonts w:ascii="Times New Roman" w:hAnsi="Times New Roman" w:cs="Times New Roman" w:hint="eastAsia"/>
          <w:sz w:val="24"/>
          <w:szCs w:val="24"/>
        </w:rPr>
        <w:t xml:space="preserve"> </w:t>
      </w:r>
      <w:r w:rsidR="00A03582" w:rsidRPr="00A03582">
        <w:rPr>
          <w:rFonts w:ascii="Times New Roman" w:hAnsi="Times New Roman" w:cs="Times New Roman"/>
          <w:sz w:val="24"/>
          <w:szCs w:val="24"/>
        </w:rPr>
        <w:t>HRP secondary antibody (</w:t>
      </w:r>
      <w:proofErr w:type="spellStart"/>
      <w:r w:rsidR="007A6532" w:rsidRPr="00673916">
        <w:rPr>
          <w:rFonts w:ascii="Times New Roman" w:hAnsi="Times New Roman" w:cs="Times New Roman"/>
          <w:sz w:val="24"/>
          <w:szCs w:val="24"/>
        </w:rPr>
        <w:t>Abiowell</w:t>
      </w:r>
      <w:proofErr w:type="spellEnd"/>
      <w:r w:rsidR="007A6532" w:rsidRPr="00A03582">
        <w:rPr>
          <w:rFonts w:ascii="Times New Roman" w:hAnsi="Times New Roman" w:cs="Times New Roman"/>
          <w:sz w:val="24"/>
          <w:szCs w:val="24"/>
        </w:rPr>
        <w:t>, China</w:t>
      </w:r>
      <w:r w:rsidR="00A03582" w:rsidRPr="00A03582">
        <w:rPr>
          <w:rFonts w:ascii="Times New Roman" w:hAnsi="Times New Roman" w:cs="Times New Roman"/>
          <w:sz w:val="24"/>
          <w:szCs w:val="24"/>
        </w:rPr>
        <w:t>).</w:t>
      </w:r>
    </w:p>
    <w:p w14:paraId="60F7B475" w14:textId="77777777" w:rsidR="004B594A" w:rsidRDefault="004B594A" w:rsidP="00AA77BE">
      <w:pPr>
        <w:rPr>
          <w:rFonts w:hint="eastAsia"/>
        </w:rPr>
      </w:pPr>
    </w:p>
    <w:p w14:paraId="71ECFED1" w14:textId="77777777" w:rsidR="009F56C3" w:rsidRPr="00BD1793" w:rsidRDefault="009F56C3" w:rsidP="009F56C3">
      <w:pPr>
        <w:widowControl/>
        <w:spacing w:line="480" w:lineRule="auto"/>
        <w:rPr>
          <w:rFonts w:ascii="Times New Roman" w:hAnsi="Times New Roman" w:cs="Times New Roman"/>
          <w:b/>
          <w:bCs/>
          <w:sz w:val="24"/>
          <w:szCs w:val="24"/>
        </w:rPr>
      </w:pPr>
      <w:r w:rsidRPr="00BD1793">
        <w:rPr>
          <w:rFonts w:ascii="Times New Roman" w:hAnsi="Times New Roman" w:cs="Times New Roman"/>
          <w:b/>
          <w:bCs/>
          <w:sz w:val="24"/>
          <w:szCs w:val="24"/>
        </w:rPr>
        <w:t>Intracellular RONS Scavenging</w:t>
      </w:r>
      <w:r>
        <w:rPr>
          <w:rFonts w:ascii="Times New Roman" w:hAnsi="Times New Roman" w:cs="Times New Roman" w:hint="eastAsia"/>
          <w:b/>
          <w:bCs/>
          <w:sz w:val="24"/>
          <w:szCs w:val="24"/>
        </w:rPr>
        <w:t xml:space="preserve"> </w:t>
      </w:r>
      <w:r w:rsidRPr="00BD1793">
        <w:rPr>
          <w:rFonts w:ascii="Times New Roman" w:hAnsi="Times New Roman" w:cs="Times New Roman"/>
          <w:b/>
          <w:bCs/>
          <w:sz w:val="24"/>
          <w:szCs w:val="24"/>
        </w:rPr>
        <w:t>Activity</w:t>
      </w:r>
    </w:p>
    <w:p w14:paraId="2BF88BD7" w14:textId="745975E7" w:rsidR="009F56C3" w:rsidRPr="00BD1793" w:rsidRDefault="009F56C3" w:rsidP="009F56C3">
      <w:pPr>
        <w:widowControl/>
        <w:spacing w:line="480" w:lineRule="auto"/>
        <w:rPr>
          <w:rFonts w:ascii="Times New Roman" w:hAnsi="Times New Roman" w:cs="Times New Roman"/>
          <w:sz w:val="24"/>
          <w:szCs w:val="24"/>
        </w:rPr>
      </w:pPr>
      <w:r w:rsidRPr="00BD1793">
        <w:rPr>
          <w:rFonts w:ascii="Times New Roman" w:hAnsi="Times New Roman" w:cs="Times New Roman"/>
          <w:sz w:val="24"/>
          <w:szCs w:val="24"/>
        </w:rPr>
        <w:lastRenderedPageBreak/>
        <w:t>RAW264.7 cells were seeded in</w:t>
      </w:r>
      <w:bookmarkStart w:id="19" w:name="OLE_LINK53"/>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24-well plates (5×10</w:t>
      </w:r>
      <w:r w:rsidRPr="00BD1793">
        <w:rPr>
          <w:rFonts w:ascii="Times New Roman" w:hAnsi="Times New Roman" w:cs="Times New Roman"/>
          <w:sz w:val="24"/>
          <w:szCs w:val="24"/>
          <w:vertAlign w:val="superscript"/>
        </w:rPr>
        <w:t>4</w:t>
      </w:r>
      <w:r w:rsidRPr="00BD1793">
        <w:rPr>
          <w:rFonts w:ascii="Times New Roman" w:hAnsi="Times New Roman" w:cs="Times New Roman"/>
          <w:sz w:val="24"/>
          <w:szCs w:val="24"/>
        </w:rPr>
        <w:t xml:space="preserve"> cells per well) and incubated with or without</w:t>
      </w:r>
      <w:bookmarkEnd w:id="19"/>
      <w:r w:rsidRPr="00BD1793">
        <w:rPr>
          <w:rFonts w:ascii="Times New Roman" w:hAnsi="Times New Roman" w:cs="Times New Roman"/>
          <w:sz w:val="24"/>
          <w:szCs w:val="24"/>
        </w:rPr>
        <w:t xml:space="preserve"> LPS</w:t>
      </w:r>
      <w:bookmarkStart w:id="20" w:name="OLE_LINK54"/>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(10 </w:t>
      </w:r>
      <w:proofErr w:type="spellStart"/>
      <w:r w:rsidRPr="00BD1793">
        <w:rPr>
          <w:rFonts w:ascii="Times New Roman" w:hAnsi="Times New Roman" w:cs="Times New Roman"/>
          <w:sz w:val="24"/>
          <w:szCs w:val="24"/>
        </w:rPr>
        <w:t>μg</w:t>
      </w:r>
      <w:proofErr w:type="spellEnd"/>
      <w:r w:rsidRPr="00BD1793">
        <w:rPr>
          <w:rFonts w:ascii="Times New Roman" w:hAnsi="Times New Roman" w:cs="Times New Roman"/>
          <w:sz w:val="24"/>
          <w:szCs w:val="24"/>
        </w:rPr>
        <w:t>/mL) for 48 h</w:t>
      </w:r>
      <w:bookmarkEnd w:id="20"/>
      <w:r w:rsidRPr="00BD1793">
        <w:rPr>
          <w:rFonts w:ascii="Times New Roman" w:hAnsi="Times New Roman" w:cs="Times New Roman"/>
          <w:sz w:val="24"/>
          <w:szCs w:val="24"/>
        </w:rPr>
        <w:t xml:space="preserve">. </w:t>
      </w:r>
      <w:bookmarkStart w:id="21" w:name="OLE_LINK63"/>
      <w:r w:rsidRPr="00BD1793">
        <w:rPr>
          <w:rFonts w:ascii="Times New Roman" w:hAnsi="Times New Roman" w:cs="Times New Roman"/>
          <w:sz w:val="24"/>
          <w:szCs w:val="24"/>
        </w:rPr>
        <w:t xml:space="preserve">Afterwards, </w:t>
      </w:r>
      <w:r w:rsidRPr="00BD1793">
        <w:rPr>
          <w:rFonts w:ascii="Times New Roman" w:hAnsi="Times New Roman" w:cs="Times New Roman"/>
          <w:kern w:val="0"/>
          <w:sz w:val="24"/>
          <w:szCs w:val="24"/>
        </w:rPr>
        <w:t>TPNs</w:t>
      </w:r>
      <w:bookmarkStart w:id="22" w:name="OLE_LINK62"/>
      <w:r w:rsidRPr="00BD1793">
        <w:rPr>
          <w:rFonts w:ascii="Times New Roman" w:hAnsi="Times New Roman" w:cs="Times New Roman"/>
          <w:kern w:val="0"/>
          <w:sz w:val="24"/>
          <w:szCs w:val="24"/>
        </w:rPr>
        <w:t>-siRNA</w:t>
      </w:r>
      <w:r w:rsidR="008B33D6" w:rsidRPr="00BD1793">
        <w:rPr>
          <w:rFonts w:ascii="Times New Roman" w:hAnsi="Times New Roman" w:cs="Times New Roman"/>
          <w:sz w:val="24"/>
          <w:szCs w:val="24"/>
        </w:rPr>
        <w:t xml:space="preserve"> (25 </w:t>
      </w:r>
      <w:proofErr w:type="spellStart"/>
      <w:r w:rsidR="008B33D6" w:rsidRPr="00BD1793">
        <w:rPr>
          <w:rFonts w:ascii="Times New Roman" w:hAnsi="Times New Roman" w:cs="Times New Roman"/>
          <w:sz w:val="24"/>
          <w:szCs w:val="24"/>
        </w:rPr>
        <w:t>μg</w:t>
      </w:r>
      <w:proofErr w:type="spellEnd"/>
      <w:r w:rsidR="008B33D6" w:rsidRPr="00BD1793">
        <w:rPr>
          <w:rFonts w:ascii="Times New Roman" w:hAnsi="Times New Roman" w:cs="Times New Roman"/>
          <w:sz w:val="24"/>
          <w:szCs w:val="24"/>
        </w:rPr>
        <w:t>/mL)</w:t>
      </w:r>
      <w:r w:rsidRPr="00BD1793">
        <w:rPr>
          <w:rFonts w:ascii="Times New Roman" w:hAnsi="Times New Roman" w:cs="Times New Roman"/>
          <w:sz w:val="24"/>
          <w:szCs w:val="24"/>
        </w:rPr>
        <w:t xml:space="preserve"> was added for 24 h of incubation.</w:t>
      </w:r>
      <w:bookmarkEnd w:id="22"/>
      <w:r w:rsidRPr="00BD1793">
        <w:rPr>
          <w:rFonts w:ascii="Times New Roman" w:hAnsi="Times New Roman" w:cs="Times New Roman" w:hint="eastAsia"/>
          <w:sz w:val="24"/>
          <w:szCs w:val="24"/>
        </w:rPr>
        <w:t xml:space="preserve"> </w:t>
      </w:r>
      <w:bookmarkStart w:id="23" w:name="OLE_LINK40"/>
      <w:r w:rsidRPr="00BD1793">
        <w:rPr>
          <w:rFonts w:ascii="Times New Roman" w:hAnsi="Times New Roman" w:cs="Times New Roman"/>
          <w:sz w:val="24"/>
          <w:szCs w:val="24"/>
        </w:rPr>
        <w:t>Then, each type of RONS probe (including ROS-ID for general ROS, DCFH-DA for H</w:t>
      </w:r>
      <w:bookmarkEnd w:id="23"/>
      <w:r w:rsidRPr="00BD1793">
        <w:rPr>
          <w:rFonts w:ascii="Times New Roman" w:hAnsi="Times New Roman" w:cs="Times New Roman"/>
          <w:sz w:val="24"/>
          <w:szCs w:val="24"/>
          <w:vertAlign w:val="subscript"/>
        </w:rPr>
        <w:t>2</w:t>
      </w:r>
      <w:r w:rsidRPr="00BD1793">
        <w:rPr>
          <w:rFonts w:ascii="Times New Roman" w:hAnsi="Times New Roman" w:cs="Times New Roman"/>
          <w:sz w:val="24"/>
          <w:szCs w:val="24"/>
        </w:rPr>
        <w:t>O</w:t>
      </w:r>
      <w:r w:rsidRPr="00BD1793">
        <w:rPr>
          <w:rFonts w:ascii="Times New Roman" w:hAnsi="Times New Roman" w:cs="Times New Roman"/>
          <w:sz w:val="24"/>
          <w:szCs w:val="24"/>
          <w:vertAlign w:val="subscript"/>
        </w:rPr>
        <w:t>2</w:t>
      </w:r>
      <w:r w:rsidRPr="00BD1793">
        <w:rPr>
          <w:rFonts w:ascii="Times New Roman" w:hAnsi="Times New Roman" w:cs="Times New Roman" w:hint="eastAsia"/>
          <w:sz w:val="24"/>
          <w:szCs w:val="24"/>
        </w:rPr>
        <w:t>,</w:t>
      </w:r>
      <w:bookmarkEnd w:id="21"/>
      <w:r w:rsidRPr="00BD1793">
        <w:rPr>
          <w:rFonts w:ascii="Times New Roman" w:hAnsi="Times New Roman" w:cs="Times New Roman"/>
          <w:sz w:val="24"/>
          <w:szCs w:val="24"/>
        </w:rPr>
        <w:t xml:space="preserve"> DHE for </w:t>
      </w:r>
      <w:r w:rsidRPr="00E93E65">
        <w:rPr>
          <w:rFonts w:ascii="Times New Roman" w:hAnsi="Times New Roman" w:cs="Times New Roman"/>
          <w:kern w:val="0"/>
          <w:sz w:val="24"/>
          <w:szCs w:val="24"/>
        </w:rPr>
        <w:t>•</w:t>
      </w:r>
      <w:r w:rsidRPr="00BD1793">
        <w:rPr>
          <w:rFonts w:ascii="Times New Roman" w:hAnsi="Times New Roman" w:cs="Times New Roman"/>
          <w:sz w:val="24"/>
          <w:szCs w:val="24"/>
        </w:rPr>
        <w:t>O</w:t>
      </w:r>
      <w:r w:rsidRPr="00BD1793">
        <w:rPr>
          <w:rFonts w:ascii="Times New Roman" w:hAnsi="Times New Roman" w:cs="Times New Roman"/>
          <w:sz w:val="24"/>
          <w:szCs w:val="24"/>
          <w:vertAlign w:val="subscript"/>
        </w:rPr>
        <w:t>2</w:t>
      </w:r>
      <w:r w:rsidRPr="00BD1793">
        <w:rPr>
          <w:rFonts w:ascii="Times New Roman" w:hAnsi="Times New Roman" w:cs="Times New Roman"/>
          <w:sz w:val="24"/>
          <w:szCs w:val="24"/>
          <w:vertAlign w:val="superscript"/>
        </w:rPr>
        <w:t>−</w:t>
      </w:r>
      <w:r w:rsidRPr="00BD1793">
        <w:rPr>
          <w:rFonts w:ascii="Times New Roman" w:hAnsi="Times New Roman" w:cs="Times New Roman"/>
          <w:sz w:val="24"/>
          <w:szCs w:val="24"/>
        </w:rPr>
        <w:t xml:space="preserve">, HPF for </w:t>
      </w:r>
      <w:r w:rsidRPr="00E93E65">
        <w:rPr>
          <w:rFonts w:ascii="Times New Roman" w:hAnsi="Times New Roman" w:cs="Times New Roman"/>
          <w:kern w:val="0"/>
          <w:sz w:val="24"/>
          <w:szCs w:val="24"/>
        </w:rPr>
        <w:t>•</w:t>
      </w:r>
      <w:r w:rsidRPr="00BD1793">
        <w:rPr>
          <w:rFonts w:ascii="Times New Roman" w:hAnsi="Times New Roman" w:cs="Times New Roman"/>
          <w:sz w:val="24"/>
          <w:szCs w:val="24"/>
        </w:rPr>
        <w:t>OH/ONOO</w:t>
      </w:r>
      <w:r w:rsidRPr="00BD1793">
        <w:rPr>
          <w:rFonts w:ascii="Times New Roman" w:hAnsi="Times New Roman" w:cs="Times New Roman"/>
          <w:sz w:val="24"/>
          <w:szCs w:val="24"/>
          <w:vertAlign w:val="superscript"/>
        </w:rPr>
        <w:t>−</w:t>
      </w:r>
      <w:r w:rsidRPr="00BD1793">
        <w:rPr>
          <w:rFonts w:ascii="Times New Roman" w:hAnsi="Times New Roman" w:cs="Times New Roman"/>
          <w:sz w:val="24"/>
          <w:szCs w:val="24"/>
        </w:rPr>
        <w:t xml:space="preserve">, and DAF-FM DA for </w:t>
      </w:r>
      <w:r w:rsidRPr="00E93E65">
        <w:rPr>
          <w:rFonts w:ascii="Times New Roman" w:hAnsi="Times New Roman" w:cs="Times New Roman"/>
          <w:kern w:val="0"/>
          <w:sz w:val="24"/>
          <w:szCs w:val="24"/>
        </w:rPr>
        <w:t>•</w:t>
      </w:r>
      <w:r w:rsidRPr="00BD1793">
        <w:rPr>
          <w:rFonts w:ascii="Times New Roman" w:hAnsi="Times New Roman" w:cs="Times New Roman"/>
          <w:sz w:val="24"/>
          <w:szCs w:val="24"/>
        </w:rPr>
        <w:t>NO) was added</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for 45 min of incubation at 37 °C. The cells were then observed using</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a fluorescence microscope.</w:t>
      </w:r>
    </w:p>
    <w:p w14:paraId="791990F1" w14:textId="5065EA67" w:rsidR="009F56C3" w:rsidRPr="00BD1793" w:rsidRDefault="009F56C3" w:rsidP="00321F5C">
      <w:pPr>
        <w:widowControl/>
        <w:spacing w:line="480" w:lineRule="auto"/>
        <w:ind w:firstLineChars="200" w:firstLine="480"/>
        <w:rPr>
          <w:rFonts w:ascii="Times New Roman" w:hAnsi="Times New Roman" w:cs="Times New Roman"/>
          <w:kern w:val="0"/>
          <w:sz w:val="24"/>
          <w:szCs w:val="24"/>
        </w:rPr>
      </w:pPr>
      <w:r w:rsidRPr="00BD1793">
        <w:rPr>
          <w:rFonts w:ascii="Times New Roman" w:hAnsi="Times New Roman" w:cs="Times New Roman"/>
          <w:sz w:val="24"/>
          <w:szCs w:val="24"/>
        </w:rPr>
        <w:t>VSMCs were seeded in 24-well plates (1 × 10</w:t>
      </w:r>
      <w:r w:rsidRPr="00BD1793">
        <w:rPr>
          <w:rFonts w:ascii="Times New Roman" w:hAnsi="Times New Roman" w:cs="Times New Roman"/>
          <w:sz w:val="24"/>
          <w:szCs w:val="24"/>
          <w:vertAlign w:val="superscript"/>
        </w:rPr>
        <w:t>5</w:t>
      </w:r>
      <w:r w:rsidRPr="00BD1793">
        <w:rPr>
          <w:rFonts w:ascii="Times New Roman" w:hAnsi="Times New Roman" w:cs="Times New Roman"/>
          <w:sz w:val="24"/>
          <w:szCs w:val="24"/>
        </w:rPr>
        <w:t xml:space="preserve"> cells per well)</w:t>
      </w:r>
      <w:r w:rsidRPr="00BD1793">
        <w:rPr>
          <w:rFonts w:ascii="Times New Roman" w:hAnsi="Times New Roman" w:cs="Times New Roman" w:hint="eastAsia"/>
          <w:sz w:val="24"/>
          <w:szCs w:val="24"/>
        </w:rPr>
        <w:t xml:space="preserve"> </w:t>
      </w:r>
      <w:r w:rsidRPr="00BD1793">
        <w:rPr>
          <w:rFonts w:ascii="Times New Roman" w:hAnsi="Times New Roman" w:cs="Times New Roman"/>
          <w:sz w:val="24"/>
          <w:szCs w:val="24"/>
        </w:rPr>
        <w:t xml:space="preserve">and </w:t>
      </w:r>
      <w:r w:rsidRPr="00BD1793">
        <w:rPr>
          <w:rFonts w:ascii="Times New Roman" w:hAnsi="Times New Roman" w:cs="Times New Roman"/>
          <w:kern w:val="0"/>
          <w:sz w:val="24"/>
          <w:szCs w:val="24"/>
        </w:rPr>
        <w:t>incubated with or without</w:t>
      </w:r>
      <w:r w:rsidRPr="00BD1793">
        <w:rPr>
          <w:rFonts w:ascii="Times New Roman" w:hAnsi="Times New Roman" w:cs="Times New Roman"/>
          <w:sz w:val="24"/>
          <w:szCs w:val="24"/>
        </w:rPr>
        <w:t xml:space="preserve"> </w:t>
      </w:r>
      <w:r w:rsidRPr="00BD1793">
        <w:rPr>
          <w:rFonts w:ascii="Times New Roman" w:hAnsi="Times New Roman" w:cs="Times New Roman"/>
          <w:kern w:val="0"/>
          <w:sz w:val="24"/>
          <w:szCs w:val="24"/>
        </w:rPr>
        <w:t>H</w:t>
      </w:r>
      <w:r w:rsidRPr="00BD1793">
        <w:rPr>
          <w:rFonts w:ascii="Times New Roman" w:hAnsi="Times New Roman" w:cs="Times New Roman"/>
          <w:kern w:val="0"/>
          <w:sz w:val="24"/>
          <w:szCs w:val="24"/>
          <w:vertAlign w:val="subscript"/>
        </w:rPr>
        <w:t>2</w:t>
      </w:r>
      <w:r w:rsidRPr="00BD1793">
        <w:rPr>
          <w:rFonts w:ascii="Times New Roman" w:hAnsi="Times New Roman" w:cs="Times New Roman"/>
          <w:kern w:val="0"/>
          <w:sz w:val="24"/>
          <w:szCs w:val="24"/>
        </w:rPr>
        <w:t>O</w:t>
      </w:r>
      <w:r w:rsidRPr="00BD1793">
        <w:rPr>
          <w:rFonts w:ascii="Times New Roman" w:hAnsi="Times New Roman" w:cs="Times New Roman"/>
          <w:kern w:val="0"/>
          <w:sz w:val="24"/>
          <w:szCs w:val="24"/>
          <w:vertAlign w:val="subscript"/>
        </w:rPr>
        <w:t>2</w:t>
      </w:r>
      <w:r w:rsidRPr="00BD1793">
        <w:rPr>
          <w:rFonts w:ascii="Times New Roman" w:hAnsi="Times New Roman" w:cs="Times New Roman"/>
          <w:sz w:val="24"/>
          <w:szCs w:val="24"/>
        </w:rPr>
        <w:t xml:space="preserve"> (</w:t>
      </w:r>
      <w:r w:rsidR="00321F5C">
        <w:rPr>
          <w:rFonts w:ascii="Times New Roman" w:eastAsia="宋体" w:hAnsi="Times New Roman" w:cs="Times New Roman" w:hint="eastAsia"/>
          <w:sz w:val="24"/>
        </w:rPr>
        <w:t>2</w:t>
      </w:r>
      <w:r w:rsidRPr="00BD1793">
        <w:rPr>
          <w:rFonts w:ascii="Times New Roman" w:eastAsia="宋体" w:hAnsi="Times New Roman" w:cs="Times New Roman"/>
          <w:sz w:val="24"/>
        </w:rPr>
        <w:t xml:space="preserve">00 </w:t>
      </w:r>
      <w:proofErr w:type="spellStart"/>
      <w:r w:rsidRPr="00BD1793">
        <w:rPr>
          <w:rFonts w:ascii="Times New Roman" w:eastAsia="宋体" w:hAnsi="Times New Roman" w:cs="Times New Roman"/>
          <w:sz w:val="24"/>
        </w:rPr>
        <w:t>μmol</w:t>
      </w:r>
      <w:proofErr w:type="spellEnd"/>
      <w:r w:rsidRPr="00BD1793">
        <w:rPr>
          <w:rFonts w:ascii="Times New Roman" w:eastAsia="宋体" w:hAnsi="Times New Roman" w:cs="Times New Roman"/>
          <w:sz w:val="24"/>
        </w:rPr>
        <w:t>/L</w:t>
      </w:r>
      <w:r w:rsidRPr="00BD1793">
        <w:rPr>
          <w:rFonts w:ascii="Times New Roman" w:hAnsi="Times New Roman" w:cs="Times New Roman"/>
          <w:sz w:val="24"/>
          <w:szCs w:val="24"/>
        </w:rPr>
        <w:t xml:space="preserve">) for 6 h. </w:t>
      </w:r>
      <w:r w:rsidRPr="00BD1793">
        <w:rPr>
          <w:rFonts w:ascii="Times New Roman" w:hAnsi="Times New Roman" w:cs="Times New Roman"/>
          <w:kern w:val="0"/>
          <w:sz w:val="24"/>
          <w:szCs w:val="24"/>
        </w:rPr>
        <w:t xml:space="preserve">Afterwards, TPNs-siRNA </w:t>
      </w:r>
      <w:r w:rsidR="008B33D6" w:rsidRPr="00BD1793">
        <w:rPr>
          <w:rFonts w:ascii="Times New Roman" w:hAnsi="Times New Roman" w:cs="Times New Roman"/>
          <w:sz w:val="24"/>
          <w:szCs w:val="24"/>
        </w:rPr>
        <w:t xml:space="preserve">(25 </w:t>
      </w:r>
      <w:proofErr w:type="spellStart"/>
      <w:r w:rsidR="008B33D6" w:rsidRPr="00BD1793">
        <w:rPr>
          <w:rFonts w:ascii="Times New Roman" w:hAnsi="Times New Roman" w:cs="Times New Roman"/>
          <w:sz w:val="24"/>
          <w:szCs w:val="24"/>
        </w:rPr>
        <w:t>μg</w:t>
      </w:r>
      <w:proofErr w:type="spellEnd"/>
      <w:r w:rsidR="008B33D6" w:rsidRPr="00BD1793">
        <w:rPr>
          <w:rFonts w:ascii="Times New Roman" w:hAnsi="Times New Roman" w:cs="Times New Roman"/>
          <w:sz w:val="24"/>
          <w:szCs w:val="24"/>
        </w:rPr>
        <w:t>/mL)</w:t>
      </w:r>
      <w:r w:rsidR="008B33D6">
        <w:rPr>
          <w:rFonts w:ascii="Times New Roman" w:hAnsi="Times New Roman" w:cs="Times New Roman" w:hint="eastAsia"/>
          <w:sz w:val="24"/>
          <w:szCs w:val="24"/>
        </w:rPr>
        <w:t xml:space="preserve"> </w:t>
      </w:r>
      <w:r w:rsidRPr="00BD1793">
        <w:rPr>
          <w:rFonts w:ascii="Times New Roman" w:hAnsi="Times New Roman" w:cs="Times New Roman"/>
          <w:kern w:val="0"/>
          <w:sz w:val="24"/>
          <w:szCs w:val="24"/>
        </w:rPr>
        <w:t xml:space="preserve">was added and incubated for </w:t>
      </w:r>
      <w:r w:rsidR="000F2688">
        <w:rPr>
          <w:rFonts w:ascii="Times New Roman" w:hAnsi="Times New Roman" w:cs="Times New Roman" w:hint="eastAsia"/>
          <w:kern w:val="0"/>
          <w:sz w:val="24"/>
          <w:szCs w:val="24"/>
        </w:rPr>
        <w:t>24</w:t>
      </w:r>
      <w:r w:rsidRPr="00BD1793">
        <w:rPr>
          <w:rFonts w:ascii="Times New Roman" w:hAnsi="Times New Roman" w:cs="Times New Roman"/>
          <w:kern w:val="0"/>
          <w:sz w:val="24"/>
          <w:szCs w:val="24"/>
        </w:rPr>
        <w:t xml:space="preserve"> h. Then, </w:t>
      </w:r>
      <w:r w:rsidR="00BE5EB5" w:rsidRPr="00BE5EB5">
        <w:rPr>
          <w:rFonts w:ascii="Times New Roman" w:hAnsi="Times New Roman" w:cs="Times New Roman"/>
          <w:kern w:val="0"/>
          <w:sz w:val="24"/>
          <w:szCs w:val="24"/>
        </w:rPr>
        <w:t>the above RONS probes were added separately and incubation at 37 °C.</w:t>
      </w:r>
      <w:r w:rsidRPr="00BD1793">
        <w:rPr>
          <w:rFonts w:ascii="Times New Roman" w:hAnsi="Times New Roman" w:cs="Times New Roman"/>
          <w:kern w:val="0"/>
          <w:sz w:val="24"/>
          <w:szCs w:val="24"/>
        </w:rPr>
        <w:t xml:space="preserve"> The cells were then observed using a fluorescence microscope. </w:t>
      </w:r>
    </w:p>
    <w:p w14:paraId="65306964" w14:textId="77777777" w:rsidR="00245214" w:rsidRDefault="00245214" w:rsidP="00AA77BE">
      <w:pPr>
        <w:rPr>
          <w:rFonts w:hint="eastAsia"/>
        </w:rPr>
      </w:pPr>
    </w:p>
    <w:p w14:paraId="2BC17FCC" w14:textId="395092B2" w:rsidR="00574BC3" w:rsidRDefault="00574BC3" w:rsidP="00AA77BE">
      <w:pPr>
        <w:rPr>
          <w:rFonts w:ascii="Times New Roman" w:hAnsi="Times New Roman" w:cs="Times New Roman"/>
          <w:b/>
          <w:bCs/>
          <w:kern w:val="0"/>
          <w:sz w:val="24"/>
          <w:szCs w:val="24"/>
        </w:rPr>
      </w:pPr>
      <w:r>
        <w:rPr>
          <w:rFonts w:ascii="Times New Roman" w:hAnsi="Times New Roman" w:cs="Times New Roman"/>
          <w:b/>
          <w:bCs/>
          <w:kern w:val="0"/>
          <w:sz w:val="24"/>
          <w:szCs w:val="24"/>
        </w:rPr>
        <w:t xml:space="preserve">Therapeutic </w:t>
      </w:r>
      <w:r>
        <w:rPr>
          <w:rFonts w:ascii="Times New Roman" w:hAnsi="Times New Roman" w:cs="Times New Roman" w:hint="eastAsia"/>
          <w:b/>
          <w:bCs/>
          <w:kern w:val="0"/>
          <w:sz w:val="24"/>
          <w:szCs w:val="24"/>
        </w:rPr>
        <w:t xml:space="preserve">Efficacy </w:t>
      </w:r>
      <w:r w:rsidRPr="00BD1793">
        <w:rPr>
          <w:rFonts w:ascii="Times New Roman" w:hAnsi="Times New Roman" w:cs="Times New Roman"/>
          <w:b/>
          <w:bCs/>
          <w:kern w:val="0"/>
          <w:sz w:val="24"/>
          <w:szCs w:val="24"/>
        </w:rPr>
        <w:t xml:space="preserve">in </w:t>
      </w:r>
      <w:r>
        <w:rPr>
          <w:rFonts w:ascii="Times New Roman" w:hAnsi="Times New Roman" w:cs="Times New Roman" w:hint="eastAsia"/>
          <w:b/>
          <w:bCs/>
          <w:kern w:val="0"/>
          <w:sz w:val="24"/>
          <w:szCs w:val="24"/>
        </w:rPr>
        <w:t>Vivo</w:t>
      </w:r>
    </w:p>
    <w:p w14:paraId="3FE6D889" w14:textId="18509AD6" w:rsidR="00574BC3" w:rsidRDefault="001C1B2E" w:rsidP="008D30C2">
      <w:pPr>
        <w:widowControl/>
        <w:spacing w:line="480" w:lineRule="auto"/>
        <w:rPr>
          <w:rFonts w:ascii="Times New Roman" w:hAnsi="Times New Roman" w:cs="Times New Roman"/>
          <w:sz w:val="24"/>
          <w:szCs w:val="24"/>
        </w:rPr>
      </w:pPr>
      <w:r w:rsidRPr="009B7380">
        <w:rPr>
          <w:rFonts w:ascii="Times New Roman" w:hAnsi="Times New Roman" w:cs="Times New Roman"/>
          <w:sz w:val="24"/>
          <w:szCs w:val="24"/>
        </w:rPr>
        <w:t xml:space="preserve">Sections underwent deparaffinization, remixing, and antigen retrieval, and were incubated with primary antibodies against </w:t>
      </w:r>
      <w:proofErr w:type="spellStart"/>
      <w:r w:rsidRPr="009B7380">
        <w:rPr>
          <w:rFonts w:ascii="Times New Roman" w:hAnsi="Times New Roman" w:cs="Times New Roman"/>
          <w:sz w:val="24"/>
          <w:szCs w:val="24"/>
        </w:rPr>
        <w:t>iNOS</w:t>
      </w:r>
      <w:proofErr w:type="spellEnd"/>
      <w:r w:rsidRPr="009B7380">
        <w:rPr>
          <w:rFonts w:ascii="Times New Roman" w:hAnsi="Times New Roman" w:cs="Times New Roman"/>
          <w:sz w:val="24"/>
          <w:szCs w:val="24"/>
        </w:rPr>
        <w:t xml:space="preserve"> and Arg-1 overnight at 4°C, followed by 1 hour with fluorescent</w:t>
      </w:r>
      <w:r>
        <w:rPr>
          <w:rFonts w:ascii="Times New Roman" w:hAnsi="Times New Roman" w:cs="Times New Roman" w:hint="eastAsia"/>
          <w:sz w:val="24"/>
          <w:szCs w:val="24"/>
        </w:rPr>
        <w:t>-</w:t>
      </w:r>
      <w:r w:rsidRPr="009B7380">
        <w:rPr>
          <w:rFonts w:ascii="Times New Roman" w:hAnsi="Times New Roman" w:cs="Times New Roman"/>
          <w:sz w:val="24"/>
          <w:szCs w:val="24"/>
        </w:rPr>
        <w:t>label</w:t>
      </w:r>
      <w:r>
        <w:rPr>
          <w:rFonts w:ascii="Times New Roman" w:hAnsi="Times New Roman" w:cs="Times New Roman" w:hint="eastAsia"/>
          <w:sz w:val="24"/>
          <w:szCs w:val="24"/>
        </w:rPr>
        <w:t>l</w:t>
      </w:r>
      <w:r w:rsidRPr="009B7380">
        <w:rPr>
          <w:rFonts w:ascii="Times New Roman" w:hAnsi="Times New Roman" w:cs="Times New Roman"/>
          <w:sz w:val="24"/>
          <w:szCs w:val="24"/>
        </w:rPr>
        <w:t>ed secondary antibodies.</w:t>
      </w:r>
      <w:r>
        <w:rPr>
          <w:rFonts w:ascii="Times New Roman" w:hAnsi="Times New Roman" w:cs="Times New Roman" w:hint="eastAsia"/>
          <w:sz w:val="24"/>
          <w:szCs w:val="24"/>
        </w:rPr>
        <w:t xml:space="preserve"> </w:t>
      </w:r>
      <w:r w:rsidR="003E7590" w:rsidRPr="00EB7AC6">
        <w:rPr>
          <w:rFonts w:ascii="Times New Roman" w:hAnsi="Times New Roman" w:cs="Times New Roman"/>
          <w:sz w:val="24"/>
          <w:szCs w:val="24"/>
        </w:rPr>
        <w:t>After being</w:t>
      </w:r>
      <w:r w:rsidR="003E7590">
        <w:rPr>
          <w:rFonts w:ascii="Times New Roman" w:hAnsi="Times New Roman" w:cs="Times New Roman" w:hint="eastAsia"/>
          <w:sz w:val="24"/>
          <w:szCs w:val="24"/>
        </w:rPr>
        <w:t xml:space="preserve"> </w:t>
      </w:r>
      <w:r w:rsidR="003E7590" w:rsidRPr="00EB7AC6">
        <w:rPr>
          <w:rFonts w:ascii="Times New Roman" w:hAnsi="Times New Roman" w:cs="Times New Roman"/>
          <w:sz w:val="24"/>
          <w:szCs w:val="24"/>
        </w:rPr>
        <w:t>counterstained with DAPI, the sections were imaged using a fluorescent</w:t>
      </w:r>
      <w:r w:rsidR="003E7590">
        <w:rPr>
          <w:rFonts w:ascii="Times New Roman" w:hAnsi="Times New Roman" w:cs="Times New Roman" w:hint="eastAsia"/>
          <w:sz w:val="24"/>
          <w:szCs w:val="24"/>
        </w:rPr>
        <w:t xml:space="preserve"> </w:t>
      </w:r>
      <w:r w:rsidR="003E7590" w:rsidRPr="00EB7AC6">
        <w:rPr>
          <w:rFonts w:ascii="Times New Roman" w:hAnsi="Times New Roman" w:cs="Times New Roman"/>
          <w:sz w:val="24"/>
          <w:szCs w:val="24"/>
        </w:rPr>
        <w:t>microscope.</w:t>
      </w:r>
      <w:r w:rsidR="003E7590">
        <w:rPr>
          <w:rFonts w:ascii="Times New Roman" w:hAnsi="Times New Roman" w:cs="Times New Roman" w:hint="eastAsia"/>
          <w:sz w:val="24"/>
          <w:szCs w:val="24"/>
        </w:rPr>
        <w:t xml:space="preserve"> </w:t>
      </w:r>
      <w:r w:rsidR="003E7590" w:rsidRPr="00BD1793">
        <w:rPr>
          <w:rFonts w:ascii="Times New Roman" w:hAnsi="Times New Roman" w:cs="Times New Roman"/>
          <w:sz w:val="24"/>
          <w:szCs w:val="24"/>
        </w:rPr>
        <w:t xml:space="preserve">In addition, the abdominal aorta was frozen directly in O.C.T. Compound and sectioned at a thickness of 8 </w:t>
      </w:r>
      <w:proofErr w:type="spellStart"/>
      <w:r w:rsidR="003E7590" w:rsidRPr="00BD1793">
        <w:rPr>
          <w:rFonts w:ascii="Times New Roman" w:hAnsi="Times New Roman" w:cs="Times New Roman"/>
          <w:sz w:val="24"/>
          <w:szCs w:val="24"/>
        </w:rPr>
        <w:t>μm</w:t>
      </w:r>
      <w:proofErr w:type="spellEnd"/>
      <w:r w:rsidR="003E7590" w:rsidRPr="00BD1793">
        <w:rPr>
          <w:rFonts w:ascii="Times New Roman" w:hAnsi="Times New Roman" w:cs="Times New Roman"/>
          <w:sz w:val="24"/>
          <w:szCs w:val="24"/>
        </w:rPr>
        <w:t>. The obtained cryosections were incubated with DHE for 30 minute</w:t>
      </w:r>
      <w:r w:rsidR="003E7590">
        <w:rPr>
          <w:rFonts w:ascii="Times New Roman" w:hAnsi="Times New Roman" w:cs="Times New Roman"/>
          <w:sz w:val="24"/>
          <w:szCs w:val="24"/>
        </w:rPr>
        <w:t xml:space="preserve"> and</w:t>
      </w:r>
      <w:r w:rsidR="003E7590" w:rsidRPr="00BD1793">
        <w:rPr>
          <w:rFonts w:ascii="Times New Roman" w:hAnsi="Times New Roman" w:cs="Times New Roman"/>
          <w:sz w:val="24"/>
          <w:szCs w:val="24"/>
        </w:rPr>
        <w:t xml:space="preserve"> imaged with a fluorescence microscope.</w:t>
      </w:r>
    </w:p>
    <w:p w14:paraId="639B4B4C" w14:textId="77777777" w:rsidR="00501C36" w:rsidRDefault="00501C36" w:rsidP="008D30C2">
      <w:pPr>
        <w:widowControl/>
        <w:spacing w:line="480" w:lineRule="auto"/>
        <w:rPr>
          <w:rFonts w:ascii="Times New Roman" w:hAnsi="Times New Roman" w:cs="Times New Roman"/>
          <w:sz w:val="24"/>
          <w:szCs w:val="24"/>
        </w:rPr>
      </w:pPr>
    </w:p>
    <w:p w14:paraId="5EF61A8A" w14:textId="77777777" w:rsidR="00501C36" w:rsidRDefault="00501C36" w:rsidP="008D30C2">
      <w:pPr>
        <w:widowControl/>
        <w:spacing w:line="480" w:lineRule="auto"/>
        <w:rPr>
          <w:rFonts w:ascii="Times New Roman" w:hAnsi="Times New Roman" w:cs="Times New Roman"/>
          <w:sz w:val="24"/>
          <w:szCs w:val="24"/>
        </w:rPr>
      </w:pPr>
    </w:p>
    <w:p w14:paraId="18A5624F" w14:textId="77777777" w:rsidR="00501C36" w:rsidRDefault="00501C36" w:rsidP="008D30C2">
      <w:pPr>
        <w:widowControl/>
        <w:spacing w:line="480" w:lineRule="auto"/>
        <w:rPr>
          <w:rFonts w:ascii="Times New Roman" w:hAnsi="Times New Roman" w:cs="Times New Roman"/>
          <w:sz w:val="24"/>
          <w:szCs w:val="24"/>
        </w:rPr>
      </w:pPr>
    </w:p>
    <w:p w14:paraId="2CAA161C" w14:textId="77777777" w:rsidR="00501C36" w:rsidRDefault="00501C36" w:rsidP="008D30C2">
      <w:pPr>
        <w:widowControl/>
        <w:spacing w:line="480" w:lineRule="auto"/>
        <w:rPr>
          <w:rFonts w:ascii="Times New Roman" w:hAnsi="Times New Roman" w:cs="Times New Roman"/>
          <w:sz w:val="24"/>
          <w:szCs w:val="24"/>
        </w:rPr>
      </w:pPr>
    </w:p>
    <w:p w14:paraId="2949B9F6" w14:textId="1C95EAC5" w:rsidR="002F6775" w:rsidRDefault="00501C36" w:rsidP="008D30C2">
      <w:pPr>
        <w:widowControl/>
        <w:spacing w:line="480" w:lineRule="auto"/>
        <w:rPr>
          <w:rFonts w:ascii="Times New Roman" w:hAnsi="Times New Roman" w:cs="Times New Roman"/>
          <w:b/>
          <w:sz w:val="24"/>
          <w:szCs w:val="24"/>
        </w:rPr>
      </w:pPr>
      <w:r w:rsidRPr="00501C36">
        <w:rPr>
          <w:rFonts w:ascii="Times New Roman" w:hAnsi="Times New Roman" w:cs="Times New Roman"/>
          <w:b/>
          <w:sz w:val="24"/>
          <w:szCs w:val="24"/>
        </w:rPr>
        <w:lastRenderedPageBreak/>
        <w:t>Supplemental Results</w:t>
      </w:r>
    </w:p>
    <w:p w14:paraId="74B93680" w14:textId="77777777" w:rsidR="00BF11C0" w:rsidRPr="00BF11C0" w:rsidRDefault="00BF11C0" w:rsidP="008D30C2">
      <w:pPr>
        <w:widowControl/>
        <w:spacing w:line="480" w:lineRule="auto"/>
        <w:rPr>
          <w:rFonts w:ascii="Times New Roman" w:hAnsi="Times New Roman" w:cs="Times New Roman"/>
          <w:b/>
          <w:sz w:val="24"/>
          <w:szCs w:val="24"/>
        </w:rPr>
      </w:pPr>
    </w:p>
    <w:p w14:paraId="641BD92D" w14:textId="6B3D2C60" w:rsidR="003815B8" w:rsidRPr="0021445F" w:rsidRDefault="003815B8" w:rsidP="003815B8">
      <w:pPr>
        <w:jc w:val="center"/>
        <w:rPr>
          <w:rFonts w:hint="eastAsia"/>
        </w:rPr>
      </w:pPr>
      <w:r>
        <w:rPr>
          <w:noProof/>
        </w:rPr>
        <w:drawing>
          <wp:inline distT="0" distB="0" distL="0" distR="0" wp14:anchorId="641BD943" wp14:editId="24762E8B">
            <wp:extent cx="5262920" cy="3717075"/>
            <wp:effectExtent l="0" t="0" r="0" b="0"/>
            <wp:docPr id="7278179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17964" name="图片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262920" cy="3717075"/>
                    </a:xfrm>
                    <a:prstGeom prst="rect">
                      <a:avLst/>
                    </a:prstGeom>
                    <a:noFill/>
                  </pic:spPr>
                </pic:pic>
              </a:graphicData>
            </a:graphic>
          </wp:inline>
        </w:drawing>
      </w:r>
    </w:p>
    <w:p w14:paraId="666F244F" w14:textId="3280D61E" w:rsidR="00BF11C0" w:rsidRDefault="003815B8" w:rsidP="000E406C">
      <w:pPr>
        <w:spacing w:line="480" w:lineRule="auto"/>
        <w:rPr>
          <w:rFonts w:ascii="Times New Roman" w:hAnsi="Times New Roman" w:cs="Times New Roman"/>
          <w:bCs/>
          <w:sz w:val="24"/>
          <w:szCs w:val="24"/>
        </w:rPr>
      </w:pPr>
      <w:r w:rsidRPr="00B63C83">
        <w:rPr>
          <w:rFonts w:ascii="Times New Roman" w:hAnsi="Times New Roman" w:cs="Times New Roman"/>
          <w:b/>
          <w:bCs/>
          <w:sz w:val="24"/>
          <w:szCs w:val="24"/>
        </w:rPr>
        <w:t>Figure S1.</w:t>
      </w:r>
      <w:r w:rsidRPr="00B63C83">
        <w:rPr>
          <w:rFonts w:ascii="Times New Roman" w:hAnsi="Times New Roman" w:cs="Times New Roman"/>
          <w:sz w:val="24"/>
          <w:szCs w:val="24"/>
        </w:rPr>
        <w:t xml:space="preserve"> Silencing efficiency of </w:t>
      </w:r>
      <w:r w:rsidRPr="00B63C83">
        <w:rPr>
          <w:rFonts w:ascii="Times New Roman" w:hAnsi="Times New Roman" w:cs="Times New Roman"/>
          <w:kern w:val="0"/>
          <w:sz w:val="24"/>
          <w:szCs w:val="24"/>
        </w:rPr>
        <w:t xml:space="preserve">(A) </w:t>
      </w:r>
      <w:r w:rsidRPr="00B63C83">
        <w:rPr>
          <w:rFonts w:ascii="Times New Roman" w:hAnsi="Times New Roman" w:cs="Times New Roman"/>
          <w:sz w:val="24"/>
          <w:szCs w:val="24"/>
        </w:rPr>
        <w:t>MMP-2 siRNA</w:t>
      </w:r>
      <w:r w:rsidRPr="00B63C83">
        <w:rPr>
          <w:rFonts w:ascii="Times New Roman" w:hAnsi="Times New Roman" w:cs="Times New Roman"/>
          <w:kern w:val="0"/>
          <w:sz w:val="24"/>
          <w:szCs w:val="24"/>
        </w:rPr>
        <w:t xml:space="preserve"> and </w:t>
      </w:r>
      <w:r w:rsidRPr="00B63C83">
        <w:rPr>
          <w:rFonts w:ascii="Times New Roman" w:hAnsi="Times New Roman" w:cs="Times New Roman"/>
          <w:sz w:val="24"/>
          <w:szCs w:val="24"/>
        </w:rPr>
        <w:t>(B) MMP-9 siRNA. Kinetic curves of different concentrations of TPNs-siRNA used to scavenge (C) DPPH</w:t>
      </w:r>
      <w:r w:rsidRPr="00B63C83">
        <w:rPr>
          <w:rFonts w:ascii="Times New Roman" w:hAnsi="Times New Roman" w:cs="Times New Roman"/>
          <w:sz w:val="24"/>
          <w:szCs w:val="24"/>
          <w:vertAlign w:val="superscript"/>
        </w:rPr>
        <w:t>•</w:t>
      </w:r>
      <w:r w:rsidRPr="00B63C83">
        <w:rPr>
          <w:rFonts w:ascii="Times New Roman" w:hAnsi="Times New Roman" w:cs="Times New Roman"/>
          <w:kern w:val="0"/>
          <w:sz w:val="24"/>
          <w:szCs w:val="24"/>
        </w:rPr>
        <w:t xml:space="preserve"> and </w:t>
      </w:r>
      <w:r w:rsidRPr="00B63C83">
        <w:rPr>
          <w:rFonts w:ascii="Times New Roman" w:hAnsi="Times New Roman" w:cs="Times New Roman"/>
          <w:sz w:val="24"/>
          <w:szCs w:val="24"/>
        </w:rPr>
        <w:t>(D) ABTS</w:t>
      </w:r>
      <w:r w:rsidRPr="00B63C83">
        <w:rPr>
          <w:rFonts w:ascii="Times New Roman" w:hAnsi="Times New Roman" w:cs="Times New Roman"/>
          <w:sz w:val="24"/>
          <w:szCs w:val="24"/>
          <w:vertAlign w:val="superscript"/>
        </w:rPr>
        <w:t>+•</w:t>
      </w:r>
      <w:r w:rsidRPr="00B63C83">
        <w:rPr>
          <w:rFonts w:ascii="Times New Roman" w:hAnsi="Times New Roman" w:cs="Times New Roman"/>
          <w:sz w:val="24"/>
          <w:szCs w:val="24"/>
        </w:rPr>
        <w:t xml:space="preserve">.  </w:t>
      </w:r>
      <w:r w:rsidRPr="00B63C83">
        <w:rPr>
          <w:rFonts w:ascii="Times New Roman" w:hAnsi="Times New Roman" w:cs="Times New Roman"/>
          <w:bCs/>
          <w:i/>
          <w:iCs/>
          <w:sz w:val="24"/>
          <w:szCs w:val="24"/>
        </w:rPr>
        <w:t>****P &lt;0.0001</w:t>
      </w:r>
      <w:r w:rsidRPr="00B63C83">
        <w:rPr>
          <w:rFonts w:ascii="Times New Roman" w:hAnsi="Times New Roman" w:cs="Times New Roman"/>
          <w:bCs/>
          <w:sz w:val="24"/>
          <w:szCs w:val="24"/>
        </w:rPr>
        <w:t>.</w:t>
      </w:r>
    </w:p>
    <w:p w14:paraId="71DA4BC5" w14:textId="77777777" w:rsidR="000E406C" w:rsidRDefault="000E406C" w:rsidP="000E406C">
      <w:pPr>
        <w:spacing w:line="480" w:lineRule="auto"/>
        <w:rPr>
          <w:rFonts w:ascii="Times New Roman" w:hAnsi="Times New Roman" w:cs="Times New Roman"/>
          <w:bCs/>
          <w:sz w:val="24"/>
          <w:szCs w:val="24"/>
        </w:rPr>
      </w:pPr>
    </w:p>
    <w:p w14:paraId="4B24767D" w14:textId="77777777" w:rsidR="000E406C" w:rsidRPr="000E406C" w:rsidRDefault="000E406C" w:rsidP="000E406C">
      <w:pPr>
        <w:spacing w:line="480" w:lineRule="auto"/>
        <w:rPr>
          <w:rFonts w:ascii="Times New Roman" w:hAnsi="Times New Roman" w:cs="Times New Roman"/>
          <w:bCs/>
          <w:sz w:val="24"/>
          <w:szCs w:val="24"/>
        </w:rPr>
      </w:pPr>
    </w:p>
    <w:p w14:paraId="641BD931" w14:textId="006CBBD9" w:rsidR="003815B8" w:rsidRPr="0021445F" w:rsidRDefault="000E44D8" w:rsidP="003815B8">
      <w:pPr>
        <w:jc w:val="center"/>
        <w:rPr>
          <w:rFonts w:hint="eastAsia"/>
        </w:rPr>
      </w:pPr>
      <w:r>
        <w:rPr>
          <w:noProof/>
        </w:rPr>
        <w:lastRenderedPageBreak/>
        <w:drawing>
          <wp:inline distT="0" distB="0" distL="0" distR="0" wp14:anchorId="641BD945" wp14:editId="641BD946">
            <wp:extent cx="5274310" cy="2650490"/>
            <wp:effectExtent l="0" t="0" r="0" b="0"/>
            <wp:docPr id="14172100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10023" name="图片 141721002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650490"/>
                    </a:xfrm>
                    <a:prstGeom prst="rect">
                      <a:avLst/>
                    </a:prstGeom>
                  </pic:spPr>
                </pic:pic>
              </a:graphicData>
            </a:graphic>
          </wp:inline>
        </w:drawing>
      </w:r>
    </w:p>
    <w:p w14:paraId="641BD937" w14:textId="7CC78AA2" w:rsidR="003815B8" w:rsidRDefault="00E74884" w:rsidP="000E406C">
      <w:pPr>
        <w:spacing w:line="480" w:lineRule="auto"/>
        <w:rPr>
          <w:rFonts w:ascii="Times New Roman" w:hAnsi="Times New Roman" w:cs="Times New Roman"/>
          <w:bCs/>
          <w:sz w:val="24"/>
          <w:szCs w:val="24"/>
        </w:rPr>
      </w:pPr>
      <w:r w:rsidRPr="002A7C97">
        <w:rPr>
          <w:rFonts w:ascii="Times New Roman" w:hAnsi="Times New Roman" w:cs="Times New Roman"/>
          <w:b/>
          <w:bCs/>
          <w:sz w:val="24"/>
          <w:szCs w:val="24"/>
        </w:rPr>
        <w:t>Figure S2.</w:t>
      </w:r>
      <w:r w:rsidRPr="002A7C97">
        <w:rPr>
          <w:rFonts w:ascii="Times New Roman" w:hAnsi="Times New Roman" w:cs="Times New Roman"/>
          <w:sz w:val="24"/>
          <w:szCs w:val="24"/>
        </w:rPr>
        <w:t xml:space="preserve"> </w:t>
      </w:r>
      <w:r w:rsidR="002A7C97" w:rsidRPr="002A7C97">
        <w:rPr>
          <w:rFonts w:ascii="Times New Roman" w:hAnsi="Times New Roman" w:cs="Times New Roman"/>
          <w:sz w:val="24"/>
          <w:szCs w:val="24"/>
        </w:rPr>
        <w:t>ELISA detection of the MMP-2 (</w:t>
      </w:r>
      <w:r w:rsidR="002A7C97">
        <w:rPr>
          <w:rFonts w:ascii="Times New Roman" w:hAnsi="Times New Roman" w:cs="Times New Roman" w:hint="eastAsia"/>
          <w:sz w:val="24"/>
          <w:szCs w:val="24"/>
        </w:rPr>
        <w:t>A</w:t>
      </w:r>
      <w:r w:rsidR="002A7C97" w:rsidRPr="002A7C97">
        <w:rPr>
          <w:rFonts w:ascii="Times New Roman" w:hAnsi="Times New Roman" w:cs="Times New Roman"/>
          <w:sz w:val="24"/>
          <w:szCs w:val="24"/>
        </w:rPr>
        <w:t>) and MMP-9 (</w:t>
      </w:r>
      <w:r w:rsidR="002A7C97">
        <w:rPr>
          <w:rFonts w:ascii="Times New Roman" w:hAnsi="Times New Roman" w:cs="Times New Roman" w:hint="eastAsia"/>
          <w:sz w:val="24"/>
          <w:szCs w:val="24"/>
        </w:rPr>
        <w:t>B</w:t>
      </w:r>
      <w:r w:rsidR="002A7C97" w:rsidRPr="002A7C97">
        <w:rPr>
          <w:rFonts w:ascii="Times New Roman" w:hAnsi="Times New Roman" w:cs="Times New Roman"/>
          <w:sz w:val="24"/>
          <w:szCs w:val="24"/>
        </w:rPr>
        <w:t xml:space="preserve">) </w:t>
      </w:r>
      <w:r w:rsidR="00E6074B">
        <w:rPr>
          <w:rFonts w:ascii="Times New Roman" w:hAnsi="Times New Roman" w:cs="Times New Roman" w:hint="eastAsia"/>
          <w:sz w:val="24"/>
          <w:szCs w:val="24"/>
        </w:rPr>
        <w:t>l</w:t>
      </w:r>
      <w:r w:rsidR="002A7C97" w:rsidRPr="002A7C97">
        <w:rPr>
          <w:rFonts w:ascii="Times New Roman" w:hAnsi="Times New Roman" w:cs="Times New Roman"/>
          <w:sz w:val="24"/>
          <w:szCs w:val="24"/>
        </w:rPr>
        <w:t>evels protein expression in macrophages.</w:t>
      </w:r>
      <w:r w:rsidR="00CB4314" w:rsidRPr="00CB4314">
        <w:t xml:space="preserve"> </w:t>
      </w:r>
      <w:r w:rsidR="009A575B" w:rsidRPr="002A7C97">
        <w:rPr>
          <w:rFonts w:ascii="Times New Roman" w:hAnsi="Times New Roman" w:cs="Times New Roman"/>
          <w:sz w:val="24"/>
          <w:szCs w:val="24"/>
        </w:rPr>
        <w:t>(C)</w:t>
      </w:r>
      <w:r w:rsidR="009A575B">
        <w:rPr>
          <w:rFonts w:ascii="Times New Roman" w:hAnsi="Times New Roman" w:cs="Times New Roman" w:hint="eastAsia"/>
          <w:sz w:val="24"/>
          <w:szCs w:val="24"/>
        </w:rPr>
        <w:t xml:space="preserve"> </w:t>
      </w:r>
      <w:r w:rsidR="00CB4314" w:rsidRPr="00CB4314">
        <w:rPr>
          <w:rFonts w:ascii="Times New Roman" w:hAnsi="Times New Roman" w:cs="Times New Roman"/>
          <w:sz w:val="24"/>
          <w:szCs w:val="24"/>
        </w:rPr>
        <w:t>Western blot analysis of</w:t>
      </w:r>
      <w:r w:rsidR="00CB4314">
        <w:rPr>
          <w:rFonts w:ascii="Times New Roman" w:hAnsi="Times New Roman" w:cs="Times New Roman" w:hint="eastAsia"/>
          <w:sz w:val="24"/>
          <w:szCs w:val="24"/>
        </w:rPr>
        <w:t xml:space="preserve"> </w:t>
      </w:r>
      <w:r w:rsidR="00E47062" w:rsidRPr="00E47062">
        <w:rPr>
          <w:rFonts w:ascii="Times New Roman" w:hAnsi="Times New Roman" w:cs="Times New Roman"/>
          <w:sz w:val="24"/>
          <w:szCs w:val="24"/>
        </w:rPr>
        <w:t>p-ERK, ERK, p-JNK and JNK</w:t>
      </w:r>
      <w:r w:rsidR="00CB4314" w:rsidRPr="00CB4314">
        <w:rPr>
          <w:rFonts w:ascii="Times New Roman" w:hAnsi="Times New Roman" w:cs="Times New Roman"/>
          <w:sz w:val="24"/>
          <w:szCs w:val="24"/>
        </w:rPr>
        <w:t xml:space="preserve"> in macrophages</w:t>
      </w:r>
      <w:r w:rsidR="007950B7">
        <w:rPr>
          <w:rFonts w:ascii="Times New Roman" w:hAnsi="Times New Roman" w:cs="Times New Roman" w:hint="eastAsia"/>
          <w:sz w:val="24"/>
          <w:szCs w:val="24"/>
        </w:rPr>
        <w:t xml:space="preserve">. </w:t>
      </w:r>
      <w:r w:rsidRPr="002A7C97">
        <w:rPr>
          <w:rFonts w:ascii="Times New Roman" w:hAnsi="Times New Roman" w:cs="Times New Roman"/>
          <w:sz w:val="24"/>
          <w:szCs w:val="24"/>
        </w:rPr>
        <w:t xml:space="preserve"> </w:t>
      </w:r>
      <w:r w:rsidR="00F04C97" w:rsidRPr="00FE5C33">
        <w:rPr>
          <w:rFonts w:ascii="Times New Roman" w:hAnsi="Times New Roman" w:cs="Times New Roman"/>
          <w:i/>
          <w:iCs/>
          <w:sz w:val="24"/>
          <w:szCs w:val="24"/>
        </w:rPr>
        <w:t>*p &lt; 0.05</w:t>
      </w:r>
      <w:r w:rsidR="00F04C97" w:rsidRPr="003C0EA1">
        <w:rPr>
          <w:rFonts w:ascii="Times New Roman" w:hAnsi="Times New Roman" w:cs="Times New Roman"/>
          <w:sz w:val="24"/>
          <w:szCs w:val="24"/>
        </w:rPr>
        <w:t>,</w:t>
      </w:r>
      <w:r w:rsidR="00A743A9">
        <w:rPr>
          <w:rFonts w:ascii="Times New Roman" w:hAnsi="Times New Roman" w:cs="Times New Roman" w:hint="eastAsia"/>
          <w:sz w:val="24"/>
          <w:szCs w:val="24"/>
        </w:rPr>
        <w:t xml:space="preserve"> </w:t>
      </w:r>
      <w:r w:rsidR="00F04C97" w:rsidRPr="00FE5C33">
        <w:rPr>
          <w:rFonts w:ascii="Times New Roman" w:hAnsi="Times New Roman" w:cs="Times New Roman"/>
          <w:i/>
          <w:iCs/>
          <w:sz w:val="24"/>
          <w:szCs w:val="24"/>
        </w:rPr>
        <w:t>***p &lt; 0.001</w:t>
      </w:r>
      <w:r w:rsidR="00F04C97" w:rsidRPr="003C0EA1">
        <w:rPr>
          <w:rFonts w:ascii="Times New Roman" w:hAnsi="Times New Roman" w:cs="Times New Roman"/>
          <w:sz w:val="24"/>
          <w:szCs w:val="24"/>
        </w:rPr>
        <w:t xml:space="preserve">, and </w:t>
      </w:r>
      <w:r w:rsidR="00F04C97" w:rsidRPr="00FE5C33">
        <w:rPr>
          <w:rFonts w:ascii="Times New Roman" w:hAnsi="Times New Roman" w:cs="Times New Roman"/>
          <w:i/>
          <w:iCs/>
          <w:sz w:val="24"/>
          <w:szCs w:val="24"/>
        </w:rPr>
        <w:t>****p &lt; 0.0001</w:t>
      </w:r>
      <w:r w:rsidR="00F04C97" w:rsidRPr="003C0EA1">
        <w:rPr>
          <w:rFonts w:ascii="Times New Roman" w:hAnsi="Times New Roman" w:cs="Times New Roman"/>
          <w:sz w:val="24"/>
          <w:szCs w:val="24"/>
        </w:rPr>
        <w:t>.</w:t>
      </w:r>
    </w:p>
    <w:p w14:paraId="3DFC237E" w14:textId="77777777" w:rsidR="000E406C" w:rsidRPr="000E406C" w:rsidRDefault="000E406C" w:rsidP="000E406C">
      <w:pPr>
        <w:spacing w:line="480" w:lineRule="auto"/>
        <w:rPr>
          <w:rFonts w:ascii="Times New Roman" w:hAnsi="Times New Roman" w:cs="Times New Roman"/>
          <w:bCs/>
          <w:sz w:val="24"/>
          <w:szCs w:val="24"/>
        </w:rPr>
      </w:pPr>
    </w:p>
    <w:p w14:paraId="641BD938" w14:textId="77777777" w:rsidR="003815B8" w:rsidRPr="0021445F" w:rsidRDefault="00805AF1" w:rsidP="003815B8">
      <w:pPr>
        <w:jc w:val="center"/>
        <w:rPr>
          <w:rFonts w:hint="eastAsia"/>
        </w:rPr>
      </w:pPr>
      <w:r>
        <w:rPr>
          <w:noProof/>
        </w:rPr>
        <w:lastRenderedPageBreak/>
        <w:drawing>
          <wp:inline distT="0" distB="0" distL="0" distR="0" wp14:anchorId="641BD947" wp14:editId="641BD948">
            <wp:extent cx="5274310" cy="5363210"/>
            <wp:effectExtent l="0" t="0" r="0" b="0"/>
            <wp:docPr id="459961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61621" name="图片 4599616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363210"/>
                    </a:xfrm>
                    <a:prstGeom prst="rect">
                      <a:avLst/>
                    </a:prstGeom>
                  </pic:spPr>
                </pic:pic>
              </a:graphicData>
            </a:graphic>
          </wp:inline>
        </w:drawing>
      </w:r>
    </w:p>
    <w:p w14:paraId="641BD939" w14:textId="0F14578F" w:rsidR="003815B8" w:rsidRDefault="003815B8" w:rsidP="006E7C11">
      <w:pPr>
        <w:spacing w:line="480" w:lineRule="auto"/>
        <w:rPr>
          <w:rFonts w:ascii="Times New Roman" w:hAnsi="Times New Roman" w:cs="Times New Roman"/>
          <w:sz w:val="24"/>
          <w:szCs w:val="24"/>
        </w:rPr>
      </w:pPr>
      <w:r w:rsidRPr="00BF11C0">
        <w:rPr>
          <w:rFonts w:ascii="Times New Roman" w:hAnsi="Times New Roman" w:cs="Times New Roman"/>
          <w:b/>
          <w:bCs/>
          <w:sz w:val="24"/>
          <w:szCs w:val="24"/>
        </w:rPr>
        <w:t>Figure S</w:t>
      </w:r>
      <w:r w:rsidR="00BF11C0" w:rsidRPr="00BF11C0">
        <w:rPr>
          <w:rFonts w:ascii="Times New Roman" w:hAnsi="Times New Roman" w:cs="Times New Roman"/>
          <w:b/>
          <w:bCs/>
          <w:sz w:val="24"/>
          <w:szCs w:val="24"/>
        </w:rPr>
        <w:t>3</w:t>
      </w:r>
      <w:r w:rsidRPr="00BF11C0">
        <w:rPr>
          <w:rFonts w:ascii="Times New Roman" w:hAnsi="Times New Roman" w:cs="Times New Roman"/>
          <w:b/>
          <w:bCs/>
          <w:sz w:val="24"/>
          <w:szCs w:val="24"/>
        </w:rPr>
        <w:t>.</w:t>
      </w:r>
      <w:r w:rsidRPr="00BF11C0">
        <w:rPr>
          <w:rFonts w:ascii="Times New Roman" w:hAnsi="Times New Roman" w:cs="Times New Roman"/>
          <w:sz w:val="24"/>
          <w:szCs w:val="24"/>
        </w:rPr>
        <w:t xml:space="preserve"> </w:t>
      </w:r>
      <w:r w:rsidRPr="00BF11C0">
        <w:rPr>
          <w:rFonts w:ascii="Times New Roman" w:hAnsi="Times New Roman" w:cs="Times New Roman"/>
          <w:kern w:val="0"/>
          <w:sz w:val="24"/>
          <w:szCs w:val="24"/>
        </w:rPr>
        <w:t>(A)</w:t>
      </w:r>
      <w:r w:rsidRPr="00BF11C0">
        <w:rPr>
          <w:rFonts w:ascii="Times New Roman" w:hAnsi="Times New Roman" w:cs="Times New Roman"/>
          <w:sz w:val="24"/>
          <w:szCs w:val="24"/>
        </w:rPr>
        <w:t xml:space="preserve"> CLSM images and </w:t>
      </w:r>
      <w:r w:rsidRPr="00BF11C0">
        <w:rPr>
          <w:rFonts w:ascii="Times New Roman" w:hAnsi="Times New Roman" w:cs="Times New Roman"/>
          <w:kern w:val="0"/>
          <w:sz w:val="24"/>
          <w:szCs w:val="24"/>
        </w:rPr>
        <w:t>(B)</w:t>
      </w:r>
      <w:r w:rsidRPr="00BF11C0">
        <w:rPr>
          <w:rFonts w:ascii="Times New Roman" w:hAnsi="Times New Roman" w:cs="Times New Roman"/>
          <w:sz w:val="24"/>
          <w:szCs w:val="24"/>
        </w:rPr>
        <w:t xml:space="preserve"> flow cytometry images showing the intracellular delivery of </w:t>
      </w:r>
      <w:r w:rsidRPr="00BF11C0">
        <w:rPr>
          <w:rFonts w:ascii="Times New Roman" w:hAnsi="Times New Roman" w:cs="Times New Roman"/>
          <w:kern w:val="0"/>
          <w:sz w:val="24"/>
          <w:szCs w:val="24"/>
        </w:rPr>
        <w:t>TPNs-siRNA</w:t>
      </w:r>
      <w:r w:rsidRPr="00BF11C0">
        <w:rPr>
          <w:rFonts w:ascii="Times New Roman" w:hAnsi="Times New Roman" w:cs="Times New Roman"/>
          <w:sz w:val="24"/>
          <w:szCs w:val="24"/>
        </w:rPr>
        <w:t xml:space="preserve"> into pristine or H</w:t>
      </w:r>
      <w:r w:rsidRPr="00BF11C0">
        <w:rPr>
          <w:rFonts w:ascii="Times New Roman" w:hAnsi="Times New Roman" w:cs="Times New Roman"/>
          <w:sz w:val="24"/>
          <w:szCs w:val="24"/>
          <w:vertAlign w:val="subscript"/>
        </w:rPr>
        <w:t>2</w:t>
      </w:r>
      <w:r w:rsidRPr="00BF11C0">
        <w:rPr>
          <w:rFonts w:ascii="Times New Roman" w:hAnsi="Times New Roman" w:cs="Times New Roman"/>
          <w:sz w:val="24"/>
          <w:szCs w:val="24"/>
        </w:rPr>
        <w:t>O</w:t>
      </w:r>
      <w:r w:rsidRPr="00BF11C0">
        <w:rPr>
          <w:rFonts w:ascii="Times New Roman" w:hAnsi="Times New Roman" w:cs="Times New Roman"/>
          <w:sz w:val="24"/>
          <w:szCs w:val="24"/>
          <w:vertAlign w:val="subscript"/>
        </w:rPr>
        <w:t>2</w:t>
      </w:r>
      <w:r w:rsidRPr="00BF11C0">
        <w:rPr>
          <w:rFonts w:ascii="Times New Roman" w:hAnsi="Times New Roman" w:cs="Times New Roman"/>
          <w:sz w:val="24"/>
          <w:szCs w:val="24"/>
        </w:rPr>
        <w:t xml:space="preserve">-activated VSMCs. Scale bar = 20 </w:t>
      </w:r>
      <w:proofErr w:type="spellStart"/>
      <w:r w:rsidRPr="00BF11C0">
        <w:rPr>
          <w:rFonts w:ascii="Times New Roman" w:hAnsi="Times New Roman" w:cs="Times New Roman"/>
          <w:sz w:val="24"/>
          <w:szCs w:val="24"/>
        </w:rPr>
        <w:t>μm</w:t>
      </w:r>
      <w:proofErr w:type="spellEnd"/>
      <w:r w:rsidRPr="00BF11C0">
        <w:rPr>
          <w:rFonts w:ascii="Times New Roman" w:hAnsi="Times New Roman" w:cs="Times New Roman"/>
          <w:sz w:val="24"/>
          <w:szCs w:val="24"/>
        </w:rPr>
        <w:t xml:space="preserve">. (C) The quantitative results from (B). (D) CLSM images showing the colocalization of siRNAs and lysosomes. Scale bar = 20 </w:t>
      </w:r>
      <w:proofErr w:type="spellStart"/>
      <w:r w:rsidRPr="00BF11C0">
        <w:rPr>
          <w:rFonts w:ascii="Times New Roman" w:hAnsi="Times New Roman" w:cs="Times New Roman"/>
          <w:sz w:val="24"/>
          <w:szCs w:val="24"/>
        </w:rPr>
        <w:t>μm</w:t>
      </w:r>
      <w:proofErr w:type="spellEnd"/>
      <w:r w:rsidRPr="00BF11C0">
        <w:rPr>
          <w:rFonts w:ascii="Times New Roman" w:hAnsi="Times New Roman" w:cs="Times New Roman"/>
          <w:sz w:val="24"/>
          <w:szCs w:val="24"/>
        </w:rPr>
        <w:t xml:space="preserve">. </w:t>
      </w:r>
      <w:bookmarkStart w:id="24" w:name="_Hlk171639801"/>
      <w:r w:rsidR="00BC28D4" w:rsidRPr="00BC28D4">
        <w:rPr>
          <w:rFonts w:ascii="Times New Roman" w:hAnsi="Times New Roman" w:cs="Times New Roman"/>
          <w:sz w:val="24"/>
          <w:szCs w:val="24"/>
        </w:rPr>
        <w:t>RT‒qPCR analysis of (</w:t>
      </w:r>
      <w:r w:rsidR="00BC28D4">
        <w:rPr>
          <w:rFonts w:ascii="Times New Roman" w:hAnsi="Times New Roman" w:cs="Times New Roman" w:hint="eastAsia"/>
          <w:sz w:val="24"/>
          <w:szCs w:val="24"/>
        </w:rPr>
        <w:t>E</w:t>
      </w:r>
      <w:r w:rsidR="00BC28D4" w:rsidRPr="00BC28D4">
        <w:rPr>
          <w:rFonts w:ascii="Times New Roman" w:hAnsi="Times New Roman" w:cs="Times New Roman"/>
          <w:sz w:val="24"/>
          <w:szCs w:val="24"/>
        </w:rPr>
        <w:t>) MMP-2 and (</w:t>
      </w:r>
      <w:r w:rsidR="00BC28D4">
        <w:rPr>
          <w:rFonts w:ascii="Times New Roman" w:hAnsi="Times New Roman" w:cs="Times New Roman" w:hint="eastAsia"/>
          <w:sz w:val="24"/>
          <w:szCs w:val="24"/>
        </w:rPr>
        <w:t>F</w:t>
      </w:r>
      <w:r w:rsidR="00BC28D4" w:rsidRPr="00BC28D4">
        <w:rPr>
          <w:rFonts w:ascii="Times New Roman" w:hAnsi="Times New Roman" w:cs="Times New Roman"/>
          <w:sz w:val="24"/>
          <w:szCs w:val="24"/>
        </w:rPr>
        <w:t>) MMP-9 gene expression.</w:t>
      </w:r>
      <w:r w:rsidR="00845D65" w:rsidRPr="00845D65">
        <w:rPr>
          <w:rFonts w:ascii="Times New Roman" w:hAnsi="Times New Roman" w:cs="Times New Roman"/>
          <w:sz w:val="24"/>
          <w:szCs w:val="24"/>
        </w:rPr>
        <w:t xml:space="preserve"> </w:t>
      </w:r>
      <w:r w:rsidR="001B54D8" w:rsidRPr="002A7C97">
        <w:rPr>
          <w:rFonts w:ascii="Times New Roman" w:hAnsi="Times New Roman" w:cs="Times New Roman"/>
          <w:sz w:val="24"/>
          <w:szCs w:val="24"/>
        </w:rPr>
        <w:t>(</w:t>
      </w:r>
      <w:r w:rsidR="001B54D8">
        <w:rPr>
          <w:rFonts w:ascii="Times New Roman" w:hAnsi="Times New Roman" w:cs="Times New Roman" w:hint="eastAsia"/>
          <w:sz w:val="24"/>
          <w:szCs w:val="24"/>
        </w:rPr>
        <w:t>G and H</w:t>
      </w:r>
      <w:r w:rsidR="001B54D8" w:rsidRPr="002A7C97">
        <w:rPr>
          <w:rFonts w:ascii="Times New Roman" w:hAnsi="Times New Roman" w:cs="Times New Roman"/>
          <w:sz w:val="24"/>
          <w:szCs w:val="24"/>
        </w:rPr>
        <w:t>)</w:t>
      </w:r>
      <w:r w:rsidR="001B54D8">
        <w:rPr>
          <w:rFonts w:ascii="Times New Roman" w:hAnsi="Times New Roman" w:cs="Times New Roman" w:hint="eastAsia"/>
          <w:sz w:val="24"/>
          <w:szCs w:val="24"/>
        </w:rPr>
        <w:t xml:space="preserve"> </w:t>
      </w:r>
      <w:r w:rsidR="00845D65" w:rsidRPr="00CB4314">
        <w:rPr>
          <w:rFonts w:ascii="Times New Roman" w:hAnsi="Times New Roman" w:cs="Times New Roman"/>
          <w:sz w:val="24"/>
          <w:szCs w:val="24"/>
        </w:rPr>
        <w:t>Western blot analysis of</w:t>
      </w:r>
      <w:r w:rsidR="00845D65">
        <w:rPr>
          <w:rFonts w:ascii="Times New Roman" w:hAnsi="Times New Roman" w:cs="Times New Roman" w:hint="eastAsia"/>
          <w:sz w:val="24"/>
          <w:szCs w:val="24"/>
        </w:rPr>
        <w:t xml:space="preserve"> </w:t>
      </w:r>
      <w:r w:rsidR="00845D65" w:rsidRPr="00BF11C0">
        <w:rPr>
          <w:rFonts w:ascii="Times New Roman" w:hAnsi="Times New Roman" w:cs="Times New Roman"/>
          <w:sz w:val="24"/>
          <w:szCs w:val="24"/>
        </w:rPr>
        <w:t>MMP-2</w:t>
      </w:r>
      <w:r w:rsidR="00812592">
        <w:rPr>
          <w:rFonts w:ascii="Times New Roman" w:hAnsi="Times New Roman" w:cs="Times New Roman" w:hint="eastAsia"/>
          <w:sz w:val="24"/>
          <w:szCs w:val="24"/>
        </w:rPr>
        <w:t xml:space="preserve">, </w:t>
      </w:r>
      <w:r w:rsidR="00812592" w:rsidRPr="00BF11C0">
        <w:rPr>
          <w:rFonts w:ascii="Times New Roman" w:hAnsi="Times New Roman" w:cs="Times New Roman"/>
          <w:sz w:val="24"/>
          <w:szCs w:val="24"/>
        </w:rPr>
        <w:t>MMP-9</w:t>
      </w:r>
      <w:r w:rsidR="00812592">
        <w:rPr>
          <w:rFonts w:ascii="Times New Roman" w:hAnsi="Times New Roman" w:cs="Times New Roman" w:hint="eastAsia"/>
          <w:sz w:val="24"/>
          <w:szCs w:val="24"/>
        </w:rPr>
        <w:t xml:space="preserve">, </w:t>
      </w:r>
      <w:r w:rsidR="00845D65" w:rsidRPr="00E47062">
        <w:rPr>
          <w:rFonts w:ascii="Times New Roman" w:hAnsi="Times New Roman" w:cs="Times New Roman"/>
          <w:sz w:val="24"/>
          <w:szCs w:val="24"/>
        </w:rPr>
        <w:t>p-ERK, ERK, p-JNK and JNK</w:t>
      </w:r>
      <w:r w:rsidR="00845D65" w:rsidRPr="00CB4314">
        <w:rPr>
          <w:rFonts w:ascii="Times New Roman" w:hAnsi="Times New Roman" w:cs="Times New Roman"/>
          <w:sz w:val="24"/>
          <w:szCs w:val="24"/>
        </w:rPr>
        <w:t xml:space="preserve"> in </w:t>
      </w:r>
      <w:r w:rsidR="00812592" w:rsidRPr="00BF11C0">
        <w:rPr>
          <w:rFonts w:ascii="Times New Roman" w:hAnsi="Times New Roman" w:cs="Times New Roman"/>
          <w:sz w:val="24"/>
          <w:szCs w:val="24"/>
        </w:rPr>
        <w:t>VSMCs</w:t>
      </w:r>
      <w:r w:rsidR="00845D65">
        <w:rPr>
          <w:rFonts w:ascii="Times New Roman" w:hAnsi="Times New Roman" w:cs="Times New Roman" w:hint="eastAsia"/>
          <w:sz w:val="24"/>
          <w:szCs w:val="24"/>
        </w:rPr>
        <w:t>.</w:t>
      </w:r>
      <w:r w:rsidRPr="00BF11C0">
        <w:rPr>
          <w:rFonts w:ascii="Times New Roman" w:hAnsi="Times New Roman" w:cs="Times New Roman"/>
          <w:sz w:val="24"/>
          <w:szCs w:val="24"/>
        </w:rPr>
        <w:t xml:space="preserve"> </w:t>
      </w:r>
      <w:bookmarkEnd w:id="24"/>
      <w:r w:rsidRPr="006E7C11">
        <w:rPr>
          <w:rFonts w:ascii="Times New Roman" w:hAnsi="Times New Roman" w:cs="Times New Roman"/>
          <w:i/>
          <w:iCs/>
          <w:sz w:val="24"/>
          <w:szCs w:val="24"/>
        </w:rPr>
        <w:t>*P &lt;0.05</w:t>
      </w:r>
      <w:r w:rsidRPr="00BF11C0">
        <w:rPr>
          <w:rFonts w:ascii="Times New Roman" w:hAnsi="Times New Roman" w:cs="Times New Roman"/>
          <w:sz w:val="24"/>
          <w:szCs w:val="24"/>
        </w:rPr>
        <w:t xml:space="preserve">, </w:t>
      </w:r>
      <w:r w:rsidRPr="006E7C11">
        <w:rPr>
          <w:rFonts w:ascii="Times New Roman" w:hAnsi="Times New Roman" w:cs="Times New Roman"/>
          <w:i/>
          <w:iCs/>
          <w:sz w:val="24"/>
          <w:szCs w:val="24"/>
        </w:rPr>
        <w:t>***P &lt;0.001</w:t>
      </w:r>
      <w:r w:rsidRPr="00BF11C0">
        <w:rPr>
          <w:rFonts w:ascii="Times New Roman" w:hAnsi="Times New Roman" w:cs="Times New Roman"/>
          <w:sz w:val="24"/>
          <w:szCs w:val="24"/>
        </w:rPr>
        <w:t xml:space="preserve">, </w:t>
      </w:r>
      <w:r w:rsidRPr="006E7C11">
        <w:rPr>
          <w:rFonts w:ascii="Times New Roman" w:hAnsi="Times New Roman" w:cs="Times New Roman"/>
          <w:i/>
          <w:iCs/>
          <w:sz w:val="24"/>
          <w:szCs w:val="24"/>
        </w:rPr>
        <w:t>****P &lt;0.0001</w:t>
      </w:r>
      <w:r w:rsidRPr="00BF11C0">
        <w:rPr>
          <w:rFonts w:ascii="Times New Roman" w:hAnsi="Times New Roman" w:cs="Times New Roman"/>
          <w:sz w:val="24"/>
          <w:szCs w:val="24"/>
        </w:rPr>
        <w:t>.</w:t>
      </w:r>
    </w:p>
    <w:p w14:paraId="29E3AE1E" w14:textId="77777777" w:rsidR="000E406C" w:rsidRPr="00BF11C0" w:rsidRDefault="000E406C" w:rsidP="006E7C11">
      <w:pPr>
        <w:spacing w:line="480" w:lineRule="auto"/>
        <w:rPr>
          <w:rFonts w:ascii="Times New Roman" w:hAnsi="Times New Roman" w:cs="Times New Roman"/>
          <w:sz w:val="24"/>
          <w:szCs w:val="24"/>
        </w:rPr>
      </w:pPr>
    </w:p>
    <w:p w14:paraId="641BD93A" w14:textId="77777777" w:rsidR="003815B8" w:rsidRPr="0021445F" w:rsidRDefault="00805AF1" w:rsidP="003815B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1BD949" wp14:editId="641BD94A">
            <wp:extent cx="4460875" cy="8863330"/>
            <wp:effectExtent l="0" t="0" r="0" b="0"/>
            <wp:docPr id="13678643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64304" name="图片 13678643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0875" cy="8863330"/>
                    </a:xfrm>
                    <a:prstGeom prst="rect">
                      <a:avLst/>
                    </a:prstGeom>
                  </pic:spPr>
                </pic:pic>
              </a:graphicData>
            </a:graphic>
          </wp:inline>
        </w:drawing>
      </w:r>
    </w:p>
    <w:p w14:paraId="641BD93B" w14:textId="561D4DA7" w:rsidR="003815B8" w:rsidRDefault="003815B8" w:rsidP="003815B8">
      <w:pPr>
        <w:spacing w:line="480" w:lineRule="auto"/>
        <w:rPr>
          <w:rFonts w:ascii="Times New Roman" w:hAnsi="Times New Roman" w:cs="Times New Roman"/>
          <w:sz w:val="24"/>
          <w:szCs w:val="24"/>
        </w:rPr>
      </w:pPr>
      <w:r w:rsidRPr="001B54D8">
        <w:rPr>
          <w:rFonts w:ascii="Times New Roman" w:hAnsi="Times New Roman" w:cs="Times New Roman"/>
          <w:b/>
          <w:bCs/>
          <w:sz w:val="24"/>
          <w:szCs w:val="24"/>
        </w:rPr>
        <w:lastRenderedPageBreak/>
        <w:t>Figure S</w:t>
      </w:r>
      <w:r w:rsidR="001B54D8" w:rsidRPr="001B54D8">
        <w:rPr>
          <w:rFonts w:ascii="Times New Roman" w:hAnsi="Times New Roman" w:cs="Times New Roman"/>
          <w:b/>
          <w:bCs/>
          <w:sz w:val="24"/>
          <w:szCs w:val="24"/>
        </w:rPr>
        <w:t>4</w:t>
      </w:r>
      <w:r w:rsidRPr="001B54D8">
        <w:rPr>
          <w:rFonts w:ascii="Times New Roman" w:hAnsi="Times New Roman" w:cs="Times New Roman"/>
          <w:b/>
          <w:bCs/>
          <w:sz w:val="24"/>
          <w:szCs w:val="24"/>
        </w:rPr>
        <w:t>.</w:t>
      </w:r>
      <w:r w:rsidRPr="001B54D8">
        <w:rPr>
          <w:rFonts w:ascii="Times New Roman" w:hAnsi="Times New Roman" w:cs="Times New Roman"/>
          <w:sz w:val="24"/>
          <w:szCs w:val="24"/>
        </w:rPr>
        <w:t xml:space="preserve"> Fluorescence micrographs showing the ability of </w:t>
      </w:r>
      <w:r w:rsidRPr="001B54D8">
        <w:rPr>
          <w:rFonts w:ascii="Times New Roman" w:hAnsi="Times New Roman" w:cs="Times New Roman"/>
          <w:kern w:val="0"/>
          <w:sz w:val="24"/>
          <w:szCs w:val="24"/>
        </w:rPr>
        <w:t>TPNs-siRNA</w:t>
      </w:r>
      <w:r w:rsidRPr="001B54D8">
        <w:rPr>
          <w:rFonts w:ascii="Times New Roman" w:hAnsi="Times New Roman" w:cs="Times New Roman"/>
          <w:sz w:val="24"/>
          <w:szCs w:val="24"/>
        </w:rPr>
        <w:t xml:space="preserve"> to scavenge different types of intracellular RONS in RAW264.7 cells (A) and VSMCs (B). </w:t>
      </w:r>
      <w:r w:rsidR="00D1383E" w:rsidRPr="00BF11C0">
        <w:rPr>
          <w:rFonts w:ascii="Times New Roman" w:hAnsi="Times New Roman" w:cs="Times New Roman"/>
          <w:sz w:val="24"/>
          <w:szCs w:val="24"/>
        </w:rPr>
        <w:t>Scale bar = 20</w:t>
      </w:r>
      <w:r w:rsidR="00D1383E">
        <w:rPr>
          <w:rFonts w:ascii="Times New Roman" w:hAnsi="Times New Roman" w:cs="Times New Roman" w:hint="eastAsia"/>
          <w:sz w:val="24"/>
          <w:szCs w:val="24"/>
        </w:rPr>
        <w:t>0</w:t>
      </w:r>
      <w:r w:rsidR="00D1383E" w:rsidRPr="00BF11C0">
        <w:rPr>
          <w:rFonts w:ascii="Times New Roman" w:hAnsi="Times New Roman" w:cs="Times New Roman"/>
          <w:sz w:val="24"/>
          <w:szCs w:val="24"/>
        </w:rPr>
        <w:t xml:space="preserve"> </w:t>
      </w:r>
      <w:proofErr w:type="spellStart"/>
      <w:r w:rsidR="00D1383E" w:rsidRPr="00BF11C0">
        <w:rPr>
          <w:rFonts w:ascii="Times New Roman" w:hAnsi="Times New Roman" w:cs="Times New Roman"/>
          <w:sz w:val="24"/>
          <w:szCs w:val="24"/>
        </w:rPr>
        <w:t>μm</w:t>
      </w:r>
      <w:proofErr w:type="spellEnd"/>
      <w:r w:rsidR="00D1383E">
        <w:rPr>
          <w:rFonts w:ascii="Times New Roman" w:hAnsi="Times New Roman" w:cs="Times New Roman" w:hint="eastAsia"/>
          <w:sz w:val="24"/>
          <w:szCs w:val="24"/>
        </w:rPr>
        <w:t>.</w:t>
      </w:r>
    </w:p>
    <w:p w14:paraId="399CEEAB" w14:textId="77777777" w:rsidR="006B4471" w:rsidRPr="001B54D8" w:rsidRDefault="006B4471" w:rsidP="003815B8">
      <w:pPr>
        <w:spacing w:line="480" w:lineRule="auto"/>
        <w:rPr>
          <w:rFonts w:ascii="Times New Roman" w:hAnsi="Times New Roman" w:cs="Times New Roman"/>
          <w:sz w:val="24"/>
          <w:szCs w:val="24"/>
        </w:rPr>
      </w:pPr>
    </w:p>
    <w:p w14:paraId="641BD93C" w14:textId="77777777" w:rsidR="003815B8" w:rsidRPr="0021445F" w:rsidRDefault="003815B8" w:rsidP="003815B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1BD94B" wp14:editId="641BD94C">
            <wp:extent cx="5267325" cy="5214913"/>
            <wp:effectExtent l="0" t="0" r="0" b="0"/>
            <wp:docPr id="106249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909"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67325" cy="5214913"/>
                    </a:xfrm>
                    <a:prstGeom prst="rect">
                      <a:avLst/>
                    </a:prstGeom>
                    <a:noFill/>
                  </pic:spPr>
                </pic:pic>
              </a:graphicData>
            </a:graphic>
          </wp:inline>
        </w:drawing>
      </w:r>
    </w:p>
    <w:p w14:paraId="641BD93D" w14:textId="4AC62D56" w:rsidR="003815B8" w:rsidRPr="006B4471" w:rsidRDefault="003815B8" w:rsidP="003815B8">
      <w:pPr>
        <w:spacing w:line="480" w:lineRule="auto"/>
        <w:rPr>
          <w:rFonts w:ascii="Times New Roman" w:hAnsi="Times New Roman" w:cs="Times New Roman"/>
          <w:sz w:val="24"/>
          <w:szCs w:val="24"/>
        </w:rPr>
      </w:pPr>
      <w:r w:rsidRPr="006B4471">
        <w:rPr>
          <w:rFonts w:ascii="Times New Roman" w:hAnsi="Times New Roman" w:cs="Times New Roman"/>
          <w:b/>
          <w:bCs/>
          <w:sz w:val="24"/>
          <w:szCs w:val="24"/>
        </w:rPr>
        <w:t>Figure S</w:t>
      </w:r>
      <w:r w:rsidR="006B4471" w:rsidRPr="006B4471">
        <w:rPr>
          <w:rFonts w:ascii="Times New Roman" w:hAnsi="Times New Roman" w:cs="Times New Roman"/>
          <w:b/>
          <w:bCs/>
          <w:sz w:val="24"/>
          <w:szCs w:val="24"/>
        </w:rPr>
        <w:t>5</w:t>
      </w:r>
      <w:r w:rsidRPr="006B4471">
        <w:rPr>
          <w:rFonts w:ascii="Times New Roman" w:hAnsi="Times New Roman" w:cs="Times New Roman"/>
          <w:b/>
          <w:bCs/>
          <w:sz w:val="24"/>
          <w:szCs w:val="24"/>
        </w:rPr>
        <w:t>.</w:t>
      </w:r>
      <w:r w:rsidRPr="006B4471">
        <w:rPr>
          <w:rFonts w:ascii="Times New Roman" w:hAnsi="Times New Roman" w:cs="Times New Roman"/>
          <w:sz w:val="24"/>
          <w:szCs w:val="24"/>
        </w:rPr>
        <w:t xml:space="preserve"> (A) Fluorescence images of DHE-stained cryo-sections of abdominal </w:t>
      </w:r>
      <w:r w:rsidRPr="006B4471">
        <w:rPr>
          <w:rFonts w:ascii="Times New Roman" w:hAnsi="Times New Roman" w:cs="Times New Roman"/>
          <w:kern w:val="0"/>
          <w:sz w:val="24"/>
          <w:szCs w:val="24"/>
        </w:rPr>
        <w:t>aortas</w:t>
      </w:r>
      <w:r w:rsidRPr="006B4471">
        <w:rPr>
          <w:rFonts w:ascii="Times New Roman" w:hAnsi="Times New Roman" w:cs="Times New Roman"/>
          <w:sz w:val="24"/>
          <w:szCs w:val="24"/>
        </w:rPr>
        <w:t xml:space="preserve"> from mice subjected to different treatments indicating the relative ROS levels. Scale bar = 100 </w:t>
      </w:r>
      <w:proofErr w:type="spellStart"/>
      <w:r w:rsidRPr="006B4471">
        <w:rPr>
          <w:rFonts w:ascii="Times New Roman" w:hAnsi="Times New Roman" w:cs="Times New Roman"/>
          <w:sz w:val="24"/>
          <w:szCs w:val="24"/>
        </w:rPr>
        <w:t>μm</w:t>
      </w:r>
      <w:proofErr w:type="spellEnd"/>
      <w:r w:rsidRPr="006B4471">
        <w:rPr>
          <w:rFonts w:ascii="Times New Roman" w:hAnsi="Times New Roman" w:cs="Times New Roman"/>
          <w:sz w:val="24"/>
          <w:szCs w:val="24"/>
        </w:rPr>
        <w:t xml:space="preserve">. Fluorescence imaging of </w:t>
      </w:r>
      <w:proofErr w:type="spellStart"/>
      <w:r w:rsidRPr="006B4471">
        <w:rPr>
          <w:rFonts w:ascii="Times New Roman" w:hAnsi="Times New Roman" w:cs="Times New Roman"/>
          <w:sz w:val="24"/>
          <w:szCs w:val="24"/>
        </w:rPr>
        <w:t>iNOS</w:t>
      </w:r>
      <w:proofErr w:type="spellEnd"/>
      <w:r w:rsidRPr="006B4471">
        <w:rPr>
          <w:rFonts w:ascii="Times New Roman" w:hAnsi="Times New Roman" w:cs="Times New Roman"/>
          <w:sz w:val="24"/>
          <w:szCs w:val="24"/>
        </w:rPr>
        <w:t xml:space="preserve"> (B) and Arg-1 (C) in abdominal aortic tissue. Scale bar = 50 </w:t>
      </w:r>
      <w:proofErr w:type="spellStart"/>
      <w:r w:rsidRPr="006B4471">
        <w:rPr>
          <w:rFonts w:ascii="Times New Roman" w:hAnsi="Times New Roman" w:cs="Times New Roman"/>
          <w:sz w:val="24"/>
          <w:szCs w:val="24"/>
        </w:rPr>
        <w:t>μm</w:t>
      </w:r>
      <w:proofErr w:type="spellEnd"/>
      <w:r w:rsidRPr="006B4471">
        <w:rPr>
          <w:rFonts w:ascii="Times New Roman" w:hAnsi="Times New Roman" w:cs="Times New Roman"/>
          <w:sz w:val="24"/>
          <w:szCs w:val="24"/>
        </w:rPr>
        <w:t>.</w:t>
      </w:r>
    </w:p>
    <w:p w14:paraId="641BD942" w14:textId="77777777" w:rsidR="0084688A" w:rsidRDefault="0084688A">
      <w:pPr>
        <w:rPr>
          <w:rFonts w:hint="eastAsia"/>
        </w:rPr>
      </w:pPr>
    </w:p>
    <w:p w14:paraId="7F18C9DC" w14:textId="73B84462" w:rsidR="008E2974" w:rsidRPr="008E2974" w:rsidRDefault="008E2974" w:rsidP="008E2974">
      <w:pPr>
        <w:rPr>
          <w:rFonts w:ascii="Times New Roman" w:hAnsi="Times New Roman"/>
          <w:sz w:val="24"/>
          <w:szCs w:val="24"/>
        </w:rPr>
      </w:pPr>
      <w:r w:rsidRPr="008E2974">
        <w:rPr>
          <w:rFonts w:ascii="Times New Roman" w:hAnsi="Times New Roman"/>
          <w:b/>
          <w:bCs/>
          <w:sz w:val="24"/>
          <w:szCs w:val="24"/>
        </w:rPr>
        <w:lastRenderedPageBreak/>
        <w:t>Table S1</w:t>
      </w:r>
      <w:r w:rsidRPr="008E2974">
        <w:rPr>
          <w:rFonts w:ascii="Times New Roman" w:hAnsi="Times New Roman"/>
          <w:sz w:val="24"/>
          <w:szCs w:val="24"/>
        </w:rPr>
        <w:t xml:space="preserve">. </w:t>
      </w:r>
      <w:r w:rsidR="0029613C" w:rsidRPr="0029613C">
        <w:rPr>
          <w:rFonts w:ascii="Times New Roman" w:hAnsi="Times New Roman"/>
          <w:sz w:val="24"/>
          <w:szCs w:val="24"/>
        </w:rPr>
        <w:t>siRNA nucleic acid sequence</w:t>
      </w:r>
    </w:p>
    <w:tbl>
      <w:tblPr>
        <w:tblStyle w:val="a8"/>
        <w:tblW w:w="8423" w:type="dxa"/>
        <w:jc w:val="center"/>
        <w:tblBorders>
          <w:left w:val="none" w:sz="0" w:space="0" w:color="auto"/>
          <w:right w:val="none" w:sz="0" w:space="0" w:color="auto"/>
        </w:tblBorders>
        <w:tblLayout w:type="fixed"/>
        <w:tblLook w:val="04A0" w:firstRow="1" w:lastRow="0" w:firstColumn="1" w:lastColumn="0" w:noHBand="0" w:noVBand="1"/>
      </w:tblPr>
      <w:tblGrid>
        <w:gridCol w:w="1560"/>
        <w:gridCol w:w="3431"/>
        <w:gridCol w:w="3432"/>
      </w:tblGrid>
      <w:tr w:rsidR="008E2974" w:rsidRPr="008E2974" w14:paraId="71093CA9" w14:textId="77777777" w:rsidTr="00DB3E6B">
        <w:trPr>
          <w:trHeight w:val="486"/>
          <w:jc w:val="center"/>
        </w:trPr>
        <w:tc>
          <w:tcPr>
            <w:tcW w:w="1560" w:type="dxa"/>
            <w:tcBorders>
              <w:bottom w:val="single" w:sz="4" w:space="0" w:color="auto"/>
              <w:right w:val="nil"/>
            </w:tcBorders>
          </w:tcPr>
          <w:p w14:paraId="7504FF38" w14:textId="77777777" w:rsidR="008E2974" w:rsidRPr="008E2974" w:rsidRDefault="008E2974" w:rsidP="00F2665E">
            <w:pPr>
              <w:autoSpaceDE w:val="0"/>
              <w:autoSpaceDN w:val="0"/>
              <w:adjustRightInd w:val="0"/>
              <w:jc w:val="left"/>
              <w:rPr>
                <w:rFonts w:hint="eastAsia"/>
                <w:sz w:val="24"/>
                <w:szCs w:val="24"/>
              </w:rPr>
            </w:pPr>
            <w:r w:rsidRPr="008E2974">
              <w:rPr>
                <w:rFonts w:ascii="Times New Roman" w:hAnsi="Times New Roman"/>
                <w:sz w:val="24"/>
                <w:szCs w:val="24"/>
              </w:rPr>
              <w:t>Name</w:t>
            </w:r>
          </w:p>
        </w:tc>
        <w:tc>
          <w:tcPr>
            <w:tcW w:w="3431" w:type="dxa"/>
            <w:tcBorders>
              <w:left w:val="nil"/>
              <w:bottom w:val="single" w:sz="4" w:space="0" w:color="auto"/>
              <w:right w:val="nil"/>
            </w:tcBorders>
          </w:tcPr>
          <w:p w14:paraId="5BC002C0" w14:textId="77777777" w:rsidR="008E2974" w:rsidRPr="008E2974" w:rsidRDefault="008E2974" w:rsidP="006C5100">
            <w:pPr>
              <w:autoSpaceDE w:val="0"/>
              <w:autoSpaceDN w:val="0"/>
              <w:adjustRightInd w:val="0"/>
              <w:jc w:val="center"/>
              <w:rPr>
                <w:rFonts w:hint="eastAsia"/>
                <w:sz w:val="24"/>
                <w:szCs w:val="24"/>
              </w:rPr>
            </w:pPr>
            <w:r w:rsidRPr="008E2974">
              <w:rPr>
                <w:rFonts w:ascii="Times New Roman" w:hAnsi="Times New Roman"/>
                <w:sz w:val="24"/>
                <w:szCs w:val="24"/>
              </w:rPr>
              <w:t>Forward (5’~3’)</w:t>
            </w:r>
          </w:p>
        </w:tc>
        <w:tc>
          <w:tcPr>
            <w:tcW w:w="3432" w:type="dxa"/>
            <w:tcBorders>
              <w:left w:val="nil"/>
              <w:bottom w:val="single" w:sz="4" w:space="0" w:color="auto"/>
            </w:tcBorders>
          </w:tcPr>
          <w:p w14:paraId="70365FE1" w14:textId="77777777" w:rsidR="008E2974" w:rsidRPr="008E2974" w:rsidRDefault="008E2974" w:rsidP="002A5E76">
            <w:pPr>
              <w:autoSpaceDE w:val="0"/>
              <w:autoSpaceDN w:val="0"/>
              <w:adjustRightInd w:val="0"/>
              <w:jc w:val="center"/>
              <w:rPr>
                <w:rFonts w:hint="eastAsia"/>
                <w:sz w:val="24"/>
                <w:szCs w:val="24"/>
              </w:rPr>
            </w:pPr>
            <w:r w:rsidRPr="008E2974">
              <w:rPr>
                <w:rFonts w:ascii="Times New Roman" w:hAnsi="Times New Roman"/>
                <w:sz w:val="24"/>
                <w:szCs w:val="24"/>
              </w:rPr>
              <w:t>Reverse (5’~3’)</w:t>
            </w:r>
          </w:p>
        </w:tc>
      </w:tr>
      <w:tr w:rsidR="008E2974" w:rsidRPr="008E2974" w14:paraId="1B86C863" w14:textId="77777777" w:rsidTr="00DB3E6B">
        <w:trPr>
          <w:trHeight w:val="769"/>
          <w:jc w:val="center"/>
        </w:trPr>
        <w:tc>
          <w:tcPr>
            <w:tcW w:w="1560" w:type="dxa"/>
            <w:tcBorders>
              <w:bottom w:val="nil"/>
              <w:right w:val="nil"/>
            </w:tcBorders>
          </w:tcPr>
          <w:p w14:paraId="0A691E67" w14:textId="179EB485" w:rsidR="008E2974" w:rsidRPr="008E2974" w:rsidRDefault="00DB3E6B" w:rsidP="00F2665E">
            <w:pPr>
              <w:autoSpaceDE w:val="0"/>
              <w:autoSpaceDN w:val="0"/>
              <w:adjustRightInd w:val="0"/>
              <w:jc w:val="left"/>
              <w:rPr>
                <w:rFonts w:hint="eastAsia"/>
                <w:sz w:val="24"/>
                <w:szCs w:val="24"/>
              </w:rPr>
            </w:pPr>
            <w:r w:rsidRPr="00DB3E6B">
              <w:rPr>
                <w:rFonts w:ascii="Times New Roman" w:hAnsi="Times New Roman"/>
                <w:sz w:val="24"/>
                <w:szCs w:val="24"/>
              </w:rPr>
              <w:t>siMMP-2 1</w:t>
            </w:r>
          </w:p>
        </w:tc>
        <w:tc>
          <w:tcPr>
            <w:tcW w:w="3431" w:type="dxa"/>
            <w:tcBorders>
              <w:left w:val="nil"/>
              <w:bottom w:val="nil"/>
              <w:right w:val="nil"/>
            </w:tcBorders>
          </w:tcPr>
          <w:p w14:paraId="7DC00465" w14:textId="2D5D481F" w:rsidR="008E2974" w:rsidRPr="0003109D" w:rsidRDefault="00EA16F1" w:rsidP="000C17C7">
            <w:pPr>
              <w:autoSpaceDE w:val="0"/>
              <w:autoSpaceDN w:val="0"/>
              <w:adjustRightInd w:val="0"/>
              <w:jc w:val="center"/>
              <w:rPr>
                <w:rFonts w:ascii="Times New Roman" w:hAnsi="Times New Roman"/>
                <w:sz w:val="24"/>
                <w:szCs w:val="24"/>
              </w:rPr>
            </w:pPr>
            <w:r w:rsidRPr="00EA16F1">
              <w:rPr>
                <w:rFonts w:ascii="Times New Roman" w:hAnsi="Times New Roman"/>
                <w:sz w:val="24"/>
                <w:szCs w:val="24"/>
              </w:rPr>
              <w:t>CAUACAGGAUCAUUGGUUATT</w:t>
            </w:r>
          </w:p>
        </w:tc>
        <w:tc>
          <w:tcPr>
            <w:tcW w:w="3432" w:type="dxa"/>
            <w:tcBorders>
              <w:left w:val="nil"/>
              <w:bottom w:val="nil"/>
            </w:tcBorders>
          </w:tcPr>
          <w:p w14:paraId="4A75929F" w14:textId="2D5EFF2A" w:rsidR="008E2974" w:rsidRPr="008E2974" w:rsidRDefault="00827E26" w:rsidP="002A5E76">
            <w:pPr>
              <w:autoSpaceDE w:val="0"/>
              <w:autoSpaceDN w:val="0"/>
              <w:adjustRightInd w:val="0"/>
              <w:jc w:val="center"/>
              <w:rPr>
                <w:rFonts w:hint="eastAsia"/>
                <w:sz w:val="24"/>
                <w:szCs w:val="24"/>
              </w:rPr>
            </w:pPr>
            <w:r w:rsidRPr="00827E26">
              <w:rPr>
                <w:rFonts w:ascii="Times New Roman" w:hAnsi="Times New Roman"/>
                <w:sz w:val="24"/>
                <w:szCs w:val="24"/>
              </w:rPr>
              <w:t>UAACCAAUGAUCCUGUAUGTT</w:t>
            </w:r>
          </w:p>
        </w:tc>
      </w:tr>
      <w:tr w:rsidR="008E2974" w:rsidRPr="008E2974" w14:paraId="4A2B9C14" w14:textId="77777777" w:rsidTr="00DB3E6B">
        <w:trPr>
          <w:trHeight w:val="758"/>
          <w:jc w:val="center"/>
        </w:trPr>
        <w:tc>
          <w:tcPr>
            <w:tcW w:w="1560" w:type="dxa"/>
            <w:tcBorders>
              <w:top w:val="nil"/>
              <w:bottom w:val="nil"/>
              <w:right w:val="nil"/>
            </w:tcBorders>
          </w:tcPr>
          <w:p w14:paraId="1CC243A7" w14:textId="48742F0F" w:rsidR="008E2974" w:rsidRPr="008E2974" w:rsidRDefault="00E8680C" w:rsidP="00F2665E">
            <w:pPr>
              <w:autoSpaceDE w:val="0"/>
              <w:autoSpaceDN w:val="0"/>
              <w:adjustRightInd w:val="0"/>
              <w:jc w:val="left"/>
              <w:rPr>
                <w:rFonts w:hint="eastAsia"/>
                <w:sz w:val="24"/>
                <w:szCs w:val="24"/>
              </w:rPr>
            </w:pPr>
            <w:r w:rsidRPr="00E8680C">
              <w:rPr>
                <w:rFonts w:ascii="Times New Roman" w:hAnsi="Times New Roman"/>
                <w:sz w:val="24"/>
                <w:szCs w:val="24"/>
              </w:rPr>
              <w:t xml:space="preserve">siMMP-2 2 </w:t>
            </w:r>
          </w:p>
        </w:tc>
        <w:tc>
          <w:tcPr>
            <w:tcW w:w="3431" w:type="dxa"/>
            <w:tcBorders>
              <w:top w:val="nil"/>
              <w:left w:val="nil"/>
              <w:bottom w:val="nil"/>
              <w:right w:val="nil"/>
            </w:tcBorders>
          </w:tcPr>
          <w:p w14:paraId="63AA0E4B" w14:textId="7680B350" w:rsidR="008E2974" w:rsidRPr="0003109D" w:rsidRDefault="00E8680C" w:rsidP="000C17C7">
            <w:pPr>
              <w:autoSpaceDE w:val="0"/>
              <w:autoSpaceDN w:val="0"/>
              <w:adjustRightInd w:val="0"/>
              <w:jc w:val="center"/>
              <w:rPr>
                <w:rFonts w:ascii="Times New Roman" w:hAnsi="Times New Roman"/>
                <w:sz w:val="24"/>
                <w:szCs w:val="24"/>
              </w:rPr>
            </w:pPr>
            <w:r w:rsidRPr="00E8680C">
              <w:rPr>
                <w:rFonts w:ascii="Times New Roman" w:hAnsi="Times New Roman"/>
                <w:sz w:val="24"/>
                <w:szCs w:val="24"/>
              </w:rPr>
              <w:t>GACCAAGGAUAUAGCCUAUTT</w:t>
            </w:r>
          </w:p>
        </w:tc>
        <w:tc>
          <w:tcPr>
            <w:tcW w:w="3432" w:type="dxa"/>
            <w:tcBorders>
              <w:top w:val="nil"/>
              <w:left w:val="nil"/>
              <w:bottom w:val="nil"/>
            </w:tcBorders>
          </w:tcPr>
          <w:p w14:paraId="0DF34F08" w14:textId="22114EFD" w:rsidR="008E2974" w:rsidRPr="008E2974" w:rsidRDefault="005E12A4" w:rsidP="002A5E76">
            <w:pPr>
              <w:autoSpaceDE w:val="0"/>
              <w:autoSpaceDN w:val="0"/>
              <w:adjustRightInd w:val="0"/>
              <w:jc w:val="center"/>
              <w:rPr>
                <w:rFonts w:hint="eastAsia"/>
                <w:sz w:val="24"/>
                <w:szCs w:val="24"/>
              </w:rPr>
            </w:pPr>
            <w:r w:rsidRPr="005E12A4">
              <w:rPr>
                <w:rFonts w:ascii="Times New Roman" w:hAnsi="Times New Roman"/>
                <w:sz w:val="24"/>
                <w:szCs w:val="24"/>
              </w:rPr>
              <w:t>AUAGGCUAUAUCCUUGGUCTT</w:t>
            </w:r>
          </w:p>
        </w:tc>
      </w:tr>
      <w:tr w:rsidR="008E2974" w:rsidRPr="008E2974" w14:paraId="34813EFE" w14:textId="77777777" w:rsidTr="00DB3E6B">
        <w:trPr>
          <w:trHeight w:val="769"/>
          <w:jc w:val="center"/>
        </w:trPr>
        <w:tc>
          <w:tcPr>
            <w:tcW w:w="1560" w:type="dxa"/>
            <w:tcBorders>
              <w:top w:val="nil"/>
              <w:bottom w:val="nil"/>
              <w:right w:val="nil"/>
            </w:tcBorders>
          </w:tcPr>
          <w:p w14:paraId="060F919F" w14:textId="404314DB" w:rsidR="008E2974" w:rsidRPr="008E2974" w:rsidRDefault="005E12A4" w:rsidP="00F2665E">
            <w:pPr>
              <w:autoSpaceDE w:val="0"/>
              <w:autoSpaceDN w:val="0"/>
              <w:adjustRightInd w:val="0"/>
              <w:jc w:val="left"/>
              <w:rPr>
                <w:rFonts w:hint="eastAsia"/>
                <w:sz w:val="24"/>
                <w:szCs w:val="24"/>
              </w:rPr>
            </w:pPr>
            <w:r w:rsidRPr="005E12A4">
              <w:rPr>
                <w:rFonts w:ascii="Times New Roman" w:hAnsi="Times New Roman"/>
                <w:sz w:val="24"/>
                <w:szCs w:val="24"/>
              </w:rPr>
              <w:t xml:space="preserve">siMMP-2 3 </w:t>
            </w:r>
          </w:p>
        </w:tc>
        <w:tc>
          <w:tcPr>
            <w:tcW w:w="3431" w:type="dxa"/>
            <w:tcBorders>
              <w:top w:val="nil"/>
              <w:left w:val="nil"/>
              <w:bottom w:val="nil"/>
              <w:right w:val="nil"/>
            </w:tcBorders>
          </w:tcPr>
          <w:p w14:paraId="1E5238E3" w14:textId="253DFB66" w:rsidR="008E2974" w:rsidRPr="0003109D" w:rsidRDefault="005E12A4" w:rsidP="000C17C7">
            <w:pPr>
              <w:autoSpaceDE w:val="0"/>
              <w:autoSpaceDN w:val="0"/>
              <w:adjustRightInd w:val="0"/>
              <w:jc w:val="center"/>
              <w:rPr>
                <w:rFonts w:ascii="Times New Roman" w:hAnsi="Times New Roman"/>
                <w:sz w:val="24"/>
                <w:szCs w:val="24"/>
              </w:rPr>
            </w:pPr>
            <w:r w:rsidRPr="005E12A4">
              <w:rPr>
                <w:rFonts w:ascii="Times New Roman" w:hAnsi="Times New Roman"/>
                <w:sz w:val="24"/>
                <w:szCs w:val="24"/>
              </w:rPr>
              <w:t>CUGGGUCUAUUCUGCUAGUTT</w:t>
            </w:r>
          </w:p>
        </w:tc>
        <w:tc>
          <w:tcPr>
            <w:tcW w:w="3432" w:type="dxa"/>
            <w:tcBorders>
              <w:top w:val="nil"/>
              <w:left w:val="nil"/>
              <w:bottom w:val="nil"/>
            </w:tcBorders>
          </w:tcPr>
          <w:p w14:paraId="535D11D0" w14:textId="0DDCEDD7" w:rsidR="008E2974" w:rsidRPr="008E2974" w:rsidRDefault="00BD1733" w:rsidP="002A5E76">
            <w:pPr>
              <w:autoSpaceDE w:val="0"/>
              <w:autoSpaceDN w:val="0"/>
              <w:adjustRightInd w:val="0"/>
              <w:jc w:val="center"/>
              <w:rPr>
                <w:rFonts w:hint="eastAsia"/>
                <w:sz w:val="24"/>
                <w:szCs w:val="24"/>
              </w:rPr>
            </w:pPr>
            <w:r w:rsidRPr="00BD1733">
              <w:rPr>
                <w:rFonts w:ascii="Times New Roman" w:hAnsi="Times New Roman"/>
                <w:sz w:val="24"/>
                <w:szCs w:val="24"/>
              </w:rPr>
              <w:t>ACUAGCAGAAUAGACCCAGTT</w:t>
            </w:r>
          </w:p>
        </w:tc>
      </w:tr>
      <w:tr w:rsidR="008E2974" w:rsidRPr="008E2974" w14:paraId="7B033BC7" w14:textId="77777777" w:rsidTr="00475BAA">
        <w:trPr>
          <w:trHeight w:val="769"/>
          <w:jc w:val="center"/>
        </w:trPr>
        <w:tc>
          <w:tcPr>
            <w:tcW w:w="1560" w:type="dxa"/>
            <w:tcBorders>
              <w:top w:val="nil"/>
              <w:bottom w:val="nil"/>
              <w:right w:val="nil"/>
            </w:tcBorders>
          </w:tcPr>
          <w:p w14:paraId="5D5A555D" w14:textId="7049CE49" w:rsidR="008E2974" w:rsidRPr="008E2974" w:rsidRDefault="00F2665E" w:rsidP="00F2665E">
            <w:pPr>
              <w:autoSpaceDE w:val="0"/>
              <w:autoSpaceDN w:val="0"/>
              <w:adjustRightInd w:val="0"/>
              <w:jc w:val="left"/>
              <w:rPr>
                <w:rFonts w:hint="eastAsia"/>
                <w:sz w:val="24"/>
                <w:szCs w:val="24"/>
              </w:rPr>
            </w:pPr>
            <w:r w:rsidRPr="00DB3E6B">
              <w:rPr>
                <w:rFonts w:ascii="Times New Roman" w:hAnsi="Times New Roman"/>
                <w:sz w:val="24"/>
                <w:szCs w:val="24"/>
              </w:rPr>
              <w:t>siMMP-</w:t>
            </w:r>
            <w:r>
              <w:rPr>
                <w:rFonts w:ascii="Times New Roman" w:hAnsi="Times New Roman" w:hint="eastAsia"/>
                <w:sz w:val="24"/>
                <w:szCs w:val="24"/>
              </w:rPr>
              <w:t>9</w:t>
            </w:r>
            <w:r w:rsidRPr="00DB3E6B">
              <w:rPr>
                <w:rFonts w:ascii="Times New Roman" w:hAnsi="Times New Roman"/>
                <w:sz w:val="24"/>
                <w:szCs w:val="24"/>
              </w:rPr>
              <w:t xml:space="preserve"> 1</w:t>
            </w:r>
          </w:p>
        </w:tc>
        <w:tc>
          <w:tcPr>
            <w:tcW w:w="3431" w:type="dxa"/>
            <w:tcBorders>
              <w:top w:val="nil"/>
              <w:left w:val="nil"/>
              <w:bottom w:val="nil"/>
              <w:right w:val="nil"/>
            </w:tcBorders>
          </w:tcPr>
          <w:p w14:paraId="166C5B29" w14:textId="77777777" w:rsidR="0003109D" w:rsidRDefault="00F66AEF" w:rsidP="0003109D">
            <w:pPr>
              <w:autoSpaceDE w:val="0"/>
              <w:autoSpaceDN w:val="0"/>
              <w:adjustRightInd w:val="0"/>
              <w:jc w:val="center"/>
              <w:rPr>
                <w:rFonts w:ascii="Times New Roman" w:hAnsi="Times New Roman"/>
                <w:sz w:val="24"/>
                <w:szCs w:val="24"/>
              </w:rPr>
            </w:pPr>
            <w:r w:rsidRPr="00F66AEF">
              <w:rPr>
                <w:rFonts w:ascii="Times New Roman" w:hAnsi="Times New Roman"/>
                <w:sz w:val="24"/>
                <w:szCs w:val="24"/>
              </w:rPr>
              <w:t>GCCAGACACUAAAGGCCA</w:t>
            </w:r>
          </w:p>
          <w:p w14:paraId="6D89A860" w14:textId="661A34E6" w:rsidR="0003109D" w:rsidRPr="0003109D" w:rsidRDefault="00F66AEF" w:rsidP="0003109D">
            <w:pPr>
              <w:autoSpaceDE w:val="0"/>
              <w:autoSpaceDN w:val="0"/>
              <w:adjustRightInd w:val="0"/>
              <w:jc w:val="center"/>
              <w:rPr>
                <w:rFonts w:ascii="Times New Roman" w:hAnsi="Times New Roman"/>
                <w:sz w:val="24"/>
                <w:szCs w:val="24"/>
              </w:rPr>
            </w:pPr>
            <w:r w:rsidRPr="00F66AEF">
              <w:rPr>
                <w:rFonts w:ascii="Times New Roman" w:hAnsi="Times New Roman"/>
                <w:sz w:val="24"/>
                <w:szCs w:val="24"/>
              </w:rPr>
              <w:t>UTT</w:t>
            </w:r>
          </w:p>
        </w:tc>
        <w:tc>
          <w:tcPr>
            <w:tcW w:w="3432" w:type="dxa"/>
            <w:tcBorders>
              <w:top w:val="nil"/>
              <w:left w:val="nil"/>
              <w:bottom w:val="nil"/>
            </w:tcBorders>
          </w:tcPr>
          <w:p w14:paraId="550D51AD" w14:textId="5BC9D5F8" w:rsidR="008E2974" w:rsidRPr="008E2974" w:rsidRDefault="002A5E76" w:rsidP="002A5E76">
            <w:pPr>
              <w:autoSpaceDE w:val="0"/>
              <w:autoSpaceDN w:val="0"/>
              <w:adjustRightInd w:val="0"/>
              <w:jc w:val="center"/>
              <w:rPr>
                <w:rFonts w:hint="eastAsia"/>
                <w:sz w:val="24"/>
                <w:szCs w:val="24"/>
              </w:rPr>
            </w:pPr>
            <w:r w:rsidRPr="002A5E76">
              <w:rPr>
                <w:rFonts w:ascii="Times New Roman" w:hAnsi="Times New Roman"/>
                <w:sz w:val="24"/>
                <w:szCs w:val="24"/>
              </w:rPr>
              <w:t>AUGGCCUUUAGUGUCUGGCTT</w:t>
            </w:r>
          </w:p>
        </w:tc>
      </w:tr>
      <w:tr w:rsidR="00475BAA" w:rsidRPr="008E2974" w14:paraId="38C2D853" w14:textId="77777777" w:rsidTr="008875E3">
        <w:trPr>
          <w:trHeight w:val="769"/>
          <w:jc w:val="center"/>
        </w:trPr>
        <w:tc>
          <w:tcPr>
            <w:tcW w:w="1560" w:type="dxa"/>
            <w:tcBorders>
              <w:top w:val="nil"/>
              <w:bottom w:val="nil"/>
              <w:right w:val="nil"/>
            </w:tcBorders>
          </w:tcPr>
          <w:p w14:paraId="2AF29340" w14:textId="49B09DC6" w:rsidR="00475BAA" w:rsidRPr="00DB3E6B" w:rsidRDefault="00F673FB" w:rsidP="00F2665E">
            <w:pPr>
              <w:autoSpaceDE w:val="0"/>
              <w:autoSpaceDN w:val="0"/>
              <w:adjustRightInd w:val="0"/>
              <w:jc w:val="left"/>
              <w:rPr>
                <w:rFonts w:ascii="Times New Roman" w:hAnsi="Times New Roman"/>
                <w:sz w:val="24"/>
                <w:szCs w:val="24"/>
              </w:rPr>
            </w:pPr>
            <w:r w:rsidRPr="00F673FB">
              <w:rPr>
                <w:rFonts w:ascii="Times New Roman" w:hAnsi="Times New Roman"/>
                <w:sz w:val="24"/>
                <w:szCs w:val="24"/>
              </w:rPr>
              <w:t xml:space="preserve">siMMP-9 2 </w:t>
            </w:r>
          </w:p>
        </w:tc>
        <w:tc>
          <w:tcPr>
            <w:tcW w:w="3431" w:type="dxa"/>
            <w:tcBorders>
              <w:top w:val="nil"/>
              <w:left w:val="nil"/>
              <w:bottom w:val="nil"/>
              <w:right w:val="nil"/>
            </w:tcBorders>
          </w:tcPr>
          <w:p w14:paraId="3707DA90" w14:textId="003BE09A" w:rsidR="00475BAA" w:rsidRPr="00F66AEF" w:rsidRDefault="00F673FB" w:rsidP="000C17C7">
            <w:pPr>
              <w:autoSpaceDE w:val="0"/>
              <w:autoSpaceDN w:val="0"/>
              <w:adjustRightInd w:val="0"/>
              <w:jc w:val="center"/>
              <w:rPr>
                <w:rFonts w:ascii="Times New Roman" w:hAnsi="Times New Roman"/>
                <w:sz w:val="24"/>
                <w:szCs w:val="24"/>
              </w:rPr>
            </w:pPr>
            <w:r w:rsidRPr="00F673FB">
              <w:rPr>
                <w:rFonts w:ascii="Times New Roman" w:hAnsi="Times New Roman"/>
                <w:sz w:val="24"/>
                <w:szCs w:val="24"/>
              </w:rPr>
              <w:t>CCAACUAUGACCAGGAUAATT</w:t>
            </w:r>
          </w:p>
        </w:tc>
        <w:tc>
          <w:tcPr>
            <w:tcW w:w="3432" w:type="dxa"/>
            <w:tcBorders>
              <w:top w:val="nil"/>
              <w:left w:val="nil"/>
              <w:bottom w:val="nil"/>
            </w:tcBorders>
          </w:tcPr>
          <w:p w14:paraId="435897C2" w14:textId="054DACC5" w:rsidR="00475BAA" w:rsidRPr="002A5E76" w:rsidRDefault="008875E3" w:rsidP="002A5E76">
            <w:pPr>
              <w:autoSpaceDE w:val="0"/>
              <w:autoSpaceDN w:val="0"/>
              <w:adjustRightInd w:val="0"/>
              <w:jc w:val="center"/>
              <w:rPr>
                <w:rFonts w:ascii="Times New Roman" w:hAnsi="Times New Roman"/>
                <w:sz w:val="24"/>
                <w:szCs w:val="24"/>
              </w:rPr>
            </w:pPr>
            <w:r w:rsidRPr="008875E3">
              <w:rPr>
                <w:rFonts w:ascii="Times New Roman" w:hAnsi="Times New Roman"/>
                <w:sz w:val="24"/>
                <w:szCs w:val="24"/>
              </w:rPr>
              <w:t>UUAUCCUGGUCAUAGUUGGTT</w:t>
            </w:r>
          </w:p>
        </w:tc>
      </w:tr>
      <w:tr w:rsidR="008875E3" w:rsidRPr="008E2974" w14:paraId="1FCA04A7" w14:textId="77777777" w:rsidTr="00DB3E6B">
        <w:trPr>
          <w:trHeight w:val="769"/>
          <w:jc w:val="center"/>
        </w:trPr>
        <w:tc>
          <w:tcPr>
            <w:tcW w:w="1560" w:type="dxa"/>
            <w:tcBorders>
              <w:top w:val="nil"/>
              <w:right w:val="nil"/>
            </w:tcBorders>
          </w:tcPr>
          <w:p w14:paraId="2843109D" w14:textId="5D3119C7" w:rsidR="008875E3" w:rsidRPr="00F673FB" w:rsidRDefault="008875E3" w:rsidP="00F2665E">
            <w:pPr>
              <w:autoSpaceDE w:val="0"/>
              <w:autoSpaceDN w:val="0"/>
              <w:adjustRightInd w:val="0"/>
              <w:jc w:val="left"/>
              <w:rPr>
                <w:rFonts w:ascii="Times New Roman" w:hAnsi="Times New Roman"/>
                <w:sz w:val="24"/>
                <w:szCs w:val="24"/>
              </w:rPr>
            </w:pPr>
            <w:r w:rsidRPr="008875E3">
              <w:rPr>
                <w:rFonts w:ascii="Times New Roman" w:hAnsi="Times New Roman"/>
                <w:sz w:val="24"/>
                <w:szCs w:val="24"/>
              </w:rPr>
              <w:t>siMMP-9 3</w:t>
            </w:r>
          </w:p>
        </w:tc>
        <w:tc>
          <w:tcPr>
            <w:tcW w:w="3431" w:type="dxa"/>
            <w:tcBorders>
              <w:top w:val="nil"/>
              <w:left w:val="nil"/>
              <w:right w:val="nil"/>
            </w:tcBorders>
          </w:tcPr>
          <w:p w14:paraId="2FE1233D" w14:textId="22BC75D8" w:rsidR="008875E3" w:rsidRPr="00F673FB" w:rsidRDefault="000550C0" w:rsidP="000C17C7">
            <w:pPr>
              <w:autoSpaceDE w:val="0"/>
              <w:autoSpaceDN w:val="0"/>
              <w:adjustRightInd w:val="0"/>
              <w:jc w:val="center"/>
              <w:rPr>
                <w:rFonts w:ascii="Times New Roman" w:hAnsi="Times New Roman"/>
                <w:sz w:val="24"/>
                <w:szCs w:val="24"/>
              </w:rPr>
            </w:pPr>
            <w:r w:rsidRPr="000550C0">
              <w:rPr>
                <w:rFonts w:ascii="Times New Roman" w:hAnsi="Times New Roman"/>
                <w:sz w:val="24"/>
                <w:szCs w:val="24"/>
              </w:rPr>
              <w:t>GCACUGGGCUUAGAUCAUUTT</w:t>
            </w:r>
          </w:p>
        </w:tc>
        <w:tc>
          <w:tcPr>
            <w:tcW w:w="3432" w:type="dxa"/>
            <w:tcBorders>
              <w:top w:val="nil"/>
              <w:left w:val="nil"/>
            </w:tcBorders>
          </w:tcPr>
          <w:p w14:paraId="6B11AA95" w14:textId="371D2CA8" w:rsidR="008875E3" w:rsidRPr="008875E3" w:rsidRDefault="000550C0" w:rsidP="002A5E76">
            <w:pPr>
              <w:autoSpaceDE w:val="0"/>
              <w:autoSpaceDN w:val="0"/>
              <w:adjustRightInd w:val="0"/>
              <w:jc w:val="center"/>
              <w:rPr>
                <w:rFonts w:ascii="Times New Roman" w:hAnsi="Times New Roman"/>
                <w:sz w:val="24"/>
                <w:szCs w:val="24"/>
              </w:rPr>
            </w:pPr>
            <w:r w:rsidRPr="000550C0">
              <w:rPr>
                <w:rFonts w:ascii="Times New Roman" w:hAnsi="Times New Roman"/>
                <w:sz w:val="24"/>
                <w:szCs w:val="24"/>
              </w:rPr>
              <w:t>AAUGAUCUAAGCCCAGUGCTT</w:t>
            </w:r>
          </w:p>
        </w:tc>
      </w:tr>
    </w:tbl>
    <w:p w14:paraId="06AE91EE" w14:textId="77777777" w:rsidR="00670E06" w:rsidRPr="008E2974" w:rsidRDefault="00670E06" w:rsidP="00D24D2E">
      <w:pPr>
        <w:spacing w:line="360" w:lineRule="auto"/>
        <w:rPr>
          <w:rStyle w:val="fontstyle01"/>
          <w:rFonts w:ascii="Times New Roman" w:hAnsi="Times New Roman" w:cs="Times New Roman"/>
          <w:b/>
          <w:sz w:val="24"/>
          <w:szCs w:val="24"/>
        </w:rPr>
      </w:pPr>
    </w:p>
    <w:p w14:paraId="3854C747" w14:textId="7F4318E8" w:rsidR="00D24D2E" w:rsidRPr="00D24D2E" w:rsidRDefault="00D24D2E" w:rsidP="00D24D2E">
      <w:pPr>
        <w:spacing w:line="360" w:lineRule="auto"/>
        <w:rPr>
          <w:rStyle w:val="fontstyle01"/>
          <w:rFonts w:ascii="Times New Roman" w:hAnsi="Times New Roman" w:cs="Times New Roman"/>
          <w:sz w:val="24"/>
          <w:szCs w:val="24"/>
        </w:rPr>
      </w:pPr>
      <w:r w:rsidRPr="00D24D2E">
        <w:rPr>
          <w:rStyle w:val="fontstyle01"/>
          <w:rFonts w:ascii="Times New Roman" w:hAnsi="Times New Roman" w:cs="Times New Roman"/>
          <w:b/>
          <w:sz w:val="24"/>
          <w:szCs w:val="24"/>
        </w:rPr>
        <w:t>Table S</w:t>
      </w:r>
      <w:r w:rsidR="00280A08">
        <w:rPr>
          <w:rStyle w:val="fontstyle01"/>
          <w:rFonts w:ascii="Times New Roman" w:eastAsia="等线" w:hAnsi="Times New Roman" w:cs="Times New Roman" w:hint="eastAsia"/>
          <w:b/>
          <w:sz w:val="24"/>
          <w:szCs w:val="24"/>
        </w:rPr>
        <w:t>2</w:t>
      </w:r>
      <w:r w:rsidR="00280A08">
        <w:rPr>
          <w:rStyle w:val="fontstyle01"/>
          <w:rFonts w:ascii="Times New Roman" w:hAnsi="Times New Roman" w:cs="Times New Roman" w:hint="eastAsia"/>
          <w:sz w:val="24"/>
          <w:szCs w:val="24"/>
        </w:rPr>
        <w:t xml:space="preserve">. </w:t>
      </w:r>
      <w:r w:rsidRPr="00D24D2E">
        <w:rPr>
          <w:rStyle w:val="fontstyle01"/>
          <w:rFonts w:ascii="Times New Roman" w:hAnsi="Times New Roman" w:cs="Times New Roman"/>
          <w:sz w:val="24"/>
          <w:szCs w:val="24"/>
        </w:rPr>
        <w:t>Primer sequences used for quantitative real-time PCR</w:t>
      </w:r>
    </w:p>
    <w:tbl>
      <w:tblPr>
        <w:tblStyle w:val="a8"/>
        <w:tblW w:w="8500" w:type="dxa"/>
        <w:tblLayout w:type="fixed"/>
        <w:tblLook w:val="04A0" w:firstRow="1" w:lastRow="0" w:firstColumn="1" w:lastColumn="0" w:noHBand="0" w:noVBand="1"/>
      </w:tblPr>
      <w:tblGrid>
        <w:gridCol w:w="988"/>
        <w:gridCol w:w="3756"/>
        <w:gridCol w:w="3756"/>
      </w:tblGrid>
      <w:tr w:rsidR="00B81440" w:rsidRPr="00D24D2E" w14:paraId="069A6A91" w14:textId="77777777" w:rsidTr="008A3606">
        <w:tc>
          <w:tcPr>
            <w:tcW w:w="988" w:type="dxa"/>
          </w:tcPr>
          <w:p w14:paraId="276DB84D" w14:textId="77777777" w:rsidR="00D24D2E" w:rsidRPr="00D24D2E" w:rsidRDefault="00D24D2E" w:rsidP="00F01BDE">
            <w:pPr>
              <w:tabs>
                <w:tab w:val="left" w:pos="556"/>
              </w:tabs>
              <w:spacing w:line="276" w:lineRule="auto"/>
              <w:jc w:val="center"/>
              <w:rPr>
                <w:rFonts w:ascii="Times New Roman" w:hAnsi="Times New Roman" w:cs="Times New Roman"/>
                <w:sz w:val="24"/>
                <w:szCs w:val="24"/>
              </w:rPr>
            </w:pPr>
            <w:r w:rsidRPr="00D24D2E">
              <w:rPr>
                <w:rFonts w:ascii="Times New Roman" w:hAnsi="Times New Roman" w:cs="Times New Roman"/>
                <w:sz w:val="24"/>
                <w:szCs w:val="24"/>
              </w:rPr>
              <w:t>Gene</w:t>
            </w:r>
          </w:p>
        </w:tc>
        <w:tc>
          <w:tcPr>
            <w:tcW w:w="3756" w:type="dxa"/>
            <w:vAlign w:val="center"/>
          </w:tcPr>
          <w:p w14:paraId="37441CB8" w14:textId="77777777" w:rsidR="00D24D2E" w:rsidRPr="00D24D2E" w:rsidRDefault="00D24D2E" w:rsidP="00F01BDE">
            <w:pPr>
              <w:spacing w:line="276" w:lineRule="auto"/>
              <w:jc w:val="center"/>
              <w:rPr>
                <w:rFonts w:ascii="Times New Roman" w:hAnsi="Times New Roman" w:cs="Times New Roman"/>
                <w:color w:val="000000"/>
                <w:sz w:val="24"/>
                <w:szCs w:val="24"/>
              </w:rPr>
            </w:pPr>
            <w:r w:rsidRPr="00D24D2E">
              <w:rPr>
                <w:rFonts w:ascii="Times New Roman" w:hAnsi="Times New Roman" w:cs="Times New Roman"/>
                <w:color w:val="000000"/>
                <w:sz w:val="24"/>
                <w:szCs w:val="24"/>
              </w:rPr>
              <w:t>Forward primer (5′-3′)</w:t>
            </w:r>
          </w:p>
        </w:tc>
        <w:tc>
          <w:tcPr>
            <w:tcW w:w="3756" w:type="dxa"/>
            <w:vAlign w:val="center"/>
          </w:tcPr>
          <w:p w14:paraId="4B0E81E7" w14:textId="77777777" w:rsidR="00D24D2E" w:rsidRPr="00D24D2E" w:rsidRDefault="00D24D2E" w:rsidP="00F01BDE">
            <w:pPr>
              <w:spacing w:line="276" w:lineRule="auto"/>
              <w:jc w:val="center"/>
              <w:rPr>
                <w:rFonts w:ascii="Times New Roman" w:hAnsi="Times New Roman" w:cs="Times New Roman"/>
                <w:color w:val="000000"/>
                <w:sz w:val="24"/>
                <w:szCs w:val="24"/>
              </w:rPr>
            </w:pPr>
            <w:r w:rsidRPr="00D24D2E">
              <w:rPr>
                <w:rFonts w:ascii="Times New Roman" w:hAnsi="Times New Roman" w:cs="Times New Roman"/>
                <w:color w:val="000000"/>
                <w:sz w:val="24"/>
                <w:szCs w:val="24"/>
              </w:rPr>
              <w:t>Reverse primer (5′-3′)</w:t>
            </w:r>
          </w:p>
        </w:tc>
      </w:tr>
      <w:tr w:rsidR="00B81440" w:rsidRPr="00D24D2E" w14:paraId="4E825F75" w14:textId="77777777" w:rsidTr="008A3606">
        <w:tc>
          <w:tcPr>
            <w:tcW w:w="988" w:type="dxa"/>
          </w:tcPr>
          <w:p w14:paraId="6CF6E283" w14:textId="0BFC2A37" w:rsidR="00D24D2E" w:rsidRPr="001A08F4" w:rsidRDefault="00EB7B6C" w:rsidP="00F01BDE">
            <w:pPr>
              <w:spacing w:line="276" w:lineRule="auto"/>
              <w:jc w:val="center"/>
              <w:rPr>
                <w:rFonts w:ascii="Times New Roman" w:hAnsi="Times New Roman" w:cs="Times New Roman"/>
                <w:szCs w:val="21"/>
              </w:rPr>
            </w:pPr>
            <w:r w:rsidRPr="001A08F4">
              <w:rPr>
                <w:rFonts w:ascii="Times New Roman" w:hAnsi="Times New Roman" w:cs="Times New Roman"/>
                <w:szCs w:val="21"/>
              </w:rPr>
              <w:t>MMP-2</w:t>
            </w:r>
          </w:p>
        </w:tc>
        <w:tc>
          <w:tcPr>
            <w:tcW w:w="3756" w:type="dxa"/>
          </w:tcPr>
          <w:p w14:paraId="565CB160" w14:textId="43A8E8B0" w:rsidR="00D24D2E" w:rsidRPr="00CD6323" w:rsidRDefault="00CC1BAA" w:rsidP="00F01BDE">
            <w:pPr>
              <w:spacing w:line="276" w:lineRule="auto"/>
              <w:jc w:val="center"/>
              <w:rPr>
                <w:rFonts w:ascii="Times New Roman" w:hAnsi="Times New Roman" w:cs="Times New Roman"/>
                <w:sz w:val="20"/>
                <w:szCs w:val="20"/>
              </w:rPr>
            </w:pPr>
            <w:r w:rsidRPr="00CD6323">
              <w:rPr>
                <w:rFonts w:ascii="Times New Roman" w:hAnsi="Times New Roman" w:cs="Times New Roman"/>
                <w:sz w:val="20"/>
                <w:szCs w:val="20"/>
              </w:rPr>
              <w:t>CCGAGA CCGCTATGTCCACTGT</w:t>
            </w:r>
          </w:p>
        </w:tc>
        <w:tc>
          <w:tcPr>
            <w:tcW w:w="3756" w:type="dxa"/>
          </w:tcPr>
          <w:p w14:paraId="3D0D9E65" w14:textId="7FE5BC5A" w:rsidR="00D24D2E" w:rsidRPr="00CD6323" w:rsidRDefault="00CC1BAA" w:rsidP="00F01BDE">
            <w:pPr>
              <w:spacing w:line="276" w:lineRule="auto"/>
              <w:jc w:val="center"/>
              <w:rPr>
                <w:rFonts w:ascii="Times New Roman" w:hAnsi="Times New Roman" w:cs="Times New Roman"/>
                <w:sz w:val="20"/>
                <w:szCs w:val="20"/>
              </w:rPr>
            </w:pPr>
            <w:r w:rsidRPr="00CD6323">
              <w:rPr>
                <w:rFonts w:ascii="Times New Roman" w:hAnsi="Times New Roman" w:cs="Times New Roman"/>
                <w:sz w:val="20"/>
                <w:szCs w:val="20"/>
              </w:rPr>
              <w:t>CCGGTCATCATCGTAGTTGGTTGT</w:t>
            </w:r>
          </w:p>
        </w:tc>
      </w:tr>
      <w:tr w:rsidR="00B81440" w:rsidRPr="00D24D2E" w14:paraId="73A8F999" w14:textId="77777777" w:rsidTr="008A3606">
        <w:tc>
          <w:tcPr>
            <w:tcW w:w="988" w:type="dxa"/>
          </w:tcPr>
          <w:p w14:paraId="7A94F261" w14:textId="255830A5" w:rsidR="00D24D2E" w:rsidRPr="001A08F4" w:rsidRDefault="00EC4F5F" w:rsidP="00F01BDE">
            <w:pPr>
              <w:spacing w:line="276" w:lineRule="auto"/>
              <w:jc w:val="center"/>
              <w:rPr>
                <w:rFonts w:ascii="Times New Roman" w:hAnsi="Times New Roman" w:cs="Times New Roman"/>
                <w:szCs w:val="21"/>
              </w:rPr>
            </w:pPr>
            <w:r w:rsidRPr="001A08F4">
              <w:rPr>
                <w:rFonts w:ascii="Times New Roman" w:hAnsi="Times New Roman" w:cs="Times New Roman"/>
                <w:szCs w:val="21"/>
              </w:rPr>
              <w:t>MMP-9</w:t>
            </w:r>
          </w:p>
        </w:tc>
        <w:tc>
          <w:tcPr>
            <w:tcW w:w="3756" w:type="dxa"/>
          </w:tcPr>
          <w:p w14:paraId="3F235C23" w14:textId="574042FE" w:rsidR="00D24D2E" w:rsidRPr="00CD6323" w:rsidRDefault="00623444"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CCGTCATTCGCGTGGATAAGGAGT</w:t>
            </w:r>
          </w:p>
        </w:tc>
        <w:tc>
          <w:tcPr>
            <w:tcW w:w="3756" w:type="dxa"/>
          </w:tcPr>
          <w:p w14:paraId="4A928FF1" w14:textId="4881DE8F" w:rsidR="00D24D2E" w:rsidRPr="00CD6323" w:rsidRDefault="00623444"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GTAGCCCACGTC CACCTGGTT</w:t>
            </w:r>
          </w:p>
        </w:tc>
      </w:tr>
      <w:tr w:rsidR="00B81440" w:rsidRPr="00D24D2E" w14:paraId="11DB1823" w14:textId="77777777" w:rsidTr="008A3606">
        <w:tc>
          <w:tcPr>
            <w:tcW w:w="988" w:type="dxa"/>
          </w:tcPr>
          <w:p w14:paraId="347C55BF" w14:textId="3DE43380" w:rsidR="00D24D2E" w:rsidRPr="001A08F4" w:rsidRDefault="00623444" w:rsidP="00F01BDE">
            <w:pPr>
              <w:spacing w:line="276" w:lineRule="auto"/>
              <w:jc w:val="center"/>
              <w:rPr>
                <w:rFonts w:ascii="Times New Roman" w:hAnsi="Times New Roman" w:cs="Times New Roman"/>
                <w:szCs w:val="21"/>
              </w:rPr>
            </w:pPr>
            <w:proofErr w:type="spellStart"/>
            <w:r w:rsidRPr="001A08F4">
              <w:rPr>
                <w:rFonts w:ascii="Times New Roman" w:hAnsi="Times New Roman" w:cs="Times New Roman"/>
                <w:szCs w:val="21"/>
              </w:rPr>
              <w:t>iNOS</w:t>
            </w:r>
            <w:proofErr w:type="spellEnd"/>
          </w:p>
        </w:tc>
        <w:tc>
          <w:tcPr>
            <w:tcW w:w="3756" w:type="dxa"/>
          </w:tcPr>
          <w:p w14:paraId="20F26145" w14:textId="5904D29E" w:rsidR="00D24D2E" w:rsidRPr="00CD6323" w:rsidRDefault="00731F5D"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CCCTTCCGAAGTTTCTGGCAGCAGC</w:t>
            </w:r>
          </w:p>
        </w:tc>
        <w:tc>
          <w:tcPr>
            <w:tcW w:w="3756" w:type="dxa"/>
          </w:tcPr>
          <w:p w14:paraId="0D8A6897" w14:textId="2F586E88" w:rsidR="00D24D2E" w:rsidRPr="00CD6323" w:rsidRDefault="00731F5D"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CCAAAGCCACGAGGCTCTGACAGCC</w:t>
            </w:r>
          </w:p>
        </w:tc>
      </w:tr>
      <w:tr w:rsidR="00B81440" w:rsidRPr="00D24D2E" w14:paraId="168D866E" w14:textId="77777777" w:rsidTr="008A3606">
        <w:tc>
          <w:tcPr>
            <w:tcW w:w="988" w:type="dxa"/>
          </w:tcPr>
          <w:p w14:paraId="1D39C1CC" w14:textId="1EB01318" w:rsidR="00D24D2E" w:rsidRPr="001A08F4" w:rsidRDefault="00731F5D" w:rsidP="00F01BDE">
            <w:pPr>
              <w:spacing w:line="276" w:lineRule="auto"/>
              <w:jc w:val="center"/>
              <w:rPr>
                <w:rFonts w:ascii="Times New Roman" w:hAnsi="Times New Roman" w:cs="Times New Roman"/>
                <w:szCs w:val="21"/>
              </w:rPr>
            </w:pPr>
            <w:r w:rsidRPr="001A08F4">
              <w:rPr>
                <w:rFonts w:ascii="Times New Roman" w:hAnsi="Times New Roman" w:cs="Times New Roman"/>
                <w:szCs w:val="21"/>
              </w:rPr>
              <w:t>Arg-1</w:t>
            </w:r>
          </w:p>
        </w:tc>
        <w:tc>
          <w:tcPr>
            <w:tcW w:w="3756" w:type="dxa"/>
          </w:tcPr>
          <w:p w14:paraId="4BCC62BC" w14:textId="49280E61" w:rsidR="00D24D2E" w:rsidRPr="00CD6323" w:rsidRDefault="009F662C"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TGGCTTGCGAGACGTAGAC</w:t>
            </w:r>
          </w:p>
        </w:tc>
        <w:tc>
          <w:tcPr>
            <w:tcW w:w="3756" w:type="dxa"/>
          </w:tcPr>
          <w:p w14:paraId="7AF4A5E7" w14:textId="3410A13E" w:rsidR="00D24D2E" w:rsidRPr="00CD6323" w:rsidRDefault="009F662C"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GCTCAGGTGAATCGGCCTTT</w:t>
            </w:r>
          </w:p>
        </w:tc>
      </w:tr>
      <w:tr w:rsidR="00B81440" w:rsidRPr="00D24D2E" w14:paraId="5C46597B" w14:textId="77777777" w:rsidTr="008A3606">
        <w:tc>
          <w:tcPr>
            <w:tcW w:w="988" w:type="dxa"/>
          </w:tcPr>
          <w:p w14:paraId="4E6AF902" w14:textId="137ADFC4" w:rsidR="00D24D2E" w:rsidRPr="001A08F4" w:rsidRDefault="009F662C" w:rsidP="00F01BDE">
            <w:pPr>
              <w:spacing w:line="276" w:lineRule="auto"/>
              <w:jc w:val="center"/>
              <w:rPr>
                <w:rFonts w:ascii="Times New Roman" w:hAnsi="Times New Roman" w:cs="Times New Roman"/>
                <w:szCs w:val="21"/>
              </w:rPr>
            </w:pPr>
            <w:r w:rsidRPr="001A08F4">
              <w:rPr>
                <w:rFonts w:ascii="Times New Roman" w:hAnsi="Times New Roman" w:cs="Times New Roman"/>
                <w:szCs w:val="21"/>
              </w:rPr>
              <w:t>CD80</w:t>
            </w:r>
          </w:p>
        </w:tc>
        <w:tc>
          <w:tcPr>
            <w:tcW w:w="3756" w:type="dxa"/>
          </w:tcPr>
          <w:p w14:paraId="78DFB3C4" w14:textId="108F9CCD" w:rsidR="00D24D2E" w:rsidRPr="00CD6323" w:rsidRDefault="001F5B20"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CTAGTTTCTCTTTTTCAGGTTGTGA</w:t>
            </w:r>
          </w:p>
        </w:tc>
        <w:tc>
          <w:tcPr>
            <w:tcW w:w="3756" w:type="dxa"/>
          </w:tcPr>
          <w:p w14:paraId="39005193" w14:textId="1F7A6476" w:rsidR="00D24D2E" w:rsidRPr="00CD6323" w:rsidRDefault="001F5B20" w:rsidP="00F01BDE">
            <w:pPr>
              <w:pStyle w:val="HTML"/>
              <w:spacing w:line="276" w:lineRule="auto"/>
              <w:jc w:val="center"/>
              <w:rPr>
                <w:rFonts w:ascii="Times New Roman" w:hAnsi="Times New Roman" w:cs="Times New Roman"/>
                <w:color w:val="000000"/>
                <w:sz w:val="20"/>
                <w:szCs w:val="20"/>
              </w:rPr>
            </w:pPr>
            <w:r w:rsidRPr="00CD6323">
              <w:rPr>
                <w:rFonts w:ascii="Times New Roman" w:hAnsi="Times New Roman" w:cs="Times New Roman"/>
                <w:color w:val="000000"/>
                <w:sz w:val="20"/>
                <w:szCs w:val="20"/>
              </w:rPr>
              <w:t>CACCCGGCAGATGCTAAAGA</w:t>
            </w:r>
          </w:p>
        </w:tc>
      </w:tr>
      <w:tr w:rsidR="00B81440" w:rsidRPr="00D24D2E" w14:paraId="583352AA" w14:textId="77777777" w:rsidTr="008A3606">
        <w:tc>
          <w:tcPr>
            <w:tcW w:w="988" w:type="dxa"/>
          </w:tcPr>
          <w:p w14:paraId="11E39ECD" w14:textId="34BB416F" w:rsidR="00D24D2E" w:rsidRPr="001A08F4" w:rsidRDefault="003455BC" w:rsidP="00F01BDE">
            <w:pPr>
              <w:spacing w:line="276" w:lineRule="auto"/>
              <w:jc w:val="center"/>
              <w:rPr>
                <w:rFonts w:ascii="Times New Roman" w:hAnsi="Times New Roman" w:cs="Times New Roman"/>
                <w:szCs w:val="21"/>
              </w:rPr>
            </w:pPr>
            <w:r w:rsidRPr="001A08F4">
              <w:rPr>
                <w:rFonts w:ascii="Times New Roman" w:hAnsi="Times New Roman" w:cs="Times New Roman"/>
                <w:szCs w:val="21"/>
              </w:rPr>
              <w:t>CD206</w:t>
            </w:r>
          </w:p>
        </w:tc>
        <w:tc>
          <w:tcPr>
            <w:tcW w:w="3756" w:type="dxa"/>
          </w:tcPr>
          <w:p w14:paraId="644FCD27" w14:textId="7EB75E4B" w:rsidR="00D24D2E" w:rsidRPr="00CD6323" w:rsidRDefault="003455BC" w:rsidP="00F01BDE">
            <w:pPr>
              <w:spacing w:line="276" w:lineRule="auto"/>
              <w:jc w:val="center"/>
              <w:rPr>
                <w:rFonts w:ascii="Times New Roman" w:hAnsi="Times New Roman" w:cs="Times New Roman"/>
                <w:sz w:val="20"/>
                <w:szCs w:val="20"/>
              </w:rPr>
            </w:pPr>
            <w:r w:rsidRPr="00CD6323">
              <w:rPr>
                <w:rFonts w:ascii="Times New Roman" w:hAnsi="Times New Roman" w:cs="Times New Roman"/>
                <w:sz w:val="20"/>
                <w:szCs w:val="20"/>
              </w:rPr>
              <w:t>CTTCCGTCACCCTGTATGCC</w:t>
            </w:r>
          </w:p>
        </w:tc>
        <w:tc>
          <w:tcPr>
            <w:tcW w:w="3756" w:type="dxa"/>
          </w:tcPr>
          <w:p w14:paraId="647E3139" w14:textId="7743B7A3" w:rsidR="00D24D2E" w:rsidRPr="00CD6323" w:rsidRDefault="003455BC" w:rsidP="00F01BDE">
            <w:pPr>
              <w:spacing w:line="276" w:lineRule="auto"/>
              <w:jc w:val="center"/>
              <w:rPr>
                <w:rFonts w:ascii="Times New Roman" w:hAnsi="Times New Roman" w:cs="Times New Roman"/>
                <w:sz w:val="20"/>
                <w:szCs w:val="20"/>
              </w:rPr>
            </w:pPr>
            <w:r w:rsidRPr="00CD6323">
              <w:rPr>
                <w:rFonts w:ascii="Times New Roman" w:hAnsi="Times New Roman" w:cs="Times New Roman"/>
                <w:sz w:val="20"/>
                <w:szCs w:val="20"/>
              </w:rPr>
              <w:t>ATCTGCTCCACAATCCCGAAC</w:t>
            </w:r>
          </w:p>
        </w:tc>
      </w:tr>
      <w:tr w:rsidR="00B81440" w:rsidRPr="00D24D2E" w14:paraId="4442EF3E" w14:textId="77777777" w:rsidTr="008A3606">
        <w:tc>
          <w:tcPr>
            <w:tcW w:w="988" w:type="dxa"/>
          </w:tcPr>
          <w:p w14:paraId="43F7205F" w14:textId="48C407F7" w:rsidR="00D24D2E" w:rsidRPr="001A08F4" w:rsidRDefault="00E91946" w:rsidP="00F01BDE">
            <w:pPr>
              <w:spacing w:line="276" w:lineRule="auto"/>
              <w:jc w:val="center"/>
              <w:rPr>
                <w:rFonts w:ascii="Times New Roman" w:hAnsi="Times New Roman" w:cs="Times New Roman"/>
                <w:szCs w:val="21"/>
              </w:rPr>
            </w:pPr>
            <w:r w:rsidRPr="001A08F4">
              <w:rPr>
                <w:rFonts w:ascii="Times New Roman" w:hAnsi="Times New Roman" w:cs="Times New Roman"/>
                <w:szCs w:val="21"/>
              </w:rPr>
              <w:t>GAPDH</w:t>
            </w:r>
          </w:p>
        </w:tc>
        <w:tc>
          <w:tcPr>
            <w:tcW w:w="3756" w:type="dxa"/>
          </w:tcPr>
          <w:p w14:paraId="7AA1A377" w14:textId="3583BE5B" w:rsidR="00D24D2E" w:rsidRPr="00CD6323" w:rsidRDefault="00E91946" w:rsidP="00F01BDE">
            <w:pPr>
              <w:tabs>
                <w:tab w:val="left" w:pos="344"/>
              </w:tabs>
              <w:spacing w:line="276" w:lineRule="auto"/>
              <w:jc w:val="center"/>
              <w:rPr>
                <w:rFonts w:ascii="Times New Roman" w:hAnsi="Times New Roman" w:cs="Times New Roman"/>
                <w:sz w:val="20"/>
                <w:szCs w:val="20"/>
              </w:rPr>
            </w:pPr>
            <w:r w:rsidRPr="00CD6323">
              <w:rPr>
                <w:rFonts w:ascii="Times New Roman" w:hAnsi="Times New Roman" w:cs="Times New Roman"/>
                <w:sz w:val="20"/>
                <w:szCs w:val="20"/>
              </w:rPr>
              <w:t>GCGACTTCAACAGCAACTCCC</w:t>
            </w:r>
          </w:p>
        </w:tc>
        <w:tc>
          <w:tcPr>
            <w:tcW w:w="3756" w:type="dxa"/>
          </w:tcPr>
          <w:p w14:paraId="26090CF6" w14:textId="2AE0BF92" w:rsidR="00D24D2E" w:rsidRPr="00CD6323" w:rsidRDefault="00E91946" w:rsidP="00F01BDE">
            <w:pPr>
              <w:tabs>
                <w:tab w:val="left" w:pos="731"/>
              </w:tabs>
              <w:spacing w:line="276" w:lineRule="auto"/>
              <w:jc w:val="center"/>
              <w:rPr>
                <w:rFonts w:ascii="Times New Roman" w:hAnsi="Times New Roman" w:cs="Times New Roman"/>
                <w:sz w:val="20"/>
                <w:szCs w:val="20"/>
              </w:rPr>
            </w:pPr>
            <w:r w:rsidRPr="00CD6323">
              <w:rPr>
                <w:rFonts w:ascii="Times New Roman" w:hAnsi="Times New Roman" w:cs="Times New Roman"/>
                <w:sz w:val="20"/>
                <w:szCs w:val="20"/>
              </w:rPr>
              <w:t>CACCCTGTTGCTGTAGCCGTA</w:t>
            </w:r>
          </w:p>
        </w:tc>
      </w:tr>
    </w:tbl>
    <w:p w14:paraId="24645670" w14:textId="77777777" w:rsidR="00D24D2E" w:rsidRPr="00D24D2E" w:rsidRDefault="00D24D2E">
      <w:pPr>
        <w:rPr>
          <w:rFonts w:ascii="Times New Roman" w:hAnsi="Times New Roman" w:cs="Times New Roman"/>
          <w:sz w:val="24"/>
          <w:szCs w:val="24"/>
        </w:rPr>
      </w:pPr>
    </w:p>
    <w:sectPr w:rsidR="00D24D2E" w:rsidRPr="00D24D2E" w:rsidSect="00DD1A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B7086" w14:textId="77777777" w:rsidR="003D6312" w:rsidRDefault="003D6312" w:rsidP="003815B8">
      <w:pPr>
        <w:rPr>
          <w:rFonts w:hint="eastAsia"/>
        </w:rPr>
      </w:pPr>
      <w:r>
        <w:separator/>
      </w:r>
    </w:p>
  </w:endnote>
  <w:endnote w:type="continuationSeparator" w:id="0">
    <w:p w14:paraId="26221773" w14:textId="77777777" w:rsidR="003D6312" w:rsidRDefault="003D6312" w:rsidP="003815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OTe81213fa">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FAD72" w14:textId="77777777" w:rsidR="003D6312" w:rsidRDefault="003D6312" w:rsidP="003815B8">
      <w:pPr>
        <w:rPr>
          <w:rFonts w:hint="eastAsia"/>
        </w:rPr>
      </w:pPr>
      <w:r>
        <w:separator/>
      </w:r>
    </w:p>
  </w:footnote>
  <w:footnote w:type="continuationSeparator" w:id="0">
    <w:p w14:paraId="1D01AEB3" w14:textId="77777777" w:rsidR="003D6312" w:rsidRDefault="003D6312" w:rsidP="003815B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AB9"/>
    <w:rsid w:val="00030F94"/>
    <w:rsid w:val="0003109D"/>
    <w:rsid w:val="00044FF8"/>
    <w:rsid w:val="000550C0"/>
    <w:rsid w:val="00096410"/>
    <w:rsid w:val="000C126D"/>
    <w:rsid w:val="000C17C7"/>
    <w:rsid w:val="000C6351"/>
    <w:rsid w:val="000E0BB3"/>
    <w:rsid w:val="000E406C"/>
    <w:rsid w:val="000E44D8"/>
    <w:rsid w:val="000F2688"/>
    <w:rsid w:val="001361A4"/>
    <w:rsid w:val="0018283C"/>
    <w:rsid w:val="001A08F4"/>
    <w:rsid w:val="001A6783"/>
    <w:rsid w:val="001B1389"/>
    <w:rsid w:val="001B505C"/>
    <w:rsid w:val="001B54D8"/>
    <w:rsid w:val="001C19BD"/>
    <w:rsid w:val="001C1B2E"/>
    <w:rsid w:val="001F068B"/>
    <w:rsid w:val="001F07C6"/>
    <w:rsid w:val="001F5B20"/>
    <w:rsid w:val="00217E5B"/>
    <w:rsid w:val="00240DEA"/>
    <w:rsid w:val="00245214"/>
    <w:rsid w:val="00276A86"/>
    <w:rsid w:val="00280A08"/>
    <w:rsid w:val="0029613C"/>
    <w:rsid w:val="002A323A"/>
    <w:rsid w:val="002A5E76"/>
    <w:rsid w:val="002A7C97"/>
    <w:rsid w:val="002F6775"/>
    <w:rsid w:val="002F7073"/>
    <w:rsid w:val="003007D6"/>
    <w:rsid w:val="00303C69"/>
    <w:rsid w:val="00321F5C"/>
    <w:rsid w:val="003455BC"/>
    <w:rsid w:val="00353816"/>
    <w:rsid w:val="00355FC5"/>
    <w:rsid w:val="00371FB3"/>
    <w:rsid w:val="003815B8"/>
    <w:rsid w:val="00384C83"/>
    <w:rsid w:val="003910FE"/>
    <w:rsid w:val="003945C5"/>
    <w:rsid w:val="003D4AD4"/>
    <w:rsid w:val="003D6312"/>
    <w:rsid w:val="003E7590"/>
    <w:rsid w:val="003F1976"/>
    <w:rsid w:val="00422917"/>
    <w:rsid w:val="004237C8"/>
    <w:rsid w:val="00435D3B"/>
    <w:rsid w:val="00467E50"/>
    <w:rsid w:val="00471FFB"/>
    <w:rsid w:val="00475BAA"/>
    <w:rsid w:val="004A1A62"/>
    <w:rsid w:val="004B594A"/>
    <w:rsid w:val="004C225C"/>
    <w:rsid w:val="004C602C"/>
    <w:rsid w:val="004D2805"/>
    <w:rsid w:val="004F156C"/>
    <w:rsid w:val="00501C36"/>
    <w:rsid w:val="005053DB"/>
    <w:rsid w:val="005134B5"/>
    <w:rsid w:val="0052626E"/>
    <w:rsid w:val="005552C4"/>
    <w:rsid w:val="005736A2"/>
    <w:rsid w:val="00574BC3"/>
    <w:rsid w:val="005A0A1C"/>
    <w:rsid w:val="005A6102"/>
    <w:rsid w:val="005E12A4"/>
    <w:rsid w:val="005F507E"/>
    <w:rsid w:val="00623444"/>
    <w:rsid w:val="00631883"/>
    <w:rsid w:val="00635F47"/>
    <w:rsid w:val="006475D2"/>
    <w:rsid w:val="00670E06"/>
    <w:rsid w:val="00673916"/>
    <w:rsid w:val="006A3B76"/>
    <w:rsid w:val="006A3D3B"/>
    <w:rsid w:val="006B4471"/>
    <w:rsid w:val="006C3E5E"/>
    <w:rsid w:val="006C459E"/>
    <w:rsid w:val="006C67DE"/>
    <w:rsid w:val="006D13EB"/>
    <w:rsid w:val="006E7C11"/>
    <w:rsid w:val="00717E05"/>
    <w:rsid w:val="00726CB5"/>
    <w:rsid w:val="0072786F"/>
    <w:rsid w:val="00731F5D"/>
    <w:rsid w:val="00757A0A"/>
    <w:rsid w:val="0076512B"/>
    <w:rsid w:val="00780890"/>
    <w:rsid w:val="007858EB"/>
    <w:rsid w:val="00785AB9"/>
    <w:rsid w:val="007950B7"/>
    <w:rsid w:val="007A6532"/>
    <w:rsid w:val="007C6955"/>
    <w:rsid w:val="007E48CF"/>
    <w:rsid w:val="00805AF1"/>
    <w:rsid w:val="00812592"/>
    <w:rsid w:val="00827E26"/>
    <w:rsid w:val="00836EA9"/>
    <w:rsid w:val="00841B20"/>
    <w:rsid w:val="00844878"/>
    <w:rsid w:val="00845D65"/>
    <w:rsid w:val="0084688A"/>
    <w:rsid w:val="00850324"/>
    <w:rsid w:val="00863F6B"/>
    <w:rsid w:val="008875E3"/>
    <w:rsid w:val="008A22F9"/>
    <w:rsid w:val="008A3606"/>
    <w:rsid w:val="008A57A8"/>
    <w:rsid w:val="008B33D6"/>
    <w:rsid w:val="008D30C2"/>
    <w:rsid w:val="008E2974"/>
    <w:rsid w:val="00927995"/>
    <w:rsid w:val="009320B4"/>
    <w:rsid w:val="009320BD"/>
    <w:rsid w:val="00972827"/>
    <w:rsid w:val="00973A7E"/>
    <w:rsid w:val="00984317"/>
    <w:rsid w:val="009A0C29"/>
    <w:rsid w:val="009A575B"/>
    <w:rsid w:val="009B1619"/>
    <w:rsid w:val="009B7380"/>
    <w:rsid w:val="009F261A"/>
    <w:rsid w:val="009F56C3"/>
    <w:rsid w:val="009F662C"/>
    <w:rsid w:val="00A03582"/>
    <w:rsid w:val="00A547F1"/>
    <w:rsid w:val="00A54C70"/>
    <w:rsid w:val="00A743A9"/>
    <w:rsid w:val="00AA1D79"/>
    <w:rsid w:val="00AA77BE"/>
    <w:rsid w:val="00AC5B26"/>
    <w:rsid w:val="00AE735D"/>
    <w:rsid w:val="00B2702F"/>
    <w:rsid w:val="00B31FB4"/>
    <w:rsid w:val="00B37E25"/>
    <w:rsid w:val="00B63C83"/>
    <w:rsid w:val="00B81440"/>
    <w:rsid w:val="00B847DF"/>
    <w:rsid w:val="00B8747A"/>
    <w:rsid w:val="00B97506"/>
    <w:rsid w:val="00BB3B9B"/>
    <w:rsid w:val="00BC28D4"/>
    <w:rsid w:val="00BD1733"/>
    <w:rsid w:val="00BD260A"/>
    <w:rsid w:val="00BE0237"/>
    <w:rsid w:val="00BE392E"/>
    <w:rsid w:val="00BE5EB5"/>
    <w:rsid w:val="00BF11C0"/>
    <w:rsid w:val="00C15CC2"/>
    <w:rsid w:val="00C3028A"/>
    <w:rsid w:val="00C43F76"/>
    <w:rsid w:val="00C55861"/>
    <w:rsid w:val="00C574E3"/>
    <w:rsid w:val="00C823BE"/>
    <w:rsid w:val="00CB4314"/>
    <w:rsid w:val="00CC1BAA"/>
    <w:rsid w:val="00CD6323"/>
    <w:rsid w:val="00CE6C40"/>
    <w:rsid w:val="00D1383E"/>
    <w:rsid w:val="00D24D2E"/>
    <w:rsid w:val="00D4404E"/>
    <w:rsid w:val="00D54F43"/>
    <w:rsid w:val="00D7418F"/>
    <w:rsid w:val="00D755ED"/>
    <w:rsid w:val="00D826CF"/>
    <w:rsid w:val="00D9143B"/>
    <w:rsid w:val="00DB3E6B"/>
    <w:rsid w:val="00DB53D3"/>
    <w:rsid w:val="00DD1AA5"/>
    <w:rsid w:val="00DD44DF"/>
    <w:rsid w:val="00E012FC"/>
    <w:rsid w:val="00E02BA0"/>
    <w:rsid w:val="00E04EF9"/>
    <w:rsid w:val="00E4069A"/>
    <w:rsid w:val="00E449E0"/>
    <w:rsid w:val="00E47062"/>
    <w:rsid w:val="00E51C1C"/>
    <w:rsid w:val="00E53FD3"/>
    <w:rsid w:val="00E6074B"/>
    <w:rsid w:val="00E7100D"/>
    <w:rsid w:val="00E74884"/>
    <w:rsid w:val="00E752B5"/>
    <w:rsid w:val="00E8680C"/>
    <w:rsid w:val="00E91946"/>
    <w:rsid w:val="00EA16F1"/>
    <w:rsid w:val="00EB7B6C"/>
    <w:rsid w:val="00EC4F5F"/>
    <w:rsid w:val="00ED038A"/>
    <w:rsid w:val="00ED0777"/>
    <w:rsid w:val="00F01BDE"/>
    <w:rsid w:val="00F03041"/>
    <w:rsid w:val="00F04C97"/>
    <w:rsid w:val="00F2194D"/>
    <w:rsid w:val="00F2665E"/>
    <w:rsid w:val="00F32B99"/>
    <w:rsid w:val="00F350DD"/>
    <w:rsid w:val="00F66AEF"/>
    <w:rsid w:val="00F673FB"/>
    <w:rsid w:val="00F710C5"/>
    <w:rsid w:val="00F8751D"/>
    <w:rsid w:val="00F91885"/>
    <w:rsid w:val="00FA4D23"/>
    <w:rsid w:val="00FB14BF"/>
    <w:rsid w:val="00FB2CF7"/>
    <w:rsid w:val="00FC4A10"/>
    <w:rsid w:val="00FE4738"/>
    <w:rsid w:val="00FE4783"/>
    <w:rsid w:val="00FF2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BD92C"/>
  <w15:chartTrackingRefBased/>
  <w15:docId w15:val="{08AB50E6-5D96-45A7-979D-FFB14008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5B8"/>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5B8"/>
    <w:pPr>
      <w:tabs>
        <w:tab w:val="center" w:pos="4153"/>
        <w:tab w:val="right" w:pos="8306"/>
      </w:tabs>
      <w:snapToGrid w:val="0"/>
      <w:jc w:val="center"/>
    </w:pPr>
    <w:rPr>
      <w:sz w:val="18"/>
      <w:szCs w:val="18"/>
    </w:rPr>
  </w:style>
  <w:style w:type="character" w:customStyle="1" w:styleId="a4">
    <w:name w:val="页眉 字符"/>
    <w:basedOn w:val="a0"/>
    <w:link w:val="a3"/>
    <w:uiPriority w:val="99"/>
    <w:rsid w:val="003815B8"/>
    <w:rPr>
      <w:sz w:val="18"/>
      <w:szCs w:val="18"/>
    </w:rPr>
  </w:style>
  <w:style w:type="paragraph" w:styleId="a5">
    <w:name w:val="footer"/>
    <w:basedOn w:val="a"/>
    <w:link w:val="a6"/>
    <w:uiPriority w:val="99"/>
    <w:unhideWhenUsed/>
    <w:rsid w:val="003815B8"/>
    <w:pPr>
      <w:tabs>
        <w:tab w:val="center" w:pos="4153"/>
        <w:tab w:val="right" w:pos="8306"/>
      </w:tabs>
      <w:snapToGrid w:val="0"/>
      <w:jc w:val="left"/>
    </w:pPr>
    <w:rPr>
      <w:sz w:val="18"/>
      <w:szCs w:val="18"/>
    </w:rPr>
  </w:style>
  <w:style w:type="character" w:customStyle="1" w:styleId="a6">
    <w:name w:val="页脚 字符"/>
    <w:basedOn w:val="a0"/>
    <w:link w:val="a5"/>
    <w:uiPriority w:val="99"/>
    <w:rsid w:val="003815B8"/>
    <w:rPr>
      <w:sz w:val="18"/>
      <w:szCs w:val="18"/>
    </w:rPr>
  </w:style>
  <w:style w:type="character" w:styleId="a7">
    <w:name w:val="Hyperlink"/>
    <w:basedOn w:val="a0"/>
    <w:uiPriority w:val="99"/>
    <w:unhideWhenUsed/>
    <w:rsid w:val="00F350DD"/>
    <w:rPr>
      <w:color w:val="0563C1" w:themeColor="hyperlink"/>
      <w:u w:val="single"/>
    </w:rPr>
  </w:style>
  <w:style w:type="character" w:customStyle="1" w:styleId="fontstyle01">
    <w:name w:val="fontstyle01"/>
    <w:basedOn w:val="a0"/>
    <w:rsid w:val="00D24D2E"/>
    <w:rPr>
      <w:rFonts w:ascii="AdvOTe81213fa" w:hAnsi="AdvOTe81213fa" w:hint="default"/>
      <w:b w:val="0"/>
      <w:bCs w:val="0"/>
      <w:i w:val="0"/>
      <w:iCs w:val="0"/>
      <w:color w:val="000000"/>
      <w:sz w:val="16"/>
      <w:szCs w:val="16"/>
    </w:rPr>
  </w:style>
  <w:style w:type="table" w:styleId="a8">
    <w:name w:val="Table Grid"/>
    <w:basedOn w:val="a1"/>
    <w:uiPriority w:val="39"/>
    <w:qFormat/>
    <w:rsid w:val="00D24D2E"/>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D24D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lang w:val="en-US"/>
      <w14:ligatures w14:val="none"/>
    </w:rPr>
  </w:style>
  <w:style w:type="character" w:customStyle="1" w:styleId="HTML0">
    <w:name w:val="HTML 预设格式 字符"/>
    <w:basedOn w:val="a0"/>
    <w:link w:val="HTML"/>
    <w:uiPriority w:val="99"/>
    <w:rsid w:val="00D24D2E"/>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CCF62-4952-4160-9A41-FE3FD866C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11</Pages>
  <Words>1346</Words>
  <Characters>7677</Characters>
  <Application>Microsoft Office Word</Application>
  <DocSecurity>0</DocSecurity>
  <Lines>63</Lines>
  <Paragraphs>18</Paragraphs>
  <ScaleCrop>false</ScaleCrop>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wu</dc:creator>
  <cp:keywords/>
  <dc:description/>
  <cp:lastModifiedBy>zhenyu wu</cp:lastModifiedBy>
  <cp:revision>186</cp:revision>
  <dcterms:created xsi:type="dcterms:W3CDTF">2024-07-11T05:23:00Z</dcterms:created>
  <dcterms:modified xsi:type="dcterms:W3CDTF">2024-07-17T10:33:00Z</dcterms:modified>
</cp:coreProperties>
</file>