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7A714" w14:textId="77777777" w:rsidR="007141D6" w:rsidRPr="007E537F" w:rsidRDefault="007141D6" w:rsidP="007141D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537F">
        <w:rPr>
          <w:rFonts w:ascii="Times New Roman" w:hAnsi="Times New Roman" w:cs="Times New Roman"/>
          <w:sz w:val="24"/>
          <w:szCs w:val="24"/>
        </w:rPr>
        <w:t>Supplementary</w:t>
      </w:r>
      <w:r w:rsidRPr="007E537F">
        <w:rPr>
          <w:rFonts w:ascii="Times New Roman" w:hAnsi="Times New Roman" w:cs="Times New Roman" w:hint="eastAsia"/>
          <w:sz w:val="24"/>
          <w:szCs w:val="24"/>
        </w:rPr>
        <w:t xml:space="preserve"> Materials For</w:t>
      </w:r>
    </w:p>
    <w:p w14:paraId="28256AE2" w14:textId="77777777" w:rsidR="009C029E" w:rsidRDefault="009C029E" w:rsidP="009C029E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RGD-HSA-TAC nanoparticles targeted delivery of tacrolimus and attenuate podocyte injury in diabetic kidney disease</w:t>
      </w:r>
    </w:p>
    <w:p w14:paraId="50FA1C16" w14:textId="77777777" w:rsidR="007141D6" w:rsidRPr="009C029E" w:rsidRDefault="007141D6" w:rsidP="007141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BC04F6D" w14:textId="77777777" w:rsidR="00682163" w:rsidRPr="00C626DB" w:rsidRDefault="00682163" w:rsidP="00682163">
      <w:pPr>
        <w:spacing w:line="480" w:lineRule="auto"/>
        <w:rPr>
          <w:rFonts w:ascii="Times New Roman" w:eastAsia="宋体" w:hAnsi="Times New Roman" w:cs="Times New Roman"/>
          <w:color w:val="000000" w:themeColor="text1"/>
          <w:szCs w:val="21"/>
        </w:rPr>
      </w:pPr>
      <w:proofErr w:type="spellStart"/>
      <w:r w:rsidRPr="00C626DB">
        <w:rPr>
          <w:rFonts w:ascii="Times New Roman" w:eastAsia="宋体" w:hAnsi="Times New Roman" w:cs="Times New Roman" w:hint="eastAsia"/>
          <w:color w:val="000000" w:themeColor="text1"/>
          <w:szCs w:val="21"/>
        </w:rPr>
        <w:t>Zhaochen</w:t>
      </w:r>
      <w:proofErr w:type="spellEnd"/>
      <w:r w:rsidRPr="00C626DB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Guo</w:t>
      </w:r>
      <w:r w:rsidRPr="00C626DB"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t>1#</w:t>
      </w:r>
      <w:r w:rsidRPr="00C626DB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C626DB">
        <w:rPr>
          <w:rFonts w:ascii="Times New Roman" w:eastAsia="宋体" w:hAnsi="Times New Roman" w:cs="Times New Roman" w:hint="eastAsia"/>
          <w:color w:val="000000" w:themeColor="text1"/>
          <w:szCs w:val="21"/>
        </w:rPr>
        <w:t>Shaohui</w:t>
      </w:r>
      <w:proofErr w:type="spellEnd"/>
      <w:r w:rsidRPr="00C626DB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Gao</w:t>
      </w:r>
      <w:r w:rsidRPr="00C626DB"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t>1#</w:t>
      </w:r>
      <w:r w:rsidRPr="00C626DB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, </w:t>
      </w:r>
      <w:bookmarkStart w:id="0" w:name="_Hlk178683297"/>
      <w:bookmarkStart w:id="1" w:name="_Hlk183517057"/>
      <w:r w:rsidRPr="00C626DB">
        <w:rPr>
          <w:rFonts w:ascii="Times New Roman" w:eastAsia="宋体" w:hAnsi="Times New Roman" w:cs="Times New Roman" w:hint="eastAsia"/>
          <w:color w:val="000000" w:themeColor="text1"/>
          <w:szCs w:val="21"/>
        </w:rPr>
        <w:t>Feng Xu</w:t>
      </w:r>
      <w:r w:rsidRPr="00C626DB">
        <w:rPr>
          <w:rFonts w:ascii="Times New Roman" w:eastAsia="宋体" w:hAnsi="Times New Roman" w:cs="Times New Roman" w:hint="eastAsia"/>
          <w:color w:val="000000" w:themeColor="text1"/>
          <w:szCs w:val="21"/>
          <w:vertAlign w:val="superscript"/>
        </w:rPr>
        <w:t>2</w:t>
      </w:r>
      <w:r w:rsidRPr="00C626DB">
        <w:rPr>
          <w:rFonts w:ascii="Times New Roman" w:eastAsia="宋体" w:hAnsi="Times New Roman" w:cs="Times New Roman" w:hint="eastAsia"/>
          <w:color w:val="000000" w:themeColor="text1"/>
          <w:szCs w:val="21"/>
        </w:rPr>
        <w:t>,</w:t>
      </w:r>
      <w:r w:rsidRPr="00C626DB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proofErr w:type="spellStart"/>
      <w:r w:rsidRPr="00C626DB">
        <w:rPr>
          <w:rFonts w:ascii="Times New Roman" w:eastAsia="宋体" w:hAnsi="Times New Roman" w:cs="Times New Roman" w:hint="eastAsia"/>
          <w:color w:val="000000" w:themeColor="text1"/>
          <w:szCs w:val="21"/>
        </w:rPr>
        <w:t>Zige</w:t>
      </w:r>
      <w:proofErr w:type="spellEnd"/>
      <w:r w:rsidRPr="00C626DB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Chen</w:t>
      </w:r>
      <w:r w:rsidRPr="00C626DB"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t>1</w:t>
      </w:r>
      <w:r w:rsidRPr="00C626DB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C626DB">
        <w:rPr>
          <w:rFonts w:ascii="Times New Roman" w:eastAsia="宋体" w:hAnsi="Times New Roman" w:cs="Times New Roman"/>
          <w:color w:val="000000" w:themeColor="text1"/>
          <w:szCs w:val="21"/>
        </w:rPr>
        <w:t>Qinger</w:t>
      </w:r>
      <w:proofErr w:type="spellEnd"/>
      <w:r w:rsidRPr="00C626DB">
        <w:rPr>
          <w:rFonts w:ascii="Times New Roman" w:eastAsia="宋体" w:hAnsi="Times New Roman" w:cs="Times New Roman"/>
          <w:color w:val="000000" w:themeColor="text1"/>
          <w:szCs w:val="21"/>
        </w:rPr>
        <w:t xml:space="preserve"> Wang</w:t>
      </w:r>
      <w:r w:rsidRPr="00C626DB"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t>1</w:t>
      </w:r>
      <w:r w:rsidRPr="00C626DB">
        <w:rPr>
          <w:rFonts w:ascii="Times New Roman" w:eastAsia="宋体" w:hAnsi="Times New Roman" w:cs="Times New Roman"/>
          <w:color w:val="000000" w:themeColor="text1"/>
          <w:szCs w:val="21"/>
        </w:rPr>
        <w:t xml:space="preserve">, </w:t>
      </w:r>
      <w:proofErr w:type="spellStart"/>
      <w:r w:rsidRPr="00C626DB">
        <w:rPr>
          <w:rFonts w:ascii="Times New Roman" w:eastAsia="宋体" w:hAnsi="Times New Roman" w:cs="Times New Roman" w:hint="eastAsia"/>
          <w:color w:val="000000" w:themeColor="text1"/>
          <w:szCs w:val="21"/>
        </w:rPr>
        <w:t>Zhaojie</w:t>
      </w:r>
      <w:proofErr w:type="spellEnd"/>
      <w:r w:rsidRPr="00C626DB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Liu</w:t>
      </w:r>
      <w:r w:rsidRPr="00C626DB"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t>1</w:t>
      </w:r>
      <w:r w:rsidRPr="00C626DB">
        <w:rPr>
          <w:rFonts w:ascii="Times New Roman" w:eastAsia="宋体" w:hAnsi="Times New Roman" w:cs="Times New Roman" w:hint="eastAsia"/>
          <w:color w:val="000000" w:themeColor="text1"/>
          <w:szCs w:val="21"/>
        </w:rPr>
        <w:t>,</w:t>
      </w:r>
      <w:r w:rsidRPr="00C626DB">
        <w:rPr>
          <w:rFonts w:ascii="Times New Roman" w:eastAsia="宋体" w:hAnsi="Times New Roman" w:cs="Times New Roman"/>
          <w:color w:val="000000" w:themeColor="text1"/>
          <w:szCs w:val="21"/>
        </w:rPr>
        <w:t xml:space="preserve"> Ziyue Wang</w:t>
      </w:r>
      <w:r w:rsidRPr="00C626DB"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t>1</w:t>
      </w:r>
      <w:r w:rsidRPr="00C626DB">
        <w:rPr>
          <w:rFonts w:ascii="Times New Roman" w:eastAsia="宋体" w:hAnsi="Times New Roman" w:cs="Times New Roman"/>
          <w:color w:val="000000" w:themeColor="text1"/>
          <w:szCs w:val="21"/>
        </w:rPr>
        <w:t xml:space="preserve">, </w:t>
      </w:r>
      <w:bookmarkEnd w:id="0"/>
      <w:bookmarkEnd w:id="1"/>
      <w:proofErr w:type="spellStart"/>
      <w:r w:rsidRPr="00C626DB">
        <w:rPr>
          <w:rFonts w:ascii="Times New Roman" w:eastAsia="宋体" w:hAnsi="Times New Roman" w:cs="Times New Roman"/>
          <w:color w:val="000000" w:themeColor="text1"/>
          <w:szCs w:val="21"/>
        </w:rPr>
        <w:t>Weisong</w:t>
      </w:r>
      <w:proofErr w:type="spellEnd"/>
      <w:r w:rsidRPr="00C626DB">
        <w:rPr>
          <w:rFonts w:ascii="Times New Roman" w:eastAsia="宋体" w:hAnsi="Times New Roman" w:cs="Times New Roman"/>
          <w:color w:val="000000" w:themeColor="text1"/>
          <w:szCs w:val="21"/>
        </w:rPr>
        <w:t xml:space="preserve"> Qin</w:t>
      </w:r>
      <w:r w:rsidRPr="00C626DB"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t>1</w:t>
      </w:r>
      <w:r w:rsidRPr="00C626DB">
        <w:rPr>
          <w:rFonts w:ascii="Times New Roman" w:eastAsia="宋体" w:hAnsi="Times New Roman" w:cs="Times New Roman"/>
          <w:color w:val="000000" w:themeColor="text1"/>
          <w:szCs w:val="21"/>
        </w:rPr>
        <w:t>, Caihong Zeng</w:t>
      </w:r>
      <w:r w:rsidRPr="00C626DB"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t>1</w:t>
      </w:r>
      <w:r w:rsidRPr="00C626DB">
        <w:rPr>
          <w:rFonts w:ascii="Times New Roman" w:eastAsia="宋体" w:hAnsi="Times New Roman" w:cs="Times New Roman"/>
          <w:color w:val="000000" w:themeColor="text1"/>
          <w:szCs w:val="21"/>
        </w:rPr>
        <w:t xml:space="preserve">, </w:t>
      </w:r>
      <w:r w:rsidRPr="00C626DB">
        <w:rPr>
          <w:rFonts w:ascii="Times New Roman" w:eastAsia="宋体" w:hAnsi="Times New Roman" w:cs="Times New Roman" w:hint="eastAsia"/>
          <w:color w:val="000000" w:themeColor="text1"/>
          <w:szCs w:val="21"/>
        </w:rPr>
        <w:t>Zhihong Liu</w:t>
      </w:r>
      <w:r w:rsidRPr="00C626DB"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t>1*</w:t>
      </w:r>
      <w:r w:rsidRPr="00C626DB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</w:t>
      </w:r>
      <w:r w:rsidRPr="00C626DB">
        <w:rPr>
          <w:rFonts w:ascii="Times New Roman" w:eastAsia="宋体" w:hAnsi="Times New Roman" w:cs="Times New Roman"/>
          <w:color w:val="000000" w:themeColor="text1"/>
          <w:szCs w:val="21"/>
        </w:rPr>
        <w:t>&amp;</w:t>
      </w:r>
      <w:r w:rsidRPr="00C626DB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Hao Bao</w:t>
      </w:r>
      <w:r w:rsidRPr="00C626DB"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t>1,</w:t>
      </w:r>
      <w:r w:rsidRPr="00C626DB">
        <w:rPr>
          <w:rFonts w:ascii="Times New Roman" w:eastAsia="宋体" w:hAnsi="Times New Roman" w:cs="Times New Roman" w:hint="eastAsia"/>
          <w:color w:val="000000" w:themeColor="text1"/>
          <w:szCs w:val="21"/>
          <w:vertAlign w:val="superscript"/>
        </w:rPr>
        <w:t>3</w:t>
      </w:r>
      <w:r w:rsidRPr="00C626DB"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t>*</w:t>
      </w:r>
    </w:p>
    <w:p w14:paraId="7369377F" w14:textId="77777777" w:rsidR="007141D6" w:rsidRPr="00682163" w:rsidRDefault="007141D6" w:rsidP="007141D6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772858D" w14:textId="5E30CFFE" w:rsidR="00D34B52" w:rsidRPr="00D34B52" w:rsidRDefault="00D34B52" w:rsidP="00D34B52">
      <w:pPr>
        <w:spacing w:line="480" w:lineRule="auto"/>
        <w:rPr>
          <w:rFonts w:ascii="Times New Roman" w:eastAsia="宋体" w:hAnsi="Times New Roman" w:cs="Times New Roman"/>
          <w:szCs w:val="21"/>
        </w:rPr>
      </w:pPr>
      <w:r w:rsidRPr="00D34B52">
        <w:rPr>
          <w:rFonts w:ascii="Times New Roman" w:eastAsia="宋体" w:hAnsi="Times New Roman" w:cs="Times New Roman" w:hint="eastAsia"/>
          <w:szCs w:val="21"/>
        </w:rPr>
        <w:t>Corresponding authors: Hao Bao (</w:t>
      </w:r>
      <w:r w:rsidR="00E3401D" w:rsidRPr="00E3401D">
        <w:rPr>
          <w:rFonts w:ascii="Times New Roman" w:eastAsia="宋体" w:hAnsi="Times New Roman" w:cs="Times New Roman" w:hint="eastAsia"/>
          <w:szCs w:val="21"/>
        </w:rPr>
        <w:t>bhao@nju.edu.cn</w:t>
      </w:r>
      <w:r w:rsidRPr="00D34B52">
        <w:rPr>
          <w:rFonts w:ascii="Times New Roman" w:eastAsia="宋体" w:hAnsi="Times New Roman" w:cs="Times New Roman" w:hint="eastAsia"/>
          <w:szCs w:val="21"/>
        </w:rPr>
        <w:t>) and Zhihong Liu(</w:t>
      </w:r>
      <w:r w:rsidR="00D904E1" w:rsidRPr="00D904E1">
        <w:rPr>
          <w:rFonts w:ascii="Times New Roman" w:hAnsi="Times New Roman" w:cs="Times New Roman" w:hint="eastAsia"/>
        </w:rPr>
        <w:t>liuzhihong@nju.edu.cn</w:t>
      </w:r>
      <w:r w:rsidRPr="00D34B52">
        <w:rPr>
          <w:rFonts w:ascii="Times New Roman" w:eastAsia="宋体" w:hAnsi="Times New Roman" w:cs="Times New Roman" w:hint="eastAsia"/>
          <w:szCs w:val="21"/>
        </w:rPr>
        <w:t>)</w:t>
      </w:r>
    </w:p>
    <w:p w14:paraId="4FA33216" w14:textId="77777777" w:rsidR="007141D6" w:rsidRPr="00D34B52" w:rsidRDefault="007141D6" w:rsidP="007141D6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2C55ED1" w14:textId="77777777" w:rsidR="007141D6" w:rsidRPr="007E537F" w:rsidRDefault="007141D6" w:rsidP="007141D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537F">
        <w:rPr>
          <w:rFonts w:ascii="Times New Roman" w:hAnsi="Times New Roman" w:cs="Times New Roman" w:hint="eastAsia"/>
          <w:b/>
          <w:bCs/>
          <w:sz w:val="24"/>
          <w:szCs w:val="24"/>
        </w:rPr>
        <w:t>This file includes:</w:t>
      </w:r>
    </w:p>
    <w:p w14:paraId="28D35630" w14:textId="426E91B6" w:rsidR="007141D6" w:rsidRPr="007E537F" w:rsidRDefault="007141D6" w:rsidP="007141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537F">
        <w:rPr>
          <w:rFonts w:ascii="Times New Roman" w:hAnsi="Times New Roman" w:cs="Times New Roman" w:hint="eastAsia"/>
          <w:sz w:val="24"/>
          <w:szCs w:val="24"/>
        </w:rPr>
        <w:t>Supplementary Figures 1-</w:t>
      </w:r>
      <w:r w:rsidR="00317930">
        <w:rPr>
          <w:rFonts w:ascii="Times New Roman" w:hAnsi="Times New Roman" w:cs="Times New Roman" w:hint="eastAsia"/>
          <w:sz w:val="24"/>
          <w:szCs w:val="24"/>
        </w:rPr>
        <w:t>8</w:t>
      </w:r>
    </w:p>
    <w:p w14:paraId="4E9E363F" w14:textId="15D33AE2" w:rsidR="007141D6" w:rsidRDefault="007141D6" w:rsidP="007141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537F">
        <w:rPr>
          <w:rFonts w:ascii="Times New Roman" w:hAnsi="Times New Roman" w:cs="Times New Roman" w:hint="eastAsia"/>
          <w:sz w:val="24"/>
          <w:szCs w:val="24"/>
        </w:rPr>
        <w:t>Supplementary Tables 1-</w:t>
      </w:r>
      <w:r w:rsidR="00317930">
        <w:rPr>
          <w:rFonts w:ascii="Times New Roman" w:hAnsi="Times New Roman" w:cs="Times New Roman" w:hint="eastAsia"/>
          <w:sz w:val="24"/>
          <w:szCs w:val="24"/>
        </w:rPr>
        <w:t>3</w:t>
      </w:r>
    </w:p>
    <w:p w14:paraId="11517065" w14:textId="7D969702" w:rsidR="007141D6" w:rsidRDefault="007141D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505943E" w14:textId="55D93B75" w:rsidR="007141D6" w:rsidRDefault="00046606" w:rsidP="007141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9CAD4DE" wp14:editId="13D2D8D4">
            <wp:extent cx="4145280" cy="2816352"/>
            <wp:effectExtent l="0" t="0" r="7620" b="3175"/>
            <wp:docPr id="6040773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077366" name="图片 60407736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280" cy="281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4CD9D" w14:textId="22FBCFF9" w:rsidR="007141D6" w:rsidRDefault="007141D6" w:rsidP="007141D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S1. </w:t>
      </w:r>
      <w:r w:rsidR="00A21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Effects of fTAC, </w:t>
      </w:r>
      <w:r w:rsidR="00A21687">
        <w:rPr>
          <w:rFonts w:ascii="Times New Roman" w:hAnsi="Times New Roman" w:cs="Times New Roman"/>
          <w:color w:val="000000"/>
          <w:sz w:val="24"/>
          <w:szCs w:val="24"/>
        </w:rPr>
        <w:t>SANPs, and CNPs</w:t>
      </w:r>
      <w:r w:rsidR="00A21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proliferation</w:t>
      </w:r>
      <w:r w:rsidR="00A2168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A21687">
        <w:rPr>
          <w:rFonts w:ascii="Times New Roman" w:hAnsi="Times New Roman" w:cs="Times New Roman"/>
          <w:color w:val="000000" w:themeColor="text1"/>
          <w:sz w:val="24"/>
          <w:szCs w:val="24"/>
        </w:rPr>
        <w:t>(A)</w:t>
      </w:r>
      <w:r w:rsidR="00A2168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</w:t>
      </w:r>
      <w:r w:rsidR="00A21687">
        <w:rPr>
          <w:rFonts w:ascii="Times New Roman" w:hAnsi="Times New Roman" w:cs="Times New Roman"/>
          <w:color w:val="000000" w:themeColor="text1"/>
          <w:sz w:val="24"/>
          <w:szCs w:val="24"/>
        </w:rPr>
        <w:t>CaN activity</w:t>
      </w:r>
      <w:r w:rsidR="00A2168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A21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(B) of </w:t>
      </w:r>
      <w:proofErr w:type="spellStart"/>
      <w:r w:rsidR="00A21687">
        <w:rPr>
          <w:rFonts w:ascii="Times New Roman" w:hAnsi="Times New Roman" w:cs="Times New Roman"/>
          <w:color w:val="000000" w:themeColor="text1"/>
          <w:sz w:val="24"/>
          <w:szCs w:val="24"/>
        </w:rPr>
        <w:t>Jurkat</w:t>
      </w:r>
      <w:proofErr w:type="spellEnd"/>
      <w:r w:rsidR="00A21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cells.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1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(C) Intracellular tacrolimus concentrations in </w:t>
      </w:r>
      <w:proofErr w:type="spellStart"/>
      <w:r w:rsidR="00A21687">
        <w:rPr>
          <w:rFonts w:ascii="Times New Roman" w:hAnsi="Times New Roman" w:cs="Times New Roman"/>
          <w:color w:val="000000" w:themeColor="text1"/>
          <w:sz w:val="24"/>
          <w:szCs w:val="24"/>
        </w:rPr>
        <w:t>Jurkat</w:t>
      </w:r>
      <w:proofErr w:type="spellEnd"/>
      <w:r w:rsidR="00A21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cells treated with fTAC, </w:t>
      </w:r>
      <w:r w:rsidR="00A21687">
        <w:rPr>
          <w:rFonts w:ascii="Times New Roman" w:hAnsi="Times New Roman" w:cs="Times New Roman"/>
          <w:color w:val="000000"/>
          <w:sz w:val="24"/>
          <w:szCs w:val="24"/>
        </w:rPr>
        <w:t>SANPs</w:t>
      </w:r>
      <w:r w:rsidR="00A21687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, </w:t>
      </w:r>
      <w:r w:rsidR="00A21687">
        <w:rPr>
          <w:rFonts w:ascii="Times New Roman" w:hAnsi="Times New Roman" w:cs="Times New Roman"/>
          <w:color w:val="000000"/>
          <w:sz w:val="24"/>
          <w:szCs w:val="24"/>
        </w:rPr>
        <w:t>and CNPs</w:t>
      </w:r>
      <w:r w:rsidR="00A2168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effects of fTAC, </w:t>
      </w:r>
      <w:r>
        <w:rPr>
          <w:rFonts w:ascii="Times New Roman" w:hAnsi="Times New Roman" w:cs="Times New Roman"/>
          <w:color w:val="000000"/>
          <w:sz w:val="24"/>
          <w:szCs w:val="24"/>
        </w:rPr>
        <w:t>SANPs and CNPs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the expression of the IL2 (D) and TNF-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61"/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(E) mRNA in Jurkat cells.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ns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&gt;0.05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*P &lt; 0.05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***P &lt; 0.001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320D7A1" w14:textId="77777777" w:rsidR="007141D6" w:rsidRDefault="007141D6" w:rsidP="007141D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DFCFBEE" w14:textId="161597AE" w:rsidR="007141D6" w:rsidRDefault="00772D8A" w:rsidP="007141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5689BC4" wp14:editId="04083F56">
            <wp:extent cx="5274310" cy="1694815"/>
            <wp:effectExtent l="0" t="0" r="2540" b="635"/>
            <wp:docPr id="5874620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462051" name="图片 58746205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99508" w14:textId="728E288E" w:rsidR="007141D6" w:rsidRDefault="007141D6" w:rsidP="007141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1687">
        <w:rPr>
          <w:rFonts w:ascii="Times New Roman" w:hAnsi="Times New Roman" w:cs="Times New Roman"/>
          <w:color w:val="000000" w:themeColor="text1"/>
          <w:sz w:val="24"/>
          <w:szCs w:val="24"/>
        </w:rPr>
        <w:t>Verification of reduced ITGAV expression in human podocytes by quantitative PCR (A) and western blotting (B).</w:t>
      </w:r>
      <w:r>
        <w:rPr>
          <w:rFonts w:ascii="Times New Roman" w:hAnsi="Times New Roman" w:cs="Times New Roman"/>
          <w:sz w:val="24"/>
          <w:szCs w:val="24"/>
        </w:rPr>
        <w:t xml:space="preserve"> (C-D) HPLC-MS/MS was used for the quantitative determination of the intracellular tacrolimus concentration in human podocytes </w:t>
      </w:r>
      <w:r>
        <w:rPr>
          <w:rFonts w:ascii="Times New Roman" w:hAnsi="Times New Roman" w:cs="Times New Roman" w:hint="eastAsia"/>
          <w:sz w:val="24"/>
          <w:szCs w:val="24"/>
        </w:rPr>
        <w:t xml:space="preserve">treated with SANPs and CNPs along </w:t>
      </w:r>
      <w:r>
        <w:rPr>
          <w:rFonts w:ascii="Times New Roman" w:hAnsi="Times New Roman" w:cs="Times New Roman"/>
          <w:sz w:val="24"/>
          <w:szCs w:val="24"/>
        </w:rPr>
        <w:t>with ITGAV knockdown.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ns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&gt;0.05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*P &lt; 0.05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**P &lt; 0.01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***P &lt; 0.001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30B716E5" w14:textId="77777777" w:rsidR="007141D6" w:rsidRDefault="007141D6" w:rsidP="007141D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F61180" w14:textId="76D4261F" w:rsidR="007141D6" w:rsidRDefault="00046606" w:rsidP="007141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3C77BB5" wp14:editId="667F13EA">
            <wp:extent cx="2340864" cy="1258824"/>
            <wp:effectExtent l="0" t="0" r="2540" b="0"/>
            <wp:docPr id="152376945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769452" name="图片 152376945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864" cy="125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A5230" w14:textId="6D33D892" w:rsidR="007141D6" w:rsidRDefault="007141D6" w:rsidP="007141D6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1687">
        <w:rPr>
          <w:rFonts w:ascii="Times New Roman" w:hAnsi="Times New Roman" w:cs="Times New Roman"/>
          <w:color w:val="000000" w:themeColor="text1"/>
          <w:sz w:val="24"/>
          <w:szCs w:val="24"/>
        </w:rPr>
        <w:t>Western blot images of CYP3A4, CYP3A5, and LAMP1 in lysosomes from human podocytes and mouse glomeruli.</w:t>
      </w:r>
    </w:p>
    <w:p w14:paraId="1FFFCA7D" w14:textId="77777777" w:rsidR="007141D6" w:rsidRDefault="007141D6" w:rsidP="007141D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307E917" w14:textId="5441D2C3" w:rsidR="007141D6" w:rsidRDefault="00046606" w:rsidP="007141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C3F6CDC" wp14:editId="511324FE">
            <wp:extent cx="4721352" cy="1335024"/>
            <wp:effectExtent l="0" t="0" r="3175" b="0"/>
            <wp:docPr id="206115430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154308" name="图片 206115430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1352" cy="133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5DC5D" w14:textId="77777777" w:rsidR="007141D6" w:rsidRDefault="007141D6" w:rsidP="007141D6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Fluorescence images (A) and the average radiant efficiency (B) of Cy5.5, </w:t>
      </w:r>
      <w:r>
        <w:rPr>
          <w:rFonts w:ascii="Times New Roman" w:hAnsi="Times New Roman" w:cs="Times New Roman"/>
          <w:sz w:val="24"/>
          <w:szCs w:val="24"/>
        </w:rPr>
        <w:t>Cy5.5-SANPs and Cy5.5-CNPs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thymus of mice.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ns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&gt;0.05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*P &lt; 0.05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**P &lt; 0.01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***P &lt; 0.001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763C0CB" w14:textId="77777777" w:rsidR="007141D6" w:rsidRDefault="007141D6" w:rsidP="007141D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8E7D986" w14:textId="7E7A4556" w:rsidR="007141D6" w:rsidRDefault="00046606" w:rsidP="007141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3C2E6E2" wp14:editId="46B60CBA">
            <wp:extent cx="4974336" cy="3352800"/>
            <wp:effectExtent l="0" t="0" r="0" b="0"/>
            <wp:docPr id="130693000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930003" name="图片 130693000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0E936" w14:textId="452219E5" w:rsidR="007141D6" w:rsidRDefault="007141D6" w:rsidP="007141D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S5.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1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Experimental scheme for generating </w:t>
      </w:r>
      <w:r w:rsidR="00A21687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Npsh2-Cre</w:t>
      </w:r>
      <w:r w:rsidR="00A21687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+</w:t>
      </w:r>
      <w:r w:rsidR="00A21687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/Itgav</w:t>
      </w:r>
      <w:r w:rsidR="00A21687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fl/fl</w:t>
      </w:r>
      <w:r w:rsidR="00A21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mice.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1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(B) Western blotting and (C) representative ITGAV expression in glomeruli of </w:t>
      </w:r>
      <w:r w:rsidR="00A21687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Npsh2-Cre</w:t>
      </w:r>
      <w:r w:rsidR="00A21687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+</w:t>
      </w:r>
      <w:r w:rsidR="00A21687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/Itgav</w:t>
      </w:r>
      <w:r w:rsidR="00A21687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fl/fl</w:t>
      </w:r>
      <w:r w:rsidR="00A21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A21687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Itgav</w:t>
      </w:r>
      <w:r w:rsidR="00A21687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fl/fl</w:t>
      </w:r>
      <w:r w:rsidR="00A21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mice.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Scale bar, 20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21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Fluorescence images of Cy5.5-SANPs (D) and Cy5.5-CNPs (E) in the kidneys isolated from </w:t>
      </w:r>
      <w:r w:rsidR="00A21687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Npsh2-Cre</w:t>
      </w:r>
      <w:r w:rsidR="00A21687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+</w:t>
      </w:r>
      <w:r w:rsidR="00A21687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/Itgav</w:t>
      </w:r>
      <w:r w:rsidR="00A21687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fl/fl</w:t>
      </w:r>
      <w:r w:rsidR="00A21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A21687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Itgav</w:t>
      </w:r>
      <w:r w:rsidR="00A21687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fl/fl</w:t>
      </w:r>
      <w:r w:rsidR="00A21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mice.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9F04B53" w14:textId="77777777" w:rsidR="00A12179" w:rsidRDefault="007141D6" w:rsidP="005639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B990898" w14:textId="21881882" w:rsidR="00A12179" w:rsidRDefault="00A12179" w:rsidP="005639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D20F59C" wp14:editId="5460A414">
            <wp:extent cx="5274310" cy="4215765"/>
            <wp:effectExtent l="0" t="0" r="2540" b="0"/>
            <wp:docPr id="11200154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015414" name="图片 11200154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A0514" w14:textId="6C65E26E" w:rsidR="00F40A0B" w:rsidRPr="00710933" w:rsidRDefault="00F40A0B" w:rsidP="00F40A0B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F40A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Pr="00F40A0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6</w:t>
      </w:r>
      <w:r w:rsidRPr="00F40A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F40A0B">
        <w:rPr>
          <w:rFonts w:ascii="Times New Roman" w:hAnsi="Times New Roman" w:cs="Times New Roman"/>
          <w:sz w:val="24"/>
          <w:szCs w:val="24"/>
        </w:rPr>
        <w:t xml:space="preserve"> </w:t>
      </w:r>
      <w:r w:rsidRPr="00F40A0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​HPLC-MS/MS was used to quantitatively determine whole blood</w:t>
      </w:r>
      <w:r w:rsidR="003B0214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(A)</w:t>
      </w:r>
      <w:r w:rsidRPr="00F40A0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PBMC</w:t>
      </w:r>
      <w:r w:rsidR="003B0214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(B)</w:t>
      </w:r>
      <w:r w:rsidRPr="00F40A0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and plasma</w:t>
      </w:r>
      <w:r w:rsidR="003B0214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(C)</w:t>
      </w:r>
      <w:r w:rsidRPr="00F40A0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tacrolimus concentrations in </w:t>
      </w:r>
      <w:r w:rsidR="00FD5D0B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SD rats</w:t>
      </w:r>
      <w:r w:rsidRPr="00F40A0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injected with </w:t>
      </w:r>
      <w:proofErr w:type="spellStart"/>
      <w:r w:rsidRPr="00F40A0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fTAC</w:t>
      </w:r>
      <w:proofErr w:type="spellEnd"/>
      <w:r w:rsidRPr="00F40A0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SANPs, or CNPs at different time points.</w:t>
      </w:r>
    </w:p>
    <w:p w14:paraId="4F4F75F0" w14:textId="7BB6BEAC" w:rsidR="005639AF" w:rsidRPr="00F40A0B" w:rsidRDefault="005639A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22A4D8C1" w14:textId="77777777" w:rsidR="007141D6" w:rsidRDefault="007141D6" w:rsidP="007141D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366C504E" w14:textId="68CC5B37" w:rsidR="007141D6" w:rsidRDefault="00046606" w:rsidP="007141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2D43CBD" wp14:editId="70FA204D">
            <wp:extent cx="3947160" cy="3986784"/>
            <wp:effectExtent l="0" t="0" r="0" b="0"/>
            <wp:docPr id="152744293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442937" name="图片 152744293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7160" cy="398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18B30" w14:textId="3CDA6FD0" w:rsidR="007141D6" w:rsidRDefault="007141D6" w:rsidP="007141D6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04660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687">
        <w:rPr>
          <w:rFonts w:ascii="Times New Roman" w:hAnsi="Times New Roman" w:cs="Times New Roman"/>
          <w:sz w:val="24"/>
          <w:szCs w:val="24"/>
        </w:rPr>
        <w:t xml:space="preserve">(A) Fluorescence images of mitochondrial membrane potential by JC-1 staining in </w:t>
      </w:r>
      <w:r w:rsidR="00A21687">
        <w:rPr>
          <w:rFonts w:ascii="Times New Roman" w:hAnsi="Times New Roman" w:cs="Times New Roman"/>
          <w:color w:val="000000" w:themeColor="text1"/>
          <w:sz w:val="24"/>
          <w:szCs w:val="24"/>
        </w:rPr>
        <w:t>human podocytes</w:t>
      </w:r>
      <w:r w:rsidR="00A21687">
        <w:rPr>
          <w:rFonts w:ascii="Times New Roman" w:hAnsi="Times New Roman" w:cs="Times New Roman"/>
          <w:sz w:val="24"/>
          <w:szCs w:val="24"/>
        </w:rPr>
        <w:t xml:space="preserve"> treated with </w:t>
      </w:r>
      <w:r w:rsidR="00A21687">
        <w:rPr>
          <w:rFonts w:ascii="Times New Roman" w:hAnsi="Times New Roman" w:cs="Times New Roman"/>
          <w:color w:val="000000" w:themeColor="text1"/>
          <w:sz w:val="24"/>
          <w:szCs w:val="24"/>
        </w:rPr>
        <w:t>fTAC, SANPs, and CNPs</w:t>
      </w:r>
      <w:r w:rsidR="00A216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Measurement of the levels of TNF-</w:t>
      </w:r>
      <w:r>
        <w:rPr>
          <w:rFonts w:ascii="Times New Roman" w:hAnsi="Times New Roman" w:cs="Times New Roman"/>
          <w:sz w:val="24"/>
          <w:szCs w:val="24"/>
        </w:rPr>
        <w:sym w:font="Symbol" w:char="F061"/>
      </w:r>
      <w:r>
        <w:rPr>
          <w:rFonts w:ascii="Times New Roman" w:hAnsi="Times New Roman" w:cs="Times New Roman"/>
          <w:sz w:val="24"/>
          <w:szCs w:val="24"/>
        </w:rPr>
        <w:t xml:space="preserve"> (B), IL-6 (C) and IL-1</w:t>
      </w:r>
      <w:r>
        <w:rPr>
          <w:rFonts w:ascii="Times New Roman" w:hAnsi="Times New Roman" w:cs="Times New Roman"/>
          <w:sz w:val="24"/>
          <w:szCs w:val="24"/>
        </w:rPr>
        <w:sym w:font="Symbol" w:char="F062"/>
      </w:r>
      <w:r>
        <w:rPr>
          <w:rFonts w:ascii="Times New Roman" w:hAnsi="Times New Roman" w:cs="Times New Roman"/>
          <w:sz w:val="24"/>
          <w:szCs w:val="24"/>
        </w:rPr>
        <w:t xml:space="preserve"> (D) in the </w:t>
      </w:r>
      <w:r>
        <w:rPr>
          <w:rFonts w:ascii="Times New Roman" w:eastAsia="宋体" w:hAnsi="Times New Roman" w:cs="Times New Roman"/>
          <w:sz w:val="24"/>
          <w:szCs w:val="24"/>
        </w:rPr>
        <w:t>supernatants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human podocytes</w:t>
      </w:r>
      <w:r>
        <w:rPr>
          <w:rFonts w:ascii="Times New Roman" w:hAnsi="Times New Roman" w:cs="Times New Roman"/>
          <w:sz w:val="24"/>
          <w:szCs w:val="24"/>
        </w:rPr>
        <w:t xml:space="preserve"> treated with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fTAC, SANPs and CNPs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ns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&gt;0.05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**P &lt; 0.01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***P &lt; 0.001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7559BE2" w14:textId="77777777" w:rsidR="007141D6" w:rsidRDefault="007141D6" w:rsidP="007141D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A4A193A" w14:textId="7E1B1918" w:rsidR="007141D6" w:rsidRDefault="00182D22" w:rsidP="007141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09EABD2" wp14:editId="2C3CCD49">
            <wp:extent cx="4251960" cy="2962656"/>
            <wp:effectExtent l="0" t="0" r="0" b="9525"/>
            <wp:docPr id="111139285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392859" name="图片 111139285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1960" cy="296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67DBD" w14:textId="68695708" w:rsidR="007141D6" w:rsidRDefault="007141D6" w:rsidP="007141D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172619003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2051E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Measurement of the </w:t>
      </w:r>
      <w:r>
        <w:rPr>
          <w:rFonts w:ascii="Times New Roman" w:eastAsia="宋体" w:hAnsi="Times New Roman" w:cs="Times New Roman"/>
          <w:sz w:val="24"/>
          <w:szCs w:val="24"/>
        </w:rPr>
        <w:t xml:space="preserve">levels of </w:t>
      </w:r>
      <w:r w:rsidR="002051E6" w:rsidRPr="00182D22">
        <w:rPr>
          <w:rFonts w:ascii="Times New Roman" w:eastAsia="宋体" w:hAnsi="Times New Roman" w:cs="Times New Roman" w:hint="eastAsia"/>
          <w:sz w:val="24"/>
          <w:szCs w:val="24"/>
        </w:rPr>
        <w:t>24-h urinary protein</w:t>
      </w:r>
      <w:r w:rsidR="00800D68" w:rsidRPr="00182D22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2051E6" w:rsidRPr="00182D22">
        <w:rPr>
          <w:rFonts w:ascii="Times New Roman" w:eastAsia="宋体" w:hAnsi="Times New Roman" w:cs="Times New Roman" w:hint="eastAsia"/>
          <w:sz w:val="24"/>
          <w:szCs w:val="24"/>
        </w:rPr>
        <w:t>(A), serum BUN</w:t>
      </w:r>
      <w:r w:rsidR="00800D68" w:rsidRPr="00182D22">
        <w:rPr>
          <w:rFonts w:ascii="Times New Roman" w:eastAsia="宋体" w:hAnsi="Times New Roman" w:cs="Times New Roman" w:hint="eastAsia"/>
          <w:sz w:val="24"/>
          <w:szCs w:val="24"/>
        </w:rPr>
        <w:t xml:space="preserve"> (</w:t>
      </w:r>
      <w:r w:rsidR="00182D22" w:rsidRPr="00182D22">
        <w:rPr>
          <w:rFonts w:ascii="Times New Roman" w:eastAsia="宋体" w:hAnsi="Times New Roman" w:cs="Times New Roman" w:hint="eastAsia"/>
          <w:sz w:val="24"/>
          <w:szCs w:val="24"/>
        </w:rPr>
        <w:t>B</w:t>
      </w:r>
      <w:r w:rsidR="00800D68" w:rsidRPr="00182D22">
        <w:rPr>
          <w:rFonts w:ascii="Times New Roman" w:eastAsia="宋体" w:hAnsi="Times New Roman" w:cs="Times New Roman" w:hint="eastAsia"/>
          <w:sz w:val="24"/>
          <w:szCs w:val="24"/>
        </w:rPr>
        <w:t>),</w:t>
      </w:r>
      <w:r w:rsidR="002051E6" w:rsidRPr="00182D22">
        <w:rPr>
          <w:rFonts w:ascii="Times New Roman" w:eastAsia="宋体" w:hAnsi="Times New Roman" w:cs="Times New Roman" w:hint="eastAsia"/>
          <w:sz w:val="24"/>
          <w:szCs w:val="24"/>
        </w:rPr>
        <w:t xml:space="preserve"> serum creatinine</w:t>
      </w:r>
      <w:r w:rsidR="00800D68" w:rsidRPr="00182D22">
        <w:rPr>
          <w:rFonts w:ascii="Times New Roman" w:eastAsia="宋体" w:hAnsi="Times New Roman" w:cs="Times New Roman" w:hint="eastAsia"/>
          <w:sz w:val="24"/>
          <w:szCs w:val="24"/>
        </w:rPr>
        <w:t xml:space="preserve"> (</w:t>
      </w:r>
      <w:r w:rsidR="00182D22" w:rsidRPr="00182D22">
        <w:rPr>
          <w:rFonts w:ascii="Times New Roman" w:eastAsia="宋体" w:hAnsi="Times New Roman" w:cs="Times New Roman" w:hint="eastAsia"/>
          <w:sz w:val="24"/>
          <w:szCs w:val="24"/>
        </w:rPr>
        <w:t>C</w:t>
      </w:r>
      <w:r w:rsidR="00800D68" w:rsidRPr="00182D22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800D68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2051E6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TNF-</w:t>
      </w:r>
      <w:r>
        <w:rPr>
          <w:rFonts w:ascii="Times New Roman" w:eastAsia="宋体" w:hAnsi="Times New Roman" w:cs="Times New Roman"/>
          <w:sz w:val="24"/>
          <w:szCs w:val="24"/>
        </w:rPr>
        <w:sym w:font="Symbol" w:char="F061"/>
      </w:r>
      <w:r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="00182D22">
        <w:rPr>
          <w:rFonts w:ascii="Times New Roman" w:eastAsia="宋体" w:hAnsi="Times New Roman" w:cs="Times New Roman" w:hint="eastAsia"/>
          <w:sz w:val="24"/>
          <w:szCs w:val="24"/>
        </w:rPr>
        <w:t>D</w:t>
      </w:r>
      <w:r>
        <w:rPr>
          <w:rFonts w:ascii="Times New Roman" w:eastAsia="宋体" w:hAnsi="Times New Roman" w:cs="Times New Roman"/>
          <w:sz w:val="24"/>
          <w:szCs w:val="24"/>
        </w:rPr>
        <w:t>), IL-6 (</w:t>
      </w:r>
      <w:r w:rsidR="00182D22">
        <w:rPr>
          <w:rFonts w:ascii="Times New Roman" w:eastAsia="宋体" w:hAnsi="Times New Roman" w:cs="Times New Roman" w:hint="eastAsia"/>
          <w:sz w:val="24"/>
          <w:szCs w:val="24"/>
        </w:rPr>
        <w:t>E</w:t>
      </w:r>
      <w:r>
        <w:rPr>
          <w:rFonts w:ascii="Times New Roman" w:eastAsia="宋体" w:hAnsi="Times New Roman" w:cs="Times New Roman"/>
          <w:sz w:val="24"/>
          <w:szCs w:val="24"/>
        </w:rPr>
        <w:t>) and IL-1</w:t>
      </w:r>
      <w:r>
        <w:rPr>
          <w:rFonts w:ascii="Times New Roman" w:eastAsia="宋体" w:hAnsi="Times New Roman" w:cs="Times New Roman"/>
          <w:sz w:val="24"/>
          <w:szCs w:val="24"/>
        </w:rPr>
        <w:sym w:font="Symbol" w:char="F062"/>
      </w:r>
      <w:r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="00182D22">
        <w:rPr>
          <w:rFonts w:ascii="Times New Roman" w:eastAsia="宋体" w:hAnsi="Times New Roman" w:cs="Times New Roman" w:hint="eastAsia"/>
          <w:sz w:val="24"/>
          <w:szCs w:val="24"/>
        </w:rPr>
        <w:t>F</w:t>
      </w:r>
      <w:r>
        <w:rPr>
          <w:rFonts w:ascii="Times New Roman" w:eastAsia="宋体" w:hAnsi="Times New Roman" w:cs="Times New Roman"/>
          <w:sz w:val="24"/>
          <w:szCs w:val="24"/>
        </w:rPr>
        <w:t>) in the serum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of diabetic mice injected with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TAC, SANPs and CNPs</w:t>
      </w:r>
      <w:bookmarkEnd w:id="2"/>
      <w:r>
        <w:rPr>
          <w:rFonts w:ascii="Times New Roman" w:eastAsia="宋体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ns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&gt;0.05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*P &lt; 0.05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***P &lt; 0.001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F02BA4A" w14:textId="77777777" w:rsidR="007141D6" w:rsidRDefault="007141D6" w:rsidP="007141D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813333D" w14:textId="1C0ECB2A" w:rsidR="0063768E" w:rsidRPr="00C92809" w:rsidRDefault="009C11C5" w:rsidP="004D1C31">
      <w:pPr>
        <w:spacing w:line="480" w:lineRule="auto"/>
        <w:rPr>
          <w:rFonts w:ascii="Times New Roman" w:eastAsia="宋体" w:hAnsi="Times New Roman"/>
          <w:b/>
          <w:bCs/>
          <w:szCs w:val="21"/>
        </w:rPr>
      </w:pPr>
      <w:r w:rsidRPr="00C92809">
        <w:rPr>
          <w:rFonts w:ascii="Times New Roman" w:eastAsia="宋体" w:hAnsi="Times New Roman" w:hint="eastAsia"/>
          <w:b/>
          <w:bCs/>
          <w:szCs w:val="21"/>
        </w:rPr>
        <w:lastRenderedPageBreak/>
        <w:t xml:space="preserve">Supplementary Table 1. </w:t>
      </w:r>
      <w:r w:rsidR="006D455C" w:rsidRPr="00C92809">
        <w:rPr>
          <w:rFonts w:ascii="Times New Roman" w:eastAsia="宋体" w:hAnsi="Times New Roman" w:hint="eastAsia"/>
          <w:b/>
          <w:bCs/>
          <w:szCs w:val="21"/>
        </w:rPr>
        <w:t xml:space="preserve">Whole blood pharmacokinetic parameters of fTAC, SANPs and CNPs 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63768E" w:rsidRPr="00BD7B39" w14:paraId="27EBF161" w14:textId="77777777" w:rsidTr="00D46FDB">
        <w:trPr>
          <w:jc w:val="center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663A2E90" w14:textId="57625F54" w:rsidR="0063768E" w:rsidRPr="00BD7B39" w:rsidRDefault="0063768E" w:rsidP="00D46FDB">
            <w:pPr>
              <w:widowControl/>
              <w:jc w:val="center"/>
              <w:rPr>
                <w:rFonts w:ascii="Times New Roman" w:eastAsia="宋体" w:hAnsi="Times New Roman"/>
                <w:szCs w:val="21"/>
              </w:rPr>
            </w:pPr>
            <w:r w:rsidRPr="00BD7B39">
              <w:rPr>
                <w:rFonts w:ascii="Times New Roman" w:hAnsi="Times New Roman" w:cs="Times New Roman"/>
                <w:color w:val="000000" w:themeColor="text1"/>
              </w:rPr>
              <w:t>Parameter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6119450B" w14:textId="275442C8" w:rsidR="0063768E" w:rsidRPr="00BD7B39" w:rsidRDefault="0063768E" w:rsidP="00D46FDB">
            <w:pPr>
              <w:widowControl/>
              <w:jc w:val="center"/>
              <w:rPr>
                <w:rFonts w:ascii="Times New Roman" w:eastAsia="宋体" w:hAnsi="Times New Roman"/>
                <w:szCs w:val="21"/>
              </w:rPr>
            </w:pPr>
            <w:r w:rsidRPr="00BD7B39">
              <w:rPr>
                <w:rFonts w:ascii="Times New Roman" w:eastAsia="宋体" w:hAnsi="Times New Roman" w:hint="eastAsia"/>
                <w:szCs w:val="21"/>
              </w:rPr>
              <w:t>SANPs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217AA511" w14:textId="2374D4D9" w:rsidR="0063768E" w:rsidRPr="00BD7B39" w:rsidRDefault="0063768E" w:rsidP="00D46FDB">
            <w:pPr>
              <w:widowControl/>
              <w:jc w:val="center"/>
              <w:rPr>
                <w:rFonts w:ascii="Times New Roman" w:eastAsia="宋体" w:hAnsi="Times New Roman"/>
                <w:szCs w:val="21"/>
              </w:rPr>
            </w:pPr>
            <w:r w:rsidRPr="00BD7B39">
              <w:rPr>
                <w:rFonts w:ascii="Times New Roman" w:eastAsia="宋体" w:hAnsi="Times New Roman" w:hint="eastAsia"/>
                <w:szCs w:val="21"/>
              </w:rPr>
              <w:t>CNPs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791B507E" w14:textId="4EA54842" w:rsidR="0063768E" w:rsidRPr="00BD7B39" w:rsidRDefault="0063768E" w:rsidP="00D46FDB">
            <w:pPr>
              <w:widowControl/>
              <w:jc w:val="center"/>
              <w:rPr>
                <w:rFonts w:ascii="Times New Roman" w:eastAsia="宋体" w:hAnsi="Times New Roman"/>
                <w:szCs w:val="21"/>
              </w:rPr>
            </w:pPr>
            <w:r w:rsidRPr="00BD7B39">
              <w:rPr>
                <w:rFonts w:ascii="Times New Roman" w:eastAsia="宋体" w:hAnsi="Times New Roman" w:hint="eastAsia"/>
                <w:szCs w:val="21"/>
              </w:rPr>
              <w:t>fTAC</w:t>
            </w:r>
          </w:p>
        </w:tc>
      </w:tr>
      <w:tr w:rsidR="0063768E" w:rsidRPr="00BD7B39" w14:paraId="4DD95191" w14:textId="77777777" w:rsidTr="00D46FDB">
        <w:trPr>
          <w:jc w:val="center"/>
        </w:trPr>
        <w:tc>
          <w:tcPr>
            <w:tcW w:w="2074" w:type="dxa"/>
            <w:tcBorders>
              <w:top w:val="single" w:sz="4" w:space="0" w:color="auto"/>
            </w:tcBorders>
          </w:tcPr>
          <w:p w14:paraId="2197D69B" w14:textId="4D473FD0" w:rsidR="0063768E" w:rsidRPr="00BD7B39" w:rsidRDefault="006025EA" w:rsidP="00D46FD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BD7B39">
              <w:rPr>
                <w:rFonts w:ascii="Times New Roman" w:eastAsia="宋体" w:hAnsi="Times New Roman" w:cs="Times New Roman"/>
                <w:szCs w:val="21"/>
              </w:rPr>
              <w:t>Cmax</w:t>
            </w:r>
            <w:proofErr w:type="spellEnd"/>
            <w:r w:rsidRPr="00BD7B39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 w:rsidRPr="00BD7B39">
              <w:rPr>
                <w:rFonts w:ascii="Times New Roman" w:eastAsia="宋体" w:hAnsi="Times New Roman" w:cs="Times New Roman"/>
                <w:szCs w:val="21"/>
              </w:rPr>
              <w:sym w:font="Symbol" w:char="F06D"/>
            </w:r>
            <w:r w:rsidRPr="00BD7B39">
              <w:rPr>
                <w:rFonts w:ascii="Times New Roman" w:eastAsia="宋体" w:hAnsi="Times New Roman" w:cs="Times New Roman"/>
                <w:szCs w:val="21"/>
              </w:rPr>
              <w:t>g/L)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910ACE8" w14:textId="299D82C0" w:rsidR="0063768E" w:rsidRPr="00BD7B39" w:rsidRDefault="006025EA" w:rsidP="00D46FD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D7B39">
              <w:rPr>
                <w:rFonts w:ascii="Times New Roman" w:eastAsia="宋体" w:hAnsi="Times New Roman" w:cs="Times New Roman"/>
                <w:szCs w:val="21"/>
              </w:rPr>
              <w:t>600.91±11.23</w:t>
            </w:r>
            <w:r w:rsidR="00A13858" w:rsidRPr="00BD7B39"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ns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FC62DC0" w14:textId="216FBDEA" w:rsidR="0063768E" w:rsidRPr="00BD7B39" w:rsidRDefault="006025EA" w:rsidP="00D46FD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D7B39">
              <w:rPr>
                <w:rFonts w:ascii="Times New Roman" w:eastAsia="宋体" w:hAnsi="Times New Roman" w:cs="Times New Roman"/>
                <w:szCs w:val="21"/>
              </w:rPr>
              <w:t>595.41</w:t>
            </w:r>
            <w:bookmarkStart w:id="3" w:name="OLE_LINK3"/>
            <w:r w:rsidRPr="00BD7B39">
              <w:rPr>
                <w:rFonts w:ascii="Times New Roman" w:eastAsia="宋体" w:hAnsi="Times New Roman" w:cs="Times New Roman"/>
                <w:szCs w:val="21"/>
              </w:rPr>
              <w:t>±</w:t>
            </w:r>
            <w:bookmarkEnd w:id="3"/>
            <w:r w:rsidRPr="00BD7B39">
              <w:rPr>
                <w:rFonts w:ascii="Times New Roman" w:eastAsia="宋体" w:hAnsi="Times New Roman" w:cs="Times New Roman"/>
                <w:szCs w:val="21"/>
              </w:rPr>
              <w:t>16.42</w:t>
            </w:r>
            <w:r w:rsidR="00A13858" w:rsidRPr="00BD7B39"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ns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0D6070D" w14:textId="741B1CBE" w:rsidR="0063768E" w:rsidRPr="00BD7B39" w:rsidRDefault="006025EA" w:rsidP="00D46FDB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D7B39">
              <w:rPr>
                <w:rFonts w:ascii="Times New Roman" w:eastAsia="宋体" w:hAnsi="Times New Roman" w:cs="Times New Roman" w:hint="eastAsia"/>
                <w:szCs w:val="21"/>
              </w:rPr>
              <w:t>620.00</w:t>
            </w:r>
            <w:r w:rsidRPr="00BD7B39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BD7B39">
              <w:rPr>
                <w:rFonts w:ascii="Times New Roman" w:eastAsia="宋体" w:hAnsi="Times New Roman" w:cs="Times New Roman" w:hint="eastAsia"/>
                <w:szCs w:val="21"/>
              </w:rPr>
              <w:t>15.11</w:t>
            </w:r>
          </w:p>
        </w:tc>
      </w:tr>
      <w:tr w:rsidR="0063768E" w:rsidRPr="00BD7B39" w14:paraId="7FCADCCC" w14:textId="77777777" w:rsidTr="00D46FDB">
        <w:trPr>
          <w:jc w:val="center"/>
        </w:trPr>
        <w:tc>
          <w:tcPr>
            <w:tcW w:w="2074" w:type="dxa"/>
          </w:tcPr>
          <w:p w14:paraId="251B0B55" w14:textId="61ADB3A6" w:rsidR="0063768E" w:rsidRPr="00BD7B39" w:rsidRDefault="00A13858" w:rsidP="00D46FDB">
            <w:pPr>
              <w:widowControl/>
              <w:jc w:val="center"/>
              <w:rPr>
                <w:rFonts w:ascii="Times New Roman" w:eastAsia="宋体" w:hAnsi="Times New Roman"/>
                <w:szCs w:val="21"/>
              </w:rPr>
            </w:pPr>
            <w:r w:rsidRPr="00BD7B39"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Pr="00BD7B39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1/2</w:t>
            </w:r>
            <w:r w:rsidRPr="00BD7B39">
              <w:rPr>
                <w:rFonts w:ascii="Times New Roman" w:hAnsi="Times New Roman" w:cs="Times New Roman"/>
                <w:color w:val="000000" w:themeColor="text1"/>
              </w:rPr>
              <w:t>(h)</w:t>
            </w:r>
          </w:p>
        </w:tc>
        <w:tc>
          <w:tcPr>
            <w:tcW w:w="2074" w:type="dxa"/>
          </w:tcPr>
          <w:p w14:paraId="198E85B0" w14:textId="3F5CAE6F" w:rsidR="0063768E" w:rsidRPr="00BD7B39" w:rsidRDefault="00262295" w:rsidP="00D46FDB">
            <w:pPr>
              <w:widowControl/>
              <w:jc w:val="center"/>
              <w:rPr>
                <w:rFonts w:ascii="Times New Roman" w:eastAsia="宋体" w:hAnsi="Times New Roman"/>
                <w:szCs w:val="21"/>
              </w:rPr>
            </w:pPr>
            <w:r w:rsidRPr="00BD7B39">
              <w:rPr>
                <w:rFonts w:ascii="Times New Roman" w:eastAsia="宋体" w:hAnsi="Times New Roman" w:cs="Times New Roman" w:hint="eastAsia"/>
                <w:szCs w:val="21"/>
              </w:rPr>
              <w:t>6.71</w:t>
            </w:r>
            <w:r w:rsidR="00B83F61" w:rsidRPr="00BD7B39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BD7B39">
              <w:rPr>
                <w:rFonts w:ascii="Times New Roman" w:eastAsia="宋体" w:hAnsi="Times New Roman" w:cs="Times New Roman" w:hint="eastAsia"/>
                <w:szCs w:val="21"/>
              </w:rPr>
              <w:t>0.66</w:t>
            </w:r>
            <w:r w:rsidR="00D842B0" w:rsidRPr="00BD7B39"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*</w:t>
            </w:r>
            <w:r w:rsidR="003F0303" w:rsidRPr="00BD7B39"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**</w:t>
            </w:r>
          </w:p>
        </w:tc>
        <w:tc>
          <w:tcPr>
            <w:tcW w:w="2074" w:type="dxa"/>
          </w:tcPr>
          <w:p w14:paraId="0BAB6132" w14:textId="29CD4319" w:rsidR="0063768E" w:rsidRPr="00BD7B39" w:rsidRDefault="003F0303" w:rsidP="00D46FDB">
            <w:pPr>
              <w:widowControl/>
              <w:jc w:val="center"/>
              <w:rPr>
                <w:rFonts w:ascii="Times New Roman" w:eastAsia="宋体" w:hAnsi="Times New Roman"/>
                <w:szCs w:val="21"/>
              </w:rPr>
            </w:pPr>
            <w:bookmarkStart w:id="4" w:name="_Hlk184420031"/>
            <w:r w:rsidRPr="00BD7B39">
              <w:rPr>
                <w:rFonts w:ascii="Times New Roman" w:eastAsia="宋体" w:hAnsi="Times New Roman" w:hint="eastAsia"/>
                <w:szCs w:val="21"/>
              </w:rPr>
              <w:t>4</w:t>
            </w:r>
            <w:r w:rsidR="00B83F61" w:rsidRPr="00BD7B39">
              <w:rPr>
                <w:rFonts w:ascii="Times New Roman" w:eastAsia="宋体" w:hAnsi="Times New Roman" w:hint="eastAsia"/>
                <w:szCs w:val="21"/>
              </w:rPr>
              <w:t>.49</w:t>
            </w:r>
            <w:r w:rsidR="00B83F61" w:rsidRPr="00BD7B39">
              <w:rPr>
                <w:rFonts w:ascii="Times New Roman" w:eastAsia="宋体" w:hAnsi="Times New Roman" w:cs="Times New Roman"/>
                <w:szCs w:val="21"/>
              </w:rPr>
              <w:t>±</w:t>
            </w:r>
            <w:r w:rsidR="00B83F61" w:rsidRPr="00BD7B39">
              <w:rPr>
                <w:rFonts w:ascii="Times New Roman" w:eastAsia="宋体" w:hAnsi="Times New Roman" w:cs="Times New Roman" w:hint="eastAsia"/>
                <w:szCs w:val="21"/>
              </w:rPr>
              <w:t>0.</w:t>
            </w:r>
            <w:r w:rsidRPr="00BD7B39">
              <w:rPr>
                <w:rFonts w:ascii="Times New Roman" w:eastAsia="宋体" w:hAnsi="Times New Roman" w:cs="Times New Roman" w:hint="eastAsia"/>
                <w:szCs w:val="21"/>
              </w:rPr>
              <w:t>69</w:t>
            </w:r>
            <w:bookmarkEnd w:id="4"/>
            <w:r w:rsidR="00D842B0" w:rsidRPr="00BD7B39"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***</w:t>
            </w:r>
          </w:p>
        </w:tc>
        <w:tc>
          <w:tcPr>
            <w:tcW w:w="2074" w:type="dxa"/>
          </w:tcPr>
          <w:p w14:paraId="48BC6DBE" w14:textId="59E893C8" w:rsidR="0063768E" w:rsidRPr="00BD7B39" w:rsidRDefault="00B83F61" w:rsidP="00D46FDB">
            <w:pPr>
              <w:widowControl/>
              <w:jc w:val="center"/>
              <w:rPr>
                <w:rFonts w:ascii="Times New Roman" w:eastAsia="宋体" w:hAnsi="Times New Roman"/>
                <w:szCs w:val="21"/>
              </w:rPr>
            </w:pPr>
            <w:bookmarkStart w:id="5" w:name="OLE_LINK4"/>
            <w:r w:rsidRPr="00BD7B39">
              <w:rPr>
                <w:rFonts w:ascii="Times New Roman" w:eastAsia="宋体" w:hAnsi="Times New Roman" w:hint="eastAsia"/>
                <w:szCs w:val="21"/>
              </w:rPr>
              <w:t>9.81</w:t>
            </w:r>
            <w:r w:rsidRPr="00BD7B39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BD7B39">
              <w:rPr>
                <w:rFonts w:ascii="Times New Roman" w:eastAsia="宋体" w:hAnsi="Times New Roman" w:cs="Times New Roman" w:hint="eastAsia"/>
                <w:szCs w:val="21"/>
              </w:rPr>
              <w:t>0.88</w:t>
            </w:r>
            <w:bookmarkEnd w:id="5"/>
          </w:p>
        </w:tc>
      </w:tr>
      <w:tr w:rsidR="00A13858" w:rsidRPr="00BD7B39" w14:paraId="3EF8AA97" w14:textId="77777777" w:rsidTr="00D46FDB">
        <w:trPr>
          <w:jc w:val="center"/>
        </w:trPr>
        <w:tc>
          <w:tcPr>
            <w:tcW w:w="2074" w:type="dxa"/>
          </w:tcPr>
          <w:p w14:paraId="7E340A77" w14:textId="59E8ECFF" w:rsidR="00A13858" w:rsidRPr="00BD7B39" w:rsidRDefault="00A13858" w:rsidP="00D46FDB">
            <w:pPr>
              <w:widowControl/>
              <w:jc w:val="center"/>
              <w:rPr>
                <w:rFonts w:ascii="Times New Roman" w:eastAsia="宋体" w:hAnsi="Times New Roman"/>
                <w:szCs w:val="21"/>
              </w:rPr>
            </w:pPr>
            <w:r w:rsidRPr="00BD7B39">
              <w:rPr>
                <w:rFonts w:ascii="Times New Roman" w:hAnsi="Times New Roman" w:cs="Times New Roman"/>
                <w:color w:val="000000" w:themeColor="text1"/>
              </w:rPr>
              <w:t>AUC</w:t>
            </w:r>
            <w:r w:rsidRPr="00BD7B39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0-∞</w:t>
            </w:r>
            <w:r w:rsidRPr="00BD7B39">
              <w:rPr>
                <w:rFonts w:ascii="Times New Roman" w:hAnsi="Times New Roman" w:cs="Times New Roman"/>
                <w:color w:val="000000" w:themeColor="text1"/>
              </w:rPr>
              <w:t xml:space="preserve"> (h*</w:t>
            </w:r>
            <w:r w:rsidRPr="00BD7B39">
              <w:rPr>
                <w:rFonts w:ascii="Times New Roman" w:hAnsi="Times New Roman" w:cs="Times New Roman"/>
                <w:color w:val="000000" w:themeColor="text1"/>
              </w:rPr>
              <w:sym w:font="Symbol" w:char="F06D"/>
            </w:r>
            <w:r w:rsidRPr="00BD7B39">
              <w:rPr>
                <w:rFonts w:ascii="Times New Roman" w:hAnsi="Times New Roman" w:cs="Times New Roman"/>
                <w:color w:val="000000" w:themeColor="text1"/>
              </w:rPr>
              <w:t>g/</w:t>
            </w:r>
            <w:r w:rsidRPr="00BD7B39">
              <w:rPr>
                <w:rFonts w:ascii="Times New Roman" w:hAnsi="Times New Roman" w:cs="Times New Roman" w:hint="eastAsia"/>
                <w:color w:val="000000" w:themeColor="text1"/>
              </w:rPr>
              <w:t>L</w:t>
            </w:r>
            <w:r w:rsidRPr="00BD7B3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074" w:type="dxa"/>
          </w:tcPr>
          <w:p w14:paraId="2D828047" w14:textId="57E2AE75" w:rsidR="00A13858" w:rsidRPr="00BD7B39" w:rsidRDefault="00C92809" w:rsidP="00D46FDB">
            <w:pPr>
              <w:widowControl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 w:rsidR="000D570D">
              <w:rPr>
                <w:rFonts w:ascii="Times New Roman" w:eastAsia="宋体" w:hAnsi="Times New Roman" w:hint="eastAsia"/>
                <w:szCs w:val="21"/>
              </w:rPr>
              <w:t>329.37</w:t>
            </w:r>
            <w:r w:rsidR="00221012" w:rsidRPr="00BD7B39">
              <w:rPr>
                <w:rFonts w:ascii="Times New Roman" w:eastAsia="宋体" w:hAnsi="Times New Roman" w:cs="Times New Roman"/>
                <w:szCs w:val="21"/>
              </w:rPr>
              <w:t>±</w:t>
            </w:r>
            <w:r w:rsidR="000D570D">
              <w:rPr>
                <w:rFonts w:ascii="Times New Roman" w:eastAsia="宋体" w:hAnsi="Times New Roman" w:cs="Times New Roman" w:hint="eastAsia"/>
                <w:szCs w:val="21"/>
              </w:rPr>
              <w:t>162.53</w:t>
            </w:r>
            <w:r w:rsidR="004D1C31" w:rsidRPr="00BD7B39"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*</w:t>
            </w:r>
            <w:bookmarkStart w:id="6" w:name="OLE_LINK5"/>
            <w:r w:rsidR="004D1C31" w:rsidRPr="00BD7B39"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**</w:t>
            </w:r>
            <w:bookmarkEnd w:id="6"/>
          </w:p>
        </w:tc>
        <w:tc>
          <w:tcPr>
            <w:tcW w:w="2074" w:type="dxa"/>
          </w:tcPr>
          <w:p w14:paraId="027FDFD1" w14:textId="0944216C" w:rsidR="00A13858" w:rsidRPr="00BD7B39" w:rsidRDefault="000D570D" w:rsidP="00D46FDB">
            <w:pPr>
              <w:widowControl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970.53</w:t>
            </w:r>
            <w:r w:rsidR="004D1C31" w:rsidRPr="00BD7B39">
              <w:rPr>
                <w:rFonts w:ascii="Times New Roman" w:eastAsia="宋体" w:hAnsi="Times New Roman" w:cs="Times New Roman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168.83</w:t>
            </w:r>
            <w:r w:rsidR="004D1C31" w:rsidRPr="00BD7B39"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***</w:t>
            </w:r>
          </w:p>
        </w:tc>
        <w:tc>
          <w:tcPr>
            <w:tcW w:w="2074" w:type="dxa"/>
          </w:tcPr>
          <w:p w14:paraId="7EB9F4FE" w14:textId="3217D7F2" w:rsidR="00A13858" w:rsidRPr="00BD7B39" w:rsidRDefault="00C92809" w:rsidP="00D46FDB">
            <w:pPr>
              <w:widowControl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2721.98</w:t>
            </w:r>
            <w:r w:rsidR="00221012" w:rsidRPr="00BD7B39">
              <w:rPr>
                <w:rFonts w:ascii="Times New Roman" w:eastAsia="宋体" w:hAnsi="Times New Roman" w:cs="Times New Roman"/>
                <w:szCs w:val="21"/>
              </w:rPr>
              <w:t>±</w:t>
            </w:r>
            <w:r w:rsidR="00221012" w:rsidRPr="00BD7B39">
              <w:rPr>
                <w:rFonts w:ascii="Times New Roman" w:eastAsia="宋体" w:hAnsi="Times New Roman" w:cs="Times New Roman" w:hint="eastAsia"/>
                <w:szCs w:val="21"/>
              </w:rPr>
              <w:t>429.03</w:t>
            </w:r>
          </w:p>
        </w:tc>
      </w:tr>
      <w:tr w:rsidR="00A13858" w:rsidRPr="00BD7B39" w14:paraId="1CD40E9C" w14:textId="77777777" w:rsidTr="00D46FDB">
        <w:trPr>
          <w:jc w:val="center"/>
        </w:trPr>
        <w:tc>
          <w:tcPr>
            <w:tcW w:w="2074" w:type="dxa"/>
          </w:tcPr>
          <w:p w14:paraId="3BCE3390" w14:textId="3EF83E67" w:rsidR="00A13858" w:rsidRPr="00BD7B39" w:rsidRDefault="00A13858" w:rsidP="00D46FDB">
            <w:pPr>
              <w:widowControl/>
              <w:jc w:val="center"/>
              <w:rPr>
                <w:rFonts w:ascii="Times New Roman" w:eastAsia="宋体" w:hAnsi="Times New Roman"/>
                <w:szCs w:val="21"/>
              </w:rPr>
            </w:pPr>
            <w:r w:rsidRPr="00BD7B39">
              <w:rPr>
                <w:rFonts w:ascii="Times New Roman" w:hAnsi="Times New Roman" w:cs="Times New Roman"/>
                <w:color w:val="000000" w:themeColor="text1"/>
              </w:rPr>
              <w:t>MRT</w:t>
            </w:r>
            <w:r w:rsidRPr="00BD7B39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0-∞</w:t>
            </w:r>
            <w:r w:rsidRPr="00BD7B39">
              <w:rPr>
                <w:rFonts w:ascii="Times New Roman" w:hAnsi="Times New Roman" w:cs="Times New Roman"/>
                <w:color w:val="000000" w:themeColor="text1"/>
              </w:rPr>
              <w:t xml:space="preserve"> (h)</w:t>
            </w:r>
          </w:p>
        </w:tc>
        <w:tc>
          <w:tcPr>
            <w:tcW w:w="2074" w:type="dxa"/>
          </w:tcPr>
          <w:p w14:paraId="709CF706" w14:textId="6E73BABD" w:rsidR="00A13858" w:rsidRPr="00BD7B39" w:rsidRDefault="002478ED" w:rsidP="00D46FDB">
            <w:pPr>
              <w:widowControl/>
              <w:jc w:val="center"/>
              <w:rPr>
                <w:rFonts w:ascii="Times New Roman" w:eastAsia="宋体" w:hAnsi="Times New Roman"/>
                <w:szCs w:val="21"/>
              </w:rPr>
            </w:pPr>
            <w:bookmarkStart w:id="7" w:name="_Hlk184420063"/>
            <w:bookmarkStart w:id="8" w:name="_Hlk184420291"/>
            <w:r w:rsidRPr="00BD7B39">
              <w:rPr>
                <w:rFonts w:ascii="Times New Roman" w:eastAsia="宋体" w:hAnsi="Times New Roman" w:hint="eastAsia"/>
                <w:szCs w:val="21"/>
              </w:rPr>
              <w:t>7.68</w:t>
            </w:r>
            <w:r w:rsidR="004D1C31" w:rsidRPr="00BD7B39">
              <w:rPr>
                <w:rFonts w:ascii="Times New Roman" w:eastAsia="宋体" w:hAnsi="Times New Roman" w:cs="Times New Roman"/>
                <w:szCs w:val="21"/>
              </w:rPr>
              <w:t>±</w:t>
            </w:r>
            <w:r w:rsidR="004D1C31" w:rsidRPr="00BD7B39">
              <w:rPr>
                <w:rFonts w:ascii="Times New Roman" w:eastAsia="宋体" w:hAnsi="Times New Roman" w:cs="Times New Roman" w:hint="eastAsia"/>
                <w:szCs w:val="21"/>
              </w:rPr>
              <w:t>0.</w:t>
            </w:r>
            <w:bookmarkEnd w:id="7"/>
            <w:r w:rsidRPr="00BD7B39">
              <w:rPr>
                <w:rFonts w:ascii="Times New Roman" w:eastAsia="宋体" w:hAnsi="Times New Roman" w:cs="Times New Roman" w:hint="eastAsia"/>
                <w:szCs w:val="21"/>
              </w:rPr>
              <w:t>89</w:t>
            </w:r>
            <w:bookmarkEnd w:id="8"/>
            <w:r w:rsidR="00D46FDB" w:rsidRPr="00BD7B39"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*</w:t>
            </w:r>
          </w:p>
        </w:tc>
        <w:tc>
          <w:tcPr>
            <w:tcW w:w="2074" w:type="dxa"/>
          </w:tcPr>
          <w:p w14:paraId="50BD9E9C" w14:textId="7520839B" w:rsidR="00A13858" w:rsidRPr="00BD7B39" w:rsidRDefault="002478ED" w:rsidP="00D46FDB">
            <w:pPr>
              <w:widowControl/>
              <w:jc w:val="center"/>
              <w:rPr>
                <w:rFonts w:ascii="Times New Roman" w:eastAsia="宋体" w:hAnsi="Times New Roman"/>
                <w:szCs w:val="21"/>
              </w:rPr>
            </w:pPr>
            <w:r w:rsidRPr="00BD7B39">
              <w:rPr>
                <w:rFonts w:ascii="Times New Roman" w:eastAsia="宋体" w:hAnsi="Times New Roman" w:hint="eastAsia"/>
                <w:szCs w:val="21"/>
              </w:rPr>
              <w:t>5.67</w:t>
            </w:r>
            <w:r w:rsidR="004D1C31" w:rsidRPr="00BD7B39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BD7B39">
              <w:rPr>
                <w:rFonts w:ascii="Times New Roman" w:eastAsia="宋体" w:hAnsi="Times New Roman" w:cs="Times New Roman" w:hint="eastAsia"/>
                <w:szCs w:val="21"/>
              </w:rPr>
              <w:t>1.11</w:t>
            </w:r>
            <w:r w:rsidR="00D46FDB" w:rsidRPr="00BD7B39"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*</w:t>
            </w:r>
            <w:r w:rsidR="00A0293F" w:rsidRPr="00BD7B39"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**</w:t>
            </w:r>
          </w:p>
        </w:tc>
        <w:tc>
          <w:tcPr>
            <w:tcW w:w="2074" w:type="dxa"/>
          </w:tcPr>
          <w:p w14:paraId="157AA336" w14:textId="69540978" w:rsidR="00A13858" w:rsidRPr="00BD7B39" w:rsidRDefault="004D1C31" w:rsidP="00D46FDB">
            <w:pPr>
              <w:widowControl/>
              <w:jc w:val="center"/>
              <w:rPr>
                <w:rFonts w:ascii="Times New Roman" w:eastAsia="宋体" w:hAnsi="Times New Roman"/>
                <w:szCs w:val="21"/>
              </w:rPr>
            </w:pPr>
            <w:bookmarkStart w:id="9" w:name="_Hlk184420050"/>
            <w:bookmarkStart w:id="10" w:name="_Hlk184420282"/>
            <w:r w:rsidRPr="00BD7B39">
              <w:rPr>
                <w:rFonts w:ascii="Times New Roman" w:eastAsia="宋体" w:hAnsi="Times New Roman" w:hint="eastAsia"/>
                <w:szCs w:val="21"/>
              </w:rPr>
              <w:t>1</w:t>
            </w:r>
            <w:r w:rsidR="002478ED" w:rsidRPr="00BD7B39">
              <w:rPr>
                <w:rFonts w:ascii="Times New Roman" w:eastAsia="宋体" w:hAnsi="Times New Roman" w:hint="eastAsia"/>
                <w:szCs w:val="21"/>
              </w:rPr>
              <w:t>2</w:t>
            </w:r>
            <w:r w:rsidRPr="00BD7B39">
              <w:rPr>
                <w:rFonts w:ascii="Times New Roman" w:eastAsia="宋体" w:hAnsi="Times New Roman" w:hint="eastAsia"/>
                <w:szCs w:val="21"/>
              </w:rPr>
              <w:t>.04</w:t>
            </w:r>
            <w:r w:rsidRPr="00BD7B39">
              <w:rPr>
                <w:rFonts w:ascii="Times New Roman" w:eastAsia="宋体" w:hAnsi="Times New Roman" w:cs="Times New Roman"/>
                <w:szCs w:val="21"/>
              </w:rPr>
              <w:t>±</w:t>
            </w:r>
            <w:bookmarkEnd w:id="9"/>
            <w:r w:rsidR="002478ED" w:rsidRPr="00BD7B39">
              <w:rPr>
                <w:rFonts w:ascii="Times New Roman" w:eastAsia="宋体" w:hAnsi="Times New Roman" w:cs="Times New Roman" w:hint="eastAsia"/>
                <w:szCs w:val="21"/>
              </w:rPr>
              <w:t>2.41</w:t>
            </w:r>
            <w:bookmarkEnd w:id="10"/>
          </w:p>
        </w:tc>
      </w:tr>
    </w:tbl>
    <w:p w14:paraId="14FE5A60" w14:textId="5027399F" w:rsidR="0063768E" w:rsidRDefault="00D46FDB">
      <w:pPr>
        <w:widowControl/>
        <w:jc w:val="left"/>
        <w:rPr>
          <w:rFonts w:ascii="Times New Roman" w:eastAsia="宋体" w:hAnsi="Times New Roman"/>
          <w:b/>
          <w:bCs/>
          <w:szCs w:val="21"/>
        </w:rPr>
      </w:pPr>
      <w:r w:rsidRPr="00BD7B3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Compared with fTAC, </w:t>
      </w:r>
      <w:r w:rsidRPr="00BD7B39">
        <w:rPr>
          <w:rFonts w:ascii="Times New Roman" w:hAnsi="Times New Roman" w:cs="Times New Roman" w:hint="eastAsia"/>
          <w:color w:val="000000" w:themeColor="text1"/>
          <w:sz w:val="18"/>
          <w:szCs w:val="20"/>
        </w:rPr>
        <w:t>ns</w:t>
      </w:r>
      <w:r w:rsidRPr="00BD7B39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20"/>
        </w:rPr>
        <w:t xml:space="preserve"> </w:t>
      </w:r>
      <w:r w:rsidRPr="00BD7B39">
        <w:rPr>
          <w:rFonts w:ascii="Times New Roman" w:hAnsi="Times New Roman" w:cs="Times New Roman"/>
          <w:i/>
          <w:iCs/>
          <w:color w:val="000000" w:themeColor="text1"/>
          <w:sz w:val="18"/>
          <w:szCs w:val="20"/>
        </w:rPr>
        <w:t>P </w:t>
      </w:r>
      <w:r w:rsidRPr="00BD7B39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20"/>
        </w:rPr>
        <w:t>&gt;</w:t>
      </w:r>
      <w:r w:rsidRPr="00BD7B39">
        <w:rPr>
          <w:rFonts w:ascii="Times New Roman" w:hAnsi="Times New Roman" w:cs="Times New Roman"/>
          <w:color w:val="000000" w:themeColor="text1"/>
          <w:sz w:val="18"/>
          <w:szCs w:val="20"/>
        </w:rPr>
        <w:t>0.0</w:t>
      </w:r>
      <w:r w:rsidRPr="00BD7B39">
        <w:rPr>
          <w:rFonts w:ascii="Times New Roman" w:hAnsi="Times New Roman" w:cs="Times New Roman" w:hint="eastAsia"/>
          <w:color w:val="000000" w:themeColor="text1"/>
          <w:sz w:val="18"/>
          <w:szCs w:val="20"/>
        </w:rPr>
        <w:t>5,</w:t>
      </w:r>
      <w:r w:rsidRPr="00BD7B3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Pr="00BD7B39">
        <w:rPr>
          <w:rFonts w:ascii="Times New Roman" w:hAnsi="Times New Roman" w:cs="Times New Roman"/>
          <w:i/>
          <w:iCs/>
          <w:color w:val="000000" w:themeColor="text1"/>
          <w:sz w:val="18"/>
          <w:szCs w:val="20"/>
        </w:rPr>
        <w:t>*P &lt;</w:t>
      </w:r>
      <w:r w:rsidRPr="00BD7B39">
        <w:rPr>
          <w:rFonts w:ascii="Times New Roman" w:hAnsi="Times New Roman" w:cs="Times New Roman"/>
          <w:color w:val="000000" w:themeColor="text1"/>
          <w:sz w:val="18"/>
          <w:szCs w:val="20"/>
        </w:rPr>
        <w:t> 0.0</w:t>
      </w:r>
      <w:r w:rsidRPr="00BD7B39">
        <w:rPr>
          <w:rFonts w:ascii="Times New Roman" w:hAnsi="Times New Roman" w:cs="Times New Roman" w:hint="eastAsia"/>
          <w:color w:val="000000" w:themeColor="text1"/>
          <w:sz w:val="18"/>
          <w:szCs w:val="20"/>
        </w:rPr>
        <w:t>5</w:t>
      </w:r>
      <w:r w:rsidRPr="00BD7B39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and</w:t>
      </w:r>
      <w:r w:rsidRPr="00BD7B39">
        <w:rPr>
          <w:rFonts w:ascii="Times New Roman" w:hAnsi="Times New Roman" w:cs="Times New Roman"/>
          <w:i/>
          <w:iCs/>
          <w:color w:val="000000" w:themeColor="text1"/>
          <w:sz w:val="18"/>
          <w:szCs w:val="20"/>
        </w:rPr>
        <w:t xml:space="preserve"> ***P &lt; </w:t>
      </w:r>
      <w:r w:rsidRPr="00BD7B39">
        <w:rPr>
          <w:rFonts w:ascii="Times New Roman" w:hAnsi="Times New Roman" w:cs="Times New Roman"/>
          <w:color w:val="000000" w:themeColor="text1"/>
          <w:sz w:val="18"/>
          <w:szCs w:val="20"/>
        </w:rPr>
        <w:t>0.001</w:t>
      </w:r>
      <w:r w:rsidRPr="00BD7B39">
        <w:rPr>
          <w:rFonts w:ascii="Times New Roman" w:hAnsi="Times New Roman" w:cs="Times New Roman" w:hint="eastAsia"/>
          <w:color w:val="000000" w:themeColor="text1"/>
          <w:sz w:val="18"/>
          <w:szCs w:val="20"/>
        </w:rPr>
        <w:t>.</w:t>
      </w:r>
    </w:p>
    <w:p w14:paraId="0AE97FE8" w14:textId="77777777" w:rsidR="0063768E" w:rsidRDefault="0063768E">
      <w:pPr>
        <w:widowControl/>
        <w:jc w:val="left"/>
        <w:rPr>
          <w:rFonts w:ascii="Times New Roman" w:eastAsia="宋体" w:hAnsi="Times New Roman"/>
          <w:b/>
          <w:bCs/>
          <w:szCs w:val="21"/>
        </w:rPr>
      </w:pPr>
      <w:r>
        <w:rPr>
          <w:rFonts w:ascii="Times New Roman" w:eastAsia="宋体" w:hAnsi="Times New Roman"/>
          <w:b/>
          <w:bCs/>
          <w:szCs w:val="21"/>
        </w:rPr>
        <w:br w:type="page"/>
      </w:r>
    </w:p>
    <w:p w14:paraId="2B275927" w14:textId="77777777" w:rsidR="009C11C5" w:rsidRDefault="009C11C5">
      <w:pPr>
        <w:widowControl/>
        <w:jc w:val="left"/>
        <w:rPr>
          <w:rFonts w:ascii="Times New Roman" w:eastAsia="宋体" w:hAnsi="Times New Roman"/>
          <w:b/>
          <w:bCs/>
          <w:szCs w:val="21"/>
        </w:rPr>
      </w:pPr>
    </w:p>
    <w:p w14:paraId="16B181D3" w14:textId="003F3C71" w:rsidR="007141D6" w:rsidRDefault="007141D6" w:rsidP="007141D6">
      <w:pPr>
        <w:spacing w:line="480" w:lineRule="auto"/>
        <w:rPr>
          <w:rFonts w:ascii="Times New Roman" w:eastAsia="宋体" w:hAnsi="Times New Roman"/>
          <w:b/>
          <w:bCs/>
          <w:szCs w:val="21"/>
        </w:rPr>
      </w:pPr>
      <w:r>
        <w:rPr>
          <w:rFonts w:ascii="Times New Roman" w:eastAsia="宋体" w:hAnsi="Times New Roman" w:hint="eastAsia"/>
          <w:b/>
          <w:bCs/>
          <w:szCs w:val="21"/>
        </w:rPr>
        <w:t xml:space="preserve">Supplementary Table </w:t>
      </w:r>
      <w:r w:rsidR="009C11C5">
        <w:rPr>
          <w:rFonts w:ascii="Times New Roman" w:eastAsia="宋体" w:hAnsi="Times New Roman" w:hint="eastAsia"/>
          <w:b/>
          <w:bCs/>
          <w:szCs w:val="21"/>
        </w:rPr>
        <w:t>2</w:t>
      </w:r>
      <w:r>
        <w:rPr>
          <w:rFonts w:ascii="Times New Roman" w:eastAsia="宋体" w:hAnsi="Times New Roman" w:hint="eastAsia"/>
          <w:b/>
          <w:bCs/>
          <w:szCs w:val="21"/>
        </w:rPr>
        <w:t>. P</w:t>
      </w:r>
      <w:r>
        <w:rPr>
          <w:rFonts w:ascii="Times New Roman" w:eastAsia="宋体" w:hAnsi="Times New Roman"/>
          <w:b/>
          <w:bCs/>
          <w:szCs w:val="21"/>
        </w:rPr>
        <w:t>rimers used for RT-qPCR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1838"/>
        <w:gridCol w:w="6521"/>
      </w:tblGrid>
      <w:tr w:rsidR="007141D6" w14:paraId="38AC8EC8" w14:textId="77777777" w:rsidTr="001F2C7F">
        <w:tc>
          <w:tcPr>
            <w:tcW w:w="1838" w:type="dxa"/>
          </w:tcPr>
          <w:p w14:paraId="32CE466F" w14:textId="77777777" w:rsidR="007141D6" w:rsidRDefault="007141D6" w:rsidP="001F2C7F">
            <w:pPr>
              <w:spacing w:line="480" w:lineRule="auto"/>
              <w:jc w:val="lef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Human gene</w:t>
            </w:r>
          </w:p>
        </w:tc>
        <w:tc>
          <w:tcPr>
            <w:tcW w:w="6521" w:type="dxa"/>
          </w:tcPr>
          <w:p w14:paraId="2E70CE71" w14:textId="77777777" w:rsidR="007141D6" w:rsidRDefault="007141D6" w:rsidP="001F2C7F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Sequence</w:t>
            </w:r>
          </w:p>
        </w:tc>
      </w:tr>
      <w:tr w:rsidR="007141D6" w14:paraId="2E831A76" w14:textId="77777777" w:rsidTr="001F2C7F">
        <w:tc>
          <w:tcPr>
            <w:tcW w:w="1838" w:type="dxa"/>
          </w:tcPr>
          <w:p w14:paraId="4EEE5E4E" w14:textId="77777777" w:rsidR="007141D6" w:rsidRDefault="007141D6" w:rsidP="001F2C7F">
            <w:pPr>
              <w:spacing w:line="480" w:lineRule="auto"/>
              <w:jc w:val="lef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IL2</w:t>
            </w:r>
          </w:p>
        </w:tc>
        <w:tc>
          <w:tcPr>
            <w:tcW w:w="6521" w:type="dxa"/>
          </w:tcPr>
          <w:p w14:paraId="29A4B366" w14:textId="77777777" w:rsidR="007141D6" w:rsidRDefault="007141D6" w:rsidP="001F2C7F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</w:rPr>
              <w:t>TACAAGAACCCGAAACTGACTCG</w:t>
            </w:r>
          </w:p>
        </w:tc>
      </w:tr>
      <w:tr w:rsidR="007141D6" w14:paraId="53CE6B61" w14:textId="77777777" w:rsidTr="001F2C7F">
        <w:tc>
          <w:tcPr>
            <w:tcW w:w="1838" w:type="dxa"/>
          </w:tcPr>
          <w:p w14:paraId="769AE280" w14:textId="77777777" w:rsidR="007141D6" w:rsidRDefault="007141D6" w:rsidP="001F2C7F">
            <w:pPr>
              <w:spacing w:line="480" w:lineRule="auto"/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6521" w:type="dxa"/>
          </w:tcPr>
          <w:p w14:paraId="2EF04D33" w14:textId="77777777" w:rsidR="007141D6" w:rsidRDefault="007141D6" w:rsidP="001F2C7F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</w:rPr>
              <w:t>ACATGAAGGTAGTCTCACTGCC</w:t>
            </w:r>
            <w:r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</w:tc>
      </w:tr>
      <w:tr w:rsidR="007141D6" w14:paraId="013EDFFF" w14:textId="77777777" w:rsidTr="001F2C7F">
        <w:tc>
          <w:tcPr>
            <w:tcW w:w="1838" w:type="dxa"/>
          </w:tcPr>
          <w:p w14:paraId="30FA3783" w14:textId="77777777" w:rsidR="007141D6" w:rsidRDefault="007141D6" w:rsidP="001F2C7F">
            <w:pPr>
              <w:spacing w:line="480" w:lineRule="auto"/>
              <w:jc w:val="lef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ITGAV</w:t>
            </w:r>
          </w:p>
        </w:tc>
        <w:tc>
          <w:tcPr>
            <w:tcW w:w="6521" w:type="dxa"/>
          </w:tcPr>
          <w:p w14:paraId="0A307D2D" w14:textId="77777777" w:rsidR="007141D6" w:rsidRDefault="007141D6" w:rsidP="001F2C7F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</w:rPr>
              <w:t>GCTGTCGGAGATTTCAATGGT</w:t>
            </w:r>
          </w:p>
        </w:tc>
      </w:tr>
      <w:tr w:rsidR="007141D6" w14:paraId="1AD7032E" w14:textId="77777777" w:rsidTr="001F2C7F">
        <w:tc>
          <w:tcPr>
            <w:tcW w:w="1838" w:type="dxa"/>
          </w:tcPr>
          <w:p w14:paraId="6423F966" w14:textId="77777777" w:rsidR="007141D6" w:rsidRDefault="007141D6" w:rsidP="001F2C7F">
            <w:pPr>
              <w:spacing w:line="480" w:lineRule="auto"/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6521" w:type="dxa"/>
          </w:tcPr>
          <w:p w14:paraId="5323ADFF" w14:textId="77777777" w:rsidR="007141D6" w:rsidRDefault="007141D6" w:rsidP="001F2C7F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</w:rPr>
              <w:t>TCTGCTCGCCAGTAAAATTGT</w:t>
            </w:r>
          </w:p>
        </w:tc>
      </w:tr>
      <w:tr w:rsidR="007141D6" w14:paraId="55949088" w14:textId="77777777" w:rsidTr="001F2C7F">
        <w:tc>
          <w:tcPr>
            <w:tcW w:w="1838" w:type="dxa"/>
          </w:tcPr>
          <w:p w14:paraId="45A1B2A2" w14:textId="77777777" w:rsidR="007141D6" w:rsidRDefault="007141D6" w:rsidP="001F2C7F">
            <w:pPr>
              <w:spacing w:line="480" w:lineRule="auto"/>
              <w:jc w:val="left"/>
              <w:rPr>
                <w:rFonts w:ascii="Times New Roman" w:eastAsia="宋体" w:hAnsi="Times New Roman"/>
                <w:szCs w:val="21"/>
              </w:rPr>
            </w:pPr>
            <w:bookmarkStart w:id="11" w:name="OLE_LINK2"/>
            <w:r>
              <w:rPr>
                <w:rFonts w:ascii="Times New Roman" w:eastAsia="宋体" w:hAnsi="Times New Roman" w:hint="eastAsia"/>
                <w:szCs w:val="21"/>
              </w:rPr>
              <w:t>TNF-</w:t>
            </w:r>
            <w:r>
              <w:rPr>
                <w:rFonts w:ascii="Times New Roman" w:eastAsia="宋体" w:hAnsi="Times New Roman"/>
                <w:szCs w:val="21"/>
              </w:rPr>
              <w:sym w:font="Symbol" w:char="F061"/>
            </w:r>
            <w:bookmarkEnd w:id="11"/>
          </w:p>
        </w:tc>
        <w:tc>
          <w:tcPr>
            <w:tcW w:w="6521" w:type="dxa"/>
          </w:tcPr>
          <w:p w14:paraId="674ED029" w14:textId="77777777" w:rsidR="007141D6" w:rsidRDefault="007141D6" w:rsidP="001F2C7F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F: CCTCTCTCTAATCAGCCCTCTG</w:t>
            </w:r>
          </w:p>
        </w:tc>
      </w:tr>
      <w:tr w:rsidR="007141D6" w14:paraId="55B26A23" w14:textId="77777777" w:rsidTr="001F2C7F">
        <w:tc>
          <w:tcPr>
            <w:tcW w:w="1838" w:type="dxa"/>
          </w:tcPr>
          <w:p w14:paraId="3F7990DE" w14:textId="77777777" w:rsidR="007141D6" w:rsidRDefault="007141D6" w:rsidP="001F2C7F">
            <w:pPr>
              <w:spacing w:line="480" w:lineRule="auto"/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6521" w:type="dxa"/>
          </w:tcPr>
          <w:p w14:paraId="35B757DC" w14:textId="77777777" w:rsidR="007141D6" w:rsidRDefault="007141D6" w:rsidP="001F2C7F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R: GAGGACCTGGGAGTAGATGAG</w:t>
            </w:r>
          </w:p>
        </w:tc>
      </w:tr>
      <w:tr w:rsidR="007141D6" w14:paraId="3CEBBC50" w14:textId="77777777" w:rsidTr="001F2C7F">
        <w:tc>
          <w:tcPr>
            <w:tcW w:w="1838" w:type="dxa"/>
          </w:tcPr>
          <w:p w14:paraId="389EAB0A" w14:textId="77777777" w:rsidR="007141D6" w:rsidRDefault="007141D6" w:rsidP="001F2C7F">
            <w:pPr>
              <w:spacing w:line="480" w:lineRule="auto"/>
              <w:jc w:val="lef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GAPDH</w:t>
            </w:r>
          </w:p>
        </w:tc>
        <w:tc>
          <w:tcPr>
            <w:tcW w:w="6521" w:type="dxa"/>
          </w:tcPr>
          <w:p w14:paraId="3A146ECF" w14:textId="77777777" w:rsidR="007141D6" w:rsidRDefault="007141D6" w:rsidP="001F2C7F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 xml:space="preserve">F: </w:t>
            </w:r>
            <w:r>
              <w:rPr>
                <w:rFonts w:ascii="Times New Roman" w:eastAsia="宋体" w:hAnsi="Times New Roman"/>
                <w:szCs w:val="21"/>
              </w:rPr>
              <w:t>GGAGCGAGATCCCTCCAAAAT</w:t>
            </w:r>
          </w:p>
        </w:tc>
      </w:tr>
      <w:tr w:rsidR="007141D6" w14:paraId="1416D1E3" w14:textId="77777777" w:rsidTr="001F2C7F">
        <w:tc>
          <w:tcPr>
            <w:tcW w:w="1838" w:type="dxa"/>
          </w:tcPr>
          <w:p w14:paraId="3AA41CFC" w14:textId="77777777" w:rsidR="007141D6" w:rsidRDefault="007141D6" w:rsidP="001F2C7F">
            <w:pPr>
              <w:spacing w:line="480" w:lineRule="auto"/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6521" w:type="dxa"/>
          </w:tcPr>
          <w:p w14:paraId="44F8B3CE" w14:textId="77777777" w:rsidR="007141D6" w:rsidRDefault="007141D6" w:rsidP="001F2C7F">
            <w:pPr>
              <w:tabs>
                <w:tab w:val="left" w:pos="829"/>
              </w:tabs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 xml:space="preserve">R: </w:t>
            </w:r>
            <w:r>
              <w:rPr>
                <w:rFonts w:ascii="Times New Roman" w:eastAsia="宋体" w:hAnsi="Times New Roman"/>
                <w:szCs w:val="21"/>
              </w:rPr>
              <w:t>GGCTGTTGTCATACTTCTCATGG</w:t>
            </w:r>
          </w:p>
        </w:tc>
      </w:tr>
      <w:tr w:rsidR="007141D6" w14:paraId="39654341" w14:textId="77777777" w:rsidTr="001F2C7F">
        <w:tc>
          <w:tcPr>
            <w:tcW w:w="1838" w:type="dxa"/>
          </w:tcPr>
          <w:p w14:paraId="4A7EA218" w14:textId="77777777" w:rsidR="007141D6" w:rsidRDefault="007141D6" w:rsidP="001F2C7F">
            <w:pPr>
              <w:spacing w:line="480" w:lineRule="auto"/>
              <w:jc w:val="lef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Mouse gene</w:t>
            </w:r>
          </w:p>
        </w:tc>
        <w:tc>
          <w:tcPr>
            <w:tcW w:w="6521" w:type="dxa"/>
          </w:tcPr>
          <w:p w14:paraId="771D4822" w14:textId="77777777" w:rsidR="007141D6" w:rsidRDefault="007141D6" w:rsidP="001F2C7F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</w:p>
        </w:tc>
      </w:tr>
      <w:tr w:rsidR="007141D6" w14:paraId="51A21FB7" w14:textId="77777777" w:rsidTr="001F2C7F">
        <w:tc>
          <w:tcPr>
            <w:tcW w:w="1838" w:type="dxa"/>
          </w:tcPr>
          <w:p w14:paraId="7CD1D4AC" w14:textId="02E75698" w:rsidR="007141D6" w:rsidRDefault="007141D6" w:rsidP="001F2C7F">
            <w:pPr>
              <w:spacing w:line="480" w:lineRule="auto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hint="eastAsia"/>
                <w:szCs w:val="21"/>
              </w:rPr>
              <w:t>I</w:t>
            </w:r>
            <w:r w:rsidR="00023CF2">
              <w:rPr>
                <w:rFonts w:ascii="Times New Roman" w:eastAsia="宋体" w:hAnsi="Times New Roman" w:hint="eastAsia"/>
                <w:szCs w:val="21"/>
              </w:rPr>
              <w:t>tgav</w:t>
            </w:r>
            <w:proofErr w:type="spellEnd"/>
          </w:p>
        </w:tc>
        <w:tc>
          <w:tcPr>
            <w:tcW w:w="6521" w:type="dxa"/>
          </w:tcPr>
          <w:p w14:paraId="18D8D64E" w14:textId="01BCC45A" w:rsidR="007141D6" w:rsidRDefault="007141D6" w:rsidP="001F2C7F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 xml:space="preserve">F: </w:t>
            </w:r>
            <w:r w:rsidR="00023CF2" w:rsidRPr="00023CF2">
              <w:rPr>
                <w:rFonts w:ascii="Times New Roman" w:eastAsia="宋体" w:hAnsi="Times New Roman" w:hint="eastAsia"/>
                <w:szCs w:val="21"/>
              </w:rPr>
              <w:t>CCGTGGACTTCTTCGAGCC</w:t>
            </w:r>
          </w:p>
        </w:tc>
      </w:tr>
      <w:tr w:rsidR="007141D6" w14:paraId="5AD99EFC" w14:textId="77777777" w:rsidTr="001F2C7F">
        <w:tc>
          <w:tcPr>
            <w:tcW w:w="1838" w:type="dxa"/>
          </w:tcPr>
          <w:p w14:paraId="53A77DDB" w14:textId="77777777" w:rsidR="007141D6" w:rsidRDefault="007141D6" w:rsidP="001F2C7F">
            <w:pPr>
              <w:spacing w:line="480" w:lineRule="auto"/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6521" w:type="dxa"/>
          </w:tcPr>
          <w:p w14:paraId="5B94143F" w14:textId="252EAA14" w:rsidR="007141D6" w:rsidRDefault="007141D6" w:rsidP="001F2C7F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 xml:space="preserve">R: </w:t>
            </w:r>
            <w:r w:rsidR="00023CF2" w:rsidRPr="00023CF2">
              <w:rPr>
                <w:rFonts w:ascii="Times New Roman" w:eastAsia="宋体" w:hAnsi="Times New Roman" w:hint="eastAsia"/>
                <w:szCs w:val="21"/>
              </w:rPr>
              <w:t>CTGTTGAATCAAACTCAATGGGC</w:t>
            </w:r>
          </w:p>
        </w:tc>
      </w:tr>
      <w:tr w:rsidR="007141D6" w14:paraId="3AEC513C" w14:textId="77777777" w:rsidTr="001F2C7F">
        <w:tc>
          <w:tcPr>
            <w:tcW w:w="1838" w:type="dxa"/>
          </w:tcPr>
          <w:p w14:paraId="69B50B2D" w14:textId="77777777" w:rsidR="007141D6" w:rsidRDefault="007141D6" w:rsidP="001F2C7F">
            <w:pPr>
              <w:spacing w:line="480" w:lineRule="auto"/>
              <w:jc w:val="lef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Ins2</w:t>
            </w:r>
          </w:p>
        </w:tc>
        <w:tc>
          <w:tcPr>
            <w:tcW w:w="6521" w:type="dxa"/>
          </w:tcPr>
          <w:p w14:paraId="617AB12F" w14:textId="77777777" w:rsidR="007141D6" w:rsidRDefault="007141D6" w:rsidP="001F2C7F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</w:rPr>
              <w:t>GCTTCTTCTACACACCCATGTC</w:t>
            </w:r>
          </w:p>
        </w:tc>
      </w:tr>
      <w:tr w:rsidR="007141D6" w14:paraId="0241F9EE" w14:textId="77777777" w:rsidTr="001F2C7F">
        <w:tc>
          <w:tcPr>
            <w:tcW w:w="1838" w:type="dxa"/>
          </w:tcPr>
          <w:p w14:paraId="16F539A0" w14:textId="77777777" w:rsidR="007141D6" w:rsidRDefault="007141D6" w:rsidP="001F2C7F">
            <w:pPr>
              <w:spacing w:line="480" w:lineRule="auto"/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6521" w:type="dxa"/>
          </w:tcPr>
          <w:p w14:paraId="58B065E5" w14:textId="77777777" w:rsidR="007141D6" w:rsidRDefault="007141D6" w:rsidP="001F2C7F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</w:rPr>
              <w:t>AGCACTGATCTACAATGCCAC</w:t>
            </w:r>
          </w:p>
        </w:tc>
      </w:tr>
      <w:tr w:rsidR="007141D6" w14:paraId="33E5DFAA" w14:textId="77777777" w:rsidTr="001F2C7F">
        <w:tc>
          <w:tcPr>
            <w:tcW w:w="1838" w:type="dxa"/>
          </w:tcPr>
          <w:p w14:paraId="381DDCFA" w14:textId="28B3250B" w:rsidR="007141D6" w:rsidRDefault="007141D6" w:rsidP="001F2C7F">
            <w:pPr>
              <w:spacing w:line="480" w:lineRule="auto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hint="eastAsia"/>
                <w:szCs w:val="21"/>
              </w:rPr>
              <w:t>G</w:t>
            </w:r>
            <w:r w:rsidR="00023CF2">
              <w:rPr>
                <w:rFonts w:ascii="Times New Roman" w:eastAsia="宋体" w:hAnsi="Times New Roman" w:hint="eastAsia"/>
                <w:szCs w:val="21"/>
              </w:rPr>
              <w:t>apdh</w:t>
            </w:r>
            <w:proofErr w:type="spellEnd"/>
          </w:p>
        </w:tc>
        <w:tc>
          <w:tcPr>
            <w:tcW w:w="6521" w:type="dxa"/>
          </w:tcPr>
          <w:p w14:paraId="6CB34188" w14:textId="77777777" w:rsidR="007141D6" w:rsidRDefault="007141D6" w:rsidP="001F2C7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F: </w:t>
            </w:r>
            <w:r>
              <w:rPr>
                <w:rFonts w:ascii="Times New Roman" w:hAnsi="Times New Roman" w:cs="Times New Roman"/>
                <w:color w:val="000000" w:themeColor="text1"/>
              </w:rPr>
              <w:t>AGGTCGGTGTGAACGGATTTG</w:t>
            </w:r>
          </w:p>
        </w:tc>
      </w:tr>
      <w:tr w:rsidR="007141D6" w14:paraId="3D9884B0" w14:textId="77777777" w:rsidTr="001F2C7F">
        <w:tc>
          <w:tcPr>
            <w:tcW w:w="1838" w:type="dxa"/>
          </w:tcPr>
          <w:p w14:paraId="14C24DE8" w14:textId="77777777" w:rsidR="007141D6" w:rsidRDefault="007141D6" w:rsidP="001F2C7F">
            <w:pPr>
              <w:spacing w:line="480" w:lineRule="auto"/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6521" w:type="dxa"/>
          </w:tcPr>
          <w:p w14:paraId="7D338C41" w14:textId="77777777" w:rsidR="007141D6" w:rsidRDefault="007141D6" w:rsidP="001F2C7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R: </w:t>
            </w:r>
            <w:r>
              <w:rPr>
                <w:rFonts w:ascii="Times New Roman" w:hAnsi="Times New Roman" w:cs="Times New Roman"/>
                <w:color w:val="000000" w:themeColor="text1"/>
              </w:rPr>
              <w:t>GGGGTCGTTGATGGCAACA</w:t>
            </w:r>
          </w:p>
        </w:tc>
      </w:tr>
    </w:tbl>
    <w:p w14:paraId="1F271D25" w14:textId="77777777" w:rsidR="007141D6" w:rsidRDefault="007141D6" w:rsidP="007141D6">
      <w:pPr>
        <w:spacing w:line="480" w:lineRule="auto"/>
        <w:rPr>
          <w:rFonts w:ascii="Times New Roman" w:eastAsia="宋体" w:hAnsi="Times New Roman"/>
          <w:szCs w:val="21"/>
        </w:rPr>
      </w:pPr>
    </w:p>
    <w:p w14:paraId="3A95D9AD" w14:textId="77777777" w:rsidR="007141D6" w:rsidRDefault="007141D6" w:rsidP="007141D6">
      <w:pPr>
        <w:spacing w:line="480" w:lineRule="auto"/>
        <w:rPr>
          <w:rFonts w:ascii="Times New Roman" w:eastAsia="宋体" w:hAnsi="Times New Roman"/>
          <w:szCs w:val="21"/>
        </w:rPr>
      </w:pPr>
    </w:p>
    <w:p w14:paraId="21CC9565" w14:textId="77777777" w:rsidR="007141D6" w:rsidRDefault="007141D6" w:rsidP="007141D6">
      <w:pPr>
        <w:spacing w:line="480" w:lineRule="auto"/>
        <w:rPr>
          <w:rFonts w:ascii="Times New Roman" w:eastAsia="宋体" w:hAnsi="Times New Roman"/>
          <w:szCs w:val="21"/>
        </w:rPr>
      </w:pPr>
    </w:p>
    <w:p w14:paraId="408C0B79" w14:textId="77777777" w:rsidR="007141D6" w:rsidRDefault="007141D6" w:rsidP="007141D6">
      <w:pPr>
        <w:spacing w:line="480" w:lineRule="auto"/>
        <w:rPr>
          <w:rFonts w:ascii="Times New Roman" w:eastAsia="宋体" w:hAnsi="Times New Roman"/>
          <w:szCs w:val="21"/>
        </w:rPr>
      </w:pPr>
    </w:p>
    <w:p w14:paraId="57A0FB3F" w14:textId="77777777" w:rsidR="007141D6" w:rsidRDefault="007141D6" w:rsidP="007141D6">
      <w:pPr>
        <w:spacing w:line="480" w:lineRule="auto"/>
        <w:rPr>
          <w:rFonts w:ascii="Times New Roman" w:eastAsia="宋体" w:hAnsi="Times New Roman"/>
          <w:szCs w:val="21"/>
        </w:rPr>
      </w:pPr>
    </w:p>
    <w:p w14:paraId="55D37501" w14:textId="3F0C1BBB" w:rsidR="007141D6" w:rsidRDefault="007141D6" w:rsidP="007141D6">
      <w:pPr>
        <w:spacing w:line="480" w:lineRule="auto"/>
        <w:rPr>
          <w:rFonts w:ascii="Times New Roman" w:eastAsia="宋体" w:hAnsi="Times New Roman"/>
          <w:b/>
          <w:bCs/>
          <w:szCs w:val="21"/>
        </w:rPr>
      </w:pPr>
      <w:r>
        <w:rPr>
          <w:rFonts w:ascii="Times New Roman" w:eastAsia="宋体" w:hAnsi="Times New Roman"/>
          <w:b/>
          <w:bCs/>
          <w:szCs w:val="21"/>
        </w:rPr>
        <w:t xml:space="preserve">Supplementary Table </w:t>
      </w:r>
      <w:r w:rsidR="009C11C5">
        <w:rPr>
          <w:rFonts w:ascii="Times New Roman" w:eastAsia="宋体" w:hAnsi="Times New Roman" w:hint="eastAsia"/>
          <w:b/>
          <w:bCs/>
          <w:szCs w:val="21"/>
        </w:rPr>
        <w:t>3</w:t>
      </w:r>
      <w:r>
        <w:rPr>
          <w:rFonts w:ascii="Times New Roman" w:eastAsia="宋体" w:hAnsi="Times New Roman"/>
          <w:b/>
          <w:bCs/>
          <w:szCs w:val="21"/>
        </w:rPr>
        <w:t xml:space="preserve">. </w:t>
      </w:r>
      <w:r>
        <w:rPr>
          <w:rFonts w:ascii="Times New Roman" w:eastAsia="宋体" w:hAnsi="Times New Roman" w:hint="eastAsia"/>
          <w:b/>
          <w:bCs/>
          <w:szCs w:val="21"/>
        </w:rPr>
        <w:t>A</w:t>
      </w:r>
      <w:r>
        <w:rPr>
          <w:rFonts w:ascii="Times New Roman" w:eastAsia="宋体" w:hAnsi="Times New Roman"/>
          <w:b/>
          <w:bCs/>
          <w:szCs w:val="21"/>
        </w:rPr>
        <w:t>ntibody information.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693"/>
        <w:gridCol w:w="1936"/>
        <w:gridCol w:w="1829"/>
      </w:tblGrid>
      <w:tr w:rsidR="007141D6" w14:paraId="44C9C718" w14:textId="77777777" w:rsidTr="001F2C7F">
        <w:tc>
          <w:tcPr>
            <w:tcW w:w="1838" w:type="dxa"/>
          </w:tcPr>
          <w:p w14:paraId="2C3C8E64" w14:textId="77777777" w:rsidR="007141D6" w:rsidRDefault="007141D6" w:rsidP="001F2C7F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Antibodies</w:t>
            </w:r>
          </w:p>
        </w:tc>
        <w:tc>
          <w:tcPr>
            <w:tcW w:w="2693" w:type="dxa"/>
          </w:tcPr>
          <w:p w14:paraId="2A2F62CE" w14:textId="77777777" w:rsidR="007141D6" w:rsidRDefault="007141D6" w:rsidP="001F2C7F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Manufacturer</w:t>
            </w:r>
          </w:p>
        </w:tc>
        <w:tc>
          <w:tcPr>
            <w:tcW w:w="1936" w:type="dxa"/>
          </w:tcPr>
          <w:p w14:paraId="76EE2F75" w14:textId="77777777" w:rsidR="007141D6" w:rsidRDefault="007141D6" w:rsidP="001F2C7F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Source</w:t>
            </w:r>
          </w:p>
        </w:tc>
        <w:tc>
          <w:tcPr>
            <w:tcW w:w="1829" w:type="dxa"/>
          </w:tcPr>
          <w:p w14:paraId="2A9F854E" w14:textId="77777777" w:rsidR="007141D6" w:rsidRDefault="007141D6" w:rsidP="001F2C7F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Dilution</w:t>
            </w:r>
          </w:p>
        </w:tc>
      </w:tr>
      <w:tr w:rsidR="007141D6" w14:paraId="4645D63F" w14:textId="77777777" w:rsidTr="001F2C7F">
        <w:tc>
          <w:tcPr>
            <w:tcW w:w="1838" w:type="dxa"/>
          </w:tcPr>
          <w:p w14:paraId="0BE7C1AF" w14:textId="77777777" w:rsidR="007141D6" w:rsidRDefault="007141D6" w:rsidP="001F2C7F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WT1</w:t>
            </w:r>
          </w:p>
        </w:tc>
        <w:tc>
          <w:tcPr>
            <w:tcW w:w="2693" w:type="dxa"/>
          </w:tcPr>
          <w:p w14:paraId="4EF21651" w14:textId="08145E2A" w:rsidR="00021EC0" w:rsidRPr="00021EC0" w:rsidRDefault="007141D6" w:rsidP="00021EC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Abcam</w:t>
            </w:r>
            <w:r w:rsidR="00551BF9">
              <w:rPr>
                <w:rFonts w:ascii="Times New Roman" w:eastAsia="宋体" w:hAnsi="Times New Roman" w:hint="eastAsia"/>
                <w:szCs w:val="21"/>
              </w:rPr>
              <w:t xml:space="preserve"> </w:t>
            </w:r>
            <w:r w:rsidR="00021EC0" w:rsidRPr="00021EC0">
              <w:rPr>
                <w:rFonts w:ascii="Times New Roman" w:eastAsia="宋体" w:hAnsi="Times New Roman"/>
                <w:szCs w:val="21"/>
              </w:rPr>
              <w:t>(ab89901)</w:t>
            </w:r>
          </w:p>
          <w:p w14:paraId="54FE0182" w14:textId="384F0741" w:rsidR="007141D6" w:rsidRDefault="007141D6" w:rsidP="001F2C7F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936" w:type="dxa"/>
          </w:tcPr>
          <w:p w14:paraId="2F8CB524" w14:textId="77777777" w:rsidR="007141D6" w:rsidRDefault="007141D6" w:rsidP="001F2C7F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Rabbit</w:t>
            </w:r>
          </w:p>
        </w:tc>
        <w:tc>
          <w:tcPr>
            <w:tcW w:w="1829" w:type="dxa"/>
          </w:tcPr>
          <w:p w14:paraId="440DE28C" w14:textId="77777777" w:rsidR="007141D6" w:rsidRDefault="007141D6" w:rsidP="001F2C7F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WB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2000</w:t>
            </w:r>
          </w:p>
          <w:p w14:paraId="63B8DEBD" w14:textId="77777777" w:rsidR="007141D6" w:rsidRDefault="007141D6" w:rsidP="001F2C7F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IHC: 1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200</w:t>
            </w:r>
          </w:p>
        </w:tc>
      </w:tr>
      <w:tr w:rsidR="007141D6" w14:paraId="5F098979" w14:textId="77777777" w:rsidTr="001F2C7F">
        <w:tc>
          <w:tcPr>
            <w:tcW w:w="1838" w:type="dxa"/>
          </w:tcPr>
          <w:p w14:paraId="003903B6" w14:textId="77777777" w:rsidR="007141D6" w:rsidRDefault="007141D6" w:rsidP="001F2C7F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ITGAV</w:t>
            </w:r>
          </w:p>
        </w:tc>
        <w:tc>
          <w:tcPr>
            <w:tcW w:w="2693" w:type="dxa"/>
          </w:tcPr>
          <w:p w14:paraId="04337C20" w14:textId="4F158822" w:rsidR="000E0BAA" w:rsidRPr="000E0BAA" w:rsidRDefault="007141D6" w:rsidP="000E0BAA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Abcam</w:t>
            </w:r>
            <w:r w:rsidR="00551BF9">
              <w:rPr>
                <w:rFonts w:ascii="Times New Roman" w:eastAsia="宋体" w:hAnsi="Times New Roman" w:hint="eastAsia"/>
                <w:szCs w:val="21"/>
              </w:rPr>
              <w:t xml:space="preserve"> </w:t>
            </w:r>
            <w:r w:rsidR="000E0BAA" w:rsidRPr="000E0BAA">
              <w:rPr>
                <w:rFonts w:ascii="Times New Roman" w:eastAsia="宋体" w:hAnsi="Times New Roman"/>
                <w:szCs w:val="21"/>
              </w:rPr>
              <w:t>(ab179475)</w:t>
            </w:r>
          </w:p>
          <w:p w14:paraId="265001E9" w14:textId="462D83E8" w:rsidR="007141D6" w:rsidRDefault="007141D6" w:rsidP="001F2C7F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936" w:type="dxa"/>
          </w:tcPr>
          <w:p w14:paraId="6666023D" w14:textId="77777777" w:rsidR="007141D6" w:rsidRDefault="007141D6" w:rsidP="001F2C7F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Rabbit</w:t>
            </w:r>
          </w:p>
        </w:tc>
        <w:tc>
          <w:tcPr>
            <w:tcW w:w="1829" w:type="dxa"/>
          </w:tcPr>
          <w:p w14:paraId="7270C808" w14:textId="77777777" w:rsidR="007141D6" w:rsidRDefault="007141D6" w:rsidP="001F2C7F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WB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2000</w:t>
            </w:r>
          </w:p>
          <w:p w14:paraId="6BB6CDFE" w14:textId="77777777" w:rsidR="007141D6" w:rsidRDefault="007141D6" w:rsidP="001F2C7F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IHC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200</w:t>
            </w:r>
          </w:p>
        </w:tc>
      </w:tr>
      <w:tr w:rsidR="00E83240" w14:paraId="743597D2" w14:textId="77777777" w:rsidTr="001F2C7F">
        <w:tc>
          <w:tcPr>
            <w:tcW w:w="1838" w:type="dxa"/>
          </w:tcPr>
          <w:p w14:paraId="5DC16256" w14:textId="3472F4E8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p-</w:t>
            </w:r>
            <w:proofErr w:type="spellStart"/>
            <w:r>
              <w:rPr>
                <w:rFonts w:ascii="Times New Roman" w:eastAsia="宋体" w:hAnsi="Times New Roman" w:hint="eastAsia"/>
                <w:szCs w:val="21"/>
              </w:rPr>
              <w:t>Drp</w:t>
            </w:r>
            <w:proofErr w:type="spellEnd"/>
          </w:p>
        </w:tc>
        <w:tc>
          <w:tcPr>
            <w:tcW w:w="2693" w:type="dxa"/>
          </w:tcPr>
          <w:p w14:paraId="5EE65761" w14:textId="49DC0971" w:rsidR="00E83240" w:rsidRDefault="00E165BF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Abcam</w:t>
            </w:r>
            <w:r w:rsidRPr="00E83240">
              <w:rPr>
                <w:rFonts w:ascii="Times New Roman" w:eastAsia="宋体" w:hAnsi="Times New Roman" w:hint="eastAsia"/>
                <w:szCs w:val="21"/>
              </w:rPr>
              <w:t xml:space="preserve"> </w:t>
            </w:r>
            <w:r w:rsidR="00E83240" w:rsidRPr="00E83240">
              <w:rPr>
                <w:rFonts w:ascii="Times New Roman" w:eastAsia="宋体" w:hAnsi="Times New Roman" w:hint="eastAsia"/>
                <w:szCs w:val="21"/>
              </w:rPr>
              <w:t>(ab314755)</w:t>
            </w:r>
          </w:p>
        </w:tc>
        <w:tc>
          <w:tcPr>
            <w:tcW w:w="1936" w:type="dxa"/>
          </w:tcPr>
          <w:p w14:paraId="45B311C9" w14:textId="25798DF6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Rabbit</w:t>
            </w:r>
          </w:p>
        </w:tc>
        <w:tc>
          <w:tcPr>
            <w:tcW w:w="1829" w:type="dxa"/>
          </w:tcPr>
          <w:p w14:paraId="01BE14EE" w14:textId="4347DDB3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WB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2000</w:t>
            </w:r>
          </w:p>
        </w:tc>
      </w:tr>
      <w:tr w:rsidR="00E83240" w14:paraId="5C862AC5" w14:textId="77777777" w:rsidTr="001F2C7F">
        <w:tc>
          <w:tcPr>
            <w:tcW w:w="1838" w:type="dxa"/>
          </w:tcPr>
          <w:p w14:paraId="0BEBDF12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SYNPO</w:t>
            </w:r>
          </w:p>
        </w:tc>
        <w:tc>
          <w:tcPr>
            <w:tcW w:w="2693" w:type="dxa"/>
          </w:tcPr>
          <w:p w14:paraId="72D96F88" w14:textId="49AD466A" w:rsidR="00E83240" w:rsidRDefault="00E83240" w:rsidP="00E83240">
            <w:pPr>
              <w:spacing w:line="480" w:lineRule="auto"/>
              <w:jc w:val="lef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Santa Cruz</w:t>
            </w:r>
            <w:r>
              <w:rPr>
                <w:rFonts w:ascii="Times New Roman" w:eastAsia="宋体" w:hAnsi="Times New Roman" w:hint="eastAsia"/>
                <w:szCs w:val="21"/>
              </w:rPr>
              <w:t>（</w:t>
            </w:r>
            <w:r>
              <w:rPr>
                <w:rFonts w:ascii="Times New Roman" w:eastAsia="宋体" w:hAnsi="Times New Roman"/>
                <w:szCs w:val="21"/>
              </w:rPr>
              <w:t>Texas,</w:t>
            </w:r>
            <w:r>
              <w:t xml:space="preserve"> </w:t>
            </w:r>
            <w:r>
              <w:rPr>
                <w:rFonts w:ascii="Times New Roman" w:eastAsia="宋体" w:hAnsi="Times New Roman"/>
                <w:szCs w:val="21"/>
              </w:rPr>
              <w:t>California</w:t>
            </w:r>
            <w:r>
              <w:rPr>
                <w:rFonts w:ascii="Times New Roman" w:eastAsia="宋体" w:hAnsi="Times New Roman" w:hint="eastAsia"/>
                <w:szCs w:val="21"/>
              </w:rPr>
              <w:t>，</w:t>
            </w:r>
            <w:r>
              <w:rPr>
                <w:rFonts w:ascii="Times New Roman" w:eastAsia="宋体" w:hAnsi="Times New Roman"/>
                <w:szCs w:val="21"/>
              </w:rPr>
              <w:t>USA</w:t>
            </w:r>
            <w:r>
              <w:rPr>
                <w:rFonts w:ascii="Times New Roman" w:eastAsia="宋体" w:hAnsi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hint="eastAsia"/>
                <w:szCs w:val="21"/>
              </w:rPr>
              <w:t>(</w:t>
            </w:r>
            <w:r w:rsidRPr="000E0BAA">
              <w:rPr>
                <w:rFonts w:ascii="Times New Roman" w:eastAsia="宋体" w:hAnsi="Times New Roman"/>
                <w:szCs w:val="21"/>
              </w:rPr>
              <w:t>sc515842</w:t>
            </w:r>
            <w:r>
              <w:rPr>
                <w:rFonts w:ascii="Times New Roman" w:eastAsia="宋体" w:hAnsi="Times New Roman" w:hint="eastAsia"/>
                <w:szCs w:val="21"/>
              </w:rPr>
              <w:t>)</w:t>
            </w:r>
          </w:p>
        </w:tc>
        <w:tc>
          <w:tcPr>
            <w:tcW w:w="1936" w:type="dxa"/>
          </w:tcPr>
          <w:p w14:paraId="1A98A4E0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Mouse</w:t>
            </w:r>
          </w:p>
        </w:tc>
        <w:tc>
          <w:tcPr>
            <w:tcW w:w="1829" w:type="dxa"/>
          </w:tcPr>
          <w:p w14:paraId="6CF9F193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WB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100</w:t>
            </w:r>
          </w:p>
          <w:p w14:paraId="4BB58A30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IHC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50</w:t>
            </w:r>
          </w:p>
          <w:p w14:paraId="0E8341F6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IF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50</w:t>
            </w:r>
          </w:p>
        </w:tc>
      </w:tr>
      <w:tr w:rsidR="00E83240" w14:paraId="77AE4ECE" w14:textId="77777777" w:rsidTr="001F2C7F">
        <w:tc>
          <w:tcPr>
            <w:tcW w:w="1838" w:type="dxa"/>
          </w:tcPr>
          <w:p w14:paraId="2223AE72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hint="eastAsia"/>
                <w:szCs w:val="21"/>
              </w:rPr>
              <w:t>Drp</w:t>
            </w:r>
            <w:proofErr w:type="spellEnd"/>
          </w:p>
        </w:tc>
        <w:tc>
          <w:tcPr>
            <w:tcW w:w="2693" w:type="dxa"/>
          </w:tcPr>
          <w:p w14:paraId="4DE80DF3" w14:textId="478AB21A" w:rsidR="00E83240" w:rsidRPr="00565CF6" w:rsidRDefault="00E83240" w:rsidP="00E83240">
            <w:pPr>
              <w:spacing w:line="480" w:lineRule="auto"/>
              <w:rPr>
                <w:rFonts w:ascii="Times New Roman" w:eastAsia="宋体" w:hAnsi="Times New Roman"/>
                <w:b/>
                <w:bCs/>
                <w:szCs w:val="21"/>
              </w:rPr>
            </w:pPr>
            <w:proofErr w:type="spellStart"/>
            <w:r>
              <w:rPr>
                <w:rFonts w:ascii="Times New Roman" w:eastAsia="宋体" w:hAnsi="Times New Roman" w:hint="eastAsia"/>
                <w:szCs w:val="21"/>
              </w:rPr>
              <w:t>ABclonal</w:t>
            </w:r>
            <w:proofErr w:type="spellEnd"/>
            <w:r>
              <w:rPr>
                <w:rFonts w:ascii="Times New Roman" w:eastAsia="宋体" w:hAnsi="Times New Roman" w:hint="eastAsia"/>
                <w:szCs w:val="21"/>
              </w:rPr>
              <w:t>（</w:t>
            </w:r>
            <w:r>
              <w:rPr>
                <w:rFonts w:ascii="Times New Roman" w:eastAsia="宋体" w:hAnsi="Times New Roman" w:hint="eastAsia"/>
                <w:szCs w:val="21"/>
              </w:rPr>
              <w:t>Wuhan</w:t>
            </w:r>
            <w:r>
              <w:rPr>
                <w:rFonts w:ascii="Times New Roman" w:eastAsia="宋体" w:hAnsi="Times New Roman" w:hint="eastAsia"/>
                <w:szCs w:val="21"/>
              </w:rPr>
              <w:t>，</w:t>
            </w:r>
            <w:r>
              <w:rPr>
                <w:rFonts w:ascii="Times New Roman" w:eastAsia="宋体" w:hAnsi="Times New Roman"/>
                <w:szCs w:val="21"/>
              </w:rPr>
              <w:t>China</w:t>
            </w:r>
            <w:r>
              <w:rPr>
                <w:rFonts w:ascii="Times New Roman" w:eastAsia="宋体" w:hAnsi="Times New Roman" w:hint="eastAsia"/>
                <w:szCs w:val="21"/>
              </w:rPr>
              <w:t>）</w:t>
            </w:r>
            <w:r w:rsidRPr="00565CF6">
              <w:rPr>
                <w:rFonts w:ascii="Times New Roman" w:eastAsia="宋体" w:hAnsi="Times New Roman"/>
                <w:szCs w:val="21"/>
              </w:rPr>
              <w:t>(A21968)</w:t>
            </w:r>
          </w:p>
        </w:tc>
        <w:tc>
          <w:tcPr>
            <w:tcW w:w="1936" w:type="dxa"/>
          </w:tcPr>
          <w:p w14:paraId="5A6C0881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Rabbit</w:t>
            </w:r>
          </w:p>
        </w:tc>
        <w:tc>
          <w:tcPr>
            <w:tcW w:w="1829" w:type="dxa"/>
          </w:tcPr>
          <w:p w14:paraId="7D8F25E9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WB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2000</w:t>
            </w:r>
          </w:p>
        </w:tc>
      </w:tr>
      <w:tr w:rsidR="00E83240" w14:paraId="052E321E" w14:textId="77777777" w:rsidTr="001F2C7F">
        <w:tc>
          <w:tcPr>
            <w:tcW w:w="1838" w:type="dxa"/>
          </w:tcPr>
          <w:p w14:paraId="5470200A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Cleaved-caspase3</w:t>
            </w:r>
          </w:p>
        </w:tc>
        <w:tc>
          <w:tcPr>
            <w:tcW w:w="2693" w:type="dxa"/>
          </w:tcPr>
          <w:p w14:paraId="6C89FF2A" w14:textId="4399F4B6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hint="eastAsia"/>
                <w:szCs w:val="21"/>
              </w:rPr>
              <w:t>ABclonal</w:t>
            </w:r>
            <w:proofErr w:type="spellEnd"/>
            <w:r w:rsidR="00107AE1" w:rsidRPr="00107AE1">
              <w:rPr>
                <w:rFonts w:ascii="Times New Roman" w:eastAsia="宋体" w:hAnsi="Times New Roman" w:hint="eastAsia"/>
                <w:szCs w:val="21"/>
              </w:rPr>
              <w:t xml:space="preserve"> (A27145)</w:t>
            </w:r>
          </w:p>
        </w:tc>
        <w:tc>
          <w:tcPr>
            <w:tcW w:w="1936" w:type="dxa"/>
          </w:tcPr>
          <w:p w14:paraId="050EDECE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Rabbit</w:t>
            </w:r>
          </w:p>
        </w:tc>
        <w:tc>
          <w:tcPr>
            <w:tcW w:w="1829" w:type="dxa"/>
          </w:tcPr>
          <w:p w14:paraId="268631B8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WB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2000</w:t>
            </w:r>
          </w:p>
        </w:tc>
      </w:tr>
      <w:tr w:rsidR="00E83240" w14:paraId="2F205A6A" w14:textId="77777777" w:rsidTr="001F2C7F">
        <w:tc>
          <w:tcPr>
            <w:tcW w:w="1838" w:type="dxa"/>
          </w:tcPr>
          <w:p w14:paraId="58456D4F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Caspase3</w:t>
            </w:r>
          </w:p>
        </w:tc>
        <w:tc>
          <w:tcPr>
            <w:tcW w:w="2693" w:type="dxa"/>
          </w:tcPr>
          <w:p w14:paraId="7A7F4351" w14:textId="306899E0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hint="eastAsia"/>
                <w:szCs w:val="21"/>
              </w:rPr>
              <w:t>ABclonal</w:t>
            </w:r>
            <w:proofErr w:type="spellEnd"/>
            <w:r w:rsidR="00107AE1">
              <w:rPr>
                <w:rFonts w:hint="eastAsia"/>
              </w:rPr>
              <w:t xml:space="preserve"> </w:t>
            </w:r>
            <w:r w:rsidR="00107AE1" w:rsidRPr="00107AE1">
              <w:rPr>
                <w:rFonts w:ascii="Times New Roman" w:eastAsia="宋体" w:hAnsi="Times New Roman" w:hint="eastAsia"/>
                <w:szCs w:val="21"/>
              </w:rPr>
              <w:t>(A11319)</w:t>
            </w:r>
          </w:p>
        </w:tc>
        <w:tc>
          <w:tcPr>
            <w:tcW w:w="1936" w:type="dxa"/>
          </w:tcPr>
          <w:p w14:paraId="7F466F89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Rabbit</w:t>
            </w:r>
          </w:p>
        </w:tc>
        <w:tc>
          <w:tcPr>
            <w:tcW w:w="1829" w:type="dxa"/>
          </w:tcPr>
          <w:p w14:paraId="4C31D760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WB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2000</w:t>
            </w:r>
          </w:p>
        </w:tc>
      </w:tr>
      <w:tr w:rsidR="00E83240" w14:paraId="027AF60F" w14:textId="77777777" w:rsidTr="001F2C7F">
        <w:tc>
          <w:tcPr>
            <w:tcW w:w="1838" w:type="dxa"/>
          </w:tcPr>
          <w:p w14:paraId="07395480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sym w:font="Symbol" w:char="F061"/>
            </w:r>
            <w:r>
              <w:rPr>
                <w:rFonts w:ascii="Times New Roman" w:eastAsia="宋体" w:hAnsi="Times New Roman" w:hint="eastAsia"/>
                <w:szCs w:val="21"/>
              </w:rPr>
              <w:t>-SMA</w:t>
            </w:r>
          </w:p>
        </w:tc>
        <w:tc>
          <w:tcPr>
            <w:tcW w:w="2693" w:type="dxa"/>
          </w:tcPr>
          <w:p w14:paraId="3D6B6A9F" w14:textId="0C3B0402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hint="eastAsia"/>
                <w:szCs w:val="21"/>
              </w:rPr>
              <w:t>Proteintech</w:t>
            </w:r>
            <w:proofErr w:type="spellEnd"/>
            <w:r w:rsidR="00551BF9">
              <w:rPr>
                <w:rFonts w:ascii="Times New Roman" w:eastAsia="宋体" w:hAnsi="Times New Roman" w:hint="eastAsia"/>
                <w:szCs w:val="21"/>
              </w:rPr>
              <w:t xml:space="preserve"> </w:t>
            </w:r>
            <w:r w:rsidR="00FF1CB2">
              <w:rPr>
                <w:rFonts w:ascii="Times New Roman" w:eastAsia="宋体" w:hAnsi="Times New Roman" w:hint="eastAsia"/>
                <w:szCs w:val="21"/>
              </w:rPr>
              <w:t>(</w:t>
            </w:r>
            <w:r w:rsidR="00FF1CB2" w:rsidRPr="00FF1CB2">
              <w:rPr>
                <w:rFonts w:ascii="Times New Roman" w:eastAsia="宋体" w:hAnsi="Times New Roman" w:hint="eastAsia"/>
                <w:szCs w:val="21"/>
              </w:rPr>
              <w:t>14395-1-AP</w:t>
            </w:r>
            <w:r w:rsidR="00FF1CB2">
              <w:rPr>
                <w:rFonts w:ascii="Times New Roman" w:eastAsia="宋体" w:hAnsi="Times New Roman" w:hint="eastAsia"/>
                <w:szCs w:val="21"/>
              </w:rPr>
              <w:t>)</w:t>
            </w:r>
          </w:p>
        </w:tc>
        <w:tc>
          <w:tcPr>
            <w:tcW w:w="1936" w:type="dxa"/>
          </w:tcPr>
          <w:p w14:paraId="5CE63179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Rabbit</w:t>
            </w:r>
          </w:p>
        </w:tc>
        <w:tc>
          <w:tcPr>
            <w:tcW w:w="1829" w:type="dxa"/>
          </w:tcPr>
          <w:p w14:paraId="0604D563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WB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10000</w:t>
            </w:r>
          </w:p>
        </w:tc>
      </w:tr>
      <w:tr w:rsidR="00E83240" w14:paraId="0B813A5F" w14:textId="77777777" w:rsidTr="001F2C7F">
        <w:tc>
          <w:tcPr>
            <w:tcW w:w="1838" w:type="dxa"/>
          </w:tcPr>
          <w:p w14:paraId="423E4EAD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TGF-</w:t>
            </w:r>
            <w:r>
              <w:rPr>
                <w:rFonts w:ascii="Times New Roman" w:eastAsia="宋体" w:hAnsi="Times New Roman" w:hint="eastAsia"/>
                <w:szCs w:val="21"/>
              </w:rPr>
              <w:sym w:font="Symbol" w:char="F062"/>
            </w:r>
          </w:p>
        </w:tc>
        <w:tc>
          <w:tcPr>
            <w:tcW w:w="2693" w:type="dxa"/>
          </w:tcPr>
          <w:p w14:paraId="6B5D29A6" w14:textId="5AEE8A43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hint="eastAsia"/>
                <w:szCs w:val="21"/>
              </w:rPr>
              <w:t>Proteintech</w:t>
            </w:r>
            <w:proofErr w:type="spellEnd"/>
            <w:r w:rsidR="00551BF9">
              <w:rPr>
                <w:rFonts w:ascii="Times New Roman" w:eastAsia="宋体" w:hAnsi="Times New Roman" w:hint="eastAsia"/>
                <w:szCs w:val="21"/>
              </w:rPr>
              <w:t xml:space="preserve"> </w:t>
            </w:r>
            <w:r w:rsidR="002D0152">
              <w:rPr>
                <w:rFonts w:ascii="Times New Roman" w:eastAsia="宋体" w:hAnsi="Times New Roman" w:hint="eastAsia"/>
                <w:szCs w:val="21"/>
              </w:rPr>
              <w:t>(</w:t>
            </w:r>
            <w:r w:rsidR="002D0152" w:rsidRPr="002D0152">
              <w:rPr>
                <w:rFonts w:ascii="Times New Roman" w:eastAsia="宋体" w:hAnsi="Times New Roman" w:hint="eastAsia"/>
                <w:szCs w:val="21"/>
              </w:rPr>
              <w:t>21898-1-AP</w:t>
            </w:r>
            <w:r w:rsidR="002D0152">
              <w:rPr>
                <w:rFonts w:ascii="Times New Roman" w:eastAsia="宋体" w:hAnsi="Times New Roman" w:hint="eastAsia"/>
                <w:szCs w:val="21"/>
              </w:rPr>
              <w:t>)</w:t>
            </w:r>
          </w:p>
        </w:tc>
        <w:tc>
          <w:tcPr>
            <w:tcW w:w="1936" w:type="dxa"/>
          </w:tcPr>
          <w:p w14:paraId="7013BE3D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Rabbit</w:t>
            </w:r>
          </w:p>
        </w:tc>
        <w:tc>
          <w:tcPr>
            <w:tcW w:w="1829" w:type="dxa"/>
          </w:tcPr>
          <w:p w14:paraId="40760A98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WB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5000</w:t>
            </w:r>
          </w:p>
        </w:tc>
      </w:tr>
      <w:tr w:rsidR="00E83240" w14:paraId="746826A2" w14:textId="77777777" w:rsidTr="001F2C7F">
        <w:tc>
          <w:tcPr>
            <w:tcW w:w="1838" w:type="dxa"/>
          </w:tcPr>
          <w:p w14:paraId="77A8F71F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GAPDH</w:t>
            </w:r>
          </w:p>
        </w:tc>
        <w:tc>
          <w:tcPr>
            <w:tcW w:w="2693" w:type="dxa"/>
          </w:tcPr>
          <w:p w14:paraId="281D4B56" w14:textId="08525E0B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hint="eastAsia"/>
                <w:szCs w:val="21"/>
              </w:rPr>
              <w:t>Proteintech</w:t>
            </w:r>
            <w:proofErr w:type="spellEnd"/>
            <w:r w:rsidR="00551BF9">
              <w:rPr>
                <w:rFonts w:ascii="Times New Roman" w:eastAsia="宋体" w:hAnsi="Times New Roman" w:hint="eastAsia"/>
                <w:szCs w:val="21"/>
              </w:rPr>
              <w:t xml:space="preserve"> </w:t>
            </w:r>
            <w:r w:rsidR="002D0152">
              <w:rPr>
                <w:rFonts w:ascii="Times New Roman" w:eastAsia="宋体" w:hAnsi="Times New Roman" w:hint="eastAsia"/>
                <w:szCs w:val="21"/>
              </w:rPr>
              <w:t>(</w:t>
            </w:r>
            <w:r w:rsidR="002D0152" w:rsidRPr="002D0152">
              <w:rPr>
                <w:rFonts w:ascii="Times New Roman" w:eastAsia="宋体" w:hAnsi="Times New Roman" w:hint="eastAsia"/>
                <w:szCs w:val="21"/>
              </w:rPr>
              <w:t>10494-1-AP</w:t>
            </w:r>
            <w:r w:rsidR="002D0152">
              <w:rPr>
                <w:rFonts w:ascii="Times New Roman" w:eastAsia="宋体" w:hAnsi="Times New Roman" w:hint="eastAsia"/>
                <w:szCs w:val="21"/>
              </w:rPr>
              <w:t>)</w:t>
            </w:r>
          </w:p>
        </w:tc>
        <w:tc>
          <w:tcPr>
            <w:tcW w:w="1936" w:type="dxa"/>
          </w:tcPr>
          <w:p w14:paraId="06DFEB73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Rabbit</w:t>
            </w:r>
          </w:p>
        </w:tc>
        <w:tc>
          <w:tcPr>
            <w:tcW w:w="1829" w:type="dxa"/>
          </w:tcPr>
          <w:p w14:paraId="57586003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WB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50000</w:t>
            </w:r>
          </w:p>
        </w:tc>
      </w:tr>
      <w:tr w:rsidR="00E83240" w14:paraId="5F9B019A" w14:textId="77777777" w:rsidTr="001F2C7F">
        <w:tc>
          <w:tcPr>
            <w:tcW w:w="1838" w:type="dxa"/>
          </w:tcPr>
          <w:p w14:paraId="5A9F02FF" w14:textId="77777777" w:rsidR="00E83240" w:rsidRDefault="00E83240" w:rsidP="00E83240">
            <w:pPr>
              <w:spacing w:line="480" w:lineRule="auto"/>
              <w:jc w:val="lef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INS</w:t>
            </w:r>
          </w:p>
        </w:tc>
        <w:tc>
          <w:tcPr>
            <w:tcW w:w="2693" w:type="dxa"/>
          </w:tcPr>
          <w:p w14:paraId="2142CB14" w14:textId="6DC3B70D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hint="eastAsia"/>
                <w:szCs w:val="21"/>
              </w:rPr>
              <w:t>Proteintech</w:t>
            </w:r>
            <w:proofErr w:type="spellEnd"/>
            <w:r w:rsidR="00551BF9">
              <w:rPr>
                <w:rFonts w:ascii="Times New Roman" w:eastAsia="宋体" w:hAnsi="Times New Roman" w:hint="eastAsia"/>
                <w:szCs w:val="21"/>
              </w:rPr>
              <w:t xml:space="preserve"> </w:t>
            </w:r>
            <w:r w:rsidR="00E86268">
              <w:rPr>
                <w:rFonts w:ascii="Times New Roman" w:eastAsia="宋体" w:hAnsi="Times New Roman" w:hint="eastAsia"/>
                <w:szCs w:val="21"/>
              </w:rPr>
              <w:t>(</w:t>
            </w:r>
            <w:r w:rsidR="00E86268" w:rsidRPr="00E86268">
              <w:rPr>
                <w:rFonts w:ascii="Times New Roman" w:eastAsia="宋体" w:hAnsi="Times New Roman" w:hint="eastAsia"/>
                <w:szCs w:val="21"/>
              </w:rPr>
              <w:t>15848-1-AP</w:t>
            </w:r>
            <w:r w:rsidR="00E86268">
              <w:rPr>
                <w:rFonts w:ascii="Times New Roman" w:eastAsia="宋体" w:hAnsi="Times New Roman" w:hint="eastAsia"/>
                <w:szCs w:val="21"/>
              </w:rPr>
              <w:t>)</w:t>
            </w:r>
          </w:p>
        </w:tc>
        <w:tc>
          <w:tcPr>
            <w:tcW w:w="1936" w:type="dxa"/>
          </w:tcPr>
          <w:p w14:paraId="1A757AF6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Rabbit</w:t>
            </w:r>
          </w:p>
        </w:tc>
        <w:tc>
          <w:tcPr>
            <w:tcW w:w="1829" w:type="dxa"/>
          </w:tcPr>
          <w:p w14:paraId="27FAE7CA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IHC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10000</w:t>
            </w:r>
          </w:p>
        </w:tc>
      </w:tr>
      <w:tr w:rsidR="00E83240" w14:paraId="21343989" w14:textId="77777777" w:rsidTr="001F2C7F">
        <w:tc>
          <w:tcPr>
            <w:tcW w:w="1838" w:type="dxa"/>
          </w:tcPr>
          <w:p w14:paraId="58996D40" w14:textId="590494F8" w:rsidR="00E83240" w:rsidRDefault="00404A29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404A29">
              <w:rPr>
                <w:rFonts w:ascii="Times New Roman" w:eastAsia="宋体" w:hAnsi="Times New Roman" w:hint="eastAsia"/>
                <w:szCs w:val="21"/>
              </w:rPr>
              <w:t xml:space="preserve">HRP Conjugated </w:t>
            </w:r>
            <w:proofErr w:type="spellStart"/>
            <w:r w:rsidRPr="00404A29">
              <w:rPr>
                <w:rFonts w:ascii="Times New Roman" w:eastAsia="宋体" w:hAnsi="Times New Roman" w:hint="eastAsia"/>
                <w:szCs w:val="21"/>
              </w:rPr>
              <w:t>AffiniPure</w:t>
            </w:r>
            <w:proofErr w:type="spellEnd"/>
            <w:r w:rsidRPr="00404A29">
              <w:rPr>
                <w:rFonts w:ascii="Times New Roman" w:eastAsia="宋体" w:hAnsi="Times New Roman" w:hint="eastAsia"/>
                <w:szCs w:val="21"/>
              </w:rPr>
              <w:t xml:space="preserve"> Goat Anti-</w:t>
            </w:r>
            <w:proofErr w:type="gramStart"/>
            <w:r w:rsidRPr="00404A29">
              <w:rPr>
                <w:rFonts w:ascii="Times New Roman" w:eastAsia="宋体" w:hAnsi="Times New Roman" w:hint="eastAsia"/>
                <w:szCs w:val="21"/>
              </w:rPr>
              <w:t>rabbit</w:t>
            </w:r>
            <w:proofErr w:type="gramEnd"/>
            <w:r w:rsidRPr="00404A29">
              <w:rPr>
                <w:rFonts w:ascii="Times New Roman" w:eastAsia="宋体" w:hAnsi="Times New Roman" w:hint="eastAsia"/>
                <w:szCs w:val="21"/>
              </w:rPr>
              <w:t xml:space="preserve"> IgG </w:t>
            </w:r>
            <w:r w:rsidRPr="00404A29">
              <w:rPr>
                <w:rFonts w:ascii="Times New Roman" w:eastAsia="宋体" w:hAnsi="Times New Roman" w:hint="eastAsia"/>
                <w:szCs w:val="21"/>
              </w:rPr>
              <w:lastRenderedPageBreak/>
              <w:t>(H+L)</w:t>
            </w:r>
          </w:p>
        </w:tc>
        <w:tc>
          <w:tcPr>
            <w:tcW w:w="2693" w:type="dxa"/>
          </w:tcPr>
          <w:p w14:paraId="11011734" w14:textId="47683B1A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lastRenderedPageBreak/>
              <w:t>Boster</w:t>
            </w:r>
            <w:r>
              <w:rPr>
                <w:rFonts w:ascii="Times New Roman" w:eastAsia="宋体" w:hAnsi="Times New Roman" w:hint="eastAsia"/>
                <w:szCs w:val="21"/>
              </w:rPr>
              <w:t>（</w:t>
            </w:r>
            <w:r>
              <w:rPr>
                <w:rFonts w:ascii="Times New Roman" w:eastAsia="宋体" w:hAnsi="Times New Roman" w:hint="eastAsia"/>
                <w:szCs w:val="21"/>
              </w:rPr>
              <w:t>Wuhan</w:t>
            </w:r>
            <w:r>
              <w:rPr>
                <w:rFonts w:ascii="Times New Roman" w:eastAsia="宋体" w:hAnsi="Times New Roman" w:hint="eastAsia"/>
                <w:szCs w:val="21"/>
              </w:rPr>
              <w:t>，</w:t>
            </w:r>
            <w:r>
              <w:rPr>
                <w:rFonts w:ascii="Times New Roman" w:eastAsia="宋体" w:hAnsi="Times New Roman"/>
                <w:szCs w:val="21"/>
              </w:rPr>
              <w:t>China</w:t>
            </w:r>
            <w:r>
              <w:rPr>
                <w:rFonts w:ascii="Times New Roman" w:eastAsia="宋体" w:hAnsi="Times New Roman" w:hint="eastAsia"/>
                <w:szCs w:val="21"/>
              </w:rPr>
              <w:t>）</w:t>
            </w:r>
            <w:r w:rsidR="00404A29">
              <w:rPr>
                <w:rFonts w:ascii="Times New Roman" w:eastAsia="宋体" w:hAnsi="Times New Roman" w:hint="eastAsia"/>
                <w:szCs w:val="21"/>
              </w:rPr>
              <w:t>(</w:t>
            </w:r>
            <w:r w:rsidR="00404A29" w:rsidRPr="00404A29">
              <w:rPr>
                <w:rFonts w:ascii="Times New Roman" w:eastAsia="宋体" w:hAnsi="Times New Roman" w:hint="eastAsia"/>
                <w:szCs w:val="21"/>
              </w:rPr>
              <w:t>BA1054</w:t>
            </w:r>
            <w:r w:rsidR="00404A29">
              <w:rPr>
                <w:rFonts w:ascii="Times New Roman" w:eastAsia="宋体" w:hAnsi="Times New Roman" w:hint="eastAsia"/>
                <w:szCs w:val="21"/>
              </w:rPr>
              <w:t>)</w:t>
            </w:r>
          </w:p>
        </w:tc>
        <w:tc>
          <w:tcPr>
            <w:tcW w:w="1936" w:type="dxa"/>
          </w:tcPr>
          <w:p w14:paraId="71E3EF64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Goat</w:t>
            </w:r>
          </w:p>
        </w:tc>
        <w:tc>
          <w:tcPr>
            <w:tcW w:w="1829" w:type="dxa"/>
          </w:tcPr>
          <w:p w14:paraId="5063D6CC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WB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5000</w:t>
            </w:r>
          </w:p>
        </w:tc>
      </w:tr>
      <w:tr w:rsidR="00E83240" w14:paraId="60FC0566" w14:textId="77777777" w:rsidTr="001F2C7F">
        <w:tc>
          <w:tcPr>
            <w:tcW w:w="1838" w:type="dxa"/>
          </w:tcPr>
          <w:p w14:paraId="6B90060C" w14:textId="4980CA9E" w:rsidR="00E83240" w:rsidRDefault="009A15F9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9A15F9">
              <w:rPr>
                <w:rFonts w:ascii="Times New Roman" w:eastAsia="宋体" w:hAnsi="Times New Roman" w:hint="eastAsia"/>
                <w:szCs w:val="21"/>
              </w:rPr>
              <w:t xml:space="preserve">HRP Conjugated </w:t>
            </w:r>
            <w:proofErr w:type="spellStart"/>
            <w:r w:rsidRPr="009A15F9">
              <w:rPr>
                <w:rFonts w:ascii="Times New Roman" w:eastAsia="宋体" w:hAnsi="Times New Roman" w:hint="eastAsia"/>
                <w:szCs w:val="21"/>
              </w:rPr>
              <w:t>AffiniPure</w:t>
            </w:r>
            <w:proofErr w:type="spellEnd"/>
            <w:r w:rsidRPr="009A15F9">
              <w:rPr>
                <w:rFonts w:ascii="Times New Roman" w:eastAsia="宋体" w:hAnsi="Times New Roman" w:hint="eastAsia"/>
                <w:szCs w:val="21"/>
              </w:rPr>
              <w:t xml:space="preserve"> Goat Anti-</w:t>
            </w:r>
            <w:proofErr w:type="gramStart"/>
            <w:r w:rsidRPr="009A15F9">
              <w:rPr>
                <w:rFonts w:ascii="Times New Roman" w:eastAsia="宋体" w:hAnsi="Times New Roman" w:hint="eastAsia"/>
                <w:szCs w:val="21"/>
              </w:rPr>
              <w:t>mouse</w:t>
            </w:r>
            <w:proofErr w:type="gramEnd"/>
            <w:r w:rsidRPr="009A15F9">
              <w:rPr>
                <w:rFonts w:ascii="Times New Roman" w:eastAsia="宋体" w:hAnsi="Times New Roman" w:hint="eastAsia"/>
                <w:szCs w:val="21"/>
              </w:rPr>
              <w:t xml:space="preserve"> IgG (H+L)</w:t>
            </w:r>
          </w:p>
        </w:tc>
        <w:tc>
          <w:tcPr>
            <w:tcW w:w="2693" w:type="dxa"/>
          </w:tcPr>
          <w:p w14:paraId="0F44ECEE" w14:textId="12AF9EA1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Boster</w:t>
            </w:r>
            <w:r w:rsidR="004B23F3">
              <w:rPr>
                <w:rFonts w:ascii="Times New Roman" w:eastAsia="宋体" w:hAnsi="Times New Roman" w:hint="eastAsia"/>
                <w:szCs w:val="21"/>
              </w:rPr>
              <w:t xml:space="preserve"> </w:t>
            </w:r>
            <w:r w:rsidR="009A15F9">
              <w:rPr>
                <w:rFonts w:ascii="Times New Roman" w:eastAsia="宋体" w:hAnsi="Times New Roman" w:hint="eastAsia"/>
                <w:szCs w:val="21"/>
              </w:rPr>
              <w:t>(</w:t>
            </w:r>
            <w:r w:rsidR="009A15F9" w:rsidRPr="009A15F9">
              <w:rPr>
                <w:rFonts w:ascii="Times New Roman" w:eastAsia="宋体" w:hAnsi="Times New Roman" w:hint="eastAsia"/>
                <w:szCs w:val="21"/>
              </w:rPr>
              <w:t>BA1050</w:t>
            </w:r>
            <w:r w:rsidR="009A15F9">
              <w:rPr>
                <w:rFonts w:ascii="Times New Roman" w:eastAsia="宋体" w:hAnsi="Times New Roman" w:hint="eastAsia"/>
                <w:szCs w:val="21"/>
              </w:rPr>
              <w:t>)</w:t>
            </w:r>
          </w:p>
        </w:tc>
        <w:tc>
          <w:tcPr>
            <w:tcW w:w="1936" w:type="dxa"/>
          </w:tcPr>
          <w:p w14:paraId="62420F98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Goat</w:t>
            </w:r>
          </w:p>
        </w:tc>
        <w:tc>
          <w:tcPr>
            <w:tcW w:w="1829" w:type="dxa"/>
          </w:tcPr>
          <w:p w14:paraId="1B5D2FB5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WB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5000</w:t>
            </w:r>
          </w:p>
        </w:tc>
      </w:tr>
      <w:tr w:rsidR="00E83240" w14:paraId="40EA26B5" w14:textId="77777777" w:rsidTr="001F2C7F">
        <w:tc>
          <w:tcPr>
            <w:tcW w:w="1838" w:type="dxa"/>
          </w:tcPr>
          <w:p w14:paraId="3F68014E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color w:val="000000" w:themeColor="text1"/>
              </w:rPr>
              <w:t>CoraLite594-conjugated Goat Anti-</w:t>
            </w:r>
            <w:r>
              <w:rPr>
                <w:rFonts w:ascii="Times New Roman" w:eastAsia="宋体" w:hAnsi="Times New Roman" w:hint="eastAsia"/>
                <w:color w:val="000000" w:themeColor="text1"/>
              </w:rPr>
              <w:t>Mouse</w:t>
            </w:r>
            <w:r>
              <w:rPr>
                <w:rFonts w:ascii="Times New Roman" w:eastAsia="宋体" w:hAnsi="Times New Roman"/>
                <w:color w:val="000000" w:themeColor="text1"/>
              </w:rPr>
              <w:t xml:space="preserve"> IgG</w:t>
            </w:r>
            <w:r>
              <w:rPr>
                <w:rFonts w:ascii="Times New Roman" w:eastAsia="宋体" w:hAnsi="Times New Roman" w:hint="eastAsia"/>
                <w:color w:val="000000" w:themeColor="text1"/>
              </w:rPr>
              <w:t>（</w:t>
            </w:r>
            <w:r>
              <w:rPr>
                <w:rFonts w:ascii="Times New Roman" w:eastAsia="宋体" w:hAnsi="Times New Roman"/>
                <w:color w:val="000000" w:themeColor="text1"/>
              </w:rPr>
              <w:t>H+L</w:t>
            </w:r>
            <w:r>
              <w:rPr>
                <w:rFonts w:ascii="Times New Roman" w:eastAsia="宋体" w:hAnsi="Times New Roman" w:hint="eastAsia"/>
                <w:color w:val="000000" w:themeColor="text1"/>
              </w:rPr>
              <w:t>）</w:t>
            </w:r>
          </w:p>
        </w:tc>
        <w:tc>
          <w:tcPr>
            <w:tcW w:w="2693" w:type="dxa"/>
          </w:tcPr>
          <w:p w14:paraId="1406F2B8" w14:textId="76654799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hint="eastAsia"/>
                <w:szCs w:val="21"/>
              </w:rPr>
              <w:t>Proteintech</w:t>
            </w:r>
            <w:proofErr w:type="spellEnd"/>
            <w:r w:rsidR="004B23F3">
              <w:rPr>
                <w:rFonts w:ascii="Times New Roman" w:eastAsia="宋体" w:hAnsi="Times New Roman" w:hint="eastAsia"/>
                <w:szCs w:val="21"/>
              </w:rPr>
              <w:t xml:space="preserve"> (</w:t>
            </w:r>
            <w:r w:rsidR="004B23F3" w:rsidRPr="004B23F3">
              <w:rPr>
                <w:rFonts w:ascii="Times New Roman" w:eastAsia="宋体" w:hAnsi="Times New Roman" w:hint="eastAsia"/>
                <w:szCs w:val="21"/>
              </w:rPr>
              <w:t>SA00013-3</w:t>
            </w:r>
            <w:r w:rsidR="004B23F3">
              <w:rPr>
                <w:rFonts w:ascii="Times New Roman" w:eastAsia="宋体" w:hAnsi="Times New Roman" w:hint="eastAsia"/>
                <w:szCs w:val="21"/>
              </w:rPr>
              <w:t>)</w:t>
            </w:r>
          </w:p>
        </w:tc>
        <w:tc>
          <w:tcPr>
            <w:tcW w:w="1936" w:type="dxa"/>
          </w:tcPr>
          <w:p w14:paraId="699A271A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Goat</w:t>
            </w:r>
          </w:p>
        </w:tc>
        <w:tc>
          <w:tcPr>
            <w:tcW w:w="1829" w:type="dxa"/>
          </w:tcPr>
          <w:p w14:paraId="59DAFB5E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IF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200</w:t>
            </w:r>
          </w:p>
        </w:tc>
      </w:tr>
      <w:tr w:rsidR="00E83240" w14:paraId="52F75C97" w14:textId="77777777" w:rsidTr="001F2C7F">
        <w:tc>
          <w:tcPr>
            <w:tcW w:w="1838" w:type="dxa"/>
          </w:tcPr>
          <w:p w14:paraId="71DBB442" w14:textId="1C041FA9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color w:val="000000" w:themeColor="text1"/>
              </w:rPr>
              <w:t>CoraLite</w:t>
            </w:r>
            <w:r>
              <w:rPr>
                <w:rFonts w:ascii="Times New Roman" w:eastAsia="宋体" w:hAnsi="Times New Roman" w:hint="eastAsia"/>
                <w:color w:val="000000" w:themeColor="text1"/>
              </w:rPr>
              <w:t>5</w:t>
            </w:r>
            <w:r w:rsidR="004B23F3">
              <w:rPr>
                <w:rFonts w:ascii="Times New Roman" w:eastAsia="宋体" w:hAnsi="Times New Roman" w:hint="eastAsia"/>
                <w:color w:val="000000" w:themeColor="text1"/>
              </w:rPr>
              <w:t>94</w:t>
            </w:r>
            <w:r>
              <w:rPr>
                <w:rFonts w:ascii="Times New Roman" w:eastAsia="宋体" w:hAnsi="Times New Roman"/>
                <w:color w:val="000000" w:themeColor="text1"/>
              </w:rPr>
              <w:t>-conjugated Goat Anti-Rabbit IgG</w:t>
            </w:r>
            <w:r>
              <w:rPr>
                <w:rFonts w:ascii="Times New Roman" w:eastAsia="宋体" w:hAnsi="Times New Roman" w:hint="eastAsia"/>
                <w:color w:val="000000" w:themeColor="text1"/>
              </w:rPr>
              <w:t>（</w:t>
            </w:r>
            <w:r>
              <w:rPr>
                <w:rFonts w:ascii="Times New Roman" w:eastAsia="宋体" w:hAnsi="Times New Roman"/>
                <w:color w:val="000000" w:themeColor="text1"/>
              </w:rPr>
              <w:t>H+L</w:t>
            </w:r>
            <w:r>
              <w:rPr>
                <w:rFonts w:ascii="Times New Roman" w:eastAsia="宋体" w:hAnsi="Times New Roman" w:hint="eastAsia"/>
                <w:color w:val="000000" w:themeColor="text1"/>
              </w:rPr>
              <w:t>）</w:t>
            </w:r>
          </w:p>
        </w:tc>
        <w:tc>
          <w:tcPr>
            <w:tcW w:w="2693" w:type="dxa"/>
          </w:tcPr>
          <w:p w14:paraId="149F4542" w14:textId="2271407D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hint="eastAsia"/>
                <w:szCs w:val="21"/>
              </w:rPr>
              <w:t>Proteintech</w:t>
            </w:r>
            <w:proofErr w:type="spellEnd"/>
            <w:r w:rsidR="00551BF9">
              <w:rPr>
                <w:rFonts w:ascii="Times New Roman" w:eastAsia="宋体" w:hAnsi="Times New Roman" w:hint="eastAsia"/>
                <w:szCs w:val="21"/>
              </w:rPr>
              <w:t xml:space="preserve"> (</w:t>
            </w:r>
            <w:r w:rsidR="00551BF9" w:rsidRPr="00551BF9">
              <w:rPr>
                <w:rFonts w:ascii="Times New Roman" w:eastAsia="宋体" w:hAnsi="Times New Roman" w:hint="eastAsia"/>
                <w:szCs w:val="21"/>
              </w:rPr>
              <w:t>SA00013-4</w:t>
            </w:r>
            <w:r w:rsidR="00551BF9">
              <w:rPr>
                <w:rFonts w:ascii="Times New Roman" w:eastAsia="宋体" w:hAnsi="Times New Roman" w:hint="eastAsia"/>
                <w:szCs w:val="21"/>
              </w:rPr>
              <w:t>)</w:t>
            </w:r>
          </w:p>
        </w:tc>
        <w:tc>
          <w:tcPr>
            <w:tcW w:w="1936" w:type="dxa"/>
          </w:tcPr>
          <w:p w14:paraId="3D30C36D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Goat</w:t>
            </w:r>
          </w:p>
        </w:tc>
        <w:tc>
          <w:tcPr>
            <w:tcW w:w="1829" w:type="dxa"/>
          </w:tcPr>
          <w:p w14:paraId="12C60D42" w14:textId="77777777" w:rsidR="00E83240" w:rsidRDefault="00E83240" w:rsidP="00E83240">
            <w:pPr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IF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>200</w:t>
            </w:r>
          </w:p>
        </w:tc>
      </w:tr>
    </w:tbl>
    <w:p w14:paraId="76A7EEDC" w14:textId="77777777" w:rsidR="007141D6" w:rsidRDefault="007141D6" w:rsidP="007141D6">
      <w:pPr>
        <w:spacing w:line="480" w:lineRule="auto"/>
        <w:rPr>
          <w:rFonts w:hint="eastAsia"/>
        </w:rPr>
      </w:pPr>
    </w:p>
    <w:p w14:paraId="23835E3E" w14:textId="77777777" w:rsidR="007141D6" w:rsidRDefault="007141D6" w:rsidP="007141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DE6966" w14:textId="77777777" w:rsidR="00144698" w:rsidRDefault="00144698">
      <w:pPr>
        <w:rPr>
          <w:rFonts w:hint="eastAsia"/>
        </w:rPr>
      </w:pPr>
    </w:p>
    <w:sectPr w:rsidR="00144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E6C38" w14:textId="77777777" w:rsidR="007944EA" w:rsidRDefault="007944EA" w:rsidP="00201B2A">
      <w:pPr>
        <w:rPr>
          <w:rFonts w:hint="eastAsia"/>
        </w:rPr>
      </w:pPr>
      <w:r>
        <w:separator/>
      </w:r>
    </w:p>
  </w:endnote>
  <w:endnote w:type="continuationSeparator" w:id="0">
    <w:p w14:paraId="409EA6E0" w14:textId="77777777" w:rsidR="007944EA" w:rsidRDefault="007944EA" w:rsidP="00201B2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02F23" w14:textId="77777777" w:rsidR="007944EA" w:rsidRDefault="007944EA" w:rsidP="00201B2A">
      <w:pPr>
        <w:rPr>
          <w:rFonts w:hint="eastAsia"/>
        </w:rPr>
      </w:pPr>
      <w:r>
        <w:separator/>
      </w:r>
    </w:p>
  </w:footnote>
  <w:footnote w:type="continuationSeparator" w:id="0">
    <w:p w14:paraId="0E2084BD" w14:textId="77777777" w:rsidR="007944EA" w:rsidRDefault="007944EA" w:rsidP="00201B2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E35EA30D-D8FD-4308-B1F6-4B808204C2AA}"/>
    <w:docVar w:name="KY_MEDREF_VERSION" w:val="3"/>
  </w:docVars>
  <w:rsids>
    <w:rsidRoot w:val="007141D6"/>
    <w:rsid w:val="00021EC0"/>
    <w:rsid w:val="00023CF2"/>
    <w:rsid w:val="00023CFC"/>
    <w:rsid w:val="00046606"/>
    <w:rsid w:val="00046B84"/>
    <w:rsid w:val="00055B83"/>
    <w:rsid w:val="00092952"/>
    <w:rsid w:val="00096F7B"/>
    <w:rsid w:val="000D570D"/>
    <w:rsid w:val="000E0BAA"/>
    <w:rsid w:val="000F4ECB"/>
    <w:rsid w:val="00104C5A"/>
    <w:rsid w:val="00107AE1"/>
    <w:rsid w:val="00134CAE"/>
    <w:rsid w:val="00143175"/>
    <w:rsid w:val="00144698"/>
    <w:rsid w:val="00147F51"/>
    <w:rsid w:val="00161952"/>
    <w:rsid w:val="00180A59"/>
    <w:rsid w:val="00182D22"/>
    <w:rsid w:val="00201B2A"/>
    <w:rsid w:val="002051E6"/>
    <w:rsid w:val="002131A0"/>
    <w:rsid w:val="00221012"/>
    <w:rsid w:val="002409C2"/>
    <w:rsid w:val="002478ED"/>
    <w:rsid w:val="00262295"/>
    <w:rsid w:val="002940F9"/>
    <w:rsid w:val="002D0152"/>
    <w:rsid w:val="00310013"/>
    <w:rsid w:val="003132AA"/>
    <w:rsid w:val="00317930"/>
    <w:rsid w:val="00380E19"/>
    <w:rsid w:val="003B0214"/>
    <w:rsid w:val="003C0EA1"/>
    <w:rsid w:val="003F0303"/>
    <w:rsid w:val="00404A29"/>
    <w:rsid w:val="00443F6F"/>
    <w:rsid w:val="004660D4"/>
    <w:rsid w:val="004718D8"/>
    <w:rsid w:val="004B23F3"/>
    <w:rsid w:val="004D1C31"/>
    <w:rsid w:val="004E1708"/>
    <w:rsid w:val="004F07DA"/>
    <w:rsid w:val="004F3DE5"/>
    <w:rsid w:val="00521ED6"/>
    <w:rsid w:val="00522D43"/>
    <w:rsid w:val="00540ACD"/>
    <w:rsid w:val="00551BF9"/>
    <w:rsid w:val="00555427"/>
    <w:rsid w:val="005639AF"/>
    <w:rsid w:val="00565CF6"/>
    <w:rsid w:val="005674B1"/>
    <w:rsid w:val="00573607"/>
    <w:rsid w:val="0057439E"/>
    <w:rsid w:val="005A6BDF"/>
    <w:rsid w:val="005C47B7"/>
    <w:rsid w:val="005F7B21"/>
    <w:rsid w:val="006025EA"/>
    <w:rsid w:val="00626B80"/>
    <w:rsid w:val="0063768E"/>
    <w:rsid w:val="00657CE4"/>
    <w:rsid w:val="006734EC"/>
    <w:rsid w:val="00682163"/>
    <w:rsid w:val="00687B48"/>
    <w:rsid w:val="006954BE"/>
    <w:rsid w:val="006C1A18"/>
    <w:rsid w:val="006C29AE"/>
    <w:rsid w:val="006C61B3"/>
    <w:rsid w:val="006D455C"/>
    <w:rsid w:val="006E76E3"/>
    <w:rsid w:val="006F06BE"/>
    <w:rsid w:val="007141D6"/>
    <w:rsid w:val="00762B73"/>
    <w:rsid w:val="00766DBB"/>
    <w:rsid w:val="00772D8A"/>
    <w:rsid w:val="007944EA"/>
    <w:rsid w:val="007C0348"/>
    <w:rsid w:val="007D3B0F"/>
    <w:rsid w:val="007F13A4"/>
    <w:rsid w:val="00800D68"/>
    <w:rsid w:val="00801276"/>
    <w:rsid w:val="00814CD5"/>
    <w:rsid w:val="008532A4"/>
    <w:rsid w:val="00861C0A"/>
    <w:rsid w:val="008A2EC2"/>
    <w:rsid w:val="008C4F70"/>
    <w:rsid w:val="009A15F9"/>
    <w:rsid w:val="009C029E"/>
    <w:rsid w:val="009C11C5"/>
    <w:rsid w:val="00A0293F"/>
    <w:rsid w:val="00A12179"/>
    <w:rsid w:val="00A13858"/>
    <w:rsid w:val="00A21687"/>
    <w:rsid w:val="00A3382E"/>
    <w:rsid w:val="00A55434"/>
    <w:rsid w:val="00A914A0"/>
    <w:rsid w:val="00B06666"/>
    <w:rsid w:val="00B069F3"/>
    <w:rsid w:val="00B21FAE"/>
    <w:rsid w:val="00B2592F"/>
    <w:rsid w:val="00B47B89"/>
    <w:rsid w:val="00B60CFB"/>
    <w:rsid w:val="00B77E05"/>
    <w:rsid w:val="00B83F61"/>
    <w:rsid w:val="00BD4509"/>
    <w:rsid w:val="00BD7B39"/>
    <w:rsid w:val="00C92809"/>
    <w:rsid w:val="00CA4704"/>
    <w:rsid w:val="00CB33E6"/>
    <w:rsid w:val="00CE64D8"/>
    <w:rsid w:val="00D34B52"/>
    <w:rsid w:val="00D46FDB"/>
    <w:rsid w:val="00D842B0"/>
    <w:rsid w:val="00D904E1"/>
    <w:rsid w:val="00DA112E"/>
    <w:rsid w:val="00DA2E88"/>
    <w:rsid w:val="00DF2CCA"/>
    <w:rsid w:val="00E165BF"/>
    <w:rsid w:val="00E3401D"/>
    <w:rsid w:val="00E603C4"/>
    <w:rsid w:val="00E641DF"/>
    <w:rsid w:val="00E81BB7"/>
    <w:rsid w:val="00E83240"/>
    <w:rsid w:val="00E86268"/>
    <w:rsid w:val="00E961D7"/>
    <w:rsid w:val="00F06C8F"/>
    <w:rsid w:val="00F40A0B"/>
    <w:rsid w:val="00F40B7F"/>
    <w:rsid w:val="00F606DA"/>
    <w:rsid w:val="00F73EDC"/>
    <w:rsid w:val="00F75312"/>
    <w:rsid w:val="00FC27A1"/>
    <w:rsid w:val="00FD5D0B"/>
    <w:rsid w:val="00FF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4997C9"/>
  <w15:chartTrackingRefBased/>
  <w15:docId w15:val="{288A07BA-6AFB-4E49-BFA0-EC7611D9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9A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1E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41D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1B2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01B2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01B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01B2A"/>
    <w:rPr>
      <w:sz w:val="18"/>
      <w:szCs w:val="18"/>
    </w:rPr>
  </w:style>
  <w:style w:type="character" w:styleId="a8">
    <w:name w:val="Hyperlink"/>
    <w:basedOn w:val="a0"/>
    <w:uiPriority w:val="99"/>
    <w:unhideWhenUsed/>
    <w:rsid w:val="00D34B52"/>
    <w:rPr>
      <w:color w:val="467886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021EC0"/>
    <w:rPr>
      <w:b/>
      <w:bCs/>
      <w:kern w:val="44"/>
      <w:sz w:val="44"/>
      <w:szCs w:val="44"/>
    </w:rPr>
  </w:style>
  <w:style w:type="character" w:styleId="a9">
    <w:name w:val="Unresolved Mention"/>
    <w:basedOn w:val="a0"/>
    <w:uiPriority w:val="99"/>
    <w:semiHidden/>
    <w:unhideWhenUsed/>
    <w:rsid w:val="00E83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3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613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7DB4C8A-DC47-4088-A75F-1DED4F4FE3BA}">
  <we:reference id="wa200001361" version="2.129.3.0" store="zh-CN" storeType="OMEX"/>
  <we:alternateReferences>
    <we:reference id="WA200001361" version="2.129.3.0" store="" storeType="OMEX"/>
  </we:alternateReferences>
  <we:properties>
    <we:property name="paperpal-document-id" value="&quot;1afe9ff4-6a78-4800-9960-be2bcd72879f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13</Pages>
  <Words>674</Words>
  <Characters>3847</Characters>
  <Application>Microsoft Office Word</Application>
  <DocSecurity>0</DocSecurity>
  <Lines>32</Lines>
  <Paragraphs>9</Paragraphs>
  <ScaleCrop>false</ScaleCrop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钊辰 郭</dc:creator>
  <cp:keywords/>
  <dc:description/>
  <cp:lastModifiedBy>钊辰 郭</cp:lastModifiedBy>
  <cp:revision>45</cp:revision>
  <dcterms:created xsi:type="dcterms:W3CDTF">2024-10-01T05:07:00Z</dcterms:created>
  <dcterms:modified xsi:type="dcterms:W3CDTF">2025-01-22T12:34:00Z</dcterms:modified>
</cp:coreProperties>
</file>