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6C155" w14:textId="6BFCD641" w:rsidR="009077B5" w:rsidRPr="00784E1B" w:rsidRDefault="009077B5" w:rsidP="000F68A5">
      <w:pPr>
        <w:spacing w:after="100" w:line="360" w:lineRule="auto"/>
        <w:jc w:val="center"/>
        <w:rPr>
          <w:rFonts w:ascii="Times New Roman" w:hAnsi="Times New Roman" w:cs="Times New Roman"/>
          <w:b/>
          <w:bCs/>
          <w:color w:val="000000" w:themeColor="text1"/>
          <w:sz w:val="28"/>
          <w:szCs w:val="28"/>
        </w:rPr>
      </w:pPr>
      <w:r w:rsidRPr="00784E1B">
        <w:rPr>
          <w:rFonts w:ascii="Times New Roman" w:hAnsi="Times New Roman" w:cs="Times New Roman"/>
          <w:b/>
          <w:bCs/>
          <w:color w:val="000000" w:themeColor="text1"/>
          <w:sz w:val="28"/>
          <w:szCs w:val="28"/>
        </w:rPr>
        <w:t>Supplementary Material</w:t>
      </w:r>
    </w:p>
    <w:p w14:paraId="04C3859F" w14:textId="77777777" w:rsidR="00176F2A" w:rsidRPr="00784E1B" w:rsidRDefault="00176F2A" w:rsidP="001A657D">
      <w:pPr>
        <w:spacing w:after="100" w:line="360" w:lineRule="auto"/>
        <w:jc w:val="both"/>
        <w:rPr>
          <w:rFonts w:ascii="Times New Roman" w:eastAsia="等线" w:hAnsi="Times New Roman" w:cs="Times New Roman"/>
          <w:b/>
          <w:color w:val="000000" w:themeColor="text1"/>
        </w:rPr>
      </w:pPr>
    </w:p>
    <w:p w14:paraId="0755EE58" w14:textId="6F49BC79" w:rsidR="00414E0E" w:rsidRPr="00784E1B" w:rsidRDefault="003405BE" w:rsidP="001A657D">
      <w:pPr>
        <w:spacing w:after="100" w:line="360" w:lineRule="auto"/>
        <w:jc w:val="both"/>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t>Fig</w:t>
      </w:r>
      <w:r w:rsidR="0024579B" w:rsidRPr="00784E1B">
        <w:rPr>
          <w:rFonts w:ascii="Times New Roman" w:eastAsia="等线" w:hAnsi="Times New Roman" w:cs="Times New Roman" w:hint="eastAsia"/>
          <w:b/>
          <w:color w:val="000000" w:themeColor="text1"/>
        </w:rPr>
        <w:t>.</w:t>
      </w:r>
      <w:r w:rsidR="00BD0FF0" w:rsidRPr="00784E1B">
        <w:rPr>
          <w:rFonts w:ascii="Times New Roman" w:eastAsia="等线" w:hAnsi="Times New Roman" w:cs="Times New Roman" w:hint="eastAsia"/>
          <w:b/>
          <w:color w:val="000000" w:themeColor="text1"/>
        </w:rPr>
        <w:t xml:space="preserve"> </w:t>
      </w:r>
      <w:r w:rsidR="00414E0E" w:rsidRPr="00784E1B">
        <w:rPr>
          <w:rFonts w:ascii="Times New Roman" w:eastAsia="等线" w:hAnsi="Times New Roman" w:cs="Times New Roman"/>
          <w:b/>
          <w:color w:val="000000" w:themeColor="text1"/>
        </w:rPr>
        <w:t>S1</w:t>
      </w:r>
      <w:r w:rsidR="00414E0E" w:rsidRPr="00784E1B">
        <w:rPr>
          <w:rFonts w:ascii="Times New Roman" w:hAnsi="Times New Roman" w:cs="Times New Roman"/>
          <w:color w:val="000000" w:themeColor="text1"/>
          <w:kern w:val="24"/>
        </w:rPr>
        <w:t xml:space="preserve"> </w:t>
      </w:r>
      <w:r w:rsidR="00414E0E" w:rsidRPr="00784E1B">
        <w:rPr>
          <w:rFonts w:ascii="Times New Roman" w:eastAsia="等线" w:hAnsi="Times New Roman" w:cs="Times New Roman"/>
          <w:bCs/>
          <w:color w:val="000000" w:themeColor="text1"/>
        </w:rPr>
        <w:t>XRD patterns of NM@PB-Ce</w:t>
      </w:r>
    </w:p>
    <w:p w14:paraId="14A88F6F" w14:textId="1969D161" w:rsidR="003405BE" w:rsidRPr="00784E1B" w:rsidRDefault="00414E0E" w:rsidP="001A657D">
      <w:pPr>
        <w:spacing w:after="100" w:line="360" w:lineRule="auto"/>
        <w:jc w:val="center"/>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object w:dxaOrig="15437" w:dyaOrig="11816" w14:anchorId="1D7FA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75pt;height:187.25pt" o:ole="">
            <v:imagedata r:id="rId8" o:title=""/>
          </v:shape>
          <o:OLEObject Type="Embed" ProgID="Origin95.Graph" ShapeID="_x0000_i1025" DrawAspect="Content" ObjectID="_1801085410" r:id="rId9"/>
        </w:object>
      </w:r>
    </w:p>
    <w:p w14:paraId="5AE4C33A" w14:textId="67726759" w:rsidR="00414E0E" w:rsidRPr="00784E1B" w:rsidRDefault="003405BE"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0FF52122" w14:textId="4EC875F4" w:rsidR="00414E0E" w:rsidRPr="00784E1B" w:rsidRDefault="0024579B" w:rsidP="001A657D">
      <w:pPr>
        <w:spacing w:beforeLines="50" w:before="120" w:after="100" w:line="360" w:lineRule="auto"/>
        <w:jc w:val="both"/>
        <w:rPr>
          <w:rFonts w:ascii="Times New Roman" w:eastAsia="宋体" w:hAnsi="Times New Roman" w:cs="Times New Roman"/>
          <w:color w:val="000000" w:themeColor="text1"/>
        </w:rPr>
      </w:pPr>
      <w:r w:rsidRPr="00784E1B">
        <w:rPr>
          <w:rFonts w:ascii="Times New Roman" w:eastAsia="等线" w:hAnsi="Times New Roman" w:cs="Times New Roman"/>
          <w:b/>
          <w:color w:val="000000" w:themeColor="text1"/>
        </w:rPr>
        <w:lastRenderedPageBreak/>
        <w:t>Fig.</w:t>
      </w:r>
      <w:r w:rsidR="00414E0E" w:rsidRPr="00784E1B">
        <w:rPr>
          <w:rFonts w:ascii="Times New Roman" w:eastAsia="等线" w:hAnsi="Times New Roman" w:cs="Times New Roman"/>
          <w:b/>
          <w:color w:val="000000" w:themeColor="text1"/>
        </w:rPr>
        <w:t>S2</w:t>
      </w:r>
      <w:r w:rsidR="00414E0E" w:rsidRPr="00784E1B">
        <w:rPr>
          <w:rFonts w:ascii="Times New Roman" w:eastAsia="宋体" w:hAnsi="Times New Roman" w:cs="Times New Roman"/>
          <w:color w:val="000000" w:themeColor="text1"/>
        </w:rPr>
        <w:t xml:space="preserve"> X-ray photoelectron spectroscopy (XPS) spectra exhibiting the surface elemental composition. </w:t>
      </w:r>
      <w:r w:rsidR="007347D5" w:rsidRPr="00784E1B">
        <w:rPr>
          <w:rFonts w:ascii="Times New Roman" w:eastAsia="宋体" w:hAnsi="Times New Roman" w:cs="Times New Roman" w:hint="eastAsia"/>
          <w:color w:val="000000" w:themeColor="text1"/>
        </w:rPr>
        <w:t>First</w:t>
      </w:r>
      <w:r w:rsidR="00414E0E" w:rsidRPr="00784E1B">
        <w:rPr>
          <w:rFonts w:ascii="Times New Roman" w:eastAsia="宋体" w:hAnsi="Times New Roman" w:cs="Times New Roman"/>
          <w:color w:val="000000" w:themeColor="text1"/>
        </w:rPr>
        <w:t xml:space="preserve"> panel: Survey scan showing peaks corresponding to O 1s, C 1s, N 1s, and Ce 3d. </w:t>
      </w:r>
      <w:r w:rsidR="007347D5" w:rsidRPr="00784E1B">
        <w:rPr>
          <w:rFonts w:ascii="Times New Roman" w:eastAsia="宋体" w:hAnsi="Times New Roman" w:cs="Times New Roman" w:hint="eastAsia"/>
          <w:color w:val="000000" w:themeColor="text1"/>
        </w:rPr>
        <w:t>Second</w:t>
      </w:r>
      <w:r w:rsidR="00414E0E" w:rsidRPr="00784E1B">
        <w:rPr>
          <w:rFonts w:ascii="Times New Roman" w:eastAsia="宋体" w:hAnsi="Times New Roman" w:cs="Times New Roman"/>
          <w:color w:val="000000" w:themeColor="text1"/>
        </w:rPr>
        <w:t xml:space="preserve"> panel: High-resolution scan of O 1s peak. The binding energy is presented in electron volts (eV), and intensity is measured in arbitrary units (a.u.). The spectra reveal the electronic state and atomic composition of the analyzed material surface.</w:t>
      </w:r>
    </w:p>
    <w:p w14:paraId="07EB694F" w14:textId="19789887" w:rsidR="00414E0E" w:rsidRPr="00784E1B" w:rsidRDefault="007347D5" w:rsidP="001A657D">
      <w:pPr>
        <w:spacing w:beforeLines="50" w:before="120" w:after="100" w:line="360" w:lineRule="auto"/>
        <w:jc w:val="both"/>
        <w:rPr>
          <w:rFonts w:ascii="Times New Roman" w:eastAsia="宋体" w:hAnsi="Times New Roman" w:cs="Times New Roman"/>
          <w:b/>
          <w:bCs/>
          <w:color w:val="000000" w:themeColor="text1"/>
        </w:rPr>
      </w:pPr>
      <w:r w:rsidRPr="00784E1B">
        <w:rPr>
          <w:rFonts w:ascii="Times New Roman" w:eastAsia="宋体" w:hAnsi="Times New Roman" w:cs="Times New Roman"/>
          <w:b/>
          <w:bCs/>
          <w:color w:val="000000" w:themeColor="text1"/>
        </w:rPr>
        <w:object w:dxaOrig="6175" w:dyaOrig="4726" w14:anchorId="3BADBEC0">
          <v:shape id="_x0000_i1026" type="#_x0000_t75" style="width:309pt;height:236.5pt" o:ole="">
            <v:imagedata r:id="rId10" o:title=""/>
          </v:shape>
          <o:OLEObject Type="Embed" ProgID="Origin95.Graph" ShapeID="_x0000_i1026" DrawAspect="Content" ObjectID="_1801085411" r:id="rId11"/>
        </w:object>
      </w:r>
      <w:r w:rsidRPr="00784E1B">
        <w:rPr>
          <w:rFonts w:ascii="Times New Roman" w:eastAsia="宋体" w:hAnsi="Times New Roman" w:cs="Times New Roman"/>
          <w:b/>
          <w:bCs/>
          <w:color w:val="000000" w:themeColor="text1"/>
        </w:rPr>
        <w:object w:dxaOrig="6175" w:dyaOrig="4726" w14:anchorId="134ADD2D">
          <v:shape id="_x0000_i1027" type="#_x0000_t75" style="width:309pt;height:236.5pt" o:ole="">
            <v:imagedata r:id="rId12" o:title=""/>
          </v:shape>
          <o:OLEObject Type="Embed" ProgID="Origin95.Graph" ShapeID="_x0000_i1027" DrawAspect="Content" ObjectID="_1801085412" r:id="rId13"/>
        </w:object>
      </w:r>
    </w:p>
    <w:p w14:paraId="4D9F7C75" w14:textId="77777777" w:rsidR="007347D5" w:rsidRPr="00784E1B" w:rsidRDefault="007347D5" w:rsidP="001A657D">
      <w:pPr>
        <w:spacing w:beforeLines="50" w:before="120" w:after="100" w:line="360" w:lineRule="auto"/>
        <w:jc w:val="both"/>
        <w:rPr>
          <w:rFonts w:ascii="Times New Roman" w:eastAsia="宋体" w:hAnsi="Times New Roman" w:cs="Times New Roman"/>
          <w:b/>
          <w:bCs/>
          <w:color w:val="000000" w:themeColor="text1"/>
        </w:rPr>
      </w:pPr>
    </w:p>
    <w:p w14:paraId="77B759C1" w14:textId="75EFC6B9" w:rsidR="00414E0E" w:rsidRPr="00784E1B" w:rsidRDefault="0024579B" w:rsidP="001A657D">
      <w:pPr>
        <w:spacing w:beforeLines="50" w:before="120" w:after="100" w:line="360" w:lineRule="auto"/>
        <w:jc w:val="both"/>
        <w:rPr>
          <w:rFonts w:ascii="Times New Roman" w:eastAsia="宋体" w:hAnsi="Times New Roman" w:cs="Times New Roman"/>
          <w:color w:val="000000" w:themeColor="text1"/>
        </w:rPr>
      </w:pPr>
      <w:r w:rsidRPr="00784E1B">
        <w:rPr>
          <w:rFonts w:ascii="Times New Roman" w:eastAsia="宋体" w:hAnsi="Times New Roman" w:cs="Times New Roman"/>
          <w:b/>
          <w:bCs/>
          <w:color w:val="000000" w:themeColor="text1"/>
        </w:rPr>
        <w:lastRenderedPageBreak/>
        <w:t>Fig.</w:t>
      </w:r>
      <w:r w:rsidRPr="00784E1B">
        <w:rPr>
          <w:rFonts w:ascii="Times New Roman" w:eastAsia="宋体" w:hAnsi="Times New Roman" w:cs="Times New Roman" w:hint="eastAsia"/>
          <w:b/>
          <w:bCs/>
          <w:color w:val="000000" w:themeColor="text1"/>
        </w:rPr>
        <w:t xml:space="preserve"> </w:t>
      </w:r>
      <w:r w:rsidR="00414E0E" w:rsidRPr="00784E1B">
        <w:rPr>
          <w:rFonts w:ascii="Times New Roman" w:eastAsia="宋体" w:hAnsi="Times New Roman" w:cs="Times New Roman"/>
          <w:b/>
          <w:bCs/>
          <w:color w:val="000000" w:themeColor="text1"/>
        </w:rPr>
        <w:t xml:space="preserve">S3 </w:t>
      </w:r>
      <w:r w:rsidR="00414E0E" w:rsidRPr="00784E1B">
        <w:rPr>
          <w:rFonts w:ascii="Times New Roman" w:eastAsia="宋体" w:hAnsi="Times New Roman" w:cs="Times New Roman"/>
          <w:color w:val="000000" w:themeColor="text1"/>
        </w:rPr>
        <w:t>Characteristic protein expression (Integrin β2, Mac-1, LFA-1) from the unactivated HL-60 cell membrane and activated HL-60 cell membrane.</w:t>
      </w:r>
    </w:p>
    <w:p w14:paraId="084EACD4" w14:textId="5EEF73FF" w:rsidR="003405BE" w:rsidRPr="00784E1B" w:rsidRDefault="00414E0E" w:rsidP="001A657D">
      <w:pPr>
        <w:spacing w:beforeLines="50" w:before="120" w:after="100" w:line="360" w:lineRule="auto"/>
        <w:jc w:val="center"/>
        <w:rPr>
          <w:rFonts w:ascii="Times New Roman" w:eastAsia="宋体" w:hAnsi="Times New Roman" w:cs="Times New Roman"/>
          <w:color w:val="000000" w:themeColor="text1"/>
        </w:rPr>
      </w:pPr>
      <w:r w:rsidRPr="00784E1B">
        <w:rPr>
          <w:rFonts w:ascii="Times New Roman" w:eastAsia="宋体" w:hAnsi="Times New Roman" w:cs="Times New Roman"/>
          <w:noProof/>
          <w:color w:val="000000" w:themeColor="text1"/>
        </w:rPr>
        <w:drawing>
          <wp:inline distT="0" distB="0" distL="0" distR="0" wp14:anchorId="384075EF" wp14:editId="1BF91676">
            <wp:extent cx="3165231" cy="2422000"/>
            <wp:effectExtent l="0" t="0" r="0" b="0"/>
            <wp:docPr id="9" name="图片 8">
              <a:extLst xmlns:a="http://schemas.openxmlformats.org/drawingml/2006/main">
                <a:ext uri="{FF2B5EF4-FFF2-40B4-BE49-F238E27FC236}">
                  <a16:creationId xmlns:a16="http://schemas.microsoft.com/office/drawing/2014/main" id="{529E5013-9B86-315B-D403-3DB1112DC8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529E5013-9B86-315B-D403-3DB1112DC872}"/>
                        </a:ext>
                      </a:extLst>
                    </pic:cNvPr>
                    <pic:cNvPicPr>
                      <a:picLocks noChangeAspect="1"/>
                    </pic:cNvPicPr>
                  </pic:nvPicPr>
                  <pic:blipFill>
                    <a:blip r:embed="rId14"/>
                    <a:stretch>
                      <a:fillRect/>
                    </a:stretch>
                  </pic:blipFill>
                  <pic:spPr>
                    <a:xfrm>
                      <a:off x="0" y="0"/>
                      <a:ext cx="3170013" cy="2425659"/>
                    </a:xfrm>
                    <a:prstGeom prst="rect">
                      <a:avLst/>
                    </a:prstGeom>
                  </pic:spPr>
                </pic:pic>
              </a:graphicData>
            </a:graphic>
          </wp:inline>
        </w:drawing>
      </w:r>
    </w:p>
    <w:p w14:paraId="5F7A7F99" w14:textId="5D126C13" w:rsidR="00414E0E" w:rsidRPr="00784E1B" w:rsidRDefault="003405BE" w:rsidP="001A657D">
      <w:pPr>
        <w:spacing w:after="100" w:line="360" w:lineRule="auto"/>
        <w:rPr>
          <w:rFonts w:ascii="Times New Roman" w:eastAsia="宋体" w:hAnsi="Times New Roman" w:cs="Times New Roman"/>
          <w:color w:val="000000" w:themeColor="text1"/>
        </w:rPr>
      </w:pPr>
      <w:r w:rsidRPr="00784E1B">
        <w:rPr>
          <w:rFonts w:ascii="Times New Roman" w:eastAsia="宋体" w:hAnsi="Times New Roman" w:cs="Times New Roman"/>
          <w:color w:val="000000" w:themeColor="text1"/>
        </w:rPr>
        <w:br w:type="page"/>
      </w:r>
    </w:p>
    <w:p w14:paraId="2B39A15B" w14:textId="5D74F164" w:rsidR="00414E0E"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lastRenderedPageBreak/>
        <w:t>Fig.</w:t>
      </w:r>
      <w:r w:rsidRPr="00784E1B">
        <w:rPr>
          <w:rFonts w:ascii="Times New Roman" w:eastAsia="等线" w:hAnsi="Times New Roman" w:cs="Times New Roman" w:hint="eastAsia"/>
          <w:b/>
          <w:color w:val="000000" w:themeColor="text1"/>
        </w:rPr>
        <w:t xml:space="preserve"> </w:t>
      </w:r>
      <w:r w:rsidR="00414E0E" w:rsidRPr="00784E1B">
        <w:rPr>
          <w:rFonts w:ascii="Times New Roman" w:eastAsia="等线" w:hAnsi="Times New Roman" w:cs="Times New Roman"/>
          <w:b/>
          <w:color w:val="000000" w:themeColor="text1"/>
        </w:rPr>
        <w:t>S4</w:t>
      </w:r>
      <w:r w:rsidR="00414E0E" w:rsidRPr="00784E1B">
        <w:rPr>
          <w:rFonts w:ascii="Times New Roman" w:eastAsia="等线" w:hAnsi="Times New Roman" w:cs="Times New Roman"/>
          <w:bCs/>
          <w:color w:val="000000" w:themeColor="text1"/>
        </w:rPr>
        <w:t xml:space="preserve"> TEM images of activated R-NM membrane encapsulated the </w:t>
      </w:r>
      <w:r w:rsidR="00073A7F" w:rsidRPr="00784E1B">
        <w:rPr>
          <w:rFonts w:ascii="Times New Roman" w:eastAsia="等线" w:hAnsi="Times New Roman" w:cs="Times New Roman"/>
          <w:bCs/>
          <w:color w:val="000000" w:themeColor="text1"/>
        </w:rPr>
        <w:t>NM@PB-Ce</w:t>
      </w:r>
      <w:r w:rsidR="00414E0E" w:rsidRPr="00784E1B">
        <w:rPr>
          <w:rFonts w:ascii="Times New Roman" w:eastAsia="等线" w:hAnsi="Times New Roman" w:cs="Times New Roman"/>
          <w:bCs/>
          <w:color w:val="000000" w:themeColor="text1"/>
        </w:rPr>
        <w:t xml:space="preserve"> nanoparticles.</w:t>
      </w:r>
    </w:p>
    <w:p w14:paraId="02C1587C" w14:textId="26D0CF72" w:rsidR="003405BE" w:rsidRPr="00784E1B" w:rsidRDefault="00414E0E" w:rsidP="001A657D">
      <w:pPr>
        <w:spacing w:after="100" w:line="360" w:lineRule="auto"/>
        <w:jc w:val="center"/>
        <w:rPr>
          <w:rFonts w:ascii="Times New Roman" w:eastAsia="等线" w:hAnsi="Times New Roman" w:cs="Times New Roman"/>
          <w:bCs/>
          <w:color w:val="000000" w:themeColor="text1"/>
        </w:rPr>
      </w:pPr>
      <w:r w:rsidRPr="00784E1B">
        <w:rPr>
          <w:rFonts w:ascii="Times New Roman" w:eastAsia="等线" w:hAnsi="Times New Roman" w:cs="Times New Roman"/>
          <w:bCs/>
          <w:noProof/>
          <w:color w:val="000000" w:themeColor="text1"/>
        </w:rPr>
        <w:drawing>
          <wp:inline distT="0" distB="0" distL="0" distR="0" wp14:anchorId="3DDF6F08" wp14:editId="3FB3484B">
            <wp:extent cx="1797618" cy="1645920"/>
            <wp:effectExtent l="0" t="0" r="0" b="0"/>
            <wp:docPr id="31" name="图片 30" descr="图片包含 动物, 游戏机, 躺, 猫&#10;&#10;描述已自动生成">
              <a:extLst xmlns:a="http://schemas.openxmlformats.org/drawingml/2006/main">
                <a:ext uri="{FF2B5EF4-FFF2-40B4-BE49-F238E27FC236}">
                  <a16:creationId xmlns:a16="http://schemas.microsoft.com/office/drawing/2014/main" id="{AF192463-EEBD-5C39-FC8C-BE2C2A7D85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descr="图片包含 动物, 游戏机, 躺, 猫&#10;&#10;描述已自动生成">
                      <a:extLst>
                        <a:ext uri="{FF2B5EF4-FFF2-40B4-BE49-F238E27FC236}">
                          <a16:creationId xmlns:a16="http://schemas.microsoft.com/office/drawing/2014/main" id="{AF192463-EEBD-5C39-FC8C-BE2C2A7D8520}"/>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802436" cy="1650331"/>
                    </a:xfrm>
                    <a:prstGeom prst="rect">
                      <a:avLst/>
                    </a:prstGeom>
                  </pic:spPr>
                </pic:pic>
              </a:graphicData>
            </a:graphic>
          </wp:inline>
        </w:drawing>
      </w:r>
    </w:p>
    <w:p w14:paraId="0E02DEC8" w14:textId="6D8B3416" w:rsidR="001F0A4D" w:rsidRPr="00784E1B" w:rsidRDefault="001F0A4D" w:rsidP="001F0A4D">
      <w:pPr>
        <w:tabs>
          <w:tab w:val="left" w:pos="3630"/>
        </w:tabs>
        <w:spacing w:after="100" w:line="360" w:lineRule="auto"/>
        <w:rPr>
          <w:rFonts w:ascii="Times New Roman" w:hAnsi="Times New Roman" w:cs="Times New Roman"/>
          <w:color w:val="000000" w:themeColor="text1"/>
        </w:rPr>
      </w:pPr>
      <w:r w:rsidRPr="00784E1B">
        <w:rPr>
          <w:rFonts w:ascii="Times New Roman" w:hAnsi="Times New Roman" w:cs="Times New Roman"/>
          <w:color w:val="000000" w:themeColor="text1"/>
        </w:rPr>
        <w:tab/>
      </w:r>
    </w:p>
    <w:p w14:paraId="105A2BDA" w14:textId="77777777" w:rsidR="001F0A4D" w:rsidRPr="00784E1B" w:rsidRDefault="001F0A4D">
      <w:pPr>
        <w:rPr>
          <w:rFonts w:ascii="Times New Roman" w:hAnsi="Times New Roman" w:cs="Times New Roman"/>
          <w:color w:val="000000" w:themeColor="text1"/>
        </w:rPr>
      </w:pPr>
      <w:r w:rsidRPr="00784E1B">
        <w:rPr>
          <w:rFonts w:ascii="Times New Roman" w:hAnsi="Times New Roman" w:cs="Times New Roman"/>
          <w:color w:val="000000" w:themeColor="text1"/>
        </w:rPr>
        <w:br w:type="page"/>
      </w:r>
    </w:p>
    <w:p w14:paraId="35963058" w14:textId="77777777" w:rsidR="001F0A4D" w:rsidRPr="00784E1B" w:rsidRDefault="001F0A4D" w:rsidP="001F0A4D">
      <w:pPr>
        <w:spacing w:after="100" w:line="360" w:lineRule="auto"/>
        <w:rPr>
          <w:rFonts w:ascii="Times New Roman" w:hAnsi="Times New Roman" w:cs="Times New Roman"/>
          <w:color w:val="000000" w:themeColor="text1"/>
        </w:rPr>
      </w:pPr>
      <w:bookmarkStart w:id="0" w:name="_Hlk187847937"/>
      <w:r w:rsidRPr="00784E1B">
        <w:rPr>
          <w:rFonts w:ascii="Times New Roman" w:hAnsi="Times New Roman" w:cs="Times New Roman" w:hint="eastAsia"/>
          <w:b/>
          <w:bCs/>
          <w:color w:val="000000" w:themeColor="text1"/>
        </w:rPr>
        <w:lastRenderedPageBreak/>
        <w:t>Table S1:</w:t>
      </w:r>
      <w:r w:rsidRPr="00784E1B">
        <w:rPr>
          <w:rFonts w:ascii="Times New Roman" w:hAnsi="Times New Roman" w:cs="Times New Roman" w:hint="eastAsia"/>
          <w:color w:val="000000" w:themeColor="text1"/>
        </w:rPr>
        <w:t xml:space="preserve"> </w:t>
      </w:r>
      <w:r w:rsidRPr="00784E1B">
        <w:rPr>
          <w:rFonts w:ascii="Times New Roman" w:hAnsi="Times New Roman" w:cs="Times New Roman"/>
          <w:color w:val="000000" w:themeColor="text1"/>
        </w:rPr>
        <w:t>Raw data tables with average and standard deviation (SD) of particle size, polydispersity index (PDI).</w:t>
      </w:r>
    </w:p>
    <w:tbl>
      <w:tblPr>
        <w:tblStyle w:val="af3"/>
        <w:tblW w:w="0" w:type="auto"/>
        <w:jc w:val="center"/>
        <w:tblBorders>
          <w:top w:val="single" w:sz="24"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2608"/>
        <w:gridCol w:w="2484"/>
        <w:gridCol w:w="2484"/>
      </w:tblGrid>
      <w:tr w:rsidR="00784E1B" w:rsidRPr="00784E1B" w14:paraId="53771713" w14:textId="77777777" w:rsidTr="00D07AFD">
        <w:trPr>
          <w:jc w:val="center"/>
        </w:trPr>
        <w:tc>
          <w:tcPr>
            <w:tcW w:w="2608" w:type="dxa"/>
            <w:tcBorders>
              <w:bottom w:val="single" w:sz="12" w:space="0" w:color="auto"/>
            </w:tcBorders>
            <w:vAlign w:val="center"/>
          </w:tcPr>
          <w:p w14:paraId="5DC97AB5"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Sample</w:t>
            </w:r>
          </w:p>
        </w:tc>
        <w:tc>
          <w:tcPr>
            <w:tcW w:w="2484" w:type="dxa"/>
            <w:tcBorders>
              <w:bottom w:val="single" w:sz="12" w:space="0" w:color="auto"/>
            </w:tcBorders>
            <w:vAlign w:val="center"/>
          </w:tcPr>
          <w:p w14:paraId="15754A52"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eastAsia="Arial" w:hAnsi="Times New Roman" w:cs="Times New Roman"/>
                <w:color w:val="000000" w:themeColor="text1"/>
                <w:sz w:val="24"/>
              </w:rPr>
              <w:t>Hydrodynamic diameter ± SD</w:t>
            </w:r>
          </w:p>
        </w:tc>
        <w:tc>
          <w:tcPr>
            <w:tcW w:w="2484" w:type="dxa"/>
            <w:tcBorders>
              <w:bottom w:val="single" w:sz="12" w:space="0" w:color="auto"/>
            </w:tcBorders>
            <w:vAlign w:val="center"/>
          </w:tcPr>
          <w:p w14:paraId="4FB0FA17"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eastAsia="Arial" w:hAnsi="Times New Roman" w:cs="Times New Roman"/>
                <w:color w:val="000000" w:themeColor="text1"/>
                <w:sz w:val="24"/>
              </w:rPr>
              <w:t>PDI</w:t>
            </w:r>
          </w:p>
        </w:tc>
      </w:tr>
      <w:tr w:rsidR="00784E1B" w:rsidRPr="00784E1B" w14:paraId="4B4A2777" w14:textId="77777777" w:rsidTr="00D07AFD">
        <w:trPr>
          <w:jc w:val="center"/>
        </w:trPr>
        <w:tc>
          <w:tcPr>
            <w:tcW w:w="2608" w:type="dxa"/>
            <w:tcBorders>
              <w:top w:val="single" w:sz="12" w:space="0" w:color="auto"/>
            </w:tcBorders>
            <w:vAlign w:val="center"/>
          </w:tcPr>
          <w:p w14:paraId="1ABD2220"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PB-Ce</w:t>
            </w:r>
          </w:p>
        </w:tc>
        <w:tc>
          <w:tcPr>
            <w:tcW w:w="2484" w:type="dxa"/>
            <w:tcBorders>
              <w:top w:val="single" w:sz="12" w:space="0" w:color="auto"/>
            </w:tcBorders>
            <w:vAlign w:val="center"/>
          </w:tcPr>
          <w:p w14:paraId="64D2E084" w14:textId="77777777" w:rsidR="001F0A4D" w:rsidRPr="00784E1B" w:rsidRDefault="001F0A4D" w:rsidP="00D07AFD">
            <w:pPr>
              <w:jc w:val="center"/>
              <w:rPr>
                <w:rFonts w:ascii="Times New Roman" w:hAnsi="Times New Roman" w:cs="Times New Roman"/>
                <w:color w:val="000000" w:themeColor="text1"/>
                <w:sz w:val="24"/>
              </w:rPr>
            </w:pPr>
          </w:p>
        </w:tc>
        <w:tc>
          <w:tcPr>
            <w:tcW w:w="2484" w:type="dxa"/>
            <w:tcBorders>
              <w:top w:val="single" w:sz="12" w:space="0" w:color="auto"/>
            </w:tcBorders>
            <w:vAlign w:val="center"/>
          </w:tcPr>
          <w:p w14:paraId="08FC1F51" w14:textId="77777777" w:rsidR="001F0A4D" w:rsidRPr="00784E1B" w:rsidRDefault="001F0A4D" w:rsidP="00D07AFD">
            <w:pPr>
              <w:jc w:val="center"/>
              <w:rPr>
                <w:rFonts w:ascii="Times New Roman" w:hAnsi="Times New Roman" w:cs="Times New Roman"/>
                <w:color w:val="000000" w:themeColor="text1"/>
                <w:sz w:val="24"/>
              </w:rPr>
            </w:pPr>
          </w:p>
        </w:tc>
      </w:tr>
      <w:tr w:rsidR="00784E1B" w:rsidRPr="00784E1B" w14:paraId="705D6AE4" w14:textId="77777777" w:rsidTr="00D07AFD">
        <w:trPr>
          <w:jc w:val="center"/>
        </w:trPr>
        <w:tc>
          <w:tcPr>
            <w:tcW w:w="2608" w:type="dxa"/>
            <w:vAlign w:val="center"/>
          </w:tcPr>
          <w:p w14:paraId="76D8CD2E"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Deionized Water</w:t>
            </w:r>
          </w:p>
        </w:tc>
        <w:tc>
          <w:tcPr>
            <w:tcW w:w="2484" w:type="dxa"/>
            <w:vAlign w:val="center"/>
          </w:tcPr>
          <w:p w14:paraId="76444C74"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21</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2.02</w:t>
            </w:r>
          </w:p>
        </w:tc>
        <w:tc>
          <w:tcPr>
            <w:tcW w:w="2484" w:type="dxa"/>
            <w:vAlign w:val="center"/>
          </w:tcPr>
          <w:p w14:paraId="3535E9F7"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0.121</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0.015</w:t>
            </w:r>
          </w:p>
        </w:tc>
      </w:tr>
      <w:tr w:rsidR="00784E1B" w:rsidRPr="00784E1B" w14:paraId="7577A112" w14:textId="77777777" w:rsidTr="00D07AFD">
        <w:trPr>
          <w:jc w:val="center"/>
        </w:trPr>
        <w:tc>
          <w:tcPr>
            <w:tcW w:w="2608" w:type="dxa"/>
            <w:vAlign w:val="center"/>
          </w:tcPr>
          <w:p w14:paraId="4ADA9594"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PBS pH 7.2</w:t>
            </w:r>
          </w:p>
        </w:tc>
        <w:tc>
          <w:tcPr>
            <w:tcW w:w="2484" w:type="dxa"/>
            <w:vAlign w:val="center"/>
          </w:tcPr>
          <w:p w14:paraId="3EA92635"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23</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2.15</w:t>
            </w:r>
          </w:p>
        </w:tc>
        <w:tc>
          <w:tcPr>
            <w:tcW w:w="2484" w:type="dxa"/>
            <w:vAlign w:val="center"/>
          </w:tcPr>
          <w:p w14:paraId="7A2B981E"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0.182</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0.027</w:t>
            </w:r>
          </w:p>
        </w:tc>
      </w:tr>
      <w:tr w:rsidR="00784E1B" w:rsidRPr="00784E1B" w14:paraId="66D7A488" w14:textId="77777777" w:rsidTr="00D07AFD">
        <w:trPr>
          <w:jc w:val="center"/>
        </w:trPr>
        <w:tc>
          <w:tcPr>
            <w:tcW w:w="2608" w:type="dxa"/>
            <w:vAlign w:val="center"/>
          </w:tcPr>
          <w:p w14:paraId="096B1838"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DMEM</w:t>
            </w:r>
          </w:p>
        </w:tc>
        <w:tc>
          <w:tcPr>
            <w:tcW w:w="2484" w:type="dxa"/>
            <w:vAlign w:val="center"/>
          </w:tcPr>
          <w:p w14:paraId="6C8CC660"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26</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2.31</w:t>
            </w:r>
          </w:p>
        </w:tc>
        <w:tc>
          <w:tcPr>
            <w:tcW w:w="2484" w:type="dxa"/>
            <w:vAlign w:val="center"/>
          </w:tcPr>
          <w:p w14:paraId="6FA34D41"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0.312</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0.024</w:t>
            </w:r>
          </w:p>
        </w:tc>
      </w:tr>
      <w:tr w:rsidR="00784E1B" w:rsidRPr="00784E1B" w14:paraId="6DA3703C" w14:textId="77777777" w:rsidTr="00D07AFD">
        <w:trPr>
          <w:jc w:val="center"/>
        </w:trPr>
        <w:tc>
          <w:tcPr>
            <w:tcW w:w="2608" w:type="dxa"/>
            <w:vAlign w:val="center"/>
          </w:tcPr>
          <w:p w14:paraId="79CFE13A"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DMEM+FBS</w:t>
            </w:r>
          </w:p>
        </w:tc>
        <w:tc>
          <w:tcPr>
            <w:tcW w:w="2484" w:type="dxa"/>
            <w:vAlign w:val="center"/>
          </w:tcPr>
          <w:p w14:paraId="37005685"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28</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2.25</w:t>
            </w:r>
          </w:p>
        </w:tc>
        <w:tc>
          <w:tcPr>
            <w:tcW w:w="2484" w:type="dxa"/>
            <w:vAlign w:val="center"/>
          </w:tcPr>
          <w:p w14:paraId="23040E40"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0.442</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0.018</w:t>
            </w:r>
          </w:p>
        </w:tc>
      </w:tr>
      <w:tr w:rsidR="00784E1B" w:rsidRPr="00784E1B" w14:paraId="0D35ABD4" w14:textId="77777777" w:rsidTr="00D07AFD">
        <w:trPr>
          <w:jc w:val="center"/>
        </w:trPr>
        <w:tc>
          <w:tcPr>
            <w:tcW w:w="2608" w:type="dxa"/>
            <w:vAlign w:val="center"/>
          </w:tcPr>
          <w:p w14:paraId="32159679"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NM@PB-Ce</w:t>
            </w:r>
          </w:p>
        </w:tc>
        <w:tc>
          <w:tcPr>
            <w:tcW w:w="2484" w:type="dxa"/>
            <w:vAlign w:val="center"/>
          </w:tcPr>
          <w:p w14:paraId="013A705C" w14:textId="77777777" w:rsidR="001F0A4D" w:rsidRPr="00784E1B" w:rsidRDefault="001F0A4D" w:rsidP="00D07AFD">
            <w:pPr>
              <w:jc w:val="center"/>
              <w:rPr>
                <w:rFonts w:ascii="Times New Roman" w:hAnsi="Times New Roman" w:cs="Times New Roman"/>
                <w:color w:val="000000" w:themeColor="text1"/>
                <w:sz w:val="24"/>
              </w:rPr>
            </w:pPr>
          </w:p>
        </w:tc>
        <w:tc>
          <w:tcPr>
            <w:tcW w:w="2484" w:type="dxa"/>
            <w:vAlign w:val="center"/>
          </w:tcPr>
          <w:p w14:paraId="39F52914" w14:textId="77777777" w:rsidR="001F0A4D" w:rsidRPr="00784E1B" w:rsidRDefault="001F0A4D" w:rsidP="00D07AFD">
            <w:pPr>
              <w:jc w:val="center"/>
              <w:rPr>
                <w:rFonts w:ascii="Times New Roman" w:hAnsi="Times New Roman" w:cs="Times New Roman"/>
                <w:color w:val="000000" w:themeColor="text1"/>
                <w:sz w:val="24"/>
              </w:rPr>
            </w:pPr>
          </w:p>
        </w:tc>
      </w:tr>
      <w:tr w:rsidR="00784E1B" w:rsidRPr="00784E1B" w14:paraId="08E008BC" w14:textId="77777777" w:rsidTr="00D07AFD">
        <w:trPr>
          <w:jc w:val="center"/>
        </w:trPr>
        <w:tc>
          <w:tcPr>
            <w:tcW w:w="2608" w:type="dxa"/>
            <w:vAlign w:val="center"/>
          </w:tcPr>
          <w:p w14:paraId="5F0D8E80"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Deionized Water</w:t>
            </w:r>
          </w:p>
        </w:tc>
        <w:tc>
          <w:tcPr>
            <w:tcW w:w="2484" w:type="dxa"/>
            <w:vAlign w:val="center"/>
          </w:tcPr>
          <w:p w14:paraId="26209DF7"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142</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2.33</w:t>
            </w:r>
          </w:p>
        </w:tc>
        <w:tc>
          <w:tcPr>
            <w:tcW w:w="2484" w:type="dxa"/>
            <w:vAlign w:val="center"/>
          </w:tcPr>
          <w:p w14:paraId="4C58E1EC"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0.167</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0.022</w:t>
            </w:r>
          </w:p>
        </w:tc>
      </w:tr>
      <w:tr w:rsidR="00784E1B" w:rsidRPr="00784E1B" w14:paraId="15746DF9" w14:textId="77777777" w:rsidTr="00D07AFD">
        <w:trPr>
          <w:jc w:val="center"/>
        </w:trPr>
        <w:tc>
          <w:tcPr>
            <w:tcW w:w="2608" w:type="dxa"/>
            <w:vAlign w:val="center"/>
          </w:tcPr>
          <w:p w14:paraId="15BBBA4A"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PBS pH 7.2</w:t>
            </w:r>
          </w:p>
        </w:tc>
        <w:tc>
          <w:tcPr>
            <w:tcW w:w="2484" w:type="dxa"/>
            <w:vAlign w:val="center"/>
          </w:tcPr>
          <w:p w14:paraId="5DE65FE1"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144</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2.45</w:t>
            </w:r>
          </w:p>
        </w:tc>
        <w:tc>
          <w:tcPr>
            <w:tcW w:w="2484" w:type="dxa"/>
            <w:vAlign w:val="center"/>
          </w:tcPr>
          <w:p w14:paraId="69F92103"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0.173</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0.025</w:t>
            </w:r>
          </w:p>
        </w:tc>
      </w:tr>
      <w:tr w:rsidR="00784E1B" w:rsidRPr="00784E1B" w14:paraId="66F8147D" w14:textId="77777777" w:rsidTr="00D07AFD">
        <w:trPr>
          <w:jc w:val="center"/>
        </w:trPr>
        <w:tc>
          <w:tcPr>
            <w:tcW w:w="2608" w:type="dxa"/>
            <w:vAlign w:val="center"/>
          </w:tcPr>
          <w:p w14:paraId="2EABA2EE"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DMEM</w:t>
            </w:r>
          </w:p>
        </w:tc>
        <w:tc>
          <w:tcPr>
            <w:tcW w:w="2484" w:type="dxa"/>
            <w:vAlign w:val="center"/>
          </w:tcPr>
          <w:p w14:paraId="09964427"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148</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2.52</w:t>
            </w:r>
          </w:p>
        </w:tc>
        <w:tc>
          <w:tcPr>
            <w:tcW w:w="2484" w:type="dxa"/>
            <w:vAlign w:val="center"/>
          </w:tcPr>
          <w:p w14:paraId="64C14EC7"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0.336</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0.027</w:t>
            </w:r>
          </w:p>
        </w:tc>
      </w:tr>
      <w:tr w:rsidR="001F0A4D" w:rsidRPr="00784E1B" w14:paraId="56D7D7DC" w14:textId="77777777" w:rsidTr="00D07AFD">
        <w:trPr>
          <w:jc w:val="center"/>
        </w:trPr>
        <w:tc>
          <w:tcPr>
            <w:tcW w:w="2608" w:type="dxa"/>
            <w:vAlign w:val="center"/>
          </w:tcPr>
          <w:p w14:paraId="5636E456"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color w:val="000000" w:themeColor="text1"/>
                <w:sz w:val="24"/>
              </w:rPr>
              <w:t>DMEM+FBS</w:t>
            </w:r>
          </w:p>
        </w:tc>
        <w:tc>
          <w:tcPr>
            <w:tcW w:w="2484" w:type="dxa"/>
            <w:vAlign w:val="center"/>
          </w:tcPr>
          <w:p w14:paraId="12E2AAC9"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151</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2.61</w:t>
            </w:r>
          </w:p>
        </w:tc>
        <w:tc>
          <w:tcPr>
            <w:tcW w:w="2484" w:type="dxa"/>
            <w:vAlign w:val="center"/>
          </w:tcPr>
          <w:p w14:paraId="1CBE97F2" w14:textId="77777777" w:rsidR="001F0A4D" w:rsidRPr="00784E1B" w:rsidRDefault="001F0A4D" w:rsidP="00D07AFD">
            <w:pPr>
              <w:jc w:val="center"/>
              <w:rPr>
                <w:rFonts w:ascii="Times New Roman" w:hAnsi="Times New Roman" w:cs="Times New Roman"/>
                <w:color w:val="000000" w:themeColor="text1"/>
                <w:sz w:val="24"/>
              </w:rPr>
            </w:pPr>
            <w:r w:rsidRPr="00784E1B">
              <w:rPr>
                <w:rFonts w:ascii="Times New Roman" w:hAnsi="Times New Roman" w:cs="Times New Roman" w:hint="eastAsia"/>
                <w:color w:val="000000" w:themeColor="text1"/>
                <w:sz w:val="24"/>
              </w:rPr>
              <w:t>0.395</w:t>
            </w:r>
            <w:r w:rsidRPr="00784E1B">
              <w:rPr>
                <w:rFonts w:ascii="Times New Roman" w:hAnsi="Times New Roman" w:cs="Times New Roman" w:hint="eastAsia"/>
                <w:color w:val="000000" w:themeColor="text1"/>
                <w:sz w:val="24"/>
              </w:rPr>
              <w:t>±</w:t>
            </w:r>
            <w:r w:rsidRPr="00784E1B">
              <w:rPr>
                <w:rFonts w:ascii="Times New Roman" w:hAnsi="Times New Roman" w:cs="Times New Roman" w:hint="eastAsia"/>
                <w:color w:val="000000" w:themeColor="text1"/>
                <w:sz w:val="24"/>
              </w:rPr>
              <w:t>0.029</w:t>
            </w:r>
          </w:p>
        </w:tc>
      </w:tr>
    </w:tbl>
    <w:p w14:paraId="3180EE8F" w14:textId="77777777" w:rsidR="001F0A4D" w:rsidRPr="00784E1B" w:rsidRDefault="001F0A4D" w:rsidP="001F0A4D">
      <w:pPr>
        <w:rPr>
          <w:rFonts w:ascii="Times New Roman" w:hAnsi="Times New Roman" w:cs="Times New Roman"/>
          <w:color w:val="000000" w:themeColor="text1"/>
        </w:rPr>
      </w:pPr>
    </w:p>
    <w:p w14:paraId="3A4CC369" w14:textId="77777777" w:rsidR="001F0A4D" w:rsidRPr="00784E1B" w:rsidRDefault="001F0A4D" w:rsidP="001F0A4D">
      <w:pPr>
        <w:rPr>
          <w:rFonts w:ascii="Times New Roman" w:hAnsi="Times New Roman" w:cs="Times New Roman"/>
          <w:color w:val="000000" w:themeColor="text1"/>
        </w:rPr>
      </w:pPr>
      <w:r w:rsidRPr="00784E1B">
        <w:rPr>
          <w:rFonts w:ascii="Times New Roman" w:hAnsi="Times New Roman" w:cs="Times New Roman"/>
          <w:color w:val="000000" w:themeColor="text1"/>
        </w:rPr>
        <w:br w:type="page"/>
      </w:r>
    </w:p>
    <w:p w14:paraId="2DF1565B" w14:textId="77BC919F" w:rsidR="001F0A4D" w:rsidRPr="00784E1B" w:rsidRDefault="001F0A4D" w:rsidP="001F0A4D">
      <w:pPr>
        <w:ind w:left="240" w:hangingChars="100" w:hanging="240"/>
        <w:rPr>
          <w:rFonts w:ascii="Times New Roman" w:hAnsi="Times New Roman" w:cs="Times New Roman"/>
          <w:color w:val="000000" w:themeColor="text1"/>
        </w:rPr>
      </w:pPr>
      <w:r w:rsidRPr="00784E1B">
        <w:rPr>
          <w:rFonts w:ascii="Times New Roman" w:hAnsi="Times New Roman" w:cs="Times New Roman" w:hint="eastAsia"/>
          <w:b/>
          <w:bCs/>
          <w:color w:val="000000" w:themeColor="text1"/>
        </w:rPr>
        <w:lastRenderedPageBreak/>
        <w:t>Fig. S5</w:t>
      </w:r>
      <w:r w:rsidRPr="00784E1B">
        <w:rPr>
          <w:rFonts w:ascii="Times New Roman" w:hAnsi="Times New Roman" w:cs="Times New Roman" w:hint="eastAsia"/>
          <w:color w:val="000000" w:themeColor="text1"/>
        </w:rPr>
        <w:t xml:space="preserve"> </w:t>
      </w:r>
      <w:r w:rsidRPr="00784E1B">
        <w:rPr>
          <w:rFonts w:ascii="Times New Roman" w:hAnsi="Times New Roman" w:cs="Times New Roman"/>
          <w:color w:val="000000" w:themeColor="text1"/>
        </w:rPr>
        <w:t xml:space="preserve">Dynamic light scattering (DLS) size change of </w:t>
      </w:r>
      <w:r w:rsidRPr="00784E1B">
        <w:rPr>
          <w:rFonts w:ascii="Times New Roman" w:hAnsi="Times New Roman" w:cs="Times New Roman" w:hint="eastAsia"/>
          <w:color w:val="000000" w:themeColor="text1"/>
        </w:rPr>
        <w:t xml:space="preserve">PB-Ce and NM@PB-Ce </w:t>
      </w:r>
      <w:r w:rsidRPr="00784E1B">
        <w:rPr>
          <w:rFonts w:ascii="Times New Roman" w:hAnsi="Times New Roman" w:cs="Times New Roman"/>
          <w:color w:val="000000" w:themeColor="text1"/>
        </w:rPr>
        <w:t>nanoparticles over seven days.</w:t>
      </w:r>
    </w:p>
    <w:p w14:paraId="1E8AB847" w14:textId="77777777" w:rsidR="001F0A4D" w:rsidRPr="00784E1B" w:rsidRDefault="001F0A4D" w:rsidP="001F0A4D">
      <w:pPr>
        <w:rPr>
          <w:rFonts w:ascii="Times New Roman" w:hAnsi="Times New Roman" w:cs="Times New Roman"/>
          <w:color w:val="000000" w:themeColor="text1"/>
        </w:rPr>
      </w:pPr>
      <w:r w:rsidRPr="00784E1B">
        <w:rPr>
          <w:rFonts w:ascii="Times New Roman" w:hAnsi="Times New Roman" w:cs="Times New Roman"/>
          <w:color w:val="000000" w:themeColor="text1"/>
        </w:rPr>
        <w:object w:dxaOrig="15437" w:dyaOrig="11816" w14:anchorId="6E510769">
          <v:shape id="_x0000_i1028" type="#_x0000_t75" style="width:431.5pt;height:330.25pt" o:ole="">
            <v:imagedata r:id="rId16" o:title=""/>
          </v:shape>
          <o:OLEObject Type="Embed" ProgID="Origin95.Graph" ShapeID="_x0000_i1028" DrawAspect="Content" ObjectID="_1801085413" r:id="rId17"/>
        </w:object>
      </w:r>
    </w:p>
    <w:bookmarkEnd w:id="0"/>
    <w:p w14:paraId="01A0C63C" w14:textId="0D408C82" w:rsidR="00BC06F4" w:rsidRPr="00784E1B" w:rsidRDefault="001F0A4D" w:rsidP="009E0F3D">
      <w:pPr>
        <w:rPr>
          <w:rFonts w:ascii="Times New Roman" w:hAnsi="Times New Roman" w:cs="Times New Roman"/>
          <w:color w:val="000000" w:themeColor="text1"/>
        </w:rPr>
      </w:pPr>
      <w:r w:rsidRPr="00784E1B">
        <w:rPr>
          <w:rFonts w:ascii="Times New Roman" w:hAnsi="Times New Roman" w:cs="Times New Roman"/>
          <w:color w:val="000000" w:themeColor="text1"/>
        </w:rPr>
        <w:br w:type="page"/>
      </w:r>
    </w:p>
    <w:p w14:paraId="005AFE32" w14:textId="5AF40DFC" w:rsidR="00BC06F4" w:rsidRPr="00784E1B" w:rsidRDefault="00BC06F4">
      <w:pPr>
        <w:rPr>
          <w:rFonts w:ascii="Times New Roman" w:hAnsi="Times New Roman" w:cs="Times New Roman"/>
          <w:b/>
          <w:bCs/>
          <w:color w:val="000000" w:themeColor="text1"/>
        </w:rPr>
      </w:pPr>
      <w:r w:rsidRPr="00784E1B">
        <w:rPr>
          <w:rFonts w:ascii="Times New Roman" w:hAnsi="Times New Roman" w:cs="Times New Roman" w:hint="eastAsia"/>
          <w:b/>
          <w:bCs/>
          <w:color w:val="000000" w:themeColor="text1"/>
        </w:rPr>
        <w:lastRenderedPageBreak/>
        <w:t>Fig. S6</w:t>
      </w:r>
      <w:r w:rsidR="004E627B" w:rsidRPr="00784E1B">
        <w:rPr>
          <w:rFonts w:ascii="Times New Roman" w:hAnsi="Times New Roman" w:cs="Times New Roman" w:hint="eastAsia"/>
          <w:b/>
          <w:bCs/>
          <w:color w:val="000000" w:themeColor="text1"/>
        </w:rPr>
        <w:t xml:space="preserve"> </w:t>
      </w:r>
      <w:r w:rsidR="004E627B" w:rsidRPr="00784E1B">
        <w:rPr>
          <w:rFonts w:ascii="Times New Roman" w:hAnsi="Times New Roman" w:cs="Times New Roman"/>
          <w:color w:val="000000" w:themeColor="text1"/>
        </w:rPr>
        <w:t>Time-dependent blood circulation profile showing the relative fluorescence intensity of NM@PB-Ce in blood over a period of 500 min</w:t>
      </w:r>
      <w:r w:rsidR="004E627B" w:rsidRPr="00784E1B">
        <w:rPr>
          <w:rFonts w:ascii="Times New Roman" w:hAnsi="Times New Roman" w:cs="Times New Roman" w:hint="eastAsia"/>
          <w:color w:val="000000" w:themeColor="text1"/>
        </w:rPr>
        <w:t>.</w:t>
      </w:r>
    </w:p>
    <w:p w14:paraId="1AA0288E" w14:textId="79293D33" w:rsidR="00BC06F4" w:rsidRPr="00784E1B" w:rsidRDefault="00BC06F4" w:rsidP="009E0F3D">
      <w:pPr>
        <w:rPr>
          <w:rFonts w:ascii="Times New Roman" w:hAnsi="Times New Roman" w:cs="Times New Roman"/>
          <w:color w:val="000000" w:themeColor="text1"/>
        </w:rPr>
      </w:pPr>
      <w:r w:rsidRPr="00784E1B">
        <w:rPr>
          <w:noProof/>
          <w:color w:val="000000" w:themeColor="text1"/>
        </w:rPr>
        <w:drawing>
          <wp:inline distT="0" distB="0" distL="0" distR="0" wp14:anchorId="641BCAC0" wp14:editId="256D616B">
            <wp:extent cx="5091113" cy="4263025"/>
            <wp:effectExtent l="0" t="0" r="0" b="4445"/>
            <wp:docPr id="892265221" name="图片 1"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65221" name="图片 1" descr="图表, 折线图&#10;&#10;描述已自动生成"/>
                    <pic:cNvPicPr/>
                  </pic:nvPicPr>
                  <pic:blipFill>
                    <a:blip r:embed="rId18"/>
                    <a:stretch>
                      <a:fillRect/>
                    </a:stretch>
                  </pic:blipFill>
                  <pic:spPr>
                    <a:xfrm>
                      <a:off x="0" y="0"/>
                      <a:ext cx="5117551" cy="4285162"/>
                    </a:xfrm>
                    <a:prstGeom prst="rect">
                      <a:avLst/>
                    </a:prstGeom>
                  </pic:spPr>
                </pic:pic>
              </a:graphicData>
            </a:graphic>
          </wp:inline>
        </w:drawing>
      </w:r>
    </w:p>
    <w:p w14:paraId="4BB1E033" w14:textId="24103588" w:rsidR="00BC06F4" w:rsidRPr="00784E1B" w:rsidRDefault="00BC06F4">
      <w:pPr>
        <w:rPr>
          <w:rFonts w:ascii="Times New Roman" w:hAnsi="Times New Roman" w:cs="Times New Roman"/>
          <w:color w:val="000000" w:themeColor="text1"/>
        </w:rPr>
      </w:pPr>
      <w:r w:rsidRPr="00784E1B">
        <w:rPr>
          <w:rFonts w:ascii="Times New Roman" w:hAnsi="Times New Roman" w:cs="Times New Roman"/>
          <w:color w:val="000000" w:themeColor="text1"/>
        </w:rPr>
        <w:br w:type="page"/>
      </w:r>
    </w:p>
    <w:p w14:paraId="6493C476" w14:textId="77777777" w:rsidR="00414E0E" w:rsidRPr="00784E1B" w:rsidRDefault="00414E0E" w:rsidP="009E0F3D">
      <w:pPr>
        <w:rPr>
          <w:rFonts w:ascii="Times New Roman" w:hAnsi="Times New Roman" w:cs="Times New Roman"/>
          <w:color w:val="000000" w:themeColor="text1"/>
        </w:rPr>
      </w:pPr>
    </w:p>
    <w:p w14:paraId="3639C11A" w14:textId="712AE107" w:rsidR="00414E0E"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t>Fig.</w:t>
      </w:r>
      <w:r w:rsidRPr="00784E1B">
        <w:rPr>
          <w:rFonts w:ascii="Times New Roman" w:eastAsia="等线" w:hAnsi="Times New Roman" w:cs="Times New Roman" w:hint="eastAsia"/>
          <w:b/>
          <w:color w:val="000000" w:themeColor="text1"/>
        </w:rPr>
        <w:t xml:space="preserve"> </w:t>
      </w:r>
      <w:r w:rsidR="00414E0E" w:rsidRPr="00784E1B">
        <w:rPr>
          <w:rFonts w:ascii="Times New Roman" w:eastAsia="等线" w:hAnsi="Times New Roman" w:cs="Times New Roman"/>
          <w:b/>
          <w:color w:val="000000" w:themeColor="text1"/>
        </w:rPr>
        <w:t>S</w:t>
      </w:r>
      <w:r w:rsidR="00193BA7" w:rsidRPr="00784E1B">
        <w:rPr>
          <w:rFonts w:ascii="Times New Roman" w:eastAsia="等线" w:hAnsi="Times New Roman" w:cs="Times New Roman" w:hint="eastAsia"/>
          <w:b/>
          <w:color w:val="000000" w:themeColor="text1"/>
        </w:rPr>
        <w:t>7</w:t>
      </w:r>
      <w:r w:rsidR="00414E0E" w:rsidRPr="00784E1B">
        <w:rPr>
          <w:rFonts w:ascii="Times New Roman" w:eastAsia="等线" w:hAnsi="Times New Roman" w:cs="Times New Roman"/>
          <w:bCs/>
          <w:color w:val="000000" w:themeColor="text1"/>
        </w:rPr>
        <w:t xml:space="preserve"> Determination of cellular viability in SH-SY5Y cells using </w:t>
      </w:r>
      <w:r w:rsidR="00414E0E" w:rsidRPr="00784E1B">
        <w:rPr>
          <w:rFonts w:ascii="Times New Roman" w:hAnsi="Times New Roman" w:cs="Times New Roman"/>
          <w:bCs/>
          <w:color w:val="000000" w:themeColor="text1"/>
        </w:rPr>
        <w:t>Aβ1-42 oligomers</w:t>
      </w:r>
      <w:r w:rsidR="00414E0E" w:rsidRPr="00784E1B">
        <w:rPr>
          <w:rFonts w:ascii="Times New Roman" w:eastAsia="等线" w:hAnsi="Times New Roman" w:cs="Times New Roman"/>
          <w:bCs/>
          <w:color w:val="000000" w:themeColor="text1"/>
        </w:rPr>
        <w:t xml:space="preserve"> assay across varying concentrations of </w:t>
      </w:r>
      <w:r w:rsidR="00414E0E" w:rsidRPr="00784E1B">
        <w:rPr>
          <w:rFonts w:ascii="Times New Roman" w:hAnsi="Times New Roman" w:cs="Times New Roman"/>
          <w:bCs/>
          <w:color w:val="000000" w:themeColor="text1"/>
        </w:rPr>
        <w:t>Aβ1-42 oligomers</w:t>
      </w:r>
      <w:r w:rsidR="00414E0E" w:rsidRPr="00784E1B">
        <w:rPr>
          <w:rFonts w:ascii="Times New Roman" w:hAnsi="Times New Roman" w:cs="Times New Roman"/>
          <w:color w:val="000000" w:themeColor="text1"/>
        </w:rPr>
        <w:t xml:space="preserve"> </w:t>
      </w:r>
    </w:p>
    <w:p w14:paraId="60B1DA09" w14:textId="721F1C95" w:rsidR="00414E0E" w:rsidRPr="00784E1B" w:rsidRDefault="007347D5" w:rsidP="001A657D">
      <w:pPr>
        <w:spacing w:after="100" w:line="360" w:lineRule="auto"/>
        <w:jc w:val="center"/>
        <w:rPr>
          <w:rFonts w:ascii="Times New Roman" w:hAnsi="Times New Roman" w:cs="Times New Roman"/>
          <w:color w:val="000000" w:themeColor="text1"/>
        </w:rPr>
      </w:pPr>
      <w:r w:rsidRPr="00784E1B">
        <w:rPr>
          <w:rFonts w:ascii="Times New Roman" w:hAnsi="Times New Roman" w:cs="Times New Roman"/>
          <w:bCs/>
          <w:color w:val="000000" w:themeColor="text1"/>
        </w:rPr>
        <w:object w:dxaOrig="15437" w:dyaOrig="11816" w14:anchorId="4522429A">
          <v:shape id="_x0000_i1029" type="#_x0000_t75" style="width:414.5pt;height:317.75pt" o:ole="">
            <v:imagedata r:id="rId19" o:title=""/>
          </v:shape>
          <o:OLEObject Type="Embed" ProgID="Origin95.Graph" ShapeID="_x0000_i1029" DrawAspect="Content" ObjectID="_1801085414" r:id="rId20"/>
        </w:object>
      </w:r>
    </w:p>
    <w:p w14:paraId="22067213" w14:textId="452A0E4B" w:rsidR="00414E0E" w:rsidRPr="00784E1B" w:rsidRDefault="00414E0E" w:rsidP="001A657D">
      <w:pPr>
        <w:spacing w:after="100" w:line="360" w:lineRule="auto"/>
        <w:rPr>
          <w:rFonts w:ascii="Times New Roman" w:hAnsi="Times New Roman" w:cs="Times New Roman"/>
          <w:color w:val="000000" w:themeColor="text1"/>
        </w:rPr>
      </w:pPr>
    </w:p>
    <w:p w14:paraId="27C13F4B" w14:textId="7542B9F0" w:rsidR="00414E0E" w:rsidRPr="00784E1B" w:rsidRDefault="00414E0E" w:rsidP="001A657D">
      <w:pPr>
        <w:spacing w:after="100" w:line="360" w:lineRule="auto"/>
        <w:rPr>
          <w:rFonts w:ascii="Times New Roman" w:hAnsi="Times New Roman" w:cs="Times New Roman"/>
          <w:color w:val="000000" w:themeColor="text1"/>
        </w:rPr>
      </w:pPr>
      <w:r w:rsidRPr="00784E1B">
        <w:rPr>
          <w:rFonts w:ascii="Times New Roman" w:hAnsi="Times New Roman" w:cs="Times New Roman"/>
          <w:color w:val="000000" w:themeColor="text1"/>
        </w:rPr>
        <w:br w:type="page"/>
      </w:r>
    </w:p>
    <w:p w14:paraId="6C52FE78" w14:textId="3D795096" w:rsidR="00414E0E"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hAnsi="Times New Roman" w:cs="Times New Roman"/>
          <w:b/>
          <w:bCs/>
          <w:color w:val="000000" w:themeColor="text1"/>
        </w:rPr>
        <w:lastRenderedPageBreak/>
        <w:t>Fig.</w:t>
      </w:r>
      <w:r w:rsidRPr="00784E1B">
        <w:rPr>
          <w:rFonts w:ascii="Times New Roman" w:hAnsi="Times New Roman" w:cs="Times New Roman" w:hint="eastAsia"/>
          <w:b/>
          <w:bCs/>
          <w:color w:val="000000" w:themeColor="text1"/>
        </w:rPr>
        <w:t xml:space="preserve"> </w:t>
      </w:r>
      <w:r w:rsidR="00414E0E" w:rsidRPr="00784E1B">
        <w:rPr>
          <w:rFonts w:ascii="Times New Roman" w:hAnsi="Times New Roman" w:cs="Times New Roman"/>
          <w:b/>
          <w:bCs/>
          <w:color w:val="000000" w:themeColor="text1"/>
        </w:rPr>
        <w:t>S</w:t>
      </w:r>
      <w:r w:rsidR="004E627B" w:rsidRPr="00784E1B">
        <w:rPr>
          <w:rFonts w:ascii="Times New Roman" w:hAnsi="Times New Roman" w:cs="Times New Roman" w:hint="eastAsia"/>
          <w:b/>
          <w:bCs/>
          <w:color w:val="000000" w:themeColor="text1"/>
        </w:rPr>
        <w:t>8</w:t>
      </w:r>
      <w:r w:rsidR="00414E0E" w:rsidRPr="00784E1B">
        <w:rPr>
          <w:rFonts w:ascii="Times New Roman" w:hAnsi="Times New Roman" w:cs="Times New Roman"/>
          <w:color w:val="000000" w:themeColor="text1"/>
        </w:rPr>
        <w:t xml:space="preserve"> Crystalline violet staining of SH-SY5Y cells in different subgroups</w:t>
      </w:r>
    </w:p>
    <w:p w14:paraId="03B496FA" w14:textId="2E0FFDA3" w:rsidR="003405BE" w:rsidRPr="00784E1B" w:rsidRDefault="00414E0E" w:rsidP="001A657D">
      <w:pPr>
        <w:spacing w:after="100" w:line="360" w:lineRule="auto"/>
        <w:jc w:val="center"/>
        <w:rPr>
          <w:rFonts w:ascii="Times New Roman" w:eastAsia="等线" w:hAnsi="Times New Roman" w:cs="Times New Roman"/>
          <w:bCs/>
          <w:color w:val="000000" w:themeColor="text1"/>
        </w:rPr>
      </w:pPr>
      <w:r w:rsidRPr="00784E1B">
        <w:rPr>
          <w:rFonts w:ascii="Times New Roman" w:eastAsia="等线" w:hAnsi="Times New Roman" w:cs="Times New Roman"/>
          <w:bCs/>
          <w:noProof/>
          <w:color w:val="000000" w:themeColor="text1"/>
        </w:rPr>
        <w:drawing>
          <wp:inline distT="0" distB="0" distL="0" distR="0" wp14:anchorId="5BE93C89" wp14:editId="1DC44510">
            <wp:extent cx="4321077" cy="1136269"/>
            <wp:effectExtent l="0" t="0" r="3810" b="6985"/>
            <wp:docPr id="6336069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80339" cy="1151852"/>
                    </a:xfrm>
                    <a:prstGeom prst="rect">
                      <a:avLst/>
                    </a:prstGeom>
                    <a:noFill/>
                  </pic:spPr>
                </pic:pic>
              </a:graphicData>
            </a:graphic>
          </wp:inline>
        </w:drawing>
      </w:r>
    </w:p>
    <w:p w14:paraId="25172F59" w14:textId="7B0483A0" w:rsidR="00414E0E" w:rsidRPr="00784E1B" w:rsidRDefault="003405BE"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2E6C0C98" w14:textId="3846F31B" w:rsidR="003405BE"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lastRenderedPageBreak/>
        <w:t xml:space="preserve">Fig. </w:t>
      </w:r>
      <w:r w:rsidR="00414E0E" w:rsidRPr="00784E1B">
        <w:rPr>
          <w:rFonts w:ascii="Times New Roman" w:eastAsia="等线" w:hAnsi="Times New Roman" w:cs="Times New Roman"/>
          <w:b/>
          <w:color w:val="000000" w:themeColor="text1"/>
        </w:rPr>
        <w:t>S</w:t>
      </w:r>
      <w:r w:rsidR="004E627B" w:rsidRPr="00784E1B">
        <w:rPr>
          <w:rFonts w:ascii="Times New Roman" w:eastAsia="等线" w:hAnsi="Times New Roman" w:cs="Times New Roman" w:hint="eastAsia"/>
          <w:b/>
          <w:color w:val="000000" w:themeColor="text1"/>
        </w:rPr>
        <w:t>9</w:t>
      </w:r>
      <w:r w:rsidR="00414E0E" w:rsidRPr="00784E1B">
        <w:rPr>
          <w:rFonts w:ascii="Times New Roman" w:eastAsia="等线" w:hAnsi="Times New Roman" w:cs="Times New Roman"/>
          <w:bCs/>
          <w:color w:val="000000" w:themeColor="text1"/>
        </w:rPr>
        <w:t xml:space="preserve"> Analysis of relative fluorescence intensity of intracellular ROS generation after different treatments visualized by CLSM.</w:t>
      </w:r>
      <w:r w:rsidR="00414E0E" w:rsidRPr="00784E1B">
        <w:rPr>
          <w:rFonts w:ascii="Times New Roman" w:hAnsi="Times New Roman" w:cs="Times New Roman"/>
          <w:color w:val="000000" w:themeColor="text1"/>
        </w:rPr>
        <w:t xml:space="preserve"> </w:t>
      </w:r>
      <w:r w:rsidR="007347D5" w:rsidRPr="00784E1B">
        <w:rPr>
          <w:rFonts w:ascii="Times New Roman" w:eastAsia="等线" w:hAnsi="Times New Roman" w:cs="Times New Roman"/>
          <w:bCs/>
          <w:color w:val="000000" w:themeColor="text1"/>
        </w:rPr>
        <w:object w:dxaOrig="15437" w:dyaOrig="11815" w14:anchorId="4E61F532">
          <v:shape id="_x0000_i1030" type="#_x0000_t75" style="width:415.25pt;height:317.75pt" o:ole="">
            <v:imagedata r:id="rId22" o:title=""/>
          </v:shape>
          <o:OLEObject Type="Embed" ProgID="Origin95.Graph" ShapeID="_x0000_i1030" DrawAspect="Content" ObjectID="_1801085415" r:id="rId23"/>
        </w:object>
      </w:r>
    </w:p>
    <w:p w14:paraId="2BFC1FA0" w14:textId="56805911" w:rsidR="00414E0E" w:rsidRPr="00784E1B" w:rsidRDefault="003405BE"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7801372E" w14:textId="186A8FA5" w:rsidR="003405BE" w:rsidRPr="00784E1B" w:rsidRDefault="0024579B" w:rsidP="001A657D">
      <w:pPr>
        <w:spacing w:after="100" w:line="360" w:lineRule="auto"/>
        <w:rPr>
          <w:rFonts w:ascii="Times New Roman" w:hAnsi="Times New Roman" w:cs="Times New Roman"/>
          <w:noProof/>
          <w:color w:val="000000" w:themeColor="text1"/>
        </w:rPr>
      </w:pPr>
      <w:r w:rsidRPr="00784E1B">
        <w:rPr>
          <w:rFonts w:ascii="Times New Roman" w:eastAsia="等线" w:hAnsi="Times New Roman" w:cs="Times New Roman"/>
          <w:b/>
          <w:color w:val="000000" w:themeColor="text1"/>
        </w:rPr>
        <w:lastRenderedPageBreak/>
        <w:t xml:space="preserve">Fig. </w:t>
      </w:r>
      <w:r w:rsidR="00414E0E" w:rsidRPr="00784E1B">
        <w:rPr>
          <w:rFonts w:ascii="Times New Roman" w:eastAsia="等线" w:hAnsi="Times New Roman" w:cs="Times New Roman"/>
          <w:b/>
          <w:color w:val="000000" w:themeColor="text1"/>
        </w:rPr>
        <w:t>S</w:t>
      </w:r>
      <w:r w:rsidR="004E627B" w:rsidRPr="00784E1B">
        <w:rPr>
          <w:rFonts w:ascii="Times New Roman" w:eastAsia="等线" w:hAnsi="Times New Roman" w:cs="Times New Roman" w:hint="eastAsia"/>
          <w:b/>
          <w:color w:val="000000" w:themeColor="text1"/>
        </w:rPr>
        <w:t>10</w:t>
      </w:r>
      <w:r w:rsidR="00414E0E" w:rsidRPr="00784E1B">
        <w:rPr>
          <w:rFonts w:ascii="Times New Roman" w:eastAsia="等线" w:hAnsi="Times New Roman" w:cs="Times New Roman"/>
          <w:bCs/>
          <w:color w:val="000000" w:themeColor="text1"/>
        </w:rPr>
        <w:t xml:space="preserve"> Analysis of the relative expression of NLRP3, Capase-1, GSDMD-NT, IL-18, IL-1β protein in different groups after treatment.</w:t>
      </w:r>
      <w:r w:rsidR="00414E0E" w:rsidRPr="00784E1B">
        <w:rPr>
          <w:rFonts w:ascii="Times New Roman" w:hAnsi="Times New Roman" w:cs="Times New Roman"/>
          <w:noProof/>
          <w:color w:val="000000" w:themeColor="text1"/>
        </w:rPr>
        <w:t xml:space="preserve"> </w:t>
      </w:r>
    </w:p>
    <w:p w14:paraId="40552E96" w14:textId="299649DA" w:rsidR="0093703A" w:rsidRPr="00784E1B" w:rsidRDefault="0093703A" w:rsidP="001A657D">
      <w:pPr>
        <w:spacing w:after="100" w:line="360" w:lineRule="auto"/>
        <w:rPr>
          <w:rFonts w:ascii="Times New Roman" w:hAnsi="Times New Roman" w:cs="Times New Roman"/>
          <w:noProof/>
          <w:color w:val="000000" w:themeColor="text1"/>
        </w:rPr>
      </w:pPr>
      <w:r w:rsidRPr="00784E1B">
        <w:rPr>
          <w:rFonts w:ascii="Times New Roman" w:hAnsi="Times New Roman" w:cs="Times New Roman"/>
          <w:noProof/>
          <w:color w:val="000000" w:themeColor="text1"/>
        </w:rPr>
        <w:object w:dxaOrig="15437" w:dyaOrig="11816" w14:anchorId="240462FF">
          <v:shape id="_x0000_i1031" type="#_x0000_t75" style="width:205.25pt;height:156pt;mso-position-vertical:absolute" o:ole="">
            <v:imagedata r:id="rId24" o:title=""/>
          </v:shape>
          <o:OLEObject Type="Embed" ProgID="Origin95.Graph" ShapeID="_x0000_i1031" DrawAspect="Content" ObjectID="_1801085416" r:id="rId25"/>
        </w:object>
      </w:r>
      <w:r w:rsidRPr="00784E1B">
        <w:rPr>
          <w:rFonts w:ascii="Times New Roman" w:hAnsi="Times New Roman" w:cs="Times New Roman"/>
          <w:noProof/>
          <w:color w:val="000000" w:themeColor="text1"/>
        </w:rPr>
        <w:object w:dxaOrig="15437" w:dyaOrig="11816" w14:anchorId="3FC8D7DD">
          <v:shape id="_x0000_i1032" type="#_x0000_t75" style="width:203.75pt;height:156pt;mso-position-vertical:absolute" o:ole="">
            <v:imagedata r:id="rId26" o:title=""/>
          </v:shape>
          <o:OLEObject Type="Embed" ProgID="Origin95.Graph" ShapeID="_x0000_i1032" DrawAspect="Content" ObjectID="_1801085417" r:id="rId27"/>
        </w:object>
      </w:r>
      <w:r w:rsidRPr="00784E1B">
        <w:rPr>
          <w:rFonts w:ascii="Times New Roman" w:hAnsi="Times New Roman" w:cs="Times New Roman"/>
          <w:noProof/>
          <w:color w:val="000000" w:themeColor="text1"/>
        </w:rPr>
        <w:object w:dxaOrig="15437" w:dyaOrig="11816" w14:anchorId="38632C85">
          <v:shape id="_x0000_i1033" type="#_x0000_t75" style="width:203.75pt;height:156pt;mso-position-vertical:absolute" o:ole="">
            <v:imagedata r:id="rId28" o:title=""/>
          </v:shape>
          <o:OLEObject Type="Embed" ProgID="Origin95.Graph" ShapeID="_x0000_i1033" DrawAspect="Content" ObjectID="_1801085418" r:id="rId29"/>
        </w:object>
      </w:r>
      <w:r w:rsidRPr="00784E1B">
        <w:rPr>
          <w:rFonts w:ascii="Times New Roman" w:hAnsi="Times New Roman" w:cs="Times New Roman"/>
          <w:noProof/>
          <w:color w:val="000000" w:themeColor="text1"/>
        </w:rPr>
        <w:object w:dxaOrig="15437" w:dyaOrig="11816" w14:anchorId="704EE5A4">
          <v:shape id="_x0000_i1034" type="#_x0000_t75" style="width:203.75pt;height:156pt" o:ole="">
            <v:imagedata r:id="rId30" o:title=""/>
          </v:shape>
          <o:OLEObject Type="Embed" ProgID="Origin95.Graph" ShapeID="_x0000_i1034" DrawAspect="Content" ObjectID="_1801085419" r:id="rId31"/>
        </w:object>
      </w:r>
      <w:r w:rsidR="007347D5" w:rsidRPr="00784E1B">
        <w:rPr>
          <w:color w:val="000000" w:themeColor="text1"/>
          <w:sz w:val="22"/>
        </w:rPr>
        <w:t xml:space="preserve"> </w:t>
      </w:r>
      <w:r w:rsidRPr="00784E1B">
        <w:rPr>
          <w:rFonts w:ascii="Times New Roman" w:hAnsi="Times New Roman" w:cs="Times New Roman"/>
          <w:noProof/>
          <w:color w:val="000000" w:themeColor="text1"/>
        </w:rPr>
        <w:object w:dxaOrig="15437" w:dyaOrig="11815" w14:anchorId="4B332A11">
          <v:shape id="_x0000_i1035" type="#_x0000_t75" style="width:203.75pt;height:156pt" o:ole="">
            <v:imagedata r:id="rId32" o:title=""/>
          </v:shape>
          <o:OLEObject Type="Embed" ProgID="Origin95.Graph" ShapeID="_x0000_i1035" DrawAspect="Content" ObjectID="_1801085420" r:id="rId33"/>
        </w:object>
      </w:r>
    </w:p>
    <w:p w14:paraId="059BF98E" w14:textId="77777777" w:rsidR="0093703A" w:rsidRPr="00784E1B" w:rsidRDefault="0093703A" w:rsidP="001A657D">
      <w:pPr>
        <w:spacing w:after="100" w:line="360" w:lineRule="auto"/>
        <w:rPr>
          <w:rFonts w:ascii="Times New Roman" w:hAnsi="Times New Roman" w:cs="Times New Roman"/>
          <w:noProof/>
          <w:color w:val="000000" w:themeColor="text1"/>
        </w:rPr>
      </w:pPr>
      <w:r w:rsidRPr="00784E1B">
        <w:rPr>
          <w:rFonts w:ascii="Times New Roman" w:hAnsi="Times New Roman" w:cs="Times New Roman"/>
          <w:noProof/>
          <w:color w:val="000000" w:themeColor="text1"/>
        </w:rPr>
        <w:br w:type="page"/>
      </w:r>
    </w:p>
    <w:p w14:paraId="1A14E5AC" w14:textId="10797F84" w:rsidR="006A6E7D" w:rsidRPr="00784E1B" w:rsidRDefault="0024579B" w:rsidP="006A6E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lastRenderedPageBreak/>
        <w:t xml:space="preserve">Fig. </w:t>
      </w:r>
      <w:r w:rsidR="00414E0E" w:rsidRPr="00784E1B">
        <w:rPr>
          <w:rFonts w:ascii="Times New Roman" w:eastAsia="等线" w:hAnsi="Times New Roman" w:cs="Times New Roman"/>
          <w:b/>
          <w:color w:val="000000" w:themeColor="text1"/>
        </w:rPr>
        <w:t>S</w:t>
      </w:r>
      <w:r w:rsidR="009E0F3D" w:rsidRPr="00784E1B">
        <w:rPr>
          <w:rFonts w:ascii="Times New Roman" w:eastAsia="等线" w:hAnsi="Times New Roman" w:cs="Times New Roman" w:hint="eastAsia"/>
          <w:b/>
          <w:color w:val="000000" w:themeColor="text1"/>
        </w:rPr>
        <w:t>1</w:t>
      </w:r>
      <w:r w:rsidR="004E627B" w:rsidRPr="00784E1B">
        <w:rPr>
          <w:rFonts w:ascii="Times New Roman" w:eastAsia="等线" w:hAnsi="Times New Roman" w:cs="Times New Roman" w:hint="eastAsia"/>
          <w:b/>
          <w:color w:val="000000" w:themeColor="text1"/>
        </w:rPr>
        <w:t>1</w:t>
      </w:r>
      <w:r w:rsidR="00414E0E" w:rsidRPr="00784E1B">
        <w:rPr>
          <w:rFonts w:ascii="Times New Roman" w:eastAsia="等线" w:hAnsi="Times New Roman" w:cs="Times New Roman"/>
          <w:bCs/>
          <w:color w:val="000000" w:themeColor="text1"/>
        </w:rPr>
        <w:t xml:space="preserve"> </w:t>
      </w:r>
      <w:r w:rsidR="006A6E7D" w:rsidRPr="00784E1B">
        <w:rPr>
          <w:rFonts w:ascii="Times New Roman" w:eastAsia="等线" w:hAnsi="Times New Roman" w:cs="Times New Roman"/>
          <w:bCs/>
          <w:color w:val="000000" w:themeColor="text1"/>
        </w:rPr>
        <w:t>Analysis of relative fluorescence intensity of intracellular P</w:t>
      </w:r>
      <w:r w:rsidR="006A6E7D" w:rsidRPr="00784E1B">
        <w:rPr>
          <w:rFonts w:ascii="Times New Roman" w:eastAsia="等线" w:hAnsi="Times New Roman" w:cs="Times New Roman"/>
          <w:bCs/>
          <w:color w:val="000000" w:themeColor="text1"/>
          <w:vertAlign w:val="superscript"/>
        </w:rPr>
        <w:t>S396</w:t>
      </w:r>
      <w:r w:rsidR="006A6E7D" w:rsidRPr="00784E1B">
        <w:rPr>
          <w:rFonts w:ascii="Times New Roman" w:eastAsia="等线" w:hAnsi="Times New Roman" w:cs="Times New Roman"/>
          <w:bCs/>
          <w:color w:val="000000" w:themeColor="text1"/>
        </w:rPr>
        <w:t>-Tau generation after different treatments visualized by CLSM.</w:t>
      </w:r>
      <w:r w:rsidR="006A6E7D" w:rsidRPr="00784E1B">
        <w:rPr>
          <w:rFonts w:ascii="Times New Roman" w:hAnsi="Times New Roman" w:cs="Times New Roman"/>
          <w:color w:val="000000" w:themeColor="text1"/>
        </w:rPr>
        <w:t xml:space="preserve"> </w:t>
      </w:r>
      <w:r w:rsidR="006A6E7D" w:rsidRPr="00784E1B">
        <w:rPr>
          <w:rFonts w:ascii="Times New Roman" w:eastAsia="等线" w:hAnsi="Times New Roman" w:cs="Times New Roman"/>
          <w:bCs/>
          <w:color w:val="000000" w:themeColor="text1"/>
        </w:rPr>
        <w:object w:dxaOrig="15437" w:dyaOrig="11816" w14:anchorId="0C906239">
          <v:shape id="_x0000_i1036" type="#_x0000_t75" style="width:346.5pt;height:264pt" o:ole="">
            <v:imagedata r:id="rId34" o:title=""/>
          </v:shape>
          <o:OLEObject Type="Embed" ProgID="Origin95.Graph" ShapeID="_x0000_i1036" DrawAspect="Content" ObjectID="_1801085421" r:id="rId35"/>
        </w:object>
      </w:r>
    </w:p>
    <w:p w14:paraId="35E6892B" w14:textId="2EBBBD78" w:rsidR="0093703A" w:rsidRPr="00784E1B" w:rsidRDefault="0093703A" w:rsidP="006A6E7D">
      <w:pPr>
        <w:spacing w:after="100" w:line="360" w:lineRule="auto"/>
        <w:rPr>
          <w:rFonts w:ascii="Times New Roman" w:eastAsia="等线" w:hAnsi="Times New Roman" w:cs="Times New Roman"/>
          <w:bCs/>
          <w:color w:val="000000" w:themeColor="text1"/>
        </w:rPr>
      </w:pPr>
    </w:p>
    <w:p w14:paraId="096C5BEC" w14:textId="77777777" w:rsidR="0093703A" w:rsidRPr="00784E1B" w:rsidRDefault="0093703A"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58908376" w14:textId="2E6A3012" w:rsidR="006A6E7D" w:rsidRPr="00784E1B" w:rsidRDefault="0024579B" w:rsidP="006A6E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lastRenderedPageBreak/>
        <w:t xml:space="preserve">Fig. </w:t>
      </w:r>
      <w:r w:rsidR="00414E0E" w:rsidRPr="00784E1B">
        <w:rPr>
          <w:rFonts w:ascii="Times New Roman" w:eastAsia="等线" w:hAnsi="Times New Roman" w:cs="Times New Roman"/>
          <w:b/>
          <w:color w:val="000000" w:themeColor="text1"/>
        </w:rPr>
        <w:t>S1</w:t>
      </w:r>
      <w:r w:rsidR="004E627B" w:rsidRPr="00784E1B">
        <w:rPr>
          <w:rFonts w:ascii="Times New Roman" w:eastAsia="等线" w:hAnsi="Times New Roman" w:cs="Times New Roman" w:hint="eastAsia"/>
          <w:b/>
          <w:color w:val="000000" w:themeColor="text1"/>
        </w:rPr>
        <w:t>2</w:t>
      </w:r>
      <w:r w:rsidR="009E0F3D" w:rsidRPr="00784E1B">
        <w:rPr>
          <w:rFonts w:ascii="Times New Roman" w:eastAsia="等线" w:hAnsi="Times New Roman" w:cs="Times New Roman" w:hint="eastAsia"/>
          <w:b/>
          <w:color w:val="000000" w:themeColor="text1"/>
        </w:rPr>
        <w:t xml:space="preserve"> </w:t>
      </w:r>
      <w:r w:rsidR="006A6E7D" w:rsidRPr="00784E1B">
        <w:rPr>
          <w:rFonts w:ascii="Times New Roman" w:eastAsia="等线" w:hAnsi="Times New Roman" w:cs="Times New Roman"/>
          <w:bCs/>
          <w:color w:val="000000" w:themeColor="text1"/>
        </w:rPr>
        <w:t>Analysis of the relative expression of Aβ protein in different groups after treatment.</w:t>
      </w:r>
    </w:p>
    <w:p w14:paraId="3B101E0F" w14:textId="77777777" w:rsidR="006A6E7D" w:rsidRPr="00784E1B" w:rsidRDefault="006A6E7D" w:rsidP="006A6E7D">
      <w:pPr>
        <w:spacing w:after="100" w:line="360" w:lineRule="auto"/>
        <w:rPr>
          <w:rFonts w:ascii="Times New Roman" w:eastAsia="等线" w:hAnsi="Times New Roman" w:cs="Times New Roman"/>
          <w:bCs/>
          <w:color w:val="000000" w:themeColor="text1"/>
        </w:rPr>
      </w:pPr>
      <w:r w:rsidRPr="00784E1B">
        <w:rPr>
          <w:rFonts w:ascii="Times New Roman" w:hAnsi="Times New Roman" w:cs="Times New Roman"/>
          <w:color w:val="000000" w:themeColor="text1"/>
        </w:rPr>
        <w:t xml:space="preserve"> </w:t>
      </w:r>
      <w:r w:rsidRPr="00784E1B">
        <w:rPr>
          <w:rFonts w:ascii="Times New Roman" w:eastAsia="等线" w:hAnsi="Times New Roman" w:cs="Times New Roman"/>
          <w:bCs/>
          <w:color w:val="000000" w:themeColor="text1"/>
        </w:rPr>
        <w:object w:dxaOrig="15437" w:dyaOrig="11816" w14:anchorId="1D6F7963">
          <v:shape id="_x0000_i1037" type="#_x0000_t75" style="width:284.75pt;height:218pt" o:ole="">
            <v:imagedata r:id="rId36" o:title=""/>
          </v:shape>
          <o:OLEObject Type="Embed" ProgID="Origin95.Graph" ShapeID="_x0000_i1037" DrawAspect="Content" ObjectID="_1801085422" r:id="rId37"/>
        </w:object>
      </w:r>
    </w:p>
    <w:p w14:paraId="6AA93B3D" w14:textId="49BF773A" w:rsidR="00414E0E" w:rsidRPr="00784E1B" w:rsidRDefault="003405BE"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400571AC" w14:textId="622B6B82" w:rsidR="00414E0E"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lastRenderedPageBreak/>
        <w:t xml:space="preserve">Fig. </w:t>
      </w:r>
      <w:r w:rsidR="00414E0E" w:rsidRPr="00784E1B">
        <w:rPr>
          <w:rFonts w:ascii="Times New Roman" w:eastAsia="等线" w:hAnsi="Times New Roman" w:cs="Times New Roman"/>
          <w:b/>
          <w:color w:val="000000" w:themeColor="text1"/>
        </w:rPr>
        <w:t>S1</w:t>
      </w:r>
      <w:r w:rsidR="004E627B" w:rsidRPr="00784E1B">
        <w:rPr>
          <w:rFonts w:ascii="Times New Roman" w:eastAsia="等线" w:hAnsi="Times New Roman" w:cs="Times New Roman" w:hint="eastAsia"/>
          <w:b/>
          <w:color w:val="000000" w:themeColor="text1"/>
        </w:rPr>
        <w:t>3</w:t>
      </w:r>
      <w:r w:rsidR="00414E0E" w:rsidRPr="00784E1B">
        <w:rPr>
          <w:rFonts w:ascii="Times New Roman" w:eastAsia="等线" w:hAnsi="Times New Roman" w:cs="Times New Roman"/>
          <w:bCs/>
          <w:color w:val="000000" w:themeColor="text1"/>
        </w:rPr>
        <w:t xml:space="preserve"> Overview of the red blood cell hemolysis assay depicted above: Red blood cells are incubated with H2O (positive control) and PBS (negative control), as well as with varying concentrations of NM@PB-Ce (0, 25, 50, 100, 200, 400, 800, 1600 μg/ml). The hemolysis rate (%) is calculated using the formula: Hemolysis Rate (%) = [(OD experimental – OD negative control) / (OD positive control – OD negative control)] × 100% at an optical density of 540 nm. The absorbance changes of red blood cells incubated with H2O, PBS and varying concentrations of NM@PB-Ce, within the 500-600 nm wavelength range.</w:t>
      </w:r>
    </w:p>
    <w:p w14:paraId="49EF442B" w14:textId="671BDB82" w:rsidR="003405BE" w:rsidRPr="00784E1B" w:rsidRDefault="00414E0E" w:rsidP="001A657D">
      <w:pPr>
        <w:spacing w:after="100" w:line="360" w:lineRule="auto"/>
        <w:jc w:val="center"/>
        <w:rPr>
          <w:rFonts w:ascii="Times New Roman" w:hAnsi="Times New Roman" w:cs="Times New Roman"/>
          <w:color w:val="000000" w:themeColor="text1"/>
        </w:rPr>
      </w:pPr>
      <w:bookmarkStart w:id="1" w:name="_Hlk187848061"/>
      <w:r w:rsidRPr="00784E1B">
        <w:rPr>
          <w:rFonts w:ascii="Times New Roman" w:eastAsia="等线" w:hAnsi="Times New Roman" w:cs="Times New Roman"/>
          <w:bCs/>
          <w:noProof/>
          <w:color w:val="000000" w:themeColor="text1"/>
        </w:rPr>
        <w:drawing>
          <wp:inline distT="0" distB="0" distL="0" distR="0" wp14:anchorId="4DCC9820" wp14:editId="70C701B4">
            <wp:extent cx="2854032" cy="2185218"/>
            <wp:effectExtent l="0" t="0" r="0" b="0"/>
            <wp:docPr id="20236015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59808" cy="2189640"/>
                    </a:xfrm>
                    <a:prstGeom prst="rect">
                      <a:avLst/>
                    </a:prstGeom>
                    <a:noFill/>
                  </pic:spPr>
                </pic:pic>
              </a:graphicData>
            </a:graphic>
          </wp:inline>
        </w:drawing>
      </w:r>
      <w:r w:rsidRPr="00784E1B">
        <w:rPr>
          <w:rFonts w:ascii="Times New Roman" w:hAnsi="Times New Roman" w:cs="Times New Roman"/>
          <w:color w:val="000000" w:themeColor="text1"/>
        </w:rPr>
        <w:object w:dxaOrig="15437" w:dyaOrig="11816" w14:anchorId="2032DED3">
          <v:shape id="_x0000_i1038" type="#_x0000_t75" style="width:236.25pt;height:180.75pt" o:ole="">
            <v:imagedata r:id="rId39" o:title=""/>
          </v:shape>
          <o:OLEObject Type="Embed" ProgID="Origin95.Graph" ShapeID="_x0000_i1038" DrawAspect="Content" ObjectID="_1801085423" r:id="rId40"/>
        </w:object>
      </w:r>
    </w:p>
    <w:p w14:paraId="7E35B92E" w14:textId="77777777" w:rsidR="001F0A4D" w:rsidRPr="00784E1B" w:rsidRDefault="003405BE" w:rsidP="001A657D">
      <w:pPr>
        <w:spacing w:after="100" w:line="360" w:lineRule="auto"/>
        <w:rPr>
          <w:rFonts w:ascii="Times New Roman" w:hAnsi="Times New Roman" w:cs="Times New Roman"/>
          <w:color w:val="000000" w:themeColor="text1"/>
        </w:rPr>
      </w:pPr>
      <w:r w:rsidRPr="00784E1B">
        <w:rPr>
          <w:rFonts w:ascii="Times New Roman" w:hAnsi="Times New Roman" w:cs="Times New Roman"/>
          <w:color w:val="000000" w:themeColor="text1"/>
        </w:rPr>
        <w:br w:type="page"/>
      </w:r>
    </w:p>
    <w:bookmarkEnd w:id="1"/>
    <w:p w14:paraId="76572F1D" w14:textId="77777777" w:rsidR="00414E0E" w:rsidRPr="00784E1B" w:rsidRDefault="00414E0E" w:rsidP="001F0A4D">
      <w:pPr>
        <w:rPr>
          <w:rFonts w:ascii="Times New Roman" w:hAnsi="Times New Roman" w:cs="Times New Roman"/>
          <w:color w:val="000000" w:themeColor="text1"/>
        </w:rPr>
      </w:pPr>
    </w:p>
    <w:p w14:paraId="2142265D" w14:textId="3BBE481D" w:rsidR="00414E0E"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t xml:space="preserve">Fig. </w:t>
      </w:r>
      <w:r w:rsidR="00414E0E" w:rsidRPr="00784E1B">
        <w:rPr>
          <w:rFonts w:ascii="Times New Roman" w:eastAsia="等线" w:hAnsi="Times New Roman" w:cs="Times New Roman"/>
          <w:b/>
          <w:color w:val="000000" w:themeColor="text1"/>
        </w:rPr>
        <w:t>S1</w:t>
      </w:r>
      <w:r w:rsidR="004E627B" w:rsidRPr="00784E1B">
        <w:rPr>
          <w:rFonts w:ascii="Times New Roman" w:eastAsia="等线" w:hAnsi="Times New Roman" w:cs="Times New Roman" w:hint="eastAsia"/>
          <w:b/>
          <w:color w:val="000000" w:themeColor="text1"/>
        </w:rPr>
        <w:t>4</w:t>
      </w:r>
      <w:r w:rsidR="00414E0E" w:rsidRPr="00784E1B">
        <w:rPr>
          <w:rFonts w:ascii="Times New Roman" w:eastAsia="等线" w:hAnsi="Times New Roman" w:cs="Times New Roman"/>
          <w:bCs/>
          <w:color w:val="000000" w:themeColor="text1"/>
        </w:rPr>
        <w:t xml:space="preserve"> Hematological profiles following intravenous administration of NM@PB-Ce (Comprehensive blood count parameters).</w:t>
      </w:r>
    </w:p>
    <w:p w14:paraId="362A5EE1" w14:textId="4DF2F37D" w:rsidR="00414E0E" w:rsidRPr="00784E1B" w:rsidRDefault="00414E0E"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noProof/>
          <w:color w:val="000000" w:themeColor="text1"/>
        </w:rPr>
        <w:drawing>
          <wp:inline distT="0" distB="0" distL="0" distR="0" wp14:anchorId="0CB2785E" wp14:editId="35C05796">
            <wp:extent cx="5085764" cy="5195677"/>
            <wp:effectExtent l="0" t="0" r="0" b="0"/>
            <wp:docPr id="19255125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096180" cy="5206318"/>
                    </a:xfrm>
                    <a:prstGeom prst="rect">
                      <a:avLst/>
                    </a:prstGeom>
                    <a:noFill/>
                  </pic:spPr>
                </pic:pic>
              </a:graphicData>
            </a:graphic>
          </wp:inline>
        </w:drawing>
      </w:r>
    </w:p>
    <w:p w14:paraId="7E531691" w14:textId="1718E049" w:rsidR="006A6E7D"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lastRenderedPageBreak/>
        <w:t xml:space="preserve">Fig. </w:t>
      </w:r>
      <w:r w:rsidR="00414E0E" w:rsidRPr="00784E1B">
        <w:rPr>
          <w:rFonts w:ascii="Times New Roman" w:eastAsia="等线" w:hAnsi="Times New Roman" w:cs="Times New Roman"/>
          <w:b/>
          <w:color w:val="000000" w:themeColor="text1"/>
        </w:rPr>
        <w:t>S1</w:t>
      </w:r>
      <w:r w:rsidR="004E627B" w:rsidRPr="00784E1B">
        <w:rPr>
          <w:rFonts w:ascii="Times New Roman" w:eastAsia="等线" w:hAnsi="Times New Roman" w:cs="Times New Roman" w:hint="eastAsia"/>
          <w:b/>
          <w:color w:val="000000" w:themeColor="text1"/>
        </w:rPr>
        <w:t>5</w:t>
      </w:r>
      <w:r w:rsidR="00414E0E" w:rsidRPr="00784E1B">
        <w:rPr>
          <w:rFonts w:ascii="Times New Roman" w:eastAsia="等线" w:hAnsi="Times New Roman" w:cs="Times New Roman"/>
          <w:bCs/>
          <w:color w:val="000000" w:themeColor="text1"/>
        </w:rPr>
        <w:t xml:space="preserve"> </w:t>
      </w:r>
      <w:r w:rsidR="00414E0E" w:rsidRPr="00784E1B">
        <w:rPr>
          <w:rFonts w:ascii="Times New Roman" w:eastAsia="宋体" w:hAnsi="Times New Roman" w:cs="Times New Roman"/>
          <w:color w:val="000000" w:themeColor="text1"/>
        </w:rPr>
        <w:t xml:space="preserve">Blood biochemical analysis post-intravenous administration of </w:t>
      </w:r>
      <w:r w:rsidR="00414E0E" w:rsidRPr="00784E1B">
        <w:rPr>
          <w:rFonts w:ascii="Times New Roman" w:eastAsia="等线" w:hAnsi="Times New Roman" w:cs="Times New Roman"/>
          <w:bCs/>
          <w:color w:val="000000" w:themeColor="text1"/>
        </w:rPr>
        <w:t>NM@PB-Ce</w:t>
      </w:r>
      <w:r w:rsidR="00414E0E" w:rsidRPr="00784E1B">
        <w:rPr>
          <w:rFonts w:ascii="Times New Roman" w:eastAsia="等线" w:hAnsi="Times New Roman" w:cs="Times New Roman"/>
          <w:bCs/>
          <w:noProof/>
          <w:color w:val="000000" w:themeColor="text1"/>
        </w:rPr>
        <w:drawing>
          <wp:inline distT="0" distB="0" distL="0" distR="0" wp14:anchorId="2EECDA21" wp14:editId="4F78E626">
            <wp:extent cx="5106182" cy="2606312"/>
            <wp:effectExtent l="0" t="0" r="0" b="0"/>
            <wp:docPr id="652437114" name="图片 7" descr="游戏画面&#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437114" name="图片 7" descr="游戏画面&#10;&#10;低可信度描述已自动生成"/>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130933" cy="2618945"/>
                    </a:xfrm>
                    <a:prstGeom prst="rect">
                      <a:avLst/>
                    </a:prstGeom>
                    <a:noFill/>
                  </pic:spPr>
                </pic:pic>
              </a:graphicData>
            </a:graphic>
          </wp:inline>
        </w:drawing>
      </w:r>
    </w:p>
    <w:p w14:paraId="71E7846B" w14:textId="77777777" w:rsidR="006A6E7D" w:rsidRPr="00784E1B" w:rsidRDefault="006A6E7D">
      <w:pPr>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59CFE0AD" w14:textId="16FCA721" w:rsidR="006A6E7D" w:rsidRPr="00784E1B" w:rsidRDefault="006A6E7D" w:rsidP="006A6E7D">
      <w:pPr>
        <w:spacing w:after="100" w:line="360" w:lineRule="auto"/>
        <w:rPr>
          <w:rFonts w:ascii="Times New Roman" w:eastAsia="宋体" w:hAnsi="Times New Roman" w:cs="Times New Roman"/>
          <w:color w:val="000000" w:themeColor="text1"/>
        </w:rPr>
      </w:pPr>
      <w:r w:rsidRPr="00784E1B">
        <w:rPr>
          <w:rFonts w:ascii="Times New Roman" w:hAnsi="Times New Roman" w:cs="Times New Roman"/>
          <w:b/>
          <w:bCs/>
          <w:color w:val="000000" w:themeColor="text1"/>
        </w:rPr>
        <w:lastRenderedPageBreak/>
        <w:t>Fig. S1</w:t>
      </w:r>
      <w:r w:rsidR="004E627B" w:rsidRPr="00784E1B">
        <w:rPr>
          <w:rFonts w:ascii="Times New Roman" w:hAnsi="Times New Roman" w:cs="Times New Roman" w:hint="eastAsia"/>
          <w:b/>
          <w:bCs/>
          <w:color w:val="000000" w:themeColor="text1"/>
        </w:rPr>
        <w:t>6</w:t>
      </w:r>
      <w:r w:rsidRPr="00784E1B">
        <w:rPr>
          <w:rFonts w:ascii="Times New Roman" w:hAnsi="Times New Roman" w:cs="Times New Roman"/>
          <w:color w:val="000000" w:themeColor="text1"/>
        </w:rPr>
        <w:t xml:space="preserve"> </w:t>
      </w:r>
      <w:r w:rsidRPr="00784E1B">
        <w:rPr>
          <w:rFonts w:ascii="Times New Roman" w:eastAsia="宋体" w:hAnsi="Times New Roman" w:cs="Times New Roman"/>
          <w:color w:val="000000" w:themeColor="text1"/>
        </w:rPr>
        <w:t>Hematoxylin and eosin staining of major organs (heart, liver, spleen, lungs, kidneys, and brain) revealed no structural or morphological damage (200X).</w:t>
      </w:r>
    </w:p>
    <w:p w14:paraId="16EB2497" w14:textId="77777777" w:rsidR="006A6E7D" w:rsidRPr="00784E1B" w:rsidRDefault="006A6E7D" w:rsidP="006A6E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noProof/>
          <w:color w:val="000000" w:themeColor="text1"/>
        </w:rPr>
        <w:drawing>
          <wp:inline distT="0" distB="0" distL="0" distR="0" wp14:anchorId="2DA24820" wp14:editId="6748260D">
            <wp:extent cx="4782967" cy="2353966"/>
            <wp:effectExtent l="0" t="0" r="0" b="8255"/>
            <wp:docPr id="1281518262" name="图片 5" descr="图片包含 建筑, 照片, 橙子, 绿色&#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518262" name="图片 5" descr="图片包含 建筑, 照片, 橙子, 绿色&#10;&#10;描述已自动生成"/>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810852" cy="2367690"/>
                    </a:xfrm>
                    <a:prstGeom prst="rect">
                      <a:avLst/>
                    </a:prstGeom>
                    <a:noFill/>
                  </pic:spPr>
                </pic:pic>
              </a:graphicData>
            </a:graphic>
          </wp:inline>
        </w:drawing>
      </w:r>
    </w:p>
    <w:p w14:paraId="7DC92C23" w14:textId="48D0EF7B" w:rsidR="00193BA7" w:rsidRPr="00784E1B" w:rsidRDefault="006A6E7D"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6247F191" w14:textId="3B1D1D80" w:rsidR="00193BA7" w:rsidRPr="00784E1B" w:rsidRDefault="00193BA7" w:rsidP="001A657D">
      <w:pPr>
        <w:spacing w:after="100" w:line="360" w:lineRule="auto"/>
        <w:rPr>
          <w:rFonts w:ascii="Times New Roman" w:eastAsia="等线" w:hAnsi="Times New Roman" w:cs="Times New Roman"/>
          <w:b/>
          <w:color w:val="000000" w:themeColor="text1"/>
        </w:rPr>
      </w:pPr>
      <w:r w:rsidRPr="00784E1B">
        <w:rPr>
          <w:rFonts w:ascii="Times New Roman" w:eastAsia="等线" w:hAnsi="Times New Roman" w:cs="Times New Roman" w:hint="eastAsia"/>
          <w:b/>
          <w:color w:val="000000" w:themeColor="text1"/>
        </w:rPr>
        <w:lastRenderedPageBreak/>
        <w:t>Fig. S1</w:t>
      </w:r>
      <w:r w:rsidR="004E627B" w:rsidRPr="00784E1B">
        <w:rPr>
          <w:rFonts w:ascii="Times New Roman" w:eastAsia="等线" w:hAnsi="Times New Roman" w:cs="Times New Roman" w:hint="eastAsia"/>
          <w:b/>
          <w:color w:val="000000" w:themeColor="text1"/>
        </w:rPr>
        <w:t xml:space="preserve">7 </w:t>
      </w:r>
      <w:r w:rsidR="004E627B" w:rsidRPr="00784E1B">
        <w:rPr>
          <w:rFonts w:ascii="Times New Roman" w:eastAsia="等线" w:hAnsi="Times New Roman" w:cs="Times New Roman"/>
          <w:bCs/>
          <w:color w:val="000000" w:themeColor="text1"/>
        </w:rPr>
        <w:t>The fluorescence intensity of major organs (heart, liver, lung, kidney, spleen, and brain) collected from AD, Sham and Control mice at 5 h post-injection</w:t>
      </w:r>
    </w:p>
    <w:p w14:paraId="5C8FABA4" w14:textId="33C0FD79" w:rsidR="00193BA7" w:rsidRPr="00784E1B" w:rsidRDefault="003323BF" w:rsidP="00193BA7">
      <w:pPr>
        <w:rPr>
          <w:rFonts w:ascii="Times New Roman" w:hAnsi="Times New Roman" w:cs="Times New Roman"/>
          <w:color w:val="000000" w:themeColor="text1"/>
        </w:rPr>
      </w:pPr>
      <w:r w:rsidRPr="00784E1B">
        <w:rPr>
          <w:rFonts w:ascii="Times New Roman" w:hAnsi="Times New Roman" w:cs="Times New Roman"/>
          <w:noProof/>
          <w:color w:val="000000" w:themeColor="text1"/>
        </w:rPr>
        <w:drawing>
          <wp:inline distT="0" distB="0" distL="0" distR="0" wp14:anchorId="429A82B9" wp14:editId="123641BE">
            <wp:extent cx="5248076" cy="3287067"/>
            <wp:effectExtent l="0" t="0" r="0" b="0"/>
            <wp:docPr id="1743195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57754" cy="3293129"/>
                    </a:xfrm>
                    <a:prstGeom prst="rect">
                      <a:avLst/>
                    </a:prstGeom>
                    <a:noFill/>
                  </pic:spPr>
                </pic:pic>
              </a:graphicData>
            </a:graphic>
          </wp:inline>
        </w:drawing>
      </w:r>
    </w:p>
    <w:p w14:paraId="59C7BAAE" w14:textId="1BABB31B" w:rsidR="003323BF" w:rsidRPr="00784E1B" w:rsidRDefault="003323BF" w:rsidP="001A657D">
      <w:pPr>
        <w:spacing w:after="100" w:line="360" w:lineRule="auto"/>
        <w:rPr>
          <w:rFonts w:ascii="Times New Roman" w:eastAsia="等线" w:hAnsi="Times New Roman" w:cs="Times New Roman"/>
          <w:bCs/>
          <w:color w:val="000000" w:themeColor="text1"/>
        </w:rPr>
      </w:pPr>
    </w:p>
    <w:p w14:paraId="2502DA11" w14:textId="77777777" w:rsidR="003323BF" w:rsidRPr="00784E1B" w:rsidRDefault="003323BF">
      <w:pPr>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2293D053" w14:textId="6B6A558D" w:rsidR="00193BA7" w:rsidRPr="00784E1B" w:rsidRDefault="003323BF"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hint="eastAsia"/>
          <w:bCs/>
          <w:color w:val="000000" w:themeColor="text1"/>
        </w:rPr>
        <w:lastRenderedPageBreak/>
        <w:t xml:space="preserve">Fig. S18 </w:t>
      </w:r>
      <w:r w:rsidRPr="00784E1B">
        <w:rPr>
          <w:rFonts w:ascii="Times New Roman" w:eastAsia="等线" w:hAnsi="Times New Roman" w:cs="Times New Roman"/>
          <w:bCs/>
          <w:color w:val="000000" w:themeColor="text1"/>
        </w:rPr>
        <w:t>At Day 0 before treatment initiation, baseline behavioral assessment in open field performance</w:t>
      </w:r>
    </w:p>
    <w:p w14:paraId="21BDF421" w14:textId="32ED7C11" w:rsidR="003323BF" w:rsidRPr="00784E1B" w:rsidRDefault="003323BF">
      <w:pPr>
        <w:rPr>
          <w:rFonts w:ascii="Times New Roman" w:eastAsia="等线" w:hAnsi="Times New Roman" w:cs="Times New Roman"/>
          <w:bCs/>
          <w:color w:val="000000" w:themeColor="text1"/>
        </w:rPr>
      </w:pPr>
      <w:r w:rsidRPr="00784E1B">
        <w:rPr>
          <w:noProof/>
          <w:color w:val="000000" w:themeColor="text1"/>
        </w:rPr>
        <w:drawing>
          <wp:inline distT="0" distB="0" distL="0" distR="0" wp14:anchorId="13984BAF" wp14:editId="7AAD2506">
            <wp:extent cx="2379592" cy="1821600"/>
            <wp:effectExtent l="0" t="0" r="0" b="0"/>
            <wp:docPr id="8946073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79592" cy="1821600"/>
                    </a:xfrm>
                    <a:prstGeom prst="rect">
                      <a:avLst/>
                    </a:prstGeom>
                    <a:noFill/>
                    <a:ln>
                      <a:noFill/>
                    </a:ln>
                  </pic:spPr>
                </pic:pic>
              </a:graphicData>
            </a:graphic>
          </wp:inline>
        </w:drawing>
      </w:r>
      <w:r w:rsidRPr="00784E1B">
        <w:rPr>
          <w:noProof/>
          <w:color w:val="000000" w:themeColor="text1"/>
        </w:rPr>
        <w:drawing>
          <wp:inline distT="0" distB="0" distL="0" distR="0" wp14:anchorId="42F13050" wp14:editId="3E67352E">
            <wp:extent cx="2379592" cy="1821600"/>
            <wp:effectExtent l="0" t="0" r="0" b="0"/>
            <wp:docPr id="30187150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79592" cy="1821600"/>
                    </a:xfrm>
                    <a:prstGeom prst="rect">
                      <a:avLst/>
                    </a:prstGeom>
                    <a:noFill/>
                    <a:ln>
                      <a:noFill/>
                    </a:ln>
                  </pic:spPr>
                </pic:pic>
              </a:graphicData>
            </a:graphic>
          </wp:inline>
        </w:drawing>
      </w:r>
    </w:p>
    <w:p w14:paraId="5BBD5611" w14:textId="77777777" w:rsidR="003323BF" w:rsidRPr="00784E1B" w:rsidRDefault="003323BF">
      <w:pPr>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65C0DD0F" w14:textId="1D0515B6" w:rsidR="003323BF" w:rsidRPr="00784E1B" w:rsidRDefault="003323BF">
      <w:pPr>
        <w:rPr>
          <w:rFonts w:ascii="Times New Roman" w:eastAsia="等线" w:hAnsi="Times New Roman" w:cs="Times New Roman"/>
          <w:bCs/>
          <w:color w:val="000000" w:themeColor="text1"/>
        </w:rPr>
      </w:pPr>
      <w:r w:rsidRPr="00784E1B">
        <w:rPr>
          <w:rFonts w:ascii="Times New Roman" w:eastAsia="等线" w:hAnsi="Times New Roman" w:cs="Times New Roman" w:hint="eastAsia"/>
          <w:bCs/>
          <w:color w:val="000000" w:themeColor="text1"/>
        </w:rPr>
        <w:lastRenderedPageBreak/>
        <w:t xml:space="preserve">Fig. S19 The </w:t>
      </w:r>
      <w:r w:rsidRPr="00784E1B">
        <w:rPr>
          <w:rFonts w:ascii="Times New Roman" w:eastAsia="等线" w:hAnsi="Times New Roman" w:cs="Times New Roman"/>
          <w:bCs/>
          <w:color w:val="000000" w:themeColor="text1"/>
        </w:rPr>
        <w:t>escape latency</w:t>
      </w:r>
      <w:r w:rsidRPr="00784E1B">
        <w:rPr>
          <w:rFonts w:ascii="Times New Roman" w:eastAsia="等线" w:hAnsi="Times New Roman" w:cs="Times New Roman" w:hint="eastAsia"/>
          <w:bCs/>
          <w:color w:val="000000" w:themeColor="text1"/>
        </w:rPr>
        <w:t xml:space="preserve"> of different group in the 5 day</w:t>
      </w:r>
    </w:p>
    <w:p w14:paraId="1F0A6680" w14:textId="51305117" w:rsidR="003323BF" w:rsidRPr="00784E1B" w:rsidRDefault="003323BF">
      <w:pPr>
        <w:rPr>
          <w:rFonts w:ascii="Times New Roman" w:eastAsia="等线" w:hAnsi="Times New Roman" w:cs="Times New Roman"/>
          <w:bCs/>
          <w:color w:val="000000" w:themeColor="text1"/>
        </w:rPr>
      </w:pPr>
      <w:r w:rsidRPr="00784E1B">
        <w:rPr>
          <w:noProof/>
          <w:color w:val="000000" w:themeColor="text1"/>
        </w:rPr>
        <w:drawing>
          <wp:inline distT="0" distB="0" distL="0" distR="0" wp14:anchorId="5AE0617D" wp14:editId="10DC6719">
            <wp:extent cx="5486400" cy="4199890"/>
            <wp:effectExtent l="0" t="0" r="0" b="0"/>
            <wp:docPr id="4734337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0" cy="4199890"/>
                    </a:xfrm>
                    <a:prstGeom prst="rect">
                      <a:avLst/>
                    </a:prstGeom>
                    <a:noFill/>
                    <a:ln>
                      <a:noFill/>
                    </a:ln>
                  </pic:spPr>
                </pic:pic>
              </a:graphicData>
            </a:graphic>
          </wp:inline>
        </w:drawing>
      </w:r>
    </w:p>
    <w:p w14:paraId="2F50C62C" w14:textId="4B6F104E" w:rsidR="003323BF" w:rsidRPr="00784E1B" w:rsidRDefault="003323BF">
      <w:pPr>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3BA4F6D1" w14:textId="154C0B2F" w:rsidR="003323BF" w:rsidRPr="00784E1B" w:rsidRDefault="003323BF">
      <w:pPr>
        <w:rPr>
          <w:rFonts w:ascii="Times New Roman" w:eastAsia="等线" w:hAnsi="Times New Roman" w:cs="Times New Roman"/>
          <w:bCs/>
          <w:color w:val="000000" w:themeColor="text1"/>
        </w:rPr>
      </w:pPr>
      <w:r w:rsidRPr="00784E1B">
        <w:rPr>
          <w:rFonts w:ascii="Times New Roman" w:eastAsia="等线" w:hAnsi="Times New Roman" w:cs="Times New Roman" w:hint="eastAsia"/>
          <w:bCs/>
          <w:color w:val="000000" w:themeColor="text1"/>
        </w:rPr>
        <w:lastRenderedPageBreak/>
        <w:t xml:space="preserve">Fig. S20 </w:t>
      </w:r>
      <w:r w:rsidRPr="00784E1B">
        <w:rPr>
          <w:rFonts w:ascii="Times New Roman" w:eastAsia="等线" w:hAnsi="Times New Roman" w:cs="Times New Roman"/>
          <w:bCs/>
          <w:color w:val="000000" w:themeColor="text1"/>
        </w:rPr>
        <w:t>Analysis of Y-maze performance focused on total arm entries</w:t>
      </w:r>
    </w:p>
    <w:p w14:paraId="10D8332F" w14:textId="49280ED1" w:rsidR="003323BF" w:rsidRPr="00784E1B" w:rsidRDefault="003323BF">
      <w:pPr>
        <w:rPr>
          <w:rFonts w:ascii="Times New Roman" w:eastAsia="等线" w:hAnsi="Times New Roman" w:cs="Times New Roman"/>
          <w:bCs/>
          <w:color w:val="000000" w:themeColor="text1"/>
        </w:rPr>
      </w:pPr>
      <w:r w:rsidRPr="00784E1B">
        <w:rPr>
          <w:noProof/>
          <w:color w:val="000000" w:themeColor="text1"/>
        </w:rPr>
        <w:drawing>
          <wp:inline distT="0" distB="0" distL="0" distR="0" wp14:anchorId="69CE5688" wp14:editId="23A6AAFE">
            <wp:extent cx="5486400" cy="4199890"/>
            <wp:effectExtent l="0" t="0" r="0" b="0"/>
            <wp:docPr id="13459447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4199890"/>
                    </a:xfrm>
                    <a:prstGeom prst="rect">
                      <a:avLst/>
                    </a:prstGeom>
                    <a:noFill/>
                    <a:ln>
                      <a:noFill/>
                    </a:ln>
                  </pic:spPr>
                </pic:pic>
              </a:graphicData>
            </a:graphic>
          </wp:inline>
        </w:drawing>
      </w:r>
    </w:p>
    <w:p w14:paraId="22B5F314" w14:textId="77777777" w:rsidR="003323BF" w:rsidRPr="00784E1B" w:rsidRDefault="003323BF">
      <w:pPr>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5AC8FACD" w14:textId="748A4C18" w:rsidR="003323BF" w:rsidRPr="00784E1B" w:rsidRDefault="003323BF">
      <w:pPr>
        <w:rPr>
          <w:rFonts w:ascii="Times New Roman" w:eastAsia="等线" w:hAnsi="Times New Roman" w:cs="Times New Roman"/>
          <w:bCs/>
          <w:color w:val="000000" w:themeColor="text1"/>
        </w:rPr>
      </w:pPr>
      <w:r w:rsidRPr="00784E1B">
        <w:rPr>
          <w:rFonts w:ascii="Times New Roman" w:eastAsia="等线" w:hAnsi="Times New Roman" w:cs="Times New Roman" w:hint="eastAsia"/>
          <w:bCs/>
          <w:color w:val="000000" w:themeColor="text1"/>
        </w:rPr>
        <w:lastRenderedPageBreak/>
        <w:t>Fig.</w:t>
      </w:r>
      <w:r w:rsidR="001960B8" w:rsidRPr="00784E1B">
        <w:rPr>
          <w:rFonts w:ascii="Times New Roman" w:eastAsia="等线" w:hAnsi="Times New Roman" w:cs="Times New Roman" w:hint="eastAsia"/>
          <w:bCs/>
          <w:color w:val="000000" w:themeColor="text1"/>
        </w:rPr>
        <w:t xml:space="preserve"> </w:t>
      </w:r>
      <w:r w:rsidRPr="00784E1B">
        <w:rPr>
          <w:rFonts w:ascii="Times New Roman" w:eastAsia="等线" w:hAnsi="Times New Roman" w:cs="Times New Roman" w:hint="eastAsia"/>
          <w:bCs/>
          <w:color w:val="000000" w:themeColor="text1"/>
        </w:rPr>
        <w:t xml:space="preserve">S21 </w:t>
      </w:r>
      <w:r w:rsidR="001960B8" w:rsidRPr="00784E1B">
        <w:rPr>
          <w:rFonts w:ascii="Times New Roman" w:eastAsia="等线" w:hAnsi="Times New Roman" w:cs="Times New Roman"/>
          <w:bCs/>
          <w:color w:val="000000" w:themeColor="text1"/>
        </w:rPr>
        <w:t>Physiological Parameter Monitoring Throughout Study Duration</w:t>
      </w:r>
    </w:p>
    <w:p w14:paraId="24D430C4" w14:textId="2432D486" w:rsidR="003323BF" w:rsidRPr="00784E1B" w:rsidRDefault="001960B8">
      <w:pPr>
        <w:rPr>
          <w:rFonts w:ascii="Times New Roman" w:eastAsia="等线" w:hAnsi="Times New Roman" w:cs="Times New Roman"/>
          <w:bCs/>
          <w:color w:val="000000" w:themeColor="text1"/>
        </w:rPr>
      </w:pPr>
      <w:r w:rsidRPr="00784E1B">
        <w:rPr>
          <w:noProof/>
          <w:color w:val="000000" w:themeColor="text1"/>
        </w:rPr>
        <w:drawing>
          <wp:inline distT="0" distB="0" distL="0" distR="0" wp14:anchorId="32700B6E" wp14:editId="060C6369">
            <wp:extent cx="5486400" cy="4199890"/>
            <wp:effectExtent l="0" t="0" r="0" b="0"/>
            <wp:docPr id="2645408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86400" cy="4199890"/>
                    </a:xfrm>
                    <a:prstGeom prst="rect">
                      <a:avLst/>
                    </a:prstGeom>
                    <a:noFill/>
                    <a:ln>
                      <a:noFill/>
                    </a:ln>
                  </pic:spPr>
                </pic:pic>
              </a:graphicData>
            </a:graphic>
          </wp:inline>
        </w:drawing>
      </w:r>
    </w:p>
    <w:p w14:paraId="3323BCCC" w14:textId="7722A5A4" w:rsidR="003323BF" w:rsidRPr="00784E1B" w:rsidRDefault="003323BF">
      <w:pPr>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26C84460" w14:textId="39BAB8F8" w:rsidR="00414E0E"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lastRenderedPageBreak/>
        <w:t xml:space="preserve">Fig. </w:t>
      </w:r>
      <w:r w:rsidR="00414E0E" w:rsidRPr="00784E1B">
        <w:rPr>
          <w:rFonts w:ascii="Times New Roman" w:eastAsia="等线" w:hAnsi="Times New Roman" w:cs="Times New Roman"/>
          <w:b/>
          <w:color w:val="000000" w:themeColor="text1"/>
        </w:rPr>
        <w:t>S</w:t>
      </w:r>
      <w:r w:rsidR="001960B8" w:rsidRPr="00784E1B">
        <w:rPr>
          <w:rFonts w:ascii="Times New Roman" w:eastAsia="等线" w:hAnsi="Times New Roman" w:cs="Times New Roman" w:hint="eastAsia"/>
          <w:b/>
          <w:color w:val="000000" w:themeColor="text1"/>
        </w:rPr>
        <w:t>22</w:t>
      </w:r>
      <w:r w:rsidR="00414E0E" w:rsidRPr="00784E1B">
        <w:rPr>
          <w:rFonts w:ascii="Times New Roman" w:hAnsi="Times New Roman" w:cs="Times New Roman"/>
          <w:b/>
          <w:color w:val="000000" w:themeColor="text1"/>
        </w:rPr>
        <w:t xml:space="preserve"> </w:t>
      </w:r>
      <w:r w:rsidR="00414E0E" w:rsidRPr="00784E1B">
        <w:rPr>
          <w:rFonts w:ascii="Times New Roman" w:eastAsia="等线" w:hAnsi="Times New Roman" w:cs="Times New Roman"/>
          <w:bCs/>
          <w:color w:val="000000" w:themeColor="text1"/>
        </w:rPr>
        <w:t>Analysis of the relative expression of NLRP3, Capase-1, GSDMD-NT, IL-18, IL-1β protein in different groups after treatment in mice.</w:t>
      </w:r>
    </w:p>
    <w:p w14:paraId="4333D4E1" w14:textId="2DF60240" w:rsidR="003405BE" w:rsidRPr="00784E1B" w:rsidRDefault="0093703A"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noProof/>
          <w:color w:val="000000" w:themeColor="text1"/>
        </w:rPr>
        <w:drawing>
          <wp:anchor distT="0" distB="0" distL="114300" distR="114300" simplePos="0" relativeHeight="251676672" behindDoc="0" locked="0" layoutInCell="1" allowOverlap="1" wp14:anchorId="3E95DD87" wp14:editId="51C123F8">
            <wp:simplePos x="0" y="0"/>
            <wp:positionH relativeFrom="margin">
              <wp:align>right</wp:align>
            </wp:positionH>
            <wp:positionV relativeFrom="paragraph">
              <wp:posOffset>104896</wp:posOffset>
            </wp:positionV>
            <wp:extent cx="2940050" cy="2251075"/>
            <wp:effectExtent l="0" t="0" r="0" b="0"/>
            <wp:wrapNone/>
            <wp:docPr id="1632159870" name="图片 2"/>
            <wp:cNvGraphicFramePr/>
            <a:graphic xmlns:a="http://schemas.openxmlformats.org/drawingml/2006/main">
              <a:graphicData uri="http://schemas.openxmlformats.org/drawingml/2006/picture">
                <pic:pic xmlns:pic="http://schemas.openxmlformats.org/drawingml/2006/picture">
                  <pic:nvPicPr>
                    <pic:cNvPr id="1632159870" name=""/>
                    <pic:cNvPicPr/>
                  </pic:nvPicPr>
                  <pic:blipFill>
                    <a:blip r:embed="rId50"/>
                    <a:stretch>
                      <a:fillRect/>
                    </a:stretch>
                  </pic:blipFill>
                  <pic:spPr>
                    <a:xfrm>
                      <a:off x="0" y="0"/>
                      <a:ext cx="2940050" cy="2251075"/>
                    </a:xfrm>
                    <a:prstGeom prst="rect">
                      <a:avLst/>
                    </a:prstGeom>
                  </pic:spPr>
                </pic:pic>
              </a:graphicData>
            </a:graphic>
          </wp:anchor>
        </w:drawing>
      </w:r>
      <w:r w:rsidRPr="00784E1B">
        <w:rPr>
          <w:rFonts w:ascii="Times New Roman" w:eastAsia="等线" w:hAnsi="Times New Roman" w:cs="Times New Roman"/>
          <w:bCs/>
          <w:noProof/>
          <w:color w:val="000000" w:themeColor="text1"/>
        </w:rPr>
        <w:drawing>
          <wp:anchor distT="0" distB="0" distL="114300" distR="114300" simplePos="0" relativeHeight="251675648" behindDoc="0" locked="0" layoutInCell="1" allowOverlap="1" wp14:anchorId="5AA0AD2E" wp14:editId="397FB5FD">
            <wp:simplePos x="0" y="0"/>
            <wp:positionH relativeFrom="margin">
              <wp:align>left</wp:align>
            </wp:positionH>
            <wp:positionV relativeFrom="paragraph">
              <wp:posOffset>114935</wp:posOffset>
            </wp:positionV>
            <wp:extent cx="2940050" cy="2251075"/>
            <wp:effectExtent l="0" t="0" r="0" b="0"/>
            <wp:wrapNone/>
            <wp:docPr id="835854909" name="图片 1"/>
            <wp:cNvGraphicFramePr/>
            <a:graphic xmlns:a="http://schemas.openxmlformats.org/drawingml/2006/main">
              <a:graphicData uri="http://schemas.openxmlformats.org/drawingml/2006/picture">
                <pic:pic xmlns:pic="http://schemas.openxmlformats.org/drawingml/2006/picture">
                  <pic:nvPicPr>
                    <pic:cNvPr id="835854909" name=""/>
                    <pic:cNvPicPr/>
                  </pic:nvPicPr>
                  <pic:blipFill>
                    <a:blip r:embed="rId51"/>
                    <a:stretch>
                      <a:fillRect/>
                    </a:stretch>
                  </pic:blipFill>
                  <pic:spPr>
                    <a:xfrm>
                      <a:off x="0" y="0"/>
                      <a:ext cx="2940050" cy="2251075"/>
                    </a:xfrm>
                    <a:prstGeom prst="rect">
                      <a:avLst/>
                    </a:prstGeom>
                  </pic:spPr>
                </pic:pic>
              </a:graphicData>
            </a:graphic>
          </wp:anchor>
        </w:drawing>
      </w:r>
    </w:p>
    <w:p w14:paraId="52420D2E" w14:textId="33C2BF0A" w:rsidR="00414E0E" w:rsidRPr="00784E1B" w:rsidRDefault="0093703A"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noProof/>
          <w:color w:val="000000" w:themeColor="text1"/>
        </w:rPr>
        <w:drawing>
          <wp:anchor distT="0" distB="0" distL="114300" distR="114300" simplePos="0" relativeHeight="251678720" behindDoc="0" locked="0" layoutInCell="1" allowOverlap="1" wp14:anchorId="4C0F8D8C" wp14:editId="5127AC70">
            <wp:simplePos x="0" y="0"/>
            <wp:positionH relativeFrom="margin">
              <wp:align>right</wp:align>
            </wp:positionH>
            <wp:positionV relativeFrom="paragraph">
              <wp:posOffset>2077404</wp:posOffset>
            </wp:positionV>
            <wp:extent cx="2940050" cy="2251075"/>
            <wp:effectExtent l="0" t="0" r="0" b="0"/>
            <wp:wrapNone/>
            <wp:docPr id="1091373324" name="图片 4"/>
            <wp:cNvGraphicFramePr/>
            <a:graphic xmlns:a="http://schemas.openxmlformats.org/drawingml/2006/main">
              <a:graphicData uri="http://schemas.openxmlformats.org/drawingml/2006/picture">
                <pic:pic xmlns:pic="http://schemas.openxmlformats.org/drawingml/2006/picture">
                  <pic:nvPicPr>
                    <pic:cNvPr id="1091373324" name=""/>
                    <pic:cNvPicPr/>
                  </pic:nvPicPr>
                  <pic:blipFill>
                    <a:blip r:embed="rId52"/>
                    <a:stretch>
                      <a:fillRect/>
                    </a:stretch>
                  </pic:blipFill>
                  <pic:spPr>
                    <a:xfrm>
                      <a:off x="0" y="0"/>
                      <a:ext cx="2940050" cy="2251075"/>
                    </a:xfrm>
                    <a:prstGeom prst="rect">
                      <a:avLst/>
                    </a:prstGeom>
                  </pic:spPr>
                </pic:pic>
              </a:graphicData>
            </a:graphic>
          </wp:anchor>
        </w:drawing>
      </w:r>
      <w:r w:rsidRPr="00784E1B">
        <w:rPr>
          <w:rFonts w:ascii="Times New Roman" w:eastAsia="等线" w:hAnsi="Times New Roman" w:cs="Times New Roman"/>
          <w:bCs/>
          <w:noProof/>
          <w:color w:val="000000" w:themeColor="text1"/>
        </w:rPr>
        <w:drawing>
          <wp:anchor distT="0" distB="0" distL="114300" distR="114300" simplePos="0" relativeHeight="251677696" behindDoc="0" locked="0" layoutInCell="1" allowOverlap="1" wp14:anchorId="08EA8531" wp14:editId="0FBD981B">
            <wp:simplePos x="0" y="0"/>
            <wp:positionH relativeFrom="margin">
              <wp:align>left</wp:align>
            </wp:positionH>
            <wp:positionV relativeFrom="paragraph">
              <wp:posOffset>2085939</wp:posOffset>
            </wp:positionV>
            <wp:extent cx="2940050" cy="2251075"/>
            <wp:effectExtent l="0" t="0" r="0" b="0"/>
            <wp:wrapNone/>
            <wp:docPr id="463825671" name="图片 3"/>
            <wp:cNvGraphicFramePr/>
            <a:graphic xmlns:a="http://schemas.openxmlformats.org/drawingml/2006/main">
              <a:graphicData uri="http://schemas.openxmlformats.org/drawingml/2006/picture">
                <pic:pic xmlns:pic="http://schemas.openxmlformats.org/drawingml/2006/picture">
                  <pic:nvPicPr>
                    <pic:cNvPr id="463825671" name=""/>
                    <pic:cNvPicPr/>
                  </pic:nvPicPr>
                  <pic:blipFill>
                    <a:blip r:embed="rId53"/>
                    <a:stretch>
                      <a:fillRect/>
                    </a:stretch>
                  </pic:blipFill>
                  <pic:spPr>
                    <a:xfrm>
                      <a:off x="0" y="0"/>
                      <a:ext cx="2940050" cy="2251075"/>
                    </a:xfrm>
                    <a:prstGeom prst="rect">
                      <a:avLst/>
                    </a:prstGeom>
                  </pic:spPr>
                </pic:pic>
              </a:graphicData>
            </a:graphic>
          </wp:anchor>
        </w:drawing>
      </w:r>
      <w:r w:rsidRPr="00784E1B">
        <w:rPr>
          <w:rFonts w:ascii="Times New Roman" w:eastAsia="等线" w:hAnsi="Times New Roman" w:cs="Times New Roman"/>
          <w:bCs/>
          <w:noProof/>
          <w:color w:val="000000" w:themeColor="text1"/>
        </w:rPr>
        <w:drawing>
          <wp:anchor distT="0" distB="0" distL="114300" distR="114300" simplePos="0" relativeHeight="251679744" behindDoc="0" locked="0" layoutInCell="1" allowOverlap="1" wp14:anchorId="64C7C036" wp14:editId="1F3484E9">
            <wp:simplePos x="0" y="0"/>
            <wp:positionH relativeFrom="margin">
              <wp:align>left</wp:align>
            </wp:positionH>
            <wp:positionV relativeFrom="paragraph">
              <wp:posOffset>4425352</wp:posOffset>
            </wp:positionV>
            <wp:extent cx="2940050" cy="2251075"/>
            <wp:effectExtent l="0" t="0" r="0" b="0"/>
            <wp:wrapNone/>
            <wp:docPr id="2090336288" name="图片 5"/>
            <wp:cNvGraphicFramePr/>
            <a:graphic xmlns:a="http://schemas.openxmlformats.org/drawingml/2006/main">
              <a:graphicData uri="http://schemas.openxmlformats.org/drawingml/2006/picture">
                <pic:pic xmlns:pic="http://schemas.openxmlformats.org/drawingml/2006/picture">
                  <pic:nvPicPr>
                    <pic:cNvPr id="2090336288" name=""/>
                    <pic:cNvPicPr/>
                  </pic:nvPicPr>
                  <pic:blipFill>
                    <a:blip r:embed="rId54"/>
                    <a:stretch>
                      <a:fillRect/>
                    </a:stretch>
                  </pic:blipFill>
                  <pic:spPr>
                    <a:xfrm>
                      <a:off x="0" y="0"/>
                      <a:ext cx="2940050" cy="2251075"/>
                    </a:xfrm>
                    <a:prstGeom prst="rect">
                      <a:avLst/>
                    </a:prstGeom>
                  </pic:spPr>
                </pic:pic>
              </a:graphicData>
            </a:graphic>
          </wp:anchor>
        </w:drawing>
      </w:r>
      <w:r w:rsidR="003405BE" w:rsidRPr="00784E1B">
        <w:rPr>
          <w:rFonts w:ascii="Times New Roman" w:eastAsia="等线" w:hAnsi="Times New Roman" w:cs="Times New Roman"/>
          <w:bCs/>
          <w:color w:val="000000" w:themeColor="text1"/>
        </w:rPr>
        <w:br w:type="page"/>
      </w:r>
    </w:p>
    <w:p w14:paraId="0516DF28" w14:textId="0BA714AC" w:rsidR="00414E0E"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lastRenderedPageBreak/>
        <w:t xml:space="preserve">Fig. </w:t>
      </w:r>
      <w:r w:rsidR="00414E0E" w:rsidRPr="00784E1B">
        <w:rPr>
          <w:rFonts w:ascii="Times New Roman" w:eastAsia="等线" w:hAnsi="Times New Roman" w:cs="Times New Roman"/>
          <w:b/>
          <w:color w:val="000000" w:themeColor="text1"/>
        </w:rPr>
        <w:t>S</w:t>
      </w:r>
      <w:r w:rsidR="001960B8" w:rsidRPr="00784E1B">
        <w:rPr>
          <w:rFonts w:ascii="Times New Roman" w:eastAsia="等线" w:hAnsi="Times New Roman" w:cs="Times New Roman" w:hint="eastAsia"/>
          <w:b/>
          <w:color w:val="000000" w:themeColor="text1"/>
        </w:rPr>
        <w:t>23</w:t>
      </w:r>
      <w:r w:rsidR="00193BA7" w:rsidRPr="00784E1B">
        <w:rPr>
          <w:rFonts w:ascii="Times New Roman" w:eastAsia="等线" w:hAnsi="Times New Roman" w:cs="Times New Roman" w:hint="eastAsia"/>
          <w:b/>
          <w:color w:val="000000" w:themeColor="text1"/>
        </w:rPr>
        <w:t xml:space="preserve"> </w:t>
      </w:r>
      <w:r w:rsidR="00414E0E" w:rsidRPr="00784E1B">
        <w:rPr>
          <w:rFonts w:ascii="Times New Roman" w:eastAsia="等线" w:hAnsi="Times New Roman" w:cs="Times New Roman"/>
          <w:bCs/>
          <w:color w:val="000000" w:themeColor="text1"/>
        </w:rPr>
        <w:t>Analysis of the relative expression of Aβ protein in different groups after treatment in mice.</w:t>
      </w:r>
    </w:p>
    <w:p w14:paraId="38F9BFF3" w14:textId="3D8B7CA5" w:rsidR="003405BE" w:rsidRPr="00784E1B" w:rsidRDefault="00364C57"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object w:dxaOrig="15437" w:dyaOrig="11816" w14:anchorId="495D79A3">
          <v:shape id="_x0000_i1039" type="#_x0000_t75" style="width:431.5pt;height:330.25pt" o:ole="">
            <v:imagedata r:id="rId55" o:title=""/>
          </v:shape>
          <o:OLEObject Type="Embed" ProgID="Origin95.Graph" ShapeID="_x0000_i1039" DrawAspect="Content" ObjectID="_1801085424" r:id="rId56"/>
        </w:object>
      </w:r>
    </w:p>
    <w:p w14:paraId="15C05ECA" w14:textId="3DB8DF4F" w:rsidR="004253B4" w:rsidRPr="00784E1B" w:rsidRDefault="003405BE" w:rsidP="009E0F3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35FEAC63" w14:textId="3CE2E3CD" w:rsidR="00414E0E"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lastRenderedPageBreak/>
        <w:t xml:space="preserve">Fig. </w:t>
      </w:r>
      <w:r w:rsidR="00414E0E" w:rsidRPr="00784E1B">
        <w:rPr>
          <w:rFonts w:ascii="Times New Roman" w:eastAsia="等线" w:hAnsi="Times New Roman" w:cs="Times New Roman"/>
          <w:b/>
          <w:color w:val="000000" w:themeColor="text1"/>
        </w:rPr>
        <w:t>S</w:t>
      </w:r>
      <w:r w:rsidR="004E627B" w:rsidRPr="00784E1B">
        <w:rPr>
          <w:rFonts w:ascii="Times New Roman" w:eastAsia="等线" w:hAnsi="Times New Roman" w:cs="Times New Roman" w:hint="eastAsia"/>
          <w:b/>
          <w:color w:val="000000" w:themeColor="text1"/>
        </w:rPr>
        <w:t>2</w:t>
      </w:r>
      <w:r w:rsidR="001960B8" w:rsidRPr="00784E1B">
        <w:rPr>
          <w:rFonts w:ascii="Times New Roman" w:eastAsia="等线" w:hAnsi="Times New Roman" w:cs="Times New Roman" w:hint="eastAsia"/>
          <w:b/>
          <w:color w:val="000000" w:themeColor="text1"/>
        </w:rPr>
        <w:t>4</w:t>
      </w:r>
      <w:r w:rsidR="009E0F3D" w:rsidRPr="00784E1B">
        <w:rPr>
          <w:rFonts w:ascii="Times New Roman" w:eastAsia="等线" w:hAnsi="Times New Roman" w:cs="Times New Roman" w:hint="eastAsia"/>
          <w:b/>
          <w:color w:val="000000" w:themeColor="text1"/>
        </w:rPr>
        <w:t xml:space="preserve"> </w:t>
      </w:r>
      <w:r w:rsidR="00414E0E" w:rsidRPr="00784E1B">
        <w:rPr>
          <w:rFonts w:ascii="Times New Roman" w:eastAsia="等线" w:hAnsi="Times New Roman" w:cs="Times New Roman"/>
          <w:bCs/>
          <w:color w:val="000000" w:themeColor="text1"/>
        </w:rPr>
        <w:t>Analysis of relative fluorescence intensity of intracellular ACS, Caspase-1, GFAP, Iba-1 generation after different treatments visualized by CLSM.</w:t>
      </w:r>
    </w:p>
    <w:p w14:paraId="08B42AB1" w14:textId="28702A50" w:rsidR="003405BE" w:rsidRPr="00784E1B" w:rsidRDefault="00364C57"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noProof/>
          <w:color w:val="000000" w:themeColor="text1"/>
        </w:rPr>
        <w:drawing>
          <wp:anchor distT="0" distB="0" distL="114300" distR="114300" simplePos="0" relativeHeight="251673600" behindDoc="0" locked="0" layoutInCell="1" allowOverlap="1" wp14:anchorId="62803D00" wp14:editId="3F509089">
            <wp:simplePos x="0" y="0"/>
            <wp:positionH relativeFrom="column">
              <wp:posOffset>-232410</wp:posOffset>
            </wp:positionH>
            <wp:positionV relativeFrom="paragraph">
              <wp:posOffset>145415</wp:posOffset>
            </wp:positionV>
            <wp:extent cx="2940050" cy="2251075"/>
            <wp:effectExtent l="0" t="0" r="0" b="0"/>
            <wp:wrapNone/>
            <wp:docPr id="670694680" name="图片 4"/>
            <wp:cNvGraphicFramePr/>
            <a:graphic xmlns:a="http://schemas.openxmlformats.org/drawingml/2006/main">
              <a:graphicData uri="http://schemas.openxmlformats.org/drawingml/2006/picture">
                <pic:pic xmlns:pic="http://schemas.openxmlformats.org/drawingml/2006/picture">
                  <pic:nvPicPr>
                    <pic:cNvPr id="670694680" name=""/>
                    <pic:cNvPicPr/>
                  </pic:nvPicPr>
                  <pic:blipFill>
                    <a:blip r:embed="rId57"/>
                    <a:stretch>
                      <a:fillRect/>
                    </a:stretch>
                  </pic:blipFill>
                  <pic:spPr>
                    <a:xfrm>
                      <a:off x="0" y="0"/>
                      <a:ext cx="2940050" cy="2251075"/>
                    </a:xfrm>
                    <a:prstGeom prst="rect">
                      <a:avLst/>
                    </a:prstGeom>
                  </pic:spPr>
                </pic:pic>
              </a:graphicData>
            </a:graphic>
          </wp:anchor>
        </w:drawing>
      </w:r>
      <w:r w:rsidRPr="00784E1B">
        <w:rPr>
          <w:rFonts w:ascii="Times New Roman" w:eastAsia="等线" w:hAnsi="Times New Roman" w:cs="Times New Roman"/>
          <w:bCs/>
          <w:noProof/>
          <w:color w:val="000000" w:themeColor="text1"/>
        </w:rPr>
        <w:drawing>
          <wp:anchor distT="0" distB="0" distL="114300" distR="114300" simplePos="0" relativeHeight="251672576" behindDoc="0" locked="0" layoutInCell="1" allowOverlap="1" wp14:anchorId="52ED4818" wp14:editId="6EFB71FB">
            <wp:simplePos x="0" y="0"/>
            <wp:positionH relativeFrom="column">
              <wp:posOffset>2795270</wp:posOffset>
            </wp:positionH>
            <wp:positionV relativeFrom="paragraph">
              <wp:posOffset>2266315</wp:posOffset>
            </wp:positionV>
            <wp:extent cx="2940050" cy="2251075"/>
            <wp:effectExtent l="0" t="0" r="0" b="0"/>
            <wp:wrapNone/>
            <wp:docPr id="415388424" name="图片 3"/>
            <wp:cNvGraphicFramePr/>
            <a:graphic xmlns:a="http://schemas.openxmlformats.org/drawingml/2006/main">
              <a:graphicData uri="http://schemas.openxmlformats.org/drawingml/2006/picture">
                <pic:pic xmlns:pic="http://schemas.openxmlformats.org/drawingml/2006/picture">
                  <pic:nvPicPr>
                    <pic:cNvPr id="415388424" name=""/>
                    <pic:cNvPicPr/>
                  </pic:nvPicPr>
                  <pic:blipFill>
                    <a:blip r:embed="rId58"/>
                    <a:stretch>
                      <a:fillRect/>
                    </a:stretch>
                  </pic:blipFill>
                  <pic:spPr>
                    <a:xfrm>
                      <a:off x="0" y="0"/>
                      <a:ext cx="2940050" cy="2251075"/>
                    </a:xfrm>
                    <a:prstGeom prst="rect">
                      <a:avLst/>
                    </a:prstGeom>
                  </pic:spPr>
                </pic:pic>
              </a:graphicData>
            </a:graphic>
          </wp:anchor>
        </w:drawing>
      </w:r>
      <w:r w:rsidRPr="00784E1B">
        <w:rPr>
          <w:rFonts w:ascii="Times New Roman" w:eastAsia="等线" w:hAnsi="Times New Roman" w:cs="Times New Roman"/>
          <w:bCs/>
          <w:noProof/>
          <w:color w:val="000000" w:themeColor="text1"/>
        </w:rPr>
        <w:drawing>
          <wp:anchor distT="0" distB="0" distL="114300" distR="114300" simplePos="0" relativeHeight="251671552" behindDoc="0" locked="0" layoutInCell="1" allowOverlap="1" wp14:anchorId="56F52496" wp14:editId="198A701B">
            <wp:simplePos x="0" y="0"/>
            <wp:positionH relativeFrom="column">
              <wp:posOffset>-232410</wp:posOffset>
            </wp:positionH>
            <wp:positionV relativeFrom="paragraph">
              <wp:posOffset>2266315</wp:posOffset>
            </wp:positionV>
            <wp:extent cx="2940050" cy="2251075"/>
            <wp:effectExtent l="0" t="0" r="0" b="0"/>
            <wp:wrapNone/>
            <wp:docPr id="1677428741" name="图片 2"/>
            <wp:cNvGraphicFramePr/>
            <a:graphic xmlns:a="http://schemas.openxmlformats.org/drawingml/2006/main">
              <a:graphicData uri="http://schemas.openxmlformats.org/drawingml/2006/picture">
                <pic:pic xmlns:pic="http://schemas.openxmlformats.org/drawingml/2006/picture">
                  <pic:nvPicPr>
                    <pic:cNvPr id="1677428741" name=""/>
                    <pic:cNvPicPr/>
                  </pic:nvPicPr>
                  <pic:blipFill>
                    <a:blip r:embed="rId59"/>
                    <a:stretch>
                      <a:fillRect/>
                    </a:stretch>
                  </pic:blipFill>
                  <pic:spPr>
                    <a:xfrm>
                      <a:off x="0" y="0"/>
                      <a:ext cx="2940050" cy="2251075"/>
                    </a:xfrm>
                    <a:prstGeom prst="rect">
                      <a:avLst/>
                    </a:prstGeom>
                  </pic:spPr>
                </pic:pic>
              </a:graphicData>
            </a:graphic>
          </wp:anchor>
        </w:drawing>
      </w:r>
      <w:r w:rsidRPr="00784E1B">
        <w:rPr>
          <w:rFonts w:ascii="Times New Roman" w:eastAsia="等线" w:hAnsi="Times New Roman" w:cs="Times New Roman"/>
          <w:bCs/>
          <w:noProof/>
          <w:color w:val="000000" w:themeColor="text1"/>
        </w:rPr>
        <w:drawing>
          <wp:anchor distT="0" distB="0" distL="114300" distR="114300" simplePos="0" relativeHeight="251670528" behindDoc="0" locked="0" layoutInCell="1" allowOverlap="1" wp14:anchorId="15733C52" wp14:editId="4A12EA42">
            <wp:simplePos x="0" y="0"/>
            <wp:positionH relativeFrom="column">
              <wp:posOffset>2795668</wp:posOffset>
            </wp:positionH>
            <wp:positionV relativeFrom="paragraph">
              <wp:posOffset>145490</wp:posOffset>
            </wp:positionV>
            <wp:extent cx="2940050" cy="2251075"/>
            <wp:effectExtent l="0" t="0" r="0" b="0"/>
            <wp:wrapNone/>
            <wp:docPr id="182936088" name="图片 1"/>
            <wp:cNvGraphicFramePr/>
            <a:graphic xmlns:a="http://schemas.openxmlformats.org/drawingml/2006/main">
              <a:graphicData uri="http://schemas.openxmlformats.org/drawingml/2006/picture">
                <pic:pic xmlns:pic="http://schemas.openxmlformats.org/drawingml/2006/picture">
                  <pic:nvPicPr>
                    <pic:cNvPr id="182936088" name=""/>
                    <pic:cNvPicPr/>
                  </pic:nvPicPr>
                  <pic:blipFill>
                    <a:blip r:embed="rId60"/>
                    <a:stretch>
                      <a:fillRect/>
                    </a:stretch>
                  </pic:blipFill>
                  <pic:spPr>
                    <a:xfrm>
                      <a:off x="0" y="0"/>
                      <a:ext cx="2940050" cy="2251075"/>
                    </a:xfrm>
                    <a:prstGeom prst="rect">
                      <a:avLst/>
                    </a:prstGeom>
                  </pic:spPr>
                </pic:pic>
              </a:graphicData>
            </a:graphic>
          </wp:anchor>
        </w:drawing>
      </w:r>
    </w:p>
    <w:p w14:paraId="32DB270C" w14:textId="63AF997C" w:rsidR="00414E0E" w:rsidRPr="00784E1B" w:rsidRDefault="003405BE"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23C32F27" w14:textId="1F075265" w:rsidR="00414E0E" w:rsidRPr="00784E1B" w:rsidRDefault="0024579B"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
          <w:color w:val="000000" w:themeColor="text1"/>
        </w:rPr>
        <w:lastRenderedPageBreak/>
        <w:t xml:space="preserve">Fig. </w:t>
      </w:r>
      <w:r w:rsidR="00414E0E" w:rsidRPr="00784E1B">
        <w:rPr>
          <w:rFonts w:ascii="Times New Roman" w:eastAsia="等线" w:hAnsi="Times New Roman" w:cs="Times New Roman"/>
          <w:b/>
          <w:color w:val="000000" w:themeColor="text1"/>
        </w:rPr>
        <w:t>S</w:t>
      </w:r>
      <w:r w:rsidR="00193BA7" w:rsidRPr="00784E1B">
        <w:rPr>
          <w:rFonts w:ascii="Times New Roman" w:eastAsia="等线" w:hAnsi="Times New Roman" w:cs="Times New Roman" w:hint="eastAsia"/>
          <w:b/>
          <w:color w:val="000000" w:themeColor="text1"/>
        </w:rPr>
        <w:t>2</w:t>
      </w:r>
      <w:r w:rsidR="001960B8" w:rsidRPr="00784E1B">
        <w:rPr>
          <w:rFonts w:ascii="Times New Roman" w:eastAsia="等线" w:hAnsi="Times New Roman" w:cs="Times New Roman" w:hint="eastAsia"/>
          <w:b/>
          <w:color w:val="000000" w:themeColor="text1"/>
        </w:rPr>
        <w:t>5</w:t>
      </w:r>
      <w:r w:rsidRPr="00784E1B">
        <w:rPr>
          <w:rFonts w:ascii="Times New Roman" w:eastAsia="等线" w:hAnsi="Times New Roman" w:cs="Times New Roman" w:hint="eastAsia"/>
          <w:b/>
          <w:color w:val="000000" w:themeColor="text1"/>
        </w:rPr>
        <w:t xml:space="preserve"> </w:t>
      </w:r>
      <w:r w:rsidR="00414E0E" w:rsidRPr="00784E1B">
        <w:rPr>
          <w:rFonts w:ascii="Times New Roman" w:eastAsia="等线" w:hAnsi="Times New Roman" w:cs="Times New Roman"/>
          <w:bCs/>
          <w:color w:val="000000" w:themeColor="text1"/>
        </w:rPr>
        <w:t>Analysis of relative fluorescence intensity of intracellular Aβ and Th-T generation after different treatments visualized by CLSM.</w:t>
      </w:r>
    </w:p>
    <w:p w14:paraId="67D6C126" w14:textId="6655B6AF" w:rsidR="004253B4" w:rsidRPr="00784E1B" w:rsidRDefault="004253B4"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noProof/>
          <w:color w:val="000000" w:themeColor="text1"/>
        </w:rPr>
        <w:drawing>
          <wp:anchor distT="0" distB="0" distL="114300" distR="114300" simplePos="0" relativeHeight="251681792" behindDoc="0" locked="0" layoutInCell="1" allowOverlap="1" wp14:anchorId="014E51B6" wp14:editId="34A16971">
            <wp:simplePos x="0" y="0"/>
            <wp:positionH relativeFrom="column">
              <wp:posOffset>0</wp:posOffset>
            </wp:positionH>
            <wp:positionV relativeFrom="paragraph">
              <wp:posOffset>-635</wp:posOffset>
            </wp:positionV>
            <wp:extent cx="2940050" cy="2251075"/>
            <wp:effectExtent l="0" t="0" r="0" b="0"/>
            <wp:wrapNone/>
            <wp:docPr id="792425740" name="图片 1"/>
            <wp:cNvGraphicFramePr/>
            <a:graphic xmlns:a="http://schemas.openxmlformats.org/drawingml/2006/main">
              <a:graphicData uri="http://schemas.openxmlformats.org/drawingml/2006/picture">
                <pic:pic xmlns:pic="http://schemas.openxmlformats.org/drawingml/2006/picture">
                  <pic:nvPicPr>
                    <pic:cNvPr id="792425740" name=""/>
                    <pic:cNvPicPr/>
                  </pic:nvPicPr>
                  <pic:blipFill>
                    <a:blip r:embed="rId61"/>
                    <a:stretch>
                      <a:fillRect/>
                    </a:stretch>
                  </pic:blipFill>
                  <pic:spPr>
                    <a:xfrm>
                      <a:off x="0" y="0"/>
                      <a:ext cx="2940050" cy="2251075"/>
                    </a:xfrm>
                    <a:prstGeom prst="rect">
                      <a:avLst/>
                    </a:prstGeom>
                  </pic:spPr>
                </pic:pic>
              </a:graphicData>
            </a:graphic>
          </wp:anchor>
        </w:drawing>
      </w:r>
      <w:r w:rsidRPr="00784E1B">
        <w:rPr>
          <w:rFonts w:ascii="Times New Roman" w:eastAsia="等线" w:hAnsi="Times New Roman" w:cs="Times New Roman"/>
          <w:bCs/>
          <w:noProof/>
          <w:color w:val="000000" w:themeColor="text1"/>
        </w:rPr>
        <w:drawing>
          <wp:anchor distT="0" distB="0" distL="114300" distR="114300" simplePos="0" relativeHeight="251682816" behindDoc="0" locked="0" layoutInCell="1" allowOverlap="1" wp14:anchorId="2F56E1FB" wp14:editId="33281591">
            <wp:simplePos x="0" y="0"/>
            <wp:positionH relativeFrom="column">
              <wp:posOffset>2747010</wp:posOffset>
            </wp:positionH>
            <wp:positionV relativeFrom="paragraph">
              <wp:posOffset>-635</wp:posOffset>
            </wp:positionV>
            <wp:extent cx="2940050" cy="2251075"/>
            <wp:effectExtent l="0" t="0" r="0" b="0"/>
            <wp:wrapNone/>
            <wp:docPr id="1854942886" name="图片 2"/>
            <wp:cNvGraphicFramePr/>
            <a:graphic xmlns:a="http://schemas.openxmlformats.org/drawingml/2006/main">
              <a:graphicData uri="http://schemas.openxmlformats.org/drawingml/2006/picture">
                <pic:pic xmlns:pic="http://schemas.openxmlformats.org/drawingml/2006/picture">
                  <pic:nvPicPr>
                    <pic:cNvPr id="1854942886" name=""/>
                    <pic:cNvPicPr/>
                  </pic:nvPicPr>
                  <pic:blipFill>
                    <a:blip r:embed="rId62"/>
                    <a:stretch>
                      <a:fillRect/>
                    </a:stretch>
                  </pic:blipFill>
                  <pic:spPr>
                    <a:xfrm>
                      <a:off x="0" y="0"/>
                      <a:ext cx="2940050" cy="2251075"/>
                    </a:xfrm>
                    <a:prstGeom prst="rect">
                      <a:avLst/>
                    </a:prstGeom>
                  </pic:spPr>
                </pic:pic>
              </a:graphicData>
            </a:graphic>
          </wp:anchor>
        </w:drawing>
      </w:r>
    </w:p>
    <w:p w14:paraId="4A1674A2" w14:textId="77777777" w:rsidR="004253B4" w:rsidRPr="00784E1B" w:rsidRDefault="004253B4">
      <w:pPr>
        <w:rPr>
          <w:rFonts w:ascii="Times New Roman" w:eastAsia="等线" w:hAnsi="Times New Roman" w:cs="Times New Roman"/>
          <w:bCs/>
          <w:color w:val="000000" w:themeColor="text1"/>
        </w:rPr>
      </w:pPr>
      <w:r w:rsidRPr="00784E1B">
        <w:rPr>
          <w:rFonts w:ascii="Times New Roman" w:eastAsia="等线" w:hAnsi="Times New Roman" w:cs="Times New Roman"/>
          <w:bCs/>
          <w:color w:val="000000" w:themeColor="text1"/>
        </w:rPr>
        <w:br w:type="page"/>
      </w:r>
    </w:p>
    <w:p w14:paraId="4A4C2D2D" w14:textId="09BC329E" w:rsidR="00414E0E" w:rsidRPr="00784E1B" w:rsidRDefault="004253B4"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hint="eastAsia"/>
          <w:b/>
          <w:color w:val="000000" w:themeColor="text1"/>
        </w:rPr>
        <w:lastRenderedPageBreak/>
        <w:t>Fig. S</w:t>
      </w:r>
      <w:r w:rsidR="009E0F3D" w:rsidRPr="00784E1B">
        <w:rPr>
          <w:rFonts w:ascii="Times New Roman" w:eastAsia="等线" w:hAnsi="Times New Roman" w:cs="Times New Roman" w:hint="eastAsia"/>
          <w:b/>
          <w:color w:val="000000" w:themeColor="text1"/>
        </w:rPr>
        <w:t>2</w:t>
      </w:r>
      <w:r w:rsidR="001960B8" w:rsidRPr="00784E1B">
        <w:rPr>
          <w:rFonts w:ascii="Times New Roman" w:eastAsia="等线" w:hAnsi="Times New Roman" w:cs="Times New Roman" w:hint="eastAsia"/>
          <w:b/>
          <w:color w:val="000000" w:themeColor="text1"/>
        </w:rPr>
        <w:t>6</w:t>
      </w:r>
      <w:r w:rsidRPr="00784E1B">
        <w:rPr>
          <w:rFonts w:ascii="Times New Roman" w:eastAsia="等线" w:hAnsi="Times New Roman" w:cs="Times New Roman" w:hint="eastAsia"/>
          <w:b/>
          <w:color w:val="000000" w:themeColor="text1"/>
        </w:rPr>
        <w:t xml:space="preserve"> </w:t>
      </w:r>
      <w:r w:rsidRPr="00784E1B">
        <w:rPr>
          <w:rFonts w:ascii="Times New Roman" w:eastAsia="等线" w:hAnsi="Times New Roman" w:cs="Times New Roman"/>
          <w:bCs/>
          <w:color w:val="000000" w:themeColor="text1"/>
        </w:rPr>
        <w:t>H&amp;E slices from CA1 region of different groups of mice</w:t>
      </w:r>
    </w:p>
    <w:p w14:paraId="08C8CEDC" w14:textId="6963239C" w:rsidR="004253B4" w:rsidRPr="00784E1B" w:rsidRDefault="004253B4" w:rsidP="001A657D">
      <w:pPr>
        <w:spacing w:after="100" w:line="360" w:lineRule="auto"/>
        <w:rPr>
          <w:rFonts w:ascii="Times New Roman" w:eastAsia="等线" w:hAnsi="Times New Roman" w:cs="Times New Roman"/>
          <w:bCs/>
          <w:color w:val="000000" w:themeColor="text1"/>
        </w:rPr>
      </w:pPr>
      <w:r w:rsidRPr="00784E1B">
        <w:rPr>
          <w:rFonts w:ascii="Times New Roman" w:eastAsia="等线" w:hAnsi="Times New Roman" w:cs="Times New Roman"/>
          <w:bCs/>
          <w:noProof/>
          <w:color w:val="000000" w:themeColor="text1"/>
        </w:rPr>
        <w:drawing>
          <wp:inline distT="0" distB="0" distL="0" distR="0" wp14:anchorId="1B59FEA0" wp14:editId="14E25705">
            <wp:extent cx="5486400" cy="2776220"/>
            <wp:effectExtent l="0" t="0" r="0" b="5080"/>
            <wp:docPr id="61" name="图片 60">
              <a:extLst xmlns:a="http://schemas.openxmlformats.org/drawingml/2006/main">
                <a:ext uri="{FF2B5EF4-FFF2-40B4-BE49-F238E27FC236}">
                  <a16:creationId xmlns:a16="http://schemas.microsoft.com/office/drawing/2014/main" id="{CBADC5B8-D8C1-BFAB-7A38-D15189B706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0">
                      <a:extLst>
                        <a:ext uri="{FF2B5EF4-FFF2-40B4-BE49-F238E27FC236}">
                          <a16:creationId xmlns:a16="http://schemas.microsoft.com/office/drawing/2014/main" id="{CBADC5B8-D8C1-BFAB-7A38-D15189B70621}"/>
                        </a:ext>
                      </a:extLst>
                    </pic:cNvPr>
                    <pic:cNvPicPr>
                      <a:picLocks noChangeAspect="1"/>
                    </pic:cNvPicPr>
                  </pic:nvPicPr>
                  <pic:blipFill>
                    <a:blip r:embed="rId63"/>
                    <a:stretch>
                      <a:fillRect/>
                    </a:stretch>
                  </pic:blipFill>
                  <pic:spPr>
                    <a:xfrm>
                      <a:off x="0" y="0"/>
                      <a:ext cx="5486400" cy="2776220"/>
                    </a:xfrm>
                    <a:prstGeom prst="rect">
                      <a:avLst/>
                    </a:prstGeom>
                  </pic:spPr>
                </pic:pic>
              </a:graphicData>
            </a:graphic>
          </wp:inline>
        </w:drawing>
      </w:r>
    </w:p>
    <w:sectPr w:rsidR="004253B4" w:rsidRPr="00784E1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60FC4" w14:textId="77777777" w:rsidR="00EF6850" w:rsidRDefault="00EF6850" w:rsidP="002E4378">
      <w:pPr>
        <w:spacing w:after="0" w:line="240" w:lineRule="auto"/>
      </w:pPr>
      <w:r>
        <w:separator/>
      </w:r>
    </w:p>
  </w:endnote>
  <w:endnote w:type="continuationSeparator" w:id="0">
    <w:p w14:paraId="209DA6E2" w14:textId="77777777" w:rsidR="00EF6850" w:rsidRDefault="00EF6850" w:rsidP="002E4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FE685" w14:textId="77777777" w:rsidR="00EF6850" w:rsidRDefault="00EF6850" w:rsidP="002E4378">
      <w:pPr>
        <w:spacing w:after="0" w:line="240" w:lineRule="auto"/>
      </w:pPr>
      <w:r>
        <w:separator/>
      </w:r>
    </w:p>
  </w:footnote>
  <w:footnote w:type="continuationSeparator" w:id="0">
    <w:p w14:paraId="2119C689" w14:textId="77777777" w:rsidR="00EF6850" w:rsidRDefault="00EF6850" w:rsidP="002E43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F78"/>
    <w:multiLevelType w:val="multilevel"/>
    <w:tmpl w:val="5D061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DB0536"/>
    <w:multiLevelType w:val="multilevel"/>
    <w:tmpl w:val="1974D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620951"/>
    <w:multiLevelType w:val="multilevel"/>
    <w:tmpl w:val="56F676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E371B9"/>
    <w:multiLevelType w:val="multilevel"/>
    <w:tmpl w:val="21B0E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2806FF"/>
    <w:multiLevelType w:val="multilevel"/>
    <w:tmpl w:val="21E24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831AD7"/>
    <w:multiLevelType w:val="multilevel"/>
    <w:tmpl w:val="C9FEB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8F50CA"/>
    <w:multiLevelType w:val="multilevel"/>
    <w:tmpl w:val="19BA6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7C1FF6"/>
    <w:multiLevelType w:val="multilevel"/>
    <w:tmpl w:val="B94C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BF45C7"/>
    <w:multiLevelType w:val="multilevel"/>
    <w:tmpl w:val="6B9801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777A05"/>
    <w:multiLevelType w:val="multilevel"/>
    <w:tmpl w:val="B40E1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4F46B6"/>
    <w:multiLevelType w:val="multilevel"/>
    <w:tmpl w:val="EBD61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653AC2"/>
    <w:multiLevelType w:val="multilevel"/>
    <w:tmpl w:val="CCA46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725172"/>
    <w:multiLevelType w:val="multilevel"/>
    <w:tmpl w:val="A6A23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7A5BFC"/>
    <w:multiLevelType w:val="multilevel"/>
    <w:tmpl w:val="1D28D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5A7270"/>
    <w:multiLevelType w:val="multilevel"/>
    <w:tmpl w:val="2ADC8D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32239"/>
    <w:multiLevelType w:val="multilevel"/>
    <w:tmpl w:val="2250B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FA273F"/>
    <w:multiLevelType w:val="multilevel"/>
    <w:tmpl w:val="98AA4F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937F5E"/>
    <w:multiLevelType w:val="multilevel"/>
    <w:tmpl w:val="2D80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DA586D"/>
    <w:multiLevelType w:val="multilevel"/>
    <w:tmpl w:val="389C1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F60A56"/>
    <w:multiLevelType w:val="multilevel"/>
    <w:tmpl w:val="50A88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4115F1"/>
    <w:multiLevelType w:val="multilevel"/>
    <w:tmpl w:val="CDD28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96057D"/>
    <w:multiLevelType w:val="multilevel"/>
    <w:tmpl w:val="58508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BA4DC5"/>
    <w:multiLevelType w:val="multilevel"/>
    <w:tmpl w:val="662AD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AE2C18"/>
    <w:multiLevelType w:val="multilevel"/>
    <w:tmpl w:val="93F8F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7621DC"/>
    <w:multiLevelType w:val="multilevel"/>
    <w:tmpl w:val="451CB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35264F"/>
    <w:multiLevelType w:val="multilevel"/>
    <w:tmpl w:val="CE74B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982206"/>
    <w:multiLevelType w:val="multilevel"/>
    <w:tmpl w:val="0130ED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D51FE1"/>
    <w:multiLevelType w:val="multilevel"/>
    <w:tmpl w:val="82C8D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901699"/>
    <w:multiLevelType w:val="multilevel"/>
    <w:tmpl w:val="5D224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995B75"/>
    <w:multiLevelType w:val="multilevel"/>
    <w:tmpl w:val="ABC2C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1175ED"/>
    <w:multiLevelType w:val="multilevel"/>
    <w:tmpl w:val="96469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0105B4"/>
    <w:multiLevelType w:val="multilevel"/>
    <w:tmpl w:val="D5B285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E95308"/>
    <w:multiLevelType w:val="multilevel"/>
    <w:tmpl w:val="57BAF4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7B6388"/>
    <w:multiLevelType w:val="multilevel"/>
    <w:tmpl w:val="2B34A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5552F5"/>
    <w:multiLevelType w:val="multilevel"/>
    <w:tmpl w:val="AF68B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A05FBB"/>
    <w:multiLevelType w:val="multilevel"/>
    <w:tmpl w:val="42566C82"/>
    <w:lvl w:ilvl="0">
      <w:start w:val="1"/>
      <w:numFmt w:val="decimal"/>
      <w:lvlText w:val="%1."/>
      <w:lvlJc w:val="left"/>
      <w:pPr>
        <w:tabs>
          <w:tab w:val="num" w:pos="720"/>
        </w:tabs>
        <w:ind w:left="720" w:hanging="360"/>
      </w:pPr>
    </w:lvl>
    <w:lvl w:ilvl="1">
      <w:start w:val="1"/>
      <w:numFmt w:val="decimal"/>
      <w:lvlText w:val="%2."/>
      <w:lvlJc w:val="left"/>
      <w:pPr>
        <w:ind w:left="1520" w:hanging="44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784F6F"/>
    <w:multiLevelType w:val="multilevel"/>
    <w:tmpl w:val="186C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5E40F7"/>
    <w:multiLevelType w:val="multilevel"/>
    <w:tmpl w:val="2B2C8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8131191">
    <w:abstractNumId w:val="15"/>
  </w:num>
  <w:num w:numId="2" w16cid:durableId="350255836">
    <w:abstractNumId w:val="6"/>
  </w:num>
  <w:num w:numId="3" w16cid:durableId="371881031">
    <w:abstractNumId w:val="9"/>
  </w:num>
  <w:num w:numId="4" w16cid:durableId="937837000">
    <w:abstractNumId w:val="32"/>
  </w:num>
  <w:num w:numId="5" w16cid:durableId="306400405">
    <w:abstractNumId w:val="8"/>
  </w:num>
  <w:num w:numId="6" w16cid:durableId="1333214210">
    <w:abstractNumId w:val="20"/>
  </w:num>
  <w:num w:numId="7" w16cid:durableId="1429498747">
    <w:abstractNumId w:val="26"/>
  </w:num>
  <w:num w:numId="8" w16cid:durableId="1548182001">
    <w:abstractNumId w:val="5"/>
  </w:num>
  <w:num w:numId="9" w16cid:durableId="2132627265">
    <w:abstractNumId w:val="1"/>
  </w:num>
  <w:num w:numId="10" w16cid:durableId="1474903076">
    <w:abstractNumId w:val="17"/>
  </w:num>
  <w:num w:numId="11" w16cid:durableId="2039507166">
    <w:abstractNumId w:val="0"/>
  </w:num>
  <w:num w:numId="12" w16cid:durableId="614020341">
    <w:abstractNumId w:val="10"/>
  </w:num>
  <w:num w:numId="13" w16cid:durableId="1877959899">
    <w:abstractNumId w:val="22"/>
  </w:num>
  <w:num w:numId="14" w16cid:durableId="869950840">
    <w:abstractNumId w:val="29"/>
  </w:num>
  <w:num w:numId="15" w16cid:durableId="1031684739">
    <w:abstractNumId w:val="30"/>
  </w:num>
  <w:num w:numId="16" w16cid:durableId="1658724353">
    <w:abstractNumId w:val="27"/>
  </w:num>
  <w:num w:numId="17" w16cid:durableId="595603622">
    <w:abstractNumId w:val="33"/>
  </w:num>
  <w:num w:numId="18" w16cid:durableId="1164979977">
    <w:abstractNumId w:val="7"/>
  </w:num>
  <w:num w:numId="19" w16cid:durableId="1761026355">
    <w:abstractNumId w:val="14"/>
  </w:num>
  <w:num w:numId="20" w16cid:durableId="498617760">
    <w:abstractNumId w:val="23"/>
  </w:num>
  <w:num w:numId="21" w16cid:durableId="467354807">
    <w:abstractNumId w:val="21"/>
  </w:num>
  <w:num w:numId="22" w16cid:durableId="1232275772">
    <w:abstractNumId w:val="34"/>
  </w:num>
  <w:num w:numId="23" w16cid:durableId="2137021282">
    <w:abstractNumId w:val="28"/>
  </w:num>
  <w:num w:numId="24" w16cid:durableId="1349790530">
    <w:abstractNumId w:val="2"/>
  </w:num>
  <w:num w:numId="25" w16cid:durableId="1682969935">
    <w:abstractNumId w:val="18"/>
  </w:num>
  <w:num w:numId="26" w16cid:durableId="1222908361">
    <w:abstractNumId w:val="12"/>
  </w:num>
  <w:num w:numId="27" w16cid:durableId="349794385">
    <w:abstractNumId w:val="3"/>
  </w:num>
  <w:num w:numId="28" w16cid:durableId="651642329">
    <w:abstractNumId w:val="11"/>
  </w:num>
  <w:num w:numId="29" w16cid:durableId="333454701">
    <w:abstractNumId w:val="24"/>
  </w:num>
  <w:num w:numId="30" w16cid:durableId="485323714">
    <w:abstractNumId w:val="4"/>
  </w:num>
  <w:num w:numId="31" w16cid:durableId="1965574141">
    <w:abstractNumId w:val="19"/>
  </w:num>
  <w:num w:numId="32" w16cid:durableId="1092820007">
    <w:abstractNumId w:val="37"/>
  </w:num>
  <w:num w:numId="33" w16cid:durableId="1687444860">
    <w:abstractNumId w:val="13"/>
  </w:num>
  <w:num w:numId="34" w16cid:durableId="1396927968">
    <w:abstractNumId w:val="31"/>
  </w:num>
  <w:num w:numId="35" w16cid:durableId="1517236277">
    <w:abstractNumId w:val="36"/>
  </w:num>
  <w:num w:numId="36" w16cid:durableId="656963188">
    <w:abstractNumId w:val="16"/>
  </w:num>
  <w:num w:numId="37" w16cid:durableId="1165632589">
    <w:abstractNumId w:val="35"/>
  </w:num>
  <w:num w:numId="38" w16cid:durableId="16180974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C3C"/>
    <w:rsid w:val="000273ED"/>
    <w:rsid w:val="0005098A"/>
    <w:rsid w:val="00052387"/>
    <w:rsid w:val="00073A7F"/>
    <w:rsid w:val="000D2358"/>
    <w:rsid w:val="000E4547"/>
    <w:rsid w:val="000F68A5"/>
    <w:rsid w:val="00173C99"/>
    <w:rsid w:val="00176F2A"/>
    <w:rsid w:val="00193BA7"/>
    <w:rsid w:val="001960B8"/>
    <w:rsid w:val="001A657D"/>
    <w:rsid w:val="001C48D2"/>
    <w:rsid w:val="001D126F"/>
    <w:rsid w:val="001F0A4D"/>
    <w:rsid w:val="002265F6"/>
    <w:rsid w:val="0024579B"/>
    <w:rsid w:val="00284143"/>
    <w:rsid w:val="002E4378"/>
    <w:rsid w:val="003126AE"/>
    <w:rsid w:val="003265FE"/>
    <w:rsid w:val="003323BF"/>
    <w:rsid w:val="003405BE"/>
    <w:rsid w:val="003626B7"/>
    <w:rsid w:val="00364C57"/>
    <w:rsid w:val="003F53E8"/>
    <w:rsid w:val="0041000F"/>
    <w:rsid w:val="00414E0E"/>
    <w:rsid w:val="00420564"/>
    <w:rsid w:val="004253B4"/>
    <w:rsid w:val="0043646A"/>
    <w:rsid w:val="0044342B"/>
    <w:rsid w:val="00464CCF"/>
    <w:rsid w:val="00474AB1"/>
    <w:rsid w:val="004A3147"/>
    <w:rsid w:val="004E627B"/>
    <w:rsid w:val="00511BF5"/>
    <w:rsid w:val="005229F0"/>
    <w:rsid w:val="00526231"/>
    <w:rsid w:val="00533399"/>
    <w:rsid w:val="00590C9D"/>
    <w:rsid w:val="005A731F"/>
    <w:rsid w:val="00636706"/>
    <w:rsid w:val="00660C35"/>
    <w:rsid w:val="00667B0E"/>
    <w:rsid w:val="00692FF5"/>
    <w:rsid w:val="00693FD6"/>
    <w:rsid w:val="006A6E7D"/>
    <w:rsid w:val="006C5E41"/>
    <w:rsid w:val="00707AB6"/>
    <w:rsid w:val="007347D5"/>
    <w:rsid w:val="007801FB"/>
    <w:rsid w:val="00784E1B"/>
    <w:rsid w:val="0079184A"/>
    <w:rsid w:val="00813C9E"/>
    <w:rsid w:val="008346C8"/>
    <w:rsid w:val="00892D6F"/>
    <w:rsid w:val="008C0434"/>
    <w:rsid w:val="008D4381"/>
    <w:rsid w:val="008F2EC0"/>
    <w:rsid w:val="008F56B1"/>
    <w:rsid w:val="009077B5"/>
    <w:rsid w:val="00923783"/>
    <w:rsid w:val="009305CC"/>
    <w:rsid w:val="0093703A"/>
    <w:rsid w:val="00951A36"/>
    <w:rsid w:val="00964C66"/>
    <w:rsid w:val="009C0ECD"/>
    <w:rsid w:val="009E0F3D"/>
    <w:rsid w:val="00A27236"/>
    <w:rsid w:val="00A33E8B"/>
    <w:rsid w:val="00A713A7"/>
    <w:rsid w:val="00A721B9"/>
    <w:rsid w:val="00AA762C"/>
    <w:rsid w:val="00AB1D5E"/>
    <w:rsid w:val="00B5078F"/>
    <w:rsid w:val="00B63764"/>
    <w:rsid w:val="00BC06F4"/>
    <w:rsid w:val="00BD0FF0"/>
    <w:rsid w:val="00C456A1"/>
    <w:rsid w:val="00C75A33"/>
    <w:rsid w:val="00C8362E"/>
    <w:rsid w:val="00D07D43"/>
    <w:rsid w:val="00D613BD"/>
    <w:rsid w:val="00D61C3C"/>
    <w:rsid w:val="00DA4BE4"/>
    <w:rsid w:val="00ED2C1D"/>
    <w:rsid w:val="00EF6850"/>
    <w:rsid w:val="00F66382"/>
    <w:rsid w:val="00F8561B"/>
    <w:rsid w:val="00FA4544"/>
    <w:rsid w:val="00FD2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178EA"/>
  <w15:chartTrackingRefBased/>
  <w15:docId w15:val="{A5DC84CA-0A02-486B-99C7-F18A60D63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61C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61C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61C3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61C3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61C3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61C3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61C3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61C3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61C3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61C3C"/>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D61C3C"/>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D61C3C"/>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D61C3C"/>
    <w:rPr>
      <w:rFonts w:eastAsiaTheme="majorEastAsia" w:cstheme="majorBidi"/>
      <w:i/>
      <w:iCs/>
      <w:color w:val="0F4761" w:themeColor="accent1" w:themeShade="BF"/>
    </w:rPr>
  </w:style>
  <w:style w:type="character" w:customStyle="1" w:styleId="50">
    <w:name w:val="标题 5 字符"/>
    <w:basedOn w:val="a0"/>
    <w:link w:val="5"/>
    <w:uiPriority w:val="9"/>
    <w:semiHidden/>
    <w:rsid w:val="00D61C3C"/>
    <w:rPr>
      <w:rFonts w:eastAsiaTheme="majorEastAsia" w:cstheme="majorBidi"/>
      <w:color w:val="0F4761" w:themeColor="accent1" w:themeShade="BF"/>
    </w:rPr>
  </w:style>
  <w:style w:type="character" w:customStyle="1" w:styleId="60">
    <w:name w:val="标题 6 字符"/>
    <w:basedOn w:val="a0"/>
    <w:link w:val="6"/>
    <w:uiPriority w:val="9"/>
    <w:semiHidden/>
    <w:rsid w:val="00D61C3C"/>
    <w:rPr>
      <w:rFonts w:eastAsiaTheme="majorEastAsia" w:cstheme="majorBidi"/>
      <w:i/>
      <w:iCs/>
      <w:color w:val="595959" w:themeColor="text1" w:themeTint="A6"/>
    </w:rPr>
  </w:style>
  <w:style w:type="character" w:customStyle="1" w:styleId="70">
    <w:name w:val="标题 7 字符"/>
    <w:basedOn w:val="a0"/>
    <w:link w:val="7"/>
    <w:uiPriority w:val="9"/>
    <w:semiHidden/>
    <w:rsid w:val="00D61C3C"/>
    <w:rPr>
      <w:rFonts w:eastAsiaTheme="majorEastAsia" w:cstheme="majorBidi"/>
      <w:color w:val="595959" w:themeColor="text1" w:themeTint="A6"/>
    </w:rPr>
  </w:style>
  <w:style w:type="character" w:customStyle="1" w:styleId="80">
    <w:name w:val="标题 8 字符"/>
    <w:basedOn w:val="a0"/>
    <w:link w:val="8"/>
    <w:uiPriority w:val="9"/>
    <w:semiHidden/>
    <w:rsid w:val="00D61C3C"/>
    <w:rPr>
      <w:rFonts w:eastAsiaTheme="majorEastAsia" w:cstheme="majorBidi"/>
      <w:i/>
      <w:iCs/>
      <w:color w:val="272727" w:themeColor="text1" w:themeTint="D8"/>
    </w:rPr>
  </w:style>
  <w:style w:type="character" w:customStyle="1" w:styleId="90">
    <w:name w:val="标题 9 字符"/>
    <w:basedOn w:val="a0"/>
    <w:link w:val="9"/>
    <w:uiPriority w:val="9"/>
    <w:semiHidden/>
    <w:rsid w:val="00D61C3C"/>
    <w:rPr>
      <w:rFonts w:eastAsiaTheme="majorEastAsia" w:cstheme="majorBidi"/>
      <w:color w:val="272727" w:themeColor="text1" w:themeTint="D8"/>
    </w:rPr>
  </w:style>
  <w:style w:type="paragraph" w:styleId="a3">
    <w:name w:val="Title"/>
    <w:basedOn w:val="a"/>
    <w:next w:val="a"/>
    <w:link w:val="a4"/>
    <w:uiPriority w:val="10"/>
    <w:qFormat/>
    <w:rsid w:val="00D61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61C3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1C3C"/>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D61C3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61C3C"/>
    <w:pPr>
      <w:spacing w:before="160"/>
      <w:jc w:val="center"/>
    </w:pPr>
    <w:rPr>
      <w:i/>
      <w:iCs/>
      <w:color w:val="404040" w:themeColor="text1" w:themeTint="BF"/>
    </w:rPr>
  </w:style>
  <w:style w:type="character" w:customStyle="1" w:styleId="a8">
    <w:name w:val="引用 字符"/>
    <w:basedOn w:val="a0"/>
    <w:link w:val="a7"/>
    <w:uiPriority w:val="29"/>
    <w:rsid w:val="00D61C3C"/>
    <w:rPr>
      <w:i/>
      <w:iCs/>
      <w:color w:val="404040" w:themeColor="text1" w:themeTint="BF"/>
    </w:rPr>
  </w:style>
  <w:style w:type="paragraph" w:styleId="a9">
    <w:name w:val="List Paragraph"/>
    <w:basedOn w:val="a"/>
    <w:uiPriority w:val="34"/>
    <w:qFormat/>
    <w:rsid w:val="00D61C3C"/>
    <w:pPr>
      <w:ind w:left="720"/>
      <w:contextualSpacing/>
    </w:pPr>
  </w:style>
  <w:style w:type="character" w:styleId="aa">
    <w:name w:val="Intense Emphasis"/>
    <w:basedOn w:val="a0"/>
    <w:uiPriority w:val="21"/>
    <w:qFormat/>
    <w:rsid w:val="00D61C3C"/>
    <w:rPr>
      <w:i/>
      <w:iCs/>
      <w:color w:val="0F4761" w:themeColor="accent1" w:themeShade="BF"/>
    </w:rPr>
  </w:style>
  <w:style w:type="paragraph" w:styleId="ab">
    <w:name w:val="Intense Quote"/>
    <w:basedOn w:val="a"/>
    <w:next w:val="a"/>
    <w:link w:val="ac"/>
    <w:uiPriority w:val="30"/>
    <w:qFormat/>
    <w:rsid w:val="00D61C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61C3C"/>
    <w:rPr>
      <w:i/>
      <w:iCs/>
      <w:color w:val="0F4761" w:themeColor="accent1" w:themeShade="BF"/>
    </w:rPr>
  </w:style>
  <w:style w:type="character" w:styleId="ad">
    <w:name w:val="Intense Reference"/>
    <w:basedOn w:val="a0"/>
    <w:uiPriority w:val="32"/>
    <w:qFormat/>
    <w:rsid w:val="00D61C3C"/>
    <w:rPr>
      <w:b/>
      <w:bCs/>
      <w:smallCaps/>
      <w:color w:val="0F4761" w:themeColor="accent1" w:themeShade="BF"/>
      <w:spacing w:val="5"/>
    </w:rPr>
  </w:style>
  <w:style w:type="paragraph" w:styleId="ae">
    <w:name w:val="header"/>
    <w:basedOn w:val="a"/>
    <w:link w:val="af"/>
    <w:uiPriority w:val="99"/>
    <w:unhideWhenUsed/>
    <w:rsid w:val="002E4378"/>
    <w:pPr>
      <w:tabs>
        <w:tab w:val="center" w:pos="4320"/>
        <w:tab w:val="right" w:pos="8640"/>
      </w:tabs>
      <w:spacing w:after="0" w:line="240" w:lineRule="auto"/>
    </w:pPr>
  </w:style>
  <w:style w:type="character" w:customStyle="1" w:styleId="af">
    <w:name w:val="页眉 字符"/>
    <w:basedOn w:val="a0"/>
    <w:link w:val="ae"/>
    <w:uiPriority w:val="99"/>
    <w:rsid w:val="002E4378"/>
  </w:style>
  <w:style w:type="paragraph" w:styleId="af0">
    <w:name w:val="footer"/>
    <w:basedOn w:val="a"/>
    <w:link w:val="af1"/>
    <w:uiPriority w:val="99"/>
    <w:unhideWhenUsed/>
    <w:rsid w:val="002E4378"/>
    <w:pPr>
      <w:tabs>
        <w:tab w:val="center" w:pos="4320"/>
        <w:tab w:val="right" w:pos="8640"/>
      </w:tabs>
      <w:spacing w:after="0" w:line="240" w:lineRule="auto"/>
    </w:pPr>
  </w:style>
  <w:style w:type="character" w:customStyle="1" w:styleId="af1">
    <w:name w:val="页脚 字符"/>
    <w:basedOn w:val="a0"/>
    <w:link w:val="af0"/>
    <w:uiPriority w:val="99"/>
    <w:rsid w:val="002E4378"/>
  </w:style>
  <w:style w:type="paragraph" w:styleId="af2">
    <w:name w:val="Revision"/>
    <w:hidden/>
    <w:uiPriority w:val="99"/>
    <w:semiHidden/>
    <w:rsid w:val="00FA4544"/>
    <w:pPr>
      <w:spacing w:after="0" w:line="240" w:lineRule="auto"/>
    </w:pPr>
  </w:style>
  <w:style w:type="table" w:styleId="af3">
    <w:name w:val="Table Grid"/>
    <w:basedOn w:val="a1"/>
    <w:uiPriority w:val="39"/>
    <w:rsid w:val="001F0A4D"/>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2703">
      <w:bodyDiv w:val="1"/>
      <w:marLeft w:val="0"/>
      <w:marRight w:val="0"/>
      <w:marTop w:val="0"/>
      <w:marBottom w:val="0"/>
      <w:divBdr>
        <w:top w:val="none" w:sz="0" w:space="0" w:color="auto"/>
        <w:left w:val="none" w:sz="0" w:space="0" w:color="auto"/>
        <w:bottom w:val="none" w:sz="0" w:space="0" w:color="auto"/>
        <w:right w:val="none" w:sz="0" w:space="0" w:color="auto"/>
      </w:divBdr>
    </w:div>
    <w:div w:id="124585240">
      <w:bodyDiv w:val="1"/>
      <w:marLeft w:val="0"/>
      <w:marRight w:val="0"/>
      <w:marTop w:val="0"/>
      <w:marBottom w:val="0"/>
      <w:divBdr>
        <w:top w:val="none" w:sz="0" w:space="0" w:color="auto"/>
        <w:left w:val="none" w:sz="0" w:space="0" w:color="auto"/>
        <w:bottom w:val="none" w:sz="0" w:space="0" w:color="auto"/>
        <w:right w:val="none" w:sz="0" w:space="0" w:color="auto"/>
      </w:divBdr>
    </w:div>
    <w:div w:id="156844074">
      <w:bodyDiv w:val="1"/>
      <w:marLeft w:val="0"/>
      <w:marRight w:val="0"/>
      <w:marTop w:val="0"/>
      <w:marBottom w:val="0"/>
      <w:divBdr>
        <w:top w:val="none" w:sz="0" w:space="0" w:color="auto"/>
        <w:left w:val="none" w:sz="0" w:space="0" w:color="auto"/>
        <w:bottom w:val="none" w:sz="0" w:space="0" w:color="auto"/>
        <w:right w:val="none" w:sz="0" w:space="0" w:color="auto"/>
      </w:divBdr>
    </w:div>
    <w:div w:id="158156527">
      <w:bodyDiv w:val="1"/>
      <w:marLeft w:val="0"/>
      <w:marRight w:val="0"/>
      <w:marTop w:val="0"/>
      <w:marBottom w:val="0"/>
      <w:divBdr>
        <w:top w:val="none" w:sz="0" w:space="0" w:color="auto"/>
        <w:left w:val="none" w:sz="0" w:space="0" w:color="auto"/>
        <w:bottom w:val="none" w:sz="0" w:space="0" w:color="auto"/>
        <w:right w:val="none" w:sz="0" w:space="0" w:color="auto"/>
      </w:divBdr>
    </w:div>
    <w:div w:id="175265526">
      <w:bodyDiv w:val="1"/>
      <w:marLeft w:val="0"/>
      <w:marRight w:val="0"/>
      <w:marTop w:val="0"/>
      <w:marBottom w:val="0"/>
      <w:divBdr>
        <w:top w:val="none" w:sz="0" w:space="0" w:color="auto"/>
        <w:left w:val="none" w:sz="0" w:space="0" w:color="auto"/>
        <w:bottom w:val="none" w:sz="0" w:space="0" w:color="auto"/>
        <w:right w:val="none" w:sz="0" w:space="0" w:color="auto"/>
      </w:divBdr>
    </w:div>
    <w:div w:id="192696457">
      <w:bodyDiv w:val="1"/>
      <w:marLeft w:val="0"/>
      <w:marRight w:val="0"/>
      <w:marTop w:val="0"/>
      <w:marBottom w:val="0"/>
      <w:divBdr>
        <w:top w:val="none" w:sz="0" w:space="0" w:color="auto"/>
        <w:left w:val="none" w:sz="0" w:space="0" w:color="auto"/>
        <w:bottom w:val="none" w:sz="0" w:space="0" w:color="auto"/>
        <w:right w:val="none" w:sz="0" w:space="0" w:color="auto"/>
      </w:divBdr>
    </w:div>
    <w:div w:id="369379315">
      <w:bodyDiv w:val="1"/>
      <w:marLeft w:val="0"/>
      <w:marRight w:val="0"/>
      <w:marTop w:val="0"/>
      <w:marBottom w:val="0"/>
      <w:divBdr>
        <w:top w:val="none" w:sz="0" w:space="0" w:color="auto"/>
        <w:left w:val="none" w:sz="0" w:space="0" w:color="auto"/>
        <w:bottom w:val="none" w:sz="0" w:space="0" w:color="auto"/>
        <w:right w:val="none" w:sz="0" w:space="0" w:color="auto"/>
      </w:divBdr>
    </w:div>
    <w:div w:id="383221273">
      <w:bodyDiv w:val="1"/>
      <w:marLeft w:val="0"/>
      <w:marRight w:val="0"/>
      <w:marTop w:val="0"/>
      <w:marBottom w:val="0"/>
      <w:divBdr>
        <w:top w:val="none" w:sz="0" w:space="0" w:color="auto"/>
        <w:left w:val="none" w:sz="0" w:space="0" w:color="auto"/>
        <w:bottom w:val="none" w:sz="0" w:space="0" w:color="auto"/>
        <w:right w:val="none" w:sz="0" w:space="0" w:color="auto"/>
      </w:divBdr>
    </w:div>
    <w:div w:id="441268802">
      <w:bodyDiv w:val="1"/>
      <w:marLeft w:val="0"/>
      <w:marRight w:val="0"/>
      <w:marTop w:val="0"/>
      <w:marBottom w:val="0"/>
      <w:divBdr>
        <w:top w:val="none" w:sz="0" w:space="0" w:color="auto"/>
        <w:left w:val="none" w:sz="0" w:space="0" w:color="auto"/>
        <w:bottom w:val="none" w:sz="0" w:space="0" w:color="auto"/>
        <w:right w:val="none" w:sz="0" w:space="0" w:color="auto"/>
      </w:divBdr>
    </w:div>
    <w:div w:id="473183061">
      <w:bodyDiv w:val="1"/>
      <w:marLeft w:val="0"/>
      <w:marRight w:val="0"/>
      <w:marTop w:val="0"/>
      <w:marBottom w:val="0"/>
      <w:divBdr>
        <w:top w:val="none" w:sz="0" w:space="0" w:color="auto"/>
        <w:left w:val="none" w:sz="0" w:space="0" w:color="auto"/>
        <w:bottom w:val="none" w:sz="0" w:space="0" w:color="auto"/>
        <w:right w:val="none" w:sz="0" w:space="0" w:color="auto"/>
      </w:divBdr>
    </w:div>
    <w:div w:id="476655921">
      <w:bodyDiv w:val="1"/>
      <w:marLeft w:val="0"/>
      <w:marRight w:val="0"/>
      <w:marTop w:val="0"/>
      <w:marBottom w:val="0"/>
      <w:divBdr>
        <w:top w:val="none" w:sz="0" w:space="0" w:color="auto"/>
        <w:left w:val="none" w:sz="0" w:space="0" w:color="auto"/>
        <w:bottom w:val="none" w:sz="0" w:space="0" w:color="auto"/>
        <w:right w:val="none" w:sz="0" w:space="0" w:color="auto"/>
      </w:divBdr>
    </w:div>
    <w:div w:id="511726249">
      <w:bodyDiv w:val="1"/>
      <w:marLeft w:val="0"/>
      <w:marRight w:val="0"/>
      <w:marTop w:val="0"/>
      <w:marBottom w:val="0"/>
      <w:divBdr>
        <w:top w:val="none" w:sz="0" w:space="0" w:color="auto"/>
        <w:left w:val="none" w:sz="0" w:space="0" w:color="auto"/>
        <w:bottom w:val="none" w:sz="0" w:space="0" w:color="auto"/>
        <w:right w:val="none" w:sz="0" w:space="0" w:color="auto"/>
      </w:divBdr>
    </w:div>
    <w:div w:id="565340297">
      <w:bodyDiv w:val="1"/>
      <w:marLeft w:val="0"/>
      <w:marRight w:val="0"/>
      <w:marTop w:val="0"/>
      <w:marBottom w:val="0"/>
      <w:divBdr>
        <w:top w:val="none" w:sz="0" w:space="0" w:color="auto"/>
        <w:left w:val="none" w:sz="0" w:space="0" w:color="auto"/>
        <w:bottom w:val="none" w:sz="0" w:space="0" w:color="auto"/>
        <w:right w:val="none" w:sz="0" w:space="0" w:color="auto"/>
      </w:divBdr>
    </w:div>
    <w:div w:id="634025754">
      <w:bodyDiv w:val="1"/>
      <w:marLeft w:val="0"/>
      <w:marRight w:val="0"/>
      <w:marTop w:val="0"/>
      <w:marBottom w:val="0"/>
      <w:divBdr>
        <w:top w:val="none" w:sz="0" w:space="0" w:color="auto"/>
        <w:left w:val="none" w:sz="0" w:space="0" w:color="auto"/>
        <w:bottom w:val="none" w:sz="0" w:space="0" w:color="auto"/>
        <w:right w:val="none" w:sz="0" w:space="0" w:color="auto"/>
      </w:divBdr>
    </w:div>
    <w:div w:id="635917096">
      <w:bodyDiv w:val="1"/>
      <w:marLeft w:val="0"/>
      <w:marRight w:val="0"/>
      <w:marTop w:val="0"/>
      <w:marBottom w:val="0"/>
      <w:divBdr>
        <w:top w:val="none" w:sz="0" w:space="0" w:color="auto"/>
        <w:left w:val="none" w:sz="0" w:space="0" w:color="auto"/>
        <w:bottom w:val="none" w:sz="0" w:space="0" w:color="auto"/>
        <w:right w:val="none" w:sz="0" w:space="0" w:color="auto"/>
      </w:divBdr>
    </w:div>
    <w:div w:id="678115486">
      <w:bodyDiv w:val="1"/>
      <w:marLeft w:val="0"/>
      <w:marRight w:val="0"/>
      <w:marTop w:val="0"/>
      <w:marBottom w:val="0"/>
      <w:divBdr>
        <w:top w:val="none" w:sz="0" w:space="0" w:color="auto"/>
        <w:left w:val="none" w:sz="0" w:space="0" w:color="auto"/>
        <w:bottom w:val="none" w:sz="0" w:space="0" w:color="auto"/>
        <w:right w:val="none" w:sz="0" w:space="0" w:color="auto"/>
      </w:divBdr>
    </w:div>
    <w:div w:id="786462041">
      <w:bodyDiv w:val="1"/>
      <w:marLeft w:val="0"/>
      <w:marRight w:val="0"/>
      <w:marTop w:val="0"/>
      <w:marBottom w:val="0"/>
      <w:divBdr>
        <w:top w:val="none" w:sz="0" w:space="0" w:color="auto"/>
        <w:left w:val="none" w:sz="0" w:space="0" w:color="auto"/>
        <w:bottom w:val="none" w:sz="0" w:space="0" w:color="auto"/>
        <w:right w:val="none" w:sz="0" w:space="0" w:color="auto"/>
      </w:divBdr>
    </w:div>
    <w:div w:id="807941830">
      <w:bodyDiv w:val="1"/>
      <w:marLeft w:val="0"/>
      <w:marRight w:val="0"/>
      <w:marTop w:val="0"/>
      <w:marBottom w:val="0"/>
      <w:divBdr>
        <w:top w:val="none" w:sz="0" w:space="0" w:color="auto"/>
        <w:left w:val="none" w:sz="0" w:space="0" w:color="auto"/>
        <w:bottom w:val="none" w:sz="0" w:space="0" w:color="auto"/>
        <w:right w:val="none" w:sz="0" w:space="0" w:color="auto"/>
      </w:divBdr>
    </w:div>
    <w:div w:id="814571298">
      <w:bodyDiv w:val="1"/>
      <w:marLeft w:val="0"/>
      <w:marRight w:val="0"/>
      <w:marTop w:val="0"/>
      <w:marBottom w:val="0"/>
      <w:divBdr>
        <w:top w:val="none" w:sz="0" w:space="0" w:color="auto"/>
        <w:left w:val="none" w:sz="0" w:space="0" w:color="auto"/>
        <w:bottom w:val="none" w:sz="0" w:space="0" w:color="auto"/>
        <w:right w:val="none" w:sz="0" w:space="0" w:color="auto"/>
      </w:divBdr>
    </w:div>
    <w:div w:id="872038931">
      <w:bodyDiv w:val="1"/>
      <w:marLeft w:val="0"/>
      <w:marRight w:val="0"/>
      <w:marTop w:val="0"/>
      <w:marBottom w:val="0"/>
      <w:divBdr>
        <w:top w:val="none" w:sz="0" w:space="0" w:color="auto"/>
        <w:left w:val="none" w:sz="0" w:space="0" w:color="auto"/>
        <w:bottom w:val="none" w:sz="0" w:space="0" w:color="auto"/>
        <w:right w:val="none" w:sz="0" w:space="0" w:color="auto"/>
      </w:divBdr>
    </w:div>
    <w:div w:id="895312408">
      <w:bodyDiv w:val="1"/>
      <w:marLeft w:val="0"/>
      <w:marRight w:val="0"/>
      <w:marTop w:val="0"/>
      <w:marBottom w:val="0"/>
      <w:divBdr>
        <w:top w:val="none" w:sz="0" w:space="0" w:color="auto"/>
        <w:left w:val="none" w:sz="0" w:space="0" w:color="auto"/>
        <w:bottom w:val="none" w:sz="0" w:space="0" w:color="auto"/>
        <w:right w:val="none" w:sz="0" w:space="0" w:color="auto"/>
      </w:divBdr>
    </w:div>
    <w:div w:id="981040069">
      <w:bodyDiv w:val="1"/>
      <w:marLeft w:val="0"/>
      <w:marRight w:val="0"/>
      <w:marTop w:val="0"/>
      <w:marBottom w:val="0"/>
      <w:divBdr>
        <w:top w:val="none" w:sz="0" w:space="0" w:color="auto"/>
        <w:left w:val="none" w:sz="0" w:space="0" w:color="auto"/>
        <w:bottom w:val="none" w:sz="0" w:space="0" w:color="auto"/>
        <w:right w:val="none" w:sz="0" w:space="0" w:color="auto"/>
      </w:divBdr>
    </w:div>
    <w:div w:id="1129319690">
      <w:bodyDiv w:val="1"/>
      <w:marLeft w:val="0"/>
      <w:marRight w:val="0"/>
      <w:marTop w:val="0"/>
      <w:marBottom w:val="0"/>
      <w:divBdr>
        <w:top w:val="none" w:sz="0" w:space="0" w:color="auto"/>
        <w:left w:val="none" w:sz="0" w:space="0" w:color="auto"/>
        <w:bottom w:val="none" w:sz="0" w:space="0" w:color="auto"/>
        <w:right w:val="none" w:sz="0" w:space="0" w:color="auto"/>
      </w:divBdr>
    </w:div>
    <w:div w:id="1286614756">
      <w:bodyDiv w:val="1"/>
      <w:marLeft w:val="0"/>
      <w:marRight w:val="0"/>
      <w:marTop w:val="0"/>
      <w:marBottom w:val="0"/>
      <w:divBdr>
        <w:top w:val="none" w:sz="0" w:space="0" w:color="auto"/>
        <w:left w:val="none" w:sz="0" w:space="0" w:color="auto"/>
        <w:bottom w:val="none" w:sz="0" w:space="0" w:color="auto"/>
        <w:right w:val="none" w:sz="0" w:space="0" w:color="auto"/>
      </w:divBdr>
    </w:div>
    <w:div w:id="1318916310">
      <w:bodyDiv w:val="1"/>
      <w:marLeft w:val="0"/>
      <w:marRight w:val="0"/>
      <w:marTop w:val="0"/>
      <w:marBottom w:val="0"/>
      <w:divBdr>
        <w:top w:val="none" w:sz="0" w:space="0" w:color="auto"/>
        <w:left w:val="none" w:sz="0" w:space="0" w:color="auto"/>
        <w:bottom w:val="none" w:sz="0" w:space="0" w:color="auto"/>
        <w:right w:val="none" w:sz="0" w:space="0" w:color="auto"/>
      </w:divBdr>
    </w:div>
    <w:div w:id="1412463279">
      <w:bodyDiv w:val="1"/>
      <w:marLeft w:val="0"/>
      <w:marRight w:val="0"/>
      <w:marTop w:val="0"/>
      <w:marBottom w:val="0"/>
      <w:divBdr>
        <w:top w:val="none" w:sz="0" w:space="0" w:color="auto"/>
        <w:left w:val="none" w:sz="0" w:space="0" w:color="auto"/>
        <w:bottom w:val="none" w:sz="0" w:space="0" w:color="auto"/>
        <w:right w:val="none" w:sz="0" w:space="0" w:color="auto"/>
      </w:divBdr>
    </w:div>
    <w:div w:id="1419130156">
      <w:bodyDiv w:val="1"/>
      <w:marLeft w:val="0"/>
      <w:marRight w:val="0"/>
      <w:marTop w:val="0"/>
      <w:marBottom w:val="0"/>
      <w:divBdr>
        <w:top w:val="none" w:sz="0" w:space="0" w:color="auto"/>
        <w:left w:val="none" w:sz="0" w:space="0" w:color="auto"/>
        <w:bottom w:val="none" w:sz="0" w:space="0" w:color="auto"/>
        <w:right w:val="none" w:sz="0" w:space="0" w:color="auto"/>
      </w:divBdr>
    </w:div>
    <w:div w:id="1427725908">
      <w:bodyDiv w:val="1"/>
      <w:marLeft w:val="0"/>
      <w:marRight w:val="0"/>
      <w:marTop w:val="0"/>
      <w:marBottom w:val="0"/>
      <w:divBdr>
        <w:top w:val="none" w:sz="0" w:space="0" w:color="auto"/>
        <w:left w:val="none" w:sz="0" w:space="0" w:color="auto"/>
        <w:bottom w:val="none" w:sz="0" w:space="0" w:color="auto"/>
        <w:right w:val="none" w:sz="0" w:space="0" w:color="auto"/>
      </w:divBdr>
    </w:div>
    <w:div w:id="1428966890">
      <w:bodyDiv w:val="1"/>
      <w:marLeft w:val="0"/>
      <w:marRight w:val="0"/>
      <w:marTop w:val="0"/>
      <w:marBottom w:val="0"/>
      <w:divBdr>
        <w:top w:val="none" w:sz="0" w:space="0" w:color="auto"/>
        <w:left w:val="none" w:sz="0" w:space="0" w:color="auto"/>
        <w:bottom w:val="none" w:sz="0" w:space="0" w:color="auto"/>
        <w:right w:val="none" w:sz="0" w:space="0" w:color="auto"/>
      </w:divBdr>
    </w:div>
    <w:div w:id="1466392392">
      <w:bodyDiv w:val="1"/>
      <w:marLeft w:val="0"/>
      <w:marRight w:val="0"/>
      <w:marTop w:val="0"/>
      <w:marBottom w:val="0"/>
      <w:divBdr>
        <w:top w:val="none" w:sz="0" w:space="0" w:color="auto"/>
        <w:left w:val="none" w:sz="0" w:space="0" w:color="auto"/>
        <w:bottom w:val="none" w:sz="0" w:space="0" w:color="auto"/>
        <w:right w:val="none" w:sz="0" w:space="0" w:color="auto"/>
      </w:divBdr>
    </w:div>
    <w:div w:id="1529679195">
      <w:bodyDiv w:val="1"/>
      <w:marLeft w:val="0"/>
      <w:marRight w:val="0"/>
      <w:marTop w:val="0"/>
      <w:marBottom w:val="0"/>
      <w:divBdr>
        <w:top w:val="none" w:sz="0" w:space="0" w:color="auto"/>
        <w:left w:val="none" w:sz="0" w:space="0" w:color="auto"/>
        <w:bottom w:val="none" w:sz="0" w:space="0" w:color="auto"/>
        <w:right w:val="none" w:sz="0" w:space="0" w:color="auto"/>
      </w:divBdr>
    </w:div>
    <w:div w:id="1544437491">
      <w:bodyDiv w:val="1"/>
      <w:marLeft w:val="0"/>
      <w:marRight w:val="0"/>
      <w:marTop w:val="0"/>
      <w:marBottom w:val="0"/>
      <w:divBdr>
        <w:top w:val="none" w:sz="0" w:space="0" w:color="auto"/>
        <w:left w:val="none" w:sz="0" w:space="0" w:color="auto"/>
        <w:bottom w:val="none" w:sz="0" w:space="0" w:color="auto"/>
        <w:right w:val="none" w:sz="0" w:space="0" w:color="auto"/>
      </w:divBdr>
    </w:div>
    <w:div w:id="1605529479">
      <w:bodyDiv w:val="1"/>
      <w:marLeft w:val="0"/>
      <w:marRight w:val="0"/>
      <w:marTop w:val="0"/>
      <w:marBottom w:val="0"/>
      <w:divBdr>
        <w:top w:val="none" w:sz="0" w:space="0" w:color="auto"/>
        <w:left w:val="none" w:sz="0" w:space="0" w:color="auto"/>
        <w:bottom w:val="none" w:sz="0" w:space="0" w:color="auto"/>
        <w:right w:val="none" w:sz="0" w:space="0" w:color="auto"/>
      </w:divBdr>
    </w:div>
    <w:div w:id="1610893812">
      <w:bodyDiv w:val="1"/>
      <w:marLeft w:val="0"/>
      <w:marRight w:val="0"/>
      <w:marTop w:val="0"/>
      <w:marBottom w:val="0"/>
      <w:divBdr>
        <w:top w:val="none" w:sz="0" w:space="0" w:color="auto"/>
        <w:left w:val="none" w:sz="0" w:space="0" w:color="auto"/>
        <w:bottom w:val="none" w:sz="0" w:space="0" w:color="auto"/>
        <w:right w:val="none" w:sz="0" w:space="0" w:color="auto"/>
      </w:divBdr>
    </w:div>
    <w:div w:id="1616400638">
      <w:bodyDiv w:val="1"/>
      <w:marLeft w:val="0"/>
      <w:marRight w:val="0"/>
      <w:marTop w:val="0"/>
      <w:marBottom w:val="0"/>
      <w:divBdr>
        <w:top w:val="none" w:sz="0" w:space="0" w:color="auto"/>
        <w:left w:val="none" w:sz="0" w:space="0" w:color="auto"/>
        <w:bottom w:val="none" w:sz="0" w:space="0" w:color="auto"/>
        <w:right w:val="none" w:sz="0" w:space="0" w:color="auto"/>
      </w:divBdr>
    </w:div>
    <w:div w:id="1641419246">
      <w:bodyDiv w:val="1"/>
      <w:marLeft w:val="0"/>
      <w:marRight w:val="0"/>
      <w:marTop w:val="0"/>
      <w:marBottom w:val="0"/>
      <w:divBdr>
        <w:top w:val="none" w:sz="0" w:space="0" w:color="auto"/>
        <w:left w:val="none" w:sz="0" w:space="0" w:color="auto"/>
        <w:bottom w:val="none" w:sz="0" w:space="0" w:color="auto"/>
        <w:right w:val="none" w:sz="0" w:space="0" w:color="auto"/>
      </w:divBdr>
    </w:div>
    <w:div w:id="1663852790">
      <w:bodyDiv w:val="1"/>
      <w:marLeft w:val="0"/>
      <w:marRight w:val="0"/>
      <w:marTop w:val="0"/>
      <w:marBottom w:val="0"/>
      <w:divBdr>
        <w:top w:val="none" w:sz="0" w:space="0" w:color="auto"/>
        <w:left w:val="none" w:sz="0" w:space="0" w:color="auto"/>
        <w:bottom w:val="none" w:sz="0" w:space="0" w:color="auto"/>
        <w:right w:val="none" w:sz="0" w:space="0" w:color="auto"/>
      </w:divBdr>
    </w:div>
    <w:div w:id="1671981621">
      <w:bodyDiv w:val="1"/>
      <w:marLeft w:val="0"/>
      <w:marRight w:val="0"/>
      <w:marTop w:val="0"/>
      <w:marBottom w:val="0"/>
      <w:divBdr>
        <w:top w:val="none" w:sz="0" w:space="0" w:color="auto"/>
        <w:left w:val="none" w:sz="0" w:space="0" w:color="auto"/>
        <w:bottom w:val="none" w:sz="0" w:space="0" w:color="auto"/>
        <w:right w:val="none" w:sz="0" w:space="0" w:color="auto"/>
      </w:divBdr>
    </w:div>
    <w:div w:id="1735203427">
      <w:bodyDiv w:val="1"/>
      <w:marLeft w:val="0"/>
      <w:marRight w:val="0"/>
      <w:marTop w:val="0"/>
      <w:marBottom w:val="0"/>
      <w:divBdr>
        <w:top w:val="none" w:sz="0" w:space="0" w:color="auto"/>
        <w:left w:val="none" w:sz="0" w:space="0" w:color="auto"/>
        <w:bottom w:val="none" w:sz="0" w:space="0" w:color="auto"/>
        <w:right w:val="none" w:sz="0" w:space="0" w:color="auto"/>
      </w:divBdr>
    </w:div>
    <w:div w:id="1754163629">
      <w:bodyDiv w:val="1"/>
      <w:marLeft w:val="0"/>
      <w:marRight w:val="0"/>
      <w:marTop w:val="0"/>
      <w:marBottom w:val="0"/>
      <w:divBdr>
        <w:top w:val="none" w:sz="0" w:space="0" w:color="auto"/>
        <w:left w:val="none" w:sz="0" w:space="0" w:color="auto"/>
        <w:bottom w:val="none" w:sz="0" w:space="0" w:color="auto"/>
        <w:right w:val="none" w:sz="0" w:space="0" w:color="auto"/>
      </w:divBdr>
    </w:div>
    <w:div w:id="1783457382">
      <w:bodyDiv w:val="1"/>
      <w:marLeft w:val="0"/>
      <w:marRight w:val="0"/>
      <w:marTop w:val="0"/>
      <w:marBottom w:val="0"/>
      <w:divBdr>
        <w:top w:val="none" w:sz="0" w:space="0" w:color="auto"/>
        <w:left w:val="none" w:sz="0" w:space="0" w:color="auto"/>
        <w:bottom w:val="none" w:sz="0" w:space="0" w:color="auto"/>
        <w:right w:val="none" w:sz="0" w:space="0" w:color="auto"/>
      </w:divBdr>
    </w:div>
    <w:div w:id="1806772291">
      <w:bodyDiv w:val="1"/>
      <w:marLeft w:val="0"/>
      <w:marRight w:val="0"/>
      <w:marTop w:val="0"/>
      <w:marBottom w:val="0"/>
      <w:divBdr>
        <w:top w:val="none" w:sz="0" w:space="0" w:color="auto"/>
        <w:left w:val="none" w:sz="0" w:space="0" w:color="auto"/>
        <w:bottom w:val="none" w:sz="0" w:space="0" w:color="auto"/>
        <w:right w:val="none" w:sz="0" w:space="0" w:color="auto"/>
      </w:divBdr>
    </w:div>
    <w:div w:id="1820918783">
      <w:bodyDiv w:val="1"/>
      <w:marLeft w:val="0"/>
      <w:marRight w:val="0"/>
      <w:marTop w:val="0"/>
      <w:marBottom w:val="0"/>
      <w:divBdr>
        <w:top w:val="none" w:sz="0" w:space="0" w:color="auto"/>
        <w:left w:val="none" w:sz="0" w:space="0" w:color="auto"/>
        <w:bottom w:val="none" w:sz="0" w:space="0" w:color="auto"/>
        <w:right w:val="none" w:sz="0" w:space="0" w:color="auto"/>
      </w:divBdr>
    </w:div>
    <w:div w:id="1826705129">
      <w:bodyDiv w:val="1"/>
      <w:marLeft w:val="0"/>
      <w:marRight w:val="0"/>
      <w:marTop w:val="0"/>
      <w:marBottom w:val="0"/>
      <w:divBdr>
        <w:top w:val="none" w:sz="0" w:space="0" w:color="auto"/>
        <w:left w:val="none" w:sz="0" w:space="0" w:color="auto"/>
        <w:bottom w:val="none" w:sz="0" w:space="0" w:color="auto"/>
        <w:right w:val="none" w:sz="0" w:space="0" w:color="auto"/>
      </w:divBdr>
    </w:div>
    <w:div w:id="1868372978">
      <w:bodyDiv w:val="1"/>
      <w:marLeft w:val="0"/>
      <w:marRight w:val="0"/>
      <w:marTop w:val="0"/>
      <w:marBottom w:val="0"/>
      <w:divBdr>
        <w:top w:val="none" w:sz="0" w:space="0" w:color="auto"/>
        <w:left w:val="none" w:sz="0" w:space="0" w:color="auto"/>
        <w:bottom w:val="none" w:sz="0" w:space="0" w:color="auto"/>
        <w:right w:val="none" w:sz="0" w:space="0" w:color="auto"/>
      </w:divBdr>
    </w:div>
    <w:div w:id="1905949695">
      <w:bodyDiv w:val="1"/>
      <w:marLeft w:val="0"/>
      <w:marRight w:val="0"/>
      <w:marTop w:val="0"/>
      <w:marBottom w:val="0"/>
      <w:divBdr>
        <w:top w:val="none" w:sz="0" w:space="0" w:color="auto"/>
        <w:left w:val="none" w:sz="0" w:space="0" w:color="auto"/>
        <w:bottom w:val="none" w:sz="0" w:space="0" w:color="auto"/>
        <w:right w:val="none" w:sz="0" w:space="0" w:color="auto"/>
      </w:divBdr>
    </w:div>
    <w:div w:id="1930119599">
      <w:bodyDiv w:val="1"/>
      <w:marLeft w:val="0"/>
      <w:marRight w:val="0"/>
      <w:marTop w:val="0"/>
      <w:marBottom w:val="0"/>
      <w:divBdr>
        <w:top w:val="none" w:sz="0" w:space="0" w:color="auto"/>
        <w:left w:val="none" w:sz="0" w:space="0" w:color="auto"/>
        <w:bottom w:val="none" w:sz="0" w:space="0" w:color="auto"/>
        <w:right w:val="none" w:sz="0" w:space="0" w:color="auto"/>
      </w:divBdr>
    </w:div>
    <w:div w:id="1938711720">
      <w:bodyDiv w:val="1"/>
      <w:marLeft w:val="0"/>
      <w:marRight w:val="0"/>
      <w:marTop w:val="0"/>
      <w:marBottom w:val="0"/>
      <w:divBdr>
        <w:top w:val="none" w:sz="0" w:space="0" w:color="auto"/>
        <w:left w:val="none" w:sz="0" w:space="0" w:color="auto"/>
        <w:bottom w:val="none" w:sz="0" w:space="0" w:color="auto"/>
        <w:right w:val="none" w:sz="0" w:space="0" w:color="auto"/>
      </w:divBdr>
    </w:div>
    <w:div w:id="2063478281">
      <w:bodyDiv w:val="1"/>
      <w:marLeft w:val="0"/>
      <w:marRight w:val="0"/>
      <w:marTop w:val="0"/>
      <w:marBottom w:val="0"/>
      <w:divBdr>
        <w:top w:val="none" w:sz="0" w:space="0" w:color="auto"/>
        <w:left w:val="none" w:sz="0" w:space="0" w:color="auto"/>
        <w:bottom w:val="none" w:sz="0" w:space="0" w:color="auto"/>
        <w:right w:val="none" w:sz="0" w:space="0" w:color="auto"/>
      </w:divBdr>
    </w:div>
    <w:div w:id="208001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image" Target="media/image9.png"/><Relationship Id="rId34" Type="http://schemas.openxmlformats.org/officeDocument/2006/relationships/image" Target="media/image16.emf"/><Relationship Id="rId42" Type="http://schemas.openxmlformats.org/officeDocument/2006/relationships/image" Target="media/image21.png"/><Relationship Id="rId47" Type="http://schemas.openxmlformats.org/officeDocument/2006/relationships/image" Target="media/image26.emf"/><Relationship Id="rId50" Type="http://schemas.openxmlformats.org/officeDocument/2006/relationships/image" Target="media/image29.emf"/><Relationship Id="rId55" Type="http://schemas.openxmlformats.org/officeDocument/2006/relationships/image" Target="media/image34.emf"/><Relationship Id="rId63" Type="http://schemas.openxmlformats.org/officeDocument/2006/relationships/image" Target="media/image4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oleObject" Target="embeddings/oleObject9.bin"/><Relationship Id="rId11" Type="http://schemas.openxmlformats.org/officeDocument/2006/relationships/oleObject" Target="embeddings/oleObject2.bin"/><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oleObject" Target="embeddings/oleObject13.bin"/><Relationship Id="rId40" Type="http://schemas.openxmlformats.org/officeDocument/2006/relationships/oleObject" Target="embeddings/oleObject14.bin"/><Relationship Id="rId45" Type="http://schemas.openxmlformats.org/officeDocument/2006/relationships/image" Target="media/image24.emf"/><Relationship Id="rId53" Type="http://schemas.openxmlformats.org/officeDocument/2006/relationships/image" Target="media/image32.emf"/><Relationship Id="rId58" Type="http://schemas.openxmlformats.org/officeDocument/2006/relationships/image" Target="media/image36.emf"/><Relationship Id="rId5" Type="http://schemas.openxmlformats.org/officeDocument/2006/relationships/webSettings" Target="webSettings.xml"/><Relationship Id="rId61" Type="http://schemas.openxmlformats.org/officeDocument/2006/relationships/image" Target="media/image39.emf"/><Relationship Id="rId19" Type="http://schemas.openxmlformats.org/officeDocument/2006/relationships/image" Target="media/image8.emf"/><Relationship Id="rId14" Type="http://schemas.openxmlformats.org/officeDocument/2006/relationships/image" Target="media/image4.png"/><Relationship Id="rId22" Type="http://schemas.openxmlformats.org/officeDocument/2006/relationships/image" Target="media/image10.emf"/><Relationship Id="rId27" Type="http://schemas.openxmlformats.org/officeDocument/2006/relationships/oleObject" Target="embeddings/oleObject8.bin"/><Relationship Id="rId30" Type="http://schemas.openxmlformats.org/officeDocument/2006/relationships/image" Target="media/image14.emf"/><Relationship Id="rId35" Type="http://schemas.openxmlformats.org/officeDocument/2006/relationships/oleObject" Target="embeddings/oleObject12.bin"/><Relationship Id="rId43" Type="http://schemas.openxmlformats.org/officeDocument/2006/relationships/image" Target="media/image22.png"/><Relationship Id="rId48" Type="http://schemas.openxmlformats.org/officeDocument/2006/relationships/image" Target="media/image27.emf"/><Relationship Id="rId56" Type="http://schemas.openxmlformats.org/officeDocument/2006/relationships/oleObject" Target="embeddings/oleObject15.bin"/><Relationship Id="rId64"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30.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8.png"/><Relationship Id="rId46" Type="http://schemas.openxmlformats.org/officeDocument/2006/relationships/image" Target="media/image25.emf"/><Relationship Id="rId59" Type="http://schemas.openxmlformats.org/officeDocument/2006/relationships/image" Target="media/image37.emf"/><Relationship Id="rId20" Type="http://schemas.openxmlformats.org/officeDocument/2006/relationships/oleObject" Target="embeddings/oleObject5.bin"/><Relationship Id="rId41" Type="http://schemas.openxmlformats.org/officeDocument/2006/relationships/image" Target="media/image20.png"/><Relationship Id="rId54" Type="http://schemas.openxmlformats.org/officeDocument/2006/relationships/image" Target="media/image33.emf"/><Relationship Id="rId62" Type="http://schemas.openxmlformats.org/officeDocument/2006/relationships/image" Target="media/image40.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oleObject" Target="embeddings/oleObject6.bin"/><Relationship Id="rId28" Type="http://schemas.openxmlformats.org/officeDocument/2006/relationships/image" Target="media/image13.emf"/><Relationship Id="rId36" Type="http://schemas.openxmlformats.org/officeDocument/2006/relationships/image" Target="media/image17.emf"/><Relationship Id="rId49" Type="http://schemas.openxmlformats.org/officeDocument/2006/relationships/image" Target="media/image28.emf"/><Relationship Id="rId57" Type="http://schemas.openxmlformats.org/officeDocument/2006/relationships/image" Target="media/image35.emf"/><Relationship Id="rId10" Type="http://schemas.openxmlformats.org/officeDocument/2006/relationships/image" Target="media/image2.emf"/><Relationship Id="rId31" Type="http://schemas.openxmlformats.org/officeDocument/2006/relationships/oleObject" Target="embeddings/oleObject10.bin"/><Relationship Id="rId44" Type="http://schemas.openxmlformats.org/officeDocument/2006/relationships/image" Target="media/image23.png"/><Relationship Id="rId52" Type="http://schemas.openxmlformats.org/officeDocument/2006/relationships/image" Target="media/image31.emf"/><Relationship Id="rId60" Type="http://schemas.openxmlformats.org/officeDocument/2006/relationships/image" Target="media/image38.emf"/><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7.png"/><Relationship Id="rId39" Type="http://schemas.openxmlformats.org/officeDocument/2006/relationships/image" Target="media/image19.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B15AD-FA8E-486C-958C-EBF56FD39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27</Pages>
  <Words>694</Words>
  <Characters>3961</Characters>
  <Application>Microsoft Office Word</Application>
  <DocSecurity>0</DocSecurity>
  <Lines>33</Lines>
  <Paragraphs>9</Paragraphs>
  <ScaleCrop>false</ScaleCrop>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Young</dc:creator>
  <cp:keywords/>
  <dc:description/>
  <cp:lastModifiedBy>Libra_Silence</cp:lastModifiedBy>
  <cp:revision>20</cp:revision>
  <dcterms:created xsi:type="dcterms:W3CDTF">2024-11-04T04:10:00Z</dcterms:created>
  <dcterms:modified xsi:type="dcterms:W3CDTF">2025-02-14T16:43:00Z</dcterms:modified>
</cp:coreProperties>
</file>