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E19" w:rsidRDefault="002E5E19" w:rsidP="002E5E19">
      <w:pPr>
        <w:spacing w:line="360" w:lineRule="auto"/>
        <w:rPr>
          <w:rFonts w:ascii="Times New Roman Regular" w:eastAsia="Songti SC" w:hAnsi="Times New Roman Regular" w:cs="Times New Roman"/>
          <w:sz w:val="24"/>
        </w:rPr>
      </w:pPr>
      <w:r>
        <w:rPr>
          <w:rFonts w:ascii="Times New Roman Regular" w:eastAsia="Songti SC" w:hAnsi="Times New Roman Regular" w:cs="Times New Roman" w:hint="eastAsia"/>
          <w:noProof/>
          <w:sz w:val="24"/>
          <w:lang w:val="en-IN" w:eastAsia="en-IN"/>
        </w:rPr>
        <w:drawing>
          <wp:inline distT="0" distB="0" distL="114300" distR="114300" wp14:anchorId="6DC1E015" wp14:editId="41BE66BC">
            <wp:extent cx="5272405" cy="3347085"/>
            <wp:effectExtent l="0" t="0" r="10795" b="5715"/>
            <wp:docPr id="20" name="图片 20" descr="figS1-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figS1-r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4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E19" w:rsidRDefault="002E5E19" w:rsidP="002E5E19">
      <w:pPr>
        <w:spacing w:line="360" w:lineRule="auto"/>
        <w:rPr>
          <w:rFonts w:ascii="Times New Roman Regular" w:eastAsia="Songti SC" w:hAnsi="Times New Roman Regular" w:cs="Times New Roman"/>
          <w:sz w:val="24"/>
        </w:rPr>
      </w:pPr>
      <w:r>
        <w:rPr>
          <w:rFonts w:ascii="Times New Roman Bold" w:eastAsia="Songti SC" w:hAnsi="Times New Roman Bold" w:cs="Times New Roman Bold"/>
          <w:b/>
          <w:bCs/>
          <w:sz w:val="24"/>
        </w:rPr>
        <w:t xml:space="preserve">Figure S1. </w:t>
      </w:r>
      <w:proofErr w:type="gramStart"/>
      <w:r>
        <w:rPr>
          <w:rFonts w:ascii="Times New Roman" w:eastAsia="Songti SC" w:hAnsi="Times New Roman" w:cs="Times New Roman"/>
          <w:sz w:val="24"/>
        </w:rPr>
        <w:t xml:space="preserve">The relationship between </w:t>
      </w:r>
      <w:r>
        <w:rPr>
          <w:rFonts w:ascii="Times New Roman Italic" w:eastAsia="Songti SC" w:hAnsi="Times New Roman Italic" w:cs="Times New Roman Italic"/>
          <w:i/>
          <w:iCs/>
          <w:sz w:val="24"/>
        </w:rPr>
        <w:t xml:space="preserve">DICER1 </w:t>
      </w:r>
      <w:r>
        <w:rPr>
          <w:rFonts w:ascii="Times New Roman" w:eastAsia="Songti SC" w:hAnsi="Times New Roman" w:cs="Times New Roman"/>
          <w:sz w:val="24"/>
        </w:rPr>
        <w:t>expression and macrophage M2 polarization.</w:t>
      </w:r>
      <w:proofErr w:type="gramEnd"/>
      <w:r>
        <w:rPr>
          <w:rFonts w:ascii="Times New Roman Regular" w:eastAsia="Songti SC" w:hAnsi="Times New Roman Regular" w:cs="Times New Roman" w:hint="eastAsia"/>
          <w:sz w:val="24"/>
        </w:rPr>
        <w:t xml:space="preserve"> </w:t>
      </w:r>
      <w:r>
        <w:rPr>
          <w:rFonts w:ascii="Times New Roman Regular" w:eastAsia="Songti SC" w:hAnsi="Times New Roman Regular" w:cs="Times New Roman"/>
          <w:sz w:val="24"/>
        </w:rPr>
        <w:t xml:space="preserve">A) 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M2 score across </w:t>
      </w:r>
      <w:r>
        <w:rPr>
          <w:rFonts w:ascii="Times New Roman Regular" w:eastAsia="Songti SC" w:hAnsi="Times New Roman Regular" w:cs="Times New Roman"/>
          <w:sz w:val="24"/>
        </w:rPr>
        <w:t xml:space="preserve">different macrophage </w:t>
      </w:r>
      <w:r>
        <w:rPr>
          <w:rFonts w:ascii="Times New Roman Regular" w:eastAsia="Songti SC" w:hAnsi="Times New Roman Regular" w:cs="Times New Roman" w:hint="eastAsia"/>
          <w:sz w:val="24"/>
        </w:rPr>
        <w:t>clusters</w:t>
      </w:r>
      <w:r>
        <w:rPr>
          <w:rFonts w:ascii="Times New Roman Regular" w:eastAsia="Songti SC" w:hAnsi="Times New Roman Regular" w:cs="Times New Roman"/>
          <w:sz w:val="24"/>
        </w:rPr>
        <w:t>.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</w:t>
      </w:r>
      <w:r>
        <w:rPr>
          <w:rFonts w:ascii="Times New Roman Regular" w:eastAsia="Songti SC" w:hAnsi="Times New Roman Regular" w:cs="Times New Roman"/>
          <w:sz w:val="24"/>
        </w:rPr>
        <w:t xml:space="preserve">B) Genes associated with 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macrophage </w:t>
      </w:r>
      <w:r>
        <w:rPr>
          <w:rFonts w:ascii="Times New Roman Regular" w:eastAsia="Songti SC" w:hAnsi="Times New Roman Regular" w:cs="Times New Roman"/>
          <w:sz w:val="24"/>
        </w:rPr>
        <w:t>M2 score in patie</w:t>
      </w:r>
      <w:bookmarkStart w:id="0" w:name="_GoBack"/>
      <w:bookmarkEnd w:id="0"/>
      <w:r>
        <w:rPr>
          <w:rFonts w:ascii="Times New Roman Regular" w:eastAsia="Songti SC" w:hAnsi="Times New Roman Regular" w:cs="Times New Roman"/>
          <w:sz w:val="24"/>
        </w:rPr>
        <w:t>nts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with CRLM</w:t>
      </w:r>
      <w:r>
        <w:rPr>
          <w:rFonts w:ascii="Times New Roman Regular" w:eastAsia="Songti SC" w:hAnsi="Times New Roman Regular" w:cs="Times New Roman"/>
          <w:sz w:val="24"/>
        </w:rPr>
        <w:t>.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</w:t>
      </w:r>
      <w:r>
        <w:rPr>
          <w:rFonts w:ascii="Times New Roman Regular" w:eastAsia="Songti SC" w:hAnsi="Times New Roman Regular" w:cs="Times New Roman"/>
          <w:sz w:val="24"/>
        </w:rPr>
        <w:t xml:space="preserve">C) Genes associated with macrophage M2 polarization 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levels </w:t>
      </w:r>
      <w:r>
        <w:rPr>
          <w:rFonts w:ascii="Times New Roman Regular" w:eastAsia="Songti SC" w:hAnsi="Times New Roman Regular" w:cs="Times New Roman"/>
          <w:sz w:val="24"/>
        </w:rPr>
        <w:t>in patients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with pan-cancer</w:t>
      </w:r>
      <w:r>
        <w:rPr>
          <w:rFonts w:ascii="Times New Roman Regular" w:eastAsia="Songti SC" w:hAnsi="Times New Roman Regular" w:cs="Times New Roman"/>
          <w:sz w:val="24"/>
        </w:rPr>
        <w:t>.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</w:t>
      </w:r>
      <w:r>
        <w:rPr>
          <w:rFonts w:ascii="Times New Roman Regular" w:eastAsia="Songti SC" w:hAnsi="Times New Roman Regular" w:cs="Times New Roman"/>
          <w:sz w:val="24"/>
        </w:rPr>
        <w:t xml:space="preserve">D) </w:t>
      </w:r>
      <w:r>
        <w:rPr>
          <w:rFonts w:ascii="Times New Roman Italic" w:eastAsia="Songti SC" w:hAnsi="Times New Roman Italic" w:cs="Times New Roman Italic"/>
          <w:i/>
          <w:iCs/>
          <w:sz w:val="24"/>
        </w:rPr>
        <w:t xml:space="preserve">DICER1 </w:t>
      </w:r>
      <w:r>
        <w:rPr>
          <w:rFonts w:ascii="Times New Roman Regular" w:eastAsia="Songti SC" w:hAnsi="Times New Roman Regular" w:cs="Times New Roman"/>
          <w:sz w:val="24"/>
        </w:rPr>
        <w:t>expression levels among different immune cells in patients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with CRLM</w:t>
      </w:r>
      <w:r>
        <w:rPr>
          <w:rFonts w:ascii="Times New Roman Regular" w:eastAsia="Songti SC" w:hAnsi="Times New Roman Regular" w:cs="Times New Roman"/>
          <w:sz w:val="24"/>
        </w:rPr>
        <w:t>.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</w:t>
      </w:r>
      <w:r>
        <w:rPr>
          <w:rFonts w:ascii="Times New Roman Regular" w:eastAsia="Songti SC" w:hAnsi="Times New Roman Regular" w:cs="Times New Roman"/>
          <w:sz w:val="24"/>
        </w:rPr>
        <w:t xml:space="preserve">E) </w:t>
      </w:r>
      <w:r>
        <w:rPr>
          <w:rFonts w:ascii="Times New Roman Regular" w:eastAsia="Songti SC" w:hAnsi="Times New Roman Regular" w:cs="Times New Roman" w:hint="eastAsia"/>
          <w:sz w:val="24"/>
          <w:highlight w:val="yellow"/>
        </w:rPr>
        <w:t xml:space="preserve">The proportion of </w:t>
      </w:r>
      <w:r>
        <w:rPr>
          <w:rFonts w:ascii="Times New Roman Italic" w:eastAsia="Songti SC" w:hAnsi="Times New Roman Italic" w:cs="Times New Roman Italic"/>
          <w:i/>
          <w:iCs/>
          <w:sz w:val="24"/>
          <w:highlight w:val="yellow"/>
        </w:rPr>
        <w:t>DICER1</w:t>
      </w:r>
      <w:r>
        <w:rPr>
          <w:rFonts w:ascii="Times New Roman Regular" w:eastAsia="Songti SC" w:hAnsi="Times New Roman Regular" w:cs="Times New Roman" w:hint="eastAsia"/>
          <w:sz w:val="24"/>
          <w:highlight w:val="yellow"/>
        </w:rPr>
        <w:t xml:space="preserve">-positive cells across different subtypes of myeloid cells. F) </w:t>
      </w:r>
      <w:r>
        <w:rPr>
          <w:rFonts w:ascii="Times New Roman Regular" w:eastAsia="Songti SC" w:hAnsi="Times New Roman Regular" w:cs="Times New Roman"/>
          <w:sz w:val="24"/>
        </w:rPr>
        <w:t xml:space="preserve">Correlation between </w:t>
      </w:r>
      <w:r>
        <w:rPr>
          <w:rFonts w:ascii="Times New Roman Italic" w:eastAsia="Songti SC" w:hAnsi="Times New Roman Italic" w:cs="Times New Roman Italic"/>
          <w:i/>
          <w:iCs/>
          <w:sz w:val="24"/>
        </w:rPr>
        <w:t xml:space="preserve">DICER1 </w:t>
      </w:r>
      <w:r>
        <w:rPr>
          <w:rFonts w:ascii="Times New Roman Regular" w:eastAsia="Songti SC" w:hAnsi="Times New Roman Regular" w:cs="Times New Roman"/>
          <w:sz w:val="24"/>
        </w:rPr>
        <w:t xml:space="preserve">expression and macrophage M2 polarization 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levels </w:t>
      </w:r>
      <w:r>
        <w:rPr>
          <w:rFonts w:ascii="Times New Roman Regular" w:eastAsia="Songti SC" w:hAnsi="Times New Roman Regular" w:cs="Times New Roman"/>
          <w:sz w:val="24"/>
        </w:rPr>
        <w:t xml:space="preserve">in </w:t>
      </w:r>
      <w:r>
        <w:rPr>
          <w:rFonts w:ascii="Times New Roman Regular" w:eastAsia="Songti SC" w:hAnsi="Times New Roman Regular" w:cs="Times New Roman" w:hint="eastAsia"/>
          <w:sz w:val="24"/>
        </w:rPr>
        <w:t>patients with pan-cancer</w:t>
      </w:r>
      <w:r>
        <w:rPr>
          <w:rFonts w:ascii="Times New Roman Regular" w:eastAsia="Songti SC" w:hAnsi="Times New Roman Regular" w:cs="Times New Roman"/>
          <w:sz w:val="24"/>
        </w:rPr>
        <w:t>.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</w:t>
      </w:r>
      <w:r>
        <w:rPr>
          <w:rFonts w:ascii="Times New Roman Regular" w:eastAsia="Songti SC" w:hAnsi="Times New Roman Regular" w:cs="Times New Roman"/>
          <w:sz w:val="24"/>
        </w:rPr>
        <w:t xml:space="preserve">CD4Tconv: CD4 helper T cells; CLRM: colorectal cancer liver metastases; </w:t>
      </w:r>
      <w:proofErr w:type="spellStart"/>
      <w:r>
        <w:rPr>
          <w:rFonts w:ascii="Times New Roman Regular" w:eastAsia="Songti SC" w:hAnsi="Times New Roman Regular" w:cs="Times New Roman"/>
          <w:sz w:val="24"/>
        </w:rPr>
        <w:t>Treg</w:t>
      </w:r>
      <w:proofErr w:type="spellEnd"/>
      <w:r>
        <w:rPr>
          <w:rFonts w:ascii="Times New Roman Regular" w:eastAsia="Songti SC" w:hAnsi="Times New Roman Regular" w:cs="Times New Roman"/>
          <w:sz w:val="24"/>
        </w:rPr>
        <w:t>: regulatory T cells.</w:t>
      </w:r>
    </w:p>
    <w:p w:rsidR="002E5E19" w:rsidRDefault="002E5E19" w:rsidP="002E5E19">
      <w:pPr>
        <w:spacing w:line="360" w:lineRule="auto"/>
        <w:rPr>
          <w:rFonts w:ascii="Times New Roman Regular" w:eastAsia="Songti SC" w:hAnsi="Times New Roman Regular" w:cs="Times New Roman"/>
          <w:sz w:val="24"/>
        </w:rPr>
      </w:pPr>
      <w:r>
        <w:rPr>
          <w:rFonts w:ascii="Times New Roman Regular" w:eastAsia="Songti SC" w:hAnsi="Times New Roman Regular" w:cs="Times New Roman"/>
          <w:sz w:val="24"/>
        </w:rPr>
        <w:br w:type="page"/>
      </w:r>
    </w:p>
    <w:p w:rsidR="002E5E19" w:rsidRDefault="002E5E19" w:rsidP="002E5E19">
      <w:pPr>
        <w:spacing w:line="360" w:lineRule="auto"/>
        <w:rPr>
          <w:rFonts w:ascii="Times New Roman Regular" w:eastAsia="Songti SC" w:hAnsi="Times New Roman Regular" w:cs="Times New Roman"/>
          <w:sz w:val="24"/>
        </w:rPr>
      </w:pPr>
      <w:r>
        <w:rPr>
          <w:rFonts w:ascii="Times New Roman Regular" w:eastAsia="Songti SC" w:hAnsi="Times New Roman Regular" w:cs="Times New Roman" w:hint="eastAsia"/>
          <w:noProof/>
          <w:sz w:val="24"/>
          <w:lang w:val="en-IN" w:eastAsia="en-IN"/>
        </w:rPr>
        <w:lastRenderedPageBreak/>
        <w:drawing>
          <wp:inline distT="0" distB="0" distL="114300" distR="114300" wp14:anchorId="407823B9" wp14:editId="5BFF397C">
            <wp:extent cx="5269230" cy="2516505"/>
            <wp:effectExtent l="0" t="0" r="13970" b="23495"/>
            <wp:docPr id="13" name="图片 13" descr="资源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资源 33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1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E19" w:rsidRDefault="002E5E19" w:rsidP="002E5E19">
      <w:pPr>
        <w:spacing w:line="360" w:lineRule="auto"/>
        <w:rPr>
          <w:rFonts w:ascii="Times New Roman Regular" w:eastAsia="Songti SC" w:hAnsi="Times New Roman Regular" w:cs="Times New Roman"/>
          <w:sz w:val="24"/>
        </w:rPr>
      </w:pPr>
      <w:r>
        <w:rPr>
          <w:rFonts w:ascii="Times New Roman Bold" w:eastAsia="Songti SC" w:hAnsi="Times New Roman Bold" w:cs="Times New Roman Bold"/>
          <w:b/>
          <w:bCs/>
          <w:sz w:val="24"/>
        </w:rPr>
        <w:t>Figure S2</w:t>
      </w:r>
      <w:r>
        <w:rPr>
          <w:rFonts w:ascii="Times New Roman Bold" w:eastAsia="Songti SC" w:hAnsi="Times New Roman Bold" w:cs="Times New Roman Bold" w:hint="eastAsia"/>
          <w:b/>
          <w:bCs/>
          <w:sz w:val="24"/>
        </w:rPr>
        <w:t>.</w:t>
      </w:r>
      <w:r>
        <w:rPr>
          <w:rFonts w:ascii="Times New Roman Bold" w:eastAsia="Songti SC" w:hAnsi="Times New Roman Bold" w:cs="Times New Roman Bold"/>
          <w:b/>
          <w:bCs/>
          <w:sz w:val="24"/>
        </w:rPr>
        <w:t xml:space="preserve"> </w:t>
      </w:r>
      <w:proofErr w:type="gramStart"/>
      <w:r>
        <w:rPr>
          <w:rFonts w:ascii="Times New Roman" w:eastAsia="Songti SC" w:hAnsi="Times New Roman" w:cs="Times New Roman"/>
          <w:sz w:val="24"/>
        </w:rPr>
        <w:t>Dicer expression in TAMs within liver metastases.</w:t>
      </w:r>
      <w:proofErr w:type="gramEnd"/>
      <w:r>
        <w:rPr>
          <w:rFonts w:ascii="Times New Roman Bold" w:eastAsia="Songti SC" w:hAnsi="Times New Roman Bold" w:cs="Times New Roman Bold" w:hint="eastAsia"/>
          <w:b/>
          <w:bCs/>
          <w:sz w:val="24"/>
        </w:rPr>
        <w:t xml:space="preserve"> </w:t>
      </w:r>
      <w:r>
        <w:rPr>
          <w:rFonts w:ascii="Times New Roman Regular" w:eastAsia="Songti SC" w:hAnsi="Times New Roman Regular" w:cs="Times New Roman"/>
          <w:sz w:val="24"/>
        </w:rPr>
        <w:t>A) Representative immunofluorescence images (left)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and quantified analysis (right)</w:t>
      </w:r>
      <w:r>
        <w:rPr>
          <w:rFonts w:ascii="Times New Roman Regular" w:eastAsia="Songti SC" w:hAnsi="Times New Roman Regular" w:cs="Times New Roman"/>
          <w:sz w:val="24"/>
        </w:rPr>
        <w:t xml:space="preserve"> of 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TAMs in </w:t>
      </w:r>
      <w:r>
        <w:rPr>
          <w:rFonts w:ascii="Times New Roman Regular" w:eastAsia="Songti SC" w:hAnsi="Times New Roman Regular" w:cs="Times New Roman"/>
          <w:sz w:val="24"/>
        </w:rPr>
        <w:t>liver metastas</w:t>
      </w:r>
      <w:r>
        <w:rPr>
          <w:rFonts w:ascii="Times New Roman Regular" w:eastAsia="Songti SC" w:hAnsi="Times New Roman Regular" w:cs="Times New Roman" w:hint="eastAsia"/>
          <w:sz w:val="24"/>
        </w:rPr>
        <w:t>e</w:t>
      </w:r>
      <w:r>
        <w:rPr>
          <w:rFonts w:ascii="Times New Roman Regular" w:eastAsia="Songti SC" w:hAnsi="Times New Roman Regular" w:cs="Times New Roman"/>
          <w:sz w:val="24"/>
        </w:rPr>
        <w:t xml:space="preserve">s </w:t>
      </w:r>
      <w:r>
        <w:rPr>
          <w:rFonts w:ascii="Times New Roman Regular" w:eastAsia="Songti SC" w:hAnsi="Times New Roman Regular" w:cs="Times New Roman" w:hint="eastAsia"/>
          <w:sz w:val="24"/>
        </w:rPr>
        <w:t>of</w:t>
      </w:r>
      <w:r>
        <w:rPr>
          <w:rFonts w:ascii="Times New Roman Regular" w:eastAsia="Songti SC" w:hAnsi="Times New Roman Regular" w:cs="Times New Roman"/>
          <w:sz w:val="24"/>
        </w:rPr>
        <w:t xml:space="preserve"> patients </w:t>
      </w:r>
      <w:r>
        <w:rPr>
          <w:rFonts w:ascii="Times New Roman Regular" w:eastAsia="Songti SC" w:hAnsi="Times New Roman Regular" w:cs="Times New Roman" w:hint="eastAsia"/>
          <w:sz w:val="24"/>
        </w:rPr>
        <w:t>with CRLM</w:t>
      </w:r>
      <w:r>
        <w:rPr>
          <w:rFonts w:ascii="Times New Roman Regular" w:eastAsia="Songti SC" w:hAnsi="Times New Roman Regular" w:cs="Times New Roman"/>
          <w:sz w:val="24"/>
        </w:rPr>
        <w:t xml:space="preserve">. Scale bar: 50 </w:t>
      </w:r>
      <w:proofErr w:type="spellStart"/>
      <w:r>
        <w:rPr>
          <w:rFonts w:ascii="Times New Roman Regular" w:eastAsia="Songti SC" w:hAnsi="Times New Roman Regular" w:cs="Times New Roman"/>
          <w:sz w:val="24"/>
        </w:rPr>
        <w:t>μm</w:t>
      </w:r>
      <w:proofErr w:type="spellEnd"/>
      <w:r>
        <w:rPr>
          <w:rFonts w:ascii="Times New Roman Regular" w:eastAsia="Songti SC" w:hAnsi="Times New Roman Regular" w:cs="Times New Roman"/>
          <w:sz w:val="24"/>
        </w:rPr>
        <w:t>.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</w:t>
      </w:r>
      <w:r>
        <w:rPr>
          <w:rFonts w:ascii="Times New Roman Regular" w:eastAsia="Songti SC" w:hAnsi="Times New Roman Regular" w:cs="Times New Roman"/>
          <w:sz w:val="24"/>
        </w:rPr>
        <w:t xml:space="preserve">B-C) Representative immunofluorescence images (B) and quantified analysis (C) of Dicer expression in different </w:t>
      </w:r>
      <w:r>
        <w:rPr>
          <w:rFonts w:ascii="Times New Roman Regular" w:eastAsia="Songti SC" w:hAnsi="Times New Roman Regular" w:cs="Times New Roman" w:hint="eastAsia"/>
          <w:sz w:val="24"/>
        </w:rPr>
        <w:t>phenotypes</w:t>
      </w:r>
      <w:r>
        <w:rPr>
          <w:rFonts w:ascii="Times New Roman Regular" w:eastAsia="Songti SC" w:hAnsi="Times New Roman Regular" w:cs="Times New Roman"/>
          <w:sz w:val="24"/>
        </w:rPr>
        <w:t xml:space="preserve"> of TAMs in patients with CRLM. CD86</w:t>
      </w:r>
      <w:r>
        <w:rPr>
          <w:rFonts w:ascii="Times New Roman Regular" w:eastAsia="Songti SC" w:hAnsi="Times New Roman Regular" w:cs="Times New Roman"/>
          <w:sz w:val="24"/>
          <w:vertAlign w:val="superscript"/>
        </w:rPr>
        <w:t>+</w:t>
      </w:r>
      <w:r>
        <w:rPr>
          <w:rFonts w:ascii="Times New Roman Regular" w:eastAsia="Songti SC" w:hAnsi="Times New Roman Regular" w:cs="Times New Roman"/>
          <w:sz w:val="24"/>
        </w:rPr>
        <w:t xml:space="preserve"> cells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indicate M1-like TAMs and</w:t>
      </w:r>
      <w:r>
        <w:rPr>
          <w:rFonts w:ascii="Times New Roman Regular" w:eastAsia="Songti SC" w:hAnsi="Times New Roman Regular" w:cs="Times New Roman"/>
          <w:sz w:val="24"/>
        </w:rPr>
        <w:t xml:space="preserve"> CD163</w:t>
      </w:r>
      <w:r>
        <w:rPr>
          <w:rFonts w:ascii="Times New Roman Regular" w:eastAsia="Songti SC" w:hAnsi="Times New Roman Regular" w:cs="Times New Roman"/>
          <w:sz w:val="24"/>
          <w:vertAlign w:val="superscript"/>
        </w:rPr>
        <w:t>+</w:t>
      </w:r>
      <w:r>
        <w:rPr>
          <w:rFonts w:ascii="Times New Roman Regular" w:eastAsia="Songti SC" w:hAnsi="Times New Roman Regular" w:cs="Times New Roman"/>
          <w:sz w:val="24"/>
        </w:rPr>
        <w:t xml:space="preserve"> cells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indicate M2-like TAMs</w:t>
      </w:r>
      <w:r>
        <w:rPr>
          <w:rFonts w:ascii="Times New Roman Regular" w:eastAsia="Songti SC" w:hAnsi="Times New Roman Regular" w:cs="Times New Roman"/>
          <w:sz w:val="24"/>
        </w:rPr>
        <w:t xml:space="preserve">. Scale bar: 25 </w:t>
      </w:r>
      <w:proofErr w:type="spellStart"/>
      <w:r>
        <w:rPr>
          <w:rFonts w:ascii="Times New Roman Regular" w:eastAsia="Songti SC" w:hAnsi="Times New Roman Regular" w:cs="Times New Roman"/>
          <w:sz w:val="24"/>
        </w:rPr>
        <w:t>μm</w:t>
      </w:r>
      <w:proofErr w:type="spellEnd"/>
      <w:r>
        <w:rPr>
          <w:rFonts w:ascii="Times New Roman Regular" w:eastAsia="Songti SC" w:hAnsi="Times New Roman Regular" w:cs="Times New Roman"/>
          <w:sz w:val="24"/>
        </w:rPr>
        <w:t>.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D</w:t>
      </w:r>
      <w:r>
        <w:rPr>
          <w:rFonts w:ascii="Times New Roman Regular" w:eastAsia="Songti SC" w:hAnsi="Times New Roman Regular" w:cs="Times New Roman"/>
          <w:sz w:val="24"/>
        </w:rPr>
        <w:t>) Representative immunofluorescence images (left) and quantified analysis (right) of TAMs in liver metastases of CRLM</w:t>
      </w:r>
      <w:r>
        <w:rPr>
          <w:rFonts w:ascii="Times New Roman Regular" w:eastAsia="Songti SC" w:hAnsi="Times New Roman Regular" w:cs="Times New Roman" w:hint="eastAsia"/>
          <w:sz w:val="24"/>
        </w:rPr>
        <w:t>-bearing mice</w:t>
      </w:r>
      <w:r>
        <w:rPr>
          <w:rFonts w:ascii="Times New Roman Regular" w:eastAsia="Songti SC" w:hAnsi="Times New Roman Regular" w:cs="Times New Roman"/>
          <w:sz w:val="24"/>
        </w:rPr>
        <w:t xml:space="preserve">. Scale bar: 50 </w:t>
      </w:r>
      <w:proofErr w:type="spellStart"/>
      <w:r>
        <w:rPr>
          <w:rFonts w:ascii="Times New Roman Regular" w:eastAsia="Songti SC" w:hAnsi="Times New Roman Regular" w:cs="Times New Roman"/>
          <w:sz w:val="24"/>
        </w:rPr>
        <w:t>μm</w:t>
      </w:r>
      <w:proofErr w:type="spellEnd"/>
      <w:r>
        <w:rPr>
          <w:rFonts w:ascii="Times New Roman Regular" w:eastAsia="Songti SC" w:hAnsi="Times New Roman Regular" w:cs="Times New Roman"/>
          <w:sz w:val="24"/>
        </w:rPr>
        <w:t xml:space="preserve">. </w:t>
      </w:r>
      <w:r>
        <w:rPr>
          <w:rFonts w:ascii="Times New Roman Regular" w:eastAsia="Songti SC" w:hAnsi="Times New Roman Regular" w:cs="Times New Roman" w:hint="eastAsia"/>
          <w:sz w:val="24"/>
        </w:rPr>
        <w:t>E</w:t>
      </w:r>
      <w:r>
        <w:rPr>
          <w:rFonts w:ascii="Times New Roman Regular" w:eastAsia="Songti SC" w:hAnsi="Times New Roman Regular" w:cs="Times New Roman"/>
          <w:sz w:val="24"/>
        </w:rPr>
        <w:t>-</w:t>
      </w:r>
      <w:r>
        <w:rPr>
          <w:rFonts w:ascii="Times New Roman Regular" w:eastAsia="Songti SC" w:hAnsi="Times New Roman Regular" w:cs="Times New Roman" w:hint="eastAsia"/>
          <w:sz w:val="24"/>
        </w:rPr>
        <w:t>F</w:t>
      </w:r>
      <w:r>
        <w:rPr>
          <w:rFonts w:ascii="Times New Roman Regular" w:eastAsia="Songti SC" w:hAnsi="Times New Roman Regular" w:cs="Times New Roman"/>
          <w:sz w:val="24"/>
        </w:rPr>
        <w:t>) Representative immunofluorescence images (</w:t>
      </w:r>
      <w:r>
        <w:rPr>
          <w:rFonts w:ascii="Times New Roman Regular" w:eastAsia="Songti SC" w:hAnsi="Times New Roman Regular" w:cs="Times New Roman" w:hint="eastAsia"/>
          <w:sz w:val="24"/>
        </w:rPr>
        <w:t>E</w:t>
      </w:r>
      <w:r>
        <w:rPr>
          <w:rFonts w:ascii="Times New Roman Regular" w:eastAsia="Songti SC" w:hAnsi="Times New Roman Regular" w:cs="Times New Roman"/>
          <w:sz w:val="24"/>
        </w:rPr>
        <w:t>) and quantified analysis (</w:t>
      </w:r>
      <w:r>
        <w:rPr>
          <w:rFonts w:ascii="Times New Roman Regular" w:eastAsia="Songti SC" w:hAnsi="Times New Roman Regular" w:cs="Times New Roman" w:hint="eastAsia"/>
          <w:sz w:val="24"/>
        </w:rPr>
        <w:t>F</w:t>
      </w:r>
      <w:r>
        <w:rPr>
          <w:rFonts w:ascii="Times New Roman Regular" w:eastAsia="Songti SC" w:hAnsi="Times New Roman Regular" w:cs="Times New Roman"/>
          <w:sz w:val="24"/>
        </w:rPr>
        <w:t>) of Dicer expression in different types of TAMs in CRLM-bearing mice. CD86</w:t>
      </w:r>
      <w:r>
        <w:rPr>
          <w:rFonts w:ascii="Times New Roman Regular" w:eastAsia="Songti SC" w:hAnsi="Times New Roman Regular" w:cs="Times New Roman"/>
          <w:sz w:val="24"/>
          <w:vertAlign w:val="superscript"/>
        </w:rPr>
        <w:t>+</w:t>
      </w:r>
      <w:r>
        <w:rPr>
          <w:rFonts w:ascii="Times New Roman Regular" w:eastAsia="Songti SC" w:hAnsi="Times New Roman Regular" w:cs="Times New Roman"/>
          <w:sz w:val="24"/>
        </w:rPr>
        <w:t xml:space="preserve"> cells indicate M1-like TAMs and CD</w:t>
      </w:r>
      <w:r>
        <w:rPr>
          <w:rFonts w:ascii="Times New Roman Regular" w:eastAsia="Songti SC" w:hAnsi="Times New Roman Regular" w:cs="Times New Roman" w:hint="eastAsia"/>
          <w:sz w:val="24"/>
        </w:rPr>
        <w:t>206</w:t>
      </w:r>
      <w:r>
        <w:rPr>
          <w:rFonts w:ascii="Times New Roman Regular" w:eastAsia="Songti SC" w:hAnsi="Times New Roman Regular" w:cs="Times New Roman"/>
          <w:sz w:val="24"/>
          <w:vertAlign w:val="superscript"/>
        </w:rPr>
        <w:t>+</w:t>
      </w:r>
      <w:r>
        <w:rPr>
          <w:rFonts w:ascii="Times New Roman Regular" w:eastAsia="Songti SC" w:hAnsi="Times New Roman Regular" w:cs="Times New Roman"/>
          <w:sz w:val="24"/>
        </w:rPr>
        <w:t xml:space="preserve"> cells indicate M2-like TAMs. Scale bar: 25 </w:t>
      </w:r>
      <w:proofErr w:type="spellStart"/>
      <w:r>
        <w:rPr>
          <w:rFonts w:ascii="Times New Roman Regular" w:eastAsia="Songti SC" w:hAnsi="Times New Roman Regular" w:cs="Times New Roman"/>
          <w:sz w:val="24"/>
        </w:rPr>
        <w:t>μm</w:t>
      </w:r>
      <w:proofErr w:type="spellEnd"/>
      <w:r>
        <w:rPr>
          <w:rFonts w:ascii="Times New Roman Regular" w:eastAsia="Songti SC" w:hAnsi="Times New Roman Regular" w:cs="Times New Roman"/>
          <w:sz w:val="24"/>
        </w:rPr>
        <w:t>.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</w:t>
      </w:r>
      <w:r>
        <w:rPr>
          <w:rFonts w:ascii="Times New Roman Regular" w:eastAsia="Songti SC" w:hAnsi="Times New Roman Regular" w:cs="Times New Roman"/>
          <w:sz w:val="24"/>
        </w:rPr>
        <w:t xml:space="preserve">Dashed lines indicate the tumor-normal tissue boundaries, </w:t>
      </w:r>
      <w:r>
        <w:rPr>
          <w:rFonts w:ascii="Times New Roman Regular" w:eastAsia="Songti SC" w:hAnsi="Times New Roman Regular" w:cs="Times New Roman" w:hint="eastAsia"/>
          <w:color w:val="FF0000"/>
          <w:sz w:val="24"/>
        </w:rPr>
        <w:t>★</w:t>
      </w:r>
      <w:r>
        <w:rPr>
          <w:rFonts w:ascii="Times New Roman Regular" w:eastAsia="Songti SC" w:hAnsi="Times New Roman Regular" w:cs="Times New Roman"/>
          <w:sz w:val="24"/>
        </w:rPr>
        <w:t xml:space="preserve"> indicates the tumor area, and </w:t>
      </w:r>
      <w:r>
        <w:rPr>
          <w:rFonts w:ascii="Times New Roman Regular" w:eastAsia="Songti SC" w:hAnsi="Times New Roman Regular" w:cs="Times New Roman"/>
          <w:color w:val="0070C0"/>
          <w:sz w:val="24"/>
        </w:rPr>
        <w:t>★</w:t>
      </w:r>
      <w:r>
        <w:rPr>
          <w:rFonts w:ascii="Times New Roman Regular" w:eastAsia="Songti SC" w:hAnsi="Times New Roman Regular" w:cs="Times New Roman"/>
          <w:sz w:val="24"/>
        </w:rPr>
        <w:t xml:space="preserve"> indicates the normal tissue area. Data are presented as the mean ± SD. </w:t>
      </w:r>
      <w:r>
        <w:rPr>
          <w:rFonts w:ascii="Times New Roman Regular" w:eastAsia="Songti SC" w:hAnsi="Times New Roman Regular" w:cs="Times New Roman"/>
          <w:sz w:val="24"/>
          <w:vertAlign w:val="superscript"/>
        </w:rPr>
        <w:t>*</w:t>
      </w:r>
      <w:r>
        <w:rPr>
          <w:rFonts w:ascii="Times New Roman Italic" w:eastAsia="Songti SC" w:hAnsi="Times New Roman Italic" w:cs="Times New Roman Italic"/>
          <w:i/>
          <w:iCs/>
          <w:sz w:val="24"/>
        </w:rPr>
        <w:t>P</w:t>
      </w:r>
      <w:r>
        <w:rPr>
          <w:rFonts w:ascii="Times New Roman Regular" w:eastAsia="Songti SC" w:hAnsi="Times New Roman Regular" w:cs="Times New Roman"/>
          <w:sz w:val="24"/>
        </w:rPr>
        <w:t xml:space="preserve"> &lt; 0.05, </w:t>
      </w:r>
      <w:r>
        <w:rPr>
          <w:rFonts w:ascii="Times New Roman Regular" w:eastAsia="Songti SC" w:hAnsi="Times New Roman Regular" w:cs="Times New Roman"/>
          <w:sz w:val="24"/>
          <w:vertAlign w:val="superscript"/>
        </w:rPr>
        <w:t>**</w:t>
      </w:r>
      <w:r>
        <w:rPr>
          <w:rFonts w:ascii="Times New Roman Italic" w:eastAsia="Songti SC" w:hAnsi="Times New Roman Italic" w:cs="Times New Roman Italic"/>
          <w:i/>
          <w:iCs/>
          <w:sz w:val="24"/>
        </w:rPr>
        <w:t>P</w:t>
      </w:r>
      <w:r>
        <w:rPr>
          <w:rFonts w:ascii="Times New Roman Regular" w:eastAsia="Songti SC" w:hAnsi="Times New Roman Regular" w:cs="Times New Roman"/>
          <w:sz w:val="24"/>
        </w:rPr>
        <w:t xml:space="preserve"> &lt; 0.01, </w:t>
      </w:r>
      <w:r>
        <w:rPr>
          <w:rFonts w:ascii="Times New Roman Regular" w:eastAsia="Songti SC" w:hAnsi="Times New Roman Regular" w:cs="Times New Roman"/>
          <w:sz w:val="24"/>
          <w:vertAlign w:val="superscript"/>
        </w:rPr>
        <w:t>***</w:t>
      </w:r>
      <w:r>
        <w:rPr>
          <w:rFonts w:ascii="Times New Roman Italic" w:eastAsia="Songti SC" w:hAnsi="Times New Roman Italic" w:cs="Times New Roman Italic"/>
          <w:i/>
          <w:iCs/>
          <w:sz w:val="24"/>
        </w:rPr>
        <w:t>P</w:t>
      </w:r>
      <w:r>
        <w:rPr>
          <w:rFonts w:ascii="Times New Roman Regular" w:eastAsia="Songti SC" w:hAnsi="Times New Roman Regular" w:cs="Times New Roman"/>
          <w:sz w:val="24"/>
        </w:rPr>
        <w:t xml:space="preserve"> &lt; 0.001, as calculated using Student’s </w:t>
      </w:r>
      <w:r>
        <w:rPr>
          <w:rFonts w:ascii="Times New Roman Italic" w:eastAsia="Songti SC" w:hAnsi="Times New Roman Italic" w:cs="Times New Roman Italic"/>
          <w:i/>
          <w:iCs/>
          <w:sz w:val="24"/>
        </w:rPr>
        <w:t>t</w:t>
      </w:r>
      <w:r>
        <w:rPr>
          <w:rFonts w:ascii="Times New Roman Regular" w:eastAsia="Songti SC" w:hAnsi="Times New Roman Regular" w:cs="Times New Roman"/>
          <w:sz w:val="24"/>
        </w:rPr>
        <w:t xml:space="preserve"> test.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</w:t>
      </w:r>
      <w:r>
        <w:rPr>
          <w:rFonts w:ascii="Times New Roman Regular" w:eastAsia="Songti SC" w:hAnsi="Times New Roman Regular" w:cs="Times New Roman"/>
          <w:sz w:val="24"/>
        </w:rPr>
        <w:t>TAMs: Tumor-associated macrophages</w:t>
      </w:r>
      <w:r>
        <w:rPr>
          <w:rFonts w:ascii="Times New Roman Regular" w:eastAsia="Songti SC" w:hAnsi="Times New Roman Regular" w:cs="Times New Roman" w:hint="eastAsia"/>
          <w:sz w:val="24"/>
        </w:rPr>
        <w:t>; CRLM: colorectal cancer liver metastasis.</w:t>
      </w:r>
    </w:p>
    <w:p w:rsidR="002E5E19" w:rsidRDefault="002E5E19" w:rsidP="002E5E19">
      <w:pPr>
        <w:spacing w:line="360" w:lineRule="auto"/>
        <w:rPr>
          <w:rFonts w:ascii="Times New Roman Regular" w:eastAsia="Songti SC" w:hAnsi="Times New Roman Regular" w:cs="Times New Roman"/>
          <w:sz w:val="24"/>
        </w:rPr>
      </w:pPr>
      <w:r>
        <w:rPr>
          <w:rFonts w:ascii="Times New Roman Regular" w:eastAsia="Songti SC" w:hAnsi="Times New Roman Regular" w:cs="Times New Roman"/>
          <w:sz w:val="24"/>
        </w:rPr>
        <w:br w:type="page"/>
      </w:r>
    </w:p>
    <w:p w:rsidR="002E5E19" w:rsidRDefault="002E5E19" w:rsidP="002E5E19">
      <w:pPr>
        <w:spacing w:line="360" w:lineRule="auto"/>
        <w:jc w:val="center"/>
        <w:rPr>
          <w:rFonts w:ascii="Times New Roman Bold" w:eastAsia="Songti SC" w:hAnsi="Times New Roman Bold" w:cs="Times New Roman Bold"/>
          <w:b/>
          <w:bCs/>
          <w:sz w:val="24"/>
        </w:rPr>
      </w:pPr>
      <w:r>
        <w:rPr>
          <w:rFonts w:ascii="Times New Roman Bold" w:eastAsia="Songti SC" w:hAnsi="Times New Roman Bold" w:cs="Times New Roman Bold" w:hint="eastAsia"/>
          <w:b/>
          <w:bCs/>
          <w:noProof/>
          <w:sz w:val="24"/>
          <w:lang w:val="en-IN" w:eastAsia="en-IN"/>
        </w:rPr>
        <w:lastRenderedPageBreak/>
        <w:drawing>
          <wp:inline distT="0" distB="0" distL="114300" distR="114300" wp14:anchorId="694D3C9C" wp14:editId="531B2275">
            <wp:extent cx="5269865" cy="2743200"/>
            <wp:effectExtent l="0" t="0" r="13335" b="0"/>
            <wp:docPr id="25" name="图片 25" descr="figs3-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figs3-r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E19" w:rsidRDefault="002E5E19" w:rsidP="002E5E19">
      <w:pPr>
        <w:spacing w:line="360" w:lineRule="auto"/>
        <w:rPr>
          <w:rFonts w:ascii="Times New Roman Regular" w:eastAsia="Songti SC" w:hAnsi="Times New Roman Regular" w:cs="Times New Roman"/>
          <w:sz w:val="24"/>
        </w:rPr>
      </w:pPr>
      <w:r>
        <w:rPr>
          <w:rFonts w:ascii="Times New Roman Bold" w:eastAsia="Songti SC" w:hAnsi="Times New Roman Bold" w:cs="Times New Roman Bold"/>
          <w:b/>
          <w:bCs/>
          <w:sz w:val="24"/>
        </w:rPr>
        <w:t>Figure S3</w:t>
      </w:r>
      <w:r>
        <w:rPr>
          <w:rFonts w:ascii="Times New Roman Bold" w:eastAsia="Songti SC" w:hAnsi="Times New Roman Bold" w:cs="Times New Roman Bold" w:hint="eastAsia"/>
          <w:b/>
          <w:bCs/>
          <w:sz w:val="24"/>
        </w:rPr>
        <w:t>.</w:t>
      </w:r>
      <w:r>
        <w:rPr>
          <w:rFonts w:ascii="Times New Roman Bold" w:eastAsia="Songti SC" w:hAnsi="Times New Roman Bold" w:cs="Times New Roman Bold"/>
          <w:b/>
          <w:bCs/>
          <w:sz w:val="24"/>
        </w:rPr>
        <w:t xml:space="preserve"> </w:t>
      </w:r>
      <w:r>
        <w:rPr>
          <w:rFonts w:ascii="Times New Roman" w:eastAsia="Songti SC" w:hAnsi="Times New Roman" w:cs="Times New Roman"/>
          <w:sz w:val="24"/>
        </w:rPr>
        <w:t xml:space="preserve">Dicer </w:t>
      </w:r>
      <w:r>
        <w:rPr>
          <w:rFonts w:ascii="Times New Roman" w:eastAsia="Songti SC" w:hAnsi="Times New Roman" w:cs="Times New Roman" w:hint="eastAsia"/>
          <w:sz w:val="24"/>
          <w:highlight w:val="yellow"/>
        </w:rPr>
        <w:t xml:space="preserve">regulated </w:t>
      </w:r>
      <w:r>
        <w:rPr>
          <w:rFonts w:ascii="Times New Roman" w:eastAsia="Songti SC" w:hAnsi="Times New Roman" w:cs="Times New Roman"/>
          <w:sz w:val="24"/>
        </w:rPr>
        <w:t>the proliferation</w:t>
      </w:r>
      <w:r>
        <w:rPr>
          <w:rFonts w:ascii="Times New Roman" w:eastAsia="Songti SC" w:hAnsi="Times New Roman" w:cs="Times New Roman" w:hint="eastAsia"/>
          <w:sz w:val="24"/>
          <w:highlight w:val="yellow"/>
        </w:rPr>
        <w:t xml:space="preserve"> and phenotype</w:t>
      </w:r>
      <w:r>
        <w:rPr>
          <w:rFonts w:ascii="Times New Roman" w:eastAsia="Songti SC" w:hAnsi="Times New Roman" w:cs="Times New Roman"/>
          <w:sz w:val="24"/>
          <w:highlight w:val="yellow"/>
        </w:rPr>
        <w:t xml:space="preserve"> </w:t>
      </w:r>
      <w:r>
        <w:rPr>
          <w:rFonts w:ascii="Times New Roman" w:eastAsia="Songti SC" w:hAnsi="Times New Roman" w:cs="Times New Roman"/>
          <w:sz w:val="24"/>
        </w:rPr>
        <w:t>of macrophages.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</w:t>
      </w:r>
      <w:r>
        <w:rPr>
          <w:rFonts w:ascii="Times New Roman Regular" w:eastAsia="Songti SC" w:hAnsi="Times New Roman Regular" w:cs="Times New Roman"/>
          <w:sz w:val="24"/>
        </w:rPr>
        <w:t>A) Proliferation of RAW264.7</w:t>
      </w:r>
      <w:r>
        <w:rPr>
          <w:rFonts w:ascii="Times New Roman Regular" w:eastAsia="Songti SC" w:hAnsi="Times New Roman Regular" w:cs="Times New Roman" w:hint="eastAsia"/>
          <w:sz w:val="24"/>
          <w:vertAlign w:val="superscript"/>
        </w:rPr>
        <w:t>Dicer-KD</w:t>
      </w:r>
      <w:r>
        <w:rPr>
          <w:rFonts w:ascii="Times New Roman Regular" w:eastAsia="Songti SC" w:hAnsi="Times New Roman Regular" w:cs="Times New Roman"/>
          <w:sz w:val="24"/>
        </w:rPr>
        <w:t xml:space="preserve"> cells was assessed using CCK-8 assays.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</w:t>
      </w:r>
      <w:r>
        <w:rPr>
          <w:rFonts w:ascii="Times New Roman Regular" w:eastAsia="Songti SC" w:hAnsi="Times New Roman Regular" w:cs="Times New Roman"/>
          <w:sz w:val="24"/>
        </w:rPr>
        <w:t xml:space="preserve">B) </w:t>
      </w:r>
      <w:r>
        <w:rPr>
          <w:rFonts w:ascii="Times New Roman Regular" w:eastAsia="Songti SC" w:hAnsi="Times New Roman Regular" w:cs="Times New Roman" w:hint="eastAsia"/>
          <w:sz w:val="24"/>
        </w:rPr>
        <w:t>C</w:t>
      </w:r>
      <w:r>
        <w:rPr>
          <w:rFonts w:ascii="Times New Roman Regular" w:eastAsia="Songti SC" w:hAnsi="Times New Roman Regular" w:cs="Times New Roman"/>
          <w:sz w:val="24"/>
        </w:rPr>
        <w:t xml:space="preserve">leaved caspase-3 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and Dicer </w:t>
      </w:r>
      <w:r>
        <w:rPr>
          <w:rFonts w:ascii="Times New Roman Regular" w:eastAsia="Songti SC" w:hAnsi="Times New Roman Regular" w:cs="Times New Roman"/>
          <w:sz w:val="24"/>
        </w:rPr>
        <w:t>expression in RAW264.7</w:t>
      </w:r>
      <w:r>
        <w:rPr>
          <w:rFonts w:ascii="Times New Roman Regular" w:eastAsia="Songti SC" w:hAnsi="Times New Roman Regular" w:cs="Times New Roman"/>
          <w:sz w:val="24"/>
          <w:vertAlign w:val="superscript"/>
        </w:rPr>
        <w:t>Dicer-KD</w:t>
      </w:r>
      <w:r>
        <w:rPr>
          <w:rFonts w:ascii="Times New Roman Regular" w:eastAsia="Songti SC" w:hAnsi="Times New Roman Regular" w:cs="Times New Roman"/>
          <w:sz w:val="24"/>
        </w:rPr>
        <w:t xml:space="preserve"> cells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detected </w:t>
      </w:r>
      <w:r>
        <w:rPr>
          <w:rFonts w:ascii="Times New Roman Regular" w:eastAsia="Songti SC" w:hAnsi="Times New Roman Regular" w:cs="Times New Roman"/>
          <w:sz w:val="24"/>
        </w:rPr>
        <w:t>using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</w:t>
      </w:r>
      <w:r>
        <w:rPr>
          <w:rFonts w:ascii="Times New Roman Regular" w:eastAsia="Songti SC" w:hAnsi="Times New Roman Regular" w:cs="Times New Roman"/>
          <w:sz w:val="24"/>
        </w:rPr>
        <w:t>w</w:t>
      </w:r>
      <w:r>
        <w:rPr>
          <w:rFonts w:ascii="Times New Roman Regular" w:eastAsia="Songti SC" w:hAnsi="Times New Roman Regular" w:cs="Times New Roman" w:hint="eastAsia"/>
          <w:sz w:val="24"/>
        </w:rPr>
        <w:t>estern blotting</w:t>
      </w:r>
      <w:r>
        <w:rPr>
          <w:rFonts w:ascii="Times New Roman Regular" w:eastAsia="Songti SC" w:hAnsi="Times New Roman Regular" w:cs="Times New Roman"/>
          <w:sz w:val="24"/>
        </w:rPr>
        <w:t>.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</w:t>
      </w:r>
      <w:r>
        <w:rPr>
          <w:rFonts w:ascii="Times New Roman Regular" w:eastAsia="Songti SC" w:hAnsi="Times New Roman Regular" w:cs="Times New Roman"/>
          <w:sz w:val="24"/>
        </w:rPr>
        <w:t xml:space="preserve">C) </w:t>
      </w:r>
      <w:r>
        <w:rPr>
          <w:rFonts w:ascii="Times New Roman Regular" w:eastAsia="Songti SC" w:hAnsi="Times New Roman Regular" w:cs="Times New Roman" w:hint="eastAsia"/>
          <w:sz w:val="24"/>
        </w:rPr>
        <w:t>A</w:t>
      </w:r>
      <w:r>
        <w:rPr>
          <w:rFonts w:ascii="Times New Roman Regular" w:eastAsia="Songti SC" w:hAnsi="Times New Roman Regular" w:cs="Times New Roman"/>
          <w:sz w:val="24"/>
        </w:rPr>
        <w:t>poptosis in RAW264.7</w:t>
      </w:r>
      <w:r>
        <w:rPr>
          <w:rFonts w:ascii="Times New Roman Regular" w:eastAsia="Songti SC" w:hAnsi="Times New Roman Regular" w:cs="Times New Roman" w:hint="eastAsia"/>
          <w:sz w:val="24"/>
          <w:vertAlign w:val="superscript"/>
        </w:rPr>
        <w:t>Dicer-KD</w:t>
      </w:r>
      <w:r>
        <w:rPr>
          <w:rFonts w:ascii="Times New Roman Regular" w:eastAsia="Songti SC" w:hAnsi="Times New Roman Regular" w:cs="Times New Roman"/>
          <w:sz w:val="24"/>
        </w:rPr>
        <w:t xml:space="preserve"> cells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detected </w:t>
      </w:r>
      <w:r>
        <w:rPr>
          <w:rFonts w:ascii="Times New Roman Regular" w:eastAsia="Songti SC" w:hAnsi="Times New Roman Regular" w:cs="Times New Roman"/>
          <w:sz w:val="24"/>
        </w:rPr>
        <w:t>using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FCM</w:t>
      </w:r>
      <w:r>
        <w:rPr>
          <w:rFonts w:ascii="Times New Roman Regular" w:eastAsia="Songti SC" w:hAnsi="Times New Roman Regular" w:cs="Times New Roman"/>
          <w:sz w:val="24"/>
        </w:rPr>
        <w:t>.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</w:t>
      </w:r>
      <w:r>
        <w:rPr>
          <w:rFonts w:ascii="Times New Roman Regular" w:eastAsia="Songti SC" w:hAnsi="Times New Roman Regular" w:cs="Times New Roman"/>
          <w:sz w:val="24"/>
        </w:rPr>
        <w:t xml:space="preserve">D-E) </w:t>
      </w:r>
      <w:r>
        <w:rPr>
          <w:rFonts w:ascii="Times New Roman Regular" w:eastAsia="Songti SC" w:hAnsi="Times New Roman Regular" w:cs="Times New Roman" w:hint="eastAsia"/>
          <w:sz w:val="24"/>
        </w:rPr>
        <w:t>C</w:t>
      </w:r>
      <w:r>
        <w:rPr>
          <w:rFonts w:ascii="Times New Roman Regular" w:eastAsia="Songti SC" w:hAnsi="Times New Roman Regular" w:cs="Times New Roman"/>
          <w:sz w:val="24"/>
        </w:rPr>
        <w:t xml:space="preserve">ell cycle </w:t>
      </w:r>
      <w:r>
        <w:rPr>
          <w:rFonts w:ascii="Times New Roman Regular" w:eastAsia="Songti SC" w:hAnsi="Times New Roman Regular" w:cs="Times New Roman" w:hint="eastAsia"/>
          <w:sz w:val="24"/>
        </w:rPr>
        <w:t>of</w:t>
      </w:r>
      <w:r>
        <w:rPr>
          <w:rFonts w:ascii="Times New Roman Regular" w:eastAsia="Songti SC" w:hAnsi="Times New Roman Regular" w:cs="Times New Roman"/>
          <w:sz w:val="24"/>
        </w:rPr>
        <w:t xml:space="preserve"> RAW264.7</w:t>
      </w:r>
      <w:r>
        <w:rPr>
          <w:rFonts w:ascii="Times New Roman Regular" w:eastAsia="Songti SC" w:hAnsi="Times New Roman Regular" w:cs="Times New Roman" w:hint="eastAsia"/>
          <w:sz w:val="24"/>
          <w:vertAlign w:val="superscript"/>
        </w:rPr>
        <w:t>Dicer-KD</w:t>
      </w:r>
      <w:r>
        <w:rPr>
          <w:rFonts w:ascii="Times New Roman Regular" w:eastAsia="Songti SC" w:hAnsi="Times New Roman Regular" w:cs="Times New Roman"/>
          <w:sz w:val="24"/>
        </w:rPr>
        <w:t xml:space="preserve"> cells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detected </w:t>
      </w:r>
      <w:r>
        <w:rPr>
          <w:rFonts w:ascii="Times New Roman Regular" w:eastAsia="Songti SC" w:hAnsi="Times New Roman Regular" w:cs="Times New Roman"/>
          <w:sz w:val="24"/>
        </w:rPr>
        <w:t>using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FCM.</w:t>
      </w:r>
      <w:r>
        <w:rPr>
          <w:rFonts w:ascii="Times New Roman Regular" w:eastAsia="Songti SC" w:hAnsi="Times New Roman Regular" w:cs="Times New Roman"/>
          <w:sz w:val="24"/>
        </w:rPr>
        <w:t xml:space="preserve"> 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Quantified analysis (D) and representative FCM images (E) </w:t>
      </w:r>
      <w:r>
        <w:rPr>
          <w:rFonts w:ascii="Times New Roman Regular" w:eastAsia="Songti SC" w:hAnsi="Times New Roman Regular" w:cs="Times New Roman"/>
          <w:sz w:val="24"/>
        </w:rPr>
        <w:t>are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show</w:t>
      </w:r>
      <w:r>
        <w:rPr>
          <w:rFonts w:ascii="Times New Roman Regular" w:eastAsia="Songti SC" w:hAnsi="Times New Roman Regular" w:cs="Times New Roman"/>
          <w:sz w:val="24"/>
        </w:rPr>
        <w:t>n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. </w:t>
      </w:r>
      <w:r>
        <w:rPr>
          <w:rFonts w:ascii="Times New Roman Regular" w:eastAsia="Songti SC" w:hAnsi="Times New Roman Regular" w:cs="Times New Roman" w:hint="eastAsia"/>
          <w:sz w:val="24"/>
          <w:highlight w:val="yellow"/>
        </w:rPr>
        <w:t>F) Dicer and IL-10 expression in RAW264.7</w:t>
      </w:r>
      <w:r>
        <w:rPr>
          <w:rFonts w:ascii="Times New Roman Regular" w:eastAsia="Songti SC" w:hAnsi="Times New Roman Regular" w:cs="Times New Roman" w:hint="eastAsia"/>
          <w:sz w:val="24"/>
          <w:highlight w:val="yellow"/>
          <w:vertAlign w:val="superscript"/>
        </w:rPr>
        <w:t>Dicer-OE</w:t>
      </w:r>
      <w:r>
        <w:rPr>
          <w:rFonts w:ascii="Times New Roman Regular" w:eastAsia="Songti SC" w:hAnsi="Times New Roman Regular" w:cs="Times New Roman" w:hint="eastAsia"/>
          <w:sz w:val="24"/>
          <w:highlight w:val="yellow"/>
        </w:rPr>
        <w:t xml:space="preserve"> cells detected using western blotting. G) Macrophage M2 marker CD206 and M1 marker CD86 expression levels were assessed using FCM. MFI values for CD206 and CD86 in macrophages were analyzed.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</w:t>
      </w:r>
      <w:r>
        <w:rPr>
          <w:rFonts w:ascii="Times New Roman Regular" w:eastAsia="Songti SC" w:hAnsi="Times New Roman Regular" w:cs="Times New Roman"/>
          <w:sz w:val="24"/>
        </w:rPr>
        <w:t xml:space="preserve">Data are presented as the mean ± SD. </w:t>
      </w:r>
      <w:r>
        <w:rPr>
          <w:rFonts w:ascii="Times New Roman Regular" w:eastAsia="Songti SC" w:hAnsi="Times New Roman Regular" w:cs="Times New Roman"/>
          <w:sz w:val="24"/>
          <w:vertAlign w:val="superscript"/>
        </w:rPr>
        <w:t>*</w:t>
      </w:r>
      <w:r>
        <w:rPr>
          <w:rFonts w:ascii="Times New Roman Italic" w:eastAsia="Songti SC" w:hAnsi="Times New Roman Italic" w:cs="Times New Roman Italic"/>
          <w:i/>
          <w:iCs/>
          <w:sz w:val="24"/>
        </w:rPr>
        <w:t>P</w:t>
      </w:r>
      <w:r>
        <w:rPr>
          <w:rFonts w:ascii="Times New Roman Regular" w:eastAsia="Songti SC" w:hAnsi="Times New Roman Regular" w:cs="Times New Roman"/>
          <w:sz w:val="24"/>
        </w:rPr>
        <w:t xml:space="preserve"> &lt; 0.05, </w:t>
      </w:r>
      <w:r>
        <w:rPr>
          <w:rFonts w:ascii="Times New Roman Regular" w:eastAsia="Songti SC" w:hAnsi="Times New Roman Regular" w:cs="Times New Roman"/>
          <w:sz w:val="24"/>
          <w:vertAlign w:val="superscript"/>
        </w:rPr>
        <w:t>**</w:t>
      </w:r>
      <w:r>
        <w:rPr>
          <w:rFonts w:ascii="Times New Roman Italic" w:eastAsia="Songti SC" w:hAnsi="Times New Roman Italic" w:cs="Times New Roman Italic"/>
          <w:i/>
          <w:iCs/>
          <w:sz w:val="24"/>
        </w:rPr>
        <w:t>P</w:t>
      </w:r>
      <w:r>
        <w:rPr>
          <w:rFonts w:ascii="Times New Roman Regular" w:eastAsia="Songti SC" w:hAnsi="Times New Roman Regular" w:cs="Times New Roman"/>
          <w:sz w:val="24"/>
        </w:rPr>
        <w:t xml:space="preserve"> &lt; 0.01, </w:t>
      </w:r>
      <w:r>
        <w:rPr>
          <w:rFonts w:ascii="Times New Roman Regular" w:eastAsia="Songti SC" w:hAnsi="Times New Roman Regular" w:cs="Times New Roman"/>
          <w:sz w:val="24"/>
          <w:vertAlign w:val="superscript"/>
        </w:rPr>
        <w:t>***</w:t>
      </w:r>
      <w:r>
        <w:rPr>
          <w:rFonts w:ascii="Times New Roman Italic" w:eastAsia="Songti SC" w:hAnsi="Times New Roman Italic" w:cs="Times New Roman Italic"/>
          <w:i/>
          <w:iCs/>
          <w:sz w:val="24"/>
        </w:rPr>
        <w:t xml:space="preserve">P </w:t>
      </w:r>
      <w:r>
        <w:rPr>
          <w:rFonts w:ascii="Times New Roman Regular" w:eastAsia="Songti SC" w:hAnsi="Times New Roman Regular" w:cs="Times New Roman"/>
          <w:sz w:val="24"/>
        </w:rPr>
        <w:t xml:space="preserve">&lt; 0.001, as calculated using Student’s </w:t>
      </w:r>
      <w:r>
        <w:rPr>
          <w:rFonts w:ascii="Times New Roman Italic" w:eastAsia="Songti SC" w:hAnsi="Times New Roman Italic" w:cs="Times New Roman Italic"/>
          <w:i/>
          <w:iCs/>
          <w:sz w:val="24"/>
        </w:rPr>
        <w:t>t</w:t>
      </w:r>
      <w:r>
        <w:rPr>
          <w:rFonts w:ascii="Times New Roman Regular" w:eastAsia="Songti SC" w:hAnsi="Times New Roman Regular" w:cs="Times New Roman"/>
          <w:sz w:val="24"/>
        </w:rPr>
        <w:t xml:space="preserve"> test, multiple t test with </w:t>
      </w:r>
      <w:proofErr w:type="spellStart"/>
      <w:r>
        <w:rPr>
          <w:rFonts w:ascii="Times New Roman Regular" w:eastAsia="Songti SC" w:hAnsi="Times New Roman Regular" w:cs="Times New Roman"/>
          <w:sz w:val="24"/>
        </w:rPr>
        <w:t>Bonferroni</w:t>
      </w:r>
      <w:proofErr w:type="spellEnd"/>
      <w:r>
        <w:rPr>
          <w:rFonts w:ascii="Times New Roman Regular" w:eastAsia="Songti SC" w:hAnsi="Times New Roman Regular" w:cs="Times New Roman"/>
          <w:sz w:val="24"/>
        </w:rPr>
        <w:t xml:space="preserve"> post hoc tests, or one-way ANOVA with </w:t>
      </w:r>
      <w:proofErr w:type="spellStart"/>
      <w:r>
        <w:rPr>
          <w:rFonts w:ascii="Times New Roman Regular" w:eastAsia="Songti SC" w:hAnsi="Times New Roman Regular" w:cs="Times New Roman"/>
          <w:sz w:val="24"/>
        </w:rPr>
        <w:t>Tukey's</w:t>
      </w:r>
      <w:proofErr w:type="spellEnd"/>
      <w:r>
        <w:rPr>
          <w:rFonts w:ascii="Times New Roman Regular" w:eastAsia="Songti SC" w:hAnsi="Times New Roman Regular" w:cs="Times New Roman"/>
          <w:sz w:val="24"/>
        </w:rPr>
        <w:t xml:space="preserve"> correction as appropriate.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FCM: Flow </w:t>
      </w:r>
      <w:proofErr w:type="spellStart"/>
      <w:r>
        <w:rPr>
          <w:rFonts w:ascii="Times New Roman Regular" w:eastAsia="Songti SC" w:hAnsi="Times New Roman Regular" w:cs="Times New Roman" w:hint="eastAsia"/>
          <w:sz w:val="24"/>
        </w:rPr>
        <w:t>cytometry</w:t>
      </w:r>
      <w:proofErr w:type="spellEnd"/>
      <w:r>
        <w:rPr>
          <w:rFonts w:ascii="Times New Roman Regular" w:eastAsia="Songti SC" w:hAnsi="Times New Roman Regular" w:cs="Times New Roman" w:hint="eastAsia"/>
          <w:sz w:val="24"/>
        </w:rPr>
        <w:t>;</w:t>
      </w:r>
      <w:r>
        <w:rPr>
          <w:rFonts w:ascii="Times New Roman Regular" w:eastAsia="Songti SC" w:hAnsi="Times New Roman Regular" w:cs="Times New Roman" w:hint="eastAsia"/>
          <w:sz w:val="24"/>
          <w:highlight w:val="yellow"/>
        </w:rPr>
        <w:t xml:space="preserve"> OE: Over-expression</w:t>
      </w:r>
      <w:r>
        <w:rPr>
          <w:rFonts w:ascii="Times New Roman Regular" w:eastAsia="Songti SC" w:hAnsi="Times New Roman Regular" w:cs="Times New Roman" w:hint="eastAsia"/>
          <w:sz w:val="24"/>
        </w:rPr>
        <w:t>.</w:t>
      </w:r>
    </w:p>
    <w:p w:rsidR="002E5E19" w:rsidRDefault="002E5E19" w:rsidP="002E5E19">
      <w:pPr>
        <w:spacing w:line="240" w:lineRule="auto"/>
        <w:rPr>
          <w:rFonts w:ascii="Times New Roman Regular" w:eastAsia="Songti SC" w:hAnsi="Times New Roman Regular" w:cs="Times New Roman"/>
          <w:sz w:val="24"/>
        </w:rPr>
      </w:pPr>
      <w:r>
        <w:rPr>
          <w:rFonts w:ascii="Times New Roman Regular" w:eastAsia="Songti SC" w:hAnsi="Times New Roman Regular" w:cs="Times New Roman" w:hint="eastAsia"/>
          <w:sz w:val="24"/>
        </w:rPr>
        <w:br w:type="page"/>
      </w:r>
    </w:p>
    <w:p w:rsidR="002E5E19" w:rsidRDefault="002E5E19" w:rsidP="002E5E19">
      <w:pPr>
        <w:spacing w:line="360" w:lineRule="auto"/>
        <w:rPr>
          <w:rFonts w:ascii="Times New Roman Regular" w:eastAsia="Songti SC" w:hAnsi="Times New Roman Regular" w:cs="Times New Roman"/>
          <w:sz w:val="24"/>
        </w:rPr>
      </w:pPr>
      <w:r>
        <w:rPr>
          <w:rFonts w:ascii="Times New Roman Regular" w:eastAsia="Songti SC" w:hAnsi="Times New Roman Regular" w:cs="Times New Roman" w:hint="eastAsia"/>
          <w:noProof/>
          <w:sz w:val="24"/>
          <w:lang w:val="en-IN" w:eastAsia="en-IN"/>
        </w:rPr>
        <w:lastRenderedPageBreak/>
        <w:drawing>
          <wp:inline distT="0" distB="0" distL="114300" distR="114300" wp14:anchorId="5305D106" wp14:editId="2130A9F3">
            <wp:extent cx="5269230" cy="1210945"/>
            <wp:effectExtent l="0" t="0" r="13970" b="8255"/>
            <wp:docPr id="21" name="图片 21" descr="FIG S4-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FIG S4-R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21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E19" w:rsidRDefault="002E5E19" w:rsidP="002E5E19">
      <w:pPr>
        <w:spacing w:line="360" w:lineRule="auto"/>
        <w:rPr>
          <w:rFonts w:ascii="Times New Roman Regular" w:eastAsia="Songti SC" w:hAnsi="Times New Roman Regular" w:cs="Times New Roman"/>
          <w:sz w:val="24"/>
          <w:highlight w:val="yellow"/>
        </w:rPr>
      </w:pPr>
      <w:r>
        <w:rPr>
          <w:rFonts w:ascii="Times New Roman Bold" w:eastAsia="Songti SC" w:hAnsi="Times New Roman Bold" w:cs="Times New Roman Bold"/>
          <w:b/>
          <w:sz w:val="24"/>
          <w:highlight w:val="yellow"/>
        </w:rPr>
        <w:t>Figure S</w:t>
      </w:r>
      <w:r>
        <w:rPr>
          <w:rFonts w:ascii="Times New Roman Bold" w:eastAsia="Songti SC" w:hAnsi="Times New Roman Bold" w:cs="Times New Roman Bold" w:hint="eastAsia"/>
          <w:b/>
          <w:sz w:val="24"/>
          <w:highlight w:val="yellow"/>
        </w:rPr>
        <w:t>4.</w:t>
      </w:r>
      <w:r>
        <w:rPr>
          <w:rFonts w:ascii="Times New Roman Bold" w:eastAsia="Songti SC" w:hAnsi="Times New Roman Bold" w:cs="Times New Roman Bold"/>
          <w:b/>
          <w:sz w:val="24"/>
          <w:highlight w:val="yellow"/>
        </w:rPr>
        <w:t xml:space="preserve"> </w:t>
      </w:r>
      <w:proofErr w:type="gramStart"/>
      <w:r>
        <w:rPr>
          <w:rFonts w:ascii="Times New Roman" w:eastAsia="Songti SC" w:hAnsi="Times New Roman" w:cs="Times New Roman"/>
          <w:bCs/>
          <w:sz w:val="24"/>
          <w:highlight w:val="yellow"/>
        </w:rPr>
        <w:t>Stability and release profiles</w:t>
      </w:r>
      <w:r>
        <w:rPr>
          <w:rFonts w:ascii="Times New Roman" w:eastAsia="Songti SC" w:hAnsi="Times New Roman" w:cs="Times New Roman" w:hint="eastAsia"/>
          <w:bCs/>
          <w:sz w:val="24"/>
          <w:highlight w:val="yellow"/>
        </w:rPr>
        <w:t xml:space="preserve"> </w:t>
      </w:r>
      <w:r>
        <w:rPr>
          <w:rFonts w:ascii="Times New Roman" w:eastAsia="Songti SC" w:hAnsi="Times New Roman" w:cs="Times New Roman"/>
          <w:bCs/>
          <w:sz w:val="24"/>
          <w:highlight w:val="yellow"/>
        </w:rPr>
        <w:t>of nanoparticles</w:t>
      </w:r>
      <w:r>
        <w:rPr>
          <w:rFonts w:ascii="Times New Roman" w:eastAsia="Songti SC" w:hAnsi="Times New Roman" w:cs="Times New Roman"/>
          <w:sz w:val="24"/>
          <w:highlight w:val="yellow"/>
        </w:rPr>
        <w:t>.</w:t>
      </w:r>
      <w:proofErr w:type="gramEnd"/>
      <w:r>
        <w:rPr>
          <w:rFonts w:ascii="Times New Roman Bold" w:eastAsia="Songti SC" w:hAnsi="Times New Roman Bold" w:cs="Times New Roman Bold" w:hint="eastAsia"/>
          <w:b/>
          <w:sz w:val="24"/>
          <w:highlight w:val="yellow"/>
        </w:rPr>
        <w:t xml:space="preserve"> </w:t>
      </w:r>
      <w:r>
        <w:rPr>
          <w:rFonts w:ascii="Times New Roman Regular" w:eastAsia="Songti SC" w:hAnsi="Times New Roman Regular" w:cs="Times New Roman"/>
          <w:sz w:val="24"/>
          <w:highlight w:val="yellow"/>
        </w:rPr>
        <w:t xml:space="preserve">A) </w:t>
      </w:r>
      <w:r>
        <w:rPr>
          <w:rFonts w:ascii="Times New Roman Regular" w:eastAsia="Songti SC" w:hAnsi="Times New Roman Regular" w:cs="Times New Roman" w:hint="eastAsia"/>
          <w:sz w:val="24"/>
          <w:highlight w:val="yellow"/>
        </w:rPr>
        <w:t xml:space="preserve">Stability of nanoparticles assessed by dynamic light scattering (DLS). Particle size, </w:t>
      </w:r>
      <w:proofErr w:type="spellStart"/>
      <w:r>
        <w:rPr>
          <w:rFonts w:ascii="Times New Roman Regular" w:eastAsia="Songti SC" w:hAnsi="Times New Roman Regular" w:cs="Times New Roman" w:hint="eastAsia"/>
          <w:sz w:val="24"/>
          <w:highlight w:val="yellow"/>
        </w:rPr>
        <w:t>polydispersity</w:t>
      </w:r>
      <w:proofErr w:type="spellEnd"/>
      <w:r>
        <w:rPr>
          <w:rFonts w:ascii="Times New Roman Regular" w:eastAsia="Songti SC" w:hAnsi="Times New Roman Regular" w:cs="Times New Roman" w:hint="eastAsia"/>
          <w:sz w:val="24"/>
          <w:highlight w:val="yellow"/>
        </w:rPr>
        <w:t xml:space="preserve"> index (PDI), and zeta potential of nanoparticles were measured over 3 days under storage at 4</w:t>
      </w:r>
      <w:r>
        <w:rPr>
          <w:rFonts w:ascii="Times New Roman Regular" w:eastAsia="Songti SC" w:hAnsi="Times New Roman Regular" w:cs="Times New Roman Regular"/>
          <w:sz w:val="24"/>
          <w:highlight w:val="yellow"/>
        </w:rPr>
        <w:t> °C</w:t>
      </w:r>
      <w:r>
        <w:rPr>
          <w:rFonts w:ascii="Times New Roman Regular" w:eastAsia="Songti SC" w:hAnsi="Times New Roman Regular" w:cs="Times New Roman" w:hint="eastAsia"/>
          <w:sz w:val="24"/>
          <w:highlight w:val="yellow"/>
        </w:rPr>
        <w:t xml:space="preserve">. B) </w:t>
      </w:r>
      <w:r>
        <w:rPr>
          <w:rFonts w:ascii="Times New Roman Italic" w:eastAsia="Songti SC" w:hAnsi="Times New Roman Italic" w:cs="Times New Roman Italic" w:hint="eastAsia"/>
          <w:i/>
          <w:iCs/>
          <w:sz w:val="24"/>
          <w:highlight w:val="yellow"/>
        </w:rPr>
        <w:t>I</w:t>
      </w:r>
      <w:r>
        <w:rPr>
          <w:rFonts w:ascii="Times New Roman Italic" w:eastAsia="Songti SC" w:hAnsi="Times New Roman Italic" w:cs="Times New Roman Italic"/>
          <w:i/>
          <w:iCs/>
          <w:sz w:val="24"/>
          <w:highlight w:val="yellow"/>
        </w:rPr>
        <w:t>n vitro</w:t>
      </w:r>
      <w:r>
        <w:rPr>
          <w:rFonts w:ascii="Times New Roman Regular" w:eastAsia="Songti SC" w:hAnsi="Times New Roman Regular" w:cs="Times New Roman" w:hint="eastAsia"/>
          <w:sz w:val="24"/>
          <w:highlight w:val="yellow"/>
        </w:rPr>
        <w:t xml:space="preserve"> </w:t>
      </w:r>
      <w:proofErr w:type="spellStart"/>
      <w:r>
        <w:rPr>
          <w:rFonts w:ascii="Times New Roman Regular" w:eastAsia="Songti SC" w:hAnsi="Times New Roman Regular" w:cs="Times New Roman" w:hint="eastAsia"/>
          <w:sz w:val="24"/>
          <w:highlight w:val="yellow"/>
        </w:rPr>
        <w:t>siRNA</w:t>
      </w:r>
      <w:proofErr w:type="spellEnd"/>
      <w:r>
        <w:rPr>
          <w:rFonts w:ascii="Times New Roman Regular" w:eastAsia="Songti SC" w:hAnsi="Times New Roman Regular" w:cs="Times New Roman" w:hint="eastAsia"/>
          <w:sz w:val="24"/>
          <w:highlight w:val="yellow"/>
        </w:rPr>
        <w:t xml:space="preserve"> release profiles from nanoparticles. Data are presented as the mean </w:t>
      </w:r>
      <w:r>
        <w:rPr>
          <w:rFonts w:ascii="Times New Roman Regular" w:eastAsia="Songti SC" w:hAnsi="Times New Roman Regular" w:cs="Times New Roman" w:hint="eastAsia"/>
          <w:sz w:val="24"/>
          <w:highlight w:val="yellow"/>
        </w:rPr>
        <w:t>±</w:t>
      </w:r>
      <w:r>
        <w:rPr>
          <w:rFonts w:ascii="Times New Roman Regular" w:eastAsia="Songti SC" w:hAnsi="Times New Roman Regular" w:cs="Times New Roman" w:hint="eastAsia"/>
          <w:sz w:val="24"/>
          <w:highlight w:val="yellow"/>
        </w:rPr>
        <w:t xml:space="preserve"> SD. </w:t>
      </w:r>
      <w:r>
        <w:rPr>
          <w:rFonts w:ascii="Times New Roman Regular" w:eastAsia="Songti SC" w:hAnsi="Times New Roman Regular" w:cs="Times New Roman" w:hint="eastAsia"/>
          <w:sz w:val="24"/>
          <w:highlight w:val="yellow"/>
          <w:vertAlign w:val="superscript"/>
        </w:rPr>
        <w:t>*</w:t>
      </w:r>
      <w:r>
        <w:rPr>
          <w:rFonts w:ascii="Times New Roman Italic" w:eastAsia="Songti SC" w:hAnsi="Times New Roman Italic" w:cs="Times New Roman Italic"/>
          <w:i/>
          <w:iCs/>
          <w:sz w:val="24"/>
          <w:highlight w:val="yellow"/>
        </w:rPr>
        <w:t>P</w:t>
      </w:r>
      <w:r>
        <w:rPr>
          <w:rFonts w:ascii="Times New Roman Regular" w:eastAsia="Songti SC" w:hAnsi="Times New Roman Regular" w:cs="Times New Roman" w:hint="eastAsia"/>
          <w:sz w:val="24"/>
          <w:highlight w:val="yellow"/>
        </w:rPr>
        <w:t xml:space="preserve"> &lt; 0.05, </w:t>
      </w:r>
      <w:r>
        <w:rPr>
          <w:rFonts w:ascii="Times New Roman Regular" w:eastAsia="Songti SC" w:hAnsi="Times New Roman Regular" w:cs="Times New Roman" w:hint="eastAsia"/>
          <w:sz w:val="24"/>
          <w:highlight w:val="yellow"/>
          <w:vertAlign w:val="superscript"/>
        </w:rPr>
        <w:t>**</w:t>
      </w:r>
      <w:r>
        <w:rPr>
          <w:rFonts w:ascii="Times New Roman Italic" w:eastAsia="Songti SC" w:hAnsi="Times New Roman Italic" w:cs="Times New Roman Italic"/>
          <w:i/>
          <w:iCs/>
          <w:sz w:val="24"/>
          <w:highlight w:val="yellow"/>
        </w:rPr>
        <w:t>P</w:t>
      </w:r>
      <w:r>
        <w:rPr>
          <w:rFonts w:ascii="Times New Roman Regular" w:eastAsia="Songti SC" w:hAnsi="Times New Roman Regular" w:cs="Times New Roman" w:hint="eastAsia"/>
          <w:sz w:val="24"/>
          <w:highlight w:val="yellow"/>
        </w:rPr>
        <w:t xml:space="preserve"> &lt; 0.01, </w:t>
      </w:r>
      <w:r>
        <w:rPr>
          <w:rFonts w:ascii="Times New Roman Regular" w:eastAsia="Songti SC" w:hAnsi="Times New Roman Regular" w:cs="Times New Roman" w:hint="eastAsia"/>
          <w:sz w:val="24"/>
          <w:highlight w:val="yellow"/>
          <w:vertAlign w:val="superscript"/>
        </w:rPr>
        <w:t>***</w:t>
      </w:r>
      <w:r>
        <w:rPr>
          <w:rFonts w:ascii="Times New Roman Italic" w:eastAsia="Songti SC" w:hAnsi="Times New Roman Italic" w:cs="Times New Roman Italic"/>
          <w:i/>
          <w:iCs/>
          <w:sz w:val="24"/>
          <w:highlight w:val="yellow"/>
        </w:rPr>
        <w:t>P</w:t>
      </w:r>
      <w:r>
        <w:rPr>
          <w:rFonts w:ascii="Times New Roman Regular" w:eastAsia="Songti SC" w:hAnsi="Times New Roman Regular" w:cs="Times New Roman" w:hint="eastAsia"/>
          <w:sz w:val="24"/>
          <w:highlight w:val="yellow"/>
        </w:rPr>
        <w:t xml:space="preserve"> &lt; 0.001, as calculated using one-way ANOVA with </w:t>
      </w:r>
      <w:proofErr w:type="spellStart"/>
      <w:r>
        <w:rPr>
          <w:rFonts w:ascii="Times New Roman Regular" w:eastAsia="Songti SC" w:hAnsi="Times New Roman Regular" w:cs="Times New Roman" w:hint="eastAsia"/>
          <w:sz w:val="24"/>
          <w:highlight w:val="yellow"/>
        </w:rPr>
        <w:t>Tukey's</w:t>
      </w:r>
      <w:proofErr w:type="spellEnd"/>
      <w:r>
        <w:rPr>
          <w:rFonts w:ascii="Times New Roman Regular" w:eastAsia="Songti SC" w:hAnsi="Times New Roman Regular" w:cs="Times New Roman" w:hint="eastAsia"/>
          <w:sz w:val="24"/>
          <w:highlight w:val="yellow"/>
        </w:rPr>
        <w:t xml:space="preserve"> correction as appropriate.</w:t>
      </w:r>
    </w:p>
    <w:p w:rsidR="002E5E19" w:rsidRDefault="002E5E19" w:rsidP="002E5E19">
      <w:pPr>
        <w:spacing w:line="360" w:lineRule="auto"/>
        <w:rPr>
          <w:rFonts w:ascii="Times New Roman Regular" w:eastAsia="Songti SC" w:hAnsi="Times New Roman Regular" w:cs="Times New Roman"/>
          <w:sz w:val="24"/>
        </w:rPr>
      </w:pPr>
    </w:p>
    <w:p w:rsidR="002E5E19" w:rsidRDefault="002E5E19" w:rsidP="002E5E19">
      <w:pPr>
        <w:spacing w:line="360" w:lineRule="auto"/>
        <w:rPr>
          <w:rFonts w:ascii="Times New Roman Regular" w:eastAsia="Songti SC" w:hAnsi="Times New Roman Regular" w:cs="Times New Roman"/>
          <w:sz w:val="24"/>
        </w:rPr>
      </w:pPr>
    </w:p>
    <w:p w:rsidR="002E5E19" w:rsidRDefault="002E5E19" w:rsidP="002E5E19">
      <w:pPr>
        <w:spacing w:line="360" w:lineRule="auto"/>
        <w:rPr>
          <w:rFonts w:ascii="Times New Roman Regular" w:eastAsia="Songti SC" w:hAnsi="Times New Roman Regular" w:cs="Times New Roman"/>
          <w:sz w:val="24"/>
        </w:rPr>
      </w:pPr>
      <w:r>
        <w:rPr>
          <w:rFonts w:ascii="Times New Roman Regular" w:eastAsia="Songti SC" w:hAnsi="Times New Roman Regular" w:cs="Times New Roman"/>
          <w:sz w:val="24"/>
        </w:rPr>
        <w:br w:type="page"/>
      </w:r>
    </w:p>
    <w:p w:rsidR="002E5E19" w:rsidRDefault="002E5E19" w:rsidP="002E5E19">
      <w:pPr>
        <w:spacing w:line="360" w:lineRule="auto"/>
        <w:jc w:val="center"/>
        <w:rPr>
          <w:rFonts w:ascii="Times New Roman Regular" w:eastAsia="Songti SC" w:hAnsi="Times New Roman Regular" w:cs="Times New Roman"/>
          <w:sz w:val="24"/>
        </w:rPr>
      </w:pPr>
      <w:r>
        <w:rPr>
          <w:rFonts w:ascii="Times New Roman Regular" w:eastAsia="Songti SC" w:hAnsi="Times New Roman Regular" w:cs="Times New Roman" w:hint="eastAsia"/>
          <w:noProof/>
          <w:sz w:val="24"/>
          <w:lang w:val="en-IN" w:eastAsia="en-IN"/>
        </w:rPr>
        <w:lastRenderedPageBreak/>
        <w:drawing>
          <wp:inline distT="0" distB="0" distL="114300" distR="114300" wp14:anchorId="62F48FCA" wp14:editId="5B3D2148">
            <wp:extent cx="4534535" cy="3507105"/>
            <wp:effectExtent l="0" t="0" r="12065" b="23495"/>
            <wp:docPr id="16" name="图片 16" descr="资源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资源 33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3453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E19" w:rsidRDefault="002E5E19" w:rsidP="002E5E19">
      <w:pPr>
        <w:spacing w:line="360" w:lineRule="auto"/>
        <w:rPr>
          <w:rFonts w:ascii="Times New Roman Regular" w:eastAsia="Songti SC" w:hAnsi="Times New Roman Regular" w:cs="Times New Roman"/>
          <w:sz w:val="24"/>
        </w:rPr>
      </w:pPr>
      <w:r>
        <w:rPr>
          <w:rFonts w:ascii="Times New Roman Bold" w:eastAsia="Songti SC" w:hAnsi="Times New Roman Bold" w:cs="Times New Roman Bold"/>
          <w:b/>
          <w:bCs/>
          <w:sz w:val="24"/>
        </w:rPr>
        <w:t>Figure S</w:t>
      </w:r>
      <w:r>
        <w:rPr>
          <w:rFonts w:ascii="Times New Roman Bold" w:eastAsia="Songti SC" w:hAnsi="Times New Roman Bold" w:cs="Times New Roman Bold" w:hint="eastAsia"/>
          <w:b/>
          <w:bCs/>
          <w:sz w:val="24"/>
        </w:rPr>
        <w:t>5.</w:t>
      </w:r>
      <w:r>
        <w:rPr>
          <w:rFonts w:ascii="Times New Roman Bold" w:eastAsia="Songti SC" w:hAnsi="Times New Roman Bold" w:cs="Times New Roman Bold"/>
          <w:b/>
          <w:bCs/>
          <w:sz w:val="24"/>
        </w:rPr>
        <w:t xml:space="preserve"> </w:t>
      </w:r>
      <w:proofErr w:type="gramStart"/>
      <w:r>
        <w:rPr>
          <w:rFonts w:ascii="Times New Roman" w:eastAsia="Songti SC" w:hAnsi="Times New Roman" w:cs="Times New Roman"/>
          <w:sz w:val="24"/>
        </w:rPr>
        <w:t>Uptake of nanoparticles by RAW264.7 cells.</w:t>
      </w:r>
      <w:proofErr w:type="gramEnd"/>
      <w:r>
        <w:rPr>
          <w:rFonts w:ascii="Times New Roman Bold" w:eastAsia="Songti SC" w:hAnsi="Times New Roman Bold" w:cs="Times New Roman Bold" w:hint="eastAsia"/>
          <w:b/>
          <w:bCs/>
          <w:sz w:val="24"/>
        </w:rPr>
        <w:t xml:space="preserve"> </w:t>
      </w:r>
      <w:r>
        <w:rPr>
          <w:rFonts w:ascii="Times New Roman Regular" w:eastAsia="Songti SC" w:hAnsi="Times New Roman Regular" w:cs="Times New Roman"/>
          <w:sz w:val="24"/>
        </w:rPr>
        <w:t>A</w:t>
      </w:r>
      <w:r>
        <w:rPr>
          <w:rFonts w:ascii="Times New Roman Regular" w:eastAsia="Songti SC" w:hAnsi="Times New Roman Regular" w:cs="Times New Roman" w:hint="eastAsia"/>
          <w:sz w:val="24"/>
        </w:rPr>
        <w:t>-D</w:t>
      </w:r>
      <w:r>
        <w:rPr>
          <w:rFonts w:ascii="Times New Roman Regular" w:eastAsia="Songti SC" w:hAnsi="Times New Roman Regular" w:cs="Times New Roman"/>
          <w:sz w:val="24"/>
        </w:rPr>
        <w:t xml:space="preserve">) </w:t>
      </w:r>
      <w:r>
        <w:rPr>
          <w:rFonts w:ascii="Times New Roman Regular" w:eastAsia="Songti SC" w:hAnsi="Times New Roman Regular" w:cs="Times New Roman" w:hint="eastAsia"/>
          <w:sz w:val="24"/>
        </w:rPr>
        <w:t>U</w:t>
      </w:r>
      <w:r>
        <w:rPr>
          <w:rFonts w:ascii="Times New Roman Regular" w:eastAsia="Songti SC" w:hAnsi="Times New Roman Regular" w:cs="Times New Roman"/>
          <w:sz w:val="24"/>
        </w:rPr>
        <w:t>ptake of nanoparticles by RAW264.7 cells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</w:t>
      </w:r>
      <w:r>
        <w:rPr>
          <w:rFonts w:ascii="Times New Roman Regular" w:eastAsia="Songti SC" w:hAnsi="Times New Roman Regular" w:cs="Times New Roman"/>
          <w:sz w:val="24"/>
        </w:rPr>
        <w:t xml:space="preserve">in various polarization states, 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analyzed </w:t>
      </w:r>
      <w:r>
        <w:rPr>
          <w:rFonts w:ascii="Times New Roman Regular" w:eastAsia="Songti SC" w:hAnsi="Times New Roman Regular" w:cs="Times New Roman"/>
          <w:sz w:val="24"/>
        </w:rPr>
        <w:t>using fluorescence microscopy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(A, B) and FCM (C, D)</w:t>
      </w:r>
      <w:r>
        <w:rPr>
          <w:rFonts w:ascii="Times New Roman Regular" w:eastAsia="Songti SC" w:hAnsi="Times New Roman Regular" w:cs="Times New Roman"/>
          <w:sz w:val="24"/>
        </w:rPr>
        <w:t xml:space="preserve">. </w:t>
      </w:r>
      <w:r>
        <w:rPr>
          <w:rFonts w:ascii="Times New Roman Regular" w:eastAsia="Songti SC" w:hAnsi="Times New Roman Regular" w:cs="Times New Roman" w:hint="eastAsia"/>
          <w:sz w:val="24"/>
        </w:rPr>
        <w:t>Representative fluorescence images (A), FCM images (C)</w:t>
      </w:r>
      <w:r>
        <w:rPr>
          <w:rFonts w:ascii="Times New Roman Regular" w:eastAsia="Songti SC" w:hAnsi="Times New Roman Regular" w:cs="Times New Roman"/>
          <w:sz w:val="24"/>
        </w:rPr>
        <w:t>,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and corresponding quantified analys</w:t>
      </w:r>
      <w:r>
        <w:rPr>
          <w:rFonts w:ascii="Times New Roman Regular" w:eastAsia="Songti SC" w:hAnsi="Times New Roman Regular" w:cs="Times New Roman"/>
          <w:sz w:val="24"/>
        </w:rPr>
        <w:t>e</w:t>
      </w:r>
      <w:r>
        <w:rPr>
          <w:rFonts w:ascii="Times New Roman Regular" w:eastAsia="Songti SC" w:hAnsi="Times New Roman Regular" w:cs="Times New Roman" w:hint="eastAsia"/>
          <w:sz w:val="24"/>
        </w:rPr>
        <w:t>s (B, D) are shown.</w:t>
      </w:r>
      <w:r>
        <w:rPr>
          <w:rFonts w:ascii="Times New Roman Regular" w:eastAsia="Songti SC" w:hAnsi="Times New Roman Regular" w:cs="Times New Roman"/>
          <w:sz w:val="24"/>
        </w:rPr>
        <w:t xml:space="preserve"> Scale bar: 50 </w:t>
      </w:r>
      <w:proofErr w:type="spellStart"/>
      <w:r>
        <w:rPr>
          <w:rFonts w:ascii="Times New Roman Regular" w:eastAsia="Songti SC" w:hAnsi="Times New Roman Regular" w:cs="Times New Roman"/>
          <w:sz w:val="24"/>
        </w:rPr>
        <w:t>μm</w:t>
      </w:r>
      <w:proofErr w:type="spellEnd"/>
      <w:r>
        <w:rPr>
          <w:rFonts w:ascii="Times New Roman Regular" w:eastAsia="Songti SC" w:hAnsi="Times New Roman Regular" w:cs="Times New Roman"/>
          <w:sz w:val="24"/>
        </w:rPr>
        <w:t xml:space="preserve">. Data are presented as the mean ± SD. </w:t>
      </w:r>
      <w:r>
        <w:rPr>
          <w:rFonts w:ascii="Times New Roman Regular" w:eastAsia="Songti SC" w:hAnsi="Times New Roman Regular" w:cs="Times New Roman"/>
          <w:sz w:val="24"/>
          <w:vertAlign w:val="superscript"/>
        </w:rPr>
        <w:t>*</w:t>
      </w:r>
      <w:r>
        <w:rPr>
          <w:rFonts w:ascii="Times New Roman Italic" w:eastAsia="Songti SC" w:hAnsi="Times New Roman Italic" w:cs="Times New Roman Italic"/>
          <w:i/>
          <w:iCs/>
          <w:sz w:val="24"/>
        </w:rPr>
        <w:t>P</w:t>
      </w:r>
      <w:r>
        <w:rPr>
          <w:rFonts w:ascii="Times New Roman Regular" w:eastAsia="Songti SC" w:hAnsi="Times New Roman Regular" w:cs="Times New Roman"/>
          <w:sz w:val="24"/>
        </w:rPr>
        <w:t xml:space="preserve"> &lt; 0.05, </w:t>
      </w:r>
      <w:r>
        <w:rPr>
          <w:rFonts w:ascii="Times New Roman Regular" w:eastAsia="Songti SC" w:hAnsi="Times New Roman Regular" w:cs="Times New Roman"/>
          <w:sz w:val="24"/>
          <w:vertAlign w:val="superscript"/>
        </w:rPr>
        <w:t>**</w:t>
      </w:r>
      <w:r>
        <w:rPr>
          <w:rFonts w:ascii="Times New Roman Italic" w:eastAsia="Songti SC" w:hAnsi="Times New Roman Italic" w:cs="Times New Roman Italic"/>
          <w:i/>
          <w:iCs/>
          <w:sz w:val="24"/>
        </w:rPr>
        <w:t>P</w:t>
      </w:r>
      <w:r>
        <w:rPr>
          <w:rFonts w:ascii="Times New Roman Regular" w:eastAsia="Songti SC" w:hAnsi="Times New Roman Regular" w:cs="Times New Roman"/>
          <w:sz w:val="24"/>
        </w:rPr>
        <w:t xml:space="preserve"> &lt; 0.01, </w:t>
      </w:r>
      <w:r>
        <w:rPr>
          <w:rFonts w:ascii="Times New Roman Regular" w:eastAsia="Songti SC" w:hAnsi="Times New Roman Regular" w:cs="Times New Roman"/>
          <w:sz w:val="24"/>
          <w:vertAlign w:val="superscript"/>
        </w:rPr>
        <w:t>***</w:t>
      </w:r>
      <w:r>
        <w:rPr>
          <w:rFonts w:ascii="Times New Roman Italic" w:eastAsia="Songti SC" w:hAnsi="Times New Roman Italic" w:cs="Times New Roman Italic"/>
          <w:i/>
          <w:iCs/>
          <w:sz w:val="24"/>
        </w:rPr>
        <w:t>P</w:t>
      </w:r>
      <w:r>
        <w:rPr>
          <w:rFonts w:ascii="Times New Roman Regular" w:eastAsia="Songti SC" w:hAnsi="Times New Roman Regular" w:cs="Times New Roman"/>
          <w:sz w:val="24"/>
        </w:rPr>
        <w:t xml:space="preserve"> &lt; 0.001, as calculated using one-way ANOVA with </w:t>
      </w:r>
      <w:proofErr w:type="spellStart"/>
      <w:r>
        <w:rPr>
          <w:rFonts w:ascii="Times New Roman Regular" w:eastAsia="Songti SC" w:hAnsi="Times New Roman Regular" w:cs="Times New Roman"/>
          <w:sz w:val="24"/>
        </w:rPr>
        <w:t>Tukey's</w:t>
      </w:r>
      <w:proofErr w:type="spellEnd"/>
      <w:r>
        <w:rPr>
          <w:rFonts w:ascii="Times New Roman Regular" w:eastAsia="Songti SC" w:hAnsi="Times New Roman Regular" w:cs="Times New Roman"/>
          <w:sz w:val="24"/>
        </w:rPr>
        <w:t xml:space="preserve"> correction as appropriate. FCM: Flow </w:t>
      </w:r>
      <w:proofErr w:type="spellStart"/>
      <w:r>
        <w:rPr>
          <w:rFonts w:ascii="Times New Roman Regular" w:eastAsia="Songti SC" w:hAnsi="Times New Roman Regular" w:cs="Times New Roman"/>
          <w:sz w:val="24"/>
        </w:rPr>
        <w:t>cytometry</w:t>
      </w:r>
      <w:proofErr w:type="spellEnd"/>
      <w:r>
        <w:rPr>
          <w:rFonts w:ascii="Times New Roman Regular" w:eastAsia="Songti SC" w:hAnsi="Times New Roman Regular" w:cs="Times New Roman"/>
          <w:sz w:val="24"/>
        </w:rPr>
        <w:t xml:space="preserve">; </w:t>
      </w:r>
      <w:proofErr w:type="spellStart"/>
      <w:r>
        <w:rPr>
          <w:rFonts w:ascii="Times New Roman Regular" w:eastAsia="Songti SC" w:hAnsi="Times New Roman Regular" w:cs="Times New Roman"/>
          <w:sz w:val="24"/>
        </w:rPr>
        <w:t>IntDen</w:t>
      </w:r>
      <w:proofErr w:type="spellEnd"/>
      <w:r>
        <w:rPr>
          <w:rFonts w:ascii="Times New Roman Regular" w:eastAsia="Songti SC" w:hAnsi="Times New Roman Regular" w:cs="Times New Roman"/>
          <w:sz w:val="24"/>
        </w:rPr>
        <w:t>: Integrated Density</w:t>
      </w:r>
      <w:r>
        <w:rPr>
          <w:rFonts w:ascii="Times New Roman Regular" w:eastAsia="Songti SC" w:hAnsi="Times New Roman Regular" w:cs="Times New Roman" w:hint="eastAsia"/>
          <w:sz w:val="24"/>
        </w:rPr>
        <w:t>; MFI: Mean fluorescence intensity</w:t>
      </w:r>
      <w:r>
        <w:rPr>
          <w:rFonts w:ascii="Times New Roman Regular" w:eastAsia="Songti SC" w:hAnsi="Times New Roman Regular" w:cs="Times New Roman"/>
          <w:sz w:val="24"/>
        </w:rPr>
        <w:t>.</w:t>
      </w:r>
    </w:p>
    <w:p w:rsidR="002E5E19" w:rsidRDefault="002E5E19" w:rsidP="002E5E19">
      <w:pPr>
        <w:spacing w:line="360" w:lineRule="auto"/>
        <w:rPr>
          <w:rFonts w:ascii="Times New Roman Regular" w:eastAsia="Songti SC" w:hAnsi="Times New Roman Regular" w:cs="Times New Roman"/>
          <w:sz w:val="24"/>
        </w:rPr>
      </w:pPr>
      <w:r>
        <w:rPr>
          <w:rFonts w:ascii="Times New Roman Regular" w:eastAsia="Songti SC" w:hAnsi="Times New Roman Regular" w:cs="Times New Roman"/>
          <w:sz w:val="24"/>
        </w:rPr>
        <w:br w:type="page"/>
      </w:r>
    </w:p>
    <w:p w:rsidR="002E5E19" w:rsidRDefault="002E5E19" w:rsidP="002E5E19">
      <w:pPr>
        <w:spacing w:line="360" w:lineRule="auto"/>
        <w:jc w:val="center"/>
        <w:rPr>
          <w:rFonts w:ascii="Times New Roman Regular" w:eastAsia="Songti SC" w:hAnsi="Times New Roman Regular" w:cs="Times New Roman"/>
          <w:sz w:val="24"/>
        </w:rPr>
      </w:pPr>
      <w:r>
        <w:rPr>
          <w:rFonts w:ascii="Times New Roman Regular" w:eastAsia="Songti SC" w:hAnsi="Times New Roman Regular" w:cs="Times New Roman" w:hint="eastAsia"/>
          <w:noProof/>
          <w:sz w:val="24"/>
          <w:lang w:val="en-IN" w:eastAsia="en-IN"/>
        </w:rPr>
        <w:lastRenderedPageBreak/>
        <w:drawing>
          <wp:inline distT="0" distB="0" distL="114300" distR="114300" wp14:anchorId="5332AC62" wp14:editId="5A0C14A6">
            <wp:extent cx="4329430" cy="3189605"/>
            <wp:effectExtent l="0" t="0" r="13970" b="10795"/>
            <wp:docPr id="17" name="图片 17" descr="资源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资源 3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29430" cy="318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E19" w:rsidRDefault="002E5E19" w:rsidP="002E5E19">
      <w:pPr>
        <w:spacing w:line="360" w:lineRule="auto"/>
        <w:rPr>
          <w:rFonts w:ascii="Times New Roman Regular" w:eastAsia="Songti SC" w:hAnsi="Times New Roman Regular" w:cs="Times New Roman"/>
          <w:sz w:val="24"/>
        </w:rPr>
      </w:pPr>
      <w:r>
        <w:rPr>
          <w:rFonts w:ascii="Times New Roman Bold" w:eastAsia="Songti SC" w:hAnsi="Times New Roman Bold" w:cs="Times New Roman Bold"/>
          <w:b/>
          <w:bCs/>
          <w:sz w:val="24"/>
        </w:rPr>
        <w:t>Figure S</w:t>
      </w:r>
      <w:r>
        <w:rPr>
          <w:rFonts w:ascii="Times New Roman Bold" w:eastAsia="Songti SC" w:hAnsi="Times New Roman Bold" w:cs="Times New Roman Bold" w:hint="eastAsia"/>
          <w:b/>
          <w:bCs/>
          <w:sz w:val="24"/>
        </w:rPr>
        <w:t>6.</w:t>
      </w:r>
      <w:r>
        <w:rPr>
          <w:rFonts w:ascii="Times New Roman Bold" w:eastAsia="Songti SC" w:hAnsi="Times New Roman Bold" w:cs="Times New Roman Bold"/>
          <w:b/>
          <w:bCs/>
          <w:sz w:val="24"/>
        </w:rPr>
        <w:t xml:space="preserve"> </w:t>
      </w:r>
      <w:proofErr w:type="spellStart"/>
      <w:proofErr w:type="gramStart"/>
      <w:r>
        <w:rPr>
          <w:rFonts w:ascii="Times New Roman" w:eastAsia="Songti SC" w:hAnsi="Times New Roman" w:cs="Times New Roman"/>
          <w:sz w:val="24"/>
        </w:rPr>
        <w:t>Biodistribution</w:t>
      </w:r>
      <w:proofErr w:type="spellEnd"/>
      <w:r>
        <w:rPr>
          <w:rFonts w:ascii="Times New Roman" w:eastAsia="Songti SC" w:hAnsi="Times New Roman" w:cs="Times New Roman"/>
          <w:sz w:val="24"/>
        </w:rPr>
        <w:t xml:space="preserve"> of nanoparticles in normal mice.</w:t>
      </w:r>
      <w:proofErr w:type="gramEnd"/>
      <w:r>
        <w:rPr>
          <w:rFonts w:ascii="Times New Roman Regular" w:eastAsia="Songti SC" w:hAnsi="Times New Roman Regular" w:cs="Times New Roman" w:hint="eastAsia"/>
          <w:sz w:val="24"/>
        </w:rPr>
        <w:t xml:space="preserve"> A-B) Representative images (A) and quantitative results (B) </w:t>
      </w:r>
      <w:r>
        <w:rPr>
          <w:rFonts w:ascii="Times New Roman Regular" w:eastAsia="Songti SC" w:hAnsi="Times New Roman Regular" w:cs="Times New Roman"/>
          <w:sz w:val="24"/>
        </w:rPr>
        <w:t>for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the </w:t>
      </w:r>
      <w:proofErr w:type="spellStart"/>
      <w:r>
        <w:rPr>
          <w:rFonts w:ascii="Times New Roman Regular" w:eastAsia="Songti SC" w:hAnsi="Times New Roman Regular" w:cs="Times New Roman" w:hint="eastAsia"/>
          <w:sz w:val="24"/>
        </w:rPr>
        <w:t>biodistribution</w:t>
      </w:r>
      <w:proofErr w:type="spellEnd"/>
      <w:r>
        <w:rPr>
          <w:rFonts w:ascii="Times New Roman Regular" w:eastAsia="Songti SC" w:hAnsi="Times New Roman Regular" w:cs="Times New Roman" w:hint="eastAsia"/>
          <w:sz w:val="24"/>
        </w:rPr>
        <w:t xml:space="preserve"> of nanoparticles at different time points after intravenous injection in mice bearing liver metastasis (n = 3 per group). Average radiant efficiency [(p/</w:t>
      </w:r>
      <w:r>
        <w:rPr>
          <w:rFonts w:ascii="Times New Roman Regular" w:eastAsia="Songti SC" w:hAnsi="Times New Roman Regular" w:cs="Times New Roman Regular"/>
          <w:sz w:val="24"/>
        </w:rPr>
        <w:t>s/cm</w:t>
      </w:r>
      <w:r>
        <w:rPr>
          <w:rFonts w:ascii="Times New Roman Regular" w:hAnsi="Times New Roman Regular"/>
          <w:sz w:val="24"/>
          <w:vertAlign w:val="superscript"/>
        </w:rPr>
        <w:t>2</w:t>
      </w:r>
      <w:r>
        <w:rPr>
          <w:rFonts w:ascii="Times New Roman Regular" w:eastAsia="Songti SC" w:hAnsi="Times New Roman Regular" w:cs="Times New Roman Regular"/>
          <w:sz w:val="24"/>
        </w:rPr>
        <w:t>/</w:t>
      </w:r>
      <w:proofErr w:type="spellStart"/>
      <w:r>
        <w:rPr>
          <w:rFonts w:ascii="Times New Roman Regular" w:eastAsia="Songti SC" w:hAnsi="Times New Roman Regular" w:cs="Times New Roman Regular"/>
          <w:sz w:val="24"/>
        </w:rPr>
        <w:t>sr</w:t>
      </w:r>
      <w:proofErr w:type="spellEnd"/>
      <w:r>
        <w:rPr>
          <w:rFonts w:ascii="Times New Roman Regular" w:eastAsia="Songti SC" w:hAnsi="Times New Roman Regular" w:cs="Times New Roman Regular"/>
          <w:sz w:val="24"/>
        </w:rPr>
        <w:t xml:space="preserve">) </w:t>
      </w:r>
      <w:proofErr w:type="gramStart"/>
      <w:r>
        <w:rPr>
          <w:rFonts w:ascii="Times New Roman Regular" w:eastAsia="Songti SC" w:hAnsi="Times New Roman Regular" w:cs="Times New Roman Regular"/>
          <w:sz w:val="24"/>
        </w:rPr>
        <w:t>/(</w:t>
      </w:r>
      <w:proofErr w:type="spellStart"/>
      <w:proofErr w:type="gramEnd"/>
      <w:r>
        <w:rPr>
          <w:rFonts w:ascii="Times New Roman Regular" w:eastAsia="Songti SC" w:hAnsi="Times New Roman Regular" w:cs="Times New Roman Regular"/>
          <w:sz w:val="24"/>
        </w:rPr>
        <w:t>μW</w:t>
      </w:r>
      <w:proofErr w:type="spellEnd"/>
      <w:r>
        <w:rPr>
          <w:rFonts w:ascii="Times New Roman Regular" w:eastAsia="Songti SC" w:hAnsi="Times New Roman Regular" w:cs="Times New Roman Regular"/>
          <w:sz w:val="24"/>
        </w:rPr>
        <w:t>/cm</w:t>
      </w:r>
      <w:r>
        <w:rPr>
          <w:rFonts w:ascii="Times New Roman Regular" w:hAnsi="Times New Roman Regular"/>
          <w:sz w:val="24"/>
          <w:vertAlign w:val="superscript"/>
        </w:rPr>
        <w:t>2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)] was analyzed. C-D) </w:t>
      </w:r>
      <w:proofErr w:type="spellStart"/>
      <w:r>
        <w:rPr>
          <w:rFonts w:ascii="Times New Roman Regular" w:eastAsia="Songti SC" w:hAnsi="Times New Roman Regular" w:cs="Times New Roman"/>
          <w:sz w:val="24"/>
        </w:rPr>
        <w:t>B</w:t>
      </w:r>
      <w:r>
        <w:rPr>
          <w:rFonts w:ascii="Times New Roman Regular" w:eastAsia="Songti SC" w:hAnsi="Times New Roman Regular" w:cs="Times New Roman" w:hint="eastAsia"/>
          <w:sz w:val="24"/>
        </w:rPr>
        <w:t>iodistribution</w:t>
      </w:r>
      <w:proofErr w:type="spellEnd"/>
      <w:r>
        <w:rPr>
          <w:rFonts w:ascii="Times New Roman Regular" w:eastAsia="Songti SC" w:hAnsi="Times New Roman Regular" w:cs="Times New Roman" w:hint="eastAsia"/>
          <w:sz w:val="24"/>
        </w:rPr>
        <w:t xml:space="preserve"> of nanoparticles </w:t>
      </w:r>
      <w:r>
        <w:rPr>
          <w:rFonts w:ascii="Times New Roman Regular" w:eastAsia="Songti SC" w:hAnsi="Times New Roman Regular" w:cs="Times New Roman"/>
          <w:sz w:val="24"/>
        </w:rPr>
        <w:t>in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different organs at </w:t>
      </w:r>
      <w:r>
        <w:rPr>
          <w:rFonts w:ascii="Times New Roman Regular" w:eastAsia="Songti SC" w:hAnsi="Times New Roman Regular" w:cs="Times New Roman"/>
          <w:sz w:val="24"/>
        </w:rPr>
        <w:t xml:space="preserve">the 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8 h time points (n = 3 per group). </w:t>
      </w:r>
      <w:proofErr w:type="gramStart"/>
      <w:r>
        <w:rPr>
          <w:rFonts w:ascii="Times New Roman Regular" w:eastAsia="Songti SC" w:hAnsi="Times New Roman Regular" w:cs="Times New Roman" w:hint="eastAsia"/>
          <w:sz w:val="24"/>
        </w:rPr>
        <w:t xml:space="preserve">Quantitative results (C) and representative images (D) of nanoparticle </w:t>
      </w:r>
      <w:proofErr w:type="spellStart"/>
      <w:r>
        <w:rPr>
          <w:rFonts w:ascii="Times New Roman Regular" w:eastAsia="Songti SC" w:hAnsi="Times New Roman Regular" w:cs="Times New Roman" w:hint="eastAsia"/>
          <w:sz w:val="24"/>
        </w:rPr>
        <w:t>biodistribution</w:t>
      </w:r>
      <w:proofErr w:type="spellEnd"/>
      <w:r>
        <w:rPr>
          <w:rFonts w:ascii="Times New Roman Regular" w:eastAsia="Songti SC" w:hAnsi="Times New Roman Regular" w:cs="Times New Roman" w:hint="eastAsia"/>
          <w:sz w:val="24"/>
        </w:rPr>
        <w:t>.</w:t>
      </w:r>
      <w:proofErr w:type="gramEnd"/>
      <w:r>
        <w:rPr>
          <w:rFonts w:ascii="Times New Roman Regular" w:eastAsia="Songti SC" w:hAnsi="Times New Roman Regular" w:cs="Times New Roman" w:hint="eastAsia"/>
          <w:sz w:val="24"/>
        </w:rPr>
        <w:t xml:space="preserve"> </w:t>
      </w:r>
      <w:r>
        <w:rPr>
          <w:rFonts w:ascii="Times New Roman Regular" w:eastAsia="Songti SC" w:hAnsi="Times New Roman Regular" w:cs="Times New Roman"/>
          <w:sz w:val="24"/>
        </w:rPr>
        <w:t>The a</w:t>
      </w:r>
      <w:r>
        <w:rPr>
          <w:rFonts w:ascii="Times New Roman Regular" w:eastAsia="Songti SC" w:hAnsi="Times New Roman Regular" w:cs="Times New Roman" w:hint="eastAsia"/>
          <w:sz w:val="24"/>
        </w:rPr>
        <w:t>verage radiant efficiency [(p/s/cm</w:t>
      </w:r>
      <w:r>
        <w:rPr>
          <w:rFonts w:ascii="Times New Roman Regular" w:hAnsi="Times New Roman Regular"/>
          <w:sz w:val="24"/>
          <w:vertAlign w:val="superscript"/>
        </w:rPr>
        <w:t>2</w:t>
      </w:r>
      <w:r>
        <w:rPr>
          <w:rFonts w:ascii="Times New Roman Regular" w:eastAsia="Songti SC" w:hAnsi="Times New Roman Regular" w:cs="Times New Roman" w:hint="eastAsia"/>
          <w:sz w:val="24"/>
        </w:rPr>
        <w:t>/</w:t>
      </w:r>
      <w:proofErr w:type="spellStart"/>
      <w:r>
        <w:rPr>
          <w:rFonts w:ascii="Times New Roman Regular" w:eastAsia="Songti SC" w:hAnsi="Times New Roman Regular" w:cs="Times New Roman" w:hint="eastAsia"/>
          <w:sz w:val="24"/>
        </w:rPr>
        <w:t>sr</w:t>
      </w:r>
      <w:proofErr w:type="spellEnd"/>
      <w:r>
        <w:rPr>
          <w:rFonts w:ascii="Times New Roman Regular" w:eastAsia="Songti SC" w:hAnsi="Times New Roman Regular" w:cs="Times New Roman" w:hint="eastAsia"/>
          <w:sz w:val="24"/>
        </w:rPr>
        <w:t xml:space="preserve">) </w:t>
      </w:r>
      <w:proofErr w:type="gramStart"/>
      <w:r>
        <w:rPr>
          <w:rFonts w:ascii="Times New Roman Regular" w:eastAsia="Songti SC" w:hAnsi="Times New Roman Regular" w:cs="Times New Roman" w:hint="eastAsia"/>
          <w:sz w:val="24"/>
        </w:rPr>
        <w:t>/(</w:t>
      </w:r>
      <w:proofErr w:type="gramEnd"/>
      <w:r>
        <w:rPr>
          <w:rFonts w:ascii="Times New Roman Regular" w:eastAsia="Songti SC" w:hAnsi="Times New Roman Regular" w:cs="Times New Roman" w:hint="eastAsia"/>
          <w:sz w:val="24"/>
        </w:rPr>
        <w:t>μ</w:t>
      </w:r>
      <w:r>
        <w:rPr>
          <w:rFonts w:ascii="Times New Roman Regular" w:eastAsia="Songti SC" w:hAnsi="Times New Roman Regular" w:cs="Times New Roman" w:hint="eastAsia"/>
          <w:sz w:val="24"/>
        </w:rPr>
        <w:t>W/cm</w:t>
      </w:r>
      <w:r>
        <w:rPr>
          <w:rFonts w:ascii="Times New Roman Regular" w:hAnsi="Times New Roman Regular"/>
          <w:sz w:val="24"/>
          <w:vertAlign w:val="superscript"/>
        </w:rPr>
        <w:t>2</w:t>
      </w:r>
      <w:r>
        <w:rPr>
          <w:rFonts w:ascii="Times New Roman Regular" w:eastAsia="Songti SC" w:hAnsi="Times New Roman Regular" w:cs="Times New Roman" w:hint="eastAsia"/>
          <w:sz w:val="24"/>
        </w:rPr>
        <w:t>)] was analyzed. Data are presented as</w:t>
      </w:r>
      <w:r>
        <w:rPr>
          <w:rFonts w:ascii="Times New Roman Regular" w:eastAsia="Songti SC" w:hAnsi="Times New Roman Regular" w:cs="Times New Roman"/>
          <w:sz w:val="24"/>
        </w:rPr>
        <w:t xml:space="preserve"> the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</w:t>
      </w:r>
      <w:r>
        <w:rPr>
          <w:rFonts w:ascii="Times New Roman Regular" w:eastAsia="Songti SC" w:hAnsi="Times New Roman Regular" w:cs="Times New Roman"/>
          <w:sz w:val="24"/>
        </w:rPr>
        <w:t>m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ean </w:t>
      </w:r>
      <w:r>
        <w:rPr>
          <w:rFonts w:ascii="Times New Roman Regular" w:eastAsia="Songti SC" w:hAnsi="Times New Roman Regular" w:cs="Times New Roman Regular"/>
          <w:sz w:val="24"/>
        </w:rPr>
        <w:t>±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SD and </w:t>
      </w:r>
      <w:r>
        <w:rPr>
          <w:rFonts w:ascii="Times New Roman Regular" w:eastAsia="Songti SC" w:hAnsi="Times New Roman Regular" w:cs="Times New Roman"/>
          <w:sz w:val="24"/>
        </w:rPr>
        <w:t>analyzed using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multiple </w:t>
      </w:r>
      <w:r>
        <w:rPr>
          <w:rFonts w:ascii="Times New Roman Italic" w:eastAsia="Songti SC" w:hAnsi="Times New Roman Italic" w:cs="Times New Roman Italic"/>
          <w:i/>
          <w:iCs/>
          <w:sz w:val="24"/>
        </w:rPr>
        <w:t>t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test</w:t>
      </w:r>
      <w:r>
        <w:rPr>
          <w:rFonts w:ascii="Times New Roman Regular" w:eastAsia="Songti SC" w:hAnsi="Times New Roman Regular" w:cs="Times New Roman"/>
          <w:sz w:val="24"/>
        </w:rPr>
        <w:t>s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with </w:t>
      </w:r>
      <w:proofErr w:type="spellStart"/>
      <w:r>
        <w:rPr>
          <w:rFonts w:ascii="Times New Roman Regular" w:eastAsia="Songti SC" w:hAnsi="Times New Roman Regular" w:cs="Times New Roman" w:hint="eastAsia"/>
          <w:sz w:val="24"/>
        </w:rPr>
        <w:t>Bonferroni</w:t>
      </w:r>
      <w:proofErr w:type="spellEnd"/>
      <w:r>
        <w:rPr>
          <w:rFonts w:ascii="Times New Roman Regular" w:eastAsia="Songti SC" w:hAnsi="Times New Roman Regular" w:cs="Times New Roman" w:hint="eastAsia"/>
          <w:sz w:val="24"/>
        </w:rPr>
        <w:t xml:space="preserve"> post hoc tests.</w:t>
      </w:r>
    </w:p>
    <w:p w:rsidR="002E5E19" w:rsidRDefault="002E5E19" w:rsidP="002E5E19">
      <w:pPr>
        <w:spacing w:line="360" w:lineRule="auto"/>
        <w:rPr>
          <w:rFonts w:ascii="Times New Roman Regular" w:eastAsia="Songti SC" w:hAnsi="Times New Roman Regular" w:cs="Times New Roman"/>
          <w:sz w:val="24"/>
        </w:rPr>
      </w:pPr>
    </w:p>
    <w:p w:rsidR="002E5E19" w:rsidRDefault="002E5E19" w:rsidP="002E5E19">
      <w:pPr>
        <w:spacing w:line="360" w:lineRule="auto"/>
        <w:rPr>
          <w:rFonts w:ascii="Times New Roman Regular" w:eastAsia="Songti SC" w:hAnsi="Times New Roman Regular" w:cs="Times New Roman"/>
          <w:sz w:val="24"/>
        </w:rPr>
      </w:pPr>
      <w:r>
        <w:rPr>
          <w:rFonts w:ascii="Times New Roman Regular" w:eastAsia="Songti SC" w:hAnsi="Times New Roman Regular" w:cs="Times New Roman"/>
          <w:sz w:val="24"/>
        </w:rPr>
        <w:br w:type="page"/>
      </w:r>
    </w:p>
    <w:p w:rsidR="002E5E19" w:rsidRDefault="002E5E19" w:rsidP="002E5E19">
      <w:pPr>
        <w:spacing w:line="360" w:lineRule="auto"/>
        <w:jc w:val="center"/>
        <w:rPr>
          <w:rFonts w:ascii="Times New Roman Regular" w:eastAsia="Songti SC" w:hAnsi="Times New Roman Regular" w:cs="Times New Roman"/>
          <w:sz w:val="24"/>
        </w:rPr>
      </w:pPr>
      <w:r>
        <w:rPr>
          <w:rFonts w:ascii="Times New Roman Regular" w:eastAsia="Songti SC" w:hAnsi="Times New Roman Regular" w:cs="Times New Roman" w:hint="eastAsia"/>
          <w:noProof/>
          <w:sz w:val="24"/>
          <w:lang w:val="en-IN" w:eastAsia="en-IN"/>
        </w:rPr>
        <w:lastRenderedPageBreak/>
        <w:drawing>
          <wp:inline distT="0" distB="0" distL="114300" distR="114300" wp14:anchorId="1C811779" wp14:editId="1F6E3767">
            <wp:extent cx="4256405" cy="7258685"/>
            <wp:effectExtent l="0" t="0" r="10795" b="5715"/>
            <wp:docPr id="18" name="图片 18" descr="资源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资源 33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56405" cy="725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E19" w:rsidRDefault="002E5E19" w:rsidP="002E5E19">
      <w:pPr>
        <w:spacing w:line="360" w:lineRule="auto"/>
        <w:rPr>
          <w:rFonts w:ascii="Times New Roman Regular" w:eastAsia="Songti SC" w:hAnsi="Times New Roman Regular" w:cs="Times New Roman"/>
          <w:sz w:val="24"/>
        </w:rPr>
      </w:pPr>
      <w:r>
        <w:rPr>
          <w:rFonts w:ascii="Times New Roman Bold" w:eastAsia="Songti SC" w:hAnsi="Times New Roman Bold" w:cs="Times New Roman Bold"/>
          <w:b/>
          <w:bCs/>
          <w:sz w:val="24"/>
        </w:rPr>
        <w:t>Figure S</w:t>
      </w:r>
      <w:r>
        <w:rPr>
          <w:rFonts w:ascii="Times New Roman Bold" w:eastAsia="Songti SC" w:hAnsi="Times New Roman Bold" w:cs="Times New Roman Bold" w:hint="eastAsia"/>
          <w:b/>
          <w:bCs/>
          <w:sz w:val="24"/>
        </w:rPr>
        <w:t>7.</w:t>
      </w:r>
      <w:r>
        <w:rPr>
          <w:rFonts w:ascii="Times New Roman Bold" w:eastAsia="Songti SC" w:hAnsi="Times New Roman Bold" w:cs="Times New Roman Bold"/>
          <w:b/>
          <w:bCs/>
          <w:sz w:val="24"/>
        </w:rPr>
        <w:t xml:space="preserve"> </w:t>
      </w:r>
      <w:r>
        <w:rPr>
          <w:rFonts w:ascii="Times New Roman" w:eastAsia="Songti SC" w:hAnsi="Times New Roman" w:cs="Times New Roman"/>
          <w:sz w:val="24"/>
        </w:rPr>
        <w:t>Changes of the immune microenvironment in liver metastases of CRLM model mice that received different treatments.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A) Strategies for immune cell profiling. B) Quantified analysis of different immune cells in </w:t>
      </w:r>
      <w:r>
        <w:rPr>
          <w:rFonts w:ascii="Times New Roman Regular" w:eastAsia="Songti SC" w:hAnsi="Times New Roman Regular" w:cs="Times New Roman"/>
          <w:sz w:val="24"/>
        </w:rPr>
        <w:t xml:space="preserve">the 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liver metastases (n = 7). Data are presented as </w:t>
      </w:r>
      <w:r>
        <w:rPr>
          <w:rFonts w:ascii="Times New Roman Regular" w:eastAsia="Songti SC" w:hAnsi="Times New Roman Regular" w:cs="Times New Roman"/>
          <w:sz w:val="24"/>
        </w:rPr>
        <w:t>the m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ean </w:t>
      </w:r>
      <w:r>
        <w:rPr>
          <w:rFonts w:ascii="Times New Roman Regular" w:eastAsia="Songti SC" w:hAnsi="Times New Roman Regular" w:cs="Times New Roman Regular"/>
          <w:sz w:val="24"/>
        </w:rPr>
        <w:t>±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SD and </w:t>
      </w:r>
      <w:r>
        <w:rPr>
          <w:rFonts w:ascii="Times New Roman Regular" w:eastAsia="Songti SC" w:hAnsi="Times New Roman Regular" w:cs="Times New Roman"/>
          <w:sz w:val="24"/>
        </w:rPr>
        <w:t>analyzed using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one-way ANOVA with </w:t>
      </w:r>
      <w:proofErr w:type="spellStart"/>
      <w:r>
        <w:rPr>
          <w:rFonts w:ascii="Times New Roman Regular" w:eastAsia="Songti SC" w:hAnsi="Times New Roman Regular" w:cs="Times New Roman" w:hint="eastAsia"/>
          <w:sz w:val="24"/>
        </w:rPr>
        <w:t>Tukey's</w:t>
      </w:r>
      <w:proofErr w:type="spellEnd"/>
      <w:r>
        <w:rPr>
          <w:rFonts w:ascii="Times New Roman Regular" w:eastAsia="Songti SC" w:hAnsi="Times New Roman Regular" w:cs="Times New Roman" w:hint="eastAsia"/>
          <w:sz w:val="24"/>
        </w:rPr>
        <w:t xml:space="preserve"> correction. CRLM: colorectal cancer liver metastasis.</w:t>
      </w:r>
      <w:r>
        <w:rPr>
          <w:rFonts w:ascii="Times New Roman Regular" w:eastAsia="Songti SC" w:hAnsi="Times New Roman Regular" w:cs="Times New Roman" w:hint="eastAsia"/>
          <w:sz w:val="24"/>
        </w:rPr>
        <w:br w:type="page"/>
      </w:r>
    </w:p>
    <w:p w:rsidR="002E5E19" w:rsidRDefault="002E5E19" w:rsidP="002E5E19">
      <w:pPr>
        <w:spacing w:line="360" w:lineRule="auto"/>
        <w:rPr>
          <w:rFonts w:ascii="Times New Roman Regular" w:eastAsia="Songti SC" w:hAnsi="Times New Roman Regular" w:cs="Times New Roman"/>
          <w:sz w:val="24"/>
        </w:rPr>
      </w:pPr>
      <w:r>
        <w:rPr>
          <w:rFonts w:ascii="Times New Roman Regular" w:eastAsia="Songti SC" w:hAnsi="Times New Roman Regular" w:cs="Times New Roman" w:hint="eastAsia"/>
          <w:noProof/>
          <w:sz w:val="24"/>
          <w:lang w:val="en-IN" w:eastAsia="en-IN"/>
        </w:rPr>
        <w:lastRenderedPageBreak/>
        <w:drawing>
          <wp:inline distT="0" distB="0" distL="114300" distR="114300" wp14:anchorId="625037F8" wp14:editId="3A7FFEDC">
            <wp:extent cx="5271770" cy="4070985"/>
            <wp:effectExtent l="0" t="0" r="11430" b="18415"/>
            <wp:docPr id="19" name="图片 19" descr="资源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资源 33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07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E19" w:rsidRDefault="002E5E19" w:rsidP="002E5E19">
      <w:pPr>
        <w:spacing w:line="360" w:lineRule="auto"/>
        <w:rPr>
          <w:rFonts w:ascii="Times New Roman Regular" w:eastAsia="Songti SC" w:hAnsi="Times New Roman Regular" w:cs="Times New Roman"/>
          <w:sz w:val="24"/>
        </w:rPr>
      </w:pPr>
      <w:r>
        <w:rPr>
          <w:rFonts w:ascii="Times New Roman Bold" w:eastAsia="Songti SC" w:hAnsi="Times New Roman Bold" w:cs="Times New Roman Bold"/>
          <w:b/>
          <w:bCs/>
          <w:sz w:val="24"/>
        </w:rPr>
        <w:t>Figure S</w:t>
      </w:r>
      <w:r>
        <w:rPr>
          <w:rFonts w:ascii="Times New Roman Bold" w:eastAsia="Songti SC" w:hAnsi="Times New Roman Bold" w:cs="Times New Roman Bold" w:hint="eastAsia"/>
          <w:b/>
          <w:bCs/>
          <w:sz w:val="24"/>
        </w:rPr>
        <w:t>8.</w:t>
      </w:r>
      <w:r>
        <w:rPr>
          <w:rFonts w:ascii="Times New Roman Bold" w:eastAsia="Songti SC" w:hAnsi="Times New Roman Bold" w:cs="Times New Roman Bold"/>
          <w:b/>
          <w:bCs/>
          <w:sz w:val="24"/>
        </w:rPr>
        <w:t xml:space="preserve"> </w:t>
      </w:r>
      <w:proofErr w:type="gramStart"/>
      <w:r>
        <w:rPr>
          <w:rFonts w:ascii="Times New Roman" w:eastAsia="Songti SC" w:hAnsi="Times New Roman" w:cs="Times New Roman"/>
          <w:sz w:val="24"/>
        </w:rPr>
        <w:t>Biosafety assessment</w:t>
      </w:r>
      <w:r>
        <w:rPr>
          <w:rFonts w:ascii="Times New Roman Regular" w:eastAsia="Songti SC" w:hAnsi="Times New Roman Regular" w:cs="Times New Roman" w:hint="eastAsia"/>
          <w:sz w:val="24"/>
        </w:rPr>
        <w:t>.</w:t>
      </w:r>
      <w:proofErr w:type="gramEnd"/>
      <w:r>
        <w:rPr>
          <w:rFonts w:ascii="Times New Roman Regular" w:eastAsia="Songti SC" w:hAnsi="Times New Roman Regular" w:cs="Times New Roman" w:hint="eastAsia"/>
          <w:sz w:val="24"/>
        </w:rPr>
        <w:t xml:space="preserve"> A) HE staining of major organs. Scale bar: 100 </w:t>
      </w:r>
      <w:r>
        <w:rPr>
          <w:rFonts w:ascii="Times New Roman Regular" w:eastAsia="Songti SC" w:hAnsi="Times New Roman Regular" w:cs="Times New Roman" w:hint="eastAsia"/>
          <w:sz w:val="24"/>
        </w:rPr>
        <w:t>μ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m. B) Liver and kidney </w:t>
      </w:r>
      <w:proofErr w:type="gramStart"/>
      <w:r>
        <w:rPr>
          <w:rFonts w:ascii="Times New Roman Regular" w:eastAsia="Songti SC" w:hAnsi="Times New Roman Regular" w:cs="Times New Roman" w:hint="eastAsia"/>
          <w:sz w:val="24"/>
        </w:rPr>
        <w:t>function</w:t>
      </w:r>
      <w:proofErr w:type="gramEnd"/>
      <w:r>
        <w:rPr>
          <w:rFonts w:ascii="Times New Roman Regular" w:eastAsia="Songti SC" w:hAnsi="Times New Roman Regular" w:cs="Times New Roman" w:hint="eastAsia"/>
          <w:sz w:val="24"/>
        </w:rPr>
        <w:t xml:space="preserve"> measurement. Data are presented as </w:t>
      </w:r>
      <w:r>
        <w:rPr>
          <w:rFonts w:ascii="Times New Roman Regular" w:eastAsia="Songti SC" w:hAnsi="Times New Roman Regular" w:cs="Times New Roman"/>
          <w:sz w:val="24"/>
        </w:rPr>
        <w:t>the m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ean </w:t>
      </w:r>
      <w:r>
        <w:rPr>
          <w:rFonts w:ascii="Times New Roman Regular" w:eastAsia="Songti SC" w:hAnsi="Times New Roman Regular" w:cs="Times New Roman Regular"/>
          <w:sz w:val="24"/>
        </w:rPr>
        <w:t>±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SD and </w:t>
      </w:r>
      <w:r>
        <w:rPr>
          <w:rFonts w:ascii="Times New Roman Regular" w:eastAsia="Songti SC" w:hAnsi="Times New Roman Regular" w:cs="Times New Roman"/>
          <w:sz w:val="24"/>
        </w:rPr>
        <w:t>analyzed using</w:t>
      </w:r>
      <w:r>
        <w:rPr>
          <w:rFonts w:ascii="Times New Roman Regular" w:eastAsia="Songti SC" w:hAnsi="Times New Roman Regular" w:cs="Times New Roman" w:hint="eastAsia"/>
          <w:sz w:val="24"/>
        </w:rPr>
        <w:t xml:space="preserve"> one-way ANOVA with </w:t>
      </w:r>
      <w:proofErr w:type="spellStart"/>
      <w:r>
        <w:rPr>
          <w:rFonts w:ascii="Times New Roman Regular" w:eastAsia="Songti SC" w:hAnsi="Times New Roman Regular" w:cs="Times New Roman" w:hint="eastAsia"/>
          <w:sz w:val="24"/>
        </w:rPr>
        <w:t>Tukey's</w:t>
      </w:r>
      <w:proofErr w:type="spellEnd"/>
      <w:r>
        <w:rPr>
          <w:rFonts w:ascii="Times New Roman Regular" w:eastAsia="Songti SC" w:hAnsi="Times New Roman Regular" w:cs="Times New Roman" w:hint="eastAsia"/>
          <w:sz w:val="24"/>
        </w:rPr>
        <w:t xml:space="preserve"> correction. ALT: alanine transaminase; AST: aspartate transaminase; BUN: blood urea nitrogen; </w:t>
      </w:r>
      <w:r>
        <w:rPr>
          <w:rFonts w:ascii="Times New Roman Regular" w:eastAsia="Songti SC" w:hAnsi="Times New Roman Regular" w:cs="Times New Roman"/>
          <w:sz w:val="24"/>
        </w:rPr>
        <w:t xml:space="preserve">HE: </w:t>
      </w:r>
      <w:proofErr w:type="spellStart"/>
      <w:r>
        <w:rPr>
          <w:rFonts w:ascii="Times New Roman Regular" w:eastAsia="Songti SC" w:hAnsi="Times New Roman Regular" w:cs="Times New Roman"/>
          <w:sz w:val="24"/>
        </w:rPr>
        <w:t>hematoxylin</w:t>
      </w:r>
      <w:proofErr w:type="spellEnd"/>
      <w:r>
        <w:rPr>
          <w:rFonts w:ascii="Times New Roman Regular" w:eastAsia="Songti SC" w:hAnsi="Times New Roman Regular" w:cs="Times New Roman"/>
          <w:sz w:val="24"/>
        </w:rPr>
        <w:t xml:space="preserve"> and eosin; </w:t>
      </w:r>
      <w:proofErr w:type="spellStart"/>
      <w:r>
        <w:rPr>
          <w:rFonts w:ascii="Times New Roman Regular" w:eastAsia="Songti SC" w:hAnsi="Times New Roman Regular" w:cs="Times New Roman" w:hint="eastAsia"/>
          <w:sz w:val="24"/>
        </w:rPr>
        <w:t>SCr</w:t>
      </w:r>
      <w:proofErr w:type="spellEnd"/>
      <w:r>
        <w:rPr>
          <w:rFonts w:ascii="Times New Roman Regular" w:eastAsia="Songti SC" w:hAnsi="Times New Roman Regular" w:cs="Times New Roman" w:hint="eastAsia"/>
          <w:sz w:val="24"/>
        </w:rPr>
        <w:t xml:space="preserve">: serum </w:t>
      </w:r>
      <w:proofErr w:type="spellStart"/>
      <w:r>
        <w:rPr>
          <w:rFonts w:ascii="Times New Roman Regular" w:eastAsia="Songti SC" w:hAnsi="Times New Roman Regular" w:cs="Times New Roman" w:hint="eastAsia"/>
          <w:sz w:val="24"/>
        </w:rPr>
        <w:t>creatinine</w:t>
      </w:r>
      <w:proofErr w:type="spellEnd"/>
      <w:r>
        <w:rPr>
          <w:rFonts w:ascii="Times New Roman Regular" w:eastAsia="Songti SC" w:hAnsi="Times New Roman Regular" w:cs="Times New Roman" w:hint="eastAsia"/>
          <w:sz w:val="24"/>
        </w:rPr>
        <w:t>.</w:t>
      </w:r>
    </w:p>
    <w:p w:rsidR="000E0016" w:rsidRDefault="000E0016"/>
    <w:sectPr w:rsidR="000E00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Regular">
    <w:altName w:val="Times New Roman"/>
    <w:charset w:val="00"/>
    <w:family w:val="auto"/>
    <w:pitch w:val="default"/>
    <w:sig w:usb0="00000000" w:usb1="00007843" w:usb2="00000001" w:usb3="00000000" w:csb0="400001BF" w:csb1="DFF70000"/>
  </w:font>
  <w:font w:name="Songti SC">
    <w:altName w:val="Malgun Gothic Semilight"/>
    <w:charset w:val="86"/>
    <w:family w:val="auto"/>
    <w:pitch w:val="default"/>
    <w:sig w:usb0="00000000" w:usb1="080F0000" w:usb2="00000000" w:usb3="00000000" w:csb0="00040000" w:csb1="00000000"/>
  </w:font>
  <w:font w:name="Times New Roman Bold">
    <w:panose1 w:val="02020803070505020304"/>
    <w:charset w:val="00"/>
    <w:family w:val="auto"/>
    <w:pitch w:val="default"/>
    <w:sig w:usb0="E0000AFF" w:usb1="00007843" w:usb2="00000001" w:usb3="00000000" w:csb0="400001BF" w:csb1="DFF7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E19"/>
    <w:rsid w:val="000E0016"/>
    <w:rsid w:val="002E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E19"/>
    <w:pPr>
      <w:widowControl w:val="0"/>
      <w:spacing w:after="160" w:line="259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5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E19"/>
    <w:rPr>
      <w:rFonts w:ascii="Tahoma" w:eastAsiaTheme="minorEastAsia" w:hAnsi="Tahoma" w:cs="Tahoma"/>
      <w:kern w:val="2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E19"/>
    <w:pPr>
      <w:widowControl w:val="0"/>
      <w:spacing w:after="160" w:line="259" w:lineRule="auto"/>
      <w:jc w:val="both"/>
    </w:pPr>
    <w:rPr>
      <w:rFonts w:eastAsiaTheme="minorEastAsia"/>
      <w:kern w:val="2"/>
      <w:sz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5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E19"/>
    <w:rPr>
      <w:rFonts w:ascii="Tahoma" w:eastAsiaTheme="minorEastAsia" w:hAnsi="Tahoma" w:cs="Tahoma"/>
      <w:kern w:val="2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784</Words>
  <Characters>4471</Characters>
  <Application>Microsoft Office Word</Application>
  <DocSecurity>0</DocSecurity>
  <Lines>37</Lines>
  <Paragraphs>10</Paragraphs>
  <ScaleCrop>false</ScaleCrop>
  <Company/>
  <LinksUpToDate>false</LinksUpToDate>
  <CharactersWithSpaces>5245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Dimanche cilicia Nepolean Dimanche (Integra)</dc:creator>
  <cp:lastModifiedBy>Dimanche cilicia Nepolean Dimanche (Integra)</cp:lastModifiedBy>
  <cp:revision>1</cp:revision>
  <dcterms:created xsi:type="dcterms:W3CDTF">2025-05-31T09:28:00Z</dcterms:created>
  <dcterms:modified xsi:type="dcterms:W3CDTF">2025-05-31T09:29:00Z</dcterms:modified>
</cp:coreProperties>
</file>