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5A1E6" w14:textId="3CC95A3F" w:rsidR="000C7B70" w:rsidRPr="000C7B70" w:rsidRDefault="000C7B70" w:rsidP="000C7B70">
      <w:pPr>
        <w:pStyle w:val="Title2"/>
        <w:snapToGrid w:val="0"/>
        <w:spacing w:beforeLines="100" w:before="312" w:afterLines="200" w:after="624" w:line="480" w:lineRule="auto"/>
        <w:rPr>
          <w:rFonts w:eastAsiaTheme="minorEastAsia"/>
          <w:b w:val="0"/>
          <w:sz w:val="32"/>
          <w:szCs w:val="32"/>
          <w:lang w:eastAsia="zh-CN"/>
        </w:rPr>
      </w:pPr>
      <w:r w:rsidRPr="0019723B">
        <w:rPr>
          <w:b w:val="0"/>
          <w:sz w:val="32"/>
          <w:szCs w:val="32"/>
        </w:rPr>
        <w:t xml:space="preserve">Supporting Information </w:t>
      </w:r>
    </w:p>
    <w:p w14:paraId="7A15A8E2" w14:textId="7AF6A42F" w:rsidR="009922D8" w:rsidRPr="00B90F33" w:rsidRDefault="00B90F33" w:rsidP="009922D8">
      <w:pPr>
        <w:spacing w:line="360" w:lineRule="auto"/>
        <w:rPr>
          <w:rFonts w:ascii="Times New Roman" w:hAnsi="Times New Roman" w:cs="Times New Roman"/>
          <w:b/>
          <w:bCs/>
          <w:sz w:val="24"/>
          <w:szCs w:val="24"/>
        </w:rPr>
      </w:pPr>
      <w:r w:rsidRPr="00B90F33">
        <w:rPr>
          <w:rFonts w:ascii="Times New Roman" w:hAnsi="Times New Roman" w:cs="Times New Roman" w:hint="eastAsia"/>
          <w:b/>
          <w:bCs/>
          <w:sz w:val="24"/>
          <w:szCs w:val="24"/>
        </w:rPr>
        <w:t>Ferritin-armed extracellular vesicles with enhanced BBB penetration and tumor-targeting ability for synergistic therapy against glioblastoma</w:t>
      </w:r>
    </w:p>
    <w:p w14:paraId="5A048BA8" w14:textId="299A1D6C" w:rsidR="006927D5" w:rsidRPr="00B90F33" w:rsidRDefault="006927D5" w:rsidP="006927D5">
      <w:pPr>
        <w:spacing w:beforeLines="50" w:before="156" w:line="360" w:lineRule="auto"/>
        <w:rPr>
          <w:rFonts w:ascii="Times New Roman" w:hAnsi="Times New Roman" w:cs="Times New Roman"/>
          <w:bCs/>
          <w:iCs/>
          <w:sz w:val="24"/>
          <w:szCs w:val="24"/>
        </w:rPr>
      </w:pPr>
      <w:proofErr w:type="spellStart"/>
      <w:r w:rsidRPr="00B90F33">
        <w:rPr>
          <w:rFonts w:ascii="Times New Roman" w:hAnsi="Times New Roman" w:cs="Times New Roman"/>
          <w:sz w:val="24"/>
          <w:szCs w:val="24"/>
        </w:rPr>
        <w:t>Guihong</w:t>
      </w:r>
      <w:proofErr w:type="spellEnd"/>
      <w:r w:rsidRPr="00B90F33">
        <w:rPr>
          <w:rFonts w:ascii="Times New Roman" w:hAnsi="Times New Roman" w:cs="Times New Roman"/>
          <w:sz w:val="24"/>
          <w:szCs w:val="24"/>
        </w:rPr>
        <w:t xml:space="preserve"> Lu</w:t>
      </w:r>
      <w:r w:rsidRPr="00B90F33">
        <w:rPr>
          <w:rFonts w:ascii="Times New Roman" w:hAnsi="Times New Roman" w:cs="Times New Roman"/>
          <w:sz w:val="24"/>
          <w:szCs w:val="24"/>
          <w:vertAlign w:val="superscript"/>
        </w:rPr>
        <w:t>1,2</w:t>
      </w:r>
      <w:r w:rsidRPr="00B90F33">
        <w:rPr>
          <w:rFonts w:ascii="Times New Roman" w:hAnsi="Times New Roman" w:cs="Times New Roman"/>
          <w:sz w:val="24"/>
          <w:szCs w:val="24"/>
        </w:rPr>
        <w:t>, Peiling Zhuang</w:t>
      </w:r>
      <w:r w:rsidRPr="00B90F33">
        <w:rPr>
          <w:rFonts w:ascii="Times New Roman" w:hAnsi="Times New Roman" w:cs="Times New Roman"/>
          <w:sz w:val="24"/>
          <w:szCs w:val="24"/>
          <w:vertAlign w:val="superscript"/>
        </w:rPr>
        <w:t>1</w:t>
      </w:r>
      <w:r w:rsidRPr="00B90F33">
        <w:rPr>
          <w:rFonts w:ascii="Times New Roman" w:hAnsi="Times New Roman" w:cs="Times New Roman"/>
          <w:sz w:val="24"/>
          <w:szCs w:val="24"/>
        </w:rPr>
        <w:t>, Feng Li</w:t>
      </w:r>
      <w:r w:rsidRPr="00B90F33">
        <w:rPr>
          <w:rFonts w:ascii="Times New Roman" w:hAnsi="Times New Roman" w:cs="Times New Roman"/>
          <w:sz w:val="24"/>
          <w:szCs w:val="24"/>
          <w:vertAlign w:val="superscript"/>
        </w:rPr>
        <w:t>3</w:t>
      </w:r>
      <w:r w:rsidRPr="00B90F33">
        <w:rPr>
          <w:rFonts w:ascii="Times New Roman" w:hAnsi="Times New Roman" w:cs="Times New Roman"/>
          <w:sz w:val="24"/>
          <w:szCs w:val="24"/>
        </w:rPr>
        <w:t>, Fan Zhang</w:t>
      </w:r>
      <w:r w:rsidRPr="00B90F33">
        <w:rPr>
          <w:rFonts w:ascii="Times New Roman" w:hAnsi="Times New Roman" w:cs="Times New Roman"/>
          <w:sz w:val="24"/>
          <w:szCs w:val="24"/>
          <w:vertAlign w:val="superscript"/>
        </w:rPr>
        <w:t>3</w:t>
      </w:r>
      <w:r w:rsidRPr="00B90F33">
        <w:rPr>
          <w:rFonts w:ascii="Times New Roman" w:hAnsi="Times New Roman" w:cs="Times New Roman"/>
          <w:sz w:val="24"/>
          <w:szCs w:val="24"/>
        </w:rPr>
        <w:t>, Xiaoyan Li</w:t>
      </w:r>
      <w:r w:rsidRPr="00B90F33">
        <w:rPr>
          <w:rFonts w:ascii="Times New Roman" w:hAnsi="Times New Roman" w:cs="Times New Roman"/>
          <w:sz w:val="24"/>
          <w:szCs w:val="24"/>
          <w:vertAlign w:val="superscript"/>
        </w:rPr>
        <w:t>1</w:t>
      </w:r>
      <w:r w:rsidRPr="00B90F33">
        <w:rPr>
          <w:rFonts w:ascii="Times New Roman" w:hAnsi="Times New Roman" w:cs="Times New Roman"/>
          <w:sz w:val="24"/>
          <w:szCs w:val="24"/>
        </w:rPr>
        <w:t xml:space="preserve">, </w:t>
      </w:r>
      <w:proofErr w:type="spellStart"/>
      <w:r w:rsidRPr="00B90F33">
        <w:rPr>
          <w:rFonts w:ascii="Times New Roman" w:hAnsi="Times New Roman" w:cs="Times New Roman"/>
          <w:sz w:val="24"/>
          <w:szCs w:val="24"/>
        </w:rPr>
        <w:t>Weixiu</w:t>
      </w:r>
      <w:proofErr w:type="spellEnd"/>
      <w:r w:rsidRPr="00B90F33">
        <w:rPr>
          <w:rFonts w:ascii="Times New Roman" w:hAnsi="Times New Roman" w:cs="Times New Roman"/>
          <w:sz w:val="24"/>
          <w:szCs w:val="24"/>
        </w:rPr>
        <w:t xml:space="preserve"> Wang</w:t>
      </w:r>
      <w:r w:rsidRPr="00B90F33">
        <w:rPr>
          <w:rFonts w:ascii="Times New Roman" w:hAnsi="Times New Roman" w:cs="Times New Roman"/>
          <w:sz w:val="24"/>
          <w:szCs w:val="24"/>
          <w:vertAlign w:val="superscript"/>
        </w:rPr>
        <w:t>1</w:t>
      </w:r>
      <w:r w:rsidRPr="00B90F33">
        <w:rPr>
          <w:rFonts w:ascii="Times New Roman" w:hAnsi="Times New Roman" w:cs="Times New Roman"/>
          <w:sz w:val="24"/>
          <w:szCs w:val="24"/>
        </w:rPr>
        <w:t>, Hui Tan</w:t>
      </w:r>
      <w:r w:rsidRPr="00B90F33">
        <w:rPr>
          <w:rFonts w:ascii="Times New Roman" w:hAnsi="Times New Roman" w:cs="Times New Roman"/>
          <w:sz w:val="24"/>
          <w:szCs w:val="24"/>
          <w:vertAlign w:val="superscript"/>
        </w:rPr>
        <w:t>1,2,</w:t>
      </w:r>
      <w:r w:rsidRPr="00B90F33">
        <w:rPr>
          <w:rFonts w:ascii="Times New Roman" w:hAnsi="Times New Roman" w:cs="Times New Roman"/>
          <w:bCs/>
          <w:iCs/>
          <w:sz w:val="24"/>
          <w:szCs w:val="24"/>
          <w:vertAlign w:val="superscript"/>
        </w:rPr>
        <w:sym w:font="Symbol" w:char="F02A"/>
      </w:r>
    </w:p>
    <w:p w14:paraId="7B6E971A" w14:textId="77777777" w:rsidR="006927D5" w:rsidRPr="00B90F33" w:rsidRDefault="006927D5" w:rsidP="006927D5">
      <w:pPr>
        <w:spacing w:beforeLines="50" w:before="156" w:line="360" w:lineRule="auto"/>
        <w:rPr>
          <w:rFonts w:ascii="Times New Roman" w:hAnsi="Times New Roman" w:cs="Times New Roman"/>
          <w:bCs/>
          <w:sz w:val="24"/>
          <w:szCs w:val="24"/>
        </w:rPr>
      </w:pPr>
      <w:r w:rsidRPr="00B90F33">
        <w:rPr>
          <w:rFonts w:ascii="Times New Roman" w:hAnsi="Times New Roman" w:cs="Times New Roman"/>
          <w:bCs/>
          <w:sz w:val="24"/>
          <w:szCs w:val="24"/>
          <w:vertAlign w:val="superscript"/>
        </w:rPr>
        <w:t>1</w:t>
      </w:r>
      <w:r w:rsidRPr="00B90F33">
        <w:rPr>
          <w:rFonts w:ascii="Times New Roman" w:hAnsi="Times New Roman" w:cs="Times New Roman"/>
          <w:bCs/>
          <w:sz w:val="24"/>
          <w:szCs w:val="24"/>
        </w:rPr>
        <w:t xml:space="preserve"> </w:t>
      </w:r>
      <w:bookmarkStart w:id="0" w:name="OLE_LINK18"/>
      <w:r w:rsidRPr="00B90F33">
        <w:rPr>
          <w:rFonts w:ascii="Times New Roman" w:hAnsi="Times New Roman" w:cs="Times New Roman"/>
          <w:bCs/>
          <w:sz w:val="24"/>
          <w:szCs w:val="24"/>
        </w:rPr>
        <w:t>Institute of Pediatrics, Shenzhen Children's Hospital, Shenzhen, 518038,</w:t>
      </w:r>
      <w:r w:rsidRPr="00B90F33">
        <w:rPr>
          <w:rFonts w:ascii="Times New Roman" w:hAnsi="Times New Roman" w:cs="Times New Roman"/>
          <w:bCs/>
          <w:iCs/>
          <w:sz w:val="24"/>
          <w:szCs w:val="24"/>
          <w:lang w:val="de-DE"/>
        </w:rPr>
        <w:t xml:space="preserve"> P. R.</w:t>
      </w:r>
      <w:r w:rsidRPr="00B90F33">
        <w:rPr>
          <w:rFonts w:ascii="Times New Roman" w:hAnsi="Times New Roman" w:cs="Times New Roman"/>
          <w:bCs/>
          <w:sz w:val="24"/>
          <w:szCs w:val="24"/>
        </w:rPr>
        <w:t xml:space="preserve"> China.</w:t>
      </w:r>
      <w:bookmarkEnd w:id="0"/>
    </w:p>
    <w:p w14:paraId="5CA7AFF0" w14:textId="77777777" w:rsidR="006927D5" w:rsidRPr="00B90F33" w:rsidRDefault="006927D5" w:rsidP="006927D5">
      <w:pPr>
        <w:spacing w:line="360" w:lineRule="auto"/>
        <w:rPr>
          <w:rFonts w:ascii="Times New Roman" w:hAnsi="Times New Roman" w:cs="Times New Roman"/>
          <w:bCs/>
          <w:iCs/>
          <w:sz w:val="24"/>
          <w:szCs w:val="24"/>
          <w:lang w:val="de-DE"/>
        </w:rPr>
      </w:pPr>
      <w:r w:rsidRPr="00B90F33">
        <w:rPr>
          <w:rFonts w:ascii="Times New Roman" w:hAnsi="Times New Roman" w:cs="Times New Roman"/>
          <w:bCs/>
          <w:iCs/>
          <w:sz w:val="24"/>
          <w:szCs w:val="24"/>
          <w:vertAlign w:val="superscript"/>
          <w:lang w:val="de-DE"/>
        </w:rPr>
        <w:t>2</w:t>
      </w:r>
      <w:r w:rsidRPr="00B90F33">
        <w:rPr>
          <w:rFonts w:ascii="Times New Roman" w:hAnsi="Times New Roman" w:cs="Times New Roman"/>
          <w:bCs/>
          <w:iCs/>
          <w:sz w:val="24"/>
          <w:szCs w:val="24"/>
          <w:lang w:val="de-DE"/>
        </w:rPr>
        <w:t xml:space="preserve"> Department of Neurosurgery, Health Science Center, The First Affiliated Hospital of Shenzhen University, Shenzhen Second People's Hospital, Shenzhen, 518035, P. R. China.</w:t>
      </w:r>
    </w:p>
    <w:p w14:paraId="28156ED1" w14:textId="77777777" w:rsidR="006927D5" w:rsidRPr="00B90F33" w:rsidRDefault="006927D5" w:rsidP="006927D5">
      <w:pPr>
        <w:spacing w:line="360" w:lineRule="auto"/>
        <w:rPr>
          <w:rFonts w:ascii="Times New Roman" w:hAnsi="Times New Roman" w:cs="Times New Roman"/>
          <w:bCs/>
          <w:iCs/>
          <w:sz w:val="24"/>
          <w:szCs w:val="24"/>
          <w:lang w:val="de-DE"/>
        </w:rPr>
      </w:pPr>
      <w:r w:rsidRPr="00B90F33">
        <w:rPr>
          <w:rFonts w:ascii="Times New Roman" w:hAnsi="Times New Roman" w:cs="Times New Roman"/>
          <w:bCs/>
          <w:iCs/>
          <w:sz w:val="24"/>
          <w:szCs w:val="24"/>
          <w:vertAlign w:val="superscript"/>
          <w:lang w:val="de-DE"/>
        </w:rPr>
        <w:t>3</w:t>
      </w:r>
      <w:r w:rsidRPr="00B90F33">
        <w:rPr>
          <w:rFonts w:ascii="Times New Roman" w:hAnsi="Times New Roman" w:cs="Times New Roman"/>
          <w:bCs/>
          <w:iCs/>
          <w:sz w:val="24"/>
          <w:szCs w:val="24"/>
          <w:lang w:val="de-DE"/>
        </w:rPr>
        <w:t xml:space="preserve"> </w:t>
      </w:r>
      <w:bookmarkStart w:id="1" w:name="_Hlk187334298"/>
      <w:r w:rsidRPr="00B90F33">
        <w:rPr>
          <w:rFonts w:ascii="Times New Roman" w:hAnsi="Times New Roman" w:cs="Times New Roman"/>
          <w:bCs/>
          <w:iCs/>
          <w:sz w:val="24"/>
          <w:szCs w:val="24"/>
          <w:lang w:val="de-DE"/>
        </w:rPr>
        <w:t>State Key Laboratory of Biopharmaceutical Preparation and Delivery</w:t>
      </w:r>
      <w:bookmarkEnd w:id="1"/>
      <w:r w:rsidRPr="00B90F33">
        <w:rPr>
          <w:rFonts w:ascii="Times New Roman" w:hAnsi="Times New Roman" w:cs="Times New Roman"/>
          <w:bCs/>
          <w:iCs/>
          <w:sz w:val="24"/>
          <w:szCs w:val="24"/>
          <w:lang w:val="de-DE"/>
        </w:rPr>
        <w:t>, Institute of Process Engineering, Chinese Academy of Sciences, Beijing 100190, P. R. China.</w:t>
      </w:r>
    </w:p>
    <w:p w14:paraId="23F5AB9A" w14:textId="59491F97" w:rsidR="009922D8" w:rsidRPr="00B90F33" w:rsidRDefault="006927D5" w:rsidP="006927D5">
      <w:pPr>
        <w:widowControl/>
        <w:jc w:val="left"/>
        <w:rPr>
          <w:rFonts w:ascii="Times New Roman" w:hAnsi="Times New Roman" w:cs="Times New Roman"/>
        </w:rPr>
      </w:pPr>
      <w:r w:rsidRPr="00B90F33">
        <w:rPr>
          <w:rFonts w:ascii="Times New Roman" w:hAnsi="Times New Roman" w:cs="Times New Roman"/>
          <w:bCs/>
          <w:iCs/>
          <w:sz w:val="24"/>
          <w:szCs w:val="24"/>
        </w:rPr>
        <w:sym w:font="Symbol" w:char="F02A"/>
      </w:r>
      <w:r w:rsidRPr="00B90F33">
        <w:rPr>
          <w:rFonts w:ascii="Times New Roman" w:hAnsi="Times New Roman" w:cs="Times New Roman"/>
          <w:bCs/>
          <w:sz w:val="24"/>
          <w:szCs w:val="24"/>
        </w:rPr>
        <w:t xml:space="preserve"> Correspondence E-mail: huitan@email.szu.edu.cn (H. Tan)</w:t>
      </w:r>
    </w:p>
    <w:p w14:paraId="757A0FBE" w14:textId="60E70D3B" w:rsidR="009922D8" w:rsidRPr="00B90F33" w:rsidRDefault="009922D8">
      <w:pPr>
        <w:widowControl/>
        <w:jc w:val="left"/>
        <w:rPr>
          <w:rFonts w:ascii="Times New Roman" w:hAnsi="Times New Roman" w:cs="Times New Roman"/>
        </w:rPr>
      </w:pPr>
      <w:r w:rsidRPr="00B90F33">
        <w:rPr>
          <w:rFonts w:ascii="Times New Roman" w:hAnsi="Times New Roman" w:cs="Times New Roman"/>
        </w:rPr>
        <w:br w:type="page"/>
      </w:r>
    </w:p>
    <w:p w14:paraId="1310C910" w14:textId="1249EB3A" w:rsidR="002B0972" w:rsidRPr="00B90F33" w:rsidRDefault="00CC7170" w:rsidP="0087041F">
      <w:pPr>
        <w:spacing w:line="360" w:lineRule="auto"/>
        <w:jc w:val="center"/>
        <w:rPr>
          <w:rFonts w:ascii="Times New Roman" w:hAnsi="Times New Roman" w:cs="Times New Roman"/>
        </w:rPr>
      </w:pPr>
      <w:r w:rsidRPr="00B90F33">
        <w:rPr>
          <w:rFonts w:ascii="Times New Roman" w:hAnsi="Times New Roman" w:cs="Times New Roman"/>
          <w:noProof/>
        </w:rPr>
        <w:lastRenderedPageBreak/>
        <w:drawing>
          <wp:inline distT="0" distB="0" distL="0" distR="0" wp14:anchorId="38D1C3C6" wp14:editId="1B4221FE">
            <wp:extent cx="4964209" cy="1803157"/>
            <wp:effectExtent l="0" t="0" r="0" b="0"/>
            <wp:docPr id="102379257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792575" name="图片 1023792575"/>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67577" cy="1804380"/>
                    </a:xfrm>
                    <a:prstGeom prst="rect">
                      <a:avLst/>
                    </a:prstGeom>
                  </pic:spPr>
                </pic:pic>
              </a:graphicData>
            </a:graphic>
          </wp:inline>
        </w:drawing>
      </w:r>
    </w:p>
    <w:p w14:paraId="05D8996B" w14:textId="6A0E6238" w:rsidR="006A27DE" w:rsidRPr="00B90F33" w:rsidRDefault="006A27DE" w:rsidP="00C019D9">
      <w:pPr>
        <w:spacing w:line="360" w:lineRule="auto"/>
        <w:rPr>
          <w:rFonts w:ascii="Times New Roman" w:hAnsi="Times New Roman" w:cs="Times New Roman"/>
          <w:bCs/>
          <w:sz w:val="24"/>
          <w:szCs w:val="24"/>
        </w:rPr>
      </w:pPr>
      <w:r w:rsidRPr="00B90F33">
        <w:rPr>
          <w:rFonts w:ascii="Times New Roman" w:hAnsi="Times New Roman" w:cs="Times New Roman"/>
          <w:b/>
          <w:sz w:val="24"/>
          <w:szCs w:val="24"/>
        </w:rPr>
        <w:t xml:space="preserve">Fig. S1 </w:t>
      </w:r>
      <w:r w:rsidR="00CC7170" w:rsidRPr="00B90F33">
        <w:rPr>
          <w:rFonts w:ascii="Times New Roman" w:hAnsi="Times New Roman" w:cs="Times New Roman"/>
          <w:b/>
          <w:bCs/>
          <w:sz w:val="24"/>
          <w:szCs w:val="24"/>
        </w:rPr>
        <w:t>C</w:t>
      </w:r>
      <w:r w:rsidR="00CC7170" w:rsidRPr="00B90F33">
        <w:rPr>
          <w:rFonts w:ascii="Times New Roman" w:hAnsi="Times New Roman" w:cs="Times New Roman"/>
          <w:b/>
          <w:sz w:val="24"/>
          <w:szCs w:val="24"/>
        </w:rPr>
        <w:t xml:space="preserve">onstruction of </w:t>
      </w:r>
      <w:proofErr w:type="spellStart"/>
      <w:r w:rsidR="00CC7170" w:rsidRPr="00B90F33">
        <w:rPr>
          <w:rFonts w:ascii="Times New Roman" w:hAnsi="Times New Roman" w:cs="Times New Roman"/>
          <w:b/>
          <w:sz w:val="24"/>
          <w:szCs w:val="24"/>
        </w:rPr>
        <w:t>HFn</w:t>
      </w:r>
      <w:proofErr w:type="spellEnd"/>
      <w:r w:rsidR="00CC7170" w:rsidRPr="00B90F33">
        <w:rPr>
          <w:rFonts w:ascii="Times New Roman" w:hAnsi="Times New Roman" w:cs="Times New Roman"/>
          <w:b/>
          <w:sz w:val="24"/>
          <w:szCs w:val="24"/>
        </w:rPr>
        <w:t xml:space="preserve"> and </w:t>
      </w:r>
      <w:r w:rsidR="00CC7170" w:rsidRPr="00B90F33">
        <w:rPr>
          <w:rFonts w:ascii="Times New Roman" w:hAnsi="Times New Roman" w:cs="Times New Roman"/>
          <w:b/>
          <w:bCs/>
          <w:sz w:val="24"/>
          <w:szCs w:val="24"/>
        </w:rPr>
        <w:t>EVs-</w:t>
      </w:r>
      <w:proofErr w:type="spellStart"/>
      <w:r w:rsidR="00CC7170" w:rsidRPr="00B90F33">
        <w:rPr>
          <w:rFonts w:ascii="Times New Roman" w:hAnsi="Times New Roman" w:cs="Times New Roman"/>
          <w:b/>
          <w:bCs/>
          <w:sz w:val="24"/>
          <w:szCs w:val="24"/>
        </w:rPr>
        <w:t>HFn</w:t>
      </w:r>
      <w:proofErr w:type="spellEnd"/>
      <w:r w:rsidR="00C019D9" w:rsidRPr="00B90F33">
        <w:rPr>
          <w:rFonts w:ascii="Times New Roman" w:hAnsi="Times New Roman" w:cs="Times New Roman"/>
          <w:b/>
          <w:bCs/>
          <w:sz w:val="24"/>
          <w:szCs w:val="24"/>
        </w:rPr>
        <w:t>.</w:t>
      </w:r>
      <w:r w:rsidR="00CC7170" w:rsidRPr="00B90F33">
        <w:rPr>
          <w:rFonts w:ascii="Times New Roman" w:hAnsi="Times New Roman" w:cs="Times New Roman"/>
          <w:b/>
          <w:sz w:val="24"/>
          <w:szCs w:val="24"/>
        </w:rPr>
        <w:t xml:space="preserve"> </w:t>
      </w:r>
      <w:r w:rsidR="00CC7170" w:rsidRPr="00B90F33">
        <w:rPr>
          <w:rFonts w:ascii="Times New Roman" w:hAnsi="Times New Roman" w:cs="Times New Roman"/>
          <w:bCs/>
          <w:sz w:val="24"/>
          <w:szCs w:val="24"/>
        </w:rPr>
        <w:t xml:space="preserve">(a) </w:t>
      </w:r>
      <w:r w:rsidRPr="00B90F33">
        <w:rPr>
          <w:rFonts w:ascii="Times New Roman" w:hAnsi="Times New Roman" w:cs="Times New Roman"/>
          <w:bCs/>
          <w:sz w:val="24"/>
          <w:szCs w:val="24"/>
        </w:rPr>
        <w:t xml:space="preserve">Representative TEM image and hydrodynamic diameter </w:t>
      </w:r>
      <w:r w:rsidR="00B61ADF" w:rsidRPr="00B90F33">
        <w:rPr>
          <w:rFonts w:ascii="Times New Roman" w:hAnsi="Times New Roman" w:cs="Times New Roman"/>
          <w:bCs/>
          <w:sz w:val="24"/>
          <w:szCs w:val="24"/>
        </w:rPr>
        <w:t xml:space="preserve">distribution </w:t>
      </w:r>
      <w:r w:rsidRPr="00B90F33">
        <w:rPr>
          <w:rFonts w:ascii="Times New Roman" w:hAnsi="Times New Roman" w:cs="Times New Roman"/>
          <w:bCs/>
          <w:sz w:val="24"/>
          <w:szCs w:val="24"/>
        </w:rPr>
        <w:t xml:space="preserve">of </w:t>
      </w:r>
      <w:proofErr w:type="spellStart"/>
      <w:r w:rsidRPr="00B90F33">
        <w:rPr>
          <w:rFonts w:ascii="Times New Roman" w:hAnsi="Times New Roman" w:cs="Times New Roman"/>
          <w:bCs/>
          <w:sz w:val="24"/>
          <w:szCs w:val="24"/>
        </w:rPr>
        <w:t>HFn</w:t>
      </w:r>
      <w:proofErr w:type="spellEnd"/>
      <w:r w:rsidRPr="00B90F33">
        <w:rPr>
          <w:rFonts w:ascii="Times New Roman" w:hAnsi="Times New Roman" w:cs="Times New Roman"/>
          <w:bCs/>
          <w:sz w:val="24"/>
          <w:szCs w:val="24"/>
        </w:rPr>
        <w:t>.</w:t>
      </w:r>
      <w:bookmarkStart w:id="2" w:name="_Hlk200502637"/>
      <w:r w:rsidR="00CC7170" w:rsidRPr="00B90F33">
        <w:rPr>
          <w:rFonts w:ascii="Times New Roman" w:hAnsi="Times New Roman" w:cs="Times New Roman"/>
          <w:bCs/>
          <w:sz w:val="24"/>
          <w:szCs w:val="24"/>
        </w:rPr>
        <w:t xml:space="preserve"> (b) </w:t>
      </w:r>
      <w:r w:rsidR="00C019D9" w:rsidRPr="00B90F33">
        <w:rPr>
          <w:rFonts w:ascii="Times New Roman" w:hAnsi="Times New Roman" w:cs="Times New Roman"/>
          <w:bCs/>
          <w:sz w:val="24"/>
          <w:szCs w:val="24"/>
        </w:rPr>
        <w:t xml:space="preserve">Zeta potential of EVs, </w:t>
      </w:r>
      <w:proofErr w:type="spellStart"/>
      <w:r w:rsidR="00C019D9" w:rsidRPr="00B90F33">
        <w:rPr>
          <w:rFonts w:ascii="Times New Roman" w:hAnsi="Times New Roman" w:cs="Times New Roman"/>
          <w:bCs/>
          <w:sz w:val="24"/>
          <w:szCs w:val="24"/>
        </w:rPr>
        <w:t>HFn</w:t>
      </w:r>
      <w:proofErr w:type="spellEnd"/>
      <w:r w:rsidR="00C019D9" w:rsidRPr="00B90F33">
        <w:rPr>
          <w:rFonts w:ascii="Times New Roman" w:hAnsi="Times New Roman" w:cs="Times New Roman"/>
          <w:bCs/>
          <w:sz w:val="24"/>
          <w:szCs w:val="24"/>
        </w:rPr>
        <w:t>, and EVs-</w:t>
      </w:r>
      <w:proofErr w:type="spellStart"/>
      <w:r w:rsidR="00C019D9" w:rsidRPr="00B90F33">
        <w:rPr>
          <w:rFonts w:ascii="Times New Roman" w:hAnsi="Times New Roman" w:cs="Times New Roman"/>
          <w:bCs/>
          <w:sz w:val="24"/>
          <w:szCs w:val="24"/>
        </w:rPr>
        <w:t>HFn</w:t>
      </w:r>
      <w:proofErr w:type="spellEnd"/>
      <w:r w:rsidR="00C019D9" w:rsidRPr="00B90F33">
        <w:rPr>
          <w:rFonts w:ascii="Times New Roman" w:hAnsi="Times New Roman" w:cs="Times New Roman"/>
          <w:bCs/>
          <w:sz w:val="24"/>
          <w:szCs w:val="24"/>
        </w:rPr>
        <w:t xml:space="preserve"> analyzed </w:t>
      </w:r>
      <w:r w:rsidR="00C80B37" w:rsidRPr="00B90F33">
        <w:rPr>
          <w:rFonts w:ascii="Times New Roman" w:hAnsi="Times New Roman" w:cs="Times New Roman"/>
          <w:bCs/>
          <w:sz w:val="24"/>
          <w:szCs w:val="24"/>
        </w:rPr>
        <w:t>using</w:t>
      </w:r>
      <w:r w:rsidR="00C019D9" w:rsidRPr="00B90F33">
        <w:rPr>
          <w:rFonts w:ascii="Times New Roman" w:hAnsi="Times New Roman" w:cs="Times New Roman"/>
          <w:bCs/>
          <w:sz w:val="24"/>
          <w:szCs w:val="24"/>
        </w:rPr>
        <w:t xml:space="preserve"> DLS. Data in b are presented as the mean ± SD (n = 3).</w:t>
      </w:r>
    </w:p>
    <w:bookmarkEnd w:id="2"/>
    <w:p w14:paraId="3942CD7F" w14:textId="77777777" w:rsidR="00734669" w:rsidRPr="00B90F33" w:rsidRDefault="00734669" w:rsidP="0087041F">
      <w:pPr>
        <w:spacing w:line="360" w:lineRule="auto"/>
        <w:rPr>
          <w:rFonts w:ascii="Times New Roman" w:hAnsi="Times New Roman" w:cs="Times New Roman"/>
          <w:bCs/>
          <w:sz w:val="24"/>
          <w:szCs w:val="24"/>
        </w:rPr>
      </w:pPr>
    </w:p>
    <w:p w14:paraId="69DF472A" w14:textId="14EF197B" w:rsidR="00702147" w:rsidRPr="00B90F33" w:rsidRDefault="00702147">
      <w:pPr>
        <w:widowControl/>
        <w:jc w:val="left"/>
        <w:rPr>
          <w:rFonts w:ascii="Times New Roman" w:hAnsi="Times New Roman" w:cs="Times New Roman"/>
          <w:bCs/>
          <w:sz w:val="24"/>
          <w:szCs w:val="24"/>
        </w:rPr>
      </w:pPr>
      <w:r w:rsidRPr="00B90F33">
        <w:rPr>
          <w:rFonts w:ascii="Times New Roman" w:hAnsi="Times New Roman" w:cs="Times New Roman"/>
          <w:bCs/>
          <w:sz w:val="24"/>
          <w:szCs w:val="24"/>
        </w:rPr>
        <w:br w:type="page"/>
      </w:r>
    </w:p>
    <w:p w14:paraId="66846C8C" w14:textId="01AAB76D" w:rsidR="00BB05FF" w:rsidRPr="00B90F33" w:rsidRDefault="006A0DF5">
      <w:pPr>
        <w:widowControl/>
        <w:jc w:val="left"/>
        <w:rPr>
          <w:rFonts w:ascii="Times New Roman" w:hAnsi="Times New Roman" w:cs="Times New Roman"/>
          <w:bCs/>
          <w:sz w:val="24"/>
          <w:szCs w:val="24"/>
        </w:rPr>
      </w:pPr>
      <w:r w:rsidRPr="00B90F33">
        <w:rPr>
          <w:rFonts w:ascii="Times New Roman" w:hAnsi="Times New Roman" w:cs="Times New Roman"/>
          <w:bCs/>
          <w:noProof/>
          <w:sz w:val="24"/>
          <w:szCs w:val="24"/>
        </w:rPr>
        <w:lastRenderedPageBreak/>
        <w:drawing>
          <wp:inline distT="0" distB="0" distL="0" distR="0" wp14:anchorId="0D4B7671" wp14:editId="2B4E353C">
            <wp:extent cx="5274310" cy="1629410"/>
            <wp:effectExtent l="0" t="0" r="0" b="0"/>
            <wp:docPr id="191903688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036884" name="图片 191903688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1629410"/>
                    </a:xfrm>
                    <a:prstGeom prst="rect">
                      <a:avLst/>
                    </a:prstGeom>
                  </pic:spPr>
                </pic:pic>
              </a:graphicData>
            </a:graphic>
          </wp:inline>
        </w:drawing>
      </w:r>
    </w:p>
    <w:p w14:paraId="44B45BA5" w14:textId="38AA7A81" w:rsidR="00BB05FF" w:rsidRPr="00B90F33" w:rsidRDefault="00BB05FF" w:rsidP="00BB05FF">
      <w:pPr>
        <w:spacing w:line="360" w:lineRule="auto"/>
        <w:rPr>
          <w:rFonts w:ascii="Times New Roman" w:hAnsi="Times New Roman" w:cs="Times New Roman"/>
          <w:bCs/>
          <w:sz w:val="24"/>
          <w:szCs w:val="24"/>
        </w:rPr>
      </w:pPr>
      <w:r w:rsidRPr="00B90F33">
        <w:rPr>
          <w:rFonts w:ascii="Times New Roman" w:hAnsi="Times New Roman" w:cs="Times New Roman"/>
          <w:b/>
          <w:sz w:val="24"/>
          <w:szCs w:val="24"/>
        </w:rPr>
        <w:t>Fig. S</w:t>
      </w:r>
      <w:r w:rsidR="00D7584D" w:rsidRPr="00B90F33">
        <w:rPr>
          <w:rFonts w:ascii="Times New Roman" w:hAnsi="Times New Roman" w:cs="Times New Roman"/>
          <w:b/>
          <w:sz w:val="24"/>
          <w:szCs w:val="24"/>
        </w:rPr>
        <w:t>2</w:t>
      </w:r>
      <w:r w:rsidRPr="00B90F33">
        <w:rPr>
          <w:rFonts w:ascii="Times New Roman" w:hAnsi="Times New Roman" w:cs="Times New Roman"/>
          <w:b/>
          <w:sz w:val="24"/>
          <w:szCs w:val="24"/>
        </w:rPr>
        <w:t xml:space="preserve"> Subcellular localization of EVs-</w:t>
      </w:r>
      <w:proofErr w:type="spellStart"/>
      <w:r w:rsidRPr="00B90F33">
        <w:rPr>
          <w:rFonts w:ascii="Times New Roman" w:hAnsi="Times New Roman" w:cs="Times New Roman"/>
          <w:b/>
          <w:sz w:val="24"/>
          <w:szCs w:val="24"/>
        </w:rPr>
        <w:t>HFn</w:t>
      </w:r>
      <w:proofErr w:type="spellEnd"/>
      <w:r w:rsidRPr="00B90F33">
        <w:rPr>
          <w:rFonts w:ascii="Times New Roman" w:hAnsi="Times New Roman" w:cs="Times New Roman"/>
          <w:b/>
          <w:sz w:val="24"/>
          <w:szCs w:val="24"/>
        </w:rPr>
        <w:t xml:space="preserve">, </w:t>
      </w:r>
      <w:proofErr w:type="spellStart"/>
      <w:r w:rsidRPr="00B90F33">
        <w:rPr>
          <w:rFonts w:ascii="Times New Roman" w:hAnsi="Times New Roman" w:cs="Times New Roman"/>
          <w:b/>
          <w:sz w:val="24"/>
          <w:szCs w:val="24"/>
        </w:rPr>
        <w:t>HFn</w:t>
      </w:r>
      <w:proofErr w:type="spellEnd"/>
      <w:r w:rsidRPr="00B90F33">
        <w:rPr>
          <w:rFonts w:ascii="Times New Roman" w:hAnsi="Times New Roman" w:cs="Times New Roman"/>
          <w:b/>
          <w:sz w:val="24"/>
          <w:szCs w:val="24"/>
        </w:rPr>
        <w:t xml:space="preserve">, and anti-HFR antibody (HFR Ab) in </w:t>
      </w:r>
      <w:proofErr w:type="spellStart"/>
      <w:r w:rsidRPr="00B90F33">
        <w:rPr>
          <w:rFonts w:ascii="Times New Roman" w:hAnsi="Times New Roman" w:cs="Times New Roman"/>
          <w:b/>
          <w:sz w:val="24"/>
          <w:szCs w:val="24"/>
        </w:rPr>
        <w:t>hCMEC</w:t>
      </w:r>
      <w:proofErr w:type="spellEnd"/>
      <w:r w:rsidRPr="00B90F33">
        <w:rPr>
          <w:rFonts w:ascii="Times New Roman" w:hAnsi="Times New Roman" w:cs="Times New Roman"/>
          <w:b/>
          <w:sz w:val="24"/>
          <w:szCs w:val="24"/>
        </w:rPr>
        <w:t xml:space="preserve">/D3 cells. </w:t>
      </w:r>
      <w:bookmarkStart w:id="3" w:name="_Hlk200476001"/>
      <w:r w:rsidRPr="00B90F33">
        <w:rPr>
          <w:rFonts w:ascii="Times New Roman" w:hAnsi="Times New Roman" w:cs="Times New Roman"/>
          <w:bCs/>
          <w:sz w:val="24"/>
          <w:szCs w:val="24"/>
        </w:rPr>
        <w:t xml:space="preserve">(a) CLSM images showing the lysosomal colocalization in </w:t>
      </w:r>
      <w:proofErr w:type="spellStart"/>
      <w:r w:rsidRPr="00B90F33">
        <w:rPr>
          <w:rFonts w:ascii="Times New Roman" w:hAnsi="Times New Roman" w:cs="Times New Roman"/>
          <w:bCs/>
          <w:sz w:val="24"/>
          <w:szCs w:val="24"/>
        </w:rPr>
        <w:t>hCMEC</w:t>
      </w:r>
      <w:proofErr w:type="spellEnd"/>
      <w:r w:rsidRPr="00B90F33">
        <w:rPr>
          <w:rFonts w:ascii="Times New Roman" w:hAnsi="Times New Roman" w:cs="Times New Roman"/>
          <w:bCs/>
          <w:sz w:val="24"/>
          <w:szCs w:val="24"/>
        </w:rPr>
        <w:t>/D3 cells receiving the indicated treatment.</w:t>
      </w:r>
      <w:bookmarkStart w:id="4" w:name="_Hlk200476463"/>
      <w:r w:rsidR="006A0DF5" w:rsidRPr="00B90F33">
        <w:rPr>
          <w:rFonts w:ascii="Times New Roman" w:hAnsi="Times New Roman" w:cs="Times New Roman"/>
          <w:bCs/>
          <w:sz w:val="24"/>
          <w:szCs w:val="24"/>
        </w:rPr>
        <w:t xml:space="preserve"> </w:t>
      </w:r>
      <w:bookmarkEnd w:id="4"/>
      <w:r w:rsidRPr="00B90F33">
        <w:rPr>
          <w:rFonts w:ascii="Times New Roman" w:hAnsi="Times New Roman" w:cs="Times New Roman"/>
          <w:bCs/>
          <w:sz w:val="24"/>
          <w:szCs w:val="24"/>
        </w:rPr>
        <w:t xml:space="preserve">(b) Percentage of lysosomal colocalization. </w:t>
      </w:r>
      <w:bookmarkEnd w:id="3"/>
      <w:r w:rsidRPr="00B90F33">
        <w:rPr>
          <w:rFonts w:ascii="Times New Roman" w:hAnsi="Times New Roman" w:cs="Times New Roman"/>
          <w:bCs/>
          <w:sz w:val="24"/>
          <w:szCs w:val="24"/>
        </w:rPr>
        <w:t>Data in b are presented as the mean ± SD (n = 3). P values are calculated using one-way ANOVA.</w:t>
      </w:r>
    </w:p>
    <w:p w14:paraId="5202D9E8" w14:textId="0F58930C" w:rsidR="00BB05FF" w:rsidRPr="00B90F33" w:rsidRDefault="00BB05FF">
      <w:pPr>
        <w:widowControl/>
        <w:jc w:val="left"/>
        <w:rPr>
          <w:rFonts w:ascii="Times New Roman" w:hAnsi="Times New Roman" w:cs="Times New Roman"/>
          <w:bCs/>
          <w:sz w:val="24"/>
          <w:szCs w:val="24"/>
        </w:rPr>
      </w:pPr>
      <w:r w:rsidRPr="00B90F33">
        <w:rPr>
          <w:rFonts w:ascii="Times New Roman" w:hAnsi="Times New Roman" w:cs="Times New Roman"/>
          <w:bCs/>
          <w:sz w:val="24"/>
          <w:szCs w:val="24"/>
        </w:rPr>
        <w:br w:type="page"/>
      </w:r>
    </w:p>
    <w:p w14:paraId="540DEFFA" w14:textId="77777777" w:rsidR="00BB05FF" w:rsidRPr="00B90F33" w:rsidRDefault="00BB05FF">
      <w:pPr>
        <w:widowControl/>
        <w:jc w:val="left"/>
        <w:rPr>
          <w:rFonts w:ascii="Times New Roman" w:hAnsi="Times New Roman" w:cs="Times New Roman"/>
          <w:bCs/>
          <w:sz w:val="24"/>
          <w:szCs w:val="24"/>
        </w:rPr>
      </w:pPr>
    </w:p>
    <w:p w14:paraId="087C9FDC" w14:textId="045A774A" w:rsidR="0068631B" w:rsidRPr="00B90F33" w:rsidRDefault="00D200DB" w:rsidP="003A11D8">
      <w:pPr>
        <w:spacing w:line="360" w:lineRule="auto"/>
        <w:jc w:val="center"/>
        <w:rPr>
          <w:rFonts w:ascii="Times New Roman" w:hAnsi="Times New Roman" w:cs="Times New Roman"/>
          <w:b/>
          <w:sz w:val="24"/>
          <w:szCs w:val="24"/>
        </w:rPr>
      </w:pPr>
      <w:r w:rsidRPr="00B90F33">
        <w:rPr>
          <w:rFonts w:ascii="Times New Roman" w:hAnsi="Times New Roman" w:cs="Times New Roman"/>
          <w:b/>
          <w:noProof/>
          <w:sz w:val="24"/>
          <w:szCs w:val="24"/>
        </w:rPr>
        <w:drawing>
          <wp:inline distT="0" distB="0" distL="0" distR="0" wp14:anchorId="1D9F092F" wp14:editId="6109B590">
            <wp:extent cx="3043994" cy="2268747"/>
            <wp:effectExtent l="0" t="0" r="0" b="0"/>
            <wp:docPr id="78361095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610954" name="图片 783610954"/>
                    <pic:cNvPicPr/>
                  </pic:nvPicPr>
                  <pic:blipFill rotWithShape="1">
                    <a:blip r:embed="rId8" cstate="print">
                      <a:extLst>
                        <a:ext uri="{28A0092B-C50C-407E-A947-70E740481C1C}">
                          <a14:useLocalDpi xmlns:a14="http://schemas.microsoft.com/office/drawing/2010/main" val="0"/>
                        </a:ext>
                      </a:extLst>
                    </a:blip>
                    <a:srcRect l="10685"/>
                    <a:stretch>
                      <a:fillRect/>
                    </a:stretch>
                  </pic:blipFill>
                  <pic:spPr bwMode="auto">
                    <a:xfrm>
                      <a:off x="0" y="0"/>
                      <a:ext cx="3047695" cy="2271506"/>
                    </a:xfrm>
                    <a:prstGeom prst="rect">
                      <a:avLst/>
                    </a:prstGeom>
                    <a:ln>
                      <a:noFill/>
                    </a:ln>
                    <a:extLst>
                      <a:ext uri="{53640926-AAD7-44D8-BBD7-CCE9431645EC}">
                        <a14:shadowObscured xmlns:a14="http://schemas.microsoft.com/office/drawing/2010/main"/>
                      </a:ext>
                    </a:extLst>
                  </pic:spPr>
                </pic:pic>
              </a:graphicData>
            </a:graphic>
          </wp:inline>
        </w:drawing>
      </w:r>
    </w:p>
    <w:p w14:paraId="33B13AAF" w14:textId="7B2AB6CE" w:rsidR="00734669" w:rsidRPr="00B90F33" w:rsidRDefault="0068631B" w:rsidP="0087041F">
      <w:pPr>
        <w:spacing w:line="360" w:lineRule="auto"/>
        <w:rPr>
          <w:rFonts w:ascii="Times New Roman" w:hAnsi="Times New Roman" w:cs="Times New Roman"/>
          <w:sz w:val="24"/>
          <w:szCs w:val="24"/>
        </w:rPr>
      </w:pPr>
      <w:r w:rsidRPr="00B90F33">
        <w:rPr>
          <w:rFonts w:ascii="Times New Roman" w:hAnsi="Times New Roman" w:cs="Times New Roman"/>
          <w:b/>
          <w:sz w:val="24"/>
          <w:szCs w:val="24"/>
        </w:rPr>
        <w:t>Fig. S</w:t>
      </w:r>
      <w:r w:rsidR="00D7584D" w:rsidRPr="00B90F33">
        <w:rPr>
          <w:rFonts w:ascii="Times New Roman" w:hAnsi="Times New Roman" w:cs="Times New Roman"/>
          <w:b/>
          <w:sz w:val="24"/>
          <w:szCs w:val="24"/>
        </w:rPr>
        <w:t>3</w:t>
      </w:r>
      <w:r w:rsidRPr="00B90F33">
        <w:rPr>
          <w:rFonts w:ascii="Times New Roman" w:hAnsi="Times New Roman" w:cs="Times New Roman"/>
          <w:sz w:val="24"/>
          <w:szCs w:val="24"/>
        </w:rPr>
        <w:t xml:space="preserve"> </w:t>
      </w:r>
      <w:r w:rsidRPr="00B90F33">
        <w:rPr>
          <w:rFonts w:ascii="Times New Roman" w:hAnsi="Times New Roman" w:cs="Times New Roman"/>
          <w:b/>
          <w:bCs/>
          <w:sz w:val="24"/>
          <w:szCs w:val="24"/>
        </w:rPr>
        <w:t>Quantification analysis of time-dependent internalization of E</w:t>
      </w:r>
      <w:r w:rsidR="00752AFF" w:rsidRPr="00B90F33">
        <w:rPr>
          <w:rFonts w:ascii="Times New Roman" w:hAnsi="Times New Roman" w:cs="Times New Roman"/>
          <w:b/>
          <w:bCs/>
          <w:sz w:val="24"/>
          <w:szCs w:val="24"/>
        </w:rPr>
        <w:t>Vs</w:t>
      </w:r>
      <w:r w:rsidRPr="00B90F33">
        <w:rPr>
          <w:rFonts w:ascii="Times New Roman" w:hAnsi="Times New Roman" w:cs="Times New Roman"/>
          <w:b/>
          <w:bCs/>
          <w:sz w:val="24"/>
          <w:szCs w:val="24"/>
        </w:rPr>
        <w:t xml:space="preserve"> or E</w:t>
      </w:r>
      <w:r w:rsidR="00752AFF" w:rsidRPr="00B90F33">
        <w:rPr>
          <w:rFonts w:ascii="Times New Roman" w:hAnsi="Times New Roman" w:cs="Times New Roman"/>
          <w:b/>
          <w:bCs/>
          <w:sz w:val="24"/>
          <w:szCs w:val="24"/>
        </w:rPr>
        <w:t>Vs</w:t>
      </w:r>
      <w:r w:rsidRPr="00B90F33">
        <w:rPr>
          <w:rFonts w:ascii="Times New Roman" w:hAnsi="Times New Roman" w:cs="Times New Roman"/>
          <w:b/>
          <w:bCs/>
          <w:sz w:val="24"/>
          <w:szCs w:val="24"/>
        </w:rPr>
        <w:t>-</w:t>
      </w:r>
      <w:proofErr w:type="spellStart"/>
      <w:r w:rsidRPr="00B90F33">
        <w:rPr>
          <w:rFonts w:ascii="Times New Roman" w:hAnsi="Times New Roman" w:cs="Times New Roman"/>
          <w:b/>
          <w:bCs/>
          <w:sz w:val="24"/>
          <w:szCs w:val="24"/>
        </w:rPr>
        <w:t>HFn</w:t>
      </w:r>
      <w:proofErr w:type="spellEnd"/>
      <w:r w:rsidRPr="00B90F33">
        <w:rPr>
          <w:rFonts w:ascii="Times New Roman" w:hAnsi="Times New Roman" w:cs="Times New Roman"/>
          <w:b/>
          <w:bCs/>
          <w:sz w:val="24"/>
          <w:szCs w:val="24"/>
        </w:rPr>
        <w:t xml:space="preserve"> by U87MG cells</w:t>
      </w:r>
      <w:r w:rsidRPr="00B90F33">
        <w:rPr>
          <w:rFonts w:ascii="Times New Roman" w:hAnsi="Times New Roman" w:cs="Times New Roman"/>
          <w:sz w:val="24"/>
          <w:szCs w:val="24"/>
        </w:rPr>
        <w:t>.</w:t>
      </w:r>
      <w:r w:rsidR="00544645" w:rsidRPr="00B90F33">
        <w:rPr>
          <w:rFonts w:ascii="Times New Roman" w:hAnsi="Times New Roman" w:cs="Times New Roman"/>
          <w:bCs/>
          <w:sz w:val="24"/>
          <w:szCs w:val="24"/>
        </w:rPr>
        <w:t xml:space="preserve"> Data are presented as the mean ± SD</w:t>
      </w:r>
      <w:r w:rsidR="00814A20" w:rsidRPr="00B90F33">
        <w:rPr>
          <w:rFonts w:ascii="Times New Roman" w:hAnsi="Times New Roman" w:cs="Times New Roman"/>
          <w:bCs/>
          <w:sz w:val="24"/>
          <w:szCs w:val="24"/>
        </w:rPr>
        <w:t xml:space="preserve"> (n = 3)</w:t>
      </w:r>
      <w:r w:rsidR="00544645" w:rsidRPr="00B90F33">
        <w:rPr>
          <w:rFonts w:ascii="Times New Roman" w:hAnsi="Times New Roman" w:cs="Times New Roman"/>
          <w:bCs/>
          <w:sz w:val="24"/>
          <w:szCs w:val="24"/>
        </w:rPr>
        <w:t xml:space="preserve">. P values are calculated using two-tailed unpaired Student’s </w:t>
      </w:r>
      <w:r w:rsidR="00544645" w:rsidRPr="00B90F33">
        <w:rPr>
          <w:rFonts w:ascii="Times New Roman" w:hAnsi="Times New Roman" w:cs="Times New Roman"/>
          <w:bCs/>
          <w:i/>
          <w:iCs/>
          <w:sz w:val="24"/>
          <w:szCs w:val="24"/>
        </w:rPr>
        <w:t>t</w:t>
      </w:r>
      <w:r w:rsidR="00544645" w:rsidRPr="00B90F33">
        <w:rPr>
          <w:rFonts w:ascii="Times New Roman" w:hAnsi="Times New Roman" w:cs="Times New Roman"/>
          <w:bCs/>
          <w:sz w:val="24"/>
          <w:szCs w:val="24"/>
        </w:rPr>
        <w:t>-test.</w:t>
      </w:r>
    </w:p>
    <w:p w14:paraId="5B8A1D5B" w14:textId="35BC21A3" w:rsidR="001A2C14" w:rsidRPr="00B90F33" w:rsidRDefault="0068631B" w:rsidP="00BB05FF">
      <w:pPr>
        <w:widowControl/>
        <w:jc w:val="left"/>
        <w:rPr>
          <w:rFonts w:ascii="Times New Roman" w:hAnsi="Times New Roman" w:cs="Times New Roman"/>
          <w:sz w:val="24"/>
          <w:szCs w:val="24"/>
        </w:rPr>
      </w:pPr>
      <w:r w:rsidRPr="00B90F33">
        <w:rPr>
          <w:rFonts w:ascii="Times New Roman" w:hAnsi="Times New Roman" w:cs="Times New Roman"/>
          <w:sz w:val="24"/>
          <w:szCs w:val="24"/>
        </w:rPr>
        <w:br w:type="page"/>
      </w:r>
    </w:p>
    <w:p w14:paraId="338A2685" w14:textId="77777777" w:rsidR="00BB05FF" w:rsidRPr="00B90F33" w:rsidRDefault="00BB05FF" w:rsidP="00BB05FF">
      <w:pPr>
        <w:widowControl/>
        <w:jc w:val="left"/>
        <w:rPr>
          <w:rFonts w:ascii="Times New Roman" w:hAnsi="Times New Roman" w:cs="Times New Roman"/>
          <w:sz w:val="24"/>
          <w:szCs w:val="24"/>
        </w:rPr>
      </w:pPr>
    </w:p>
    <w:p w14:paraId="3C339E9D" w14:textId="2B6182E3" w:rsidR="00734669" w:rsidRPr="00B90F33" w:rsidRDefault="00D200DB" w:rsidP="0087041F">
      <w:pPr>
        <w:spacing w:line="360" w:lineRule="auto"/>
        <w:rPr>
          <w:rFonts w:ascii="Times New Roman" w:hAnsi="Times New Roman" w:cs="Times New Roman"/>
          <w:bCs/>
          <w:sz w:val="24"/>
          <w:szCs w:val="24"/>
        </w:rPr>
      </w:pPr>
      <w:r w:rsidRPr="00B90F33">
        <w:rPr>
          <w:rFonts w:ascii="Times New Roman" w:hAnsi="Times New Roman" w:cs="Times New Roman"/>
          <w:bCs/>
          <w:noProof/>
          <w:sz w:val="24"/>
          <w:szCs w:val="24"/>
        </w:rPr>
        <w:drawing>
          <wp:inline distT="0" distB="0" distL="0" distR="0" wp14:anchorId="56E717B4" wp14:editId="1990BF5B">
            <wp:extent cx="5274310" cy="1483743"/>
            <wp:effectExtent l="0" t="0" r="0" b="0"/>
            <wp:docPr id="65941359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413592" name="图片 659413592"/>
                    <pic:cNvPicPr/>
                  </pic:nvPicPr>
                  <pic:blipFill rotWithShape="1">
                    <a:blip r:embed="rId9" cstate="print">
                      <a:extLst>
                        <a:ext uri="{28A0092B-C50C-407E-A947-70E740481C1C}">
                          <a14:useLocalDpi xmlns:a14="http://schemas.microsoft.com/office/drawing/2010/main" val="0"/>
                        </a:ext>
                      </a:extLst>
                    </a:blip>
                    <a:srcRect b="7826"/>
                    <a:stretch>
                      <a:fillRect/>
                    </a:stretch>
                  </pic:blipFill>
                  <pic:spPr bwMode="auto">
                    <a:xfrm>
                      <a:off x="0" y="0"/>
                      <a:ext cx="5274310" cy="1483743"/>
                    </a:xfrm>
                    <a:prstGeom prst="rect">
                      <a:avLst/>
                    </a:prstGeom>
                    <a:ln>
                      <a:noFill/>
                    </a:ln>
                    <a:extLst>
                      <a:ext uri="{53640926-AAD7-44D8-BBD7-CCE9431645EC}">
                        <a14:shadowObscured xmlns:a14="http://schemas.microsoft.com/office/drawing/2010/main"/>
                      </a:ext>
                    </a:extLst>
                  </pic:spPr>
                </pic:pic>
              </a:graphicData>
            </a:graphic>
          </wp:inline>
        </w:drawing>
      </w:r>
    </w:p>
    <w:p w14:paraId="051368D4" w14:textId="764D4683" w:rsidR="001D20D2" w:rsidRPr="00B90F33" w:rsidRDefault="001D20D2" w:rsidP="0087041F">
      <w:pPr>
        <w:spacing w:line="360" w:lineRule="auto"/>
        <w:rPr>
          <w:rFonts w:ascii="Times New Roman" w:hAnsi="Times New Roman" w:cs="Times New Roman"/>
          <w:bCs/>
          <w:sz w:val="24"/>
          <w:szCs w:val="24"/>
        </w:rPr>
      </w:pPr>
      <w:bookmarkStart w:id="5" w:name="OLE_LINK1"/>
      <w:r w:rsidRPr="00B90F33">
        <w:rPr>
          <w:rFonts w:ascii="Times New Roman" w:hAnsi="Times New Roman" w:cs="Times New Roman"/>
          <w:b/>
          <w:sz w:val="24"/>
          <w:szCs w:val="24"/>
        </w:rPr>
        <w:t>Fig. S</w:t>
      </w:r>
      <w:bookmarkEnd w:id="5"/>
      <w:r w:rsidR="001A2C14" w:rsidRPr="00B90F33">
        <w:rPr>
          <w:rFonts w:ascii="Times New Roman" w:hAnsi="Times New Roman" w:cs="Times New Roman"/>
          <w:b/>
          <w:sz w:val="24"/>
          <w:szCs w:val="24"/>
        </w:rPr>
        <w:t>4</w:t>
      </w:r>
      <w:r w:rsidR="001E79E0" w:rsidRPr="00B90F33">
        <w:rPr>
          <w:rFonts w:ascii="Times New Roman" w:hAnsi="Times New Roman" w:cs="Times New Roman"/>
          <w:b/>
          <w:sz w:val="24"/>
          <w:szCs w:val="24"/>
        </w:rPr>
        <w:t xml:space="preserve"> Condition optimization of </w:t>
      </w:r>
      <w:r w:rsidR="00542CEE" w:rsidRPr="00B90F33">
        <w:rPr>
          <w:rFonts w:ascii="Times New Roman" w:hAnsi="Times New Roman" w:cs="Times New Roman"/>
          <w:b/>
          <w:sz w:val="24"/>
          <w:szCs w:val="24"/>
        </w:rPr>
        <w:t>siMCT4</w:t>
      </w:r>
      <w:r w:rsidR="001E79E0" w:rsidRPr="00B90F33">
        <w:rPr>
          <w:rFonts w:ascii="Times New Roman" w:hAnsi="Times New Roman" w:cs="Times New Roman"/>
          <w:b/>
          <w:sz w:val="24"/>
          <w:szCs w:val="24"/>
        </w:rPr>
        <w:t xml:space="preserve"> electroporation into </w:t>
      </w:r>
      <w:r w:rsidR="00542CEE" w:rsidRPr="00B90F33">
        <w:rPr>
          <w:rFonts w:ascii="Times New Roman" w:hAnsi="Times New Roman" w:cs="Times New Roman"/>
          <w:b/>
          <w:sz w:val="24"/>
          <w:szCs w:val="24"/>
        </w:rPr>
        <w:t>E</w:t>
      </w:r>
      <w:r w:rsidR="00613177" w:rsidRPr="00B90F33">
        <w:rPr>
          <w:rFonts w:ascii="Times New Roman" w:hAnsi="Times New Roman" w:cs="Times New Roman"/>
          <w:b/>
          <w:sz w:val="24"/>
          <w:szCs w:val="24"/>
        </w:rPr>
        <w:t>Vs</w:t>
      </w:r>
      <w:r w:rsidR="001E79E0" w:rsidRPr="00B90F33">
        <w:rPr>
          <w:rFonts w:ascii="Times New Roman" w:hAnsi="Times New Roman" w:cs="Times New Roman"/>
          <w:b/>
          <w:sz w:val="24"/>
          <w:szCs w:val="24"/>
        </w:rPr>
        <w:t>.</w:t>
      </w:r>
      <w:r w:rsidR="001E79E0" w:rsidRPr="00B90F33">
        <w:rPr>
          <w:rFonts w:ascii="Times New Roman" w:hAnsi="Times New Roman" w:cs="Times New Roman"/>
          <w:bCs/>
          <w:sz w:val="24"/>
          <w:szCs w:val="24"/>
        </w:rPr>
        <w:t xml:space="preserve"> (a) Flow cytometry analysis </w:t>
      </w:r>
      <w:r w:rsidR="00542CEE" w:rsidRPr="00B90F33">
        <w:rPr>
          <w:rFonts w:ascii="Times New Roman" w:hAnsi="Times New Roman" w:cs="Times New Roman"/>
          <w:bCs/>
          <w:sz w:val="24"/>
          <w:szCs w:val="24"/>
        </w:rPr>
        <w:t xml:space="preserve">and the mean fluorescence intensities (MFI) </w:t>
      </w:r>
      <w:r w:rsidR="001E79E0" w:rsidRPr="00B90F33">
        <w:rPr>
          <w:rFonts w:ascii="Times New Roman" w:hAnsi="Times New Roman" w:cs="Times New Roman"/>
          <w:bCs/>
          <w:sz w:val="24"/>
          <w:szCs w:val="24"/>
        </w:rPr>
        <w:t>of E</w:t>
      </w:r>
      <w:r w:rsidR="00FF351A" w:rsidRPr="00B90F33">
        <w:rPr>
          <w:rFonts w:ascii="Times New Roman" w:hAnsi="Times New Roman" w:cs="Times New Roman"/>
          <w:bCs/>
          <w:sz w:val="24"/>
          <w:szCs w:val="24"/>
        </w:rPr>
        <w:t>Vs</w:t>
      </w:r>
      <w:r w:rsidR="001E79E0" w:rsidRPr="00B90F33">
        <w:rPr>
          <w:rFonts w:ascii="Times New Roman" w:hAnsi="Times New Roman" w:cs="Times New Roman"/>
          <w:bCs/>
          <w:sz w:val="24"/>
          <w:szCs w:val="24"/>
        </w:rPr>
        <w:t xml:space="preserve"> after loading Cy5-si</w:t>
      </w:r>
      <w:r w:rsidR="00542CEE" w:rsidRPr="00B90F33">
        <w:rPr>
          <w:rFonts w:ascii="Times New Roman" w:hAnsi="Times New Roman" w:cs="Times New Roman"/>
          <w:bCs/>
          <w:sz w:val="24"/>
          <w:szCs w:val="24"/>
        </w:rPr>
        <w:t>MCT4</w:t>
      </w:r>
      <w:r w:rsidR="001E79E0" w:rsidRPr="00B90F33">
        <w:rPr>
          <w:rFonts w:ascii="Times New Roman" w:hAnsi="Times New Roman" w:cs="Times New Roman"/>
          <w:bCs/>
          <w:sz w:val="24"/>
          <w:szCs w:val="24"/>
        </w:rPr>
        <w:t xml:space="preserve"> by electroporation at </w:t>
      </w:r>
      <w:r w:rsidR="00542CEE" w:rsidRPr="00B90F33">
        <w:rPr>
          <w:rFonts w:ascii="Times New Roman" w:hAnsi="Times New Roman" w:cs="Times New Roman"/>
          <w:bCs/>
          <w:sz w:val="24"/>
          <w:szCs w:val="24"/>
        </w:rPr>
        <w:t xml:space="preserve">0 V, </w:t>
      </w:r>
      <w:r w:rsidR="001E79E0" w:rsidRPr="00B90F33">
        <w:rPr>
          <w:rFonts w:ascii="Times New Roman" w:hAnsi="Times New Roman" w:cs="Times New Roman"/>
          <w:bCs/>
          <w:sz w:val="24"/>
          <w:szCs w:val="24"/>
        </w:rPr>
        <w:t xml:space="preserve">50 V, 100 V, </w:t>
      </w:r>
      <w:r w:rsidR="00542CEE" w:rsidRPr="00B90F33">
        <w:rPr>
          <w:rFonts w:ascii="Times New Roman" w:hAnsi="Times New Roman" w:cs="Times New Roman"/>
          <w:bCs/>
          <w:sz w:val="24"/>
          <w:szCs w:val="24"/>
        </w:rPr>
        <w:t xml:space="preserve">and </w:t>
      </w:r>
      <w:r w:rsidR="001E79E0" w:rsidRPr="00B90F33">
        <w:rPr>
          <w:rFonts w:ascii="Times New Roman" w:hAnsi="Times New Roman" w:cs="Times New Roman"/>
          <w:bCs/>
          <w:sz w:val="24"/>
          <w:szCs w:val="24"/>
        </w:rPr>
        <w:t>200 V</w:t>
      </w:r>
      <w:r w:rsidR="00542CEE" w:rsidRPr="00B90F33">
        <w:rPr>
          <w:rFonts w:ascii="Times New Roman" w:hAnsi="Times New Roman" w:cs="Times New Roman"/>
          <w:bCs/>
          <w:sz w:val="24"/>
          <w:szCs w:val="24"/>
        </w:rPr>
        <w:t>,</w:t>
      </w:r>
      <w:r w:rsidR="001E79E0" w:rsidRPr="00B90F33">
        <w:rPr>
          <w:rFonts w:ascii="Times New Roman" w:hAnsi="Times New Roman" w:cs="Times New Roman"/>
          <w:bCs/>
          <w:sz w:val="24"/>
          <w:szCs w:val="24"/>
        </w:rPr>
        <w:t xml:space="preserve"> respectively. </w:t>
      </w:r>
      <w:r w:rsidR="00542CEE" w:rsidRPr="00B90F33">
        <w:rPr>
          <w:rFonts w:ascii="Times New Roman" w:hAnsi="Times New Roman" w:cs="Times New Roman"/>
          <w:bCs/>
          <w:sz w:val="24"/>
          <w:szCs w:val="24"/>
        </w:rPr>
        <w:t>The MFI</w:t>
      </w:r>
      <w:r w:rsidR="001E79E0" w:rsidRPr="00B90F33">
        <w:rPr>
          <w:rFonts w:ascii="Times New Roman" w:hAnsi="Times New Roman" w:cs="Times New Roman"/>
          <w:bCs/>
          <w:sz w:val="24"/>
          <w:szCs w:val="24"/>
        </w:rPr>
        <w:t xml:space="preserve"> initially increased from 0 V to 100 V, and then reduced potentially due to electric pulse-triggered </w:t>
      </w:r>
      <w:r w:rsidR="00FF351A" w:rsidRPr="00B90F33">
        <w:rPr>
          <w:rFonts w:ascii="Times New Roman" w:hAnsi="Times New Roman" w:cs="Times New Roman"/>
          <w:bCs/>
          <w:sz w:val="24"/>
          <w:szCs w:val="24"/>
        </w:rPr>
        <w:t>EVs</w:t>
      </w:r>
      <w:r w:rsidR="001E79E0" w:rsidRPr="00B90F33">
        <w:rPr>
          <w:rFonts w:ascii="Times New Roman" w:hAnsi="Times New Roman" w:cs="Times New Roman"/>
          <w:bCs/>
          <w:sz w:val="24"/>
          <w:szCs w:val="24"/>
        </w:rPr>
        <w:t xml:space="preserve"> broken. (</w:t>
      </w:r>
      <w:r w:rsidR="00542CEE" w:rsidRPr="00B90F33">
        <w:rPr>
          <w:rFonts w:ascii="Times New Roman" w:hAnsi="Times New Roman" w:cs="Times New Roman"/>
          <w:bCs/>
          <w:sz w:val="24"/>
          <w:szCs w:val="24"/>
        </w:rPr>
        <w:t>b</w:t>
      </w:r>
      <w:r w:rsidR="001E79E0" w:rsidRPr="00B90F33">
        <w:rPr>
          <w:rFonts w:ascii="Times New Roman" w:hAnsi="Times New Roman" w:cs="Times New Roman"/>
          <w:bCs/>
          <w:sz w:val="24"/>
          <w:szCs w:val="24"/>
        </w:rPr>
        <w:t xml:space="preserve">) Flow cytometry analysis </w:t>
      </w:r>
      <w:r w:rsidR="00542CEE" w:rsidRPr="00B90F33">
        <w:rPr>
          <w:rFonts w:ascii="Times New Roman" w:hAnsi="Times New Roman" w:cs="Times New Roman"/>
          <w:bCs/>
          <w:sz w:val="24"/>
          <w:szCs w:val="24"/>
        </w:rPr>
        <w:t xml:space="preserve">and MFI </w:t>
      </w:r>
      <w:r w:rsidR="001E79E0" w:rsidRPr="00B90F33">
        <w:rPr>
          <w:rFonts w:ascii="Times New Roman" w:hAnsi="Times New Roman" w:cs="Times New Roman"/>
          <w:bCs/>
          <w:sz w:val="24"/>
          <w:szCs w:val="24"/>
        </w:rPr>
        <w:t xml:space="preserve">of </w:t>
      </w:r>
      <w:r w:rsidR="00613177" w:rsidRPr="00B90F33">
        <w:rPr>
          <w:rFonts w:ascii="Times New Roman" w:hAnsi="Times New Roman" w:cs="Times New Roman"/>
          <w:bCs/>
          <w:sz w:val="24"/>
          <w:szCs w:val="24"/>
        </w:rPr>
        <w:t>EVs</w:t>
      </w:r>
      <w:r w:rsidR="00542CEE" w:rsidRPr="00B90F33">
        <w:rPr>
          <w:rFonts w:ascii="Times New Roman" w:hAnsi="Times New Roman" w:cs="Times New Roman"/>
          <w:bCs/>
          <w:sz w:val="24"/>
          <w:szCs w:val="24"/>
        </w:rPr>
        <w:t>@Cy5-with the</w:t>
      </w:r>
      <w:r w:rsidR="001E79E0" w:rsidRPr="00B90F33">
        <w:rPr>
          <w:rFonts w:ascii="Times New Roman" w:hAnsi="Times New Roman" w:cs="Times New Roman"/>
          <w:bCs/>
          <w:sz w:val="24"/>
          <w:szCs w:val="24"/>
        </w:rPr>
        <w:t xml:space="preserve"> ratios of </w:t>
      </w:r>
      <w:r w:rsidR="00613177" w:rsidRPr="00B90F33">
        <w:rPr>
          <w:rFonts w:ascii="Times New Roman" w:hAnsi="Times New Roman" w:cs="Times New Roman"/>
          <w:bCs/>
          <w:sz w:val="24"/>
          <w:szCs w:val="24"/>
        </w:rPr>
        <w:t>EVs</w:t>
      </w:r>
      <w:r w:rsidR="001E79E0" w:rsidRPr="00B90F33">
        <w:rPr>
          <w:rFonts w:ascii="Times New Roman" w:hAnsi="Times New Roman" w:cs="Times New Roman"/>
          <w:bCs/>
          <w:sz w:val="24"/>
          <w:szCs w:val="24"/>
        </w:rPr>
        <w:t xml:space="preserve"> to </w:t>
      </w:r>
      <w:r w:rsidR="00542CEE" w:rsidRPr="00B90F33">
        <w:rPr>
          <w:rFonts w:ascii="Times New Roman" w:hAnsi="Times New Roman" w:cs="Times New Roman"/>
          <w:bCs/>
          <w:sz w:val="24"/>
          <w:szCs w:val="24"/>
        </w:rPr>
        <w:t>Cy5-siMCT4</w:t>
      </w:r>
      <w:r w:rsidR="001E79E0" w:rsidRPr="00B90F33">
        <w:rPr>
          <w:rFonts w:ascii="Times New Roman" w:hAnsi="Times New Roman" w:cs="Times New Roman"/>
          <w:bCs/>
          <w:sz w:val="24"/>
          <w:szCs w:val="24"/>
        </w:rPr>
        <w:t xml:space="preserve"> (w/w) were </w:t>
      </w:r>
      <w:bookmarkStart w:id="6" w:name="OLE_LINK2"/>
      <w:r w:rsidR="00542CEE" w:rsidRPr="00B90F33">
        <w:rPr>
          <w:rFonts w:ascii="Times New Roman" w:hAnsi="Times New Roman" w:cs="Times New Roman"/>
          <w:bCs/>
          <w:sz w:val="24"/>
          <w:szCs w:val="24"/>
        </w:rPr>
        <w:t>1</w:t>
      </w:r>
      <w:r w:rsidR="001E79E0" w:rsidRPr="00B90F33">
        <w:rPr>
          <w:rFonts w:ascii="Times New Roman" w:hAnsi="Times New Roman" w:cs="Times New Roman"/>
          <w:bCs/>
          <w:sz w:val="24"/>
          <w:szCs w:val="24"/>
        </w:rPr>
        <w:t>:</w:t>
      </w:r>
      <w:r w:rsidR="00542CEE" w:rsidRPr="00B90F33">
        <w:rPr>
          <w:rFonts w:ascii="Times New Roman" w:hAnsi="Times New Roman" w:cs="Times New Roman"/>
          <w:bCs/>
          <w:sz w:val="24"/>
          <w:szCs w:val="24"/>
        </w:rPr>
        <w:t>0</w:t>
      </w:r>
      <w:bookmarkEnd w:id="6"/>
      <w:r w:rsidR="001E79E0" w:rsidRPr="00B90F33">
        <w:rPr>
          <w:rFonts w:ascii="Times New Roman" w:hAnsi="Times New Roman" w:cs="Times New Roman"/>
          <w:bCs/>
          <w:sz w:val="24"/>
          <w:szCs w:val="24"/>
        </w:rPr>
        <w:t xml:space="preserve">, </w:t>
      </w:r>
      <w:r w:rsidR="00542CEE" w:rsidRPr="00B90F33">
        <w:rPr>
          <w:rFonts w:ascii="Times New Roman" w:hAnsi="Times New Roman" w:cs="Times New Roman"/>
          <w:bCs/>
          <w:sz w:val="24"/>
          <w:szCs w:val="24"/>
        </w:rPr>
        <w:t>1</w:t>
      </w:r>
      <w:r w:rsidR="001E79E0" w:rsidRPr="00B90F33">
        <w:rPr>
          <w:rFonts w:ascii="Times New Roman" w:hAnsi="Times New Roman" w:cs="Times New Roman"/>
          <w:bCs/>
          <w:sz w:val="24"/>
          <w:szCs w:val="24"/>
        </w:rPr>
        <w:t>:1, 1:2</w:t>
      </w:r>
      <w:r w:rsidR="00542CEE" w:rsidRPr="00B90F33">
        <w:rPr>
          <w:rFonts w:ascii="Times New Roman" w:hAnsi="Times New Roman" w:cs="Times New Roman"/>
          <w:bCs/>
          <w:sz w:val="24"/>
          <w:szCs w:val="24"/>
        </w:rPr>
        <w:t>,</w:t>
      </w:r>
      <w:r w:rsidR="001E79E0" w:rsidRPr="00B90F33">
        <w:rPr>
          <w:rFonts w:ascii="Times New Roman" w:hAnsi="Times New Roman" w:cs="Times New Roman"/>
          <w:bCs/>
          <w:sz w:val="24"/>
          <w:szCs w:val="24"/>
        </w:rPr>
        <w:t xml:space="preserve"> and 1:4, respectively.</w:t>
      </w:r>
      <w:r w:rsidR="00542CEE" w:rsidRPr="00B90F33">
        <w:rPr>
          <w:rFonts w:ascii="Times New Roman" w:hAnsi="Times New Roman" w:cs="Times New Roman"/>
          <w:bCs/>
          <w:sz w:val="24"/>
          <w:szCs w:val="24"/>
        </w:rPr>
        <w:t xml:space="preserve"> The MFI</w:t>
      </w:r>
      <w:r w:rsidR="001E79E0" w:rsidRPr="00B90F33">
        <w:rPr>
          <w:rFonts w:ascii="Times New Roman" w:hAnsi="Times New Roman" w:cs="Times New Roman"/>
          <w:bCs/>
          <w:sz w:val="24"/>
          <w:szCs w:val="24"/>
        </w:rPr>
        <w:t xml:space="preserve"> increased from </w:t>
      </w:r>
      <w:r w:rsidR="00542CEE" w:rsidRPr="00B90F33">
        <w:rPr>
          <w:rFonts w:ascii="Times New Roman" w:hAnsi="Times New Roman" w:cs="Times New Roman"/>
          <w:bCs/>
          <w:sz w:val="24"/>
          <w:szCs w:val="24"/>
        </w:rPr>
        <w:t>1:0</w:t>
      </w:r>
      <w:r w:rsidR="001E79E0" w:rsidRPr="00B90F33">
        <w:rPr>
          <w:rFonts w:ascii="Times New Roman" w:hAnsi="Times New Roman" w:cs="Times New Roman"/>
          <w:bCs/>
          <w:sz w:val="24"/>
          <w:szCs w:val="24"/>
        </w:rPr>
        <w:t xml:space="preserve"> to 1:</w:t>
      </w:r>
      <w:r w:rsidR="00542CEE" w:rsidRPr="00B90F33">
        <w:rPr>
          <w:rFonts w:ascii="Times New Roman" w:hAnsi="Times New Roman" w:cs="Times New Roman"/>
          <w:bCs/>
          <w:sz w:val="24"/>
          <w:szCs w:val="24"/>
        </w:rPr>
        <w:t>2</w:t>
      </w:r>
      <w:r w:rsidR="001E79E0" w:rsidRPr="00B90F33">
        <w:rPr>
          <w:rFonts w:ascii="Times New Roman" w:hAnsi="Times New Roman" w:cs="Times New Roman"/>
          <w:bCs/>
          <w:sz w:val="24"/>
          <w:szCs w:val="24"/>
        </w:rPr>
        <w:t>, then reached saturation at the ratios of 1:2 to 1:4.</w:t>
      </w:r>
      <w:r w:rsidR="00B92F6C" w:rsidRPr="00B90F33">
        <w:rPr>
          <w:rFonts w:ascii="Times New Roman" w:hAnsi="Times New Roman" w:cs="Times New Roman"/>
          <w:bCs/>
          <w:sz w:val="24"/>
          <w:szCs w:val="24"/>
        </w:rPr>
        <w:t xml:space="preserve"> Data are presented as the mean ± SD</w:t>
      </w:r>
      <w:r w:rsidR="00814A20" w:rsidRPr="00B90F33">
        <w:rPr>
          <w:rFonts w:ascii="Times New Roman" w:hAnsi="Times New Roman" w:cs="Times New Roman"/>
          <w:bCs/>
          <w:sz w:val="24"/>
          <w:szCs w:val="24"/>
        </w:rPr>
        <w:t xml:space="preserve"> (n = 3)</w:t>
      </w:r>
      <w:r w:rsidR="00B92F6C" w:rsidRPr="00B90F33">
        <w:rPr>
          <w:rFonts w:ascii="Times New Roman" w:hAnsi="Times New Roman" w:cs="Times New Roman"/>
          <w:bCs/>
          <w:sz w:val="24"/>
          <w:szCs w:val="24"/>
        </w:rPr>
        <w:t>.</w:t>
      </w:r>
    </w:p>
    <w:p w14:paraId="0681B044" w14:textId="456ED2A8" w:rsidR="00702147" w:rsidRPr="00B90F33" w:rsidRDefault="00702147">
      <w:pPr>
        <w:widowControl/>
        <w:jc w:val="left"/>
        <w:rPr>
          <w:rFonts w:ascii="Times New Roman" w:hAnsi="Times New Roman" w:cs="Times New Roman"/>
          <w:b/>
          <w:sz w:val="24"/>
          <w:szCs w:val="24"/>
        </w:rPr>
      </w:pPr>
      <w:r w:rsidRPr="00B90F33">
        <w:rPr>
          <w:rFonts w:ascii="Times New Roman" w:hAnsi="Times New Roman" w:cs="Times New Roman"/>
          <w:b/>
          <w:sz w:val="24"/>
          <w:szCs w:val="24"/>
        </w:rPr>
        <w:br w:type="page"/>
      </w:r>
    </w:p>
    <w:p w14:paraId="479447E1" w14:textId="77777777" w:rsidR="0087041F" w:rsidRPr="00B90F33" w:rsidRDefault="0087041F" w:rsidP="0087041F">
      <w:pPr>
        <w:spacing w:line="360" w:lineRule="auto"/>
        <w:rPr>
          <w:rFonts w:ascii="Times New Roman" w:hAnsi="Times New Roman" w:cs="Times New Roman"/>
          <w:b/>
          <w:sz w:val="24"/>
          <w:szCs w:val="24"/>
        </w:rPr>
      </w:pPr>
    </w:p>
    <w:p w14:paraId="4B1D1BC6" w14:textId="4192DFA9" w:rsidR="001D20D2" w:rsidRPr="00B90F33" w:rsidRDefault="001F2C5E" w:rsidP="0087041F">
      <w:pPr>
        <w:spacing w:line="360" w:lineRule="auto"/>
        <w:rPr>
          <w:rFonts w:ascii="Times New Roman" w:hAnsi="Times New Roman" w:cs="Times New Roman"/>
          <w:bCs/>
          <w:sz w:val="24"/>
          <w:szCs w:val="24"/>
        </w:rPr>
      </w:pPr>
      <w:r w:rsidRPr="00B90F33">
        <w:rPr>
          <w:rFonts w:ascii="Times New Roman" w:hAnsi="Times New Roman" w:cs="Times New Roman"/>
          <w:bCs/>
          <w:noProof/>
          <w:sz w:val="24"/>
          <w:szCs w:val="24"/>
        </w:rPr>
        <w:drawing>
          <wp:inline distT="0" distB="0" distL="0" distR="0" wp14:anchorId="3A9B2B70" wp14:editId="120DE639">
            <wp:extent cx="5274310" cy="1477010"/>
            <wp:effectExtent l="0" t="0" r="0" b="0"/>
            <wp:docPr id="16180560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05609" name="图片 16180560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1477010"/>
                    </a:xfrm>
                    <a:prstGeom prst="rect">
                      <a:avLst/>
                    </a:prstGeom>
                  </pic:spPr>
                </pic:pic>
              </a:graphicData>
            </a:graphic>
          </wp:inline>
        </w:drawing>
      </w:r>
    </w:p>
    <w:p w14:paraId="18B310DF" w14:textId="53F6D31E" w:rsidR="001D20D2" w:rsidRPr="00B90F33" w:rsidRDefault="001D20D2" w:rsidP="0087041F">
      <w:pPr>
        <w:spacing w:line="360" w:lineRule="auto"/>
        <w:rPr>
          <w:rFonts w:ascii="Times New Roman" w:hAnsi="Times New Roman" w:cs="Times New Roman"/>
          <w:bCs/>
          <w:sz w:val="24"/>
          <w:szCs w:val="24"/>
        </w:rPr>
      </w:pPr>
      <w:r w:rsidRPr="00B90F33">
        <w:rPr>
          <w:rFonts w:ascii="Times New Roman" w:hAnsi="Times New Roman" w:cs="Times New Roman"/>
          <w:b/>
          <w:sz w:val="24"/>
          <w:szCs w:val="24"/>
        </w:rPr>
        <w:t>Fig. S</w:t>
      </w:r>
      <w:r w:rsidR="001A2C14" w:rsidRPr="00B90F33">
        <w:rPr>
          <w:rFonts w:ascii="Times New Roman" w:hAnsi="Times New Roman" w:cs="Times New Roman"/>
          <w:b/>
          <w:sz w:val="24"/>
          <w:szCs w:val="24"/>
        </w:rPr>
        <w:t>5</w:t>
      </w:r>
      <w:r w:rsidR="00702147" w:rsidRPr="00B90F33">
        <w:rPr>
          <w:rFonts w:ascii="Times New Roman" w:hAnsi="Times New Roman" w:cs="Times New Roman"/>
          <w:b/>
          <w:sz w:val="24"/>
          <w:szCs w:val="24"/>
        </w:rPr>
        <w:t xml:space="preserve"> </w:t>
      </w:r>
      <w:bookmarkStart w:id="7" w:name="_Hlk186111602"/>
      <w:r w:rsidR="00702147" w:rsidRPr="00B90F33">
        <w:rPr>
          <w:rFonts w:ascii="Times New Roman" w:hAnsi="Times New Roman" w:cs="Times New Roman"/>
          <w:b/>
          <w:sz w:val="24"/>
          <w:szCs w:val="24"/>
        </w:rPr>
        <w:t>Representative</w:t>
      </w:r>
      <w:bookmarkEnd w:id="7"/>
      <w:r w:rsidR="00702147" w:rsidRPr="00B90F33">
        <w:rPr>
          <w:rFonts w:ascii="Times New Roman" w:hAnsi="Times New Roman" w:cs="Times New Roman"/>
          <w:b/>
          <w:sz w:val="24"/>
          <w:szCs w:val="24"/>
        </w:rPr>
        <w:t xml:space="preserve"> TEM image</w:t>
      </w:r>
      <w:r w:rsidR="004D76B6" w:rsidRPr="00B90F33">
        <w:rPr>
          <w:rFonts w:ascii="Times New Roman" w:hAnsi="Times New Roman" w:cs="Times New Roman"/>
          <w:b/>
          <w:sz w:val="24"/>
          <w:szCs w:val="24"/>
        </w:rPr>
        <w:t>s</w:t>
      </w:r>
      <w:r w:rsidR="00702147" w:rsidRPr="00B90F33">
        <w:rPr>
          <w:rFonts w:ascii="Times New Roman" w:hAnsi="Times New Roman" w:cs="Times New Roman"/>
          <w:b/>
          <w:sz w:val="24"/>
          <w:szCs w:val="24"/>
        </w:rPr>
        <w:t xml:space="preserve"> and hydrodynamic diameter </w:t>
      </w:r>
      <w:r w:rsidR="00B61ADF" w:rsidRPr="00B90F33">
        <w:rPr>
          <w:rFonts w:ascii="Times New Roman" w:hAnsi="Times New Roman" w:cs="Times New Roman"/>
          <w:b/>
          <w:bCs/>
          <w:sz w:val="24"/>
          <w:szCs w:val="24"/>
        </w:rPr>
        <w:t>distribution</w:t>
      </w:r>
      <w:r w:rsidR="00B61ADF" w:rsidRPr="00B90F33">
        <w:rPr>
          <w:rFonts w:ascii="Times New Roman" w:hAnsi="Times New Roman" w:cs="Times New Roman"/>
          <w:b/>
          <w:sz w:val="24"/>
          <w:szCs w:val="24"/>
        </w:rPr>
        <w:t xml:space="preserve"> </w:t>
      </w:r>
      <w:r w:rsidR="00702147" w:rsidRPr="00B90F33">
        <w:rPr>
          <w:rFonts w:ascii="Times New Roman" w:hAnsi="Times New Roman" w:cs="Times New Roman"/>
          <w:b/>
          <w:sz w:val="24"/>
          <w:szCs w:val="24"/>
        </w:rPr>
        <w:t>of ultrasmall nano</w:t>
      </w:r>
      <w:r w:rsidR="00814A20" w:rsidRPr="00B90F33">
        <w:rPr>
          <w:rFonts w:ascii="Times New Roman" w:hAnsi="Times New Roman" w:cs="Times New Roman"/>
          <w:b/>
          <w:sz w:val="24"/>
          <w:szCs w:val="24"/>
        </w:rPr>
        <w:t>-</w:t>
      </w:r>
      <w:r w:rsidR="00702147" w:rsidRPr="00B90F33">
        <w:rPr>
          <w:rFonts w:ascii="Times New Roman" w:hAnsi="Times New Roman" w:cs="Times New Roman"/>
          <w:b/>
          <w:sz w:val="24"/>
          <w:szCs w:val="24"/>
        </w:rPr>
        <w:t>Au and MnO</w:t>
      </w:r>
      <w:r w:rsidR="00702147" w:rsidRPr="00B90F33">
        <w:rPr>
          <w:rFonts w:ascii="Times New Roman" w:hAnsi="Times New Roman" w:cs="Times New Roman"/>
          <w:b/>
          <w:sz w:val="24"/>
          <w:szCs w:val="24"/>
          <w:vertAlign w:val="subscript"/>
        </w:rPr>
        <w:t>2</w:t>
      </w:r>
      <w:r w:rsidR="00702147" w:rsidRPr="00B90F33">
        <w:rPr>
          <w:rFonts w:ascii="Times New Roman" w:hAnsi="Times New Roman" w:cs="Times New Roman"/>
          <w:bCs/>
          <w:sz w:val="24"/>
          <w:szCs w:val="24"/>
        </w:rPr>
        <w:t>.</w:t>
      </w:r>
    </w:p>
    <w:p w14:paraId="4FCACC53" w14:textId="66BAF571" w:rsidR="00A129A1" w:rsidRPr="00B90F33" w:rsidRDefault="00A129A1">
      <w:pPr>
        <w:widowControl/>
        <w:jc w:val="left"/>
        <w:rPr>
          <w:rFonts w:ascii="Times New Roman" w:hAnsi="Times New Roman" w:cs="Times New Roman"/>
          <w:b/>
          <w:sz w:val="24"/>
          <w:szCs w:val="24"/>
        </w:rPr>
      </w:pPr>
      <w:r w:rsidRPr="00B90F33">
        <w:rPr>
          <w:rFonts w:ascii="Times New Roman" w:hAnsi="Times New Roman" w:cs="Times New Roman"/>
          <w:b/>
          <w:sz w:val="24"/>
          <w:szCs w:val="24"/>
        </w:rPr>
        <w:br w:type="page"/>
      </w:r>
    </w:p>
    <w:p w14:paraId="3AC74B86" w14:textId="5BFF1984" w:rsidR="001A2C14" w:rsidRPr="00B90F33" w:rsidRDefault="00F86766" w:rsidP="009D2A77">
      <w:pPr>
        <w:spacing w:line="360" w:lineRule="auto"/>
        <w:jc w:val="center"/>
        <w:rPr>
          <w:rFonts w:ascii="Times New Roman" w:hAnsi="Times New Roman" w:cs="Times New Roman"/>
          <w:b/>
          <w:noProof/>
          <w:sz w:val="24"/>
          <w:szCs w:val="24"/>
        </w:rPr>
      </w:pPr>
      <w:r>
        <w:rPr>
          <w:rFonts w:ascii="Times New Roman" w:hAnsi="Times New Roman" w:cs="Times New Roman"/>
          <w:b/>
          <w:noProof/>
          <w:sz w:val="24"/>
          <w:szCs w:val="24"/>
        </w:rPr>
        <w:lastRenderedPageBreak/>
        <w:drawing>
          <wp:inline distT="0" distB="0" distL="0" distR="0" wp14:anchorId="6482B42B" wp14:editId="1E15B48A">
            <wp:extent cx="5274310" cy="2642870"/>
            <wp:effectExtent l="0" t="0" r="0" b="0"/>
            <wp:docPr id="6024910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491067" name="图片 60249106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642870"/>
                    </a:xfrm>
                    <a:prstGeom prst="rect">
                      <a:avLst/>
                    </a:prstGeom>
                  </pic:spPr>
                </pic:pic>
              </a:graphicData>
            </a:graphic>
          </wp:inline>
        </w:drawing>
      </w:r>
    </w:p>
    <w:p w14:paraId="57B584ED" w14:textId="5064BEA5" w:rsidR="001A2C14" w:rsidRPr="00F86766" w:rsidRDefault="001A2C14" w:rsidP="001A2C14">
      <w:pPr>
        <w:spacing w:line="360" w:lineRule="auto"/>
        <w:rPr>
          <w:rFonts w:ascii="Times New Roman" w:hAnsi="Times New Roman" w:cs="Times New Roman" w:hint="eastAsia"/>
          <w:bCs/>
          <w:sz w:val="24"/>
          <w:szCs w:val="24"/>
        </w:rPr>
      </w:pPr>
      <w:r w:rsidRPr="00B90F33">
        <w:rPr>
          <w:rFonts w:ascii="Times New Roman" w:hAnsi="Times New Roman" w:cs="Times New Roman"/>
          <w:b/>
          <w:sz w:val="24"/>
          <w:szCs w:val="24"/>
        </w:rPr>
        <w:t>Fig. S6</w:t>
      </w:r>
      <w:r w:rsidR="008E380E" w:rsidRPr="00B90F33">
        <w:rPr>
          <w:rFonts w:ascii="Times New Roman" w:hAnsi="Times New Roman" w:cs="Times New Roman"/>
          <w:b/>
          <w:sz w:val="24"/>
          <w:szCs w:val="24"/>
        </w:rPr>
        <w:t xml:space="preserve"> </w:t>
      </w:r>
      <w:bookmarkStart w:id="8" w:name="_Hlk200476212"/>
      <w:r w:rsidR="00F86766" w:rsidRPr="00F86766">
        <w:rPr>
          <w:rFonts w:ascii="Times New Roman" w:hAnsi="Times New Roman" w:cs="Times New Roman" w:hint="eastAsia"/>
          <w:b/>
          <w:i/>
          <w:iCs/>
          <w:sz w:val="24"/>
          <w:szCs w:val="24"/>
        </w:rPr>
        <w:t>I</w:t>
      </w:r>
      <w:r w:rsidR="00F86766" w:rsidRPr="00F86766">
        <w:rPr>
          <w:rFonts w:ascii="Times New Roman" w:hAnsi="Times New Roman" w:cs="Times New Roman" w:hint="eastAsia"/>
          <w:b/>
          <w:i/>
          <w:iCs/>
          <w:sz w:val="24"/>
          <w:szCs w:val="24"/>
        </w:rPr>
        <w:t>n vitro</w:t>
      </w:r>
      <w:r w:rsidR="00F86766" w:rsidRPr="00F86766">
        <w:rPr>
          <w:rFonts w:ascii="Times New Roman" w:hAnsi="Times New Roman" w:cs="Times New Roman" w:hint="eastAsia"/>
          <w:b/>
          <w:sz w:val="24"/>
          <w:szCs w:val="24"/>
        </w:rPr>
        <w:t xml:space="preserve"> </w:t>
      </w:r>
      <w:r w:rsidR="00F86766">
        <w:rPr>
          <w:rFonts w:ascii="Times New Roman" w:hAnsi="Times New Roman" w:cs="Times New Roman" w:hint="eastAsia"/>
          <w:b/>
          <w:sz w:val="24"/>
          <w:szCs w:val="24"/>
        </w:rPr>
        <w:t xml:space="preserve">BBB </w:t>
      </w:r>
      <w:r w:rsidR="00F86766" w:rsidRPr="00F86766">
        <w:rPr>
          <w:rFonts w:ascii="Times New Roman" w:hAnsi="Times New Roman" w:cs="Times New Roman" w:hint="eastAsia"/>
          <w:b/>
          <w:sz w:val="24"/>
          <w:szCs w:val="24"/>
        </w:rPr>
        <w:t>penetration</w:t>
      </w:r>
      <w:r w:rsidR="00F86766" w:rsidRPr="00F86766">
        <w:rPr>
          <w:rFonts w:ascii="Times New Roman" w:hAnsi="Times New Roman" w:cs="Times New Roman" w:hint="eastAsia"/>
          <w:b/>
          <w:sz w:val="24"/>
          <w:szCs w:val="24"/>
        </w:rPr>
        <w:t xml:space="preserve"> </w:t>
      </w:r>
      <w:r w:rsidR="00F86766">
        <w:rPr>
          <w:rFonts w:ascii="Times New Roman" w:hAnsi="Times New Roman" w:cs="Times New Roman" w:hint="eastAsia"/>
          <w:b/>
          <w:sz w:val="24"/>
          <w:szCs w:val="24"/>
        </w:rPr>
        <w:t>of</w:t>
      </w:r>
      <w:r w:rsidR="00F86766" w:rsidRPr="00F86766">
        <w:rPr>
          <w:rFonts w:ascii="Times New Roman" w:hAnsi="Times New Roman" w:cs="Times New Roman"/>
          <w:b/>
          <w:sz w:val="24"/>
          <w:szCs w:val="24"/>
        </w:rPr>
        <w:t xml:space="preserve"> </w:t>
      </w:r>
      <w:r w:rsidR="00F86766" w:rsidRPr="00B90F33">
        <w:rPr>
          <w:rFonts w:ascii="Times New Roman" w:hAnsi="Times New Roman" w:cs="Times New Roman"/>
          <w:b/>
          <w:sz w:val="24"/>
          <w:szCs w:val="24"/>
        </w:rPr>
        <w:t>EVs@siMCT4-HFn@AuMn</w:t>
      </w:r>
      <w:r w:rsidR="00F86766">
        <w:rPr>
          <w:rFonts w:ascii="Times New Roman" w:hAnsi="Times New Roman" w:cs="Times New Roman" w:hint="eastAsia"/>
          <w:b/>
          <w:sz w:val="24"/>
          <w:szCs w:val="24"/>
        </w:rPr>
        <w:t xml:space="preserve">. </w:t>
      </w:r>
      <w:r w:rsidR="00F86766" w:rsidRPr="00F86766">
        <w:rPr>
          <w:rFonts w:ascii="Times New Roman" w:hAnsi="Times New Roman" w:cs="Times New Roman" w:hint="eastAsia"/>
          <w:bCs/>
          <w:sz w:val="24"/>
          <w:szCs w:val="24"/>
        </w:rPr>
        <w:t>(</w:t>
      </w:r>
      <w:r w:rsidR="00F86766">
        <w:rPr>
          <w:rFonts w:ascii="Times New Roman" w:hAnsi="Times New Roman" w:cs="Times New Roman" w:hint="eastAsia"/>
          <w:bCs/>
          <w:sz w:val="24"/>
          <w:szCs w:val="24"/>
        </w:rPr>
        <w:t>a</w:t>
      </w:r>
      <w:r w:rsidR="00F86766" w:rsidRPr="00F86766">
        <w:rPr>
          <w:rFonts w:ascii="Times New Roman" w:hAnsi="Times New Roman" w:cs="Times New Roman" w:hint="eastAsia"/>
          <w:bCs/>
          <w:sz w:val="24"/>
          <w:szCs w:val="24"/>
        </w:rPr>
        <w:t xml:space="preserve">) </w:t>
      </w:r>
      <w:r w:rsidR="00F86766">
        <w:rPr>
          <w:rFonts w:ascii="Times New Roman" w:hAnsi="Times New Roman" w:cs="Times New Roman" w:hint="eastAsia"/>
          <w:bCs/>
          <w:sz w:val="24"/>
          <w:szCs w:val="24"/>
        </w:rPr>
        <w:t>R</w:t>
      </w:r>
      <w:r w:rsidR="00F86766" w:rsidRPr="00F86766">
        <w:rPr>
          <w:rFonts w:ascii="Times New Roman" w:hAnsi="Times New Roman" w:cs="Times New Roman" w:hint="eastAsia"/>
          <w:bCs/>
          <w:sz w:val="24"/>
          <w:szCs w:val="24"/>
        </w:rPr>
        <w:t>epresentative TEM of EVs@siMCT4-HFn@AuMn from the lower chamber (right).</w:t>
      </w:r>
      <w:r w:rsidR="00F86766" w:rsidRPr="00F86766">
        <w:rPr>
          <w:rFonts w:ascii="Times New Roman" w:hAnsi="Times New Roman" w:cs="Times New Roman" w:hint="eastAsia"/>
          <w:bCs/>
          <w:sz w:val="24"/>
          <w:szCs w:val="24"/>
        </w:rPr>
        <w:t xml:space="preserve"> (</w:t>
      </w:r>
      <w:r w:rsidR="00F86766">
        <w:rPr>
          <w:rFonts w:ascii="Times New Roman" w:hAnsi="Times New Roman" w:cs="Times New Roman" w:hint="eastAsia"/>
          <w:bCs/>
          <w:sz w:val="24"/>
          <w:szCs w:val="24"/>
        </w:rPr>
        <w:t>b</w:t>
      </w:r>
      <w:r w:rsidR="00F86766" w:rsidRPr="00F86766">
        <w:rPr>
          <w:rFonts w:ascii="Times New Roman" w:hAnsi="Times New Roman" w:cs="Times New Roman" w:hint="eastAsia"/>
          <w:bCs/>
          <w:sz w:val="24"/>
          <w:szCs w:val="24"/>
        </w:rPr>
        <w:t xml:space="preserve">) </w:t>
      </w:r>
      <w:r w:rsidR="008E380E" w:rsidRPr="00F86766">
        <w:rPr>
          <w:rFonts w:ascii="Times New Roman" w:hAnsi="Times New Roman" w:cs="Times New Roman"/>
          <w:bCs/>
          <w:sz w:val="24"/>
          <w:szCs w:val="24"/>
        </w:rPr>
        <w:t>Flow cytometry analysis of the U87MG cells showed the uptake of EVs@siMCT4-HFn@AuMn</w:t>
      </w:r>
      <w:r w:rsidR="006A0DF5" w:rsidRPr="00F86766">
        <w:rPr>
          <w:rFonts w:ascii="Times New Roman" w:hAnsi="Times New Roman" w:cs="Times New Roman"/>
          <w:bCs/>
          <w:sz w:val="24"/>
          <w:szCs w:val="24"/>
        </w:rPr>
        <w:t xml:space="preserve"> with the indicated fluorescence labeled</w:t>
      </w:r>
      <w:r w:rsidR="008E380E" w:rsidRPr="00F86766">
        <w:rPr>
          <w:rFonts w:ascii="Times New Roman" w:hAnsi="Times New Roman" w:cs="Times New Roman"/>
          <w:bCs/>
          <w:sz w:val="24"/>
          <w:szCs w:val="24"/>
        </w:rPr>
        <w:t>.</w:t>
      </w:r>
      <w:bookmarkEnd w:id="8"/>
    </w:p>
    <w:p w14:paraId="2D66CEFD" w14:textId="4B4877CF" w:rsidR="001A2C14" w:rsidRPr="00B90F33" w:rsidRDefault="001A2C14">
      <w:pPr>
        <w:widowControl/>
        <w:jc w:val="left"/>
        <w:rPr>
          <w:rFonts w:ascii="Times New Roman" w:hAnsi="Times New Roman" w:cs="Times New Roman"/>
          <w:b/>
          <w:noProof/>
          <w:sz w:val="24"/>
          <w:szCs w:val="24"/>
        </w:rPr>
      </w:pPr>
      <w:r w:rsidRPr="00B90F33">
        <w:rPr>
          <w:rFonts w:ascii="Times New Roman" w:hAnsi="Times New Roman" w:cs="Times New Roman"/>
          <w:b/>
          <w:noProof/>
          <w:sz w:val="24"/>
          <w:szCs w:val="24"/>
        </w:rPr>
        <w:br w:type="page"/>
      </w:r>
    </w:p>
    <w:p w14:paraId="362912D9" w14:textId="2C20BD43" w:rsidR="00702147" w:rsidRPr="00B90F33" w:rsidRDefault="00D200DB" w:rsidP="009D2A77">
      <w:pPr>
        <w:spacing w:line="360" w:lineRule="auto"/>
        <w:jc w:val="center"/>
        <w:rPr>
          <w:rFonts w:ascii="Times New Roman" w:hAnsi="Times New Roman" w:cs="Times New Roman"/>
          <w:b/>
          <w:sz w:val="24"/>
          <w:szCs w:val="24"/>
        </w:rPr>
      </w:pPr>
      <w:r w:rsidRPr="00B90F33">
        <w:rPr>
          <w:rFonts w:ascii="Times New Roman" w:hAnsi="Times New Roman" w:cs="Times New Roman"/>
          <w:b/>
          <w:noProof/>
          <w:sz w:val="24"/>
          <w:szCs w:val="24"/>
        </w:rPr>
        <w:lastRenderedPageBreak/>
        <w:drawing>
          <wp:inline distT="0" distB="0" distL="0" distR="0" wp14:anchorId="7F098768" wp14:editId="308AB0C6">
            <wp:extent cx="5274310" cy="4385945"/>
            <wp:effectExtent l="0" t="0" r="0" b="0"/>
            <wp:docPr id="5218000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800010" name="图片 5218000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4385945"/>
                    </a:xfrm>
                    <a:prstGeom prst="rect">
                      <a:avLst/>
                    </a:prstGeom>
                  </pic:spPr>
                </pic:pic>
              </a:graphicData>
            </a:graphic>
          </wp:inline>
        </w:drawing>
      </w:r>
    </w:p>
    <w:p w14:paraId="75625EFC" w14:textId="5F52C1AC" w:rsidR="00702147" w:rsidRPr="00B90F33" w:rsidRDefault="00702147" w:rsidP="006B031F">
      <w:pPr>
        <w:spacing w:line="360" w:lineRule="auto"/>
        <w:rPr>
          <w:rFonts w:ascii="Times New Roman" w:hAnsi="Times New Roman" w:cs="Times New Roman"/>
          <w:sz w:val="24"/>
          <w:szCs w:val="24"/>
        </w:rPr>
      </w:pPr>
      <w:r w:rsidRPr="00B90F33">
        <w:rPr>
          <w:rFonts w:ascii="Times New Roman" w:hAnsi="Times New Roman" w:cs="Times New Roman"/>
          <w:b/>
          <w:sz w:val="24"/>
          <w:szCs w:val="24"/>
        </w:rPr>
        <w:t>Fig. S</w:t>
      </w:r>
      <w:r w:rsidR="001A2C14" w:rsidRPr="00B90F33">
        <w:rPr>
          <w:rFonts w:ascii="Times New Roman" w:hAnsi="Times New Roman" w:cs="Times New Roman"/>
          <w:b/>
          <w:sz w:val="24"/>
          <w:szCs w:val="24"/>
        </w:rPr>
        <w:t>7</w:t>
      </w:r>
      <w:r w:rsidRPr="00B90F33">
        <w:rPr>
          <w:rFonts w:ascii="Times New Roman" w:hAnsi="Times New Roman" w:cs="Times New Roman"/>
          <w:sz w:val="24"/>
          <w:szCs w:val="24"/>
        </w:rPr>
        <w:t xml:space="preserve"> </w:t>
      </w:r>
      <w:r w:rsidR="00A20D67" w:rsidRPr="00B90F33">
        <w:rPr>
          <w:rFonts w:ascii="Times New Roman" w:hAnsi="Times New Roman" w:cs="Times New Roman"/>
          <w:b/>
          <w:bCs/>
          <w:sz w:val="24"/>
          <w:szCs w:val="24"/>
        </w:rPr>
        <w:t xml:space="preserve">Evaluation of the glioma targeting ability of EVs@siMCT4-HFn@MnAu in an orthotopic U87MG-luc glioma model. </w:t>
      </w:r>
      <w:r w:rsidR="00A20D67" w:rsidRPr="00B90F33">
        <w:rPr>
          <w:rFonts w:ascii="Times New Roman" w:hAnsi="Times New Roman" w:cs="Times New Roman"/>
          <w:sz w:val="24"/>
          <w:szCs w:val="24"/>
        </w:rPr>
        <w:t>(a) Real-time fluorescence imag</w:t>
      </w:r>
      <w:r w:rsidR="00D200DB" w:rsidRPr="00B90F33">
        <w:rPr>
          <w:rFonts w:ascii="Times New Roman" w:hAnsi="Times New Roman" w:cs="Times New Roman"/>
          <w:sz w:val="24"/>
          <w:szCs w:val="24"/>
        </w:rPr>
        <w:t>es</w:t>
      </w:r>
      <w:r w:rsidR="00A20D67" w:rsidRPr="00B90F33">
        <w:rPr>
          <w:rFonts w:ascii="Times New Roman" w:hAnsi="Times New Roman" w:cs="Times New Roman"/>
          <w:sz w:val="24"/>
          <w:szCs w:val="24"/>
        </w:rPr>
        <w:t xml:space="preserve"> of glioma-bearing mice after </w:t>
      </w:r>
      <w:proofErr w:type="spellStart"/>
      <w:r w:rsidR="00A20D67" w:rsidRPr="00B90F33">
        <w:rPr>
          <w:rFonts w:ascii="Times New Roman" w:hAnsi="Times New Roman" w:cs="Times New Roman"/>
          <w:i/>
          <w:iCs/>
          <w:sz w:val="24"/>
          <w:szCs w:val="24"/>
        </w:rPr>
        <w:t>i.v.</w:t>
      </w:r>
      <w:proofErr w:type="spellEnd"/>
      <w:r w:rsidR="00A20D67" w:rsidRPr="00B90F33">
        <w:rPr>
          <w:rFonts w:ascii="Times New Roman" w:hAnsi="Times New Roman" w:cs="Times New Roman"/>
          <w:sz w:val="24"/>
          <w:szCs w:val="24"/>
        </w:rPr>
        <w:t xml:space="preserve"> injection with DIR-labeled EVs@siMCT4-HFn@MnAu. (b) </w:t>
      </w:r>
      <w:r w:rsidR="00394A72" w:rsidRPr="00B90F33">
        <w:rPr>
          <w:rFonts w:ascii="Times New Roman" w:hAnsi="Times New Roman" w:cs="Times New Roman"/>
          <w:sz w:val="24"/>
          <w:szCs w:val="24"/>
        </w:rPr>
        <w:t>Fluorescence image</w:t>
      </w:r>
      <w:r w:rsidR="00A20D67" w:rsidRPr="00B90F33">
        <w:rPr>
          <w:rFonts w:ascii="Times New Roman" w:hAnsi="Times New Roman" w:cs="Times New Roman"/>
          <w:sz w:val="24"/>
          <w:szCs w:val="24"/>
        </w:rPr>
        <w:t xml:space="preserve"> of excised main organs and brain at 24 h after administration. (c)</w:t>
      </w:r>
      <w:r w:rsidR="005C66A5" w:rsidRPr="00B90F33">
        <w:rPr>
          <w:rFonts w:ascii="Times New Roman" w:hAnsi="Times New Roman" w:cs="Times New Roman"/>
          <w:sz w:val="24"/>
          <w:szCs w:val="24"/>
        </w:rPr>
        <w:t xml:space="preserve"> The percentage of fluorescent signal in each organ in </w:t>
      </w:r>
      <w:r w:rsidR="00D200DB" w:rsidRPr="00B90F33">
        <w:rPr>
          <w:rFonts w:ascii="Times New Roman" w:hAnsi="Times New Roman" w:cs="Times New Roman"/>
          <w:sz w:val="24"/>
          <w:szCs w:val="24"/>
        </w:rPr>
        <w:t xml:space="preserve">c </w:t>
      </w:r>
      <w:r w:rsidR="005C66A5" w:rsidRPr="00B90F33">
        <w:rPr>
          <w:rFonts w:ascii="Times New Roman" w:hAnsi="Times New Roman" w:cs="Times New Roman"/>
          <w:sz w:val="24"/>
          <w:szCs w:val="24"/>
        </w:rPr>
        <w:t>and</w:t>
      </w:r>
      <w:r w:rsidR="00D200DB" w:rsidRPr="00B90F33">
        <w:rPr>
          <w:rFonts w:ascii="Times New Roman" w:hAnsi="Times New Roman" w:cs="Times New Roman"/>
          <w:sz w:val="24"/>
          <w:szCs w:val="24"/>
        </w:rPr>
        <w:t xml:space="preserve"> Fig. 2c</w:t>
      </w:r>
      <w:r w:rsidR="005C66A5" w:rsidRPr="00B90F33">
        <w:rPr>
          <w:rFonts w:ascii="Times New Roman" w:hAnsi="Times New Roman" w:cs="Times New Roman"/>
          <w:sz w:val="24"/>
          <w:szCs w:val="24"/>
        </w:rPr>
        <w:t>.</w:t>
      </w:r>
      <w:bookmarkStart w:id="9" w:name="_Hlk200500721"/>
      <w:r w:rsidR="00A20D67" w:rsidRPr="00B90F33">
        <w:rPr>
          <w:rFonts w:ascii="Times New Roman" w:hAnsi="Times New Roman" w:cs="Times New Roman"/>
          <w:sz w:val="24"/>
          <w:szCs w:val="24"/>
        </w:rPr>
        <w:t xml:space="preserve"> </w:t>
      </w:r>
      <w:bookmarkStart w:id="10" w:name="_Hlk200475882"/>
      <w:r w:rsidR="00A20D67" w:rsidRPr="00B90F33">
        <w:rPr>
          <w:rFonts w:ascii="Times New Roman" w:hAnsi="Times New Roman" w:cs="Times New Roman"/>
          <w:sz w:val="24"/>
          <w:szCs w:val="24"/>
        </w:rPr>
        <w:t>(d)</w:t>
      </w:r>
      <w:r w:rsidR="00A45761" w:rsidRPr="00B90F33">
        <w:rPr>
          <w:rFonts w:ascii="Times New Roman" w:hAnsi="Times New Roman" w:cs="Times New Roman"/>
        </w:rPr>
        <w:t xml:space="preserve"> </w:t>
      </w:r>
      <w:r w:rsidR="00A45761" w:rsidRPr="00B90F33">
        <w:rPr>
          <w:rFonts w:ascii="Times New Roman" w:hAnsi="Times New Roman" w:cs="Times New Roman"/>
          <w:sz w:val="24"/>
          <w:szCs w:val="24"/>
        </w:rPr>
        <w:t xml:space="preserve">Representative fluorescence image of frozen brain section showed the effective accumulation of </w:t>
      </w:r>
      <w:r w:rsidR="00E50804" w:rsidRPr="00B90F33">
        <w:rPr>
          <w:rFonts w:ascii="Times New Roman" w:hAnsi="Times New Roman" w:cs="Times New Roman"/>
          <w:sz w:val="24"/>
          <w:szCs w:val="24"/>
        </w:rPr>
        <w:t>EVs@siMCT4</w:t>
      </w:r>
      <w:r w:rsidR="00207C40" w:rsidRPr="00B90F33">
        <w:rPr>
          <w:rFonts w:ascii="Times New Roman" w:hAnsi="Times New Roman" w:cs="Times New Roman"/>
          <w:sz w:val="24"/>
          <w:szCs w:val="24"/>
        </w:rPr>
        <w:t>(Cy5)</w:t>
      </w:r>
      <w:r w:rsidR="00E50804" w:rsidRPr="00B90F33">
        <w:rPr>
          <w:rFonts w:ascii="Times New Roman" w:hAnsi="Times New Roman" w:cs="Times New Roman"/>
          <w:sz w:val="24"/>
          <w:szCs w:val="24"/>
        </w:rPr>
        <w:t>-</w:t>
      </w:r>
      <w:proofErr w:type="spellStart"/>
      <w:r w:rsidR="00E50804" w:rsidRPr="00B90F33">
        <w:rPr>
          <w:rFonts w:ascii="Times New Roman" w:hAnsi="Times New Roman" w:cs="Times New Roman"/>
          <w:sz w:val="24"/>
          <w:szCs w:val="24"/>
        </w:rPr>
        <w:t>HFn@MnAu</w:t>
      </w:r>
      <w:proofErr w:type="spellEnd"/>
      <w:r w:rsidR="00A45761" w:rsidRPr="00B90F33">
        <w:rPr>
          <w:rFonts w:ascii="Times New Roman" w:hAnsi="Times New Roman" w:cs="Times New Roman"/>
          <w:sz w:val="24"/>
          <w:szCs w:val="24"/>
        </w:rPr>
        <w:t>. Blue: Hoechst 33342-labeled nuclei; green:</w:t>
      </w:r>
      <w:r w:rsidR="006B031F" w:rsidRPr="00B90F33">
        <w:rPr>
          <w:rFonts w:ascii="Times New Roman" w:hAnsi="Times New Roman" w:cs="Times New Roman"/>
          <w:sz w:val="24"/>
          <w:szCs w:val="24"/>
        </w:rPr>
        <w:t xml:space="preserve"> Cy5</w:t>
      </w:r>
      <w:r w:rsidR="006A0DF5" w:rsidRPr="00B90F33">
        <w:rPr>
          <w:rFonts w:ascii="Times New Roman" w:hAnsi="Times New Roman" w:cs="Times New Roman"/>
          <w:sz w:val="24"/>
          <w:szCs w:val="24"/>
        </w:rPr>
        <w:t>-siMCT4</w:t>
      </w:r>
      <w:r w:rsidR="00A45761" w:rsidRPr="00B90F33">
        <w:rPr>
          <w:rFonts w:ascii="Times New Roman" w:hAnsi="Times New Roman" w:cs="Times New Roman"/>
          <w:sz w:val="24"/>
          <w:szCs w:val="24"/>
        </w:rPr>
        <w:t>.</w:t>
      </w:r>
      <w:bookmarkEnd w:id="10"/>
      <w:r w:rsidR="00A20D67" w:rsidRPr="00B90F33">
        <w:rPr>
          <w:rFonts w:ascii="Times New Roman" w:hAnsi="Times New Roman" w:cs="Times New Roman"/>
          <w:sz w:val="24"/>
          <w:szCs w:val="24"/>
        </w:rPr>
        <w:t xml:space="preserve"> </w:t>
      </w:r>
      <w:bookmarkStart w:id="11" w:name="_Hlk200500698"/>
      <w:bookmarkEnd w:id="9"/>
      <w:r w:rsidR="00A45761" w:rsidRPr="00B90F33">
        <w:rPr>
          <w:rFonts w:ascii="Times New Roman" w:hAnsi="Times New Roman" w:cs="Times New Roman"/>
          <w:sz w:val="24"/>
          <w:szCs w:val="24"/>
        </w:rPr>
        <w:t xml:space="preserve">(e) </w:t>
      </w:r>
      <w:r w:rsidRPr="00B90F33">
        <w:rPr>
          <w:rFonts w:ascii="Times New Roman" w:hAnsi="Times New Roman" w:cs="Times New Roman"/>
          <w:sz w:val="24"/>
          <w:szCs w:val="24"/>
        </w:rPr>
        <w:t xml:space="preserve">Quantification of Au and Mn accumulation in different organs and </w:t>
      </w:r>
      <w:r w:rsidR="00421921" w:rsidRPr="00B90F33">
        <w:rPr>
          <w:rFonts w:ascii="Times New Roman" w:hAnsi="Times New Roman" w:cs="Times New Roman"/>
          <w:sz w:val="24"/>
          <w:szCs w:val="24"/>
        </w:rPr>
        <w:t>tumor</w:t>
      </w:r>
      <w:r w:rsidRPr="00B90F33">
        <w:rPr>
          <w:rFonts w:ascii="Times New Roman" w:hAnsi="Times New Roman" w:cs="Times New Roman"/>
          <w:sz w:val="24"/>
          <w:szCs w:val="24"/>
        </w:rPr>
        <w:t xml:space="preserve">s dissected from </w:t>
      </w:r>
      <w:r w:rsidR="00421921" w:rsidRPr="00B90F33">
        <w:rPr>
          <w:rFonts w:ascii="Times New Roman" w:hAnsi="Times New Roman" w:cs="Times New Roman"/>
          <w:sz w:val="24"/>
          <w:szCs w:val="24"/>
        </w:rPr>
        <w:t>glioma</w:t>
      </w:r>
      <w:r w:rsidRPr="00B90F33">
        <w:rPr>
          <w:rFonts w:ascii="Times New Roman" w:hAnsi="Times New Roman" w:cs="Times New Roman"/>
          <w:sz w:val="24"/>
          <w:szCs w:val="24"/>
        </w:rPr>
        <w:t xml:space="preserve">-bearing mice </w:t>
      </w:r>
      <w:r w:rsidR="007D461C" w:rsidRPr="00B90F33">
        <w:rPr>
          <w:rFonts w:ascii="Times New Roman" w:hAnsi="Times New Roman" w:cs="Times New Roman"/>
          <w:sz w:val="24"/>
          <w:szCs w:val="24"/>
        </w:rPr>
        <w:t>12</w:t>
      </w:r>
      <w:r w:rsidRPr="00B90F33">
        <w:rPr>
          <w:rFonts w:ascii="Times New Roman" w:hAnsi="Times New Roman" w:cs="Times New Roman"/>
          <w:sz w:val="24"/>
          <w:szCs w:val="24"/>
        </w:rPr>
        <w:t xml:space="preserve"> h after </w:t>
      </w:r>
      <w:proofErr w:type="spellStart"/>
      <w:r w:rsidRPr="00B90F33">
        <w:rPr>
          <w:rFonts w:ascii="Times New Roman" w:hAnsi="Times New Roman" w:cs="Times New Roman"/>
          <w:i/>
          <w:iCs/>
          <w:sz w:val="24"/>
          <w:szCs w:val="24"/>
        </w:rPr>
        <w:t>i.v.</w:t>
      </w:r>
      <w:proofErr w:type="spellEnd"/>
      <w:r w:rsidRPr="00B90F33">
        <w:rPr>
          <w:rFonts w:ascii="Times New Roman" w:hAnsi="Times New Roman" w:cs="Times New Roman"/>
          <w:sz w:val="24"/>
          <w:szCs w:val="24"/>
        </w:rPr>
        <w:t xml:space="preserve"> injection of E</w:t>
      </w:r>
      <w:r w:rsidR="00A20D67" w:rsidRPr="00B90F33">
        <w:rPr>
          <w:rFonts w:ascii="Times New Roman" w:hAnsi="Times New Roman" w:cs="Times New Roman"/>
          <w:sz w:val="24"/>
          <w:szCs w:val="24"/>
        </w:rPr>
        <w:t>Vs</w:t>
      </w:r>
      <w:r w:rsidRPr="00B90F33">
        <w:rPr>
          <w:rFonts w:ascii="Times New Roman" w:hAnsi="Times New Roman" w:cs="Times New Roman"/>
          <w:sz w:val="24"/>
          <w:szCs w:val="24"/>
        </w:rPr>
        <w:t>@siMCT4-HFn@MnAu.</w:t>
      </w:r>
      <w:r w:rsidR="00A129A1" w:rsidRPr="00B90F33">
        <w:rPr>
          <w:rFonts w:ascii="Times New Roman" w:hAnsi="Times New Roman" w:cs="Times New Roman"/>
          <w:sz w:val="24"/>
          <w:szCs w:val="24"/>
        </w:rPr>
        <w:t xml:space="preserve"> </w:t>
      </w:r>
      <w:bookmarkStart w:id="12" w:name="_Hlk200500743"/>
      <w:r w:rsidR="00A129A1" w:rsidRPr="00B90F33">
        <w:rPr>
          <w:rFonts w:ascii="Times New Roman" w:hAnsi="Times New Roman" w:cs="Times New Roman"/>
          <w:bCs/>
          <w:sz w:val="24"/>
          <w:szCs w:val="24"/>
        </w:rPr>
        <w:t xml:space="preserve">Data </w:t>
      </w:r>
      <w:r w:rsidR="00524C71" w:rsidRPr="00B90F33">
        <w:rPr>
          <w:rFonts w:ascii="Times New Roman" w:hAnsi="Times New Roman" w:cs="Times New Roman"/>
          <w:bCs/>
          <w:sz w:val="24"/>
          <w:szCs w:val="24"/>
        </w:rPr>
        <w:t xml:space="preserve">in </w:t>
      </w:r>
      <w:r w:rsidR="00D200DB" w:rsidRPr="00B90F33">
        <w:rPr>
          <w:rFonts w:ascii="Times New Roman" w:hAnsi="Times New Roman" w:cs="Times New Roman"/>
          <w:bCs/>
          <w:sz w:val="24"/>
          <w:szCs w:val="24"/>
        </w:rPr>
        <w:t>c</w:t>
      </w:r>
      <w:r w:rsidR="00524C71" w:rsidRPr="00B90F33">
        <w:rPr>
          <w:rFonts w:ascii="Times New Roman" w:hAnsi="Times New Roman" w:cs="Times New Roman"/>
          <w:bCs/>
          <w:sz w:val="24"/>
          <w:szCs w:val="24"/>
        </w:rPr>
        <w:t xml:space="preserve"> and e </w:t>
      </w:r>
      <w:r w:rsidR="00A129A1" w:rsidRPr="00B90F33">
        <w:rPr>
          <w:rFonts w:ascii="Times New Roman" w:hAnsi="Times New Roman" w:cs="Times New Roman"/>
          <w:bCs/>
          <w:sz w:val="24"/>
          <w:szCs w:val="24"/>
        </w:rPr>
        <w:t>are presented as the mean ± SD</w:t>
      </w:r>
      <w:r w:rsidR="00814A20" w:rsidRPr="00B90F33">
        <w:rPr>
          <w:rFonts w:ascii="Times New Roman" w:hAnsi="Times New Roman" w:cs="Times New Roman"/>
          <w:bCs/>
          <w:sz w:val="24"/>
          <w:szCs w:val="24"/>
        </w:rPr>
        <w:t xml:space="preserve"> (n = 3)</w:t>
      </w:r>
      <w:r w:rsidR="00A129A1" w:rsidRPr="00B90F33">
        <w:rPr>
          <w:rFonts w:ascii="Times New Roman" w:hAnsi="Times New Roman" w:cs="Times New Roman"/>
          <w:bCs/>
          <w:sz w:val="24"/>
          <w:szCs w:val="24"/>
        </w:rPr>
        <w:t>.</w:t>
      </w:r>
      <w:r w:rsidR="00814A20" w:rsidRPr="00B90F33">
        <w:rPr>
          <w:rFonts w:ascii="Times New Roman" w:hAnsi="Times New Roman" w:cs="Times New Roman"/>
          <w:bCs/>
          <w:sz w:val="24"/>
          <w:szCs w:val="24"/>
        </w:rPr>
        <w:t xml:space="preserve"> </w:t>
      </w:r>
      <w:bookmarkEnd w:id="11"/>
      <w:r w:rsidR="00814A20" w:rsidRPr="00B90F33">
        <w:rPr>
          <w:rFonts w:ascii="Times New Roman" w:hAnsi="Times New Roman" w:cs="Times New Roman"/>
          <w:bCs/>
          <w:sz w:val="24"/>
          <w:szCs w:val="24"/>
        </w:rPr>
        <w:t>P values are calculated using</w:t>
      </w:r>
      <w:r w:rsidR="00524C71" w:rsidRPr="00B90F33">
        <w:rPr>
          <w:rFonts w:ascii="Times New Roman" w:hAnsi="Times New Roman" w:cs="Times New Roman"/>
          <w:bCs/>
          <w:sz w:val="24"/>
          <w:szCs w:val="24"/>
        </w:rPr>
        <w:t xml:space="preserve"> one-way ANOVA (b) or</w:t>
      </w:r>
      <w:r w:rsidR="00814A20" w:rsidRPr="00B90F33">
        <w:rPr>
          <w:rFonts w:ascii="Times New Roman" w:hAnsi="Times New Roman" w:cs="Times New Roman"/>
          <w:bCs/>
          <w:sz w:val="24"/>
          <w:szCs w:val="24"/>
        </w:rPr>
        <w:t xml:space="preserve"> two-tailed unpaired Student’s </w:t>
      </w:r>
      <w:r w:rsidR="00814A20" w:rsidRPr="00B90F33">
        <w:rPr>
          <w:rFonts w:ascii="Times New Roman" w:hAnsi="Times New Roman" w:cs="Times New Roman"/>
          <w:bCs/>
          <w:i/>
          <w:iCs/>
          <w:sz w:val="24"/>
          <w:szCs w:val="24"/>
        </w:rPr>
        <w:t>t</w:t>
      </w:r>
      <w:r w:rsidR="00814A20" w:rsidRPr="00B90F33">
        <w:rPr>
          <w:rFonts w:ascii="Times New Roman" w:hAnsi="Times New Roman" w:cs="Times New Roman"/>
          <w:bCs/>
          <w:sz w:val="24"/>
          <w:szCs w:val="24"/>
        </w:rPr>
        <w:t>-test</w:t>
      </w:r>
      <w:r w:rsidR="00524C71" w:rsidRPr="00B90F33">
        <w:rPr>
          <w:rFonts w:ascii="Times New Roman" w:hAnsi="Times New Roman" w:cs="Times New Roman"/>
          <w:bCs/>
          <w:sz w:val="24"/>
          <w:szCs w:val="24"/>
        </w:rPr>
        <w:t xml:space="preserve"> (e)</w:t>
      </w:r>
      <w:r w:rsidR="00814A20" w:rsidRPr="00B90F33">
        <w:rPr>
          <w:rFonts w:ascii="Times New Roman" w:hAnsi="Times New Roman" w:cs="Times New Roman"/>
          <w:bCs/>
          <w:sz w:val="24"/>
          <w:szCs w:val="24"/>
        </w:rPr>
        <w:t>.</w:t>
      </w:r>
      <w:bookmarkEnd w:id="12"/>
    </w:p>
    <w:p w14:paraId="59E2E22E" w14:textId="77777777" w:rsidR="00702147" w:rsidRPr="00B90F33" w:rsidRDefault="00702147" w:rsidP="00702147">
      <w:pPr>
        <w:spacing w:line="360" w:lineRule="auto"/>
        <w:rPr>
          <w:rFonts w:ascii="Times New Roman" w:hAnsi="Times New Roman" w:cs="Times New Roman"/>
          <w:b/>
          <w:sz w:val="24"/>
          <w:szCs w:val="24"/>
        </w:rPr>
      </w:pPr>
    </w:p>
    <w:p w14:paraId="397FC2D6" w14:textId="7B069AAB" w:rsidR="00A129A1" w:rsidRPr="00B90F33" w:rsidRDefault="00A129A1">
      <w:pPr>
        <w:widowControl/>
        <w:jc w:val="left"/>
        <w:rPr>
          <w:rFonts w:ascii="Times New Roman" w:hAnsi="Times New Roman" w:cs="Times New Roman"/>
          <w:b/>
          <w:sz w:val="24"/>
          <w:szCs w:val="24"/>
        </w:rPr>
      </w:pPr>
      <w:r w:rsidRPr="00B90F33">
        <w:rPr>
          <w:rFonts w:ascii="Times New Roman" w:hAnsi="Times New Roman" w:cs="Times New Roman"/>
          <w:b/>
          <w:sz w:val="24"/>
          <w:szCs w:val="24"/>
        </w:rPr>
        <w:br w:type="page"/>
      </w:r>
    </w:p>
    <w:p w14:paraId="47688151" w14:textId="77777777" w:rsidR="00702147" w:rsidRPr="00B90F33" w:rsidRDefault="00702147" w:rsidP="0087041F">
      <w:pPr>
        <w:spacing w:line="360" w:lineRule="auto"/>
        <w:rPr>
          <w:rFonts w:ascii="Times New Roman" w:hAnsi="Times New Roman" w:cs="Times New Roman"/>
          <w:b/>
          <w:sz w:val="24"/>
          <w:szCs w:val="24"/>
        </w:rPr>
      </w:pPr>
    </w:p>
    <w:p w14:paraId="203E884B" w14:textId="76C0755B" w:rsidR="001D20D2" w:rsidRPr="00B90F33" w:rsidRDefault="00D200DB" w:rsidP="0087041F">
      <w:pPr>
        <w:spacing w:line="360" w:lineRule="auto"/>
        <w:jc w:val="center"/>
        <w:rPr>
          <w:rFonts w:ascii="Times New Roman" w:hAnsi="Times New Roman" w:cs="Times New Roman"/>
          <w:bCs/>
          <w:sz w:val="24"/>
          <w:szCs w:val="24"/>
        </w:rPr>
      </w:pPr>
      <w:r w:rsidRPr="00B90F33">
        <w:rPr>
          <w:rFonts w:ascii="Times New Roman" w:hAnsi="Times New Roman" w:cs="Times New Roman"/>
          <w:bCs/>
          <w:noProof/>
          <w:sz w:val="24"/>
          <w:szCs w:val="24"/>
        </w:rPr>
        <w:drawing>
          <wp:inline distT="0" distB="0" distL="0" distR="0" wp14:anchorId="50631DBE" wp14:editId="03E2D825">
            <wp:extent cx="4037561" cy="1593774"/>
            <wp:effectExtent l="0" t="0" r="0" b="0"/>
            <wp:docPr id="14291378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137840" name="图片 142913784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48086" cy="1597928"/>
                    </a:xfrm>
                    <a:prstGeom prst="rect">
                      <a:avLst/>
                    </a:prstGeom>
                  </pic:spPr>
                </pic:pic>
              </a:graphicData>
            </a:graphic>
          </wp:inline>
        </w:drawing>
      </w:r>
    </w:p>
    <w:p w14:paraId="01FC587C" w14:textId="33C1E040" w:rsidR="00B6301B" w:rsidRPr="00B90F33" w:rsidRDefault="00B6301B" w:rsidP="00B6301B">
      <w:pPr>
        <w:spacing w:line="360" w:lineRule="auto"/>
        <w:rPr>
          <w:rFonts w:ascii="Times New Roman" w:hAnsi="Times New Roman" w:cs="Times New Roman"/>
          <w:bCs/>
          <w:sz w:val="24"/>
          <w:szCs w:val="24"/>
        </w:rPr>
      </w:pPr>
      <w:r w:rsidRPr="00B90F33">
        <w:rPr>
          <w:rFonts w:ascii="Times New Roman" w:hAnsi="Times New Roman" w:cs="Times New Roman"/>
          <w:b/>
          <w:sz w:val="24"/>
          <w:szCs w:val="24"/>
        </w:rPr>
        <w:t>Fig. S</w:t>
      </w:r>
      <w:r w:rsidR="001A2C14" w:rsidRPr="00B90F33">
        <w:rPr>
          <w:rFonts w:ascii="Times New Roman" w:hAnsi="Times New Roman" w:cs="Times New Roman"/>
          <w:b/>
          <w:sz w:val="24"/>
          <w:szCs w:val="24"/>
        </w:rPr>
        <w:t>8</w:t>
      </w:r>
      <w:r w:rsidRPr="00B90F33">
        <w:rPr>
          <w:rFonts w:ascii="Times New Roman" w:hAnsi="Times New Roman" w:cs="Times New Roman"/>
          <w:b/>
          <w:sz w:val="24"/>
          <w:szCs w:val="24"/>
        </w:rPr>
        <w:t xml:space="preserve"> </w:t>
      </w:r>
      <w:r w:rsidRPr="00B90F33">
        <w:rPr>
          <w:rFonts w:ascii="Times New Roman" w:hAnsi="Times New Roman" w:cs="Times New Roman"/>
          <w:b/>
          <w:bCs/>
          <w:sz w:val="24"/>
          <w:szCs w:val="24"/>
        </w:rPr>
        <w:t xml:space="preserve">Normalized intracellular LA content after the indicated treatments. </w:t>
      </w:r>
      <w:r w:rsidRPr="00B90F33">
        <w:rPr>
          <w:rFonts w:ascii="Times New Roman" w:hAnsi="Times New Roman" w:cs="Times New Roman"/>
          <w:bCs/>
          <w:sz w:val="24"/>
          <w:szCs w:val="24"/>
        </w:rPr>
        <w:t>Data are presented as the mean ± SD</w:t>
      </w:r>
      <w:r w:rsidR="005924AD" w:rsidRPr="00B90F33">
        <w:rPr>
          <w:rFonts w:ascii="Times New Roman" w:hAnsi="Times New Roman" w:cs="Times New Roman"/>
          <w:b/>
          <w:bCs/>
          <w:sz w:val="24"/>
          <w:szCs w:val="24"/>
        </w:rPr>
        <w:t xml:space="preserve"> </w:t>
      </w:r>
      <w:r w:rsidR="005924AD" w:rsidRPr="00B90F33">
        <w:rPr>
          <w:rFonts w:ascii="Times New Roman" w:hAnsi="Times New Roman" w:cs="Times New Roman"/>
          <w:sz w:val="24"/>
          <w:szCs w:val="24"/>
        </w:rPr>
        <w:t>(n = 3)</w:t>
      </w:r>
      <w:r w:rsidRPr="00B90F33">
        <w:rPr>
          <w:rFonts w:ascii="Times New Roman" w:hAnsi="Times New Roman" w:cs="Times New Roman"/>
          <w:bCs/>
          <w:sz w:val="24"/>
          <w:szCs w:val="24"/>
        </w:rPr>
        <w:t>. P values are calculated by using one-way ANOVA.</w:t>
      </w:r>
    </w:p>
    <w:p w14:paraId="1D73D1DD" w14:textId="7F46D131" w:rsidR="00A129A1" w:rsidRPr="00B90F33" w:rsidRDefault="00A129A1">
      <w:pPr>
        <w:widowControl/>
        <w:jc w:val="left"/>
        <w:rPr>
          <w:rFonts w:ascii="Times New Roman" w:hAnsi="Times New Roman" w:cs="Times New Roman"/>
          <w:bCs/>
          <w:sz w:val="24"/>
          <w:szCs w:val="24"/>
        </w:rPr>
      </w:pPr>
      <w:r w:rsidRPr="00B90F33">
        <w:rPr>
          <w:rFonts w:ascii="Times New Roman" w:hAnsi="Times New Roman" w:cs="Times New Roman"/>
          <w:bCs/>
          <w:sz w:val="24"/>
          <w:szCs w:val="24"/>
        </w:rPr>
        <w:br w:type="page"/>
      </w:r>
    </w:p>
    <w:p w14:paraId="700829C9" w14:textId="77777777" w:rsidR="00A129A1" w:rsidRPr="00B90F33" w:rsidRDefault="00A129A1" w:rsidP="0087041F">
      <w:pPr>
        <w:spacing w:line="360" w:lineRule="auto"/>
        <w:rPr>
          <w:rFonts w:ascii="Times New Roman" w:hAnsi="Times New Roman" w:cs="Times New Roman"/>
          <w:b/>
          <w:bCs/>
          <w:sz w:val="24"/>
          <w:szCs w:val="24"/>
        </w:rPr>
      </w:pPr>
    </w:p>
    <w:p w14:paraId="21A55F4B" w14:textId="289747DF" w:rsidR="00A129A1" w:rsidRPr="00B90F33" w:rsidRDefault="001A2C14" w:rsidP="00A129A1">
      <w:pPr>
        <w:spacing w:line="360" w:lineRule="auto"/>
        <w:jc w:val="center"/>
        <w:rPr>
          <w:rFonts w:ascii="Times New Roman" w:hAnsi="Times New Roman" w:cs="Times New Roman"/>
          <w:bCs/>
          <w:sz w:val="24"/>
          <w:szCs w:val="24"/>
        </w:rPr>
      </w:pPr>
      <w:r w:rsidRPr="00B90F33">
        <w:rPr>
          <w:rFonts w:ascii="Times New Roman" w:hAnsi="Times New Roman" w:cs="Times New Roman"/>
          <w:bCs/>
          <w:noProof/>
          <w:sz w:val="24"/>
          <w:szCs w:val="24"/>
        </w:rPr>
        <w:drawing>
          <wp:inline distT="0" distB="0" distL="0" distR="0" wp14:anchorId="4EAD0EBA" wp14:editId="5EAB5AB1">
            <wp:extent cx="4194092" cy="1681243"/>
            <wp:effectExtent l="0" t="0" r="0" b="0"/>
            <wp:docPr id="151102414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24147" name="图片 151102414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17979" cy="1690818"/>
                    </a:xfrm>
                    <a:prstGeom prst="rect">
                      <a:avLst/>
                    </a:prstGeom>
                  </pic:spPr>
                </pic:pic>
              </a:graphicData>
            </a:graphic>
          </wp:inline>
        </w:drawing>
      </w:r>
    </w:p>
    <w:p w14:paraId="145E9360" w14:textId="60947CFD" w:rsidR="001D20D2" w:rsidRPr="00B90F33" w:rsidRDefault="0087041F" w:rsidP="0087041F">
      <w:pPr>
        <w:spacing w:line="360" w:lineRule="auto"/>
        <w:rPr>
          <w:rFonts w:ascii="Times New Roman" w:hAnsi="Times New Roman" w:cs="Times New Roman"/>
          <w:bCs/>
          <w:sz w:val="24"/>
          <w:szCs w:val="24"/>
        </w:rPr>
      </w:pPr>
      <w:r w:rsidRPr="00B90F33">
        <w:rPr>
          <w:rFonts w:ascii="Times New Roman" w:hAnsi="Times New Roman" w:cs="Times New Roman"/>
          <w:b/>
          <w:sz w:val="24"/>
          <w:szCs w:val="24"/>
        </w:rPr>
        <w:t>Fig. S</w:t>
      </w:r>
      <w:r w:rsidR="001A2C14" w:rsidRPr="00B90F33">
        <w:rPr>
          <w:rFonts w:ascii="Times New Roman" w:hAnsi="Times New Roman" w:cs="Times New Roman"/>
          <w:b/>
          <w:sz w:val="24"/>
          <w:szCs w:val="24"/>
        </w:rPr>
        <w:t>9</w:t>
      </w:r>
      <w:r w:rsidRPr="00B90F33">
        <w:rPr>
          <w:rFonts w:ascii="Times New Roman" w:hAnsi="Times New Roman" w:cs="Times New Roman"/>
          <w:b/>
          <w:sz w:val="24"/>
          <w:szCs w:val="24"/>
        </w:rPr>
        <w:t xml:space="preserve"> CD206-positive cells after the indicated treatments. </w:t>
      </w:r>
      <w:r w:rsidRPr="00B90F33">
        <w:rPr>
          <w:rFonts w:ascii="Times New Roman" w:hAnsi="Times New Roman" w:cs="Times New Roman"/>
          <w:bCs/>
          <w:sz w:val="24"/>
          <w:szCs w:val="24"/>
        </w:rPr>
        <w:t>Data are presented as the mean ± SD</w:t>
      </w:r>
      <w:r w:rsidR="005924AD" w:rsidRPr="00B90F33">
        <w:rPr>
          <w:rFonts w:ascii="Times New Roman" w:hAnsi="Times New Roman" w:cs="Times New Roman"/>
          <w:bCs/>
          <w:sz w:val="24"/>
          <w:szCs w:val="24"/>
        </w:rPr>
        <w:t xml:space="preserve"> </w:t>
      </w:r>
      <w:r w:rsidR="005924AD" w:rsidRPr="00B90F33">
        <w:rPr>
          <w:rFonts w:ascii="Times New Roman" w:hAnsi="Times New Roman" w:cs="Times New Roman"/>
          <w:sz w:val="24"/>
          <w:szCs w:val="24"/>
        </w:rPr>
        <w:t>(n = 3)</w:t>
      </w:r>
      <w:r w:rsidRPr="00B90F33">
        <w:rPr>
          <w:rFonts w:ascii="Times New Roman" w:hAnsi="Times New Roman" w:cs="Times New Roman"/>
          <w:bCs/>
          <w:sz w:val="24"/>
          <w:szCs w:val="24"/>
        </w:rPr>
        <w:t>. P values are calculated by using one-way ANOVA.</w:t>
      </w:r>
    </w:p>
    <w:p w14:paraId="73DE9243" w14:textId="3C9E0808" w:rsidR="00A129A1" w:rsidRPr="00B90F33" w:rsidRDefault="00A129A1">
      <w:pPr>
        <w:widowControl/>
        <w:jc w:val="left"/>
        <w:rPr>
          <w:rFonts w:ascii="Times New Roman" w:hAnsi="Times New Roman" w:cs="Times New Roman"/>
          <w:bCs/>
          <w:sz w:val="24"/>
          <w:szCs w:val="24"/>
        </w:rPr>
      </w:pPr>
      <w:r w:rsidRPr="00B90F33">
        <w:rPr>
          <w:rFonts w:ascii="Times New Roman" w:hAnsi="Times New Roman" w:cs="Times New Roman"/>
          <w:bCs/>
          <w:sz w:val="24"/>
          <w:szCs w:val="24"/>
        </w:rPr>
        <w:br w:type="page"/>
      </w:r>
    </w:p>
    <w:p w14:paraId="15A6DFC5" w14:textId="77777777" w:rsidR="00A129A1" w:rsidRPr="00B90F33" w:rsidRDefault="00A129A1" w:rsidP="0087041F">
      <w:pPr>
        <w:spacing w:line="360" w:lineRule="auto"/>
        <w:rPr>
          <w:rFonts w:ascii="Times New Roman" w:hAnsi="Times New Roman" w:cs="Times New Roman"/>
          <w:bCs/>
          <w:sz w:val="24"/>
          <w:szCs w:val="24"/>
        </w:rPr>
      </w:pPr>
    </w:p>
    <w:p w14:paraId="6D13537F" w14:textId="1AC3E01E" w:rsidR="00B748A4" w:rsidRPr="00B90F33" w:rsidRDefault="001A2C14" w:rsidP="00B748A4">
      <w:pPr>
        <w:spacing w:line="360" w:lineRule="auto"/>
        <w:jc w:val="center"/>
        <w:rPr>
          <w:rFonts w:ascii="Times New Roman" w:hAnsi="Times New Roman" w:cs="Times New Roman"/>
          <w:bCs/>
          <w:sz w:val="24"/>
          <w:szCs w:val="24"/>
        </w:rPr>
      </w:pPr>
      <w:r w:rsidRPr="00B90F33">
        <w:rPr>
          <w:rFonts w:ascii="Times New Roman" w:hAnsi="Times New Roman" w:cs="Times New Roman"/>
          <w:bCs/>
          <w:noProof/>
          <w:sz w:val="24"/>
          <w:szCs w:val="24"/>
        </w:rPr>
        <w:drawing>
          <wp:inline distT="0" distB="0" distL="0" distR="0" wp14:anchorId="677998F7" wp14:editId="0772EAEE">
            <wp:extent cx="3720032" cy="1989877"/>
            <wp:effectExtent l="0" t="0" r="0" b="0"/>
            <wp:docPr id="90471585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715856" name="图片 90471585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26534" cy="1993355"/>
                    </a:xfrm>
                    <a:prstGeom prst="rect">
                      <a:avLst/>
                    </a:prstGeom>
                  </pic:spPr>
                </pic:pic>
              </a:graphicData>
            </a:graphic>
          </wp:inline>
        </w:drawing>
      </w:r>
    </w:p>
    <w:p w14:paraId="5F237E0F" w14:textId="427B1811" w:rsidR="00B748A4" w:rsidRPr="00B90F33" w:rsidRDefault="00B748A4" w:rsidP="00B748A4">
      <w:pPr>
        <w:spacing w:line="360" w:lineRule="auto"/>
        <w:rPr>
          <w:rFonts w:ascii="Times New Roman" w:hAnsi="Times New Roman" w:cs="Times New Roman"/>
          <w:bCs/>
          <w:sz w:val="24"/>
          <w:szCs w:val="24"/>
        </w:rPr>
      </w:pPr>
      <w:r w:rsidRPr="00B90F33">
        <w:rPr>
          <w:rFonts w:ascii="Times New Roman" w:hAnsi="Times New Roman" w:cs="Times New Roman"/>
          <w:b/>
          <w:sz w:val="24"/>
          <w:szCs w:val="24"/>
        </w:rPr>
        <w:t>Fig. S</w:t>
      </w:r>
      <w:r w:rsidR="001A2C14" w:rsidRPr="00B90F33">
        <w:rPr>
          <w:rFonts w:ascii="Times New Roman" w:hAnsi="Times New Roman" w:cs="Times New Roman"/>
          <w:b/>
          <w:sz w:val="24"/>
          <w:szCs w:val="24"/>
        </w:rPr>
        <w:t>10</w:t>
      </w:r>
      <w:r w:rsidRPr="00B90F33">
        <w:rPr>
          <w:rFonts w:ascii="Times New Roman" w:hAnsi="Times New Roman" w:cs="Times New Roman"/>
          <w:b/>
          <w:sz w:val="24"/>
          <w:szCs w:val="24"/>
        </w:rPr>
        <w:t xml:space="preserve"> Body weight loss of mice receiving the indicated treatments (n = 3). </w:t>
      </w:r>
      <w:r w:rsidRPr="00B90F33">
        <w:rPr>
          <w:rFonts w:ascii="Times New Roman" w:hAnsi="Times New Roman" w:cs="Times New Roman"/>
          <w:bCs/>
          <w:sz w:val="24"/>
          <w:szCs w:val="24"/>
        </w:rPr>
        <w:t>Data are presented as the mean ± SD. P values are calculated by using one-way ANOVA.</w:t>
      </w:r>
    </w:p>
    <w:p w14:paraId="402CF77B" w14:textId="77777777" w:rsidR="00B748A4" w:rsidRPr="00B90F33" w:rsidRDefault="00B748A4" w:rsidP="00B748A4">
      <w:pPr>
        <w:spacing w:line="360" w:lineRule="auto"/>
        <w:rPr>
          <w:rFonts w:ascii="Times New Roman" w:hAnsi="Times New Roman" w:cs="Times New Roman"/>
          <w:bCs/>
          <w:sz w:val="24"/>
          <w:szCs w:val="24"/>
        </w:rPr>
      </w:pPr>
    </w:p>
    <w:p w14:paraId="6DD41B63" w14:textId="5E3B5166" w:rsidR="00672FC9" w:rsidRPr="00B90F33" w:rsidRDefault="00672FC9">
      <w:pPr>
        <w:widowControl/>
        <w:jc w:val="left"/>
        <w:rPr>
          <w:rFonts w:ascii="Times New Roman" w:hAnsi="Times New Roman" w:cs="Times New Roman"/>
          <w:bCs/>
          <w:sz w:val="24"/>
          <w:szCs w:val="24"/>
        </w:rPr>
      </w:pPr>
      <w:r w:rsidRPr="00B90F33">
        <w:rPr>
          <w:rFonts w:ascii="Times New Roman" w:hAnsi="Times New Roman" w:cs="Times New Roman"/>
          <w:bCs/>
          <w:sz w:val="24"/>
          <w:szCs w:val="24"/>
        </w:rPr>
        <w:br w:type="page"/>
      </w:r>
    </w:p>
    <w:p w14:paraId="34A00BB2" w14:textId="1BDF249D" w:rsidR="001A2C14" w:rsidRPr="00B90F33" w:rsidRDefault="00C33F3B" w:rsidP="00B748A4">
      <w:pPr>
        <w:spacing w:line="360" w:lineRule="auto"/>
        <w:rPr>
          <w:rFonts w:ascii="Times New Roman" w:hAnsi="Times New Roman" w:cs="Times New Roman"/>
          <w:bCs/>
          <w:noProof/>
          <w:sz w:val="24"/>
          <w:szCs w:val="24"/>
        </w:rPr>
      </w:pPr>
      <w:r w:rsidRPr="00B90F33">
        <w:rPr>
          <w:rFonts w:ascii="Times New Roman" w:hAnsi="Times New Roman" w:cs="Times New Roman"/>
          <w:bCs/>
          <w:noProof/>
          <w:sz w:val="24"/>
          <w:szCs w:val="24"/>
        </w:rPr>
        <w:lastRenderedPageBreak/>
        <w:drawing>
          <wp:inline distT="0" distB="0" distL="0" distR="0" wp14:anchorId="5A8C61D7" wp14:editId="6EE18C1B">
            <wp:extent cx="5274310" cy="3058795"/>
            <wp:effectExtent l="0" t="0" r="0" b="0"/>
            <wp:docPr id="4032473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247335" name="图片 40324733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3058795"/>
                    </a:xfrm>
                    <a:prstGeom prst="rect">
                      <a:avLst/>
                    </a:prstGeom>
                  </pic:spPr>
                </pic:pic>
              </a:graphicData>
            </a:graphic>
          </wp:inline>
        </w:drawing>
      </w:r>
    </w:p>
    <w:p w14:paraId="02251A33" w14:textId="43041B3D" w:rsidR="001A2C14" w:rsidRPr="00B90F33" w:rsidRDefault="001A2C14" w:rsidP="00B748A4">
      <w:pPr>
        <w:spacing w:line="360" w:lineRule="auto"/>
        <w:rPr>
          <w:rFonts w:ascii="Times New Roman" w:hAnsi="Times New Roman" w:cs="Times New Roman"/>
          <w:bCs/>
          <w:noProof/>
          <w:sz w:val="24"/>
          <w:szCs w:val="24"/>
        </w:rPr>
      </w:pPr>
      <w:r w:rsidRPr="00B90F33">
        <w:rPr>
          <w:rFonts w:ascii="Times New Roman" w:hAnsi="Times New Roman" w:cs="Times New Roman"/>
          <w:b/>
          <w:sz w:val="24"/>
          <w:szCs w:val="24"/>
        </w:rPr>
        <w:t>Fig. S11</w:t>
      </w:r>
      <w:r w:rsidR="008C1493" w:rsidRPr="00B90F33">
        <w:rPr>
          <w:rFonts w:ascii="Times New Roman" w:hAnsi="Times New Roman" w:cs="Times New Roman"/>
          <w:b/>
          <w:bCs/>
          <w:sz w:val="24"/>
          <w:szCs w:val="24"/>
        </w:rPr>
        <w:t xml:space="preserve"> Evaluation of the therapeutic efficacy of EVs@siMCT4-HFn@AuMn in a GL261-Luc glioma tumor model.</w:t>
      </w:r>
      <w:r w:rsidR="002045CD" w:rsidRPr="00B90F33">
        <w:rPr>
          <w:rFonts w:ascii="Times New Roman" w:hAnsi="Times New Roman" w:cs="Times New Roman"/>
          <w:b/>
          <w:bCs/>
          <w:sz w:val="24"/>
          <w:szCs w:val="24"/>
        </w:rPr>
        <w:t xml:space="preserve"> </w:t>
      </w:r>
      <w:r w:rsidR="002045CD" w:rsidRPr="00B90F33">
        <w:rPr>
          <w:rFonts w:ascii="Times New Roman" w:hAnsi="Times New Roman" w:cs="Times New Roman"/>
          <w:sz w:val="24"/>
          <w:szCs w:val="24"/>
        </w:rPr>
        <w:t>(a) Representative bioluminescence images of GL261-Luc glioma-bearing mice receiving</w:t>
      </w:r>
      <w:r w:rsidR="00D200DB" w:rsidRPr="00B90F33">
        <w:rPr>
          <w:rFonts w:ascii="Times New Roman" w:hAnsi="Times New Roman" w:cs="Times New Roman"/>
          <w:sz w:val="24"/>
          <w:szCs w:val="24"/>
        </w:rPr>
        <w:t xml:space="preserve"> the</w:t>
      </w:r>
      <w:r w:rsidR="002045CD" w:rsidRPr="00B90F33">
        <w:rPr>
          <w:rFonts w:ascii="Times New Roman" w:hAnsi="Times New Roman" w:cs="Times New Roman"/>
          <w:sz w:val="24"/>
          <w:szCs w:val="24"/>
        </w:rPr>
        <w:t xml:space="preserve"> indicated treatments. (</w:t>
      </w:r>
      <w:r w:rsidR="00D200DB" w:rsidRPr="00B90F33">
        <w:rPr>
          <w:rFonts w:ascii="Times New Roman" w:hAnsi="Times New Roman" w:cs="Times New Roman"/>
          <w:sz w:val="24"/>
          <w:szCs w:val="24"/>
        </w:rPr>
        <w:t>b</w:t>
      </w:r>
      <w:r w:rsidR="002045CD" w:rsidRPr="00B90F33">
        <w:rPr>
          <w:rFonts w:ascii="Times New Roman" w:hAnsi="Times New Roman" w:cs="Times New Roman"/>
          <w:sz w:val="24"/>
          <w:szCs w:val="24"/>
        </w:rPr>
        <w:t>) Quantification of the bioluminescence signal intensity of GL261-Luc glioma</w:t>
      </w:r>
      <w:r w:rsidR="002045CD" w:rsidRPr="00B90F33" w:rsidDel="00B83EAE">
        <w:rPr>
          <w:rFonts w:ascii="Times New Roman" w:hAnsi="Times New Roman" w:cs="Times New Roman"/>
          <w:sz w:val="24"/>
          <w:szCs w:val="24"/>
        </w:rPr>
        <w:t xml:space="preserve"> </w:t>
      </w:r>
      <w:r w:rsidR="002045CD" w:rsidRPr="00B90F33">
        <w:rPr>
          <w:rFonts w:ascii="Times New Roman" w:hAnsi="Times New Roman" w:cs="Times New Roman"/>
          <w:sz w:val="24"/>
          <w:szCs w:val="24"/>
        </w:rPr>
        <w:t>from indicated groups. (</w:t>
      </w:r>
      <w:r w:rsidR="00D200DB" w:rsidRPr="00B90F33">
        <w:rPr>
          <w:rFonts w:ascii="Times New Roman" w:hAnsi="Times New Roman" w:cs="Times New Roman"/>
          <w:sz w:val="24"/>
          <w:szCs w:val="24"/>
        </w:rPr>
        <w:t>c</w:t>
      </w:r>
      <w:r w:rsidR="002045CD" w:rsidRPr="00B90F33">
        <w:rPr>
          <w:rFonts w:ascii="Times New Roman" w:hAnsi="Times New Roman" w:cs="Times New Roman"/>
          <w:sz w:val="24"/>
          <w:szCs w:val="24"/>
        </w:rPr>
        <w:t xml:space="preserve">) TGI rate in different groups. </w:t>
      </w:r>
      <w:r w:rsidR="00D200DB" w:rsidRPr="00B90F33">
        <w:rPr>
          <w:rFonts w:ascii="Times New Roman" w:hAnsi="Times New Roman" w:cs="Times New Roman"/>
          <w:sz w:val="24"/>
          <w:szCs w:val="24"/>
        </w:rPr>
        <w:t>The data were normalized to those of the PBS group.</w:t>
      </w:r>
      <w:r w:rsidR="002045CD" w:rsidRPr="00B90F33">
        <w:rPr>
          <w:rFonts w:ascii="Times New Roman" w:hAnsi="Times New Roman" w:cs="Times New Roman"/>
          <w:sz w:val="24"/>
          <w:szCs w:val="24"/>
        </w:rPr>
        <w:t xml:space="preserve"> (d) Survival of mice receiving the indicated treatments. Data in </w:t>
      </w:r>
      <w:r w:rsidR="000D775D" w:rsidRPr="00B90F33">
        <w:rPr>
          <w:rFonts w:ascii="Times New Roman" w:hAnsi="Times New Roman" w:cs="Times New Roman"/>
          <w:sz w:val="24"/>
          <w:szCs w:val="24"/>
        </w:rPr>
        <w:t>b</w:t>
      </w:r>
      <w:r w:rsidR="002045CD" w:rsidRPr="00B90F33">
        <w:rPr>
          <w:rFonts w:ascii="Times New Roman" w:hAnsi="Times New Roman" w:cs="Times New Roman"/>
          <w:sz w:val="24"/>
          <w:szCs w:val="24"/>
        </w:rPr>
        <w:t xml:space="preserve"> and </w:t>
      </w:r>
      <w:r w:rsidR="000D775D" w:rsidRPr="00B90F33">
        <w:rPr>
          <w:rFonts w:ascii="Times New Roman" w:hAnsi="Times New Roman" w:cs="Times New Roman"/>
          <w:sz w:val="24"/>
          <w:szCs w:val="24"/>
        </w:rPr>
        <w:t>c</w:t>
      </w:r>
      <w:r w:rsidR="002045CD" w:rsidRPr="00B90F33">
        <w:rPr>
          <w:rFonts w:ascii="Times New Roman" w:hAnsi="Times New Roman" w:cs="Times New Roman"/>
          <w:sz w:val="24"/>
          <w:szCs w:val="24"/>
        </w:rPr>
        <w:t xml:space="preserve"> are presented as the mean ± SD (n = 6).</w:t>
      </w:r>
    </w:p>
    <w:p w14:paraId="12D9C5E4" w14:textId="627B020F" w:rsidR="00062C9A" w:rsidRPr="00B90F33" w:rsidRDefault="00062C9A" w:rsidP="006E1BFA">
      <w:pPr>
        <w:widowControl/>
        <w:jc w:val="left"/>
        <w:rPr>
          <w:rFonts w:ascii="Times New Roman" w:hAnsi="Times New Roman" w:cs="Times New Roman"/>
          <w:bCs/>
          <w:noProof/>
          <w:sz w:val="24"/>
          <w:szCs w:val="24"/>
        </w:rPr>
      </w:pPr>
      <w:r w:rsidRPr="00B90F33">
        <w:rPr>
          <w:rFonts w:ascii="Times New Roman" w:hAnsi="Times New Roman" w:cs="Times New Roman"/>
          <w:bCs/>
          <w:noProof/>
          <w:sz w:val="24"/>
          <w:szCs w:val="24"/>
        </w:rPr>
        <w:br w:type="page"/>
      </w:r>
    </w:p>
    <w:p w14:paraId="095972E8" w14:textId="350B0AED" w:rsidR="00C33F3B" w:rsidRPr="00B90F33" w:rsidRDefault="00C33F3B" w:rsidP="006E1BFA">
      <w:pPr>
        <w:widowControl/>
        <w:jc w:val="left"/>
        <w:rPr>
          <w:rFonts w:ascii="Times New Roman" w:hAnsi="Times New Roman" w:cs="Times New Roman"/>
          <w:bCs/>
          <w:noProof/>
          <w:sz w:val="24"/>
          <w:szCs w:val="24"/>
        </w:rPr>
      </w:pPr>
      <w:r w:rsidRPr="00B90F33">
        <w:rPr>
          <w:rFonts w:ascii="Times New Roman" w:hAnsi="Times New Roman" w:cs="Times New Roman"/>
          <w:bCs/>
          <w:noProof/>
          <w:sz w:val="24"/>
          <w:szCs w:val="24"/>
        </w:rPr>
        <w:lastRenderedPageBreak/>
        <w:drawing>
          <wp:inline distT="0" distB="0" distL="0" distR="0" wp14:anchorId="03AF02CA" wp14:editId="0AB578A2">
            <wp:extent cx="5274310" cy="2351405"/>
            <wp:effectExtent l="0" t="0" r="0" b="0"/>
            <wp:docPr id="74508120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081204" name="图片 74508120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2351405"/>
                    </a:xfrm>
                    <a:prstGeom prst="rect">
                      <a:avLst/>
                    </a:prstGeom>
                  </pic:spPr>
                </pic:pic>
              </a:graphicData>
            </a:graphic>
          </wp:inline>
        </w:drawing>
      </w:r>
    </w:p>
    <w:p w14:paraId="73433A7E" w14:textId="676F99DB" w:rsidR="00C33F3B" w:rsidRPr="00B90F33" w:rsidRDefault="00C33F3B" w:rsidP="00C33F3B">
      <w:pPr>
        <w:widowControl/>
        <w:spacing w:line="360" w:lineRule="auto"/>
        <w:rPr>
          <w:rFonts w:ascii="Times New Roman" w:hAnsi="Times New Roman" w:cs="Times New Roman"/>
          <w:bCs/>
          <w:noProof/>
          <w:sz w:val="24"/>
          <w:szCs w:val="24"/>
        </w:rPr>
      </w:pPr>
      <w:r w:rsidRPr="00B90F33">
        <w:rPr>
          <w:rFonts w:ascii="Times New Roman" w:hAnsi="Times New Roman" w:cs="Times New Roman"/>
          <w:b/>
          <w:sz w:val="24"/>
          <w:szCs w:val="24"/>
        </w:rPr>
        <w:t xml:space="preserve">Fig. S12 </w:t>
      </w:r>
      <w:r w:rsidRPr="00B90F33">
        <w:rPr>
          <w:rFonts w:ascii="Times New Roman" w:hAnsi="Times New Roman" w:cs="Times New Roman"/>
          <w:b/>
          <w:noProof/>
          <w:sz w:val="24"/>
          <w:szCs w:val="24"/>
        </w:rPr>
        <w:t>Representative flow cytometry plots and the corresponding quantitative analysis of T</w:t>
      </w:r>
      <w:r w:rsidRPr="00B90F33">
        <w:rPr>
          <w:rFonts w:ascii="Times New Roman" w:hAnsi="Times New Roman" w:cs="Times New Roman"/>
          <w:b/>
          <w:noProof/>
          <w:sz w:val="24"/>
          <w:szCs w:val="24"/>
          <w:vertAlign w:val="subscript"/>
        </w:rPr>
        <w:t>EM</w:t>
      </w:r>
      <w:r w:rsidRPr="00B90F33">
        <w:rPr>
          <w:rFonts w:ascii="Times New Roman" w:hAnsi="Times New Roman" w:cs="Times New Roman"/>
          <w:b/>
          <w:noProof/>
          <w:sz w:val="24"/>
          <w:szCs w:val="24"/>
        </w:rPr>
        <w:t xml:space="preserve"> cells (gated on CD3</w:t>
      </w:r>
      <w:r w:rsidRPr="00B90F33">
        <w:rPr>
          <w:rFonts w:ascii="Times New Roman" w:hAnsi="Times New Roman" w:cs="Times New Roman"/>
          <w:b/>
          <w:noProof/>
          <w:sz w:val="24"/>
          <w:szCs w:val="24"/>
          <w:vertAlign w:val="superscript"/>
        </w:rPr>
        <w:t>+</w:t>
      </w:r>
      <w:r w:rsidRPr="00B90F33">
        <w:rPr>
          <w:rFonts w:ascii="Times New Roman" w:hAnsi="Times New Roman" w:cs="Times New Roman"/>
          <w:b/>
          <w:noProof/>
          <w:sz w:val="24"/>
          <w:szCs w:val="24"/>
        </w:rPr>
        <w:t>CD8</w:t>
      </w:r>
      <w:r w:rsidRPr="00B90F33">
        <w:rPr>
          <w:rFonts w:ascii="Times New Roman" w:hAnsi="Times New Roman" w:cs="Times New Roman"/>
          <w:b/>
          <w:noProof/>
          <w:sz w:val="24"/>
          <w:szCs w:val="24"/>
          <w:vertAlign w:val="superscript"/>
        </w:rPr>
        <w:t>+</w:t>
      </w:r>
      <w:r w:rsidRPr="00B90F33">
        <w:rPr>
          <w:rFonts w:ascii="Times New Roman" w:hAnsi="Times New Roman" w:cs="Times New Roman"/>
          <w:b/>
          <w:noProof/>
          <w:sz w:val="24"/>
          <w:szCs w:val="24"/>
        </w:rPr>
        <w:t>CD44</w:t>
      </w:r>
      <w:r w:rsidRPr="00B90F33">
        <w:rPr>
          <w:rFonts w:ascii="Times New Roman" w:hAnsi="Times New Roman" w:cs="Times New Roman"/>
          <w:b/>
          <w:noProof/>
          <w:sz w:val="24"/>
          <w:szCs w:val="24"/>
          <w:vertAlign w:val="superscript"/>
        </w:rPr>
        <w:t>+</w:t>
      </w:r>
      <w:r w:rsidRPr="00B90F33">
        <w:rPr>
          <w:rFonts w:ascii="Times New Roman" w:hAnsi="Times New Roman" w:cs="Times New Roman"/>
          <w:b/>
          <w:noProof/>
          <w:sz w:val="24"/>
          <w:szCs w:val="24"/>
        </w:rPr>
        <w:t>CD62L</w:t>
      </w:r>
      <w:r w:rsidRPr="00B90F33">
        <w:rPr>
          <w:rFonts w:ascii="Times New Roman" w:hAnsi="Times New Roman" w:cs="Times New Roman"/>
          <w:b/>
          <w:noProof/>
          <w:sz w:val="24"/>
          <w:szCs w:val="24"/>
          <w:vertAlign w:val="superscript"/>
        </w:rPr>
        <w:t>-</w:t>
      </w:r>
      <w:r w:rsidRPr="00B90F33">
        <w:rPr>
          <w:rFonts w:ascii="Times New Roman" w:hAnsi="Times New Roman" w:cs="Times New Roman"/>
          <w:b/>
          <w:noProof/>
          <w:sz w:val="24"/>
          <w:szCs w:val="24"/>
        </w:rPr>
        <w:t>) in the lymph nodes of untreated control and EVs@siMCT4-HFn@AuMn + αPD-1 treated mice.</w:t>
      </w:r>
      <w:r w:rsidRPr="00B90F33">
        <w:rPr>
          <w:rFonts w:ascii="Times New Roman" w:hAnsi="Times New Roman" w:cs="Times New Roman"/>
          <w:bCs/>
          <w:noProof/>
          <w:sz w:val="24"/>
          <w:szCs w:val="24"/>
        </w:rPr>
        <w:t xml:space="preserve"> Data are presented as the mean ± SD (n = 3). P values are calculated using two-tailed unpaired Student’s </w:t>
      </w:r>
      <w:r w:rsidRPr="00B90F33">
        <w:rPr>
          <w:rFonts w:ascii="Times New Roman" w:hAnsi="Times New Roman" w:cs="Times New Roman"/>
          <w:bCs/>
          <w:i/>
          <w:iCs/>
          <w:noProof/>
          <w:sz w:val="24"/>
          <w:szCs w:val="24"/>
        </w:rPr>
        <w:t>t</w:t>
      </w:r>
      <w:r w:rsidRPr="00B90F33">
        <w:rPr>
          <w:rFonts w:ascii="Times New Roman" w:hAnsi="Times New Roman" w:cs="Times New Roman"/>
          <w:bCs/>
          <w:noProof/>
          <w:sz w:val="24"/>
          <w:szCs w:val="24"/>
        </w:rPr>
        <w:t>-test.</w:t>
      </w:r>
    </w:p>
    <w:p w14:paraId="5C767DB4" w14:textId="08553649" w:rsidR="00C33F3B" w:rsidRPr="00B90F33" w:rsidRDefault="00C33F3B" w:rsidP="006E1BFA">
      <w:pPr>
        <w:widowControl/>
        <w:jc w:val="left"/>
        <w:rPr>
          <w:rFonts w:ascii="Times New Roman" w:hAnsi="Times New Roman" w:cs="Times New Roman"/>
          <w:bCs/>
          <w:noProof/>
          <w:sz w:val="24"/>
          <w:szCs w:val="24"/>
        </w:rPr>
      </w:pPr>
      <w:r w:rsidRPr="00B90F33">
        <w:rPr>
          <w:rFonts w:ascii="Times New Roman" w:hAnsi="Times New Roman" w:cs="Times New Roman"/>
          <w:bCs/>
          <w:noProof/>
          <w:sz w:val="24"/>
          <w:szCs w:val="24"/>
        </w:rPr>
        <w:br w:type="page"/>
      </w:r>
    </w:p>
    <w:p w14:paraId="6BBB58DB" w14:textId="1979ACDF" w:rsidR="001A2C14" w:rsidRPr="00B90F33" w:rsidRDefault="00020146" w:rsidP="00B748A4">
      <w:pPr>
        <w:spacing w:line="360" w:lineRule="auto"/>
        <w:rPr>
          <w:rFonts w:ascii="Times New Roman" w:hAnsi="Times New Roman" w:cs="Times New Roman"/>
          <w:bCs/>
          <w:noProof/>
          <w:sz w:val="24"/>
          <w:szCs w:val="24"/>
        </w:rPr>
      </w:pPr>
      <w:r w:rsidRPr="00B90F33">
        <w:rPr>
          <w:rFonts w:ascii="Times New Roman" w:hAnsi="Times New Roman" w:cs="Times New Roman"/>
          <w:bCs/>
          <w:noProof/>
          <w:sz w:val="24"/>
          <w:szCs w:val="24"/>
        </w:rPr>
        <w:lastRenderedPageBreak/>
        <w:drawing>
          <wp:inline distT="0" distB="0" distL="0" distR="0" wp14:anchorId="6BE99A2F" wp14:editId="71313886">
            <wp:extent cx="5274310" cy="5461635"/>
            <wp:effectExtent l="0" t="0" r="0" b="0"/>
            <wp:docPr id="18397063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706378" name="图片 183970637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5461635"/>
                    </a:xfrm>
                    <a:prstGeom prst="rect">
                      <a:avLst/>
                    </a:prstGeom>
                  </pic:spPr>
                </pic:pic>
              </a:graphicData>
            </a:graphic>
          </wp:inline>
        </w:drawing>
      </w:r>
    </w:p>
    <w:p w14:paraId="55413708" w14:textId="3F6E41E6" w:rsidR="001A2C14" w:rsidRPr="00B90F33" w:rsidRDefault="001A2C14" w:rsidP="001B1899">
      <w:pPr>
        <w:spacing w:line="360" w:lineRule="auto"/>
        <w:rPr>
          <w:rFonts w:ascii="Times New Roman" w:hAnsi="Times New Roman" w:cs="Times New Roman"/>
          <w:bCs/>
          <w:noProof/>
          <w:sz w:val="24"/>
          <w:szCs w:val="24"/>
        </w:rPr>
      </w:pPr>
      <w:r w:rsidRPr="00B90F33">
        <w:rPr>
          <w:rFonts w:ascii="Times New Roman" w:hAnsi="Times New Roman" w:cs="Times New Roman"/>
          <w:b/>
          <w:noProof/>
          <w:sz w:val="24"/>
          <w:szCs w:val="24"/>
        </w:rPr>
        <w:t>Fig.</w:t>
      </w:r>
      <w:r w:rsidR="00020146" w:rsidRPr="00B90F33">
        <w:rPr>
          <w:rFonts w:ascii="Times New Roman" w:hAnsi="Times New Roman" w:cs="Times New Roman"/>
          <w:b/>
          <w:noProof/>
          <w:sz w:val="24"/>
          <w:szCs w:val="24"/>
        </w:rPr>
        <w:t xml:space="preserve"> </w:t>
      </w:r>
      <w:r w:rsidRPr="00B90F33">
        <w:rPr>
          <w:rFonts w:ascii="Times New Roman" w:hAnsi="Times New Roman" w:cs="Times New Roman"/>
          <w:b/>
          <w:noProof/>
          <w:sz w:val="24"/>
          <w:szCs w:val="24"/>
        </w:rPr>
        <w:t>1</w:t>
      </w:r>
      <w:r w:rsidR="00C33F3B" w:rsidRPr="00B90F33">
        <w:rPr>
          <w:rFonts w:ascii="Times New Roman" w:hAnsi="Times New Roman" w:cs="Times New Roman"/>
          <w:b/>
          <w:noProof/>
          <w:sz w:val="24"/>
          <w:szCs w:val="24"/>
        </w:rPr>
        <w:t>3</w:t>
      </w:r>
      <w:r w:rsidRPr="00B90F33">
        <w:rPr>
          <w:rFonts w:ascii="Times New Roman" w:hAnsi="Times New Roman" w:cs="Times New Roman"/>
          <w:b/>
          <w:noProof/>
          <w:sz w:val="24"/>
          <w:szCs w:val="24"/>
        </w:rPr>
        <w:t xml:space="preserve"> </w:t>
      </w:r>
      <w:bookmarkStart w:id="13" w:name="_Hlk200491829"/>
      <w:bookmarkStart w:id="14" w:name="_Hlk200491840"/>
      <w:r w:rsidR="006A5874" w:rsidRPr="00B90F33">
        <w:rPr>
          <w:rFonts w:ascii="Times New Roman" w:hAnsi="Times New Roman" w:cs="Times New Roman"/>
          <w:b/>
          <w:noProof/>
          <w:sz w:val="24"/>
          <w:szCs w:val="24"/>
        </w:rPr>
        <w:t>Immunomodulatory Evaluation of EVs@siMCT4-HFn@AuMn</w:t>
      </w:r>
      <w:r w:rsidR="005805B2" w:rsidRPr="00B90F33">
        <w:rPr>
          <w:rFonts w:ascii="Times New Roman" w:hAnsi="Times New Roman" w:cs="Times New Roman"/>
          <w:b/>
          <w:kern w:val="0"/>
          <w:sz w:val="24"/>
          <w:szCs w:val="24"/>
        </w:rPr>
        <w:t>.</w:t>
      </w:r>
      <w:bookmarkEnd w:id="13"/>
      <w:r w:rsidR="005805B2" w:rsidRPr="00B90F33">
        <w:rPr>
          <w:rFonts w:ascii="Times New Roman" w:hAnsi="Times New Roman" w:cs="Times New Roman"/>
          <w:bCs/>
          <w:noProof/>
          <w:sz w:val="24"/>
          <w:szCs w:val="24"/>
        </w:rPr>
        <w:t xml:space="preserve"> </w:t>
      </w:r>
      <w:r w:rsidR="00266C26" w:rsidRPr="00B90F33">
        <w:rPr>
          <w:rFonts w:ascii="Times New Roman" w:hAnsi="Times New Roman" w:cs="Times New Roman"/>
          <w:bCs/>
          <w:noProof/>
          <w:sz w:val="24"/>
          <w:szCs w:val="24"/>
        </w:rPr>
        <w:t xml:space="preserve">(a) Representative flow cytometry </w:t>
      </w:r>
      <w:r w:rsidR="001B1899" w:rsidRPr="00B90F33">
        <w:rPr>
          <w:rFonts w:ascii="Times New Roman" w:hAnsi="Times New Roman" w:cs="Times New Roman"/>
          <w:bCs/>
          <w:noProof/>
          <w:sz w:val="24"/>
          <w:szCs w:val="24"/>
        </w:rPr>
        <w:t>plots</w:t>
      </w:r>
      <w:r w:rsidR="00266C26" w:rsidRPr="00B90F33">
        <w:rPr>
          <w:rFonts w:ascii="Times New Roman" w:hAnsi="Times New Roman" w:cs="Times New Roman"/>
          <w:bCs/>
          <w:noProof/>
          <w:sz w:val="24"/>
          <w:szCs w:val="24"/>
        </w:rPr>
        <w:t xml:space="preserve"> of M1-like macrophages (</w:t>
      </w:r>
      <w:r w:rsidR="001B1899" w:rsidRPr="00B90F33">
        <w:rPr>
          <w:rFonts w:ascii="Times New Roman" w:hAnsi="Times New Roman" w:cs="Times New Roman"/>
          <w:bCs/>
          <w:noProof/>
          <w:sz w:val="24"/>
          <w:szCs w:val="24"/>
        </w:rPr>
        <w:t>gated on CD11b</w:t>
      </w:r>
      <w:r w:rsidR="001B1899" w:rsidRPr="00B90F33">
        <w:rPr>
          <w:rFonts w:ascii="Times New Roman" w:hAnsi="Times New Roman" w:cs="Times New Roman"/>
          <w:bCs/>
          <w:noProof/>
          <w:sz w:val="24"/>
          <w:szCs w:val="24"/>
          <w:vertAlign w:val="superscript"/>
        </w:rPr>
        <w:t>+</w:t>
      </w:r>
      <w:r w:rsidR="00266C26" w:rsidRPr="00B90F33">
        <w:rPr>
          <w:rFonts w:ascii="Times New Roman" w:hAnsi="Times New Roman" w:cs="Times New Roman"/>
          <w:bCs/>
          <w:noProof/>
          <w:sz w:val="24"/>
          <w:szCs w:val="24"/>
        </w:rPr>
        <w:t>F4/80</w:t>
      </w:r>
      <w:r w:rsidR="00266C26" w:rsidRPr="00B90F33">
        <w:rPr>
          <w:rFonts w:ascii="Times New Roman" w:hAnsi="Times New Roman" w:cs="Times New Roman"/>
          <w:bCs/>
          <w:noProof/>
          <w:sz w:val="24"/>
          <w:szCs w:val="24"/>
          <w:vertAlign w:val="superscript"/>
        </w:rPr>
        <w:t>+</w:t>
      </w:r>
      <w:r w:rsidR="00266C26" w:rsidRPr="00B90F33">
        <w:rPr>
          <w:rFonts w:ascii="Times New Roman" w:hAnsi="Times New Roman" w:cs="Times New Roman"/>
          <w:bCs/>
          <w:noProof/>
          <w:sz w:val="24"/>
          <w:szCs w:val="24"/>
        </w:rPr>
        <w:t>CD86</w:t>
      </w:r>
      <w:r w:rsidR="00266C26" w:rsidRPr="00B90F33">
        <w:rPr>
          <w:rFonts w:ascii="Times New Roman" w:hAnsi="Times New Roman" w:cs="Times New Roman"/>
          <w:bCs/>
          <w:noProof/>
          <w:sz w:val="24"/>
          <w:szCs w:val="24"/>
          <w:vertAlign w:val="superscript"/>
        </w:rPr>
        <w:t>+</w:t>
      </w:r>
      <w:r w:rsidR="00266C26" w:rsidRPr="00B90F33">
        <w:rPr>
          <w:rFonts w:ascii="Times New Roman" w:hAnsi="Times New Roman" w:cs="Times New Roman"/>
          <w:bCs/>
          <w:noProof/>
          <w:sz w:val="24"/>
          <w:szCs w:val="24"/>
        </w:rPr>
        <w:t xml:space="preserve">) and the M1/M2 ratio in tumors. </w:t>
      </w:r>
      <w:r w:rsidR="00020146" w:rsidRPr="00B90F33">
        <w:rPr>
          <w:rFonts w:ascii="Times New Roman" w:hAnsi="Times New Roman" w:cs="Times New Roman"/>
          <w:bCs/>
          <w:noProof/>
          <w:sz w:val="24"/>
          <w:szCs w:val="24"/>
        </w:rPr>
        <w:t xml:space="preserve">(b) Representative flow cytometry plots and </w:t>
      </w:r>
      <w:r w:rsidR="00C33F3B" w:rsidRPr="00B90F33">
        <w:rPr>
          <w:rFonts w:ascii="Times New Roman" w:hAnsi="Times New Roman" w:cs="Times New Roman"/>
          <w:bCs/>
          <w:noProof/>
          <w:sz w:val="24"/>
          <w:szCs w:val="24"/>
        </w:rPr>
        <w:t xml:space="preserve">the </w:t>
      </w:r>
      <w:r w:rsidR="00020146" w:rsidRPr="00B90F33">
        <w:rPr>
          <w:rFonts w:ascii="Times New Roman" w:hAnsi="Times New Roman" w:cs="Times New Roman"/>
          <w:bCs/>
          <w:noProof/>
          <w:sz w:val="24"/>
          <w:szCs w:val="24"/>
        </w:rPr>
        <w:t>corresponding quantitative analysis of mature DCs (gated on CD11c</w:t>
      </w:r>
      <w:r w:rsidR="00020146" w:rsidRPr="00B90F33">
        <w:rPr>
          <w:rFonts w:ascii="Times New Roman" w:hAnsi="Times New Roman" w:cs="Times New Roman"/>
          <w:bCs/>
          <w:noProof/>
          <w:sz w:val="24"/>
          <w:szCs w:val="24"/>
          <w:vertAlign w:val="superscript"/>
        </w:rPr>
        <w:t>+</w:t>
      </w:r>
      <w:r w:rsidR="00020146" w:rsidRPr="00B90F33">
        <w:rPr>
          <w:rFonts w:ascii="Times New Roman" w:hAnsi="Times New Roman" w:cs="Times New Roman"/>
          <w:bCs/>
          <w:noProof/>
          <w:sz w:val="24"/>
          <w:szCs w:val="24"/>
        </w:rPr>
        <w:t>CD80</w:t>
      </w:r>
      <w:r w:rsidR="00020146" w:rsidRPr="00B90F33">
        <w:rPr>
          <w:rFonts w:ascii="Times New Roman" w:hAnsi="Times New Roman" w:cs="Times New Roman"/>
          <w:bCs/>
          <w:noProof/>
          <w:sz w:val="24"/>
          <w:szCs w:val="24"/>
          <w:vertAlign w:val="superscript"/>
        </w:rPr>
        <w:t>+</w:t>
      </w:r>
      <w:r w:rsidR="00020146" w:rsidRPr="00B90F33">
        <w:rPr>
          <w:rFonts w:ascii="Times New Roman" w:hAnsi="Times New Roman" w:cs="Times New Roman"/>
          <w:bCs/>
          <w:noProof/>
          <w:sz w:val="24"/>
          <w:szCs w:val="24"/>
        </w:rPr>
        <w:t>CD86</w:t>
      </w:r>
      <w:r w:rsidR="00020146" w:rsidRPr="00B90F33">
        <w:rPr>
          <w:rFonts w:ascii="Times New Roman" w:hAnsi="Times New Roman" w:cs="Times New Roman"/>
          <w:bCs/>
          <w:noProof/>
          <w:sz w:val="24"/>
          <w:szCs w:val="24"/>
          <w:vertAlign w:val="superscript"/>
        </w:rPr>
        <w:t>+</w:t>
      </w:r>
      <w:r w:rsidR="00020146" w:rsidRPr="00B90F33">
        <w:rPr>
          <w:rFonts w:ascii="Times New Roman" w:hAnsi="Times New Roman" w:cs="Times New Roman"/>
          <w:bCs/>
          <w:noProof/>
          <w:sz w:val="24"/>
          <w:szCs w:val="24"/>
        </w:rPr>
        <w:t xml:space="preserve">). </w:t>
      </w:r>
      <w:r w:rsidR="00266C26" w:rsidRPr="00B90F33">
        <w:rPr>
          <w:rFonts w:ascii="Times New Roman" w:hAnsi="Times New Roman" w:cs="Times New Roman"/>
          <w:bCs/>
          <w:noProof/>
          <w:sz w:val="24"/>
          <w:szCs w:val="24"/>
        </w:rPr>
        <w:t>(</w:t>
      </w:r>
      <w:r w:rsidR="00020146" w:rsidRPr="00B90F33">
        <w:rPr>
          <w:rFonts w:ascii="Times New Roman" w:hAnsi="Times New Roman" w:cs="Times New Roman"/>
          <w:bCs/>
          <w:noProof/>
          <w:sz w:val="24"/>
          <w:szCs w:val="24"/>
        </w:rPr>
        <w:t>c</w:t>
      </w:r>
      <w:r w:rsidR="00266C26" w:rsidRPr="00B90F33">
        <w:rPr>
          <w:rFonts w:ascii="Times New Roman" w:hAnsi="Times New Roman" w:cs="Times New Roman"/>
          <w:bCs/>
          <w:noProof/>
          <w:sz w:val="24"/>
          <w:szCs w:val="24"/>
        </w:rPr>
        <w:t xml:space="preserve">) Representative flow cytometry </w:t>
      </w:r>
      <w:r w:rsidR="001B1899" w:rsidRPr="00B90F33">
        <w:rPr>
          <w:rFonts w:ascii="Times New Roman" w:hAnsi="Times New Roman" w:cs="Times New Roman"/>
          <w:bCs/>
          <w:noProof/>
          <w:sz w:val="24"/>
          <w:szCs w:val="24"/>
        </w:rPr>
        <w:t>plots</w:t>
      </w:r>
      <w:r w:rsidR="00266C26" w:rsidRPr="00B90F33">
        <w:rPr>
          <w:rFonts w:ascii="Times New Roman" w:hAnsi="Times New Roman" w:cs="Times New Roman"/>
          <w:bCs/>
          <w:noProof/>
          <w:sz w:val="24"/>
          <w:szCs w:val="24"/>
        </w:rPr>
        <w:t xml:space="preserve"> and </w:t>
      </w:r>
      <w:r w:rsidR="001B1899" w:rsidRPr="00B90F33">
        <w:rPr>
          <w:rFonts w:ascii="Times New Roman" w:hAnsi="Times New Roman" w:cs="Times New Roman"/>
          <w:bCs/>
          <w:noProof/>
          <w:sz w:val="24"/>
          <w:szCs w:val="24"/>
        </w:rPr>
        <w:t>corresponding quantitative analysis of</w:t>
      </w:r>
      <w:r w:rsidR="00266C26" w:rsidRPr="00B90F33">
        <w:rPr>
          <w:rFonts w:ascii="Times New Roman" w:hAnsi="Times New Roman" w:cs="Times New Roman"/>
          <w:bCs/>
          <w:noProof/>
          <w:sz w:val="24"/>
          <w:szCs w:val="24"/>
        </w:rPr>
        <w:t xml:space="preserve"> CD8</w:t>
      </w:r>
      <w:r w:rsidR="001B1899" w:rsidRPr="00B90F33">
        <w:rPr>
          <w:rFonts w:ascii="Times New Roman" w:hAnsi="Times New Roman" w:cs="Times New Roman"/>
          <w:bCs/>
          <w:noProof/>
          <w:sz w:val="24"/>
          <w:szCs w:val="24"/>
          <w:vertAlign w:val="superscript"/>
        </w:rPr>
        <w:t>+</w:t>
      </w:r>
      <w:r w:rsidR="00266C26" w:rsidRPr="00B90F33">
        <w:rPr>
          <w:rFonts w:ascii="Times New Roman" w:hAnsi="Times New Roman" w:cs="Times New Roman"/>
          <w:bCs/>
          <w:noProof/>
          <w:sz w:val="24"/>
          <w:szCs w:val="24"/>
        </w:rPr>
        <w:t xml:space="preserve"> T cells. </w:t>
      </w:r>
      <w:r w:rsidR="001B1899" w:rsidRPr="00B90F33">
        <w:rPr>
          <w:rFonts w:ascii="Times New Roman" w:hAnsi="Times New Roman" w:cs="Times New Roman"/>
          <w:bCs/>
          <w:noProof/>
          <w:sz w:val="24"/>
          <w:szCs w:val="24"/>
        </w:rPr>
        <w:t>(</w:t>
      </w:r>
      <w:r w:rsidR="00020146" w:rsidRPr="00B90F33">
        <w:rPr>
          <w:rFonts w:ascii="Times New Roman" w:hAnsi="Times New Roman" w:cs="Times New Roman"/>
          <w:bCs/>
          <w:noProof/>
          <w:sz w:val="24"/>
          <w:szCs w:val="24"/>
        </w:rPr>
        <w:t>d</w:t>
      </w:r>
      <w:r w:rsidR="001B1899" w:rsidRPr="00B90F33">
        <w:rPr>
          <w:rFonts w:ascii="Times New Roman" w:hAnsi="Times New Roman" w:cs="Times New Roman"/>
          <w:bCs/>
          <w:noProof/>
          <w:sz w:val="24"/>
          <w:szCs w:val="24"/>
        </w:rPr>
        <w:t>) Immunofluorescence staining analysis of CD8</w:t>
      </w:r>
      <w:r w:rsidR="001B1899" w:rsidRPr="00B90F33">
        <w:rPr>
          <w:rFonts w:ascii="Times New Roman" w:hAnsi="Times New Roman" w:cs="Times New Roman"/>
          <w:bCs/>
          <w:noProof/>
          <w:sz w:val="24"/>
          <w:szCs w:val="24"/>
          <w:vertAlign w:val="superscript"/>
        </w:rPr>
        <w:t>+</w:t>
      </w:r>
      <w:r w:rsidR="001B1899" w:rsidRPr="00B90F33">
        <w:rPr>
          <w:rFonts w:ascii="Times New Roman" w:hAnsi="Times New Roman" w:cs="Times New Roman"/>
          <w:bCs/>
          <w:noProof/>
          <w:sz w:val="24"/>
          <w:szCs w:val="24"/>
        </w:rPr>
        <w:t xml:space="preserve"> T cell in tumor tissues. Blue: nuclei. </w:t>
      </w:r>
      <w:r w:rsidR="00266C26" w:rsidRPr="00B90F33">
        <w:rPr>
          <w:rFonts w:ascii="Times New Roman" w:hAnsi="Times New Roman" w:cs="Times New Roman"/>
          <w:bCs/>
          <w:noProof/>
          <w:sz w:val="24"/>
          <w:szCs w:val="24"/>
        </w:rPr>
        <w:t>(</w:t>
      </w:r>
      <w:r w:rsidR="00020146" w:rsidRPr="00B90F33">
        <w:rPr>
          <w:rFonts w:ascii="Times New Roman" w:hAnsi="Times New Roman" w:cs="Times New Roman"/>
          <w:bCs/>
          <w:noProof/>
          <w:sz w:val="24"/>
          <w:szCs w:val="24"/>
        </w:rPr>
        <w:t>e</w:t>
      </w:r>
      <w:r w:rsidR="00266C26" w:rsidRPr="00B90F33">
        <w:rPr>
          <w:rFonts w:ascii="Times New Roman" w:hAnsi="Times New Roman" w:cs="Times New Roman"/>
          <w:bCs/>
          <w:noProof/>
          <w:sz w:val="24"/>
          <w:szCs w:val="24"/>
        </w:rPr>
        <w:t xml:space="preserve">) Representative flow cytometry </w:t>
      </w:r>
      <w:r w:rsidR="001B1899" w:rsidRPr="00B90F33">
        <w:rPr>
          <w:rFonts w:ascii="Times New Roman" w:hAnsi="Times New Roman" w:cs="Times New Roman"/>
          <w:bCs/>
          <w:noProof/>
          <w:sz w:val="24"/>
          <w:szCs w:val="24"/>
        </w:rPr>
        <w:t>plots</w:t>
      </w:r>
      <w:r w:rsidR="00266C26" w:rsidRPr="00B90F33">
        <w:rPr>
          <w:rFonts w:ascii="Times New Roman" w:hAnsi="Times New Roman" w:cs="Times New Roman"/>
          <w:bCs/>
          <w:noProof/>
          <w:sz w:val="24"/>
          <w:szCs w:val="24"/>
        </w:rPr>
        <w:t xml:space="preserve"> of Tregs (</w:t>
      </w:r>
      <w:r w:rsidR="00020146" w:rsidRPr="00B90F33">
        <w:rPr>
          <w:rFonts w:ascii="Times New Roman" w:hAnsi="Times New Roman" w:cs="Times New Roman"/>
          <w:bCs/>
          <w:noProof/>
          <w:sz w:val="24"/>
          <w:szCs w:val="24"/>
        </w:rPr>
        <w:t>gated on CD4</w:t>
      </w:r>
      <w:r w:rsidR="00020146" w:rsidRPr="00B90F33">
        <w:rPr>
          <w:rFonts w:ascii="Times New Roman" w:hAnsi="Times New Roman" w:cs="Times New Roman"/>
          <w:bCs/>
          <w:noProof/>
          <w:sz w:val="24"/>
          <w:szCs w:val="24"/>
          <w:vertAlign w:val="superscript"/>
        </w:rPr>
        <w:t>+</w:t>
      </w:r>
      <w:r w:rsidR="00266C26" w:rsidRPr="00B90F33">
        <w:rPr>
          <w:rFonts w:ascii="Times New Roman" w:hAnsi="Times New Roman" w:cs="Times New Roman"/>
          <w:bCs/>
          <w:noProof/>
          <w:sz w:val="24"/>
          <w:szCs w:val="24"/>
        </w:rPr>
        <w:t>CD25</w:t>
      </w:r>
      <w:r w:rsidR="00266C26" w:rsidRPr="00B90F33">
        <w:rPr>
          <w:rFonts w:ascii="Times New Roman" w:hAnsi="Times New Roman" w:cs="Times New Roman"/>
          <w:bCs/>
          <w:noProof/>
          <w:sz w:val="24"/>
          <w:szCs w:val="24"/>
          <w:vertAlign w:val="superscript"/>
        </w:rPr>
        <w:t>+</w:t>
      </w:r>
      <w:r w:rsidR="00266C26" w:rsidRPr="00B90F33">
        <w:rPr>
          <w:rFonts w:ascii="Times New Roman" w:hAnsi="Times New Roman" w:cs="Times New Roman"/>
          <w:bCs/>
          <w:noProof/>
          <w:sz w:val="24"/>
          <w:szCs w:val="24"/>
        </w:rPr>
        <w:t>Foxp3</w:t>
      </w:r>
      <w:r w:rsidR="00266C26" w:rsidRPr="00B90F33">
        <w:rPr>
          <w:rFonts w:ascii="Times New Roman" w:hAnsi="Times New Roman" w:cs="Times New Roman"/>
          <w:bCs/>
          <w:noProof/>
          <w:sz w:val="24"/>
          <w:szCs w:val="24"/>
          <w:vertAlign w:val="superscript"/>
        </w:rPr>
        <w:t>+</w:t>
      </w:r>
      <w:r w:rsidR="00266C26" w:rsidRPr="00B90F33">
        <w:rPr>
          <w:rFonts w:ascii="Times New Roman" w:hAnsi="Times New Roman" w:cs="Times New Roman"/>
          <w:bCs/>
          <w:noProof/>
          <w:sz w:val="24"/>
          <w:szCs w:val="24"/>
        </w:rPr>
        <w:t>). (</w:t>
      </w:r>
      <w:r w:rsidR="00020146" w:rsidRPr="00B90F33">
        <w:rPr>
          <w:rFonts w:ascii="Times New Roman" w:hAnsi="Times New Roman" w:cs="Times New Roman"/>
          <w:bCs/>
          <w:noProof/>
          <w:sz w:val="24"/>
          <w:szCs w:val="24"/>
        </w:rPr>
        <w:t>f</w:t>
      </w:r>
      <w:r w:rsidR="00266C26" w:rsidRPr="00B90F33">
        <w:rPr>
          <w:rFonts w:ascii="Times New Roman" w:hAnsi="Times New Roman" w:cs="Times New Roman"/>
          <w:bCs/>
          <w:noProof/>
          <w:sz w:val="24"/>
          <w:szCs w:val="24"/>
        </w:rPr>
        <w:t>) The CD8 T cell/Treg ratio in tumors.</w:t>
      </w:r>
      <w:r w:rsidR="001B1899" w:rsidRPr="00B90F33">
        <w:rPr>
          <w:rFonts w:ascii="Times New Roman" w:hAnsi="Times New Roman" w:cs="Times New Roman"/>
          <w:bCs/>
          <w:noProof/>
          <w:sz w:val="24"/>
          <w:szCs w:val="24"/>
        </w:rPr>
        <w:t xml:space="preserve"> </w:t>
      </w:r>
      <w:r w:rsidR="00D337EE" w:rsidRPr="00B90F33">
        <w:rPr>
          <w:rFonts w:ascii="Times New Roman" w:hAnsi="Times New Roman" w:cs="Times New Roman"/>
          <w:bCs/>
          <w:sz w:val="24"/>
          <w:szCs w:val="24"/>
        </w:rPr>
        <w:t>Data in a</w:t>
      </w:r>
      <w:r w:rsidR="00020146" w:rsidRPr="00B90F33">
        <w:rPr>
          <w:rFonts w:ascii="Times New Roman" w:hAnsi="Times New Roman" w:cs="Times New Roman"/>
          <w:bCs/>
          <w:sz w:val="24"/>
          <w:szCs w:val="24"/>
        </w:rPr>
        <w:t>-c</w:t>
      </w:r>
      <w:r w:rsidR="00D337EE" w:rsidRPr="00B90F33">
        <w:rPr>
          <w:rFonts w:ascii="Times New Roman" w:hAnsi="Times New Roman" w:cs="Times New Roman"/>
          <w:bCs/>
          <w:sz w:val="24"/>
          <w:szCs w:val="24"/>
        </w:rPr>
        <w:t xml:space="preserve"> and f are presented as the mean ± SD</w:t>
      </w:r>
      <w:r w:rsidR="00020146" w:rsidRPr="00B90F33">
        <w:rPr>
          <w:rFonts w:ascii="Times New Roman" w:hAnsi="Times New Roman" w:cs="Times New Roman"/>
          <w:bCs/>
          <w:noProof/>
          <w:sz w:val="24"/>
          <w:szCs w:val="24"/>
        </w:rPr>
        <w:t xml:space="preserve"> (n = 3)</w:t>
      </w:r>
      <w:r w:rsidR="00D337EE" w:rsidRPr="00B90F33">
        <w:rPr>
          <w:rFonts w:ascii="Times New Roman" w:hAnsi="Times New Roman" w:cs="Times New Roman"/>
          <w:bCs/>
          <w:sz w:val="24"/>
          <w:szCs w:val="24"/>
        </w:rPr>
        <w:t>. P values are calculated using one-way ANOVA.</w:t>
      </w:r>
      <w:bookmarkEnd w:id="14"/>
    </w:p>
    <w:p w14:paraId="26957CA2" w14:textId="24C7819C" w:rsidR="000A308C" w:rsidRPr="00B90F33" w:rsidRDefault="000A308C">
      <w:pPr>
        <w:widowControl/>
        <w:jc w:val="left"/>
        <w:rPr>
          <w:rFonts w:ascii="Times New Roman" w:hAnsi="Times New Roman" w:cs="Times New Roman"/>
          <w:bCs/>
          <w:noProof/>
          <w:sz w:val="24"/>
          <w:szCs w:val="24"/>
        </w:rPr>
      </w:pPr>
      <w:r w:rsidRPr="00B90F33">
        <w:rPr>
          <w:rFonts w:ascii="Times New Roman" w:hAnsi="Times New Roman" w:cs="Times New Roman"/>
          <w:bCs/>
          <w:noProof/>
          <w:sz w:val="24"/>
          <w:szCs w:val="24"/>
        </w:rPr>
        <w:br w:type="page"/>
      </w:r>
    </w:p>
    <w:p w14:paraId="14C40C93" w14:textId="0DF568AF" w:rsidR="001A2C14" w:rsidRPr="00B90F33" w:rsidRDefault="006E1BFA" w:rsidP="00B748A4">
      <w:pPr>
        <w:spacing w:line="360" w:lineRule="auto"/>
        <w:rPr>
          <w:rFonts w:ascii="Times New Roman" w:hAnsi="Times New Roman" w:cs="Times New Roman"/>
          <w:bCs/>
          <w:noProof/>
          <w:sz w:val="24"/>
          <w:szCs w:val="24"/>
        </w:rPr>
      </w:pPr>
      <w:r w:rsidRPr="00B90F33">
        <w:rPr>
          <w:rFonts w:ascii="Times New Roman" w:eastAsia="等线" w:hAnsi="Times New Roman" w:cs="Times New Roman"/>
          <w:noProof/>
          <w:kern w:val="0"/>
          <w:sz w:val="24"/>
          <w:szCs w:val="24"/>
        </w:rPr>
        <w:lastRenderedPageBreak/>
        <w:drawing>
          <wp:inline distT="0" distB="0" distL="0" distR="0" wp14:anchorId="1ABDC337" wp14:editId="29B363AE">
            <wp:extent cx="5274310" cy="3782060"/>
            <wp:effectExtent l="0" t="0" r="0" b="0"/>
            <wp:docPr id="10987539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75398" name="图片 10987539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3782060"/>
                    </a:xfrm>
                    <a:prstGeom prst="rect">
                      <a:avLst/>
                    </a:prstGeom>
                  </pic:spPr>
                </pic:pic>
              </a:graphicData>
            </a:graphic>
          </wp:inline>
        </w:drawing>
      </w:r>
    </w:p>
    <w:p w14:paraId="6E27F756" w14:textId="78105096" w:rsidR="006E1BFA" w:rsidRPr="00B90F33" w:rsidRDefault="000A308C" w:rsidP="006E1BFA">
      <w:pPr>
        <w:widowControl/>
        <w:spacing w:line="360" w:lineRule="auto"/>
        <w:rPr>
          <w:rFonts w:ascii="Times New Roman" w:hAnsi="Times New Roman" w:cs="Times New Roman"/>
          <w:kern w:val="0"/>
          <w:sz w:val="24"/>
          <w:szCs w:val="24"/>
        </w:rPr>
      </w:pPr>
      <w:r w:rsidRPr="00B90F33">
        <w:rPr>
          <w:rFonts w:ascii="Times New Roman" w:hAnsi="Times New Roman" w:cs="Times New Roman"/>
          <w:b/>
          <w:noProof/>
          <w:sz w:val="24"/>
          <w:szCs w:val="24"/>
        </w:rPr>
        <w:t xml:space="preserve">Fig. </w:t>
      </w:r>
      <w:r w:rsidR="006E1BFA" w:rsidRPr="00B90F33">
        <w:rPr>
          <w:rFonts w:ascii="Times New Roman" w:hAnsi="Times New Roman" w:cs="Times New Roman"/>
          <w:b/>
          <w:noProof/>
          <w:sz w:val="24"/>
          <w:szCs w:val="24"/>
        </w:rPr>
        <w:t>S</w:t>
      </w:r>
      <w:r w:rsidRPr="00B90F33">
        <w:rPr>
          <w:rFonts w:ascii="Times New Roman" w:hAnsi="Times New Roman" w:cs="Times New Roman"/>
          <w:b/>
          <w:noProof/>
          <w:sz w:val="24"/>
          <w:szCs w:val="24"/>
        </w:rPr>
        <w:t>1</w:t>
      </w:r>
      <w:r w:rsidR="00C33F3B" w:rsidRPr="00B90F33">
        <w:rPr>
          <w:rFonts w:ascii="Times New Roman" w:hAnsi="Times New Roman" w:cs="Times New Roman"/>
          <w:b/>
          <w:noProof/>
          <w:sz w:val="24"/>
          <w:szCs w:val="24"/>
        </w:rPr>
        <w:t>4</w:t>
      </w:r>
      <w:r w:rsidRPr="00B90F33">
        <w:rPr>
          <w:rFonts w:ascii="Times New Roman" w:hAnsi="Times New Roman" w:cs="Times New Roman"/>
          <w:b/>
          <w:noProof/>
          <w:sz w:val="24"/>
          <w:szCs w:val="24"/>
        </w:rPr>
        <w:t xml:space="preserve"> </w:t>
      </w:r>
      <w:r w:rsidR="006E1BFA" w:rsidRPr="00B90F33">
        <w:rPr>
          <w:rFonts w:ascii="Times New Roman" w:eastAsia="等线" w:hAnsi="Times New Roman" w:cs="Times New Roman"/>
          <w:bCs/>
          <w:kern w:val="0"/>
          <w:sz w:val="24"/>
          <w:szCs w:val="24"/>
        </w:rPr>
        <w:t xml:space="preserve">Transcriptome analysis of tumors after treatment with PBS or EVs@siMCT4-HFn@AuMn. (a) Volcano plots of upregulated and downregulated genes between PBS and EVs@siMCT4-HFn@AuMn groups (fold change≥2 and </w:t>
      </w:r>
      <w:r w:rsidR="006E1BFA" w:rsidRPr="00B90F33">
        <w:rPr>
          <w:rFonts w:ascii="Times New Roman" w:eastAsia="等线" w:hAnsi="Times New Roman" w:cs="Times New Roman"/>
          <w:bCs/>
          <w:i/>
          <w:iCs/>
          <w:kern w:val="0"/>
          <w:sz w:val="24"/>
          <w:szCs w:val="24"/>
        </w:rPr>
        <w:t xml:space="preserve">q &lt; </w:t>
      </w:r>
      <w:r w:rsidR="006E1BFA" w:rsidRPr="00B90F33">
        <w:rPr>
          <w:rFonts w:ascii="Times New Roman" w:eastAsia="等线" w:hAnsi="Times New Roman" w:cs="Times New Roman"/>
          <w:bCs/>
          <w:kern w:val="0"/>
          <w:sz w:val="24"/>
          <w:szCs w:val="24"/>
        </w:rPr>
        <w:t xml:space="preserve">0.05). (b) Heatmap of differentially expressed genes involved in metabolism, oxidative stress, immune, and cell apoptosis. </w:t>
      </w:r>
      <w:r w:rsidR="005E5FB4" w:rsidRPr="00B90F33">
        <w:rPr>
          <w:rFonts w:ascii="Times New Roman" w:eastAsia="等线" w:hAnsi="Times New Roman" w:cs="Times New Roman"/>
          <w:bCs/>
          <w:kern w:val="0"/>
          <w:sz w:val="24"/>
          <w:szCs w:val="24"/>
        </w:rPr>
        <w:t xml:space="preserve">(c) </w:t>
      </w:r>
      <w:r w:rsidR="006E1BFA" w:rsidRPr="00B90F33">
        <w:rPr>
          <w:rFonts w:ascii="Times New Roman" w:eastAsia="等线" w:hAnsi="Times New Roman" w:cs="Times New Roman"/>
          <w:bCs/>
          <w:kern w:val="0"/>
          <w:sz w:val="24"/>
          <w:szCs w:val="24"/>
        </w:rPr>
        <w:t>Kyoto Encyclopedia of Genes and Genomes (KEGG) enrichment analysis of the differentially</w:t>
      </w:r>
      <w:r w:rsidR="005E5FB4" w:rsidRPr="00B90F33">
        <w:rPr>
          <w:rFonts w:ascii="Times New Roman" w:eastAsia="等线" w:hAnsi="Times New Roman" w:cs="Times New Roman"/>
          <w:bCs/>
          <w:kern w:val="0"/>
          <w:sz w:val="24"/>
          <w:szCs w:val="24"/>
        </w:rPr>
        <w:t xml:space="preserve"> </w:t>
      </w:r>
      <w:r w:rsidR="006E1BFA" w:rsidRPr="00B90F33">
        <w:rPr>
          <w:rFonts w:ascii="Times New Roman" w:eastAsia="等线" w:hAnsi="Times New Roman" w:cs="Times New Roman"/>
          <w:bCs/>
          <w:kern w:val="0"/>
          <w:sz w:val="24"/>
          <w:szCs w:val="24"/>
        </w:rPr>
        <w:t>expressed genes between PBS and EVs@siMCT4-HFn@AuMn groups.</w:t>
      </w:r>
      <w:r w:rsidR="006E1BFA" w:rsidRPr="00B90F33">
        <w:rPr>
          <w:rFonts w:ascii="Times New Roman" w:hAnsi="Times New Roman" w:cs="Times New Roman"/>
          <w:kern w:val="0"/>
          <w:sz w:val="24"/>
          <w:szCs w:val="24"/>
        </w:rPr>
        <w:t xml:space="preserve"> </w:t>
      </w:r>
    </w:p>
    <w:p w14:paraId="240AE220" w14:textId="7115D8B8" w:rsidR="006E1BFA" w:rsidRPr="00B90F33" w:rsidRDefault="006E1BFA" w:rsidP="006E1BFA">
      <w:pPr>
        <w:widowControl/>
        <w:spacing w:line="360" w:lineRule="auto"/>
        <w:rPr>
          <w:rFonts w:ascii="Times New Roman" w:eastAsia="等线" w:hAnsi="Times New Roman" w:cs="Times New Roman"/>
          <w:bCs/>
          <w:kern w:val="0"/>
          <w:sz w:val="24"/>
          <w:szCs w:val="24"/>
        </w:rPr>
      </w:pPr>
      <w:r w:rsidRPr="00B90F33">
        <w:rPr>
          <w:rFonts w:ascii="Times New Roman" w:eastAsia="等线" w:hAnsi="Times New Roman" w:cs="Times New Roman"/>
          <w:bCs/>
          <w:kern w:val="0"/>
          <w:sz w:val="24"/>
          <w:szCs w:val="24"/>
        </w:rPr>
        <w:t xml:space="preserve">Volcano plots identified 1187 significant differentially expressed genes (DEGs), comprising 492 downregulated and 695 upregulated genes (a). Notably, tumors treated with EVs@siMCT4-HFn@AuMn showed increased expression of oxidative stress-related (SOD2, TXNIP), apoptosis-related (CASP10, AKR1C3), and </w:t>
      </w:r>
      <w:bookmarkStart w:id="15" w:name="_Hlk200490464"/>
      <w:r w:rsidRPr="00B90F33">
        <w:rPr>
          <w:rFonts w:ascii="Times New Roman" w:eastAsia="等线" w:hAnsi="Times New Roman" w:cs="Times New Roman"/>
          <w:bCs/>
          <w:kern w:val="0"/>
          <w:sz w:val="24"/>
          <w:szCs w:val="24"/>
        </w:rPr>
        <w:t>immune activation-related genes</w:t>
      </w:r>
      <w:bookmarkEnd w:id="15"/>
      <w:r w:rsidRPr="00B90F33">
        <w:rPr>
          <w:rFonts w:ascii="Times New Roman" w:eastAsia="等线" w:hAnsi="Times New Roman" w:cs="Times New Roman"/>
          <w:bCs/>
          <w:kern w:val="0"/>
          <w:sz w:val="24"/>
          <w:szCs w:val="24"/>
        </w:rPr>
        <w:t xml:space="preserve"> (TLR3, CD83, CCL5), while exhibiting decreased expression of metabolic (SLC16A3, SLC7A5), oncogenic (MYC, CCND1, CCN2), and immunosuppressive genes (b). KEGG pathway analysis further demonstrated that the treatment significantly affected pathways related to cell proliferation/apoptosis (p53 signaling pathway), metabolism (purine metabolism), and immune regulation (Toll-</w:t>
      </w:r>
      <w:r w:rsidRPr="00B90F33">
        <w:rPr>
          <w:rFonts w:ascii="Times New Roman" w:eastAsia="等线" w:hAnsi="Times New Roman" w:cs="Times New Roman"/>
          <w:bCs/>
          <w:kern w:val="0"/>
          <w:sz w:val="24"/>
          <w:szCs w:val="24"/>
        </w:rPr>
        <w:lastRenderedPageBreak/>
        <w:t>like receptor signaling pathway, TGF-beta signaling pathway, chemokine signaling pathway) (c).</w:t>
      </w:r>
    </w:p>
    <w:p w14:paraId="17A2CA85" w14:textId="5B4021B0" w:rsidR="000A308C" w:rsidRPr="00B90F33" w:rsidRDefault="000A308C" w:rsidP="000A308C">
      <w:pPr>
        <w:widowControl/>
        <w:jc w:val="left"/>
        <w:rPr>
          <w:rFonts w:ascii="Times New Roman" w:hAnsi="Times New Roman" w:cs="Times New Roman"/>
          <w:bCs/>
          <w:noProof/>
          <w:sz w:val="24"/>
          <w:szCs w:val="24"/>
        </w:rPr>
      </w:pPr>
      <w:r w:rsidRPr="00B90F33">
        <w:rPr>
          <w:rFonts w:ascii="Times New Roman" w:hAnsi="Times New Roman" w:cs="Times New Roman"/>
          <w:bCs/>
          <w:noProof/>
          <w:sz w:val="24"/>
          <w:szCs w:val="24"/>
        </w:rPr>
        <w:br w:type="page"/>
      </w:r>
    </w:p>
    <w:p w14:paraId="24AEA447" w14:textId="25FC0C84" w:rsidR="000A215E" w:rsidRPr="00B90F33" w:rsidRDefault="00B64A44" w:rsidP="00B748A4">
      <w:pPr>
        <w:spacing w:line="360" w:lineRule="auto"/>
        <w:rPr>
          <w:rFonts w:ascii="Times New Roman" w:hAnsi="Times New Roman" w:cs="Times New Roman"/>
          <w:bCs/>
          <w:sz w:val="24"/>
          <w:szCs w:val="24"/>
        </w:rPr>
      </w:pPr>
      <w:r w:rsidRPr="00B90F33">
        <w:rPr>
          <w:rFonts w:ascii="Times New Roman" w:hAnsi="Times New Roman" w:cs="Times New Roman"/>
          <w:bCs/>
          <w:noProof/>
          <w:sz w:val="24"/>
          <w:szCs w:val="24"/>
        </w:rPr>
        <w:lastRenderedPageBreak/>
        <w:drawing>
          <wp:inline distT="0" distB="0" distL="0" distR="0" wp14:anchorId="5178D82D" wp14:editId="42C9D25A">
            <wp:extent cx="5274310" cy="5049520"/>
            <wp:effectExtent l="0" t="0" r="0" b="0"/>
            <wp:docPr id="13412892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289223" name="图片 134128922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5049520"/>
                    </a:xfrm>
                    <a:prstGeom prst="rect">
                      <a:avLst/>
                    </a:prstGeom>
                  </pic:spPr>
                </pic:pic>
              </a:graphicData>
            </a:graphic>
          </wp:inline>
        </w:drawing>
      </w:r>
    </w:p>
    <w:p w14:paraId="78A61F8C" w14:textId="52024625" w:rsidR="00B748A4" w:rsidRPr="00B90F33" w:rsidRDefault="000A215E" w:rsidP="0019318F">
      <w:pPr>
        <w:spacing w:line="360" w:lineRule="auto"/>
        <w:rPr>
          <w:rFonts w:ascii="Times New Roman" w:hAnsi="Times New Roman" w:cs="Times New Roman"/>
          <w:sz w:val="24"/>
          <w:szCs w:val="24"/>
        </w:rPr>
      </w:pPr>
      <w:r w:rsidRPr="00B90F33">
        <w:rPr>
          <w:rFonts w:ascii="Times New Roman" w:hAnsi="Times New Roman" w:cs="Times New Roman"/>
          <w:b/>
          <w:sz w:val="24"/>
          <w:szCs w:val="24"/>
        </w:rPr>
        <w:t>Fig. S</w:t>
      </w:r>
      <w:r w:rsidR="000A308C" w:rsidRPr="00B90F33">
        <w:rPr>
          <w:rFonts w:ascii="Times New Roman" w:hAnsi="Times New Roman" w:cs="Times New Roman"/>
          <w:b/>
          <w:sz w:val="24"/>
          <w:szCs w:val="24"/>
        </w:rPr>
        <w:t>1</w:t>
      </w:r>
      <w:r w:rsidR="00C33F3B" w:rsidRPr="00B90F33">
        <w:rPr>
          <w:rFonts w:ascii="Times New Roman" w:hAnsi="Times New Roman" w:cs="Times New Roman"/>
          <w:b/>
          <w:sz w:val="24"/>
          <w:szCs w:val="24"/>
        </w:rPr>
        <w:t>5</w:t>
      </w:r>
      <w:r w:rsidRPr="00B90F33">
        <w:rPr>
          <w:rFonts w:ascii="Times New Roman" w:hAnsi="Times New Roman" w:cs="Times New Roman"/>
          <w:b/>
          <w:sz w:val="24"/>
          <w:szCs w:val="24"/>
        </w:rPr>
        <w:t xml:space="preserve"> </w:t>
      </w:r>
      <w:r w:rsidR="00C6030E" w:rsidRPr="00B90F33">
        <w:rPr>
          <w:rFonts w:ascii="Times New Roman" w:hAnsi="Times New Roman" w:cs="Times New Roman"/>
          <w:b/>
          <w:sz w:val="24"/>
          <w:szCs w:val="24"/>
        </w:rPr>
        <w:t>Bio-safety evaluation of E</w:t>
      </w:r>
      <w:r w:rsidR="00FF351A" w:rsidRPr="00B90F33">
        <w:rPr>
          <w:rFonts w:ascii="Times New Roman" w:hAnsi="Times New Roman" w:cs="Times New Roman"/>
          <w:b/>
          <w:sz w:val="24"/>
          <w:szCs w:val="24"/>
        </w:rPr>
        <w:t>Vs</w:t>
      </w:r>
      <w:r w:rsidR="00C6030E" w:rsidRPr="00B90F33">
        <w:rPr>
          <w:rFonts w:ascii="Times New Roman" w:hAnsi="Times New Roman" w:cs="Times New Roman"/>
          <w:b/>
          <w:sz w:val="24"/>
          <w:szCs w:val="24"/>
        </w:rPr>
        <w:t>@siMCT4-HFn@AuMn.</w:t>
      </w:r>
      <w:r w:rsidR="00C6030E" w:rsidRPr="00B90F33">
        <w:rPr>
          <w:rFonts w:ascii="Times New Roman" w:hAnsi="Times New Roman" w:cs="Times New Roman"/>
          <w:bCs/>
          <w:sz w:val="24"/>
          <w:szCs w:val="24"/>
        </w:rPr>
        <w:t xml:space="preserve"> (a) Hematological parameter detection in </w:t>
      </w:r>
      <w:proofErr w:type="spellStart"/>
      <w:r w:rsidR="008B2BD2" w:rsidRPr="00B90F33">
        <w:rPr>
          <w:rFonts w:ascii="Times New Roman" w:hAnsi="Times New Roman" w:cs="Times New Roman"/>
          <w:bCs/>
          <w:sz w:val="24"/>
          <w:szCs w:val="24"/>
        </w:rPr>
        <w:t>B</w:t>
      </w:r>
      <w:r w:rsidR="00C6030E" w:rsidRPr="00B90F33">
        <w:rPr>
          <w:rFonts w:ascii="Times New Roman" w:hAnsi="Times New Roman" w:cs="Times New Roman"/>
          <w:bCs/>
          <w:sz w:val="24"/>
          <w:szCs w:val="24"/>
        </w:rPr>
        <w:t>alb</w:t>
      </w:r>
      <w:proofErr w:type="spellEnd"/>
      <w:r w:rsidR="00C6030E" w:rsidRPr="00B90F33">
        <w:rPr>
          <w:rFonts w:ascii="Times New Roman" w:hAnsi="Times New Roman" w:cs="Times New Roman"/>
          <w:bCs/>
          <w:sz w:val="24"/>
          <w:szCs w:val="24"/>
        </w:rPr>
        <w:t>/c nude mice receiving PBS or E</w:t>
      </w:r>
      <w:r w:rsidR="00FF351A" w:rsidRPr="00B90F33">
        <w:rPr>
          <w:rFonts w:ascii="Times New Roman" w:hAnsi="Times New Roman" w:cs="Times New Roman"/>
          <w:bCs/>
          <w:sz w:val="24"/>
          <w:szCs w:val="24"/>
        </w:rPr>
        <w:t>Vs</w:t>
      </w:r>
      <w:r w:rsidR="00C6030E" w:rsidRPr="00B90F33">
        <w:rPr>
          <w:rFonts w:ascii="Times New Roman" w:hAnsi="Times New Roman" w:cs="Times New Roman"/>
          <w:bCs/>
          <w:sz w:val="24"/>
          <w:szCs w:val="24"/>
        </w:rPr>
        <w:t>@siMCT4-HFn@AuMn treatment</w:t>
      </w:r>
      <w:r w:rsidR="00B64A44" w:rsidRPr="00B90F33">
        <w:rPr>
          <w:rFonts w:ascii="Times New Roman" w:hAnsi="Times New Roman" w:cs="Times New Roman"/>
          <w:bCs/>
          <w:sz w:val="24"/>
          <w:szCs w:val="24"/>
        </w:rPr>
        <w:t xml:space="preserve"> (n = 6)</w:t>
      </w:r>
      <w:r w:rsidR="00C6030E" w:rsidRPr="00B90F33">
        <w:rPr>
          <w:rFonts w:ascii="Times New Roman" w:hAnsi="Times New Roman" w:cs="Times New Roman"/>
          <w:b/>
          <w:sz w:val="24"/>
          <w:szCs w:val="24"/>
        </w:rPr>
        <w:t xml:space="preserve">. </w:t>
      </w:r>
      <w:r w:rsidR="00C6030E" w:rsidRPr="00B90F33">
        <w:rPr>
          <w:rFonts w:ascii="Times New Roman" w:hAnsi="Times New Roman" w:cs="Times New Roman"/>
          <w:bCs/>
          <w:sz w:val="24"/>
          <w:szCs w:val="24"/>
        </w:rPr>
        <w:t xml:space="preserve">The blood urea nitrogen (BUN), aspartate alanine aminotransferase (ALT), aminotransferase (AST), alkaline phosphatase (ALP), and lactate dehydrogenase (LDH) levels were all within normal range. (b) </w:t>
      </w:r>
      <w:r w:rsidR="00C6030E" w:rsidRPr="00B90F33">
        <w:rPr>
          <w:rFonts w:ascii="Times New Roman" w:hAnsi="Times New Roman" w:cs="Times New Roman"/>
          <w:sz w:val="24"/>
          <w:szCs w:val="24"/>
        </w:rPr>
        <w:t xml:space="preserve">H&amp;E staining of heart, liver, spleen, lung, and kidney slices. </w:t>
      </w:r>
      <w:r w:rsidR="0019318F" w:rsidRPr="00B90F33">
        <w:rPr>
          <w:rFonts w:ascii="Times New Roman" w:hAnsi="Times New Roman" w:cs="Times New Roman"/>
          <w:sz w:val="24"/>
          <w:szCs w:val="24"/>
        </w:rPr>
        <w:t xml:space="preserve">No abnormality was found in these major organs obtained from mice </w:t>
      </w:r>
      <w:r w:rsidR="0019318F" w:rsidRPr="00B90F33">
        <w:rPr>
          <w:rFonts w:ascii="Times New Roman" w:hAnsi="Times New Roman" w:cs="Times New Roman"/>
          <w:bCs/>
          <w:sz w:val="24"/>
          <w:szCs w:val="24"/>
        </w:rPr>
        <w:t>receiving E</w:t>
      </w:r>
      <w:r w:rsidR="00FF351A" w:rsidRPr="00B90F33">
        <w:rPr>
          <w:rFonts w:ascii="Times New Roman" w:hAnsi="Times New Roman" w:cs="Times New Roman"/>
          <w:bCs/>
          <w:sz w:val="24"/>
          <w:szCs w:val="24"/>
        </w:rPr>
        <w:t>Vs</w:t>
      </w:r>
      <w:r w:rsidR="0019318F" w:rsidRPr="00B90F33">
        <w:rPr>
          <w:rFonts w:ascii="Times New Roman" w:hAnsi="Times New Roman" w:cs="Times New Roman"/>
          <w:bCs/>
          <w:sz w:val="24"/>
          <w:szCs w:val="24"/>
        </w:rPr>
        <w:t>@siMCT4-HFn@AuMn treatment.</w:t>
      </w:r>
      <w:r w:rsidR="0019318F" w:rsidRPr="00B90F33">
        <w:rPr>
          <w:rFonts w:ascii="Times New Roman" w:hAnsi="Times New Roman" w:cs="Times New Roman"/>
          <w:sz w:val="24"/>
          <w:szCs w:val="24"/>
        </w:rPr>
        <w:t xml:space="preserve"> </w:t>
      </w:r>
      <w:bookmarkStart w:id="16" w:name="_Hlk200500641"/>
      <w:r w:rsidR="00457A58" w:rsidRPr="00B90F33">
        <w:rPr>
          <w:rFonts w:ascii="Times New Roman" w:hAnsi="Times New Roman" w:cs="Times New Roman"/>
          <w:sz w:val="24"/>
          <w:szCs w:val="24"/>
        </w:rPr>
        <w:t xml:space="preserve">(c) </w:t>
      </w:r>
      <w:r w:rsidR="00277AF9" w:rsidRPr="00B90F33">
        <w:rPr>
          <w:rFonts w:ascii="Times New Roman" w:hAnsi="Times New Roman" w:cs="Times New Roman"/>
          <w:sz w:val="24"/>
          <w:szCs w:val="24"/>
        </w:rPr>
        <w:t xml:space="preserve">H&amp;E staining of brains obtained from mice </w:t>
      </w:r>
      <w:r w:rsidR="00277AF9" w:rsidRPr="00B90F33">
        <w:rPr>
          <w:rFonts w:ascii="Times New Roman" w:hAnsi="Times New Roman" w:cs="Times New Roman"/>
          <w:bCs/>
          <w:sz w:val="24"/>
          <w:szCs w:val="24"/>
        </w:rPr>
        <w:t>receiving PBS or E</w:t>
      </w:r>
      <w:r w:rsidR="00FF351A" w:rsidRPr="00B90F33">
        <w:rPr>
          <w:rFonts w:ascii="Times New Roman" w:hAnsi="Times New Roman" w:cs="Times New Roman"/>
          <w:bCs/>
          <w:sz w:val="24"/>
          <w:szCs w:val="24"/>
        </w:rPr>
        <w:t>Vs</w:t>
      </w:r>
      <w:r w:rsidR="00277AF9" w:rsidRPr="00B90F33">
        <w:rPr>
          <w:rFonts w:ascii="Times New Roman" w:hAnsi="Times New Roman" w:cs="Times New Roman"/>
          <w:bCs/>
          <w:sz w:val="24"/>
          <w:szCs w:val="24"/>
        </w:rPr>
        <w:t>@siMCT4-HFn@AuMn treatment.</w:t>
      </w:r>
      <w:bookmarkEnd w:id="16"/>
      <w:r w:rsidR="00457A58" w:rsidRPr="00B90F33">
        <w:rPr>
          <w:rFonts w:ascii="Times New Roman" w:hAnsi="Times New Roman" w:cs="Times New Roman"/>
          <w:bCs/>
          <w:sz w:val="24"/>
          <w:szCs w:val="24"/>
        </w:rPr>
        <w:t xml:space="preserve"> </w:t>
      </w:r>
      <w:bookmarkStart w:id="17" w:name="_Hlk200496549"/>
      <w:r w:rsidR="00457A58" w:rsidRPr="00B90F33">
        <w:rPr>
          <w:rFonts w:ascii="Times New Roman" w:hAnsi="Times New Roman" w:cs="Times New Roman"/>
          <w:bCs/>
          <w:sz w:val="24"/>
          <w:szCs w:val="24"/>
        </w:rPr>
        <w:t xml:space="preserve">(d) Systemic cytokines (IL-6, TNF-α, and IFN-γ) release profiles at different time points (n = 3). (e) </w:t>
      </w:r>
      <w:r w:rsidR="00B045A5" w:rsidRPr="00B90F33">
        <w:rPr>
          <w:rFonts w:ascii="Times New Roman" w:hAnsi="Times New Roman" w:cs="Times New Roman"/>
          <w:bCs/>
          <w:sz w:val="24"/>
          <w:szCs w:val="24"/>
        </w:rPr>
        <w:t>The hemolysis rate of red blood cells following incubation with varying concentrations of EVs@siMCT4-HFn@AuMn (n = 3)</w:t>
      </w:r>
      <w:r w:rsidR="00457A58" w:rsidRPr="00B90F33">
        <w:rPr>
          <w:rFonts w:ascii="Times New Roman" w:hAnsi="Times New Roman" w:cs="Times New Roman"/>
          <w:bCs/>
          <w:sz w:val="24"/>
          <w:szCs w:val="24"/>
        </w:rPr>
        <w:t>.</w:t>
      </w:r>
      <w:r w:rsidR="00C34F4A" w:rsidRPr="00B90F33">
        <w:rPr>
          <w:rFonts w:ascii="Times New Roman" w:hAnsi="Times New Roman" w:cs="Times New Roman"/>
          <w:bCs/>
          <w:sz w:val="24"/>
          <w:szCs w:val="24"/>
        </w:rPr>
        <w:t xml:space="preserve"> </w:t>
      </w:r>
      <w:r w:rsidR="00277AF9" w:rsidRPr="00B90F33">
        <w:rPr>
          <w:rFonts w:ascii="Times New Roman" w:hAnsi="Times New Roman" w:cs="Times New Roman"/>
          <w:bCs/>
          <w:sz w:val="24"/>
          <w:szCs w:val="24"/>
        </w:rPr>
        <w:t>Data in a</w:t>
      </w:r>
      <w:r w:rsidR="00C34F4A" w:rsidRPr="00B90F33">
        <w:rPr>
          <w:rFonts w:ascii="Times New Roman" w:hAnsi="Times New Roman" w:cs="Times New Roman"/>
          <w:bCs/>
          <w:sz w:val="24"/>
          <w:szCs w:val="24"/>
        </w:rPr>
        <w:t xml:space="preserve">, d, and </w:t>
      </w:r>
      <w:proofErr w:type="spellStart"/>
      <w:r w:rsidR="00C34F4A" w:rsidRPr="00B90F33">
        <w:rPr>
          <w:rFonts w:ascii="Times New Roman" w:hAnsi="Times New Roman" w:cs="Times New Roman"/>
          <w:bCs/>
          <w:sz w:val="24"/>
          <w:szCs w:val="24"/>
        </w:rPr>
        <w:t>e</w:t>
      </w:r>
      <w:proofErr w:type="spellEnd"/>
      <w:r w:rsidR="00277AF9" w:rsidRPr="00B90F33">
        <w:rPr>
          <w:rFonts w:ascii="Times New Roman" w:hAnsi="Times New Roman" w:cs="Times New Roman"/>
          <w:bCs/>
          <w:sz w:val="24"/>
          <w:szCs w:val="24"/>
        </w:rPr>
        <w:t xml:space="preserve"> presented as the mean ± SD.</w:t>
      </w:r>
      <w:bookmarkEnd w:id="17"/>
    </w:p>
    <w:sectPr w:rsidR="00B748A4" w:rsidRPr="00B90F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99C05" w14:textId="77777777" w:rsidR="000E69A0" w:rsidRDefault="000E69A0" w:rsidP="006A27DE">
      <w:pPr>
        <w:rPr>
          <w:rFonts w:hint="eastAsia"/>
        </w:rPr>
      </w:pPr>
      <w:r>
        <w:separator/>
      </w:r>
    </w:p>
  </w:endnote>
  <w:endnote w:type="continuationSeparator" w:id="0">
    <w:p w14:paraId="3EC9D9D9" w14:textId="77777777" w:rsidR="000E69A0" w:rsidRDefault="000E69A0" w:rsidP="006A27D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A18E5" w14:textId="77777777" w:rsidR="000E69A0" w:rsidRDefault="000E69A0" w:rsidP="006A27DE">
      <w:pPr>
        <w:rPr>
          <w:rFonts w:hint="eastAsia"/>
        </w:rPr>
      </w:pPr>
      <w:r>
        <w:separator/>
      </w:r>
    </w:p>
  </w:footnote>
  <w:footnote w:type="continuationSeparator" w:id="0">
    <w:p w14:paraId="2F2B4E22" w14:textId="77777777" w:rsidR="000E69A0" w:rsidRDefault="000E69A0" w:rsidP="006A27D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E048E"/>
    <w:rsid w:val="000019F3"/>
    <w:rsid w:val="00020146"/>
    <w:rsid w:val="000221A6"/>
    <w:rsid w:val="00062C9A"/>
    <w:rsid w:val="00063D38"/>
    <w:rsid w:val="000838D7"/>
    <w:rsid w:val="000A1781"/>
    <w:rsid w:val="000A215E"/>
    <w:rsid w:val="000A308C"/>
    <w:rsid w:val="000C7B70"/>
    <w:rsid w:val="000D775D"/>
    <w:rsid w:val="000D7B20"/>
    <w:rsid w:val="000E5C2A"/>
    <w:rsid w:val="000E69A0"/>
    <w:rsid w:val="00122515"/>
    <w:rsid w:val="001279AD"/>
    <w:rsid w:val="00132A9D"/>
    <w:rsid w:val="00142AD5"/>
    <w:rsid w:val="001455FA"/>
    <w:rsid w:val="00151F87"/>
    <w:rsid w:val="00183AE0"/>
    <w:rsid w:val="00185DC4"/>
    <w:rsid w:val="0019318F"/>
    <w:rsid w:val="001A099D"/>
    <w:rsid w:val="001A2C14"/>
    <w:rsid w:val="001B1899"/>
    <w:rsid w:val="001B412B"/>
    <w:rsid w:val="001C3DBB"/>
    <w:rsid w:val="001D20D2"/>
    <w:rsid w:val="001D68BC"/>
    <w:rsid w:val="001E79E0"/>
    <w:rsid w:val="001F1EA8"/>
    <w:rsid w:val="001F2C5E"/>
    <w:rsid w:val="002045CD"/>
    <w:rsid w:val="00207759"/>
    <w:rsid w:val="00207C40"/>
    <w:rsid w:val="00236CC4"/>
    <w:rsid w:val="002469D3"/>
    <w:rsid w:val="0025176B"/>
    <w:rsid w:val="00255966"/>
    <w:rsid w:val="00266278"/>
    <w:rsid w:val="00266C26"/>
    <w:rsid w:val="002679F4"/>
    <w:rsid w:val="00277AF9"/>
    <w:rsid w:val="00283558"/>
    <w:rsid w:val="002B0972"/>
    <w:rsid w:val="002D233B"/>
    <w:rsid w:val="00356E57"/>
    <w:rsid w:val="00366C16"/>
    <w:rsid w:val="00370195"/>
    <w:rsid w:val="00371D01"/>
    <w:rsid w:val="00372E86"/>
    <w:rsid w:val="00394A72"/>
    <w:rsid w:val="003A11D8"/>
    <w:rsid w:val="003A3218"/>
    <w:rsid w:val="003D2F53"/>
    <w:rsid w:val="003E35DD"/>
    <w:rsid w:val="00421921"/>
    <w:rsid w:val="00421CE4"/>
    <w:rsid w:val="00445C0F"/>
    <w:rsid w:val="00457A58"/>
    <w:rsid w:val="004624BF"/>
    <w:rsid w:val="004B1B6B"/>
    <w:rsid w:val="004D6037"/>
    <w:rsid w:val="004D76B6"/>
    <w:rsid w:val="00500D66"/>
    <w:rsid w:val="00515EC8"/>
    <w:rsid w:val="00517D80"/>
    <w:rsid w:val="00524C71"/>
    <w:rsid w:val="005374C7"/>
    <w:rsid w:val="00541795"/>
    <w:rsid w:val="00542CEE"/>
    <w:rsid w:val="00544645"/>
    <w:rsid w:val="0055342B"/>
    <w:rsid w:val="005559CC"/>
    <w:rsid w:val="00560A79"/>
    <w:rsid w:val="00576791"/>
    <w:rsid w:val="005805B2"/>
    <w:rsid w:val="00585AA6"/>
    <w:rsid w:val="00586EF5"/>
    <w:rsid w:val="005924AD"/>
    <w:rsid w:val="005A216E"/>
    <w:rsid w:val="005C66A5"/>
    <w:rsid w:val="005D34D7"/>
    <w:rsid w:val="005D6865"/>
    <w:rsid w:val="005E5FB4"/>
    <w:rsid w:val="005F6FBE"/>
    <w:rsid w:val="00610A1F"/>
    <w:rsid w:val="00613177"/>
    <w:rsid w:val="00645CD7"/>
    <w:rsid w:val="0066281F"/>
    <w:rsid w:val="00663EE0"/>
    <w:rsid w:val="00672FC9"/>
    <w:rsid w:val="0068631B"/>
    <w:rsid w:val="006913BD"/>
    <w:rsid w:val="006927D5"/>
    <w:rsid w:val="00696973"/>
    <w:rsid w:val="006A0DF5"/>
    <w:rsid w:val="006A27DE"/>
    <w:rsid w:val="006A5874"/>
    <w:rsid w:val="006B031F"/>
    <w:rsid w:val="006E1BFA"/>
    <w:rsid w:val="00702147"/>
    <w:rsid w:val="007100A1"/>
    <w:rsid w:val="0071201A"/>
    <w:rsid w:val="00734669"/>
    <w:rsid w:val="00750339"/>
    <w:rsid w:val="00752AFF"/>
    <w:rsid w:val="007544DF"/>
    <w:rsid w:val="00755FAA"/>
    <w:rsid w:val="00790AD9"/>
    <w:rsid w:val="00791FC5"/>
    <w:rsid w:val="007946F0"/>
    <w:rsid w:val="00794DEF"/>
    <w:rsid w:val="007D461C"/>
    <w:rsid w:val="007D580E"/>
    <w:rsid w:val="007E6CA9"/>
    <w:rsid w:val="00814A20"/>
    <w:rsid w:val="00821B09"/>
    <w:rsid w:val="00860956"/>
    <w:rsid w:val="0087041F"/>
    <w:rsid w:val="00874E34"/>
    <w:rsid w:val="008766A1"/>
    <w:rsid w:val="008B2BD2"/>
    <w:rsid w:val="008C1493"/>
    <w:rsid w:val="008D1350"/>
    <w:rsid w:val="008E380E"/>
    <w:rsid w:val="008E5F86"/>
    <w:rsid w:val="00912D23"/>
    <w:rsid w:val="00915CA6"/>
    <w:rsid w:val="0094753F"/>
    <w:rsid w:val="00950A59"/>
    <w:rsid w:val="009922D8"/>
    <w:rsid w:val="009A17BD"/>
    <w:rsid w:val="009C6624"/>
    <w:rsid w:val="009D2A77"/>
    <w:rsid w:val="009D6840"/>
    <w:rsid w:val="00A0125A"/>
    <w:rsid w:val="00A129A1"/>
    <w:rsid w:val="00A1537E"/>
    <w:rsid w:val="00A20D67"/>
    <w:rsid w:val="00A45761"/>
    <w:rsid w:val="00AA180E"/>
    <w:rsid w:val="00AC0125"/>
    <w:rsid w:val="00AC5DDE"/>
    <w:rsid w:val="00AD1D31"/>
    <w:rsid w:val="00AD614E"/>
    <w:rsid w:val="00B045A5"/>
    <w:rsid w:val="00B07056"/>
    <w:rsid w:val="00B61ADF"/>
    <w:rsid w:val="00B6301B"/>
    <w:rsid w:val="00B64A44"/>
    <w:rsid w:val="00B748A4"/>
    <w:rsid w:val="00B82E56"/>
    <w:rsid w:val="00B90F33"/>
    <w:rsid w:val="00B92F6C"/>
    <w:rsid w:val="00BA5A83"/>
    <w:rsid w:val="00BB05FF"/>
    <w:rsid w:val="00BB2F1A"/>
    <w:rsid w:val="00BB47C9"/>
    <w:rsid w:val="00BC5B31"/>
    <w:rsid w:val="00BD5A74"/>
    <w:rsid w:val="00BF7217"/>
    <w:rsid w:val="00C019D9"/>
    <w:rsid w:val="00C21892"/>
    <w:rsid w:val="00C22A4B"/>
    <w:rsid w:val="00C246C7"/>
    <w:rsid w:val="00C33F3B"/>
    <w:rsid w:val="00C34F4A"/>
    <w:rsid w:val="00C523D3"/>
    <w:rsid w:val="00C6030E"/>
    <w:rsid w:val="00C80B37"/>
    <w:rsid w:val="00C92268"/>
    <w:rsid w:val="00CA1608"/>
    <w:rsid w:val="00CB14EC"/>
    <w:rsid w:val="00CC084F"/>
    <w:rsid w:val="00CC7170"/>
    <w:rsid w:val="00CD2586"/>
    <w:rsid w:val="00CE5532"/>
    <w:rsid w:val="00CF035A"/>
    <w:rsid w:val="00D133C7"/>
    <w:rsid w:val="00D200DB"/>
    <w:rsid w:val="00D20A3C"/>
    <w:rsid w:val="00D337EE"/>
    <w:rsid w:val="00D7584D"/>
    <w:rsid w:val="00D90024"/>
    <w:rsid w:val="00D9136E"/>
    <w:rsid w:val="00DA0B7B"/>
    <w:rsid w:val="00DB4EB3"/>
    <w:rsid w:val="00DC5151"/>
    <w:rsid w:val="00DD3322"/>
    <w:rsid w:val="00DD4B92"/>
    <w:rsid w:val="00DD6EA7"/>
    <w:rsid w:val="00DE441C"/>
    <w:rsid w:val="00E05683"/>
    <w:rsid w:val="00E3232B"/>
    <w:rsid w:val="00E33DA2"/>
    <w:rsid w:val="00E43EE0"/>
    <w:rsid w:val="00E50804"/>
    <w:rsid w:val="00E55521"/>
    <w:rsid w:val="00E80366"/>
    <w:rsid w:val="00E87AB7"/>
    <w:rsid w:val="00E97A2F"/>
    <w:rsid w:val="00EB5181"/>
    <w:rsid w:val="00EB7749"/>
    <w:rsid w:val="00EC6932"/>
    <w:rsid w:val="00EC7CEE"/>
    <w:rsid w:val="00EF18EC"/>
    <w:rsid w:val="00EF1D40"/>
    <w:rsid w:val="00EF658B"/>
    <w:rsid w:val="00F00530"/>
    <w:rsid w:val="00F8599C"/>
    <w:rsid w:val="00F86766"/>
    <w:rsid w:val="00F95532"/>
    <w:rsid w:val="00FC0F97"/>
    <w:rsid w:val="00FC1E4D"/>
    <w:rsid w:val="00FE048E"/>
    <w:rsid w:val="00FF0719"/>
    <w:rsid w:val="00FF351A"/>
    <w:rsid w:val="00FF59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D276A5"/>
  <w15:chartTrackingRefBased/>
  <w15:docId w15:val="{DA533428-1D02-418F-AA5D-8D8CD778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27DE"/>
    <w:pPr>
      <w:tabs>
        <w:tab w:val="center" w:pos="4153"/>
        <w:tab w:val="right" w:pos="8306"/>
      </w:tabs>
      <w:snapToGrid w:val="0"/>
      <w:jc w:val="center"/>
    </w:pPr>
    <w:rPr>
      <w:sz w:val="18"/>
      <w:szCs w:val="18"/>
    </w:rPr>
  </w:style>
  <w:style w:type="character" w:customStyle="1" w:styleId="a4">
    <w:name w:val="页眉 字符"/>
    <w:basedOn w:val="a0"/>
    <w:link w:val="a3"/>
    <w:uiPriority w:val="99"/>
    <w:rsid w:val="006A27DE"/>
    <w:rPr>
      <w:sz w:val="18"/>
      <w:szCs w:val="18"/>
    </w:rPr>
  </w:style>
  <w:style w:type="paragraph" w:styleId="a5">
    <w:name w:val="footer"/>
    <w:basedOn w:val="a"/>
    <w:link w:val="a6"/>
    <w:uiPriority w:val="99"/>
    <w:unhideWhenUsed/>
    <w:rsid w:val="006A27DE"/>
    <w:pPr>
      <w:tabs>
        <w:tab w:val="center" w:pos="4153"/>
        <w:tab w:val="right" w:pos="8306"/>
      </w:tabs>
      <w:snapToGrid w:val="0"/>
      <w:jc w:val="left"/>
    </w:pPr>
    <w:rPr>
      <w:sz w:val="18"/>
      <w:szCs w:val="18"/>
    </w:rPr>
  </w:style>
  <w:style w:type="character" w:customStyle="1" w:styleId="a6">
    <w:name w:val="页脚 字符"/>
    <w:basedOn w:val="a0"/>
    <w:link w:val="a5"/>
    <w:uiPriority w:val="99"/>
    <w:rsid w:val="006A27DE"/>
    <w:rPr>
      <w:sz w:val="18"/>
      <w:szCs w:val="18"/>
    </w:rPr>
  </w:style>
  <w:style w:type="paragraph" w:styleId="a7">
    <w:name w:val="Normal (Web)"/>
    <w:basedOn w:val="a"/>
    <w:uiPriority w:val="99"/>
    <w:semiHidden/>
    <w:unhideWhenUsed/>
    <w:rsid w:val="008E380E"/>
    <w:rPr>
      <w:rFonts w:ascii="Times New Roman" w:hAnsi="Times New Roman" w:cs="Times New Roman"/>
      <w:sz w:val="24"/>
      <w:szCs w:val="24"/>
    </w:rPr>
  </w:style>
  <w:style w:type="paragraph" w:customStyle="1" w:styleId="Title2">
    <w:name w:val="Title2"/>
    <w:basedOn w:val="a"/>
    <w:qFormat/>
    <w:rsid w:val="000C7B70"/>
    <w:pPr>
      <w:widowControl/>
      <w:jc w:val="left"/>
    </w:pPr>
    <w:rPr>
      <w:rFonts w:ascii="Times New Roman" w:eastAsia="MS Mincho" w:hAnsi="Times New Roman" w:cs="Times New Roman"/>
      <w:b/>
      <w:kern w:val="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0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image" Target="media/image13.tiff"/><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image" Target="media/image12.tiff"/><Relationship Id="rId2" Type="http://schemas.openxmlformats.org/officeDocument/2006/relationships/settings" Target="settings.xml"/><Relationship Id="rId16" Type="http://schemas.openxmlformats.org/officeDocument/2006/relationships/image" Target="media/image11.tiff"/><Relationship Id="rId20" Type="http://schemas.openxmlformats.org/officeDocument/2006/relationships/image" Target="media/image15.tiff"/><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tiff"/><Relationship Id="rId10" Type="http://schemas.openxmlformats.org/officeDocument/2006/relationships/image" Target="media/image5.tiff"/><Relationship Id="rId19" Type="http://schemas.openxmlformats.org/officeDocument/2006/relationships/image" Target="media/image14.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17</Pages>
  <Words>1177</Words>
  <Characters>6536</Characters>
  <Application>Microsoft Office Word</Application>
  <DocSecurity>0</DocSecurity>
  <Lines>110</Lines>
  <Paragraphs>20</Paragraphs>
  <ScaleCrop>false</ScaleCrop>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贵红 卢</dc:creator>
  <cp:keywords/>
  <dc:description/>
  <cp:lastModifiedBy>贵红 卢</cp:lastModifiedBy>
  <cp:revision>183</cp:revision>
  <dcterms:created xsi:type="dcterms:W3CDTF">2024-12-26T05:18:00Z</dcterms:created>
  <dcterms:modified xsi:type="dcterms:W3CDTF">2025-07-16T06:49:00Z</dcterms:modified>
</cp:coreProperties>
</file>