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C2AC5" w14:textId="77777777" w:rsidR="00F7699B" w:rsidRDefault="00000000">
      <w:pPr>
        <w:rPr>
          <w:rFonts w:ascii="Arial" w:eastAsia="宋体" w:hAnsi="Arial" w:cs="Arial"/>
        </w:rPr>
      </w:pPr>
      <w:r>
        <w:rPr>
          <w:rFonts w:ascii="Arial" w:eastAsia="宋体" w:hAnsi="Arial" w:cs="Arial" w:hint="eastAsia"/>
          <w:noProof/>
        </w:rPr>
        <w:drawing>
          <wp:inline distT="0" distB="0" distL="114300" distR="114300" wp14:anchorId="5F91014B" wp14:editId="58EB8E29">
            <wp:extent cx="5270500" cy="4109085"/>
            <wp:effectExtent l="0" t="0" r="0" b="571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17AAC" w14:textId="77777777" w:rsidR="00F7699B" w:rsidRDefault="00F7699B">
      <w:pPr>
        <w:rPr>
          <w:rFonts w:ascii="Arial" w:eastAsia="宋体" w:hAnsi="Arial" w:cs="Arial"/>
        </w:rPr>
      </w:pPr>
    </w:p>
    <w:p w14:paraId="35ABC751" w14:textId="77777777" w:rsidR="00F7699B" w:rsidRDefault="00000000">
      <w:pPr>
        <w:rPr>
          <w:rFonts w:ascii="Times New Roman" w:hAnsi="Times New Roman" w:cs="Times New Roman"/>
        </w:rPr>
      </w:pPr>
      <w:bookmarkStart w:id="0" w:name="OLE_LINK3"/>
      <w:r>
        <w:rPr>
          <w:rFonts w:ascii="Times New Roman" w:eastAsia="宋体" w:hAnsi="Times New Roman" w:cs="Times New Roman"/>
          <w:lang w:bidi="ar"/>
        </w:rPr>
        <w:t>Figure S1.</w:t>
      </w:r>
      <w:bookmarkEnd w:id="0"/>
      <w:r>
        <w:rPr>
          <w:rFonts w:ascii="Times New Roman" w:eastAsia="宋体" w:hAnsi="Times New Roman" w:cs="Times New Roman"/>
          <w:lang w:bidi="ar"/>
        </w:rPr>
        <w:t xml:space="preserve"> Characterization and Safety of Hydrogen-Releasing Nanozymes. </w:t>
      </w:r>
      <w:bookmarkStart w:id="1" w:name="OLE_LINK2"/>
      <w:bookmarkStart w:id="2" w:name="OLE_LINK135"/>
      <w:r>
        <w:rPr>
          <w:rFonts w:ascii="Times New Roman" w:eastAsia="宋体" w:hAnsi="Times New Roman" w:cs="Times New Roman"/>
          <w:lang w:bidi="ar"/>
        </w:rPr>
        <w:t>(A)</w:t>
      </w:r>
      <w:bookmarkEnd w:id="1"/>
      <w:r>
        <w:rPr>
          <w:rFonts w:ascii="Times New Roman" w:eastAsia="宋体" w:hAnsi="Times New Roman" w:cs="Times New Roman"/>
          <w:lang w:bidi="ar"/>
        </w:rPr>
        <w:t xml:space="preserve"> </w:t>
      </w:r>
      <w:bookmarkEnd w:id="2"/>
      <w:r>
        <w:rPr>
          <w:rFonts w:ascii="Times New Roman" w:eastAsia="等线" w:hAnsi="Times New Roman" w:cs="Times New Roman"/>
          <w:kern w:val="0"/>
          <w:szCs w:val="22"/>
          <w:lang w:bidi="ar"/>
        </w:rPr>
        <w:t>TEM images of</w:t>
      </w:r>
      <w:r>
        <w:rPr>
          <w:rFonts w:ascii="Times New Roman" w:eastAsia="宋体" w:hAnsi="Times New Roman" w:cs="Times New Roman"/>
          <w:lang w:bidi="ar"/>
        </w:rPr>
        <w:t xml:space="preserve"> Se-HMPB@AB. (B) </w:t>
      </w:r>
      <w:r>
        <w:rPr>
          <w:rFonts w:ascii="Times New Roman" w:eastAsia="等线" w:hAnsi="Times New Roman" w:cs="Times New Roman"/>
          <w:kern w:val="0"/>
          <w:sz w:val="22"/>
          <w:szCs w:val="22"/>
          <w:lang w:bidi="ar"/>
        </w:rPr>
        <w:t>the Fourier transform infrared (FTIR) spectrum of</w:t>
      </w:r>
      <w:r>
        <w:rPr>
          <w:rFonts w:ascii="Times New Roman" w:eastAsia="宋体" w:hAnsi="Times New Roman" w:cs="Times New Roman"/>
          <w:lang w:bidi="ar"/>
        </w:rPr>
        <w:t xml:space="preserve"> PB, HMPB, </w:t>
      </w:r>
      <w:bookmarkStart w:id="3" w:name="OLE_LINK52"/>
      <w:r>
        <w:rPr>
          <w:rFonts w:ascii="Times New Roman" w:eastAsia="宋体" w:hAnsi="Times New Roman" w:cs="Times New Roman"/>
          <w:lang w:bidi="ar"/>
        </w:rPr>
        <w:t>Se-HMPB</w:t>
      </w:r>
      <w:bookmarkEnd w:id="3"/>
      <w:r>
        <w:rPr>
          <w:rFonts w:ascii="Times New Roman" w:eastAsia="宋体" w:hAnsi="Times New Roman" w:cs="Times New Roman"/>
          <w:lang w:bidi="ar"/>
        </w:rPr>
        <w:t xml:space="preserve">, </w:t>
      </w:r>
      <w:bookmarkStart w:id="4" w:name="OLE_LINK53"/>
      <w:r>
        <w:rPr>
          <w:rFonts w:ascii="Times New Roman" w:eastAsia="宋体" w:hAnsi="Times New Roman" w:cs="Times New Roman"/>
          <w:lang w:bidi="ar"/>
        </w:rPr>
        <w:t>Se-HMPB@AB</w:t>
      </w:r>
      <w:bookmarkEnd w:id="4"/>
      <w:r>
        <w:rPr>
          <w:rFonts w:ascii="Times New Roman" w:eastAsia="宋体" w:hAnsi="Times New Roman" w:cs="Times New Roman"/>
          <w:lang w:bidi="ar"/>
        </w:rPr>
        <w:t xml:space="preserve">, Se-HMPB@AB@COS (C, D) </w:t>
      </w:r>
      <w:r>
        <w:rPr>
          <w:rFonts w:ascii="Times New Roman" w:eastAsia="等线" w:hAnsi="Times New Roman" w:cs="Times New Roman"/>
          <w:kern w:val="0"/>
          <w:sz w:val="22"/>
          <w:szCs w:val="22"/>
          <w:lang w:bidi="ar"/>
        </w:rPr>
        <w:t>Brunauer–Emmett–Teller (BET) surface area</w:t>
      </w:r>
      <w:r>
        <w:rPr>
          <w:rFonts w:ascii="Times New Roman" w:eastAsia="宋体" w:hAnsi="Times New Roman" w:cs="Times New Roman"/>
          <w:lang w:bidi="ar"/>
        </w:rPr>
        <w:t xml:space="preserve"> </w:t>
      </w:r>
      <w:bookmarkStart w:id="5" w:name="OLE_LINK56"/>
      <w:r>
        <w:rPr>
          <w:rFonts w:ascii="Times New Roman" w:eastAsia="宋体" w:hAnsi="Times New Roman" w:cs="Times New Roman"/>
          <w:lang w:bidi="ar"/>
        </w:rPr>
        <w:t>of HMPB and Se-HMPB.</w:t>
      </w:r>
      <w:bookmarkEnd w:id="5"/>
      <w:r>
        <w:rPr>
          <w:rFonts w:ascii="Times New Roman" w:eastAsia="宋体" w:hAnsi="Times New Roman" w:cs="Times New Roman"/>
          <w:lang w:bidi="ar"/>
        </w:rPr>
        <w:t xml:space="preserve"> (E, F) </w:t>
      </w:r>
      <w:r>
        <w:rPr>
          <w:rFonts w:ascii="Times New Roman" w:eastAsia="等线" w:hAnsi="Times New Roman" w:cs="Times New Roman"/>
          <w:kern w:val="0"/>
          <w:sz w:val="22"/>
          <w:szCs w:val="22"/>
          <w:lang w:bidi="ar"/>
        </w:rPr>
        <w:t>the pore size distribution</w:t>
      </w:r>
      <w:r>
        <w:rPr>
          <w:rFonts w:ascii="Times New Roman" w:eastAsia="宋体" w:hAnsi="Times New Roman" w:cs="Times New Roman"/>
          <w:lang w:bidi="ar"/>
        </w:rPr>
        <w:t xml:space="preserve"> of HMPB and Se-HMPB. (G) X-ray photoelectron spectroscopy (XPS) analysis of Se0. (H) </w:t>
      </w:r>
      <w:bookmarkStart w:id="6" w:name="OLE_LINK1"/>
      <w:r>
        <w:rPr>
          <w:rFonts w:ascii="Times New Roman" w:hAnsi="Times New Roman" w:cs="Times New Roman"/>
        </w:rPr>
        <w:t>Monitoring GSH consumption via DTNB assay.</w:t>
      </w:r>
    </w:p>
    <w:p w14:paraId="294DD0DE" w14:textId="77777777" w:rsidR="00040DD3" w:rsidRDefault="00040DD3">
      <w:pPr>
        <w:rPr>
          <w:rFonts w:ascii="Times New Roman" w:hAnsi="Times New Roman" w:cs="Times New Roman"/>
        </w:rPr>
      </w:pPr>
    </w:p>
    <w:bookmarkEnd w:id="6"/>
    <w:p w14:paraId="5296CDB2" w14:textId="59C07A17" w:rsidR="00040DD3" w:rsidRDefault="00040DD3" w:rsidP="00040DD3">
      <w:pPr>
        <w:rPr>
          <w:rFonts w:ascii="Times New Roman" w:eastAsia="宋体" w:hAnsi="Times New Roman" w:cs="Times New Roman"/>
          <w:lang w:bidi="ar"/>
        </w:rPr>
      </w:pPr>
      <w:r w:rsidRPr="00040DD3">
        <w:rPr>
          <w:rFonts w:ascii="Times New Roman" w:eastAsia="宋体" w:hAnsi="Times New Roman" w:cs="Times New Roman" w:hint="eastAsia"/>
          <w:noProof/>
          <w:lang w:bidi="ar"/>
        </w:rPr>
        <w:drawing>
          <wp:inline distT="0" distB="0" distL="0" distR="0" wp14:anchorId="6037AA8D" wp14:editId="3A516CFD">
            <wp:extent cx="5274310" cy="2328545"/>
            <wp:effectExtent l="0" t="0" r="2540" b="0"/>
            <wp:docPr id="6031698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EACDE" w14:textId="77777777" w:rsidR="00B623F7" w:rsidRPr="00040DD3" w:rsidRDefault="00B623F7" w:rsidP="00040DD3">
      <w:pPr>
        <w:rPr>
          <w:rFonts w:ascii="Times New Roman" w:eastAsia="宋体" w:hAnsi="Times New Roman" w:cs="Times New Roman"/>
          <w:lang w:bidi="ar"/>
        </w:rPr>
      </w:pPr>
    </w:p>
    <w:p w14:paraId="14C8A9CE" w14:textId="0FF842C7" w:rsidR="00F7699B" w:rsidRDefault="00040DD3">
      <w:pPr>
        <w:rPr>
          <w:rFonts w:ascii="Times New Roman" w:eastAsia="宋体" w:hAnsi="Times New Roman" w:cs="Times New Roman"/>
          <w:lang w:bidi="ar"/>
        </w:rPr>
      </w:pPr>
      <w:bookmarkStart w:id="7" w:name="OLE_LINK130"/>
      <w:r>
        <w:rPr>
          <w:rFonts w:ascii="Times New Roman" w:eastAsia="宋体" w:hAnsi="Times New Roman" w:cs="Times New Roman"/>
          <w:lang w:bidi="ar"/>
        </w:rPr>
        <w:t>Figure S</w:t>
      </w:r>
      <w:r>
        <w:rPr>
          <w:rFonts w:ascii="Times New Roman" w:eastAsia="宋体" w:hAnsi="Times New Roman" w:cs="Times New Roman" w:hint="eastAsia"/>
          <w:lang w:bidi="ar"/>
        </w:rPr>
        <w:t>2</w:t>
      </w:r>
      <w:r>
        <w:rPr>
          <w:rFonts w:ascii="Times New Roman" w:eastAsia="宋体" w:hAnsi="Times New Roman" w:cs="Times New Roman"/>
          <w:lang w:bidi="ar"/>
        </w:rPr>
        <w:t>.</w:t>
      </w:r>
      <w:bookmarkEnd w:id="7"/>
      <w:r>
        <w:rPr>
          <w:rFonts w:ascii="Times New Roman" w:eastAsia="宋体" w:hAnsi="Times New Roman" w:cs="Times New Roman" w:hint="eastAsia"/>
          <w:lang w:bidi="ar"/>
        </w:rPr>
        <w:t xml:space="preserve"> </w:t>
      </w:r>
      <w:r w:rsidR="00C04485" w:rsidRPr="00C04485">
        <w:rPr>
          <w:rFonts w:ascii="Times New Roman" w:eastAsia="宋体" w:hAnsi="Times New Roman" w:cs="Times New Roman"/>
          <w:lang w:bidi="ar"/>
        </w:rPr>
        <w:t>Ion-responsive release under different pH conditions</w:t>
      </w:r>
      <w:r w:rsidR="00C04485">
        <w:rPr>
          <w:rFonts w:ascii="Times New Roman" w:eastAsia="宋体" w:hAnsi="Times New Roman" w:cs="Times New Roman" w:hint="eastAsia"/>
          <w:lang w:bidi="ar"/>
        </w:rPr>
        <w:t>.</w:t>
      </w:r>
    </w:p>
    <w:p w14:paraId="212FC872" w14:textId="77777777" w:rsidR="00B623F7" w:rsidRDefault="00B623F7">
      <w:pPr>
        <w:rPr>
          <w:rFonts w:ascii="Times New Roman" w:eastAsia="宋体" w:hAnsi="Times New Roman" w:cs="Times New Roman"/>
          <w:lang w:bidi="ar"/>
        </w:rPr>
      </w:pPr>
    </w:p>
    <w:p w14:paraId="367DD086" w14:textId="2584EEBB" w:rsidR="00B623F7" w:rsidRDefault="00A45377" w:rsidP="00A45377">
      <w:pPr>
        <w:jc w:val="center"/>
        <w:rPr>
          <w:rFonts w:ascii="Times New Roman" w:eastAsia="宋体" w:hAnsi="Times New Roman" w:cs="Times New Roman"/>
          <w:lang w:bidi="ar"/>
        </w:rPr>
      </w:pPr>
      <w:r w:rsidRPr="00A45377">
        <w:rPr>
          <w:rFonts w:ascii="Times New Roman" w:eastAsia="宋体" w:hAnsi="Times New Roman" w:cs="Times New Roman" w:hint="eastAsia"/>
          <w:noProof/>
          <w:lang w:bidi="ar"/>
        </w:rPr>
        <w:lastRenderedPageBreak/>
        <w:drawing>
          <wp:inline distT="0" distB="0" distL="0" distR="0" wp14:anchorId="4926FC5F" wp14:editId="37194147">
            <wp:extent cx="5274310" cy="2397760"/>
            <wp:effectExtent l="0" t="0" r="2540" b="2540"/>
            <wp:docPr id="7005664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092BE" w14:textId="77777777" w:rsidR="00B623F7" w:rsidRDefault="00B623F7" w:rsidP="00B623F7">
      <w:pPr>
        <w:jc w:val="center"/>
        <w:rPr>
          <w:rFonts w:ascii="Times New Roman" w:eastAsia="宋体" w:hAnsi="Times New Roman" w:cs="Times New Roman"/>
          <w:lang w:bidi="ar"/>
        </w:rPr>
      </w:pPr>
    </w:p>
    <w:p w14:paraId="1484CBBD" w14:textId="2019A391" w:rsidR="00B623F7" w:rsidRPr="00B623F7" w:rsidRDefault="00B623F7" w:rsidP="00B623F7">
      <w:pPr>
        <w:rPr>
          <w:rFonts w:ascii="Times New Roman" w:eastAsia="宋体" w:hAnsi="Times New Roman" w:cs="Times New Roman"/>
          <w:lang w:bidi="ar"/>
        </w:rPr>
      </w:pPr>
      <w:r>
        <w:rPr>
          <w:rFonts w:ascii="Times New Roman" w:eastAsia="宋体" w:hAnsi="Times New Roman" w:cs="Times New Roman"/>
          <w:lang w:bidi="ar"/>
        </w:rPr>
        <w:t>Figure S</w:t>
      </w:r>
      <w:r>
        <w:rPr>
          <w:rFonts w:ascii="Times New Roman" w:eastAsia="宋体" w:hAnsi="Times New Roman" w:cs="Times New Roman" w:hint="eastAsia"/>
          <w:lang w:bidi="ar"/>
        </w:rPr>
        <w:t>3</w:t>
      </w:r>
      <w:r>
        <w:rPr>
          <w:rFonts w:ascii="Times New Roman" w:eastAsia="宋体" w:hAnsi="Times New Roman" w:cs="Times New Roman"/>
          <w:lang w:bidi="ar"/>
        </w:rPr>
        <w:t>.</w:t>
      </w:r>
      <w:r>
        <w:rPr>
          <w:rFonts w:ascii="Times New Roman" w:eastAsia="宋体" w:hAnsi="Times New Roman" w:cs="Times New Roman" w:hint="eastAsia"/>
          <w:lang w:bidi="ar"/>
        </w:rPr>
        <w:t xml:space="preserve"> </w:t>
      </w:r>
      <w:r w:rsidR="00A45377">
        <w:rPr>
          <w:rFonts w:ascii="Times New Roman" w:eastAsia="宋体" w:hAnsi="Times New Roman" w:cs="Times New Roman"/>
          <w:lang w:bidi="ar"/>
        </w:rPr>
        <w:t xml:space="preserve">(A) </w:t>
      </w:r>
      <w:bookmarkStart w:id="8" w:name="OLE_LINK163"/>
      <w:r w:rsidRPr="00B623F7">
        <w:rPr>
          <w:rFonts w:ascii="Times New Roman" w:eastAsia="宋体" w:hAnsi="Times New Roman" w:cs="Times New Roman"/>
          <w:lang w:bidi="ar"/>
        </w:rPr>
        <w:t>Detection of the SOD activity of Se-HMPB@AB@COS at varying concentrations</w:t>
      </w:r>
      <w:r>
        <w:rPr>
          <w:rFonts w:ascii="Times New Roman" w:eastAsia="宋体" w:hAnsi="Times New Roman" w:cs="Times New Roman" w:hint="eastAsia"/>
          <w:lang w:bidi="ar"/>
        </w:rPr>
        <w:t>.</w:t>
      </w:r>
      <w:r w:rsidR="00A45377">
        <w:rPr>
          <w:rFonts w:ascii="Times New Roman" w:eastAsia="宋体" w:hAnsi="Times New Roman" w:cs="Times New Roman" w:hint="eastAsia"/>
          <w:lang w:bidi="ar"/>
        </w:rPr>
        <w:t xml:space="preserve"> </w:t>
      </w:r>
      <w:bookmarkEnd w:id="8"/>
      <w:r w:rsidR="00A45377">
        <w:rPr>
          <w:rFonts w:ascii="Times New Roman" w:eastAsia="宋体" w:hAnsi="Times New Roman" w:cs="Times New Roman" w:hint="eastAsia"/>
          <w:lang w:bidi="ar"/>
        </w:rPr>
        <w:t>(B)</w:t>
      </w:r>
      <w:r w:rsidR="009B4A7A" w:rsidRPr="009B4A7A">
        <w:t xml:space="preserve"> </w:t>
      </w:r>
      <w:r w:rsidR="009B4A7A" w:rsidRPr="009B4A7A">
        <w:rPr>
          <w:rFonts w:ascii="Times New Roman" w:eastAsia="宋体" w:hAnsi="Times New Roman" w:cs="Times New Roman"/>
          <w:lang w:bidi="ar"/>
        </w:rPr>
        <w:t>ESR was employed to assess the impact of Se-HMPB@AB@COS nanozyme on</w:t>
      </w:r>
      <w:bookmarkStart w:id="9" w:name="OLE_LINK129"/>
      <w:r w:rsidR="009B4A7A" w:rsidRPr="009B4A7A">
        <w:rPr>
          <w:rFonts w:ascii="Times New Roman" w:hAnsi="Times New Roman" w:cs="Times New Roman"/>
          <w:sz w:val="22"/>
        </w:rPr>
        <w:t xml:space="preserve"> </w:t>
      </w:r>
      <w:r w:rsidR="009B4A7A" w:rsidRPr="009B4A7A">
        <w:rPr>
          <w:rFonts w:ascii="Times New Roman" w:eastAsia="宋体" w:hAnsi="Times New Roman" w:cs="Times New Roman"/>
          <w:lang w:bidi="ar"/>
        </w:rPr>
        <w:t>O</w:t>
      </w:r>
      <w:r w:rsidR="009B4A7A" w:rsidRPr="009B4A7A">
        <w:rPr>
          <w:rFonts w:ascii="Times New Roman" w:eastAsia="宋体" w:hAnsi="Times New Roman" w:cs="Times New Roman"/>
          <w:vertAlign w:val="subscript"/>
          <w:lang w:bidi="ar"/>
        </w:rPr>
        <w:t>2</w:t>
      </w:r>
      <w:r w:rsidR="009B4A7A" w:rsidRPr="009B4A7A">
        <w:rPr>
          <w:rFonts w:ascii="Times New Roman" w:eastAsia="宋体" w:hAnsi="Times New Roman" w:cs="Times New Roman"/>
          <w:vertAlign w:val="superscript"/>
          <w:lang w:bidi="ar"/>
        </w:rPr>
        <w:t>•−</w:t>
      </w:r>
      <w:bookmarkEnd w:id="9"/>
      <w:r w:rsidR="009B4A7A" w:rsidRPr="009B4A7A">
        <w:rPr>
          <w:rFonts w:ascii="Times New Roman" w:eastAsia="宋体" w:hAnsi="Times New Roman" w:cs="Times New Roman"/>
          <w:lang w:bidi="ar"/>
        </w:rPr>
        <w:t>.</w:t>
      </w:r>
    </w:p>
    <w:p w14:paraId="6DCAF226" w14:textId="77777777" w:rsidR="00674329" w:rsidRDefault="00674329">
      <w:pPr>
        <w:rPr>
          <w:rFonts w:ascii="Times New Roman" w:eastAsia="宋体" w:hAnsi="Times New Roman" w:cs="Times New Roman"/>
          <w:lang w:bidi="ar"/>
        </w:rPr>
      </w:pPr>
    </w:p>
    <w:p w14:paraId="6F17C0B6" w14:textId="22472E7F" w:rsidR="007221F2" w:rsidRDefault="007221F2" w:rsidP="007221F2">
      <w:pPr>
        <w:rPr>
          <w:rFonts w:ascii="Times New Roman" w:eastAsia="宋体" w:hAnsi="Times New Roman" w:cs="Times New Roman"/>
          <w:lang w:bidi="ar"/>
        </w:rPr>
      </w:pPr>
      <w:r w:rsidRPr="007221F2">
        <w:rPr>
          <w:rFonts w:ascii="Times New Roman" w:eastAsia="宋体" w:hAnsi="Times New Roman" w:cs="Times New Roman" w:hint="eastAsia"/>
          <w:noProof/>
          <w:lang w:bidi="ar"/>
        </w:rPr>
        <w:drawing>
          <wp:inline distT="0" distB="0" distL="0" distR="0" wp14:anchorId="740E9930" wp14:editId="4AB42B1B">
            <wp:extent cx="5274310" cy="2356485"/>
            <wp:effectExtent l="0" t="0" r="2540" b="5715"/>
            <wp:docPr id="8440082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22C00" w14:textId="77777777" w:rsidR="00301FC5" w:rsidRPr="007221F2" w:rsidRDefault="00301FC5" w:rsidP="007221F2">
      <w:pPr>
        <w:rPr>
          <w:rFonts w:ascii="Times New Roman" w:eastAsia="宋体" w:hAnsi="Times New Roman" w:cs="Times New Roman"/>
          <w:lang w:bidi="ar"/>
        </w:rPr>
      </w:pPr>
    </w:p>
    <w:p w14:paraId="7126FAD5" w14:textId="1297312D" w:rsidR="00F7699B" w:rsidRDefault="007221F2">
      <w:pPr>
        <w:rPr>
          <w:rFonts w:ascii="Times New Roman" w:eastAsia="宋体" w:hAnsi="Times New Roman" w:cs="Times New Roman"/>
          <w:lang w:bidi="ar"/>
        </w:rPr>
      </w:pPr>
      <w:r>
        <w:rPr>
          <w:rFonts w:ascii="Times New Roman" w:eastAsia="宋体" w:hAnsi="Times New Roman" w:cs="Times New Roman"/>
          <w:lang w:bidi="ar"/>
        </w:rPr>
        <w:t>Figure S</w:t>
      </w:r>
      <w:r w:rsidR="00B623F7">
        <w:rPr>
          <w:rFonts w:ascii="Times New Roman" w:eastAsia="宋体" w:hAnsi="Times New Roman" w:cs="Times New Roman" w:hint="eastAsia"/>
          <w:lang w:bidi="ar"/>
        </w:rPr>
        <w:t>4</w:t>
      </w:r>
      <w:r>
        <w:rPr>
          <w:rFonts w:ascii="Times New Roman" w:eastAsia="宋体" w:hAnsi="Times New Roman" w:cs="Times New Roman"/>
          <w:lang w:bidi="ar"/>
        </w:rPr>
        <w:t>.</w:t>
      </w:r>
      <w:r>
        <w:rPr>
          <w:rFonts w:ascii="Times New Roman" w:eastAsia="宋体" w:hAnsi="Times New Roman" w:cs="Times New Roman" w:hint="eastAsia"/>
          <w:lang w:bidi="ar"/>
        </w:rPr>
        <w:t xml:space="preserve"> </w:t>
      </w:r>
      <w:r w:rsidRPr="007221F2">
        <w:rPr>
          <w:rFonts w:ascii="Times New Roman" w:eastAsia="宋体" w:hAnsi="Times New Roman" w:cs="Times New Roman"/>
          <w:lang w:bidi="ar"/>
        </w:rPr>
        <w:t>Flow cytometry was utilized to assess the effect of Se-HMPB@AB@COS on ROS at various concentrations</w:t>
      </w:r>
      <w:r>
        <w:rPr>
          <w:rFonts w:ascii="Times New Roman" w:eastAsia="宋体" w:hAnsi="Times New Roman" w:cs="Times New Roman" w:hint="eastAsia"/>
          <w:lang w:bidi="ar"/>
        </w:rPr>
        <w:t xml:space="preserve"> (A)</w:t>
      </w:r>
      <w:r w:rsidRPr="007221F2">
        <w:rPr>
          <w:rFonts w:ascii="Times New Roman" w:eastAsia="宋体" w:hAnsi="Times New Roman" w:cs="Times New Roman"/>
          <w:lang w:bidi="ar"/>
        </w:rPr>
        <w:t>, along with performing quantitative analysis</w:t>
      </w:r>
      <w:r>
        <w:rPr>
          <w:rFonts w:ascii="Times New Roman" w:eastAsia="宋体" w:hAnsi="Times New Roman" w:cs="Times New Roman" w:hint="eastAsia"/>
          <w:lang w:bidi="ar"/>
        </w:rPr>
        <w:t xml:space="preserve"> (B)</w:t>
      </w:r>
      <w:r w:rsidRPr="007221F2">
        <w:rPr>
          <w:rFonts w:ascii="Times New Roman" w:eastAsia="宋体" w:hAnsi="Times New Roman" w:cs="Times New Roman"/>
          <w:lang w:bidi="ar"/>
        </w:rPr>
        <w:t>.</w:t>
      </w:r>
      <w:bookmarkStart w:id="10" w:name="OLE_LINK148"/>
      <w:r w:rsidR="00D77652" w:rsidRPr="00D77652">
        <w:rPr>
          <w:rFonts w:ascii="Times New Roman" w:eastAsia="宋体" w:hAnsi="Times New Roman"/>
          <w:sz w:val="22"/>
        </w:rPr>
        <w:t xml:space="preserve"> </w:t>
      </w:r>
      <w:r w:rsidR="00D77652" w:rsidRPr="00AD0091">
        <w:rPr>
          <w:rFonts w:ascii="Times New Roman" w:eastAsia="宋体" w:hAnsi="Times New Roman"/>
          <w:sz w:val="22"/>
        </w:rPr>
        <w:t>n = 3 independent biological replicates per group.</w:t>
      </w:r>
      <w:r w:rsidR="00D77652" w:rsidRPr="00B50B49">
        <w:rPr>
          <w:rFonts w:ascii="Times New Roman" w:eastAsia="宋体" w:hAnsi="Times New Roman"/>
          <w:sz w:val="22"/>
          <w:szCs w:val="22"/>
        </w:rPr>
        <w:t xml:space="preserve"> </w:t>
      </w:r>
      <w:r w:rsidR="00D77652" w:rsidRPr="006E1A06">
        <w:rPr>
          <w:rFonts w:ascii="Times New Roman" w:eastAsia="宋体" w:hAnsi="Times New Roman"/>
          <w:sz w:val="22"/>
          <w:szCs w:val="22"/>
        </w:rPr>
        <w:t xml:space="preserve">All quantified data are shown as mean ± SEM; </w:t>
      </w:r>
      <w:r w:rsidR="00D77652" w:rsidRPr="00B50B49">
        <w:rPr>
          <w:rFonts w:ascii="Times New Roman" w:eastAsia="宋体" w:hAnsi="Times New Roman"/>
          <w:sz w:val="22"/>
          <w:szCs w:val="22"/>
        </w:rPr>
        <w:t>*</w:t>
      </w:r>
      <w:bookmarkStart w:id="11" w:name="OLE_LINK147"/>
      <w:r w:rsidR="00D77652" w:rsidRPr="00B50B49">
        <w:rPr>
          <w:rFonts w:ascii="Times New Roman" w:eastAsia="宋体" w:hAnsi="Times New Roman"/>
          <w:sz w:val="22"/>
          <w:szCs w:val="22"/>
        </w:rPr>
        <w:t>*</w:t>
      </w:r>
      <w:bookmarkStart w:id="12" w:name="OLE_LINK146"/>
      <w:r w:rsidR="00D77652" w:rsidRPr="00B50B49">
        <w:rPr>
          <w:rFonts w:ascii="Times New Roman" w:eastAsia="宋体" w:hAnsi="Times New Roman"/>
          <w:sz w:val="22"/>
          <w:szCs w:val="22"/>
        </w:rPr>
        <w:t>*</w:t>
      </w:r>
      <w:r w:rsidR="00D77652" w:rsidRPr="00B50B49">
        <w:rPr>
          <w:rFonts w:ascii="Times New Roman" w:eastAsia="宋体" w:hAnsi="Times New Roman"/>
          <w:sz w:val="22"/>
          <w:szCs w:val="22"/>
          <w:vertAlign w:val="superscript"/>
        </w:rPr>
        <w:t xml:space="preserve">, </w:t>
      </w:r>
      <w:bookmarkEnd w:id="11"/>
      <w:bookmarkEnd w:id="12"/>
      <w:r w:rsidR="00D77652" w:rsidRPr="00B50B49">
        <w:rPr>
          <w:rFonts w:ascii="Times New Roman" w:eastAsia="宋体" w:hAnsi="Times New Roman"/>
          <w:sz w:val="22"/>
          <w:szCs w:val="22"/>
          <w:vertAlign w:val="superscript"/>
        </w:rPr>
        <w:t>###</w:t>
      </w:r>
      <w:r w:rsidR="00D77652" w:rsidRPr="00B50B49">
        <w:rPr>
          <w:rFonts w:ascii="Times New Roman" w:eastAsia="宋体" w:hAnsi="Times New Roman"/>
          <w:sz w:val="22"/>
          <w:szCs w:val="22"/>
        </w:rPr>
        <w:t xml:space="preserve"> p &lt; 0.0001 by one-way ANOVA followed by the Tukey-Kramer test.</w:t>
      </w:r>
      <w:bookmarkEnd w:id="10"/>
    </w:p>
    <w:p w14:paraId="66763B1D" w14:textId="77777777" w:rsidR="00F7699B" w:rsidRDefault="00F7699B">
      <w:pPr>
        <w:rPr>
          <w:rFonts w:ascii="Times New Roman" w:eastAsia="宋体" w:hAnsi="Times New Roman" w:cs="Times New Roman"/>
          <w:lang w:bidi="ar"/>
        </w:rPr>
      </w:pPr>
    </w:p>
    <w:p w14:paraId="46C2FCFF" w14:textId="719AB239" w:rsidR="007C4356" w:rsidRPr="007C4356" w:rsidRDefault="007C4356" w:rsidP="007C4356">
      <w:pPr>
        <w:jc w:val="center"/>
        <w:rPr>
          <w:rFonts w:ascii="Times New Roman" w:eastAsia="宋体" w:hAnsi="Times New Roman" w:cs="Times New Roman"/>
          <w:lang w:bidi="ar"/>
        </w:rPr>
      </w:pPr>
      <w:r w:rsidRPr="007C4356">
        <w:rPr>
          <w:rFonts w:ascii="Times New Roman" w:eastAsia="宋体" w:hAnsi="Times New Roman" w:cs="Times New Roman" w:hint="eastAsia"/>
          <w:noProof/>
          <w:lang w:bidi="ar"/>
        </w:rPr>
        <w:lastRenderedPageBreak/>
        <w:drawing>
          <wp:inline distT="0" distB="0" distL="0" distR="0" wp14:anchorId="19F0D25D" wp14:editId="670CEBAB">
            <wp:extent cx="5274310" cy="5144770"/>
            <wp:effectExtent l="0" t="0" r="2540" b="0"/>
            <wp:docPr id="90160280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B1D3A" w14:textId="4F6D2B28" w:rsidR="003D71CA" w:rsidRDefault="003D71CA" w:rsidP="003D71CA">
      <w:pPr>
        <w:jc w:val="center"/>
        <w:rPr>
          <w:rFonts w:ascii="Times New Roman" w:eastAsia="宋体" w:hAnsi="Times New Roman" w:cs="Times New Roman"/>
          <w:lang w:bidi="ar"/>
        </w:rPr>
      </w:pPr>
    </w:p>
    <w:p w14:paraId="2211D16E" w14:textId="77777777" w:rsidR="00301FC5" w:rsidRDefault="00301FC5" w:rsidP="00301FC5">
      <w:pPr>
        <w:rPr>
          <w:rFonts w:ascii="Times New Roman" w:eastAsia="宋体" w:hAnsi="Times New Roman" w:cs="Times New Roman"/>
          <w:lang w:bidi="ar"/>
        </w:rPr>
      </w:pPr>
    </w:p>
    <w:p w14:paraId="411FEDB0" w14:textId="4E55DA85" w:rsidR="003D71CA" w:rsidRDefault="003D71CA">
      <w:pPr>
        <w:rPr>
          <w:rFonts w:ascii="Times New Roman" w:eastAsia="宋体" w:hAnsi="Times New Roman" w:cs="Times New Roman"/>
          <w:lang w:bidi="ar"/>
        </w:rPr>
      </w:pPr>
      <w:r>
        <w:rPr>
          <w:rFonts w:ascii="Times New Roman" w:eastAsia="宋体" w:hAnsi="Times New Roman" w:cs="Times New Roman" w:hint="eastAsia"/>
          <w:lang w:bidi="ar"/>
        </w:rPr>
        <w:t>Figure S</w:t>
      </w:r>
      <w:r w:rsidR="00B623F7">
        <w:rPr>
          <w:rFonts w:ascii="Times New Roman" w:eastAsia="宋体" w:hAnsi="Times New Roman" w:cs="Times New Roman" w:hint="eastAsia"/>
          <w:lang w:bidi="ar"/>
        </w:rPr>
        <w:t>5</w:t>
      </w:r>
      <w:r>
        <w:rPr>
          <w:rFonts w:ascii="Times New Roman" w:eastAsia="宋体" w:hAnsi="Times New Roman" w:cs="Times New Roman" w:hint="eastAsia"/>
          <w:lang w:bidi="ar"/>
        </w:rPr>
        <w:t>.</w:t>
      </w:r>
      <w:r w:rsidRPr="003D71CA">
        <w:t xml:space="preserve"> </w:t>
      </w:r>
      <w:r w:rsidR="007C4356" w:rsidRPr="0068769F">
        <w:rPr>
          <w:rFonts w:ascii="Times New Roman" w:hAnsi="Times New Roman" w:cs="Times New Roman"/>
        </w:rPr>
        <w:t xml:space="preserve">(A) </w:t>
      </w:r>
      <w:r w:rsidR="007C4356" w:rsidRPr="007C4356">
        <w:rPr>
          <w:rFonts w:ascii="Times New Roman" w:hAnsi="Times New Roman" w:cs="Times New Roman"/>
        </w:rPr>
        <w:t xml:space="preserve">Representative images of intracellular reactive oxygen species detection (including images of DCFH-DA probe, DAPI, bright field, and merged images). </w:t>
      </w:r>
      <w:r w:rsidR="00590D1A">
        <w:rPr>
          <w:rFonts w:ascii="Times New Roman" w:hAnsi="Times New Roman" w:cs="Times New Roman" w:hint="eastAsia"/>
        </w:rPr>
        <w:t xml:space="preserve">Bar= 50 </w:t>
      </w:r>
      <w:proofErr w:type="spellStart"/>
      <w:r w:rsidR="00590D1A" w:rsidRPr="006E1A06">
        <w:rPr>
          <w:rFonts w:ascii="Times New Roman" w:eastAsia="宋体" w:hAnsi="Times New Roman" w:cs="Times New Roman"/>
          <w:sz w:val="22"/>
          <w:szCs w:val="22"/>
        </w:rPr>
        <w:t>μm</w:t>
      </w:r>
      <w:proofErr w:type="spellEnd"/>
      <w:r w:rsidR="00590D1A" w:rsidRPr="006E1A06">
        <w:rPr>
          <w:rFonts w:ascii="Times New Roman" w:eastAsia="宋体" w:hAnsi="Times New Roman" w:cs="Times New Roman"/>
          <w:sz w:val="22"/>
          <w:szCs w:val="22"/>
        </w:rPr>
        <w:t>.</w:t>
      </w:r>
      <w:r w:rsidR="00590D1A">
        <w:rPr>
          <w:rFonts w:ascii="Times New Roman" w:hAnsi="Times New Roman" w:cs="Times New Roman" w:hint="eastAsia"/>
        </w:rPr>
        <w:t xml:space="preserve"> </w:t>
      </w:r>
      <w:r w:rsidR="007C4356">
        <w:rPr>
          <w:rFonts w:ascii="Times New Roman" w:hAnsi="Times New Roman" w:cs="Times New Roman" w:hint="eastAsia"/>
        </w:rPr>
        <w:t xml:space="preserve">(B) </w:t>
      </w:r>
      <w:r w:rsidRPr="003D71CA">
        <w:rPr>
          <w:rFonts w:ascii="Times New Roman" w:eastAsia="宋体" w:hAnsi="Times New Roman" w:cs="Times New Roman"/>
          <w:lang w:bidi="ar"/>
        </w:rPr>
        <w:t>Quantitative analysis of cellular ROS subsequent to treatment with various nanozymes</w:t>
      </w:r>
      <w:r>
        <w:rPr>
          <w:rFonts w:ascii="Times New Roman" w:eastAsia="宋体" w:hAnsi="Times New Roman" w:cs="Times New Roman" w:hint="eastAsia"/>
          <w:lang w:bidi="ar"/>
        </w:rPr>
        <w:t>.</w:t>
      </w:r>
      <w:r w:rsidR="00D77652" w:rsidRPr="00D77652">
        <w:rPr>
          <w:rFonts w:ascii="Times New Roman" w:eastAsia="宋体" w:hAnsi="Times New Roman"/>
          <w:sz w:val="22"/>
        </w:rPr>
        <w:t xml:space="preserve"> </w:t>
      </w:r>
      <w:r w:rsidR="00D77652" w:rsidRPr="00D77652">
        <w:rPr>
          <w:rFonts w:ascii="Times New Roman" w:eastAsia="宋体" w:hAnsi="Times New Roman" w:cs="Times New Roman"/>
          <w:lang w:bidi="ar"/>
        </w:rPr>
        <w:t xml:space="preserve">n = 3 independent biological replicates per group. All quantified data are shown as mean ± SEM; </w:t>
      </w:r>
      <w:r w:rsidR="00D77652" w:rsidRPr="00D77652">
        <w:rPr>
          <w:rFonts w:ascii="Times New Roman" w:eastAsia="宋体" w:hAnsi="Times New Roman" w:cs="Times New Roman"/>
          <w:vertAlign w:val="superscript"/>
          <w:lang w:bidi="ar"/>
        </w:rPr>
        <w:t>##</w:t>
      </w:r>
      <w:r w:rsidR="00D77652" w:rsidRPr="00D77652">
        <w:rPr>
          <w:rFonts w:ascii="Times New Roman" w:eastAsia="宋体" w:hAnsi="Times New Roman" w:cs="Times New Roman"/>
          <w:lang w:bidi="ar"/>
        </w:rPr>
        <w:t xml:space="preserve"> p &lt; 0.001, ***</w:t>
      </w:r>
      <w:r w:rsidR="00D77652" w:rsidRPr="00D77652">
        <w:rPr>
          <w:rFonts w:ascii="Times New Roman" w:eastAsia="宋体" w:hAnsi="Times New Roman" w:cs="Times New Roman"/>
          <w:vertAlign w:val="superscript"/>
          <w:lang w:bidi="ar"/>
        </w:rPr>
        <w:t>, ###</w:t>
      </w:r>
      <w:r w:rsidR="00D77652" w:rsidRPr="00D77652">
        <w:rPr>
          <w:rFonts w:ascii="Times New Roman" w:eastAsia="宋体" w:hAnsi="Times New Roman" w:cs="Times New Roman"/>
          <w:lang w:bidi="ar"/>
        </w:rPr>
        <w:t xml:space="preserve"> p &lt; 0.0001 by one-way ANOVA followed by the Tukey-Kramer test.</w:t>
      </w:r>
    </w:p>
    <w:p w14:paraId="4D4B23E1" w14:textId="77777777" w:rsidR="003D71CA" w:rsidRDefault="003D71CA">
      <w:pPr>
        <w:rPr>
          <w:rFonts w:ascii="Times New Roman" w:eastAsia="宋体" w:hAnsi="Times New Roman" w:cs="Times New Roman"/>
          <w:lang w:bidi="ar"/>
        </w:rPr>
      </w:pPr>
    </w:p>
    <w:p w14:paraId="60C6ACC3" w14:textId="77777777" w:rsidR="00F7699B" w:rsidRDefault="00000000">
      <w:pPr>
        <w:rPr>
          <w:rFonts w:ascii="Times New Roman" w:eastAsia="宋体" w:hAnsi="Times New Roman" w:cs="Times New Roman"/>
          <w:lang w:bidi="ar"/>
        </w:rPr>
      </w:pPr>
      <w:r>
        <w:rPr>
          <w:rFonts w:ascii="Times New Roman" w:eastAsia="宋体" w:hAnsi="Times New Roman" w:cs="Times New Roman"/>
          <w:noProof/>
          <w:lang w:bidi="ar"/>
        </w:rPr>
        <w:drawing>
          <wp:inline distT="0" distB="0" distL="114300" distR="114300" wp14:anchorId="5FB994A8" wp14:editId="6D88E218">
            <wp:extent cx="5268595" cy="1869440"/>
            <wp:effectExtent l="0" t="0" r="1905" b="1016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C88B" w14:textId="77777777" w:rsidR="00301FC5" w:rsidRDefault="00301FC5">
      <w:pPr>
        <w:rPr>
          <w:rFonts w:ascii="Times New Roman" w:eastAsia="宋体" w:hAnsi="Times New Roman" w:cs="Times New Roman"/>
          <w:lang w:bidi="ar"/>
        </w:rPr>
      </w:pPr>
    </w:p>
    <w:p w14:paraId="13D378BA" w14:textId="7662B79B" w:rsidR="00D77652" w:rsidRDefault="00000000" w:rsidP="00D77652">
      <w:pPr>
        <w:rPr>
          <w:rFonts w:ascii="Times New Roman" w:eastAsia="宋体" w:hAnsi="Times New Roman" w:cs="Times New Roman"/>
          <w:lang w:bidi="ar"/>
        </w:rPr>
      </w:pPr>
      <w:bookmarkStart w:id="13" w:name="OLE_LINK141"/>
      <w:r>
        <w:rPr>
          <w:rFonts w:ascii="Times New Roman" w:eastAsia="宋体" w:hAnsi="Times New Roman" w:cs="Times New Roman"/>
          <w:lang w:bidi="ar"/>
        </w:rPr>
        <w:t>Figure S</w:t>
      </w:r>
      <w:r w:rsidR="00B623F7">
        <w:rPr>
          <w:rFonts w:ascii="Times New Roman" w:eastAsia="宋体" w:hAnsi="Times New Roman" w:cs="Times New Roman" w:hint="eastAsia"/>
          <w:lang w:bidi="ar"/>
        </w:rPr>
        <w:t>6</w:t>
      </w:r>
      <w:r>
        <w:rPr>
          <w:rFonts w:ascii="Times New Roman" w:eastAsia="宋体" w:hAnsi="Times New Roman" w:cs="Times New Roman"/>
          <w:lang w:bidi="ar"/>
        </w:rPr>
        <w:t>.</w:t>
      </w:r>
      <w:r>
        <w:rPr>
          <w:rFonts w:ascii="Times New Roman" w:eastAsia="宋体" w:hAnsi="Times New Roman" w:cs="Times New Roman" w:hint="eastAsia"/>
          <w:lang w:bidi="ar"/>
        </w:rPr>
        <w:t xml:space="preserve"> </w:t>
      </w:r>
      <w:bookmarkEnd w:id="13"/>
      <w:r>
        <w:rPr>
          <w:rFonts w:ascii="Times New Roman" w:eastAsia="宋体" w:hAnsi="Times New Roman" w:cs="Times New Roman"/>
          <w:lang w:bidi="ar"/>
        </w:rPr>
        <w:t>(A)</w:t>
      </w:r>
      <w:r>
        <w:rPr>
          <w:rFonts w:ascii="Times New Roman" w:eastAsia="宋体" w:hAnsi="Times New Roman" w:cs="Times New Roman" w:hint="eastAsia"/>
          <w:lang w:bidi="ar"/>
        </w:rPr>
        <w:t xml:space="preserve"> </w:t>
      </w:r>
      <w:r>
        <w:rPr>
          <w:rFonts w:ascii="Times New Roman" w:eastAsia="宋体" w:hAnsi="Times New Roman" w:cs="Times New Roman"/>
          <w:lang w:bidi="ar"/>
        </w:rPr>
        <w:t>Quantitative Analysis of P53 Fluorescence Intensity</w:t>
      </w:r>
      <w:r>
        <w:rPr>
          <w:rFonts w:ascii="Times New Roman" w:eastAsia="宋体" w:hAnsi="Times New Roman" w:cs="Times New Roman" w:hint="eastAsia"/>
          <w:lang w:bidi="ar"/>
        </w:rPr>
        <w:t xml:space="preserve">. (B) </w:t>
      </w:r>
      <w:r>
        <w:rPr>
          <w:rFonts w:ascii="Times New Roman" w:eastAsia="宋体" w:hAnsi="Times New Roman" w:cs="Times New Roman"/>
          <w:lang w:bidi="ar"/>
        </w:rPr>
        <w:t>Hematoxylin and eosin (H&amp;E) stained sections of the five visceral organs of mice following various treatments.</w:t>
      </w:r>
      <w:r w:rsidR="00D77652" w:rsidRPr="00D77652">
        <w:rPr>
          <w:rFonts w:ascii="Times New Roman" w:eastAsia="宋体" w:hAnsi="Times New Roman" w:cs="Times New Roman"/>
          <w:lang w:bidi="ar"/>
        </w:rPr>
        <w:t xml:space="preserve"> </w:t>
      </w:r>
      <w:r w:rsidR="00D77652" w:rsidRPr="00D77652">
        <w:rPr>
          <w:rFonts w:ascii="Times New Roman" w:eastAsia="宋体" w:hAnsi="Times New Roman" w:cs="Times New Roman"/>
          <w:lang w:bidi="ar"/>
        </w:rPr>
        <w:t>n = 3 independent biological replicates per group. All quantified data are shown as mean ± SEM; ***</w:t>
      </w:r>
      <w:r w:rsidR="00D77652" w:rsidRPr="00D77652">
        <w:rPr>
          <w:rFonts w:ascii="Times New Roman" w:eastAsia="宋体" w:hAnsi="Times New Roman" w:cs="Times New Roman"/>
          <w:vertAlign w:val="superscript"/>
          <w:lang w:bidi="ar"/>
        </w:rPr>
        <w:t>, ###</w:t>
      </w:r>
      <w:r w:rsidR="00D77652" w:rsidRPr="00D77652">
        <w:rPr>
          <w:rFonts w:ascii="Times New Roman" w:eastAsia="宋体" w:hAnsi="Times New Roman" w:cs="Times New Roman"/>
          <w:lang w:bidi="ar"/>
        </w:rPr>
        <w:t xml:space="preserve"> p &lt; 0.0001 by one-way ANOVA followed by the Tukey-Kramer test.</w:t>
      </w:r>
    </w:p>
    <w:p w14:paraId="40DE9DE4" w14:textId="32CB2EF2" w:rsidR="00F7699B" w:rsidRPr="00D77652" w:rsidRDefault="00F7699B">
      <w:pPr>
        <w:rPr>
          <w:rFonts w:ascii="Times New Roman" w:eastAsia="宋体" w:hAnsi="Times New Roman" w:cs="Times New Roman"/>
          <w:lang w:bidi="ar"/>
        </w:rPr>
      </w:pPr>
    </w:p>
    <w:p w14:paraId="07BCF608" w14:textId="77777777" w:rsidR="005A59E4" w:rsidRDefault="005A59E4">
      <w:pPr>
        <w:rPr>
          <w:rFonts w:ascii="Times New Roman" w:eastAsia="宋体" w:hAnsi="Times New Roman" w:cs="Times New Roman"/>
          <w:lang w:bidi="ar"/>
        </w:rPr>
      </w:pPr>
    </w:p>
    <w:p w14:paraId="73597756" w14:textId="2A76C418" w:rsidR="005A59E4" w:rsidRDefault="005A59E4" w:rsidP="005A59E4">
      <w:pPr>
        <w:rPr>
          <w:rFonts w:ascii="Times New Roman" w:eastAsia="宋体" w:hAnsi="Times New Roman" w:cs="Times New Roman"/>
          <w:lang w:bidi="ar"/>
        </w:rPr>
      </w:pPr>
      <w:r w:rsidRPr="005A59E4">
        <w:rPr>
          <w:rFonts w:ascii="Times New Roman" w:eastAsia="宋体" w:hAnsi="Times New Roman" w:cs="Times New Roman" w:hint="eastAsia"/>
          <w:noProof/>
          <w:lang w:bidi="ar"/>
        </w:rPr>
        <w:drawing>
          <wp:inline distT="0" distB="0" distL="0" distR="0" wp14:anchorId="04B01D1C" wp14:editId="03E95BE3">
            <wp:extent cx="5274310" cy="2709545"/>
            <wp:effectExtent l="0" t="0" r="2540" b="0"/>
            <wp:docPr id="88533947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596BF" w14:textId="77777777" w:rsidR="00FF781D" w:rsidRPr="005A59E4" w:rsidRDefault="00FF781D" w:rsidP="005A59E4">
      <w:pPr>
        <w:rPr>
          <w:rFonts w:ascii="Times New Roman" w:eastAsia="宋体" w:hAnsi="Times New Roman" w:cs="Times New Roman" w:hint="eastAsia"/>
          <w:lang w:bidi="ar"/>
        </w:rPr>
      </w:pPr>
    </w:p>
    <w:p w14:paraId="375C00A1" w14:textId="5671058C" w:rsidR="00F7699B" w:rsidRDefault="005A59E4">
      <w:pPr>
        <w:rPr>
          <w:rFonts w:ascii="Times New Roman" w:eastAsia="宋体" w:hAnsi="Times New Roman" w:cs="Times New Roman"/>
          <w:lang w:bidi="ar"/>
        </w:rPr>
      </w:pPr>
      <w:r>
        <w:rPr>
          <w:rFonts w:ascii="Times New Roman" w:eastAsia="宋体" w:hAnsi="Times New Roman" w:cs="Times New Roman"/>
          <w:lang w:bidi="ar"/>
        </w:rPr>
        <w:t>Figure S</w:t>
      </w:r>
      <w:r>
        <w:rPr>
          <w:rFonts w:ascii="Times New Roman" w:eastAsia="宋体" w:hAnsi="Times New Roman" w:cs="Times New Roman" w:hint="eastAsia"/>
          <w:lang w:bidi="ar"/>
        </w:rPr>
        <w:t>7</w:t>
      </w:r>
      <w:r>
        <w:rPr>
          <w:rFonts w:ascii="Times New Roman" w:eastAsia="宋体" w:hAnsi="Times New Roman" w:cs="Times New Roman"/>
          <w:lang w:bidi="ar"/>
        </w:rPr>
        <w:t>.</w:t>
      </w:r>
      <w:r w:rsidR="00E54A96">
        <w:rPr>
          <w:rFonts w:ascii="Times New Roman" w:eastAsia="宋体" w:hAnsi="Times New Roman" w:cs="Times New Roman" w:hint="eastAsia"/>
          <w:lang w:bidi="ar"/>
        </w:rPr>
        <w:t xml:space="preserve"> </w:t>
      </w:r>
      <w:r w:rsidR="00E54A96" w:rsidRPr="00E54A96">
        <w:rPr>
          <w:rFonts w:ascii="Times New Roman" w:eastAsia="宋体" w:hAnsi="Times New Roman" w:cs="Times New Roman"/>
          <w:lang w:bidi="ar"/>
        </w:rPr>
        <w:t>Representative fluorescent images of in-vivo imaging of nanozymes in the knee joint</w:t>
      </w:r>
      <w:r w:rsidR="00E54A96">
        <w:rPr>
          <w:rFonts w:ascii="Times New Roman" w:eastAsia="宋体" w:hAnsi="Times New Roman" w:cs="Times New Roman" w:hint="eastAsia"/>
          <w:lang w:bidi="ar"/>
        </w:rPr>
        <w:t>.</w:t>
      </w:r>
    </w:p>
    <w:p w14:paraId="0A7C45FB" w14:textId="77777777" w:rsidR="00E54A96" w:rsidRDefault="00E54A96">
      <w:pPr>
        <w:rPr>
          <w:rFonts w:ascii="Times New Roman" w:eastAsia="宋体" w:hAnsi="Times New Roman" w:cs="Times New Roman"/>
          <w:lang w:bidi="ar"/>
        </w:rPr>
      </w:pPr>
    </w:p>
    <w:p w14:paraId="3023338D" w14:textId="15C8D841" w:rsidR="00FF781D" w:rsidRPr="00FF781D" w:rsidRDefault="00FF781D" w:rsidP="00FF781D">
      <w:pPr>
        <w:jc w:val="center"/>
        <w:rPr>
          <w:rFonts w:ascii="Times New Roman" w:eastAsia="宋体" w:hAnsi="Times New Roman" w:cs="Times New Roman"/>
          <w:lang w:bidi="ar"/>
        </w:rPr>
      </w:pPr>
      <w:r w:rsidRPr="00FF781D">
        <w:rPr>
          <w:rFonts w:ascii="Times New Roman" w:eastAsia="宋体" w:hAnsi="Times New Roman" w:cs="Times New Roman" w:hint="eastAsia"/>
          <w:lang w:bidi="ar"/>
        </w:rPr>
        <w:drawing>
          <wp:inline distT="0" distB="0" distL="0" distR="0" wp14:anchorId="4F028E8A" wp14:editId="03321516">
            <wp:extent cx="2794000" cy="1898884"/>
            <wp:effectExtent l="0" t="0" r="6350" b="6350"/>
            <wp:docPr id="13524176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47" cy="191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2EAEA" w14:textId="664BC0D8" w:rsidR="00E54A96" w:rsidRPr="00E54A96" w:rsidRDefault="00FF781D">
      <w:pPr>
        <w:rPr>
          <w:rFonts w:ascii="Times New Roman" w:eastAsia="宋体" w:hAnsi="Times New Roman" w:cs="Times New Roman" w:hint="eastAsia"/>
          <w:lang w:bidi="ar"/>
        </w:rPr>
      </w:pPr>
      <w:r>
        <w:rPr>
          <w:rFonts w:ascii="Times New Roman" w:eastAsia="宋体" w:hAnsi="Times New Roman" w:cs="Times New Roman"/>
          <w:lang w:bidi="ar"/>
        </w:rPr>
        <w:t>Figure S</w:t>
      </w:r>
      <w:r>
        <w:rPr>
          <w:rFonts w:ascii="Times New Roman" w:eastAsia="宋体" w:hAnsi="Times New Roman" w:cs="Times New Roman" w:hint="eastAsia"/>
          <w:lang w:bidi="ar"/>
        </w:rPr>
        <w:t xml:space="preserve">8. </w:t>
      </w:r>
      <w:r w:rsidRPr="00FF781D">
        <w:rPr>
          <w:rFonts w:ascii="Times New Roman" w:eastAsia="宋体" w:hAnsi="Times New Roman" w:cs="Times New Roman"/>
          <w:lang w:bidi="ar"/>
        </w:rPr>
        <w:t>In-vivo hydrogen release</w:t>
      </w:r>
      <w:r>
        <w:rPr>
          <w:rFonts w:ascii="Times New Roman" w:eastAsia="宋体" w:hAnsi="Times New Roman" w:cs="Times New Roman" w:hint="eastAsia"/>
          <w:lang w:bidi="ar"/>
        </w:rPr>
        <w:t>.</w:t>
      </w:r>
    </w:p>
    <w:sectPr w:rsidR="00E54A96" w:rsidRPr="00E54A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A6018" w14:textId="77777777" w:rsidR="009B0BD8" w:rsidRDefault="009B0BD8" w:rsidP="007221F2">
      <w:r>
        <w:separator/>
      </w:r>
    </w:p>
  </w:endnote>
  <w:endnote w:type="continuationSeparator" w:id="0">
    <w:p w14:paraId="03E50BE7" w14:textId="77777777" w:rsidR="009B0BD8" w:rsidRDefault="009B0BD8" w:rsidP="0072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FB989" w14:textId="77777777" w:rsidR="009B0BD8" w:rsidRDefault="009B0BD8" w:rsidP="007221F2">
      <w:r>
        <w:separator/>
      </w:r>
    </w:p>
  </w:footnote>
  <w:footnote w:type="continuationSeparator" w:id="0">
    <w:p w14:paraId="78DFDFE0" w14:textId="77777777" w:rsidR="009B0BD8" w:rsidRDefault="009B0BD8" w:rsidP="00722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VmNmQwYTM3ZmFkOWNkYmJhYjQyZjE5NWVhMGQxZjkifQ=="/>
  </w:docVars>
  <w:rsids>
    <w:rsidRoot w:val="00F7699B"/>
    <w:rsid w:val="00040DD3"/>
    <w:rsid w:val="002E1300"/>
    <w:rsid w:val="00301FC5"/>
    <w:rsid w:val="003A3E1C"/>
    <w:rsid w:val="003D71CA"/>
    <w:rsid w:val="0057783F"/>
    <w:rsid w:val="00590D1A"/>
    <w:rsid w:val="005A59E4"/>
    <w:rsid w:val="005C3168"/>
    <w:rsid w:val="00674329"/>
    <w:rsid w:val="0068769F"/>
    <w:rsid w:val="006A3DC8"/>
    <w:rsid w:val="006F0F75"/>
    <w:rsid w:val="007221F2"/>
    <w:rsid w:val="00780BE8"/>
    <w:rsid w:val="007943FA"/>
    <w:rsid w:val="00796C89"/>
    <w:rsid w:val="007C4356"/>
    <w:rsid w:val="009B0BD8"/>
    <w:rsid w:val="009B4A7A"/>
    <w:rsid w:val="00A45377"/>
    <w:rsid w:val="00B07BB8"/>
    <w:rsid w:val="00B623F7"/>
    <w:rsid w:val="00C04485"/>
    <w:rsid w:val="00C0784C"/>
    <w:rsid w:val="00D34290"/>
    <w:rsid w:val="00D77652"/>
    <w:rsid w:val="00E54A96"/>
    <w:rsid w:val="00EC1E2A"/>
    <w:rsid w:val="00F7699B"/>
    <w:rsid w:val="00FF781D"/>
    <w:rsid w:val="4D0572BA"/>
    <w:rsid w:val="5D291DC3"/>
    <w:rsid w:val="694D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D73BC"/>
  <w15:docId w15:val="{55C8BB9A-3EC8-4D13-A3B2-C1EC2297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221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221F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22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221F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296</Words>
  <Characters>1668</Characters>
  <Application>Microsoft Office Word</Application>
  <DocSecurity>0</DocSecurity>
  <Lines>49</Lines>
  <Paragraphs>9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drwan</dc:creator>
  <cp:lastModifiedBy>琦 王</cp:lastModifiedBy>
  <cp:revision>19</cp:revision>
  <dcterms:created xsi:type="dcterms:W3CDTF">2024-05-29T03:00:00Z</dcterms:created>
  <dcterms:modified xsi:type="dcterms:W3CDTF">2025-08-27T07:48:00Z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6925F54ACF4941DF8F4D41BEE7322E6B_12</vt:lpwstr>
  </property>
</Properties>
</file>