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B44A" w14:textId="5F1E3D04" w:rsidR="00DA7721" w:rsidRDefault="00DA7721" w:rsidP="00DA7721">
      <w:pPr>
        <w:spacing w:line="360" w:lineRule="auto"/>
        <w:jc w:val="center"/>
        <w:rPr>
          <w:rFonts w:ascii="Times New Roman" w:hAnsi="Times New Roman" w:cs="Times New Roman"/>
          <w:b/>
          <w:bCs/>
          <w:sz w:val="32"/>
          <w:szCs w:val="32"/>
        </w:rPr>
      </w:pPr>
      <w:bookmarkStart w:id="0" w:name="_Hlk194692778"/>
      <w:r w:rsidRPr="00DA7721">
        <w:rPr>
          <w:rFonts w:ascii="Times New Roman" w:hAnsi="Times New Roman" w:cs="Times New Roman" w:hint="eastAsia"/>
          <w:b/>
          <w:bCs/>
          <w:sz w:val="32"/>
          <w:szCs w:val="32"/>
        </w:rPr>
        <w:t>Supplementary material</w:t>
      </w:r>
    </w:p>
    <w:p w14:paraId="7C4DFEF4" w14:textId="4B865474" w:rsidR="00A72389" w:rsidRPr="008F11D1" w:rsidRDefault="00A72389" w:rsidP="008F11D1">
      <w:pPr>
        <w:spacing w:line="360" w:lineRule="auto"/>
        <w:jc w:val="both"/>
        <w:rPr>
          <w:rFonts w:ascii="Times New Roman" w:hAnsi="Times New Roman" w:cs="Times New Roman"/>
          <w:sz w:val="32"/>
          <w:szCs w:val="32"/>
        </w:rPr>
      </w:pPr>
      <w:r w:rsidRPr="008F11D1">
        <w:rPr>
          <w:rFonts w:ascii="Times New Roman" w:hAnsi="Times New Roman" w:cs="Times New Roman" w:hint="eastAsia"/>
          <w:sz w:val="32"/>
          <w:szCs w:val="32"/>
        </w:rPr>
        <w:t xml:space="preserve">Reengineering Glycyrrhetinic Acid into a Therapeutic Oligomer for Targeted Tumor Therapy with </w:t>
      </w:r>
      <w:proofErr w:type="spellStart"/>
      <w:r w:rsidRPr="008F11D1">
        <w:rPr>
          <w:rFonts w:ascii="Times New Roman" w:hAnsi="Times New Roman" w:cs="Times New Roman" w:hint="eastAsia"/>
          <w:sz w:val="32"/>
          <w:szCs w:val="32"/>
        </w:rPr>
        <w:t>Cardioprotection</w:t>
      </w:r>
      <w:proofErr w:type="spellEnd"/>
    </w:p>
    <w:bookmarkEnd w:id="0"/>
    <w:p w14:paraId="444F689C" w14:textId="77777777" w:rsidR="00DA7721" w:rsidRDefault="00DA7721" w:rsidP="00DA7721">
      <w:pPr>
        <w:spacing w:line="480" w:lineRule="auto"/>
        <w:jc w:val="both"/>
        <w:rPr>
          <w:rFonts w:ascii="Times New Roman" w:hAnsi="Times New Roman" w:cs="Times New Roman"/>
          <w:i/>
          <w:iCs/>
          <w:sz w:val="24"/>
        </w:rPr>
      </w:pPr>
      <w:r>
        <w:rPr>
          <w:rFonts w:ascii="Times New Roman" w:hAnsi="Times New Roman" w:cs="Times New Roman"/>
          <w:i/>
          <w:iCs/>
          <w:sz w:val="24"/>
        </w:rPr>
        <w:t xml:space="preserve">Zixin Wang </w:t>
      </w:r>
      <w:r>
        <w:rPr>
          <w:rFonts w:ascii="Times New Roman" w:hAnsi="Times New Roman" w:cs="Times New Roman"/>
          <w:i/>
          <w:iCs/>
          <w:sz w:val="24"/>
          <w:vertAlign w:val="superscript"/>
        </w:rPr>
        <w:t>a,1</w:t>
      </w:r>
      <w:r>
        <w:rPr>
          <w:rFonts w:ascii="Times New Roman" w:hAnsi="Times New Roman" w:cs="Times New Roman"/>
          <w:i/>
          <w:iCs/>
          <w:sz w:val="24"/>
        </w:rPr>
        <w:t xml:space="preserve">,Bo Su </w:t>
      </w:r>
      <w:r>
        <w:rPr>
          <w:rFonts w:ascii="Times New Roman" w:hAnsi="Times New Roman" w:cs="Times New Roman"/>
          <w:i/>
          <w:iCs/>
          <w:sz w:val="24"/>
          <w:vertAlign w:val="superscript"/>
        </w:rPr>
        <w:t>a,1</w:t>
      </w:r>
      <w:r>
        <w:rPr>
          <w:rFonts w:ascii="Times New Roman" w:hAnsi="Times New Roman" w:cs="Times New Roman"/>
          <w:i/>
          <w:iCs/>
          <w:sz w:val="24"/>
        </w:rPr>
        <w:t xml:space="preserve">, Alu Ouyang </w:t>
      </w:r>
      <w:r>
        <w:rPr>
          <w:rFonts w:ascii="Times New Roman" w:hAnsi="Times New Roman" w:cs="Times New Roman"/>
          <w:i/>
          <w:iCs/>
          <w:sz w:val="24"/>
          <w:vertAlign w:val="superscript"/>
        </w:rPr>
        <w:t>a,1</w:t>
      </w:r>
      <w:r>
        <w:rPr>
          <w:rFonts w:ascii="Times New Roman" w:hAnsi="Times New Roman" w:cs="Times New Roman"/>
          <w:i/>
          <w:iCs/>
          <w:sz w:val="24"/>
        </w:rPr>
        <w:t>,</w:t>
      </w:r>
      <w:r>
        <w:rPr>
          <w:rFonts w:ascii="Times New Roman" w:hAnsi="Times New Roman" w:cs="Times New Roman" w:hint="eastAsia"/>
          <w:i/>
          <w:iCs/>
          <w:sz w:val="24"/>
        </w:rPr>
        <w:t xml:space="preserve">ZiXuan Liang </w:t>
      </w:r>
      <w:r>
        <w:rPr>
          <w:rFonts w:ascii="Times New Roman" w:hAnsi="Times New Roman" w:cs="Times New Roman" w:hint="eastAsia"/>
          <w:i/>
          <w:iCs/>
          <w:sz w:val="24"/>
          <w:vertAlign w:val="superscript"/>
        </w:rPr>
        <w:t>c</w:t>
      </w:r>
      <w:r>
        <w:rPr>
          <w:rFonts w:ascii="Times New Roman" w:hAnsi="Times New Roman" w:cs="Times New Roman"/>
          <w:i/>
          <w:iCs/>
          <w:sz w:val="24"/>
        </w:rPr>
        <w:t xml:space="preserve"> </w:t>
      </w:r>
      <w:r>
        <w:rPr>
          <w:rFonts w:ascii="Times New Roman" w:hAnsi="Times New Roman" w:cs="Times New Roman" w:hint="eastAsia"/>
          <w:i/>
          <w:iCs/>
          <w:sz w:val="24"/>
        </w:rPr>
        <w:t>,</w:t>
      </w:r>
      <w:proofErr w:type="spellStart"/>
      <w:r>
        <w:rPr>
          <w:rFonts w:ascii="Times New Roman" w:hAnsi="Times New Roman" w:cs="Times New Roman" w:hint="eastAsia"/>
          <w:i/>
          <w:iCs/>
          <w:sz w:val="24"/>
        </w:rPr>
        <w:t>Pingyun</w:t>
      </w:r>
      <w:proofErr w:type="spellEnd"/>
      <w:r>
        <w:rPr>
          <w:rFonts w:ascii="Times New Roman" w:hAnsi="Times New Roman" w:cs="Times New Roman" w:hint="eastAsia"/>
          <w:i/>
          <w:iCs/>
          <w:sz w:val="24"/>
        </w:rPr>
        <w:t xml:space="preserve"> Yuan</w:t>
      </w:r>
      <w:r>
        <w:rPr>
          <w:rFonts w:ascii="Times New Roman" w:hAnsi="Times New Roman" w:cs="Times New Roman"/>
          <w:i/>
          <w:iCs/>
          <w:sz w:val="24"/>
        </w:rPr>
        <w:t xml:space="preserve"> </w:t>
      </w:r>
      <w:r>
        <w:rPr>
          <w:rFonts w:ascii="Times New Roman" w:hAnsi="Times New Roman" w:cs="Times New Roman" w:hint="eastAsia"/>
          <w:i/>
          <w:iCs/>
          <w:sz w:val="24"/>
          <w:vertAlign w:val="superscript"/>
        </w:rPr>
        <w:t>d</w:t>
      </w:r>
      <w:r>
        <w:rPr>
          <w:rFonts w:ascii="Times New Roman" w:hAnsi="Times New Roman" w:cs="Times New Roman"/>
          <w:i/>
          <w:iCs/>
          <w:sz w:val="24"/>
        </w:rPr>
        <w:t xml:space="preserve">, Xin Qin </w:t>
      </w:r>
      <w:r>
        <w:rPr>
          <w:rFonts w:ascii="Times New Roman" w:hAnsi="Times New Roman" w:cs="Times New Roman"/>
          <w:i/>
          <w:iCs/>
          <w:sz w:val="24"/>
          <w:vertAlign w:val="superscript"/>
        </w:rPr>
        <w:t>a</w:t>
      </w:r>
      <w:r>
        <w:rPr>
          <w:rFonts w:ascii="Times New Roman" w:hAnsi="Times New Roman" w:cs="Times New Roman"/>
          <w:i/>
          <w:iCs/>
          <w:sz w:val="24"/>
        </w:rPr>
        <w:t xml:space="preserve">, Yu Li </w:t>
      </w:r>
      <w:r>
        <w:rPr>
          <w:rFonts w:ascii="Times New Roman" w:hAnsi="Times New Roman" w:cs="Times New Roman"/>
          <w:i/>
          <w:iCs/>
          <w:sz w:val="24"/>
          <w:vertAlign w:val="superscript"/>
        </w:rPr>
        <w:t>a</w:t>
      </w:r>
      <w:r>
        <w:rPr>
          <w:rFonts w:ascii="Times New Roman" w:hAnsi="Times New Roman" w:cs="Times New Roman"/>
          <w:i/>
          <w:iCs/>
          <w:sz w:val="24"/>
        </w:rPr>
        <w:t xml:space="preserve"> , </w:t>
      </w:r>
      <w:proofErr w:type="spellStart"/>
      <w:r>
        <w:rPr>
          <w:rFonts w:ascii="Times New Roman" w:hAnsi="Times New Roman" w:cs="Times New Roman"/>
          <w:i/>
          <w:iCs/>
          <w:sz w:val="24"/>
        </w:rPr>
        <w:t>Xuejing</w:t>
      </w:r>
      <w:proofErr w:type="spellEnd"/>
      <w:r>
        <w:rPr>
          <w:rFonts w:ascii="Times New Roman" w:hAnsi="Times New Roman" w:cs="Times New Roman"/>
          <w:i/>
          <w:iCs/>
          <w:sz w:val="24"/>
        </w:rPr>
        <w:t xml:space="preserve"> Huang</w:t>
      </w:r>
      <w:r>
        <w:rPr>
          <w:rFonts w:ascii="Times New Roman" w:hAnsi="Times New Roman" w:cs="Times New Roman"/>
          <w:i/>
          <w:iCs/>
          <w:sz w:val="24"/>
          <w:vertAlign w:val="superscript"/>
        </w:rPr>
        <w:t xml:space="preserve"> a</w:t>
      </w:r>
      <w:r>
        <w:rPr>
          <w:rFonts w:ascii="Times New Roman" w:hAnsi="Times New Roman" w:cs="Times New Roman" w:hint="eastAsia"/>
          <w:i/>
          <w:iCs/>
          <w:sz w:val="24"/>
        </w:rPr>
        <w:t>，</w:t>
      </w:r>
      <w:r>
        <w:rPr>
          <w:rFonts w:ascii="Times New Roman" w:hAnsi="Times New Roman" w:cs="Times New Roman"/>
          <w:i/>
          <w:iCs/>
          <w:sz w:val="24"/>
        </w:rPr>
        <w:t xml:space="preserve">Ling Fan </w:t>
      </w:r>
      <w:r>
        <w:rPr>
          <w:rFonts w:ascii="Times New Roman" w:hAnsi="Times New Roman" w:cs="Times New Roman" w:hint="eastAsia"/>
          <w:i/>
          <w:iCs/>
          <w:sz w:val="24"/>
          <w:vertAlign w:val="superscript"/>
        </w:rPr>
        <w:t>b</w:t>
      </w:r>
      <w:r>
        <w:rPr>
          <w:rFonts w:ascii="Times New Roman" w:hAnsi="Times New Roman" w:cs="Times New Roman"/>
          <w:i/>
          <w:iCs/>
          <w:sz w:val="24"/>
        </w:rPr>
        <w:t>*</w:t>
      </w:r>
      <w:bookmarkStart w:id="1" w:name="OLE_LINK38"/>
      <w:r>
        <w:rPr>
          <w:rFonts w:ascii="Times New Roman" w:hAnsi="Times New Roman" w:cs="Times New Roman"/>
          <w:i/>
          <w:iCs/>
          <w:sz w:val="24"/>
        </w:rPr>
        <w:t>,</w:t>
      </w:r>
      <w:r>
        <w:rPr>
          <w:rFonts w:ascii="Times New Roman" w:hAnsi="Times New Roman"/>
          <w:i/>
          <w:iCs/>
          <w:sz w:val="24"/>
        </w:rPr>
        <w:t xml:space="preserve"> </w:t>
      </w:r>
      <w:r>
        <w:rPr>
          <w:rFonts w:ascii="Times New Roman" w:hAnsi="Times New Roman" w:hint="eastAsia"/>
          <w:i/>
          <w:iCs/>
          <w:sz w:val="24"/>
        </w:rPr>
        <w:t xml:space="preserve">Hongwei Guo </w:t>
      </w:r>
      <w:r>
        <w:rPr>
          <w:rFonts w:ascii="Times New Roman" w:hAnsi="Times New Roman" w:hint="eastAsia"/>
          <w:i/>
          <w:iCs/>
          <w:sz w:val="24"/>
          <w:vertAlign w:val="superscript"/>
        </w:rPr>
        <w:t>a</w:t>
      </w:r>
      <w:r>
        <w:rPr>
          <w:rFonts w:ascii="Times New Roman" w:hAnsi="Times New Roman"/>
          <w:i/>
          <w:iCs/>
          <w:sz w:val="24"/>
        </w:rPr>
        <w:t>*,</w:t>
      </w:r>
      <w:bookmarkEnd w:id="1"/>
      <w:r>
        <w:rPr>
          <w:rFonts w:ascii="Times New Roman" w:hAnsi="Times New Roman" w:cs="Times New Roman"/>
          <w:i/>
          <w:iCs/>
          <w:sz w:val="24"/>
        </w:rPr>
        <w:t xml:space="preserve"> </w:t>
      </w:r>
      <w:proofErr w:type="spellStart"/>
      <w:r>
        <w:rPr>
          <w:rFonts w:ascii="Times New Roman" w:hAnsi="Times New Roman" w:cs="Times New Roman"/>
          <w:i/>
          <w:iCs/>
          <w:sz w:val="24"/>
        </w:rPr>
        <w:t>Ronghua</w:t>
      </w:r>
      <w:proofErr w:type="spellEnd"/>
      <w:r>
        <w:rPr>
          <w:rFonts w:ascii="Times New Roman" w:hAnsi="Times New Roman" w:cs="Times New Roman"/>
          <w:i/>
          <w:iCs/>
          <w:sz w:val="24"/>
        </w:rPr>
        <w:t xml:space="preserve"> Jin </w:t>
      </w:r>
      <w:r>
        <w:rPr>
          <w:rFonts w:ascii="Times New Roman" w:hAnsi="Times New Roman" w:cs="Times New Roman"/>
          <w:i/>
          <w:iCs/>
          <w:sz w:val="24"/>
          <w:vertAlign w:val="superscript"/>
        </w:rPr>
        <w:t>a</w:t>
      </w:r>
      <w:r>
        <w:rPr>
          <w:rFonts w:ascii="Times New Roman" w:hAnsi="Times New Roman" w:cs="Times New Roman"/>
          <w:i/>
          <w:iCs/>
          <w:sz w:val="24"/>
        </w:rPr>
        <w:t>*</w:t>
      </w:r>
    </w:p>
    <w:p w14:paraId="356D0E80" w14:textId="77777777" w:rsidR="00DA7721" w:rsidRDefault="00DA7721" w:rsidP="00DA7721">
      <w:pPr>
        <w:spacing w:line="480" w:lineRule="auto"/>
        <w:jc w:val="both"/>
        <w:rPr>
          <w:rFonts w:ascii="Times New Roman" w:hAnsi="Times New Roman" w:cs="Times New Roman"/>
          <w:sz w:val="24"/>
        </w:rPr>
      </w:pPr>
      <w:r>
        <w:rPr>
          <w:rFonts w:ascii="Times New Roman" w:hAnsi="Times New Roman" w:cs="Times New Roman"/>
          <w:sz w:val="24"/>
          <w:vertAlign w:val="superscript"/>
        </w:rPr>
        <w:t>a</w:t>
      </w:r>
      <w:r>
        <w:rPr>
          <w:rFonts w:ascii="Times New Roman" w:hAnsi="Times New Roman" w:cs="Times New Roman"/>
          <w:sz w:val="24"/>
        </w:rPr>
        <w:t xml:space="preserve"> Guangxi Key Laboratory of Bioactive Molecules Research and Evaluation, Pharmaceutical College, Guangxi Medical University, 22 </w:t>
      </w:r>
      <w:proofErr w:type="spellStart"/>
      <w:r>
        <w:rPr>
          <w:rFonts w:ascii="Times New Roman" w:hAnsi="Times New Roman" w:cs="Times New Roman"/>
          <w:sz w:val="24"/>
        </w:rPr>
        <w:t>Shuangyong</w:t>
      </w:r>
      <w:proofErr w:type="spellEnd"/>
      <w:r>
        <w:rPr>
          <w:rFonts w:ascii="Times New Roman" w:hAnsi="Times New Roman" w:cs="Times New Roman"/>
          <w:sz w:val="24"/>
        </w:rPr>
        <w:t xml:space="preserve"> Road, Nanning, 530021, P R China</w:t>
      </w:r>
    </w:p>
    <w:p w14:paraId="33D21892" w14:textId="77777777" w:rsidR="00DA7721" w:rsidRDefault="00DA7721" w:rsidP="00DA7721">
      <w:pPr>
        <w:spacing w:line="480" w:lineRule="auto"/>
        <w:jc w:val="both"/>
        <w:rPr>
          <w:rFonts w:ascii="Times New Roman" w:hAnsi="Times New Roman" w:cs="Times New Roman"/>
          <w:sz w:val="24"/>
        </w:rPr>
      </w:pPr>
      <w:r>
        <w:rPr>
          <w:rFonts w:ascii="Times New Roman" w:hAnsi="Times New Roman" w:cs="Times New Roman"/>
          <w:sz w:val="24"/>
          <w:vertAlign w:val="superscript"/>
        </w:rPr>
        <w:t>b</w:t>
      </w:r>
      <w:r>
        <w:rPr>
          <w:rFonts w:ascii="Times New Roman" w:hAnsi="Times New Roman" w:cs="Times New Roman" w:hint="eastAsia"/>
          <w:sz w:val="24"/>
          <w:vertAlign w:val="superscript"/>
        </w:rPr>
        <w:t xml:space="preserve"> </w:t>
      </w:r>
      <w:bookmarkStart w:id="2" w:name="_Hlk196733108"/>
      <w:r>
        <w:rPr>
          <w:rFonts w:ascii="Times New Roman" w:hAnsi="Times New Roman" w:cs="Times New Roman"/>
          <w:sz w:val="24"/>
        </w:rPr>
        <w:t xml:space="preserve">Key laboratory of Chemistry and Engineering of Forest Products, State Ethnic Affairs Commission, Guangxi Key Laboratory of Chemistry and Engineering of Forest Products, Guangxi Collaborative Innovation Center for Chemistry and Engineering of Forest Products, School of chemistry and chemical engineering, Guangxi </w:t>
      </w:r>
      <w:proofErr w:type="spellStart"/>
      <w:r>
        <w:rPr>
          <w:rFonts w:ascii="Times New Roman" w:hAnsi="Times New Roman" w:cs="Times New Roman"/>
          <w:sz w:val="24"/>
        </w:rPr>
        <w:t>Minzu</w:t>
      </w:r>
      <w:proofErr w:type="spellEnd"/>
      <w:r>
        <w:rPr>
          <w:rFonts w:ascii="Times New Roman" w:hAnsi="Times New Roman" w:cs="Times New Roman"/>
          <w:sz w:val="24"/>
        </w:rPr>
        <w:t xml:space="preserve"> University, Nanning, 530006, P R China.</w:t>
      </w:r>
      <w:bookmarkEnd w:id="2"/>
    </w:p>
    <w:p w14:paraId="1E056B3D" w14:textId="77777777" w:rsidR="00DA7721" w:rsidRDefault="00DA7721" w:rsidP="00DA7721">
      <w:pPr>
        <w:spacing w:line="480" w:lineRule="auto"/>
        <w:jc w:val="both"/>
        <w:rPr>
          <w:rFonts w:ascii="Times New Roman" w:hAnsi="Times New Roman" w:cs="Times New Roman"/>
          <w:sz w:val="24"/>
        </w:rPr>
      </w:pPr>
      <w:r>
        <w:rPr>
          <w:rFonts w:ascii="Times New Roman" w:hAnsi="Times New Roman" w:cs="Times New Roman" w:hint="eastAsia"/>
          <w:sz w:val="24"/>
          <w:vertAlign w:val="superscript"/>
        </w:rPr>
        <w:t>c</w:t>
      </w:r>
      <w:r>
        <w:rPr>
          <w:rFonts w:ascii="Times New Roman" w:hAnsi="Times New Roman" w:cs="Times New Roman"/>
          <w:sz w:val="24"/>
        </w:rPr>
        <w:t xml:space="preserve"> </w:t>
      </w:r>
      <w:r>
        <w:rPr>
          <w:rFonts w:ascii="Times New Roman" w:hAnsi="Times New Roman" w:cs="Times New Roman" w:hint="eastAsia"/>
          <w:sz w:val="24"/>
        </w:rPr>
        <w:t>Guangxi Medical University Cancer Hospital</w:t>
      </w:r>
      <w:r>
        <w:rPr>
          <w:rFonts w:ascii="Times New Roman" w:hAnsi="Times New Roman" w:cs="Times New Roman"/>
          <w:sz w:val="24"/>
        </w:rPr>
        <w:t>,</w:t>
      </w:r>
      <w:r>
        <w:rPr>
          <w:rFonts w:ascii="Times New Roman" w:hAnsi="Times New Roman" w:cs="Times New Roman" w:hint="eastAsia"/>
          <w:sz w:val="24"/>
        </w:rPr>
        <w:t xml:space="preserve"> Guangxi Medical University. No. 71 Hedi Road, Nanning,</w:t>
      </w:r>
      <w:r>
        <w:rPr>
          <w:rFonts w:ascii="Times New Roman" w:hAnsi="Times New Roman" w:cs="Times New Roman"/>
          <w:sz w:val="24"/>
        </w:rPr>
        <w:t xml:space="preserve"> 530021, P R China</w:t>
      </w:r>
    </w:p>
    <w:p w14:paraId="50EFC09A" w14:textId="77777777" w:rsidR="00DA7721" w:rsidRPr="000C5225" w:rsidRDefault="00DA7721" w:rsidP="00DA7721">
      <w:pPr>
        <w:spacing w:line="480" w:lineRule="auto"/>
        <w:jc w:val="both"/>
        <w:rPr>
          <w:rFonts w:ascii="Times New Roman" w:hAnsi="Times New Roman" w:cs="Times New Roman"/>
          <w:sz w:val="24"/>
        </w:rPr>
      </w:pPr>
      <w:r w:rsidRPr="000C5225">
        <w:rPr>
          <w:rFonts w:ascii="Times New Roman" w:hAnsi="Times New Roman" w:cs="Times New Roman" w:hint="eastAsia"/>
          <w:sz w:val="24"/>
          <w:vertAlign w:val="superscript"/>
        </w:rPr>
        <w:t>d</w:t>
      </w:r>
      <w:r>
        <w:rPr>
          <w:rFonts w:ascii="Times New Roman" w:hAnsi="Times New Roman" w:cs="Times New Roman" w:hint="eastAsia"/>
          <w:sz w:val="24"/>
        </w:rPr>
        <w:t xml:space="preserve"> </w:t>
      </w:r>
      <w:r w:rsidRPr="000C5225">
        <w:rPr>
          <w:rFonts w:ascii="Times New Roman" w:hAnsi="Times New Roman" w:cs="Times New Roman" w:hint="eastAsia"/>
          <w:sz w:val="24"/>
        </w:rPr>
        <w:t>Shaanxi Key Laboratory of Biomedical Metal</w:t>
      </w:r>
      <w:r>
        <w:rPr>
          <w:rFonts w:ascii="Times New Roman" w:hAnsi="Times New Roman" w:cs="Times New Roman" w:hint="eastAsia"/>
          <w:sz w:val="24"/>
        </w:rPr>
        <w:t xml:space="preserve"> </w:t>
      </w:r>
      <w:r w:rsidRPr="000C5225">
        <w:rPr>
          <w:rFonts w:ascii="Times New Roman" w:hAnsi="Times New Roman" w:cs="Times New Roman" w:hint="eastAsia"/>
          <w:sz w:val="24"/>
        </w:rPr>
        <w:t>Materials, Northwest Institute for Nonferrous Metal</w:t>
      </w:r>
    </w:p>
    <w:p w14:paraId="18BCABB0" w14:textId="77777777" w:rsidR="00DA7721" w:rsidRDefault="00DA7721" w:rsidP="00DA7721">
      <w:pPr>
        <w:spacing w:line="480" w:lineRule="auto"/>
        <w:jc w:val="both"/>
        <w:rPr>
          <w:rFonts w:ascii="Times New Roman" w:hAnsi="Times New Roman" w:cs="Times New Roman"/>
          <w:sz w:val="24"/>
        </w:rPr>
      </w:pPr>
      <w:r w:rsidRPr="000C5225">
        <w:rPr>
          <w:rFonts w:ascii="Times New Roman" w:hAnsi="Times New Roman" w:cs="Times New Roman" w:hint="eastAsia"/>
          <w:sz w:val="24"/>
        </w:rPr>
        <w:t>Research, Xi</w:t>
      </w:r>
      <w:r w:rsidRPr="000C5225">
        <w:rPr>
          <w:rFonts w:ascii="Times New Roman" w:hAnsi="Times New Roman" w:cs="Times New Roman" w:hint="eastAsia"/>
          <w:sz w:val="24"/>
        </w:rPr>
        <w:t>’</w:t>
      </w:r>
      <w:r w:rsidRPr="000C5225">
        <w:rPr>
          <w:rFonts w:ascii="Times New Roman" w:hAnsi="Times New Roman" w:cs="Times New Roman" w:hint="eastAsia"/>
          <w:sz w:val="24"/>
        </w:rPr>
        <w:t>an 710016, P. R. China</w:t>
      </w:r>
    </w:p>
    <w:p w14:paraId="2D3B0924" w14:textId="77777777" w:rsidR="00350684" w:rsidRPr="008F11D1" w:rsidRDefault="00350684" w:rsidP="008F11D1">
      <w:pPr>
        <w:spacing w:line="360" w:lineRule="auto"/>
        <w:jc w:val="both"/>
        <w:rPr>
          <w:rFonts w:ascii="Times New Roman" w:hAnsi="Times New Roman" w:cs="Times New Roman"/>
          <w:sz w:val="24"/>
        </w:rPr>
      </w:pPr>
      <w:r w:rsidRPr="008F11D1">
        <w:rPr>
          <w:rFonts w:ascii="Times New Roman" w:hAnsi="Times New Roman" w:cs="Times New Roman"/>
          <w:sz w:val="24"/>
          <w:vertAlign w:val="superscript"/>
        </w:rPr>
        <w:t>1</w:t>
      </w:r>
      <w:r w:rsidRPr="008F11D1">
        <w:rPr>
          <w:rFonts w:ascii="Times New Roman" w:hAnsi="Times New Roman" w:cs="Times New Roman"/>
          <w:sz w:val="24"/>
        </w:rPr>
        <w:t xml:space="preserve"> These authors contributed equally to this work.</w:t>
      </w:r>
    </w:p>
    <w:p w14:paraId="4CDA6C17" w14:textId="77777777" w:rsidR="00350684" w:rsidRPr="008F11D1" w:rsidRDefault="00350684" w:rsidP="008F11D1">
      <w:pPr>
        <w:spacing w:line="360" w:lineRule="auto"/>
        <w:jc w:val="both"/>
        <w:rPr>
          <w:rFonts w:ascii="Times New Roman" w:hAnsi="Times New Roman" w:cs="Times New Roman"/>
          <w:sz w:val="24"/>
        </w:rPr>
      </w:pPr>
      <w:r w:rsidRPr="008F11D1">
        <w:rPr>
          <w:rFonts w:ascii="Times New Roman" w:hAnsi="Times New Roman" w:cs="Times New Roman"/>
          <w:sz w:val="24"/>
        </w:rPr>
        <w:t>*Corresponding authors:</w:t>
      </w:r>
    </w:p>
    <w:p w14:paraId="7B2EF039" w14:textId="11C42948" w:rsidR="008F11D1" w:rsidRDefault="00350684" w:rsidP="009948AF">
      <w:pPr>
        <w:spacing w:line="360" w:lineRule="auto"/>
        <w:jc w:val="both"/>
        <w:rPr>
          <w:rFonts w:ascii="Times New Roman" w:hAnsi="Times New Roman" w:cs="Times New Roman"/>
          <w:color w:val="227ACB"/>
          <w:sz w:val="24"/>
        </w:rPr>
      </w:pPr>
      <w:r w:rsidRPr="008F11D1">
        <w:rPr>
          <w:rFonts w:ascii="Times New Roman" w:hAnsi="Times New Roman" w:cs="Times New Roman"/>
          <w:sz w:val="24"/>
        </w:rPr>
        <w:t xml:space="preserve">Dr. </w:t>
      </w:r>
      <w:proofErr w:type="spellStart"/>
      <w:r w:rsidRPr="008F11D1">
        <w:rPr>
          <w:rFonts w:ascii="Times New Roman" w:hAnsi="Times New Roman" w:cs="Times New Roman"/>
          <w:sz w:val="24"/>
        </w:rPr>
        <w:t>Ronghua</w:t>
      </w:r>
      <w:proofErr w:type="spellEnd"/>
      <w:r w:rsidRPr="008F11D1">
        <w:rPr>
          <w:rFonts w:ascii="Times New Roman" w:hAnsi="Times New Roman" w:cs="Times New Roman"/>
          <w:sz w:val="24"/>
        </w:rPr>
        <w:t xml:space="preserve"> Jin, Guangxi Key Laboratory of Bioactive Molecules Research and Evaluation &amp; Pharmaceutical College, Guangxi Medical University, 22 </w:t>
      </w:r>
      <w:proofErr w:type="spellStart"/>
      <w:r w:rsidRPr="008F11D1">
        <w:rPr>
          <w:rFonts w:ascii="Times New Roman" w:hAnsi="Times New Roman" w:cs="Times New Roman"/>
          <w:sz w:val="24"/>
        </w:rPr>
        <w:t>Shuangyong</w:t>
      </w:r>
      <w:proofErr w:type="spellEnd"/>
      <w:r w:rsidRPr="008F11D1">
        <w:rPr>
          <w:rFonts w:ascii="Times New Roman" w:hAnsi="Times New Roman" w:cs="Times New Roman"/>
          <w:sz w:val="24"/>
        </w:rPr>
        <w:t xml:space="preserve"> Road, Nanning 530021, </w:t>
      </w:r>
      <w:r w:rsidR="0014742B" w:rsidRPr="0014742B">
        <w:rPr>
          <w:rFonts w:ascii="Times New Roman" w:hAnsi="Times New Roman" w:cs="Times New Roman" w:hint="eastAsia"/>
          <w:sz w:val="24"/>
        </w:rPr>
        <w:t>P.R. China</w:t>
      </w:r>
      <w:r w:rsidRPr="008F11D1">
        <w:rPr>
          <w:rFonts w:ascii="Times New Roman" w:hAnsi="Times New Roman" w:cs="Times New Roman"/>
          <w:sz w:val="24"/>
        </w:rPr>
        <w:t xml:space="preserve">. </w:t>
      </w:r>
      <w:r w:rsidR="00B24CD6" w:rsidRPr="008F11D1">
        <w:rPr>
          <w:rFonts w:ascii="Times New Roman" w:hAnsi="Times New Roman" w:cs="Times New Roman"/>
          <w:sz w:val="24"/>
        </w:rPr>
        <w:t>E-mail</w:t>
      </w:r>
      <w:r w:rsidRPr="008F11D1">
        <w:rPr>
          <w:rFonts w:ascii="Times New Roman" w:hAnsi="Times New Roman" w:cs="Times New Roman"/>
          <w:sz w:val="24"/>
        </w:rPr>
        <w:t xml:space="preserve"> address: </w:t>
      </w:r>
      <w:hyperlink r:id="rId7" w:history="1">
        <w:r w:rsidR="008F11D1" w:rsidRPr="00135325">
          <w:rPr>
            <w:rStyle w:val="af9"/>
            <w:rFonts w:ascii="Times New Roman" w:hAnsi="Times New Roman" w:cs="Times New Roman"/>
            <w:sz w:val="24"/>
          </w:rPr>
          <w:t>jinronghua@gxmu.edu.cn</w:t>
        </w:r>
      </w:hyperlink>
    </w:p>
    <w:p w14:paraId="255F73F1" w14:textId="1B480B39" w:rsidR="008F11D1" w:rsidRPr="008F11D1" w:rsidRDefault="008F11D1" w:rsidP="008F11D1">
      <w:pPr>
        <w:spacing w:line="480" w:lineRule="auto"/>
        <w:jc w:val="both"/>
        <w:rPr>
          <w:rFonts w:ascii="Times New Roman" w:hAnsi="Times New Roman" w:cs="Times New Roman"/>
          <w:sz w:val="24"/>
        </w:rPr>
      </w:pPr>
      <w:r w:rsidRPr="008F11D1">
        <w:rPr>
          <w:rFonts w:ascii="Times New Roman" w:hAnsi="Times New Roman" w:cs="Times New Roman" w:hint="eastAsia"/>
          <w:sz w:val="24"/>
        </w:rPr>
        <w:t>Number of pages:</w:t>
      </w:r>
      <w:r w:rsidR="0014742B">
        <w:rPr>
          <w:rFonts w:ascii="Times New Roman" w:hAnsi="Times New Roman" w:cs="Times New Roman" w:hint="eastAsia"/>
          <w:sz w:val="24"/>
        </w:rPr>
        <w:t xml:space="preserve"> </w:t>
      </w:r>
      <w:r w:rsidR="00106E71">
        <w:rPr>
          <w:rFonts w:ascii="Times New Roman" w:hAnsi="Times New Roman" w:cs="Times New Roman" w:hint="eastAsia"/>
          <w:sz w:val="24"/>
        </w:rPr>
        <w:t>18</w:t>
      </w:r>
    </w:p>
    <w:p w14:paraId="4FFC5CBA" w14:textId="72668F2F" w:rsidR="008F11D1" w:rsidRDefault="008F11D1" w:rsidP="008F11D1">
      <w:pPr>
        <w:spacing w:line="480" w:lineRule="auto"/>
        <w:jc w:val="both"/>
        <w:rPr>
          <w:rFonts w:ascii="Times New Roman" w:hAnsi="Times New Roman" w:cs="Times New Roman"/>
          <w:sz w:val="24"/>
        </w:rPr>
      </w:pPr>
      <w:r w:rsidRPr="008F11D1">
        <w:rPr>
          <w:rFonts w:ascii="Times New Roman" w:hAnsi="Times New Roman" w:cs="Times New Roman" w:hint="eastAsia"/>
          <w:sz w:val="24"/>
        </w:rPr>
        <w:lastRenderedPageBreak/>
        <w:t>Number of figures:</w:t>
      </w:r>
      <w:r w:rsidR="0014742B">
        <w:rPr>
          <w:rFonts w:ascii="Times New Roman" w:hAnsi="Times New Roman" w:cs="Times New Roman" w:hint="eastAsia"/>
          <w:sz w:val="24"/>
        </w:rPr>
        <w:t xml:space="preserve"> </w:t>
      </w:r>
      <w:r>
        <w:rPr>
          <w:rFonts w:ascii="Times New Roman" w:hAnsi="Times New Roman" w:cs="Times New Roman" w:hint="eastAsia"/>
          <w:sz w:val="24"/>
        </w:rPr>
        <w:t>24</w:t>
      </w:r>
    </w:p>
    <w:p w14:paraId="72AD4011" w14:textId="3AB5FAE2" w:rsidR="00D57D26" w:rsidRPr="008F11D1" w:rsidRDefault="00D57D26" w:rsidP="008F11D1">
      <w:pPr>
        <w:spacing w:line="480" w:lineRule="auto"/>
        <w:jc w:val="both"/>
        <w:rPr>
          <w:rFonts w:ascii="Times New Roman" w:hAnsi="Times New Roman" w:cs="Times New Roman"/>
          <w:sz w:val="24"/>
        </w:rPr>
      </w:pPr>
      <w:r w:rsidRPr="008F11D1">
        <w:rPr>
          <w:rFonts w:ascii="Times New Roman" w:hAnsi="Times New Roman" w:cs="Times New Roman" w:hint="eastAsia"/>
          <w:sz w:val="24"/>
        </w:rPr>
        <w:t xml:space="preserve">Number of </w:t>
      </w:r>
      <w:r>
        <w:rPr>
          <w:rFonts w:ascii="Times New Roman" w:hAnsi="Times New Roman" w:cs="Times New Roman" w:hint="eastAsia"/>
          <w:sz w:val="24"/>
        </w:rPr>
        <w:t>table</w:t>
      </w:r>
      <w:r w:rsidRPr="008F11D1">
        <w:rPr>
          <w:rFonts w:ascii="Times New Roman" w:hAnsi="Times New Roman" w:cs="Times New Roman" w:hint="eastAsia"/>
          <w:sz w:val="24"/>
        </w:rPr>
        <w:t>s:</w:t>
      </w:r>
      <w:r w:rsidR="0014742B">
        <w:rPr>
          <w:rFonts w:ascii="Times New Roman" w:hAnsi="Times New Roman" w:cs="Times New Roman" w:hint="eastAsia"/>
          <w:sz w:val="24"/>
        </w:rPr>
        <w:t xml:space="preserve"> </w:t>
      </w:r>
      <w:r>
        <w:rPr>
          <w:rFonts w:ascii="Times New Roman" w:hAnsi="Times New Roman" w:cs="Times New Roman" w:hint="eastAsia"/>
          <w:sz w:val="24"/>
        </w:rPr>
        <w:t>5</w:t>
      </w:r>
    </w:p>
    <w:p w14:paraId="5A24D34C" w14:textId="3C927AFF" w:rsidR="0094407C" w:rsidRPr="008F11D1" w:rsidRDefault="0094407C" w:rsidP="00AF572D">
      <w:pPr>
        <w:spacing w:line="480" w:lineRule="auto"/>
        <w:jc w:val="both"/>
        <w:rPr>
          <w:rFonts w:ascii="Times New Roman" w:hAnsi="Times New Roman" w:cs="Times New Roman"/>
          <w:b/>
          <w:bCs/>
          <w:sz w:val="24"/>
        </w:rPr>
      </w:pPr>
      <w:r w:rsidRPr="008F11D1">
        <w:rPr>
          <w:rFonts w:ascii="Times New Roman" w:hAnsi="Times New Roman" w:cs="Times New Roman"/>
          <w:b/>
          <w:bCs/>
          <w:sz w:val="24"/>
        </w:rPr>
        <w:br w:type="page"/>
      </w:r>
    </w:p>
    <w:p w14:paraId="3740473A" w14:textId="77777777" w:rsidR="00777431" w:rsidRPr="008F11D1" w:rsidRDefault="00777431" w:rsidP="00777431">
      <w:pPr>
        <w:spacing w:line="480" w:lineRule="auto"/>
        <w:jc w:val="both"/>
        <w:rPr>
          <w:rFonts w:ascii="Times New Roman" w:hAnsi="Times New Roman" w:cs="Times New Roman"/>
          <w:b/>
          <w:bCs/>
          <w:sz w:val="24"/>
        </w:rPr>
      </w:pPr>
      <w:r w:rsidRPr="00777431">
        <w:rPr>
          <w:rFonts w:ascii="Times New Roman" w:hAnsi="Times New Roman" w:cs="Times New Roman"/>
          <w:b/>
          <w:bCs/>
          <w:sz w:val="24"/>
        </w:rPr>
        <w:t>Supplementary Figures</w:t>
      </w:r>
    </w:p>
    <w:p w14:paraId="6A0BF41D" w14:textId="6255880F" w:rsidR="003A38D4" w:rsidRPr="00777431" w:rsidRDefault="003A38D4" w:rsidP="00777431">
      <w:pPr>
        <w:spacing w:line="480" w:lineRule="auto"/>
        <w:jc w:val="both"/>
        <w:rPr>
          <w:rFonts w:ascii="Times New Roman" w:hAnsi="Times New Roman" w:cs="Times New Roman"/>
          <w:b/>
          <w:bCs/>
          <w:sz w:val="24"/>
        </w:rPr>
      </w:pPr>
      <w:r w:rsidRPr="008F11D1">
        <w:rPr>
          <w:rFonts w:ascii="Times New Roman" w:hAnsi="Times New Roman" w:cs="Times New Roman"/>
          <w:b/>
          <w:bCs/>
          <w:sz w:val="24"/>
        </w:rPr>
        <w:t>Scheme S1.</w:t>
      </w:r>
      <w:r w:rsidRPr="008F11D1">
        <w:rPr>
          <w:rFonts w:ascii="Times New Roman" w:hAnsi="Times New Roman" w:cs="Times New Roman" w:hint="eastAsia"/>
          <w:b/>
          <w:bCs/>
          <w:sz w:val="24"/>
        </w:rPr>
        <w:t xml:space="preserve"> </w:t>
      </w:r>
      <w:r w:rsidRPr="008F11D1">
        <w:rPr>
          <w:rFonts w:ascii="Times New Roman" w:hAnsi="Times New Roman" w:cs="Times New Roman"/>
          <w:sz w:val="24"/>
        </w:rPr>
        <w:t>Synthetic routes to PGA-PEG-GA.</w:t>
      </w:r>
    </w:p>
    <w:p w14:paraId="52FBCC0C" w14:textId="749BB7AF" w:rsidR="00777431"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w:t>
      </w:r>
      <w:r w:rsidRPr="008F11D1">
        <w:rPr>
          <w:rFonts w:ascii="Times New Roman" w:hAnsi="Times New Roman" w:cs="Times New Roman" w:hint="eastAsia"/>
          <w:b/>
          <w:bCs/>
          <w:sz w:val="24"/>
        </w:rPr>
        <w:t xml:space="preserve"> </w:t>
      </w:r>
      <w:r w:rsidR="00FE2636" w:rsidRPr="008F11D1">
        <w:rPr>
          <w:rFonts w:ascii="Times New Roman" w:hAnsi="Times New Roman" w:cs="Times New Roman"/>
          <w:sz w:val="24"/>
        </w:rPr>
        <w:t>Characterization of PEG-GA.</w:t>
      </w:r>
    </w:p>
    <w:p w14:paraId="51FE6CAD" w14:textId="07F41F83" w:rsidR="00777431"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S2.</w:t>
      </w:r>
      <w:r w:rsidRPr="008F11D1">
        <w:rPr>
          <w:rFonts w:ascii="Times New Roman" w:hAnsi="Times New Roman" w:cs="Times New Roman" w:hint="eastAsia"/>
          <w:b/>
          <w:bCs/>
          <w:sz w:val="24"/>
        </w:rPr>
        <w:t xml:space="preserve"> </w:t>
      </w:r>
      <w:r w:rsidRPr="00777431">
        <w:rPr>
          <w:rFonts w:ascii="Times New Roman" w:hAnsi="Times New Roman" w:cs="Times New Roman"/>
          <w:sz w:val="24"/>
        </w:rPr>
        <w:t>UV-Vis absorption spectra of GA, PGA, and PGA-PEG-GA.</w:t>
      </w:r>
    </w:p>
    <w:p w14:paraId="4EDFAD57" w14:textId="2068281A"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S3.</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 xml:space="preserve">XRD </w:t>
      </w:r>
      <w:r w:rsidR="00650352" w:rsidRPr="00650352">
        <w:rPr>
          <w:rFonts w:ascii="Times New Roman" w:hAnsi="Times New Roman" w:cs="Times New Roman" w:hint="eastAsia"/>
          <w:sz w:val="24"/>
        </w:rPr>
        <w:t>patterns</w:t>
      </w:r>
      <w:r w:rsidRPr="00777431">
        <w:rPr>
          <w:rFonts w:ascii="Times New Roman" w:hAnsi="Times New Roman" w:cs="Times New Roman"/>
          <w:sz w:val="24"/>
        </w:rPr>
        <w:t xml:space="preserve"> of GA, PGA, PEG, and PGA-PEG-GA.</w:t>
      </w:r>
    </w:p>
    <w:p w14:paraId="24470F61" w14:textId="5E0D314B"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S4.</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Fluorescence excitation spectra of pyrene in PGA-PEG-GA micelles.</w:t>
      </w:r>
    </w:p>
    <w:p w14:paraId="09D819DA" w14:textId="75B74148"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S5.</w:t>
      </w:r>
      <w:r w:rsidR="00B00DF3" w:rsidRPr="008F11D1">
        <w:rPr>
          <w:rFonts w:ascii="Times New Roman" w:hAnsi="Times New Roman" w:cs="Times New Roman" w:hint="eastAsia"/>
          <w:b/>
          <w:bCs/>
          <w:sz w:val="24"/>
        </w:rPr>
        <w:t xml:space="preserve"> </w:t>
      </w:r>
      <w:r w:rsidR="008836A6" w:rsidRPr="008836A6">
        <w:rPr>
          <w:rFonts w:ascii="Times New Roman" w:hAnsi="Times New Roman" w:cs="Times New Roman" w:hint="eastAsia"/>
          <w:sz w:val="24"/>
        </w:rPr>
        <w:t>FT-</w:t>
      </w:r>
      <w:r w:rsidRPr="008836A6">
        <w:rPr>
          <w:rFonts w:ascii="Times New Roman" w:hAnsi="Times New Roman" w:cs="Times New Roman"/>
          <w:sz w:val="24"/>
        </w:rPr>
        <w:t>I</w:t>
      </w:r>
      <w:r w:rsidRPr="00777431">
        <w:rPr>
          <w:rFonts w:ascii="Times New Roman" w:hAnsi="Times New Roman" w:cs="Times New Roman"/>
          <w:sz w:val="24"/>
        </w:rPr>
        <w:t>R and UV-Vis characterization of DOX@PGA-PEG-GA NDs.</w:t>
      </w:r>
    </w:p>
    <w:p w14:paraId="4B1D26BE" w14:textId="77777777" w:rsidR="00070D37" w:rsidRDefault="00777431" w:rsidP="00B00DF3">
      <w:pPr>
        <w:spacing w:line="360" w:lineRule="auto"/>
        <w:rPr>
          <w:rFonts w:ascii="Times New Roman" w:hAnsi="Times New Roman" w:cs="Times New Roman"/>
          <w:sz w:val="24"/>
        </w:rPr>
      </w:pPr>
      <w:r w:rsidRPr="00777431">
        <w:rPr>
          <w:rFonts w:ascii="Times New Roman" w:hAnsi="Times New Roman" w:cs="Times New Roman"/>
          <w:b/>
          <w:bCs/>
          <w:sz w:val="24"/>
        </w:rPr>
        <w:t>Figure S6.</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Hydrodynamic diameter and zeta potential of PGA-PEG-GA NDs</w:t>
      </w:r>
      <w:r w:rsidR="00070D37" w:rsidRPr="00070D37">
        <w:rPr>
          <w:rFonts w:ascii="Times New Roman" w:hAnsi="Times New Roman" w:cs="Times New Roman" w:hint="eastAsia"/>
          <w:sz w:val="24"/>
        </w:rPr>
        <w:t xml:space="preserve"> and DOX@PGA-PEG-GA NDs.</w:t>
      </w:r>
    </w:p>
    <w:p w14:paraId="08A28CD4" w14:textId="2428C513"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S7.</w:t>
      </w:r>
      <w:r w:rsidR="00B00DF3" w:rsidRPr="008F11D1">
        <w:rPr>
          <w:rFonts w:ascii="Times New Roman" w:hAnsi="Times New Roman" w:cs="Times New Roman" w:hint="eastAsia"/>
          <w:b/>
          <w:bCs/>
          <w:sz w:val="24"/>
        </w:rPr>
        <w:t xml:space="preserve"> </w:t>
      </w:r>
      <w:r w:rsidRPr="00777431">
        <w:rPr>
          <w:rFonts w:ascii="Times New Roman" w:hAnsi="Times New Roman" w:cs="Times New Roman"/>
          <w:i/>
          <w:iCs/>
          <w:sz w:val="24"/>
        </w:rPr>
        <w:t>In vitro</w:t>
      </w:r>
      <w:r w:rsidRPr="00777431">
        <w:rPr>
          <w:rFonts w:ascii="Times New Roman" w:hAnsi="Times New Roman" w:cs="Times New Roman"/>
          <w:sz w:val="24"/>
        </w:rPr>
        <w:t xml:space="preserve"> GA release profiles from DOX@PGA-PEG-GA NDs.</w:t>
      </w:r>
    </w:p>
    <w:p w14:paraId="51D4A780" w14:textId="33236614"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S8.</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Hemolysis assay of DOX@PGA-PEG-GA NDs.</w:t>
      </w:r>
    </w:p>
    <w:p w14:paraId="7489BEA9" w14:textId="591D8A8B"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S9.</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Stability analysis of PGA and PGA-PEG-GA NDs.</w:t>
      </w:r>
    </w:p>
    <w:p w14:paraId="402AEB0A" w14:textId="707E3741"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S10.</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Colloidal stability of DOX@PGA-PEG-GA NDs in physiological media.</w:t>
      </w:r>
    </w:p>
    <w:p w14:paraId="6EEB7559" w14:textId="01E04CD0"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S11.</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Self-assembly mechanism of PGA-PEG-GA NDs</w:t>
      </w:r>
      <w:r w:rsidR="00060B4B">
        <w:rPr>
          <w:rFonts w:ascii="Times New Roman" w:hAnsi="Times New Roman" w:cs="Times New Roman" w:hint="eastAsia"/>
          <w:sz w:val="24"/>
        </w:rPr>
        <w:t xml:space="preserve"> and </w:t>
      </w:r>
      <w:r w:rsidR="00060B4B" w:rsidRPr="00777431">
        <w:rPr>
          <w:rFonts w:ascii="Times New Roman" w:hAnsi="Times New Roman" w:cs="Times New Roman"/>
          <w:sz w:val="24"/>
        </w:rPr>
        <w:t>DOX@PGA-PEG-GA NDs</w:t>
      </w:r>
      <w:r w:rsidR="00060B4B">
        <w:rPr>
          <w:rFonts w:ascii="Times New Roman" w:hAnsi="Times New Roman" w:cs="Times New Roman" w:hint="eastAsia"/>
          <w:sz w:val="24"/>
        </w:rPr>
        <w:t>.</w:t>
      </w:r>
    </w:p>
    <w:p w14:paraId="4DBAFF80" w14:textId="014E4EA5"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S12.</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 xml:space="preserve">Flow cytometry analysis of </w:t>
      </w:r>
      <w:r w:rsidR="008A42CB" w:rsidRPr="008A42CB">
        <w:rPr>
          <w:rFonts w:ascii="Times New Roman" w:hAnsi="Times New Roman" w:cs="Times New Roman" w:hint="eastAsia"/>
          <w:sz w:val="24"/>
        </w:rPr>
        <w:t>DOX@PGA-PEG-GA NDs</w:t>
      </w:r>
      <w:r w:rsidRPr="00777431">
        <w:rPr>
          <w:rFonts w:ascii="Times New Roman" w:hAnsi="Times New Roman" w:cs="Times New Roman"/>
          <w:sz w:val="24"/>
        </w:rPr>
        <w:t xml:space="preserve"> uptake in L-02 and HepG2 cells.</w:t>
      </w:r>
    </w:p>
    <w:p w14:paraId="4BAB7217" w14:textId="21E4D38C"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S13.</w:t>
      </w:r>
      <w:r w:rsidR="00B00DF3" w:rsidRPr="008F11D1">
        <w:rPr>
          <w:rFonts w:ascii="Times New Roman" w:hAnsi="Times New Roman" w:cs="Times New Roman" w:hint="eastAsia"/>
          <w:b/>
          <w:bCs/>
          <w:sz w:val="24"/>
        </w:rPr>
        <w:t xml:space="preserve"> </w:t>
      </w:r>
      <w:r w:rsidRPr="00777431">
        <w:rPr>
          <w:rFonts w:ascii="Times New Roman" w:hAnsi="Times New Roman" w:cs="Times New Roman"/>
          <w:i/>
          <w:iCs/>
          <w:sz w:val="24"/>
        </w:rPr>
        <w:t>Ex vivo</w:t>
      </w:r>
      <w:r w:rsidRPr="00777431">
        <w:rPr>
          <w:rFonts w:ascii="Times New Roman" w:hAnsi="Times New Roman" w:cs="Times New Roman"/>
          <w:sz w:val="24"/>
        </w:rPr>
        <w:t xml:space="preserve"> biodistribution of </w:t>
      </w:r>
      <w:proofErr w:type="spellStart"/>
      <w:r w:rsidRPr="00777431">
        <w:rPr>
          <w:rFonts w:ascii="Times New Roman" w:hAnsi="Times New Roman" w:cs="Times New Roman"/>
          <w:sz w:val="24"/>
        </w:rPr>
        <w:t>RhB@PGA-PEG-GA</w:t>
      </w:r>
      <w:proofErr w:type="spellEnd"/>
      <w:r w:rsidRPr="00777431">
        <w:rPr>
          <w:rFonts w:ascii="Times New Roman" w:hAnsi="Times New Roman" w:cs="Times New Roman"/>
          <w:sz w:val="24"/>
        </w:rPr>
        <w:t xml:space="preserve"> NDs.</w:t>
      </w:r>
    </w:p>
    <w:p w14:paraId="17B7159D" w14:textId="0BFB1405"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S14.</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Cytotoxicity of blank and DOX-loaded nanodrugs.</w:t>
      </w:r>
    </w:p>
    <w:p w14:paraId="17CFE81F" w14:textId="12004F82"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S15.</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Apoptosis analysis of HepG2 cells by flow cytometry.</w:t>
      </w:r>
    </w:p>
    <w:p w14:paraId="65434918" w14:textId="3C02B746"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S16.</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Live/dead cell staining of HepG2 cells.</w:t>
      </w:r>
    </w:p>
    <w:p w14:paraId="726F2443" w14:textId="76199869"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S17.</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Tumor growth curves in different treatment groups.</w:t>
      </w:r>
    </w:p>
    <w:p w14:paraId="20581B2B" w14:textId="0B01D5EE"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S18.</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 xml:space="preserve">Quantitative tumor </w:t>
      </w:r>
      <w:r w:rsidR="00A30337" w:rsidRPr="00A30337">
        <w:rPr>
          <w:rFonts w:ascii="Times New Roman" w:hAnsi="Times New Roman" w:cs="Times New Roman" w:hint="eastAsia"/>
          <w:sz w:val="24"/>
        </w:rPr>
        <w:t>weight</w:t>
      </w:r>
      <w:r w:rsidRPr="00777431">
        <w:rPr>
          <w:rFonts w:ascii="Times New Roman" w:hAnsi="Times New Roman" w:cs="Times New Roman"/>
          <w:sz w:val="24"/>
        </w:rPr>
        <w:t xml:space="preserve"> assessment.</w:t>
      </w:r>
    </w:p>
    <w:p w14:paraId="14616A9C" w14:textId="446F8BE6"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S19.</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Pharmacokinetic profiles of free DOX and DOX@PGA-PEG-GA NDs.</w:t>
      </w:r>
    </w:p>
    <w:p w14:paraId="65209735" w14:textId="54B074E3"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S20.</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Body weight changes in mice during treatment.</w:t>
      </w:r>
    </w:p>
    <w:p w14:paraId="79B1829D" w14:textId="7B85D795"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S21.</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Organ coefficients of mice post-treatment.</w:t>
      </w:r>
    </w:p>
    <w:p w14:paraId="3A0BAA0A" w14:textId="034F9C92"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S22.</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HE staining of major organs.</w:t>
      </w:r>
    </w:p>
    <w:p w14:paraId="610E9004" w14:textId="35B58E43" w:rsidR="00B00DF3" w:rsidRPr="008F11D1" w:rsidRDefault="00777431" w:rsidP="00B00DF3">
      <w:pPr>
        <w:spacing w:line="360" w:lineRule="auto"/>
        <w:rPr>
          <w:rFonts w:ascii="Times New Roman" w:hAnsi="Times New Roman" w:cs="Times New Roman"/>
          <w:b/>
          <w:bCs/>
          <w:sz w:val="24"/>
        </w:rPr>
      </w:pPr>
      <w:r w:rsidRPr="00777431">
        <w:rPr>
          <w:rFonts w:ascii="Times New Roman" w:hAnsi="Times New Roman" w:cs="Times New Roman"/>
          <w:b/>
          <w:bCs/>
          <w:sz w:val="24"/>
        </w:rPr>
        <w:t>Figure S23.</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Serum biochemical indices of treated mice.</w:t>
      </w:r>
    </w:p>
    <w:p w14:paraId="5A8550CB" w14:textId="0C1FD57A" w:rsidR="00BC3CEA" w:rsidRPr="008F11D1" w:rsidRDefault="00777431" w:rsidP="008F11D1">
      <w:pPr>
        <w:spacing w:line="360" w:lineRule="auto"/>
        <w:rPr>
          <w:rFonts w:ascii="Times New Roman" w:hAnsi="Times New Roman" w:cs="Times New Roman"/>
          <w:b/>
          <w:bCs/>
          <w:sz w:val="24"/>
        </w:rPr>
      </w:pPr>
      <w:r w:rsidRPr="00777431">
        <w:rPr>
          <w:rFonts w:ascii="Times New Roman" w:hAnsi="Times New Roman" w:cs="Times New Roman"/>
          <w:b/>
          <w:bCs/>
          <w:sz w:val="24"/>
        </w:rPr>
        <w:t>Figure S24.</w:t>
      </w:r>
      <w:r w:rsidR="00B00DF3" w:rsidRPr="008F11D1">
        <w:rPr>
          <w:rFonts w:ascii="Times New Roman" w:hAnsi="Times New Roman" w:cs="Times New Roman" w:hint="eastAsia"/>
          <w:b/>
          <w:bCs/>
          <w:sz w:val="24"/>
        </w:rPr>
        <w:t xml:space="preserve"> </w:t>
      </w:r>
      <w:r w:rsidRPr="00777431">
        <w:rPr>
          <w:rFonts w:ascii="Times New Roman" w:hAnsi="Times New Roman" w:cs="Times New Roman"/>
          <w:sz w:val="24"/>
        </w:rPr>
        <w:t>Histological analysis of heart tissues.</w:t>
      </w:r>
    </w:p>
    <w:p w14:paraId="70E563EE" w14:textId="2C645CA9" w:rsidR="00C52A51" w:rsidRPr="008F11D1" w:rsidRDefault="008F11D1"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Supplementary Tables</w:t>
      </w:r>
    </w:p>
    <w:p w14:paraId="0236FFC0" w14:textId="77777777" w:rsidR="00FE2636" w:rsidRPr="008F11D1" w:rsidRDefault="00FE2636"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Table S1.</w:t>
      </w:r>
      <w:r w:rsidRPr="008F11D1">
        <w:rPr>
          <w:rFonts w:ascii="Times New Roman" w:hAnsi="Times New Roman" w:cs="Times New Roman" w:hint="eastAsia"/>
          <w:sz w:val="24"/>
        </w:rPr>
        <w:t xml:space="preserve"> </w:t>
      </w:r>
      <w:r w:rsidRPr="008F11D1">
        <w:rPr>
          <w:rFonts w:ascii="Times New Roman" w:hAnsi="Times New Roman" w:cs="Times New Roman"/>
          <w:sz w:val="24"/>
        </w:rPr>
        <w:t>Effects of reaction time on PGA polymerization.</w:t>
      </w:r>
    </w:p>
    <w:p w14:paraId="61D15294" w14:textId="77777777" w:rsidR="00FE2636" w:rsidRPr="008F11D1" w:rsidRDefault="00FE2636"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Table S2.</w:t>
      </w:r>
      <w:r w:rsidRPr="008F11D1">
        <w:rPr>
          <w:rFonts w:ascii="Times New Roman" w:hAnsi="Times New Roman" w:cs="Times New Roman" w:hint="eastAsia"/>
          <w:sz w:val="24"/>
        </w:rPr>
        <w:t xml:space="preserve"> </w:t>
      </w:r>
      <w:r w:rsidRPr="008F11D1">
        <w:rPr>
          <w:rFonts w:ascii="Times New Roman" w:hAnsi="Times New Roman" w:cs="Times New Roman"/>
          <w:sz w:val="24"/>
        </w:rPr>
        <w:t>Effects of feed ratios on PGA polymerization.</w:t>
      </w:r>
    </w:p>
    <w:p w14:paraId="7ACB1C8A" w14:textId="77777777" w:rsidR="00FE2636" w:rsidRPr="008F11D1" w:rsidRDefault="00FE2636"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Table S3.</w:t>
      </w:r>
      <w:r w:rsidRPr="008F11D1">
        <w:rPr>
          <w:rFonts w:ascii="Times New Roman" w:hAnsi="Times New Roman" w:cs="Times New Roman" w:hint="eastAsia"/>
          <w:sz w:val="24"/>
        </w:rPr>
        <w:t xml:space="preserve"> </w:t>
      </w:r>
      <w:r w:rsidRPr="008F11D1">
        <w:rPr>
          <w:rFonts w:ascii="Times New Roman" w:hAnsi="Times New Roman" w:cs="Times New Roman"/>
          <w:sz w:val="24"/>
        </w:rPr>
        <w:t>Encapsulation efficiency and drug-loading capacity of NDs.</w:t>
      </w:r>
    </w:p>
    <w:p w14:paraId="5F9FE0ED" w14:textId="77777777" w:rsidR="00FE2636" w:rsidRPr="008F11D1" w:rsidRDefault="00FE2636"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Table S4.</w:t>
      </w:r>
      <w:r w:rsidRPr="008F11D1">
        <w:rPr>
          <w:rFonts w:ascii="Times New Roman" w:hAnsi="Times New Roman" w:cs="Times New Roman" w:hint="eastAsia"/>
          <w:sz w:val="24"/>
        </w:rPr>
        <w:t xml:space="preserve"> </w:t>
      </w:r>
      <w:r w:rsidRPr="008F11D1">
        <w:rPr>
          <w:rFonts w:ascii="Times New Roman" w:hAnsi="Times New Roman" w:cs="Times New Roman"/>
          <w:sz w:val="24"/>
        </w:rPr>
        <w:t>IC</w:t>
      </w:r>
      <w:r w:rsidRPr="008F11D1">
        <w:rPr>
          <w:rFonts w:ascii="Times New Roman" w:hAnsi="Times New Roman" w:cs="Times New Roman"/>
          <w:sz w:val="24"/>
          <w:vertAlign w:val="subscript"/>
        </w:rPr>
        <w:t>50</w:t>
      </w:r>
      <w:r w:rsidRPr="008F11D1">
        <w:rPr>
          <w:rFonts w:ascii="Times New Roman" w:hAnsi="Times New Roman" w:cs="Times New Roman" w:hint="eastAsia"/>
          <w:sz w:val="24"/>
        </w:rPr>
        <w:t xml:space="preserve"> </w:t>
      </w:r>
      <w:r w:rsidRPr="008F11D1">
        <w:rPr>
          <w:rFonts w:ascii="Times New Roman" w:hAnsi="Times New Roman" w:cs="Times New Roman"/>
          <w:sz w:val="24"/>
        </w:rPr>
        <w:t>values of drug treatments on HepG2, H22, and L-02 cells.</w:t>
      </w:r>
    </w:p>
    <w:p w14:paraId="41D7186E" w14:textId="348EA6C0" w:rsidR="00FE2636" w:rsidRPr="008F11D1" w:rsidRDefault="00FE2636"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Table S5.</w:t>
      </w:r>
      <w:r w:rsidRPr="008F11D1">
        <w:rPr>
          <w:rFonts w:ascii="Times New Roman" w:hAnsi="Times New Roman" w:cs="Times New Roman" w:hint="eastAsia"/>
          <w:sz w:val="24"/>
        </w:rPr>
        <w:t xml:space="preserve"> </w:t>
      </w:r>
      <w:r w:rsidRPr="008F11D1">
        <w:rPr>
          <w:rFonts w:ascii="Times New Roman" w:hAnsi="Times New Roman" w:cs="Times New Roman"/>
          <w:sz w:val="24"/>
        </w:rPr>
        <w:t>Pharmacokinetic parameters of free DOX and DOX@PGA-PEG-GA NDs.</w:t>
      </w:r>
    </w:p>
    <w:p w14:paraId="1FB3BBE0" w14:textId="60B7ED8C" w:rsidR="0094407C" w:rsidRPr="008F11D1" w:rsidRDefault="0094407C" w:rsidP="00AF572D">
      <w:pPr>
        <w:spacing w:line="480" w:lineRule="auto"/>
        <w:jc w:val="both"/>
        <w:rPr>
          <w:rFonts w:ascii="Times New Roman" w:hAnsi="Times New Roman" w:cs="Times New Roman"/>
          <w:sz w:val="24"/>
        </w:rPr>
      </w:pPr>
      <w:r w:rsidRPr="008F11D1">
        <w:rPr>
          <w:rFonts w:ascii="Times New Roman" w:hAnsi="Times New Roman" w:cs="Times New Roman"/>
          <w:sz w:val="24"/>
        </w:rPr>
        <w:br w:type="page"/>
      </w:r>
    </w:p>
    <w:p w14:paraId="7047F06D" w14:textId="17057D68" w:rsidR="00C52A51" w:rsidRPr="008F11D1" w:rsidRDefault="00C52A51"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48A8B9C0" wp14:editId="1FA19F13">
            <wp:extent cx="5977286" cy="3005736"/>
            <wp:effectExtent l="0" t="0" r="4445" b="4445"/>
            <wp:docPr id="11868357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5789" name="图片 1"/>
                    <pic:cNvPicPr/>
                  </pic:nvPicPr>
                  <pic:blipFill>
                    <a:blip r:embed="rId8"/>
                    <a:stretch>
                      <a:fillRect/>
                    </a:stretch>
                  </pic:blipFill>
                  <pic:spPr>
                    <a:xfrm>
                      <a:off x="0" y="0"/>
                      <a:ext cx="6011967" cy="3023176"/>
                    </a:xfrm>
                    <a:prstGeom prst="rect">
                      <a:avLst/>
                    </a:prstGeom>
                  </pic:spPr>
                </pic:pic>
              </a:graphicData>
            </a:graphic>
          </wp:inline>
        </w:drawing>
      </w:r>
    </w:p>
    <w:p w14:paraId="5600CD0D" w14:textId="2DA2BCCF" w:rsidR="00BD42FB" w:rsidRDefault="003A0593"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Scheme S1</w:t>
      </w:r>
      <w:r w:rsidRPr="008F11D1">
        <w:rPr>
          <w:rFonts w:ascii="Times New Roman" w:hAnsi="Times New Roman" w:cs="Times New Roman"/>
          <w:sz w:val="24"/>
        </w:rPr>
        <w:t>. The synthetic routes to PGA-PEG-GA.</w:t>
      </w:r>
    </w:p>
    <w:p w14:paraId="08CB28D5" w14:textId="77777777" w:rsidR="00AA43EF" w:rsidRPr="008F11D1" w:rsidRDefault="00AA43EF" w:rsidP="00AF572D">
      <w:pPr>
        <w:spacing w:line="480" w:lineRule="auto"/>
        <w:jc w:val="both"/>
        <w:rPr>
          <w:rFonts w:ascii="Times New Roman" w:hAnsi="Times New Roman" w:cs="Times New Roman"/>
          <w:sz w:val="24"/>
        </w:rPr>
      </w:pPr>
    </w:p>
    <w:p w14:paraId="71DBF717" w14:textId="71731C25" w:rsidR="009A142D" w:rsidRPr="008F11D1" w:rsidRDefault="009A142D" w:rsidP="00E16BF2">
      <w:pPr>
        <w:keepNext/>
        <w:spacing w:after="0" w:line="480" w:lineRule="auto"/>
        <w:rPr>
          <w:rFonts w:ascii="Times New Roman" w:eastAsia="楷体" w:hAnsi="Times New Roman" w:cs="Times New Roman"/>
          <w:sz w:val="24"/>
          <w14:ligatures w14:val="none"/>
        </w:rPr>
      </w:pPr>
      <w:bookmarkStart w:id="3" w:name="_Hlk180243046"/>
      <w:r w:rsidRPr="008F11D1">
        <w:rPr>
          <w:rFonts w:ascii="Times New Roman" w:eastAsia="楷体" w:hAnsi="Times New Roman" w:cs="Times New Roman"/>
          <w:b/>
          <w:bCs/>
          <w:sz w:val="24"/>
          <w14:ligatures w14:val="none"/>
        </w:rPr>
        <w:t xml:space="preserve">Table </w:t>
      </w:r>
      <w:r w:rsidR="00350684" w:rsidRPr="008F11D1">
        <w:rPr>
          <w:rFonts w:ascii="Times New Roman" w:eastAsia="楷体" w:hAnsi="Times New Roman" w:cs="Times New Roman"/>
          <w:b/>
          <w:bCs/>
          <w:sz w:val="24"/>
          <w14:ligatures w14:val="none"/>
        </w:rPr>
        <w:t>S</w:t>
      </w:r>
      <w:r w:rsidRPr="008F11D1">
        <w:rPr>
          <w:rFonts w:ascii="Times New Roman" w:eastAsia="楷体" w:hAnsi="Times New Roman" w:cs="Times New Roman"/>
          <w:b/>
          <w:bCs/>
          <w:sz w:val="24"/>
          <w14:ligatures w14:val="none"/>
        </w:rPr>
        <w:t>1</w:t>
      </w:r>
      <w:r w:rsidRPr="008F11D1">
        <w:rPr>
          <w:rFonts w:ascii="Times New Roman" w:eastAsia="楷体" w:hAnsi="Times New Roman" w:cs="Times New Roman"/>
          <w:sz w:val="24"/>
          <w14:ligatures w14:val="none"/>
        </w:rPr>
        <w:t xml:space="preserve">. Effects of reaction time on </w:t>
      </w:r>
      <w:r w:rsidR="00FA046D" w:rsidRPr="008F11D1">
        <w:rPr>
          <w:rFonts w:ascii="Times New Roman" w:eastAsia="楷体" w:hAnsi="Times New Roman" w:cs="Times New Roman" w:hint="eastAsia"/>
          <w:sz w:val="24"/>
          <w14:ligatures w14:val="none"/>
        </w:rPr>
        <w:t xml:space="preserve">the </w:t>
      </w:r>
      <w:r w:rsidRPr="008F11D1">
        <w:rPr>
          <w:rFonts w:ascii="Times New Roman" w:eastAsia="楷体" w:hAnsi="Times New Roman" w:cs="Times New Roman"/>
          <w:sz w:val="24"/>
          <w14:ligatures w14:val="none"/>
        </w:rPr>
        <w:t xml:space="preserve">molecular weight, </w:t>
      </w:r>
      <w:r w:rsidR="00FA046D" w:rsidRPr="008F11D1">
        <w:rPr>
          <w:rFonts w:ascii="Times New Roman" w:eastAsia="楷体" w:hAnsi="Times New Roman" w:cs="Times New Roman" w:hint="eastAsia"/>
          <w:sz w:val="24"/>
          <w14:ligatures w14:val="none"/>
        </w:rPr>
        <w:t>polymer dispersity index (</w:t>
      </w:r>
      <w:r w:rsidR="00FA046D" w:rsidRPr="008F11D1">
        <w:rPr>
          <w:rFonts w:ascii="Times New Roman" w:eastAsia="楷体" w:hAnsi="Times New Roman" w:cs="Times New Roman"/>
          <w:sz w:val="24"/>
          <w14:ligatures w14:val="none"/>
        </w:rPr>
        <w:t>PDI</w:t>
      </w:r>
      <w:r w:rsidR="00FA046D" w:rsidRPr="008F11D1">
        <w:rPr>
          <w:rFonts w:ascii="Times New Roman" w:eastAsia="楷体" w:hAnsi="Times New Roman" w:cs="Times New Roman" w:hint="eastAsia"/>
          <w:sz w:val="24"/>
          <w14:ligatures w14:val="none"/>
        </w:rPr>
        <w:t>)</w:t>
      </w:r>
      <w:r w:rsidR="001B740A" w:rsidRPr="008F11D1">
        <w:rPr>
          <w:rFonts w:ascii="Times New Roman" w:eastAsia="楷体" w:hAnsi="Times New Roman" w:cs="Times New Roman"/>
          <w:sz w:val="24"/>
          <w14:ligatures w14:val="none"/>
        </w:rPr>
        <w:t>,</w:t>
      </w:r>
      <w:r w:rsidRPr="008F11D1">
        <w:rPr>
          <w:rFonts w:ascii="Times New Roman" w:eastAsia="楷体" w:hAnsi="Times New Roman" w:cs="Times New Roman"/>
          <w:sz w:val="24"/>
          <w14:ligatures w14:val="none"/>
        </w:rPr>
        <w:t xml:space="preserve"> and </w:t>
      </w:r>
      <w:r w:rsidR="00FA046D" w:rsidRPr="008F11D1">
        <w:rPr>
          <w:rFonts w:ascii="Times New Roman" w:eastAsia="楷体" w:hAnsi="Times New Roman" w:cs="Times New Roman" w:hint="eastAsia"/>
          <w:sz w:val="24"/>
          <w14:ligatures w14:val="none"/>
        </w:rPr>
        <w:t>degree of polymerization (</w:t>
      </w:r>
      <w:r w:rsidR="00FA046D" w:rsidRPr="008F11D1">
        <w:rPr>
          <w:rFonts w:ascii="Times New Roman" w:eastAsia="楷体" w:hAnsi="Times New Roman" w:cs="Times New Roman"/>
          <w:sz w:val="24"/>
          <w14:ligatures w14:val="none"/>
        </w:rPr>
        <w:t>DP</w:t>
      </w:r>
      <w:r w:rsidR="00FA046D" w:rsidRPr="008F11D1">
        <w:rPr>
          <w:rFonts w:ascii="Times New Roman" w:eastAsia="楷体" w:hAnsi="Times New Roman" w:cs="Times New Roman" w:hint="eastAsia"/>
          <w:sz w:val="24"/>
          <w14:ligatures w14:val="none"/>
        </w:rPr>
        <w:t>)</w:t>
      </w:r>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379"/>
        <w:gridCol w:w="1379"/>
        <w:gridCol w:w="1379"/>
        <w:gridCol w:w="1411"/>
        <w:gridCol w:w="1222"/>
      </w:tblGrid>
      <w:tr w:rsidR="009A142D" w:rsidRPr="008F11D1" w14:paraId="1142165A" w14:textId="77777777" w:rsidTr="00AA43EF">
        <w:trPr>
          <w:trHeight w:val="567"/>
          <w:jc w:val="center"/>
        </w:trPr>
        <w:tc>
          <w:tcPr>
            <w:tcW w:w="1526" w:type="dxa"/>
            <w:tcBorders>
              <w:top w:val="single" w:sz="12" w:space="0" w:color="auto"/>
              <w:bottom w:val="single" w:sz="4" w:space="0" w:color="auto"/>
            </w:tcBorders>
          </w:tcPr>
          <w:bookmarkEnd w:id="3"/>
          <w:p w14:paraId="1EA332BB"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Sample</w:t>
            </w:r>
          </w:p>
        </w:tc>
        <w:tc>
          <w:tcPr>
            <w:tcW w:w="1379" w:type="dxa"/>
            <w:tcBorders>
              <w:top w:val="single" w:sz="12" w:space="0" w:color="auto"/>
              <w:bottom w:val="single" w:sz="4" w:space="0" w:color="auto"/>
            </w:tcBorders>
          </w:tcPr>
          <w:p w14:paraId="75DDEFB2"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Mn</w:t>
            </w:r>
          </w:p>
        </w:tc>
        <w:tc>
          <w:tcPr>
            <w:tcW w:w="1379" w:type="dxa"/>
            <w:tcBorders>
              <w:top w:val="single" w:sz="12" w:space="0" w:color="auto"/>
              <w:bottom w:val="single" w:sz="4" w:space="0" w:color="auto"/>
            </w:tcBorders>
          </w:tcPr>
          <w:p w14:paraId="5E416F9B"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Mw</w:t>
            </w:r>
          </w:p>
        </w:tc>
        <w:tc>
          <w:tcPr>
            <w:tcW w:w="1379" w:type="dxa"/>
            <w:tcBorders>
              <w:top w:val="single" w:sz="12" w:space="0" w:color="auto"/>
              <w:bottom w:val="single" w:sz="4" w:space="0" w:color="auto"/>
            </w:tcBorders>
          </w:tcPr>
          <w:p w14:paraId="0F63758A"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proofErr w:type="spellStart"/>
            <w:r w:rsidRPr="008F11D1">
              <w:rPr>
                <w:rFonts w:ascii="Times New Roman" w:eastAsia="宋体" w:hAnsi="Times New Roman" w:cs="Times New Roman"/>
                <w:color w:val="000000"/>
                <w:sz w:val="24"/>
                <w:szCs w:val="24"/>
              </w:rPr>
              <w:t>Mp</w:t>
            </w:r>
            <w:proofErr w:type="spellEnd"/>
          </w:p>
        </w:tc>
        <w:tc>
          <w:tcPr>
            <w:tcW w:w="1411" w:type="dxa"/>
            <w:tcBorders>
              <w:top w:val="single" w:sz="12" w:space="0" w:color="auto"/>
              <w:bottom w:val="single" w:sz="4" w:space="0" w:color="auto"/>
            </w:tcBorders>
          </w:tcPr>
          <w:p w14:paraId="75A0D5A5"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PDI</w:t>
            </w:r>
          </w:p>
        </w:tc>
        <w:tc>
          <w:tcPr>
            <w:tcW w:w="1222" w:type="dxa"/>
            <w:tcBorders>
              <w:top w:val="single" w:sz="12" w:space="0" w:color="auto"/>
              <w:bottom w:val="single" w:sz="4" w:space="0" w:color="auto"/>
            </w:tcBorders>
          </w:tcPr>
          <w:p w14:paraId="363102B8"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DP</w:t>
            </w:r>
          </w:p>
        </w:tc>
      </w:tr>
      <w:tr w:rsidR="009A142D" w:rsidRPr="008F11D1" w14:paraId="2174199A" w14:textId="77777777" w:rsidTr="00AA43EF">
        <w:trPr>
          <w:trHeight w:val="567"/>
          <w:jc w:val="center"/>
        </w:trPr>
        <w:tc>
          <w:tcPr>
            <w:tcW w:w="1526" w:type="dxa"/>
            <w:tcBorders>
              <w:top w:val="single" w:sz="4" w:space="0" w:color="auto"/>
              <w:bottom w:val="nil"/>
            </w:tcBorders>
          </w:tcPr>
          <w:p w14:paraId="2F603571"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PGA-0.5h</w:t>
            </w:r>
          </w:p>
        </w:tc>
        <w:tc>
          <w:tcPr>
            <w:tcW w:w="1379" w:type="dxa"/>
            <w:tcBorders>
              <w:top w:val="single" w:sz="4" w:space="0" w:color="auto"/>
              <w:bottom w:val="nil"/>
            </w:tcBorders>
          </w:tcPr>
          <w:p w14:paraId="18EEF31D"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2486</w:t>
            </w:r>
          </w:p>
        </w:tc>
        <w:tc>
          <w:tcPr>
            <w:tcW w:w="1379" w:type="dxa"/>
            <w:tcBorders>
              <w:top w:val="single" w:sz="4" w:space="0" w:color="auto"/>
              <w:bottom w:val="nil"/>
            </w:tcBorders>
          </w:tcPr>
          <w:p w14:paraId="21F168D1"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2540</w:t>
            </w:r>
          </w:p>
        </w:tc>
        <w:tc>
          <w:tcPr>
            <w:tcW w:w="1379" w:type="dxa"/>
            <w:tcBorders>
              <w:top w:val="single" w:sz="4" w:space="0" w:color="auto"/>
              <w:bottom w:val="nil"/>
            </w:tcBorders>
          </w:tcPr>
          <w:p w14:paraId="454EE621"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2510</w:t>
            </w:r>
          </w:p>
        </w:tc>
        <w:tc>
          <w:tcPr>
            <w:tcW w:w="1411" w:type="dxa"/>
            <w:tcBorders>
              <w:top w:val="single" w:sz="4" w:space="0" w:color="auto"/>
              <w:bottom w:val="nil"/>
            </w:tcBorders>
          </w:tcPr>
          <w:p w14:paraId="7EDF4F6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1.022</w:t>
            </w:r>
          </w:p>
        </w:tc>
        <w:tc>
          <w:tcPr>
            <w:tcW w:w="1222" w:type="dxa"/>
            <w:tcBorders>
              <w:top w:val="single" w:sz="4" w:space="0" w:color="auto"/>
              <w:bottom w:val="nil"/>
            </w:tcBorders>
          </w:tcPr>
          <w:p w14:paraId="57F65DAA"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5</w:t>
            </w:r>
          </w:p>
        </w:tc>
      </w:tr>
      <w:tr w:rsidR="009A142D" w:rsidRPr="008F11D1" w14:paraId="788A497E" w14:textId="77777777" w:rsidTr="00AA43EF">
        <w:trPr>
          <w:trHeight w:val="567"/>
          <w:jc w:val="center"/>
        </w:trPr>
        <w:tc>
          <w:tcPr>
            <w:tcW w:w="1526" w:type="dxa"/>
            <w:tcBorders>
              <w:top w:val="nil"/>
            </w:tcBorders>
          </w:tcPr>
          <w:p w14:paraId="7E06F06C"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PGA-1h</w:t>
            </w:r>
          </w:p>
        </w:tc>
        <w:tc>
          <w:tcPr>
            <w:tcW w:w="1379" w:type="dxa"/>
            <w:tcBorders>
              <w:top w:val="nil"/>
            </w:tcBorders>
          </w:tcPr>
          <w:p w14:paraId="6B426A60"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2128</w:t>
            </w:r>
          </w:p>
        </w:tc>
        <w:tc>
          <w:tcPr>
            <w:tcW w:w="1379" w:type="dxa"/>
            <w:tcBorders>
              <w:top w:val="nil"/>
            </w:tcBorders>
          </w:tcPr>
          <w:p w14:paraId="6DF7CA8D"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2362</w:t>
            </w:r>
          </w:p>
        </w:tc>
        <w:tc>
          <w:tcPr>
            <w:tcW w:w="1379" w:type="dxa"/>
            <w:tcBorders>
              <w:top w:val="nil"/>
            </w:tcBorders>
          </w:tcPr>
          <w:p w14:paraId="56226FCB"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2596</w:t>
            </w:r>
          </w:p>
        </w:tc>
        <w:tc>
          <w:tcPr>
            <w:tcW w:w="1411" w:type="dxa"/>
            <w:tcBorders>
              <w:top w:val="nil"/>
            </w:tcBorders>
          </w:tcPr>
          <w:p w14:paraId="0227A03B" w14:textId="6D31481E"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1.11</w:t>
            </w:r>
            <w:r w:rsidR="001B740A" w:rsidRPr="008F11D1">
              <w:rPr>
                <w:rFonts w:ascii="Times New Roman" w:eastAsia="宋体" w:hAnsi="Times New Roman" w:cs="Times New Roman" w:hint="eastAsia"/>
                <w:color w:val="000000"/>
                <w:sz w:val="24"/>
                <w:szCs w:val="24"/>
              </w:rPr>
              <w:t>0</w:t>
            </w:r>
          </w:p>
        </w:tc>
        <w:tc>
          <w:tcPr>
            <w:tcW w:w="1222" w:type="dxa"/>
            <w:tcBorders>
              <w:top w:val="nil"/>
            </w:tcBorders>
          </w:tcPr>
          <w:p w14:paraId="453AB6F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5</w:t>
            </w:r>
          </w:p>
        </w:tc>
      </w:tr>
      <w:tr w:rsidR="009A142D" w:rsidRPr="008F11D1" w14:paraId="557BE81A" w14:textId="77777777" w:rsidTr="00AA43EF">
        <w:trPr>
          <w:trHeight w:val="567"/>
          <w:jc w:val="center"/>
        </w:trPr>
        <w:tc>
          <w:tcPr>
            <w:tcW w:w="1526" w:type="dxa"/>
            <w:tcBorders>
              <w:bottom w:val="nil"/>
            </w:tcBorders>
          </w:tcPr>
          <w:p w14:paraId="6C327236"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PGA-2h</w:t>
            </w:r>
          </w:p>
        </w:tc>
        <w:tc>
          <w:tcPr>
            <w:tcW w:w="1379" w:type="dxa"/>
            <w:tcBorders>
              <w:bottom w:val="nil"/>
            </w:tcBorders>
          </w:tcPr>
          <w:p w14:paraId="6654832B"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2212</w:t>
            </w:r>
          </w:p>
        </w:tc>
        <w:tc>
          <w:tcPr>
            <w:tcW w:w="1379" w:type="dxa"/>
            <w:tcBorders>
              <w:bottom w:val="nil"/>
            </w:tcBorders>
          </w:tcPr>
          <w:p w14:paraId="5338E4B5"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2355</w:t>
            </w:r>
          </w:p>
        </w:tc>
        <w:tc>
          <w:tcPr>
            <w:tcW w:w="1379" w:type="dxa"/>
            <w:tcBorders>
              <w:bottom w:val="nil"/>
            </w:tcBorders>
          </w:tcPr>
          <w:p w14:paraId="48AAD6A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2510</w:t>
            </w:r>
          </w:p>
        </w:tc>
        <w:tc>
          <w:tcPr>
            <w:tcW w:w="1411" w:type="dxa"/>
            <w:tcBorders>
              <w:bottom w:val="nil"/>
            </w:tcBorders>
          </w:tcPr>
          <w:p w14:paraId="5CF9E23E"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1.065</w:t>
            </w:r>
          </w:p>
        </w:tc>
        <w:tc>
          <w:tcPr>
            <w:tcW w:w="1222" w:type="dxa"/>
            <w:tcBorders>
              <w:bottom w:val="nil"/>
            </w:tcBorders>
          </w:tcPr>
          <w:p w14:paraId="79693DFC"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5</w:t>
            </w:r>
          </w:p>
        </w:tc>
      </w:tr>
      <w:tr w:rsidR="009A142D" w:rsidRPr="008F11D1" w14:paraId="0872B815" w14:textId="77777777" w:rsidTr="00AA43EF">
        <w:trPr>
          <w:trHeight w:val="567"/>
          <w:jc w:val="center"/>
        </w:trPr>
        <w:tc>
          <w:tcPr>
            <w:tcW w:w="1526" w:type="dxa"/>
            <w:tcBorders>
              <w:top w:val="nil"/>
              <w:bottom w:val="single" w:sz="12" w:space="0" w:color="auto"/>
            </w:tcBorders>
          </w:tcPr>
          <w:p w14:paraId="0D841B85"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PGA-4h</w:t>
            </w:r>
          </w:p>
        </w:tc>
        <w:tc>
          <w:tcPr>
            <w:tcW w:w="1379" w:type="dxa"/>
            <w:tcBorders>
              <w:top w:val="nil"/>
              <w:bottom w:val="single" w:sz="12" w:space="0" w:color="auto"/>
            </w:tcBorders>
          </w:tcPr>
          <w:p w14:paraId="20206A47"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2079</w:t>
            </w:r>
          </w:p>
        </w:tc>
        <w:tc>
          <w:tcPr>
            <w:tcW w:w="1379" w:type="dxa"/>
            <w:tcBorders>
              <w:top w:val="nil"/>
              <w:bottom w:val="single" w:sz="12" w:space="0" w:color="auto"/>
            </w:tcBorders>
          </w:tcPr>
          <w:p w14:paraId="1699D8AC"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2264</w:t>
            </w:r>
          </w:p>
        </w:tc>
        <w:tc>
          <w:tcPr>
            <w:tcW w:w="1379" w:type="dxa"/>
            <w:tcBorders>
              <w:top w:val="nil"/>
              <w:bottom w:val="single" w:sz="12" w:space="0" w:color="auto"/>
            </w:tcBorders>
          </w:tcPr>
          <w:p w14:paraId="2719FEC6"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2552</w:t>
            </w:r>
          </w:p>
        </w:tc>
        <w:tc>
          <w:tcPr>
            <w:tcW w:w="1411" w:type="dxa"/>
            <w:tcBorders>
              <w:top w:val="nil"/>
              <w:bottom w:val="single" w:sz="12" w:space="0" w:color="auto"/>
            </w:tcBorders>
          </w:tcPr>
          <w:p w14:paraId="2B4FC5ED"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1.089</w:t>
            </w:r>
          </w:p>
        </w:tc>
        <w:tc>
          <w:tcPr>
            <w:tcW w:w="1222" w:type="dxa"/>
            <w:tcBorders>
              <w:top w:val="nil"/>
              <w:bottom w:val="single" w:sz="12" w:space="0" w:color="auto"/>
            </w:tcBorders>
          </w:tcPr>
          <w:p w14:paraId="2E68E054"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4</w:t>
            </w:r>
          </w:p>
        </w:tc>
      </w:tr>
    </w:tbl>
    <w:p w14:paraId="67520BA1" w14:textId="77777777" w:rsidR="00F75C55" w:rsidRDefault="00F75C55" w:rsidP="00AA43EF">
      <w:pPr>
        <w:spacing w:after="0" w:line="480" w:lineRule="auto"/>
        <w:rPr>
          <w:rFonts w:ascii="Times New Roman" w:eastAsia="宋体" w:hAnsi="Times New Roman" w:cs="Times New Roman"/>
          <w:sz w:val="24"/>
        </w:rPr>
      </w:pPr>
    </w:p>
    <w:p w14:paraId="53AE0A94" w14:textId="77777777" w:rsidR="00AA43EF" w:rsidRDefault="00AA43EF" w:rsidP="00AA43EF">
      <w:pPr>
        <w:spacing w:after="0" w:line="480" w:lineRule="auto"/>
        <w:rPr>
          <w:rFonts w:ascii="Times New Roman" w:eastAsia="宋体" w:hAnsi="Times New Roman" w:cs="Times New Roman"/>
          <w:sz w:val="24"/>
        </w:rPr>
      </w:pPr>
    </w:p>
    <w:p w14:paraId="4C6F1341" w14:textId="77777777" w:rsidR="00AA43EF" w:rsidRDefault="00AA43EF" w:rsidP="00AA43EF">
      <w:pPr>
        <w:spacing w:after="0" w:line="480" w:lineRule="auto"/>
        <w:rPr>
          <w:rFonts w:ascii="Times New Roman" w:eastAsia="宋体" w:hAnsi="Times New Roman" w:cs="Times New Roman"/>
          <w:sz w:val="24"/>
        </w:rPr>
      </w:pPr>
    </w:p>
    <w:p w14:paraId="00052248" w14:textId="77777777" w:rsidR="00AA43EF" w:rsidRPr="008F11D1" w:rsidRDefault="00AA43EF" w:rsidP="00AA43EF">
      <w:pPr>
        <w:spacing w:after="0" w:line="480" w:lineRule="auto"/>
        <w:rPr>
          <w:rFonts w:ascii="Times New Roman" w:eastAsia="宋体" w:hAnsi="Times New Roman" w:cs="Times New Roman"/>
          <w:sz w:val="24"/>
        </w:rPr>
      </w:pPr>
    </w:p>
    <w:p w14:paraId="261AD220" w14:textId="735BABE0" w:rsidR="00FA046D" w:rsidRPr="008F11D1" w:rsidRDefault="009A142D" w:rsidP="00FA046D">
      <w:pPr>
        <w:keepNext/>
        <w:spacing w:after="0" w:line="480" w:lineRule="auto"/>
        <w:rPr>
          <w:rFonts w:ascii="Times New Roman" w:eastAsia="楷体" w:hAnsi="Times New Roman" w:cs="Times New Roman"/>
          <w:sz w:val="24"/>
          <w14:ligatures w14:val="none"/>
        </w:rPr>
      </w:pPr>
      <w:r w:rsidRPr="008F11D1">
        <w:rPr>
          <w:rFonts w:ascii="Times New Roman" w:eastAsia="楷体" w:hAnsi="Times New Roman" w:cs="Times New Roman"/>
          <w:b/>
          <w:bCs/>
          <w:sz w:val="24"/>
          <w14:ligatures w14:val="none"/>
        </w:rPr>
        <w:t xml:space="preserve">Table </w:t>
      </w:r>
      <w:r w:rsidR="00350684" w:rsidRPr="008F11D1">
        <w:rPr>
          <w:rFonts w:ascii="Times New Roman" w:eastAsia="楷体" w:hAnsi="Times New Roman" w:cs="Times New Roman"/>
          <w:b/>
          <w:bCs/>
          <w:sz w:val="24"/>
          <w14:ligatures w14:val="none"/>
        </w:rPr>
        <w:t>S</w:t>
      </w:r>
      <w:r w:rsidRPr="008F11D1">
        <w:rPr>
          <w:rFonts w:ascii="Times New Roman" w:eastAsia="楷体" w:hAnsi="Times New Roman" w:cs="Times New Roman"/>
          <w:b/>
          <w:bCs/>
          <w:sz w:val="24"/>
          <w14:ligatures w14:val="none"/>
        </w:rPr>
        <w:t>2</w:t>
      </w:r>
      <w:r w:rsidRPr="008F11D1">
        <w:rPr>
          <w:rFonts w:ascii="Times New Roman" w:eastAsia="楷体" w:hAnsi="Times New Roman" w:cs="Times New Roman"/>
          <w:sz w:val="24"/>
          <w14:ligatures w14:val="none"/>
        </w:rPr>
        <w:t xml:space="preserve">. Effects of feed ratios on molecular weight, </w:t>
      </w:r>
      <w:r w:rsidR="00FA046D" w:rsidRPr="008F11D1">
        <w:rPr>
          <w:rFonts w:ascii="Times New Roman" w:eastAsia="楷体" w:hAnsi="Times New Roman" w:cs="Times New Roman" w:hint="eastAsia"/>
          <w:sz w:val="24"/>
          <w14:ligatures w14:val="none"/>
        </w:rPr>
        <w:t>polymer dispersity index (</w:t>
      </w:r>
      <w:r w:rsidR="00FA046D" w:rsidRPr="008F11D1">
        <w:rPr>
          <w:rFonts w:ascii="Times New Roman" w:eastAsia="楷体" w:hAnsi="Times New Roman" w:cs="Times New Roman"/>
          <w:sz w:val="24"/>
          <w14:ligatures w14:val="none"/>
        </w:rPr>
        <w:t>PDI</w:t>
      </w:r>
      <w:r w:rsidR="00FA046D" w:rsidRPr="008F11D1">
        <w:rPr>
          <w:rFonts w:ascii="Times New Roman" w:eastAsia="楷体" w:hAnsi="Times New Roman" w:cs="Times New Roman" w:hint="eastAsia"/>
          <w:sz w:val="24"/>
          <w14:ligatures w14:val="none"/>
        </w:rPr>
        <w:t>)</w:t>
      </w:r>
      <w:r w:rsidR="00FA046D" w:rsidRPr="008F11D1">
        <w:rPr>
          <w:rFonts w:ascii="Times New Roman" w:eastAsia="楷体" w:hAnsi="Times New Roman" w:cs="Times New Roman"/>
          <w:sz w:val="24"/>
          <w14:ligatures w14:val="none"/>
        </w:rPr>
        <w:t xml:space="preserve">, and </w:t>
      </w:r>
      <w:r w:rsidR="00FA046D" w:rsidRPr="008F11D1">
        <w:rPr>
          <w:rFonts w:ascii="Times New Roman" w:eastAsia="楷体" w:hAnsi="Times New Roman" w:cs="Times New Roman" w:hint="eastAsia"/>
          <w:sz w:val="24"/>
          <w14:ligatures w14:val="none"/>
        </w:rPr>
        <w:t>degree of polymerization (</w:t>
      </w:r>
      <w:r w:rsidR="00FA046D" w:rsidRPr="008F11D1">
        <w:rPr>
          <w:rFonts w:ascii="Times New Roman" w:eastAsia="楷体" w:hAnsi="Times New Roman" w:cs="Times New Roman"/>
          <w:sz w:val="24"/>
          <w14:ligatures w14:val="none"/>
        </w:rPr>
        <w:t>DP</w:t>
      </w:r>
      <w:r w:rsidR="00FA046D" w:rsidRPr="008F11D1">
        <w:rPr>
          <w:rFonts w:ascii="Times New Roman" w:eastAsia="楷体" w:hAnsi="Times New Roman" w:cs="Times New Roman" w:hint="eastAsia"/>
          <w:sz w:val="24"/>
          <w14:ligatures w14:val="none"/>
        </w:rPr>
        <w:t>)</w:t>
      </w:r>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1376"/>
        <w:gridCol w:w="1377"/>
        <w:gridCol w:w="1377"/>
        <w:gridCol w:w="1408"/>
        <w:gridCol w:w="1219"/>
      </w:tblGrid>
      <w:tr w:rsidR="009A142D" w:rsidRPr="008F11D1" w14:paraId="12DE4F14" w14:textId="77777777" w:rsidTr="00AA43EF">
        <w:trPr>
          <w:trHeight w:val="427"/>
          <w:jc w:val="center"/>
        </w:trPr>
        <w:tc>
          <w:tcPr>
            <w:tcW w:w="1539" w:type="dxa"/>
            <w:tcBorders>
              <w:top w:val="single" w:sz="12" w:space="0" w:color="auto"/>
              <w:bottom w:val="single" w:sz="4" w:space="0" w:color="auto"/>
            </w:tcBorders>
          </w:tcPr>
          <w:p w14:paraId="059DE3AF"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Sample</w:t>
            </w:r>
          </w:p>
        </w:tc>
        <w:tc>
          <w:tcPr>
            <w:tcW w:w="1376" w:type="dxa"/>
            <w:tcBorders>
              <w:top w:val="single" w:sz="12" w:space="0" w:color="auto"/>
              <w:bottom w:val="single" w:sz="4" w:space="0" w:color="auto"/>
            </w:tcBorders>
          </w:tcPr>
          <w:p w14:paraId="15347270"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Mn</w:t>
            </w:r>
          </w:p>
        </w:tc>
        <w:tc>
          <w:tcPr>
            <w:tcW w:w="1377" w:type="dxa"/>
            <w:tcBorders>
              <w:top w:val="single" w:sz="12" w:space="0" w:color="auto"/>
              <w:bottom w:val="single" w:sz="4" w:space="0" w:color="auto"/>
            </w:tcBorders>
          </w:tcPr>
          <w:p w14:paraId="1816FF91"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Mw</w:t>
            </w:r>
          </w:p>
        </w:tc>
        <w:tc>
          <w:tcPr>
            <w:tcW w:w="1377" w:type="dxa"/>
            <w:tcBorders>
              <w:top w:val="single" w:sz="12" w:space="0" w:color="auto"/>
              <w:bottom w:val="single" w:sz="4" w:space="0" w:color="auto"/>
            </w:tcBorders>
          </w:tcPr>
          <w:p w14:paraId="45571F17"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proofErr w:type="spellStart"/>
            <w:r w:rsidRPr="008F11D1">
              <w:rPr>
                <w:rFonts w:ascii="Times New Roman" w:eastAsia="宋体" w:hAnsi="Times New Roman" w:cs="Times New Roman"/>
                <w:color w:val="000000"/>
                <w:sz w:val="24"/>
                <w:szCs w:val="24"/>
              </w:rPr>
              <w:t>Mp</w:t>
            </w:r>
            <w:proofErr w:type="spellEnd"/>
          </w:p>
        </w:tc>
        <w:tc>
          <w:tcPr>
            <w:tcW w:w="1408" w:type="dxa"/>
            <w:tcBorders>
              <w:top w:val="single" w:sz="12" w:space="0" w:color="auto"/>
              <w:bottom w:val="single" w:sz="4" w:space="0" w:color="auto"/>
            </w:tcBorders>
          </w:tcPr>
          <w:p w14:paraId="3A507EC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PDI</w:t>
            </w:r>
          </w:p>
        </w:tc>
        <w:tc>
          <w:tcPr>
            <w:tcW w:w="1219" w:type="dxa"/>
            <w:tcBorders>
              <w:top w:val="single" w:sz="12" w:space="0" w:color="auto"/>
              <w:bottom w:val="single" w:sz="4" w:space="0" w:color="auto"/>
            </w:tcBorders>
          </w:tcPr>
          <w:p w14:paraId="3D1CBF2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DP</w:t>
            </w:r>
          </w:p>
        </w:tc>
      </w:tr>
      <w:tr w:rsidR="009A142D" w:rsidRPr="008F11D1" w14:paraId="7E1803F9" w14:textId="77777777" w:rsidTr="009A142D">
        <w:trPr>
          <w:jc w:val="center"/>
        </w:trPr>
        <w:tc>
          <w:tcPr>
            <w:tcW w:w="1539" w:type="dxa"/>
            <w:tcBorders>
              <w:top w:val="single" w:sz="4" w:space="0" w:color="auto"/>
            </w:tcBorders>
          </w:tcPr>
          <w:p w14:paraId="758C7B2B"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PGA-2:1</w:t>
            </w:r>
          </w:p>
        </w:tc>
        <w:tc>
          <w:tcPr>
            <w:tcW w:w="1376" w:type="dxa"/>
            <w:tcBorders>
              <w:top w:val="single" w:sz="4" w:space="0" w:color="auto"/>
            </w:tcBorders>
          </w:tcPr>
          <w:p w14:paraId="295E16B6"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1823</w:t>
            </w:r>
          </w:p>
        </w:tc>
        <w:tc>
          <w:tcPr>
            <w:tcW w:w="1377" w:type="dxa"/>
            <w:tcBorders>
              <w:top w:val="single" w:sz="4" w:space="0" w:color="auto"/>
            </w:tcBorders>
          </w:tcPr>
          <w:p w14:paraId="199A01C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2133</w:t>
            </w:r>
          </w:p>
        </w:tc>
        <w:tc>
          <w:tcPr>
            <w:tcW w:w="1377" w:type="dxa"/>
            <w:tcBorders>
              <w:top w:val="single" w:sz="4" w:space="0" w:color="auto"/>
            </w:tcBorders>
          </w:tcPr>
          <w:p w14:paraId="4443424D"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2346</w:t>
            </w:r>
          </w:p>
        </w:tc>
        <w:tc>
          <w:tcPr>
            <w:tcW w:w="1408" w:type="dxa"/>
            <w:tcBorders>
              <w:top w:val="single" w:sz="4" w:space="0" w:color="auto"/>
            </w:tcBorders>
          </w:tcPr>
          <w:p w14:paraId="63536C5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1.170</w:t>
            </w:r>
          </w:p>
        </w:tc>
        <w:tc>
          <w:tcPr>
            <w:tcW w:w="1219" w:type="dxa"/>
            <w:tcBorders>
              <w:top w:val="single" w:sz="4" w:space="0" w:color="auto"/>
            </w:tcBorders>
          </w:tcPr>
          <w:p w14:paraId="12706D26"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5</w:t>
            </w:r>
          </w:p>
        </w:tc>
      </w:tr>
      <w:tr w:rsidR="009A142D" w:rsidRPr="008F11D1" w14:paraId="0201C86F" w14:textId="77777777" w:rsidTr="009A142D">
        <w:trPr>
          <w:jc w:val="center"/>
        </w:trPr>
        <w:tc>
          <w:tcPr>
            <w:tcW w:w="1539" w:type="dxa"/>
          </w:tcPr>
          <w:p w14:paraId="7A5D57FF"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PGA-1:1</w:t>
            </w:r>
          </w:p>
        </w:tc>
        <w:tc>
          <w:tcPr>
            <w:tcW w:w="1376" w:type="dxa"/>
          </w:tcPr>
          <w:p w14:paraId="6A05CB3E"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2548</w:t>
            </w:r>
          </w:p>
        </w:tc>
        <w:tc>
          <w:tcPr>
            <w:tcW w:w="1377" w:type="dxa"/>
          </w:tcPr>
          <w:p w14:paraId="7B53023B"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2630</w:t>
            </w:r>
          </w:p>
        </w:tc>
        <w:tc>
          <w:tcPr>
            <w:tcW w:w="1377" w:type="dxa"/>
          </w:tcPr>
          <w:p w14:paraId="3A89832D"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2510</w:t>
            </w:r>
          </w:p>
        </w:tc>
        <w:tc>
          <w:tcPr>
            <w:tcW w:w="1408" w:type="dxa"/>
          </w:tcPr>
          <w:p w14:paraId="487A24FF"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1.032</w:t>
            </w:r>
          </w:p>
        </w:tc>
        <w:tc>
          <w:tcPr>
            <w:tcW w:w="1219" w:type="dxa"/>
          </w:tcPr>
          <w:p w14:paraId="10EA27B3"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5</w:t>
            </w:r>
          </w:p>
        </w:tc>
      </w:tr>
      <w:tr w:rsidR="009A142D" w:rsidRPr="008F11D1" w14:paraId="108C3ED6" w14:textId="77777777" w:rsidTr="00AC675D">
        <w:trPr>
          <w:jc w:val="center"/>
        </w:trPr>
        <w:tc>
          <w:tcPr>
            <w:tcW w:w="1539" w:type="dxa"/>
            <w:tcBorders>
              <w:bottom w:val="nil"/>
            </w:tcBorders>
          </w:tcPr>
          <w:p w14:paraId="19730BF7"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PGA-1:2</w:t>
            </w:r>
          </w:p>
        </w:tc>
        <w:tc>
          <w:tcPr>
            <w:tcW w:w="1376" w:type="dxa"/>
            <w:tcBorders>
              <w:bottom w:val="nil"/>
            </w:tcBorders>
          </w:tcPr>
          <w:p w14:paraId="6D9EBAB4"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2748</w:t>
            </w:r>
          </w:p>
        </w:tc>
        <w:tc>
          <w:tcPr>
            <w:tcW w:w="1377" w:type="dxa"/>
            <w:tcBorders>
              <w:bottom w:val="nil"/>
            </w:tcBorders>
          </w:tcPr>
          <w:p w14:paraId="7D6D702A"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2843</w:t>
            </w:r>
          </w:p>
        </w:tc>
        <w:tc>
          <w:tcPr>
            <w:tcW w:w="1377" w:type="dxa"/>
            <w:tcBorders>
              <w:bottom w:val="nil"/>
            </w:tcBorders>
          </w:tcPr>
          <w:p w14:paraId="6A75074C"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2510</w:t>
            </w:r>
          </w:p>
        </w:tc>
        <w:tc>
          <w:tcPr>
            <w:tcW w:w="1408" w:type="dxa"/>
            <w:tcBorders>
              <w:bottom w:val="nil"/>
            </w:tcBorders>
          </w:tcPr>
          <w:p w14:paraId="26A5DB2F"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1.035</w:t>
            </w:r>
          </w:p>
        </w:tc>
        <w:tc>
          <w:tcPr>
            <w:tcW w:w="1219" w:type="dxa"/>
            <w:tcBorders>
              <w:bottom w:val="nil"/>
            </w:tcBorders>
          </w:tcPr>
          <w:p w14:paraId="43D6551E"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6</w:t>
            </w:r>
          </w:p>
        </w:tc>
      </w:tr>
      <w:tr w:rsidR="009A142D" w:rsidRPr="008F11D1" w14:paraId="158D030D" w14:textId="77777777" w:rsidTr="00AC675D">
        <w:trPr>
          <w:jc w:val="center"/>
        </w:trPr>
        <w:tc>
          <w:tcPr>
            <w:tcW w:w="1539" w:type="dxa"/>
            <w:tcBorders>
              <w:top w:val="nil"/>
              <w:bottom w:val="single" w:sz="12" w:space="0" w:color="auto"/>
            </w:tcBorders>
          </w:tcPr>
          <w:p w14:paraId="6F53508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PGA-1:4</w:t>
            </w:r>
          </w:p>
        </w:tc>
        <w:tc>
          <w:tcPr>
            <w:tcW w:w="1376" w:type="dxa"/>
            <w:tcBorders>
              <w:top w:val="nil"/>
              <w:bottom w:val="single" w:sz="12" w:space="0" w:color="auto"/>
            </w:tcBorders>
          </w:tcPr>
          <w:p w14:paraId="6A458BD5"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1534</w:t>
            </w:r>
          </w:p>
        </w:tc>
        <w:tc>
          <w:tcPr>
            <w:tcW w:w="1377" w:type="dxa"/>
            <w:tcBorders>
              <w:top w:val="nil"/>
              <w:bottom w:val="single" w:sz="12" w:space="0" w:color="auto"/>
            </w:tcBorders>
          </w:tcPr>
          <w:p w14:paraId="09125229"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1596</w:t>
            </w:r>
          </w:p>
        </w:tc>
        <w:tc>
          <w:tcPr>
            <w:tcW w:w="1377" w:type="dxa"/>
            <w:tcBorders>
              <w:top w:val="nil"/>
              <w:bottom w:val="single" w:sz="12" w:space="0" w:color="auto"/>
            </w:tcBorders>
          </w:tcPr>
          <w:p w14:paraId="1EE691F7"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1620</w:t>
            </w:r>
          </w:p>
        </w:tc>
        <w:tc>
          <w:tcPr>
            <w:tcW w:w="1408" w:type="dxa"/>
            <w:tcBorders>
              <w:top w:val="nil"/>
              <w:bottom w:val="single" w:sz="12" w:space="0" w:color="auto"/>
            </w:tcBorders>
          </w:tcPr>
          <w:p w14:paraId="0E7A6482"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1.040</w:t>
            </w:r>
          </w:p>
        </w:tc>
        <w:tc>
          <w:tcPr>
            <w:tcW w:w="1219" w:type="dxa"/>
            <w:tcBorders>
              <w:top w:val="nil"/>
              <w:bottom w:val="single" w:sz="12" w:space="0" w:color="auto"/>
            </w:tcBorders>
          </w:tcPr>
          <w:p w14:paraId="086E966A" w14:textId="77777777" w:rsidR="009A142D" w:rsidRPr="008F11D1" w:rsidRDefault="009A142D" w:rsidP="00AF572D">
            <w:pPr>
              <w:spacing w:line="480" w:lineRule="auto"/>
              <w:jc w:val="center"/>
              <w:rPr>
                <w:rFonts w:ascii="Times New Roman" w:eastAsia="宋体" w:hAnsi="Times New Roman" w:cs="Times New Roman"/>
                <w:color w:val="000000"/>
                <w:sz w:val="24"/>
                <w:szCs w:val="24"/>
              </w:rPr>
            </w:pPr>
            <w:r w:rsidRPr="008F11D1">
              <w:rPr>
                <w:rFonts w:ascii="Times New Roman" w:eastAsia="宋体" w:hAnsi="Times New Roman" w:cs="Times New Roman"/>
                <w:color w:val="000000"/>
                <w:sz w:val="24"/>
                <w:szCs w:val="24"/>
              </w:rPr>
              <w:t>3</w:t>
            </w:r>
          </w:p>
        </w:tc>
      </w:tr>
    </w:tbl>
    <w:p w14:paraId="1CC2A260" w14:textId="77777777" w:rsidR="009A142D" w:rsidRPr="008F11D1" w:rsidRDefault="009A142D" w:rsidP="00AF572D">
      <w:pPr>
        <w:spacing w:line="480" w:lineRule="auto"/>
        <w:jc w:val="center"/>
        <w:rPr>
          <w:rFonts w:ascii="Times New Roman" w:hAnsi="Times New Roman" w:cs="Times New Roman"/>
          <w:sz w:val="24"/>
        </w:rPr>
      </w:pPr>
    </w:p>
    <w:p w14:paraId="3496390A" w14:textId="117F9B42" w:rsidR="00BD42FB" w:rsidRPr="008F11D1" w:rsidRDefault="000F1CBF"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6773DF8F" wp14:editId="3151FDFA">
            <wp:extent cx="5759450" cy="1758315"/>
            <wp:effectExtent l="0" t="0" r="0" b="0"/>
            <wp:docPr id="788692187"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92187" name="图片 3" descr="图表&#10;&#10;AI 生成的内容可能不正确。"/>
                    <pic:cNvPicPr/>
                  </pic:nvPicPr>
                  <pic:blipFill>
                    <a:blip r:embed="rId9"/>
                    <a:stretch>
                      <a:fillRect/>
                    </a:stretch>
                  </pic:blipFill>
                  <pic:spPr>
                    <a:xfrm>
                      <a:off x="0" y="0"/>
                      <a:ext cx="5759450" cy="1758315"/>
                    </a:xfrm>
                    <a:prstGeom prst="rect">
                      <a:avLst/>
                    </a:prstGeom>
                  </pic:spPr>
                </pic:pic>
              </a:graphicData>
            </a:graphic>
          </wp:inline>
        </w:drawing>
      </w:r>
    </w:p>
    <w:p w14:paraId="5878DA77" w14:textId="363B0ACA" w:rsidR="000F1CBF" w:rsidRPr="008F11D1" w:rsidRDefault="000F1CBF"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Pr="008F11D1">
        <w:rPr>
          <w:rFonts w:ascii="Times New Roman" w:hAnsi="Times New Roman" w:cs="Times New Roman"/>
          <w:sz w:val="24"/>
        </w:rPr>
        <w:t>.</w:t>
      </w:r>
      <w:r w:rsidR="00946429" w:rsidRPr="008F11D1">
        <w:rPr>
          <w:rFonts w:ascii="Times New Roman" w:hAnsi="Times New Roman" w:cs="Times New Roman"/>
          <w:sz w:val="24"/>
        </w:rPr>
        <w:t xml:space="preserve"> </w:t>
      </w:r>
      <w:r w:rsidRPr="008F11D1">
        <w:rPr>
          <w:rFonts w:ascii="Times New Roman" w:eastAsia="宋体" w:hAnsi="Times New Roman" w:cs="Times New Roman"/>
          <w:sz w:val="24"/>
        </w:rPr>
        <w:t>Characterization of PEG-GA.</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A) </w:t>
      </w:r>
      <w:r w:rsidRPr="008F11D1">
        <w:rPr>
          <w:rFonts w:ascii="Times New Roman" w:hAnsi="Times New Roman" w:cs="Times New Roman"/>
          <w:sz w:val="24"/>
          <w:vertAlign w:val="superscript"/>
        </w:rPr>
        <w:t>1</w:t>
      </w:r>
      <w:r w:rsidRPr="008F11D1">
        <w:rPr>
          <w:rFonts w:ascii="Times New Roman" w:hAnsi="Times New Roman" w:cs="Times New Roman"/>
          <w:sz w:val="24"/>
        </w:rPr>
        <w:t xml:space="preserve">H-NMR spectra, </w:t>
      </w:r>
      <w:r w:rsidR="003E557C">
        <w:rPr>
          <w:rFonts w:ascii="Times New Roman" w:hAnsi="Times New Roman" w:cs="Times New Roman" w:hint="eastAsia"/>
          <w:sz w:val="24"/>
        </w:rPr>
        <w:t>(</w:t>
      </w:r>
      <w:r w:rsidRPr="008F11D1">
        <w:rPr>
          <w:rFonts w:ascii="Times New Roman" w:hAnsi="Times New Roman" w:cs="Times New Roman"/>
          <w:sz w:val="24"/>
        </w:rPr>
        <w:t>B)</w:t>
      </w:r>
      <w:r w:rsidR="001B740A" w:rsidRPr="008F11D1">
        <w:rPr>
          <w:rFonts w:ascii="Times New Roman" w:hAnsi="Times New Roman" w:cs="Times New Roman" w:hint="eastAsia"/>
          <w:sz w:val="24"/>
        </w:rPr>
        <w:t xml:space="preserve"> </w:t>
      </w:r>
      <w:r w:rsidR="008836A6">
        <w:rPr>
          <w:rFonts w:ascii="Times New Roman" w:hAnsi="Times New Roman" w:cs="Times New Roman" w:hint="eastAsia"/>
          <w:sz w:val="24"/>
        </w:rPr>
        <w:t>FT-</w:t>
      </w:r>
      <w:r w:rsidRPr="008F11D1">
        <w:rPr>
          <w:rFonts w:ascii="Times New Roman" w:hAnsi="Times New Roman" w:cs="Times New Roman"/>
          <w:sz w:val="24"/>
        </w:rPr>
        <w:t xml:space="preserve">IR spectra, and </w:t>
      </w:r>
      <w:r w:rsidR="003E557C">
        <w:rPr>
          <w:rFonts w:ascii="Times New Roman" w:hAnsi="Times New Roman" w:cs="Times New Roman" w:hint="eastAsia"/>
          <w:sz w:val="24"/>
        </w:rPr>
        <w:t>(</w:t>
      </w:r>
      <w:r w:rsidRPr="008F11D1">
        <w:rPr>
          <w:rFonts w:ascii="Times New Roman" w:hAnsi="Times New Roman" w:cs="Times New Roman"/>
          <w:sz w:val="24"/>
        </w:rPr>
        <w:t>C)</w:t>
      </w:r>
      <w:r w:rsidRPr="008F11D1">
        <w:rPr>
          <w:rFonts w:ascii="Times New Roman" w:hAnsi="Times New Roman" w:cs="Times New Roman"/>
          <w:kern w:val="0"/>
          <w:sz w:val="24"/>
        </w:rPr>
        <w:t xml:space="preserve"> </w:t>
      </w:r>
      <w:r w:rsidRPr="008F11D1">
        <w:rPr>
          <w:rFonts w:ascii="Times New Roman" w:hAnsi="Times New Roman" w:cs="Times New Roman"/>
          <w:sz w:val="24"/>
        </w:rPr>
        <w:t>UV-Vis absorption spectra of GA, PEG, and PEG-GA.</w:t>
      </w:r>
    </w:p>
    <w:p w14:paraId="581B6BAF" w14:textId="2D77D41B" w:rsidR="000F1CBF" w:rsidRPr="008F11D1" w:rsidRDefault="0051410C"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6910D2A4" wp14:editId="6DA83188">
            <wp:extent cx="2407287" cy="1866045"/>
            <wp:effectExtent l="0" t="0" r="0" b="1270"/>
            <wp:docPr id="684408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0852" name="图片 3"/>
                    <pic:cNvPicPr/>
                  </pic:nvPicPr>
                  <pic:blipFill>
                    <a:blip r:embed="rId10"/>
                    <a:stretch>
                      <a:fillRect/>
                    </a:stretch>
                  </pic:blipFill>
                  <pic:spPr>
                    <a:xfrm>
                      <a:off x="0" y="0"/>
                      <a:ext cx="2407287" cy="1866045"/>
                    </a:xfrm>
                    <a:prstGeom prst="rect">
                      <a:avLst/>
                    </a:prstGeom>
                  </pic:spPr>
                </pic:pic>
              </a:graphicData>
            </a:graphic>
          </wp:inline>
        </w:drawing>
      </w:r>
    </w:p>
    <w:p w14:paraId="421E029D" w14:textId="6696E26D" w:rsidR="0051410C" w:rsidRPr="008F11D1" w:rsidRDefault="0051410C"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S2</w:t>
      </w:r>
      <w:r w:rsidRPr="008F11D1">
        <w:rPr>
          <w:rFonts w:ascii="Times New Roman" w:hAnsi="Times New Roman" w:cs="Times New Roman"/>
          <w:sz w:val="24"/>
        </w:rPr>
        <w:t>.</w:t>
      </w:r>
      <w:r w:rsidR="00946429" w:rsidRPr="008F11D1">
        <w:rPr>
          <w:rFonts w:ascii="Times New Roman" w:hAnsi="Times New Roman" w:cs="Times New Roman"/>
          <w:sz w:val="24"/>
        </w:rPr>
        <w:t xml:space="preserve"> </w:t>
      </w:r>
      <w:r w:rsidRPr="008F11D1">
        <w:rPr>
          <w:rFonts w:ascii="Times New Roman" w:hAnsi="Times New Roman" w:cs="Times New Roman"/>
          <w:sz w:val="24"/>
        </w:rPr>
        <w:t>UV-Vis absorption spectra of GA, PGA, and PGA-PEG-GA.</w:t>
      </w:r>
    </w:p>
    <w:p w14:paraId="45D8B491" w14:textId="41C931DC" w:rsidR="00BD42FB" w:rsidRPr="008F11D1" w:rsidRDefault="003068A4"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5E8AA26E" wp14:editId="2E18ECE7">
            <wp:extent cx="1927755" cy="1737360"/>
            <wp:effectExtent l="0" t="0" r="0" b="0"/>
            <wp:docPr id="1159048267" name="图片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48267" name="图片 2" descr="图表, 直方图&#10;&#10;AI 生成的内容可能不正确。"/>
                    <pic:cNvPicPr/>
                  </pic:nvPicPr>
                  <pic:blipFill rotWithShape="1">
                    <a:blip r:embed="rId11"/>
                    <a:srcRect l="16181" t="9691" r="13604" b="8682"/>
                    <a:stretch/>
                  </pic:blipFill>
                  <pic:spPr bwMode="auto">
                    <a:xfrm>
                      <a:off x="0" y="0"/>
                      <a:ext cx="1936057" cy="1744842"/>
                    </a:xfrm>
                    <a:prstGeom prst="rect">
                      <a:avLst/>
                    </a:prstGeom>
                    <a:ln>
                      <a:noFill/>
                    </a:ln>
                    <a:extLst>
                      <a:ext uri="{53640926-AAD7-44D8-BBD7-CCE9431645EC}">
                        <a14:shadowObscured xmlns:a14="http://schemas.microsoft.com/office/drawing/2010/main"/>
                      </a:ext>
                    </a:extLst>
                  </pic:spPr>
                </pic:pic>
              </a:graphicData>
            </a:graphic>
          </wp:inline>
        </w:drawing>
      </w:r>
    </w:p>
    <w:p w14:paraId="2D146DF3" w14:textId="2BCAA713" w:rsidR="009A142D" w:rsidRPr="008F11D1" w:rsidRDefault="003068A4"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S3</w:t>
      </w:r>
      <w:r w:rsidRPr="008F11D1">
        <w:rPr>
          <w:rFonts w:ascii="Times New Roman" w:hAnsi="Times New Roman" w:cs="Times New Roman"/>
          <w:sz w:val="24"/>
        </w:rPr>
        <w:t>.</w:t>
      </w:r>
      <w:r w:rsidR="00946429" w:rsidRPr="008F11D1">
        <w:rPr>
          <w:rFonts w:ascii="Times New Roman" w:hAnsi="Times New Roman" w:cs="Times New Roman"/>
          <w:sz w:val="24"/>
        </w:rPr>
        <w:t xml:space="preserve"> </w:t>
      </w:r>
      <w:r w:rsidRPr="008F11D1">
        <w:rPr>
          <w:rFonts w:ascii="Times New Roman" w:hAnsi="Times New Roman" w:cs="Times New Roman"/>
          <w:sz w:val="24"/>
        </w:rPr>
        <w:t xml:space="preserve">XRD </w:t>
      </w:r>
      <w:r w:rsidR="00650352" w:rsidRPr="00650352">
        <w:rPr>
          <w:rFonts w:ascii="Times New Roman" w:hAnsi="Times New Roman" w:cs="Times New Roman" w:hint="eastAsia"/>
          <w:sz w:val="24"/>
        </w:rPr>
        <w:t>patterns</w:t>
      </w:r>
      <w:r w:rsidRPr="008F11D1">
        <w:rPr>
          <w:rFonts w:ascii="Times New Roman" w:hAnsi="Times New Roman" w:cs="Times New Roman"/>
          <w:sz w:val="24"/>
        </w:rPr>
        <w:t xml:space="preserve"> of GA, PGA,</w:t>
      </w:r>
      <w:r w:rsidR="00955CA0" w:rsidRPr="008F11D1">
        <w:rPr>
          <w:rFonts w:ascii="Times New Roman" w:hAnsi="Times New Roman" w:cs="Times New Roman"/>
          <w:sz w:val="24"/>
        </w:rPr>
        <w:t xml:space="preserve"> </w:t>
      </w:r>
      <w:r w:rsidRPr="008F11D1">
        <w:rPr>
          <w:rFonts w:ascii="Times New Roman" w:hAnsi="Times New Roman" w:cs="Times New Roman"/>
          <w:sz w:val="24"/>
        </w:rPr>
        <w:t>PEG,</w:t>
      </w:r>
      <w:r w:rsidR="00955CA0" w:rsidRPr="008F11D1">
        <w:rPr>
          <w:rFonts w:ascii="Times New Roman" w:hAnsi="Times New Roman" w:cs="Times New Roman"/>
          <w:sz w:val="24"/>
        </w:rPr>
        <w:t xml:space="preserve"> </w:t>
      </w:r>
      <w:r w:rsidRPr="008F11D1">
        <w:rPr>
          <w:rFonts w:ascii="Times New Roman" w:hAnsi="Times New Roman" w:cs="Times New Roman"/>
          <w:sz w:val="24"/>
        </w:rPr>
        <w:t>and PGA-PEG-GA.</w:t>
      </w:r>
    </w:p>
    <w:p w14:paraId="1310CEAB" w14:textId="47E44D97" w:rsidR="00121832" w:rsidRPr="008F11D1" w:rsidRDefault="00C26CFD" w:rsidP="00AF572D">
      <w:pPr>
        <w:spacing w:line="480" w:lineRule="auto"/>
        <w:jc w:val="center"/>
        <w:rPr>
          <w:rFonts w:ascii="Times New Roman" w:hAnsi="Times New Roman" w:cs="Times New Roman"/>
          <w:noProof/>
          <w:sz w:val="24"/>
        </w:rPr>
      </w:pPr>
      <w:r w:rsidRPr="008F11D1">
        <w:rPr>
          <w:rFonts w:ascii="Times New Roman" w:hAnsi="Times New Roman" w:cs="Times New Roman"/>
          <w:noProof/>
          <w:sz w:val="24"/>
        </w:rPr>
        <w:drawing>
          <wp:inline distT="0" distB="0" distL="0" distR="0" wp14:anchorId="1C818485" wp14:editId="2D2A7AF9">
            <wp:extent cx="2759009" cy="2068711"/>
            <wp:effectExtent l="0" t="0" r="3810" b="8255"/>
            <wp:docPr id="520100570" name="图片 7"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00570" name="图片 7" descr="图表, 直方图&#10;&#10;AI 生成的内容可能不正确。"/>
                    <pic:cNvPicPr/>
                  </pic:nvPicPr>
                  <pic:blipFill>
                    <a:blip r:embed="rId12"/>
                    <a:stretch>
                      <a:fillRect/>
                    </a:stretch>
                  </pic:blipFill>
                  <pic:spPr>
                    <a:xfrm>
                      <a:off x="0" y="0"/>
                      <a:ext cx="2764975" cy="2073184"/>
                    </a:xfrm>
                    <a:prstGeom prst="rect">
                      <a:avLst/>
                    </a:prstGeom>
                  </pic:spPr>
                </pic:pic>
              </a:graphicData>
            </a:graphic>
          </wp:inline>
        </w:drawing>
      </w:r>
    </w:p>
    <w:p w14:paraId="3B0E3FBA" w14:textId="187859FF" w:rsidR="00121832" w:rsidRPr="008F11D1" w:rsidRDefault="00946429" w:rsidP="00AF572D">
      <w:pPr>
        <w:spacing w:line="480" w:lineRule="auto"/>
        <w:jc w:val="both"/>
        <w:rPr>
          <w:rFonts w:ascii="Times New Roman" w:hAnsi="Times New Roman" w:cs="Times New Roman"/>
          <w:noProof/>
          <w:sz w:val="24"/>
        </w:rPr>
      </w:pPr>
      <w:r w:rsidRPr="008F11D1">
        <w:rPr>
          <w:rFonts w:ascii="Times New Roman" w:hAnsi="Times New Roman" w:cs="Times New Roman"/>
          <w:b/>
          <w:bCs/>
          <w:sz w:val="24"/>
        </w:rPr>
        <w:t>Figure S4</w:t>
      </w:r>
      <w:r w:rsidRPr="008F11D1">
        <w:rPr>
          <w:rFonts w:ascii="Times New Roman" w:hAnsi="Times New Roman" w:cs="Times New Roman"/>
          <w:sz w:val="24"/>
        </w:rPr>
        <w:t xml:space="preserve">. </w:t>
      </w:r>
      <w:r w:rsidRPr="008F11D1">
        <w:rPr>
          <w:rFonts w:ascii="Times New Roman" w:hAnsi="Times New Roman" w:cs="Times New Roman"/>
          <w:noProof/>
          <w:sz w:val="24"/>
        </w:rPr>
        <w:t>Fluorescence excitation spectra of pyrene co-incubated with PGA-PEG-GA micelles</w:t>
      </w:r>
      <w:r w:rsidR="00650352">
        <w:rPr>
          <w:rFonts w:ascii="Times New Roman" w:hAnsi="Times New Roman" w:cs="Times New Roman" w:hint="eastAsia"/>
          <w:noProof/>
          <w:sz w:val="24"/>
        </w:rPr>
        <w:t>.</w:t>
      </w:r>
    </w:p>
    <w:p w14:paraId="5B59B824" w14:textId="4EE472C9" w:rsidR="00BD42FB" w:rsidRPr="008F11D1" w:rsidRDefault="009A142D"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634DC7DC" wp14:editId="78340C9C">
            <wp:extent cx="4534994" cy="2106168"/>
            <wp:effectExtent l="0" t="0" r="0" b="8890"/>
            <wp:docPr id="8160621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62108" name="图片 4"/>
                    <pic:cNvPicPr/>
                  </pic:nvPicPr>
                  <pic:blipFill>
                    <a:blip r:embed="rId13"/>
                    <a:srcRect l="3387" r="3387"/>
                    <a:stretch>
                      <a:fillRect/>
                    </a:stretch>
                  </pic:blipFill>
                  <pic:spPr bwMode="auto">
                    <a:xfrm>
                      <a:off x="0" y="0"/>
                      <a:ext cx="4534994" cy="2106168"/>
                    </a:xfrm>
                    <a:prstGeom prst="rect">
                      <a:avLst/>
                    </a:prstGeom>
                    <a:ln>
                      <a:noFill/>
                    </a:ln>
                    <a:extLst>
                      <a:ext uri="{53640926-AAD7-44D8-BBD7-CCE9431645EC}">
                        <a14:shadowObscured xmlns:a14="http://schemas.microsoft.com/office/drawing/2010/main"/>
                      </a:ext>
                    </a:extLst>
                  </pic:spPr>
                </pic:pic>
              </a:graphicData>
            </a:graphic>
          </wp:inline>
        </w:drawing>
      </w:r>
    </w:p>
    <w:p w14:paraId="5D0D4067" w14:textId="014762A6" w:rsidR="00B71E60" w:rsidRPr="00F75C55" w:rsidRDefault="009A142D" w:rsidP="00F75C55">
      <w:pPr>
        <w:spacing w:line="480" w:lineRule="auto"/>
        <w:jc w:val="both"/>
        <w:rPr>
          <w:rFonts w:ascii="Times New Roman" w:hAnsi="Times New Roman" w:cs="Times New Roman"/>
          <w:sz w:val="24"/>
        </w:rPr>
      </w:pPr>
      <w:r w:rsidRPr="008F11D1">
        <w:rPr>
          <w:rFonts w:ascii="Times New Roman" w:hAnsi="Times New Roman" w:cs="Times New Roman"/>
          <w:b/>
          <w:bCs/>
          <w:sz w:val="24"/>
        </w:rPr>
        <w:t>Figure S</w:t>
      </w:r>
      <w:r w:rsidR="00121832" w:rsidRPr="008F11D1">
        <w:rPr>
          <w:rFonts w:ascii="Times New Roman" w:hAnsi="Times New Roman" w:cs="Times New Roman"/>
          <w:b/>
          <w:bCs/>
          <w:sz w:val="24"/>
        </w:rPr>
        <w:t>5</w:t>
      </w:r>
      <w:r w:rsidRPr="008F11D1">
        <w:rPr>
          <w:rFonts w:ascii="Times New Roman" w:hAnsi="Times New Roman" w:cs="Times New Roman"/>
          <w:sz w:val="24"/>
        </w:rPr>
        <w:t>.</w:t>
      </w:r>
      <w:r w:rsidR="00946429" w:rsidRPr="008F11D1">
        <w:rPr>
          <w:rFonts w:ascii="Times New Roman" w:eastAsia="宋体" w:hAnsi="Times New Roman" w:cs="Times New Roman"/>
          <w:sz w:val="24"/>
        </w:rPr>
        <w:t xml:space="preserve"> </w:t>
      </w:r>
      <w:r w:rsidRPr="008F11D1">
        <w:rPr>
          <w:rFonts w:ascii="Times New Roman" w:eastAsia="宋体" w:hAnsi="Times New Roman" w:cs="Times New Roman"/>
          <w:sz w:val="24"/>
        </w:rPr>
        <w:t>Characterization of DOX@PGA-PEG-GA N</w:t>
      </w:r>
      <w:r w:rsidR="002D0D2E" w:rsidRPr="008F11D1">
        <w:rPr>
          <w:rFonts w:ascii="Times New Roman" w:eastAsia="宋体" w:hAnsi="Times New Roman" w:cs="Times New Roman" w:hint="eastAsia"/>
          <w:sz w:val="24"/>
        </w:rPr>
        <w:t>D</w:t>
      </w:r>
      <w:r w:rsidRPr="008F11D1">
        <w:rPr>
          <w:rFonts w:ascii="Times New Roman" w:eastAsia="宋体" w:hAnsi="Times New Roman" w:cs="Times New Roman"/>
          <w:sz w:val="24"/>
        </w:rPr>
        <w:t xml:space="preserve">s. </w:t>
      </w:r>
      <w:r w:rsidR="003E557C">
        <w:rPr>
          <w:rFonts w:ascii="Times New Roman" w:eastAsia="宋体" w:hAnsi="Times New Roman" w:cs="Times New Roman" w:hint="eastAsia"/>
          <w:sz w:val="24"/>
        </w:rPr>
        <w:t>(</w:t>
      </w:r>
      <w:r w:rsidRPr="008F11D1">
        <w:rPr>
          <w:rFonts w:ascii="Times New Roman" w:eastAsia="宋体" w:hAnsi="Times New Roman" w:cs="Times New Roman"/>
          <w:sz w:val="24"/>
        </w:rPr>
        <w:t>A</w:t>
      </w:r>
      <w:r w:rsidRPr="008F11D1">
        <w:rPr>
          <w:rFonts w:ascii="Times New Roman" w:hAnsi="Times New Roman" w:cs="Times New Roman"/>
          <w:sz w:val="24"/>
        </w:rPr>
        <w:t xml:space="preserve">) </w:t>
      </w:r>
      <w:r w:rsidR="008836A6">
        <w:rPr>
          <w:rFonts w:ascii="Times New Roman" w:hAnsi="Times New Roman" w:cs="Times New Roman" w:hint="eastAsia"/>
          <w:sz w:val="24"/>
        </w:rPr>
        <w:t>FT-</w:t>
      </w:r>
      <w:r w:rsidRPr="008F11D1">
        <w:rPr>
          <w:rFonts w:ascii="Times New Roman" w:hAnsi="Times New Roman" w:cs="Times New Roman"/>
          <w:sz w:val="24"/>
        </w:rPr>
        <w:t xml:space="preserve">IR spectra and </w:t>
      </w:r>
      <w:r w:rsidR="003E557C">
        <w:rPr>
          <w:rFonts w:ascii="Times New Roman" w:hAnsi="Times New Roman" w:cs="Times New Roman" w:hint="eastAsia"/>
          <w:sz w:val="24"/>
        </w:rPr>
        <w:t>(</w:t>
      </w:r>
      <w:r w:rsidRPr="008F11D1">
        <w:rPr>
          <w:rFonts w:ascii="Times New Roman" w:hAnsi="Times New Roman" w:cs="Times New Roman"/>
          <w:sz w:val="24"/>
        </w:rPr>
        <w:t>B)</w:t>
      </w:r>
      <w:r w:rsidRPr="008F11D1">
        <w:rPr>
          <w:rFonts w:ascii="Times New Roman" w:hAnsi="Times New Roman" w:cs="Times New Roman"/>
          <w:kern w:val="0"/>
          <w:sz w:val="24"/>
        </w:rPr>
        <w:t xml:space="preserve"> </w:t>
      </w:r>
      <w:r w:rsidRPr="008F11D1">
        <w:rPr>
          <w:rFonts w:ascii="Times New Roman" w:hAnsi="Times New Roman" w:cs="Times New Roman"/>
          <w:sz w:val="24"/>
        </w:rPr>
        <w:t>UV-Vis absorption spectra of DOX, 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 and DOX@PGA-PEG-GA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w:t>
      </w:r>
    </w:p>
    <w:p w14:paraId="6866BA71" w14:textId="77777777" w:rsidR="000A2809" w:rsidRDefault="000A2809" w:rsidP="00F75C55">
      <w:pPr>
        <w:rPr>
          <w:rFonts w:ascii="Times New Roman" w:hAnsi="Times New Roman" w:cs="Times New Roman"/>
          <w:b/>
          <w:bCs/>
          <w:sz w:val="24"/>
        </w:rPr>
      </w:pPr>
    </w:p>
    <w:p w14:paraId="43CB094E" w14:textId="1C85BC7C" w:rsidR="009A142D" w:rsidRPr="008F11D1" w:rsidRDefault="009A142D" w:rsidP="00F75C55">
      <w:pPr>
        <w:rPr>
          <w:rFonts w:ascii="Times New Roman" w:eastAsia="楷体" w:hAnsi="Times New Roman" w:cs="Times New Roman"/>
          <w:sz w:val="24"/>
          <w14:ligatures w14:val="none"/>
        </w:rPr>
      </w:pPr>
      <w:r w:rsidRPr="008F11D1">
        <w:rPr>
          <w:rFonts w:ascii="Times New Roman" w:hAnsi="Times New Roman" w:cs="Times New Roman"/>
          <w:b/>
          <w:bCs/>
          <w:sz w:val="24"/>
        </w:rPr>
        <w:t>Tab</w:t>
      </w:r>
      <w:r w:rsidRPr="008F11D1">
        <w:rPr>
          <w:rFonts w:ascii="Times New Roman" w:eastAsia="楷体" w:hAnsi="Times New Roman" w:cs="Times New Roman"/>
          <w:b/>
          <w:bCs/>
          <w:sz w:val="24"/>
          <w14:ligatures w14:val="none"/>
        </w:rPr>
        <w:t xml:space="preserve">le </w:t>
      </w:r>
      <w:r w:rsidR="00350684" w:rsidRPr="008F11D1">
        <w:rPr>
          <w:rFonts w:ascii="Times New Roman" w:eastAsia="楷体" w:hAnsi="Times New Roman" w:cs="Times New Roman"/>
          <w:b/>
          <w:bCs/>
          <w:sz w:val="24"/>
          <w14:ligatures w14:val="none"/>
        </w:rPr>
        <w:t>S</w:t>
      </w:r>
      <w:r w:rsidRPr="008F11D1">
        <w:rPr>
          <w:rFonts w:ascii="Times New Roman" w:eastAsia="楷体" w:hAnsi="Times New Roman" w:cs="Times New Roman"/>
          <w:b/>
          <w:bCs/>
          <w:sz w:val="24"/>
          <w14:ligatures w14:val="none"/>
        </w:rPr>
        <w:t>3.</w:t>
      </w:r>
      <w:r w:rsidRPr="008F11D1">
        <w:rPr>
          <w:rFonts w:ascii="Times New Roman" w:eastAsia="楷体" w:hAnsi="Times New Roman" w:cs="Times New Roman"/>
          <w:sz w:val="24"/>
          <w14:ligatures w14:val="none"/>
        </w:rPr>
        <w:t xml:space="preserve"> Determination of Encapsulation Efficiency</w:t>
      </w:r>
      <w:r w:rsidR="006C63A7">
        <w:rPr>
          <w:rFonts w:ascii="Times New Roman" w:eastAsia="楷体" w:hAnsi="Times New Roman" w:cs="Times New Roman" w:hint="eastAsia"/>
          <w:sz w:val="24"/>
          <w14:ligatures w14:val="none"/>
        </w:rPr>
        <w:t xml:space="preserve"> </w:t>
      </w:r>
      <w:r w:rsidR="00650352">
        <w:rPr>
          <w:rFonts w:ascii="Times New Roman" w:eastAsia="楷体" w:hAnsi="Times New Roman" w:cs="Times New Roman" w:hint="eastAsia"/>
          <w:sz w:val="24"/>
          <w14:ligatures w14:val="none"/>
        </w:rPr>
        <w:t>(EE)</w:t>
      </w:r>
      <w:r w:rsidRPr="008F11D1">
        <w:rPr>
          <w:rFonts w:ascii="Times New Roman" w:eastAsia="楷体" w:hAnsi="Times New Roman" w:cs="Times New Roman"/>
          <w:sz w:val="24"/>
          <w14:ligatures w14:val="none"/>
        </w:rPr>
        <w:t xml:space="preserve"> and Drug-Loading Capacity</w:t>
      </w:r>
      <w:r w:rsidR="006C63A7">
        <w:rPr>
          <w:rFonts w:ascii="Times New Roman" w:eastAsia="楷体" w:hAnsi="Times New Roman" w:cs="Times New Roman" w:hint="eastAsia"/>
          <w:sz w:val="24"/>
          <w14:ligatures w14:val="none"/>
        </w:rPr>
        <w:t xml:space="preserve"> </w:t>
      </w:r>
      <w:r w:rsidR="00650352">
        <w:rPr>
          <w:rFonts w:ascii="Times New Roman" w:eastAsia="楷体" w:hAnsi="Times New Roman" w:cs="Times New Roman" w:hint="eastAsia"/>
          <w:sz w:val="24"/>
          <w14:ligatures w14:val="none"/>
        </w:rPr>
        <w:t>(DLC)</w:t>
      </w:r>
      <w:r w:rsidRPr="008F11D1">
        <w:rPr>
          <w:rFonts w:ascii="Times New Roman" w:eastAsia="楷体" w:hAnsi="Times New Roman" w:cs="Times New Roman"/>
          <w:sz w:val="24"/>
          <w14:ligatures w14:val="none"/>
        </w:rPr>
        <w:t xml:space="preserve"> of DOX in </w:t>
      </w:r>
      <w:r w:rsidR="00FA046D" w:rsidRPr="008F11D1">
        <w:rPr>
          <w:rFonts w:ascii="Times New Roman" w:eastAsia="楷体" w:hAnsi="Times New Roman" w:cs="Times New Roman" w:hint="eastAsia"/>
          <w:sz w:val="24"/>
          <w14:ligatures w14:val="none"/>
        </w:rPr>
        <w:t>nanodrugs</w:t>
      </w:r>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133"/>
        <w:gridCol w:w="2766"/>
      </w:tblGrid>
      <w:tr w:rsidR="009A142D" w:rsidRPr="008F11D1" w14:paraId="66D872CC" w14:textId="77777777" w:rsidTr="009A142D">
        <w:trPr>
          <w:jc w:val="center"/>
        </w:trPr>
        <w:tc>
          <w:tcPr>
            <w:tcW w:w="3397" w:type="dxa"/>
            <w:tcBorders>
              <w:top w:val="single" w:sz="12" w:space="0" w:color="auto"/>
              <w:bottom w:val="single" w:sz="4" w:space="0" w:color="auto"/>
            </w:tcBorders>
            <w:vAlign w:val="center"/>
          </w:tcPr>
          <w:p w14:paraId="5F30D05F" w14:textId="6EA7AA8C" w:rsidR="009A142D" w:rsidRPr="008F11D1" w:rsidRDefault="009A142D" w:rsidP="007A3B97">
            <w:pPr>
              <w:spacing w:line="480" w:lineRule="auto"/>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N</w:t>
            </w:r>
            <w:r w:rsidR="00686650" w:rsidRPr="008F11D1">
              <w:rPr>
                <w:rFonts w:ascii="Times New Roman" w:eastAsia="宋体" w:hAnsi="Times New Roman" w:cs="Times New Roman" w:hint="eastAsia"/>
                <w:sz w:val="24"/>
                <w:szCs w:val="24"/>
                <w14:ligatures w14:val="none"/>
              </w:rPr>
              <w:t>D</w:t>
            </w:r>
            <w:r w:rsidRPr="008F11D1">
              <w:rPr>
                <w:rFonts w:ascii="Times New Roman" w:eastAsia="宋体" w:hAnsi="Times New Roman" w:cs="Times New Roman"/>
                <w:sz w:val="24"/>
                <w:szCs w:val="24"/>
                <w14:ligatures w14:val="none"/>
              </w:rPr>
              <w:t>s</w:t>
            </w:r>
          </w:p>
        </w:tc>
        <w:tc>
          <w:tcPr>
            <w:tcW w:w="2133" w:type="dxa"/>
            <w:tcBorders>
              <w:top w:val="single" w:sz="12" w:space="0" w:color="auto"/>
              <w:bottom w:val="single" w:sz="4" w:space="0" w:color="auto"/>
            </w:tcBorders>
            <w:vAlign w:val="center"/>
          </w:tcPr>
          <w:p w14:paraId="6EB6C0F3" w14:textId="0903A88C"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EE</w:t>
            </w:r>
            <w:r w:rsidR="006C63A7">
              <w:rPr>
                <w:rFonts w:ascii="Times New Roman" w:eastAsia="宋体" w:hAnsi="Times New Roman" w:cs="Times New Roman" w:hint="eastAsia"/>
                <w:sz w:val="24"/>
                <w:szCs w:val="24"/>
                <w14:ligatures w14:val="none"/>
              </w:rPr>
              <w:t xml:space="preserve"> </w:t>
            </w:r>
            <w:r w:rsidRPr="008F11D1">
              <w:rPr>
                <w:rFonts w:ascii="Times New Roman" w:eastAsia="宋体" w:hAnsi="Times New Roman" w:cs="Times New Roman"/>
                <w:sz w:val="24"/>
                <w:szCs w:val="24"/>
                <w14:ligatures w14:val="none"/>
              </w:rPr>
              <w:t>(%)</w:t>
            </w:r>
          </w:p>
        </w:tc>
        <w:tc>
          <w:tcPr>
            <w:tcW w:w="2766" w:type="dxa"/>
            <w:tcBorders>
              <w:top w:val="single" w:sz="12" w:space="0" w:color="auto"/>
              <w:bottom w:val="single" w:sz="4" w:space="0" w:color="auto"/>
            </w:tcBorders>
            <w:vAlign w:val="center"/>
          </w:tcPr>
          <w:p w14:paraId="74150E74" w14:textId="67BD18B5"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DLC</w:t>
            </w:r>
            <w:r w:rsidR="006C63A7">
              <w:rPr>
                <w:rFonts w:ascii="Times New Roman" w:eastAsia="宋体" w:hAnsi="Times New Roman" w:cs="Times New Roman" w:hint="eastAsia"/>
                <w:sz w:val="24"/>
                <w:szCs w:val="24"/>
                <w14:ligatures w14:val="none"/>
              </w:rPr>
              <w:t xml:space="preserve"> </w:t>
            </w:r>
            <w:r w:rsidRPr="008F11D1">
              <w:rPr>
                <w:rFonts w:ascii="Times New Roman" w:eastAsia="宋体" w:hAnsi="Times New Roman" w:cs="Times New Roman"/>
                <w:sz w:val="24"/>
                <w:szCs w:val="24"/>
                <w14:ligatures w14:val="none"/>
              </w:rPr>
              <w:t>(%)</w:t>
            </w:r>
          </w:p>
        </w:tc>
      </w:tr>
      <w:tr w:rsidR="009A142D" w:rsidRPr="008F11D1" w14:paraId="3F480570" w14:textId="77777777" w:rsidTr="009A142D">
        <w:trPr>
          <w:jc w:val="center"/>
        </w:trPr>
        <w:tc>
          <w:tcPr>
            <w:tcW w:w="3397" w:type="dxa"/>
            <w:tcBorders>
              <w:top w:val="single" w:sz="4" w:space="0" w:color="auto"/>
            </w:tcBorders>
            <w:vAlign w:val="center"/>
          </w:tcPr>
          <w:p w14:paraId="18B8E34A" w14:textId="7DB3CFE4" w:rsidR="009A142D" w:rsidRPr="008F11D1" w:rsidRDefault="009A142D" w:rsidP="007A3B97">
            <w:pPr>
              <w:spacing w:line="480" w:lineRule="auto"/>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DOX@PGA N</w:t>
            </w:r>
            <w:r w:rsidR="00686650" w:rsidRPr="008F11D1">
              <w:rPr>
                <w:rFonts w:ascii="Times New Roman" w:eastAsia="宋体" w:hAnsi="Times New Roman" w:cs="Times New Roman" w:hint="eastAsia"/>
                <w:sz w:val="24"/>
                <w:szCs w:val="24"/>
                <w14:ligatures w14:val="none"/>
              </w:rPr>
              <w:t>D</w:t>
            </w:r>
            <w:r w:rsidRPr="008F11D1">
              <w:rPr>
                <w:rFonts w:ascii="Times New Roman" w:eastAsia="宋体" w:hAnsi="Times New Roman" w:cs="Times New Roman"/>
                <w:sz w:val="24"/>
                <w:szCs w:val="24"/>
                <w14:ligatures w14:val="none"/>
              </w:rPr>
              <w:t>s</w:t>
            </w:r>
          </w:p>
        </w:tc>
        <w:tc>
          <w:tcPr>
            <w:tcW w:w="2133" w:type="dxa"/>
            <w:tcBorders>
              <w:top w:val="single" w:sz="4" w:space="0" w:color="auto"/>
            </w:tcBorders>
            <w:vAlign w:val="center"/>
          </w:tcPr>
          <w:p w14:paraId="07F445EF" w14:textId="77777777"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81.20±1.10</w:t>
            </w:r>
          </w:p>
        </w:tc>
        <w:tc>
          <w:tcPr>
            <w:tcW w:w="2766" w:type="dxa"/>
            <w:tcBorders>
              <w:top w:val="single" w:sz="4" w:space="0" w:color="auto"/>
            </w:tcBorders>
            <w:vAlign w:val="center"/>
          </w:tcPr>
          <w:p w14:paraId="412B9035" w14:textId="77777777"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7.53±0.06</w:t>
            </w:r>
          </w:p>
        </w:tc>
      </w:tr>
      <w:tr w:rsidR="009A142D" w:rsidRPr="008F11D1" w14:paraId="0085F3BB" w14:textId="77777777" w:rsidTr="00AC1152">
        <w:trPr>
          <w:jc w:val="center"/>
        </w:trPr>
        <w:tc>
          <w:tcPr>
            <w:tcW w:w="3397" w:type="dxa"/>
            <w:tcBorders>
              <w:bottom w:val="nil"/>
            </w:tcBorders>
            <w:vAlign w:val="center"/>
          </w:tcPr>
          <w:p w14:paraId="49057EC4" w14:textId="5B9F2C97" w:rsidR="009A142D" w:rsidRPr="008F11D1" w:rsidRDefault="009A142D" w:rsidP="007A3B97">
            <w:pPr>
              <w:spacing w:line="480" w:lineRule="auto"/>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DOX@PGA-PEG N</w:t>
            </w:r>
            <w:r w:rsidR="00686650" w:rsidRPr="008F11D1">
              <w:rPr>
                <w:rFonts w:ascii="Times New Roman" w:eastAsia="宋体" w:hAnsi="Times New Roman" w:cs="Times New Roman" w:hint="eastAsia"/>
                <w:sz w:val="24"/>
                <w:szCs w:val="24"/>
                <w14:ligatures w14:val="none"/>
              </w:rPr>
              <w:t>D</w:t>
            </w:r>
            <w:r w:rsidRPr="008F11D1">
              <w:rPr>
                <w:rFonts w:ascii="Times New Roman" w:eastAsia="宋体" w:hAnsi="Times New Roman" w:cs="Times New Roman"/>
                <w:sz w:val="24"/>
                <w:szCs w:val="24"/>
                <w14:ligatures w14:val="none"/>
              </w:rPr>
              <w:t>s</w:t>
            </w:r>
          </w:p>
        </w:tc>
        <w:tc>
          <w:tcPr>
            <w:tcW w:w="2133" w:type="dxa"/>
            <w:tcBorders>
              <w:bottom w:val="nil"/>
            </w:tcBorders>
            <w:vAlign w:val="center"/>
          </w:tcPr>
          <w:p w14:paraId="72DD0050" w14:textId="77777777"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93.18±0.36</w:t>
            </w:r>
          </w:p>
        </w:tc>
        <w:tc>
          <w:tcPr>
            <w:tcW w:w="2766" w:type="dxa"/>
            <w:tcBorders>
              <w:bottom w:val="nil"/>
            </w:tcBorders>
            <w:vAlign w:val="center"/>
          </w:tcPr>
          <w:p w14:paraId="2361F879" w14:textId="77777777"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8.53±0.03</w:t>
            </w:r>
          </w:p>
        </w:tc>
      </w:tr>
      <w:tr w:rsidR="009A142D" w:rsidRPr="008F11D1" w14:paraId="6C12B676" w14:textId="77777777" w:rsidTr="00AC1152">
        <w:trPr>
          <w:jc w:val="center"/>
        </w:trPr>
        <w:tc>
          <w:tcPr>
            <w:tcW w:w="3397" w:type="dxa"/>
            <w:tcBorders>
              <w:top w:val="nil"/>
              <w:bottom w:val="single" w:sz="12" w:space="0" w:color="auto"/>
            </w:tcBorders>
            <w:vAlign w:val="center"/>
          </w:tcPr>
          <w:p w14:paraId="2DE40222" w14:textId="0400CC4E" w:rsidR="009A142D" w:rsidRPr="008F11D1" w:rsidRDefault="009A142D" w:rsidP="007A3B97">
            <w:pPr>
              <w:spacing w:line="480" w:lineRule="auto"/>
              <w:rPr>
                <w:rFonts w:ascii="Times New Roman" w:eastAsia="宋体" w:hAnsi="Times New Roman" w:cs="Times New Roman"/>
                <w:sz w:val="24"/>
                <w:szCs w:val="24"/>
                <w14:ligatures w14:val="none"/>
              </w:rPr>
            </w:pPr>
            <w:bookmarkStart w:id="4" w:name="_Hlk180787813"/>
            <w:r w:rsidRPr="008F11D1">
              <w:rPr>
                <w:rFonts w:ascii="Times New Roman" w:eastAsia="宋体" w:hAnsi="Times New Roman" w:cs="Times New Roman"/>
                <w:sz w:val="24"/>
                <w:szCs w:val="24"/>
                <w14:ligatures w14:val="none"/>
              </w:rPr>
              <w:t>DOX@PGA-PEG-GA N</w:t>
            </w:r>
            <w:r w:rsidR="00686650" w:rsidRPr="008F11D1">
              <w:rPr>
                <w:rFonts w:ascii="Times New Roman" w:eastAsia="宋体" w:hAnsi="Times New Roman" w:cs="Times New Roman" w:hint="eastAsia"/>
                <w:sz w:val="24"/>
                <w:szCs w:val="24"/>
                <w14:ligatures w14:val="none"/>
              </w:rPr>
              <w:t>D</w:t>
            </w:r>
            <w:r w:rsidRPr="008F11D1">
              <w:rPr>
                <w:rFonts w:ascii="Times New Roman" w:eastAsia="宋体" w:hAnsi="Times New Roman" w:cs="Times New Roman"/>
                <w:sz w:val="24"/>
                <w:szCs w:val="24"/>
                <w14:ligatures w14:val="none"/>
              </w:rPr>
              <w:t>s</w:t>
            </w:r>
          </w:p>
        </w:tc>
        <w:tc>
          <w:tcPr>
            <w:tcW w:w="2133" w:type="dxa"/>
            <w:tcBorders>
              <w:top w:val="nil"/>
              <w:bottom w:val="single" w:sz="12" w:space="0" w:color="auto"/>
            </w:tcBorders>
            <w:vAlign w:val="center"/>
          </w:tcPr>
          <w:p w14:paraId="1F32AAD8" w14:textId="77777777"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96.62</w:t>
            </w:r>
            <w:bookmarkStart w:id="5" w:name="OLE_LINK1"/>
            <w:r w:rsidRPr="008F11D1">
              <w:rPr>
                <w:rFonts w:ascii="Times New Roman" w:eastAsia="宋体" w:hAnsi="Times New Roman" w:cs="Times New Roman"/>
                <w:sz w:val="24"/>
                <w:szCs w:val="24"/>
                <w14:ligatures w14:val="none"/>
              </w:rPr>
              <w:t>±</w:t>
            </w:r>
            <w:bookmarkEnd w:id="5"/>
            <w:r w:rsidRPr="008F11D1">
              <w:rPr>
                <w:rFonts w:ascii="Times New Roman" w:eastAsia="宋体" w:hAnsi="Times New Roman" w:cs="Times New Roman"/>
                <w:sz w:val="24"/>
                <w:szCs w:val="24"/>
                <w14:ligatures w14:val="none"/>
              </w:rPr>
              <w:t>0.93</w:t>
            </w:r>
          </w:p>
        </w:tc>
        <w:tc>
          <w:tcPr>
            <w:tcW w:w="2766" w:type="dxa"/>
            <w:tcBorders>
              <w:top w:val="nil"/>
              <w:bottom w:val="single" w:sz="12" w:space="0" w:color="auto"/>
            </w:tcBorders>
            <w:vAlign w:val="center"/>
          </w:tcPr>
          <w:p w14:paraId="75D0F34D" w14:textId="77777777" w:rsidR="009A142D" w:rsidRPr="008F11D1" w:rsidRDefault="009A142D" w:rsidP="00AF572D">
            <w:pPr>
              <w:spacing w:line="480" w:lineRule="auto"/>
              <w:jc w:val="center"/>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8.82±0.09</w:t>
            </w:r>
          </w:p>
        </w:tc>
      </w:tr>
    </w:tbl>
    <w:bookmarkEnd w:id="4"/>
    <w:p w14:paraId="202C7471" w14:textId="3F24635E" w:rsidR="00BD42FB" w:rsidRPr="008F11D1" w:rsidRDefault="009A142D"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7204F4EC" wp14:editId="57A24D78">
            <wp:extent cx="4817534" cy="2145950"/>
            <wp:effectExtent l="0" t="0" r="2540" b="6985"/>
            <wp:docPr id="18555423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42339" name="图片 5"/>
                    <pic:cNvPicPr/>
                  </pic:nvPicPr>
                  <pic:blipFill rotWithShape="1">
                    <a:blip r:embed="rId14"/>
                    <a:srcRect r="7016"/>
                    <a:stretch/>
                  </pic:blipFill>
                  <pic:spPr bwMode="auto">
                    <a:xfrm>
                      <a:off x="0" y="0"/>
                      <a:ext cx="4831115" cy="2152000"/>
                    </a:xfrm>
                    <a:prstGeom prst="rect">
                      <a:avLst/>
                    </a:prstGeom>
                    <a:ln>
                      <a:noFill/>
                    </a:ln>
                    <a:extLst>
                      <a:ext uri="{53640926-AAD7-44D8-BBD7-CCE9431645EC}">
                        <a14:shadowObscured xmlns:a14="http://schemas.microsoft.com/office/drawing/2010/main"/>
                      </a:ext>
                    </a:extLst>
                  </pic:spPr>
                </pic:pic>
              </a:graphicData>
            </a:graphic>
          </wp:inline>
        </w:drawing>
      </w:r>
    </w:p>
    <w:p w14:paraId="012F9960" w14:textId="5DC4266E" w:rsidR="009A142D" w:rsidRPr="008F11D1" w:rsidRDefault="009A142D"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w:t>
      </w:r>
      <w:r w:rsidR="00121832" w:rsidRPr="008F11D1">
        <w:rPr>
          <w:rFonts w:ascii="Times New Roman" w:hAnsi="Times New Roman" w:cs="Times New Roman"/>
          <w:b/>
          <w:bCs/>
          <w:sz w:val="24"/>
        </w:rPr>
        <w:t>6</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A)</w:t>
      </w:r>
      <w:r w:rsidR="00FA046D" w:rsidRPr="008F11D1">
        <w:rPr>
          <w:rFonts w:ascii="Times New Roman" w:hAnsi="Times New Roman" w:cs="Times New Roman" w:hint="eastAsia"/>
          <w:sz w:val="24"/>
        </w:rPr>
        <w:t xml:space="preserve"> </w:t>
      </w:r>
      <w:r w:rsidRPr="008F11D1">
        <w:rPr>
          <w:rFonts w:ascii="Times New Roman" w:hAnsi="Times New Roman" w:cs="Times New Roman"/>
          <w:sz w:val="24"/>
        </w:rPr>
        <w:t xml:space="preserve">Hydrodynamic diameter and </w:t>
      </w:r>
      <w:r w:rsidR="003E557C">
        <w:rPr>
          <w:rFonts w:ascii="Times New Roman" w:hAnsi="Times New Roman" w:cs="Times New Roman" w:hint="eastAsia"/>
          <w:sz w:val="24"/>
        </w:rPr>
        <w:t>(</w:t>
      </w:r>
      <w:r w:rsidRPr="008F11D1">
        <w:rPr>
          <w:rFonts w:ascii="Times New Roman" w:hAnsi="Times New Roman" w:cs="Times New Roman"/>
          <w:sz w:val="24"/>
        </w:rPr>
        <w:t>B)</w:t>
      </w:r>
      <w:r w:rsidR="00FA046D" w:rsidRPr="008F11D1">
        <w:rPr>
          <w:rFonts w:ascii="Times New Roman" w:hAnsi="Times New Roman" w:cs="Times New Roman" w:hint="eastAsia"/>
          <w:sz w:val="24"/>
        </w:rPr>
        <w:t xml:space="preserve"> </w:t>
      </w:r>
      <w:r w:rsidRPr="008F11D1">
        <w:rPr>
          <w:rFonts w:ascii="Times New Roman" w:hAnsi="Times New Roman" w:cs="Times New Roman"/>
          <w:sz w:val="24"/>
        </w:rPr>
        <w:t>zeta potential of 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 and DOX@PGA-PEG-GA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w:t>
      </w:r>
    </w:p>
    <w:p w14:paraId="7E13FCD6" w14:textId="22D5F5EB" w:rsidR="00BD42FB" w:rsidRPr="008F11D1" w:rsidRDefault="007F40C8"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0547F84A" wp14:editId="00F61236">
            <wp:extent cx="4504944" cy="1825752"/>
            <wp:effectExtent l="0" t="0" r="0" b="3175"/>
            <wp:docPr id="1988364095" name="图片 6"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64095" name="图片 6" descr="图表&#10;&#10;AI 生成的内容可能不正确。"/>
                    <pic:cNvPicPr/>
                  </pic:nvPicPr>
                  <pic:blipFill>
                    <a:blip r:embed="rId15"/>
                    <a:stretch>
                      <a:fillRect/>
                    </a:stretch>
                  </pic:blipFill>
                  <pic:spPr>
                    <a:xfrm>
                      <a:off x="0" y="0"/>
                      <a:ext cx="4504944" cy="1825752"/>
                    </a:xfrm>
                    <a:prstGeom prst="rect">
                      <a:avLst/>
                    </a:prstGeom>
                  </pic:spPr>
                </pic:pic>
              </a:graphicData>
            </a:graphic>
          </wp:inline>
        </w:drawing>
      </w:r>
    </w:p>
    <w:p w14:paraId="406314C9" w14:textId="30F98FF8" w:rsidR="007F40C8" w:rsidRPr="008F11D1" w:rsidRDefault="007F40C8"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w:t>
      </w:r>
      <w:r w:rsidR="00121832" w:rsidRPr="008F11D1">
        <w:rPr>
          <w:rFonts w:ascii="Times New Roman" w:hAnsi="Times New Roman" w:cs="Times New Roman"/>
          <w:b/>
          <w:bCs/>
          <w:sz w:val="24"/>
        </w:rPr>
        <w:t>7</w:t>
      </w:r>
      <w:r w:rsidRPr="008F11D1">
        <w:rPr>
          <w:rFonts w:ascii="Times New Roman" w:hAnsi="Times New Roman" w:cs="Times New Roman"/>
          <w:sz w:val="24"/>
        </w:rPr>
        <w:t xml:space="preserve">. In vitro release of </w:t>
      </w:r>
      <w:r w:rsidR="00A45FFC" w:rsidRPr="008F11D1">
        <w:rPr>
          <w:rFonts w:ascii="Times New Roman" w:hAnsi="Times New Roman" w:cs="Times New Roman" w:hint="eastAsia"/>
          <w:sz w:val="24"/>
        </w:rPr>
        <w:t>GA</w:t>
      </w:r>
      <w:r w:rsidR="00121832" w:rsidRPr="008F11D1">
        <w:rPr>
          <w:rFonts w:ascii="Times New Roman" w:hAnsi="Times New Roman" w:cs="Times New Roman"/>
          <w:sz w:val="24"/>
        </w:rPr>
        <w:t xml:space="preserve">. </w:t>
      </w:r>
      <w:r w:rsidR="003E557C">
        <w:rPr>
          <w:rFonts w:ascii="Times New Roman" w:hAnsi="Times New Roman" w:cs="Times New Roman" w:hint="eastAsia"/>
          <w:sz w:val="24"/>
        </w:rPr>
        <w:t>(</w:t>
      </w:r>
      <w:r w:rsidR="00121832" w:rsidRPr="008F11D1">
        <w:rPr>
          <w:rFonts w:ascii="Times New Roman" w:hAnsi="Times New Roman" w:cs="Times New Roman"/>
          <w:sz w:val="24"/>
        </w:rPr>
        <w:t>A-B) In vitro release of GA from DOX@PGA-PEG-GA N</w:t>
      </w:r>
      <w:r w:rsidR="002D0D2E" w:rsidRPr="008F11D1">
        <w:rPr>
          <w:rFonts w:ascii="Times New Roman" w:hAnsi="Times New Roman" w:cs="Times New Roman" w:hint="eastAsia"/>
          <w:sz w:val="24"/>
        </w:rPr>
        <w:t>D</w:t>
      </w:r>
      <w:r w:rsidR="00121832" w:rsidRPr="008F11D1">
        <w:rPr>
          <w:rFonts w:ascii="Times New Roman" w:hAnsi="Times New Roman" w:cs="Times New Roman"/>
          <w:sz w:val="24"/>
        </w:rPr>
        <w:t xml:space="preserve">s in different pH conditions </w:t>
      </w:r>
      <w:r w:rsidR="003E557C" w:rsidRPr="008F11D1">
        <w:rPr>
          <w:rFonts w:ascii="Times New Roman" w:hAnsi="Times New Roman" w:cs="Times New Roman"/>
          <w:sz w:val="24"/>
        </w:rPr>
        <w:t xml:space="preserve">A) </w:t>
      </w:r>
      <w:r w:rsidR="00121832" w:rsidRPr="008F11D1">
        <w:rPr>
          <w:rFonts w:ascii="Times New Roman" w:hAnsi="Times New Roman" w:cs="Times New Roman"/>
          <w:sz w:val="24"/>
        </w:rPr>
        <w:t xml:space="preserve">without and </w:t>
      </w:r>
      <w:r w:rsidR="003E557C" w:rsidRPr="008F11D1">
        <w:rPr>
          <w:rFonts w:ascii="Times New Roman" w:hAnsi="Times New Roman" w:cs="Times New Roman"/>
          <w:sz w:val="24"/>
        </w:rPr>
        <w:t xml:space="preserve">B) </w:t>
      </w:r>
      <w:r w:rsidR="00121832" w:rsidRPr="008F11D1">
        <w:rPr>
          <w:rFonts w:ascii="Times New Roman" w:hAnsi="Times New Roman" w:cs="Times New Roman"/>
          <w:sz w:val="24"/>
        </w:rPr>
        <w:t>with esterase.</w:t>
      </w:r>
      <w:r w:rsidRPr="008F11D1">
        <w:rPr>
          <w:rFonts w:ascii="Times New Roman" w:hAnsi="Times New Roman" w:cs="Times New Roman"/>
          <w:sz w:val="24"/>
        </w:rPr>
        <w:t xml:space="preserve"> The data are presented as the mean ± SD.</w:t>
      </w:r>
    </w:p>
    <w:p w14:paraId="1D4531D1" w14:textId="77777777" w:rsidR="005D2E7E" w:rsidRPr="008F11D1" w:rsidRDefault="005D2E7E"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26498B56" wp14:editId="07B87673">
            <wp:extent cx="2816708" cy="1993244"/>
            <wp:effectExtent l="0" t="0" r="3175" b="7620"/>
            <wp:docPr id="14242702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70254" name="图片 9"/>
                    <pic:cNvPicPr/>
                  </pic:nvPicPr>
                  <pic:blipFill>
                    <a:blip r:embed="rId16"/>
                    <a:stretch>
                      <a:fillRect/>
                    </a:stretch>
                  </pic:blipFill>
                  <pic:spPr>
                    <a:xfrm>
                      <a:off x="0" y="0"/>
                      <a:ext cx="2816708" cy="1993244"/>
                    </a:xfrm>
                    <a:prstGeom prst="rect">
                      <a:avLst/>
                    </a:prstGeom>
                  </pic:spPr>
                </pic:pic>
              </a:graphicData>
            </a:graphic>
          </wp:inline>
        </w:drawing>
      </w:r>
    </w:p>
    <w:p w14:paraId="0294ECB5" w14:textId="3857E3BB" w:rsidR="005D2E7E" w:rsidRPr="008F11D1" w:rsidRDefault="005D2E7E"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S8</w:t>
      </w:r>
      <w:r w:rsidRPr="008F11D1">
        <w:rPr>
          <w:rFonts w:ascii="Times New Roman" w:hAnsi="Times New Roman" w:cs="Times New Roman"/>
          <w:sz w:val="24"/>
        </w:rPr>
        <w:t xml:space="preserve">. The UV-Vis absorption </w:t>
      </w:r>
      <w:r w:rsidR="00A45FFC" w:rsidRPr="008F11D1">
        <w:rPr>
          <w:rFonts w:ascii="Times New Roman" w:hAnsi="Times New Roman" w:cs="Times New Roman"/>
          <w:sz w:val="24"/>
        </w:rPr>
        <w:t>spectra</w:t>
      </w:r>
      <w:r w:rsidR="00A45FFC" w:rsidRPr="008F11D1" w:rsidDel="00A45FFC">
        <w:rPr>
          <w:rFonts w:ascii="Times New Roman" w:hAnsi="Times New Roman" w:cs="Times New Roman"/>
          <w:sz w:val="24"/>
        </w:rPr>
        <w:t xml:space="preserve"> </w:t>
      </w:r>
      <w:r w:rsidRPr="008F11D1">
        <w:rPr>
          <w:rFonts w:ascii="Times New Roman" w:hAnsi="Times New Roman" w:cs="Times New Roman"/>
          <w:sz w:val="24"/>
        </w:rPr>
        <w:t>of DOX@PGA-PEG-GA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 with different concentrations after incubation with red blood cells.</w:t>
      </w:r>
    </w:p>
    <w:p w14:paraId="1BD01E5D" w14:textId="77777777" w:rsidR="00BD42FB" w:rsidRPr="008F11D1" w:rsidRDefault="00BD42FB" w:rsidP="00AF572D">
      <w:pPr>
        <w:spacing w:line="480" w:lineRule="auto"/>
        <w:jc w:val="both"/>
        <w:rPr>
          <w:rFonts w:ascii="Times New Roman" w:hAnsi="Times New Roman" w:cs="Times New Roman"/>
          <w:sz w:val="24"/>
        </w:rPr>
      </w:pPr>
    </w:p>
    <w:p w14:paraId="4B400F4B" w14:textId="77777777" w:rsidR="003164A5" w:rsidRPr="008F11D1" w:rsidRDefault="003164A5"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165D0DE5" wp14:editId="7F1233A9">
            <wp:extent cx="4541529" cy="734569"/>
            <wp:effectExtent l="0" t="0" r="0" b="8890"/>
            <wp:docPr id="1680519305" name="图片 1" descr="图片包含 桌子, 瓶子, 柜台, 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19305" name="图片 1" descr="图片包含 桌子, 瓶子, 柜台, 水&#10;&#10;AI 生成的内容可能不正确。"/>
                    <pic:cNvPicPr/>
                  </pic:nvPicPr>
                  <pic:blipFill>
                    <a:blip r:embed="rId17"/>
                    <a:stretch>
                      <a:fillRect/>
                    </a:stretch>
                  </pic:blipFill>
                  <pic:spPr>
                    <a:xfrm>
                      <a:off x="0" y="0"/>
                      <a:ext cx="4541529" cy="734569"/>
                    </a:xfrm>
                    <a:prstGeom prst="rect">
                      <a:avLst/>
                    </a:prstGeom>
                  </pic:spPr>
                </pic:pic>
              </a:graphicData>
            </a:graphic>
          </wp:inline>
        </w:drawing>
      </w:r>
    </w:p>
    <w:p w14:paraId="7C90E575" w14:textId="346C6D62" w:rsidR="00946429" w:rsidRPr="008F11D1" w:rsidRDefault="003164A5"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w:t>
      </w:r>
      <w:r w:rsidR="005D2E7E" w:rsidRPr="008F11D1">
        <w:rPr>
          <w:rFonts w:ascii="Times New Roman" w:hAnsi="Times New Roman" w:cs="Times New Roman"/>
          <w:b/>
          <w:bCs/>
          <w:sz w:val="24"/>
        </w:rPr>
        <w:t>9</w:t>
      </w:r>
      <w:r w:rsidR="00946429" w:rsidRPr="008F11D1">
        <w:rPr>
          <w:rFonts w:ascii="Times New Roman" w:hAnsi="Times New Roman" w:cs="Times New Roman"/>
          <w:sz w:val="24"/>
        </w:rPr>
        <w:t xml:space="preserve">. </w:t>
      </w:r>
      <w:r w:rsidRPr="008F11D1">
        <w:rPr>
          <w:rFonts w:ascii="Times New Roman" w:hAnsi="Times New Roman" w:cs="Times New Roman"/>
          <w:sz w:val="24"/>
        </w:rPr>
        <w:t>Stability studies of PGA N</w:t>
      </w:r>
      <w:r w:rsidR="002D0D2E" w:rsidRPr="008F11D1">
        <w:rPr>
          <w:rFonts w:ascii="Times New Roman" w:hAnsi="Times New Roman" w:cs="Times New Roman" w:hint="eastAsia"/>
          <w:sz w:val="24"/>
        </w:rPr>
        <w:t>D</w:t>
      </w:r>
      <w:r w:rsidRPr="008F11D1">
        <w:rPr>
          <w:rFonts w:ascii="Times New Roman" w:hAnsi="Times New Roman" w:cs="Times New Roman"/>
          <w:sz w:val="24"/>
        </w:rPr>
        <w:t>s (left) and PGA-PEG</w:t>
      </w:r>
      <w:r w:rsidR="00A45FFC" w:rsidRPr="008F11D1">
        <w:rPr>
          <w:rFonts w:ascii="Times New Roman" w:hAnsi="Times New Roman" w:cs="Times New Roman" w:hint="eastAsia"/>
          <w:sz w:val="24"/>
        </w:rPr>
        <w:t>-GA</w:t>
      </w:r>
      <w:r w:rsidRPr="008F11D1">
        <w:rPr>
          <w:rFonts w:ascii="Times New Roman" w:hAnsi="Times New Roman" w:cs="Times New Roman"/>
          <w:sz w:val="24"/>
        </w:rPr>
        <w:t xml:space="preserve"> N</w:t>
      </w:r>
      <w:r w:rsidR="002D0D2E" w:rsidRPr="008F11D1">
        <w:rPr>
          <w:rFonts w:ascii="Times New Roman" w:hAnsi="Times New Roman" w:cs="Times New Roman" w:hint="eastAsia"/>
          <w:sz w:val="24"/>
        </w:rPr>
        <w:t>D</w:t>
      </w:r>
      <w:r w:rsidRPr="008F11D1">
        <w:rPr>
          <w:rFonts w:ascii="Times New Roman" w:hAnsi="Times New Roman" w:cs="Times New Roman"/>
          <w:sz w:val="24"/>
        </w:rPr>
        <w:t>s (right)</w:t>
      </w:r>
    </w:p>
    <w:p w14:paraId="5D589722" w14:textId="20C59E59" w:rsidR="003164A5" w:rsidRPr="008F11D1" w:rsidRDefault="00BD42FB"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58586DA3" wp14:editId="4D908E4C">
            <wp:extent cx="5759450" cy="3479800"/>
            <wp:effectExtent l="0" t="0" r="0" b="6350"/>
            <wp:docPr id="1863465862"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65862" name="图片 2" descr="图表&#10;&#10;AI 生成的内容可能不正确。"/>
                    <pic:cNvPicPr/>
                  </pic:nvPicPr>
                  <pic:blipFill>
                    <a:blip r:embed="rId18"/>
                    <a:stretch>
                      <a:fillRect/>
                    </a:stretch>
                  </pic:blipFill>
                  <pic:spPr>
                    <a:xfrm>
                      <a:off x="0" y="0"/>
                      <a:ext cx="5759450" cy="3479800"/>
                    </a:xfrm>
                    <a:prstGeom prst="rect">
                      <a:avLst/>
                    </a:prstGeom>
                  </pic:spPr>
                </pic:pic>
              </a:graphicData>
            </a:graphic>
          </wp:inline>
        </w:drawing>
      </w:r>
    </w:p>
    <w:p w14:paraId="5DE5EC96" w14:textId="3411AF0B" w:rsidR="003A0593" w:rsidRPr="008F11D1" w:rsidRDefault="003164A5"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w:t>
      </w:r>
      <w:r w:rsidR="005D2E7E" w:rsidRPr="008F11D1">
        <w:rPr>
          <w:rFonts w:ascii="Times New Roman" w:hAnsi="Times New Roman" w:cs="Times New Roman"/>
          <w:b/>
          <w:bCs/>
          <w:sz w:val="24"/>
        </w:rPr>
        <w:t>10</w:t>
      </w:r>
      <w:r w:rsidRPr="008F11D1">
        <w:rPr>
          <w:rFonts w:ascii="Times New Roman" w:hAnsi="Times New Roman" w:cs="Times New Roman"/>
          <w:sz w:val="24"/>
        </w:rPr>
        <w:t>. Hydrodynamic diameters and PDI of DOX@PGA-PEG-GA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 xml:space="preserve">s were measured in </w:t>
      </w:r>
      <w:r w:rsidR="003E557C">
        <w:rPr>
          <w:rFonts w:ascii="Times New Roman" w:hAnsi="Times New Roman" w:cs="Times New Roman" w:hint="eastAsia"/>
          <w:sz w:val="24"/>
        </w:rPr>
        <w:t>(</w:t>
      </w:r>
      <w:r w:rsidR="00BD42FB" w:rsidRPr="008F11D1">
        <w:rPr>
          <w:rFonts w:ascii="Times New Roman" w:hAnsi="Times New Roman" w:cs="Times New Roman"/>
          <w:sz w:val="24"/>
        </w:rPr>
        <w:t>A</w:t>
      </w:r>
      <w:r w:rsidRPr="008F11D1">
        <w:rPr>
          <w:rFonts w:ascii="Times New Roman" w:hAnsi="Times New Roman" w:cs="Times New Roman"/>
          <w:sz w:val="24"/>
        </w:rPr>
        <w:t>)</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 xml:space="preserve">PBS, </w:t>
      </w:r>
      <w:r w:rsidR="003E557C">
        <w:rPr>
          <w:rFonts w:ascii="Times New Roman" w:hAnsi="Times New Roman" w:cs="Times New Roman" w:hint="eastAsia"/>
          <w:sz w:val="24"/>
        </w:rPr>
        <w:t>(</w:t>
      </w:r>
      <w:r w:rsidR="00BD42FB" w:rsidRPr="008F11D1">
        <w:rPr>
          <w:rFonts w:ascii="Times New Roman" w:hAnsi="Times New Roman" w:cs="Times New Roman"/>
          <w:sz w:val="24"/>
        </w:rPr>
        <w:t>B</w:t>
      </w:r>
      <w:r w:rsidRPr="008F11D1">
        <w:rPr>
          <w:rFonts w:ascii="Times New Roman" w:hAnsi="Times New Roman" w:cs="Times New Roman"/>
          <w:sz w:val="24"/>
        </w:rPr>
        <w:t>)</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 xml:space="preserve">DMEM cell culture medium, and </w:t>
      </w:r>
      <w:r w:rsidR="003E557C">
        <w:rPr>
          <w:rFonts w:ascii="Times New Roman" w:hAnsi="Times New Roman" w:cs="Times New Roman" w:hint="eastAsia"/>
          <w:sz w:val="24"/>
        </w:rPr>
        <w:t>(</w:t>
      </w:r>
      <w:r w:rsidR="00BD42FB" w:rsidRPr="008F11D1">
        <w:rPr>
          <w:rFonts w:ascii="Times New Roman" w:hAnsi="Times New Roman" w:cs="Times New Roman"/>
          <w:sz w:val="24"/>
        </w:rPr>
        <w:t>C</w:t>
      </w:r>
      <w:r w:rsidRPr="008F11D1">
        <w:rPr>
          <w:rFonts w:ascii="Times New Roman" w:hAnsi="Times New Roman" w:cs="Times New Roman"/>
          <w:sz w:val="24"/>
        </w:rPr>
        <w:t>)</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DMEM</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w:t>
      </w:r>
      <w:r w:rsidR="00D8502D" w:rsidRPr="008F11D1">
        <w:rPr>
          <w:rFonts w:ascii="Times New Roman" w:hAnsi="Times New Roman" w:cs="Times New Roman"/>
          <w:sz w:val="24"/>
        </w:rPr>
        <w:t>10% FBS</w:t>
      </w:r>
      <w:r w:rsidRPr="008F11D1">
        <w:rPr>
          <w:rFonts w:ascii="Times New Roman" w:hAnsi="Times New Roman" w:cs="Times New Roman"/>
          <w:sz w:val="24"/>
        </w:rPr>
        <w:t xml:space="preserve">) cell culture medium on different days (n = 3). </w:t>
      </w:r>
      <w:r w:rsidR="003E557C">
        <w:rPr>
          <w:rFonts w:ascii="Times New Roman" w:hAnsi="Times New Roman" w:cs="Times New Roman" w:hint="eastAsia"/>
          <w:sz w:val="24"/>
        </w:rPr>
        <w:t>(</w:t>
      </w:r>
      <w:r w:rsidR="00BD42FB" w:rsidRPr="008F11D1">
        <w:rPr>
          <w:rFonts w:ascii="Times New Roman" w:hAnsi="Times New Roman" w:cs="Times New Roman"/>
          <w:sz w:val="24"/>
        </w:rPr>
        <w:t>D</w:t>
      </w:r>
      <w:r w:rsidRPr="008F11D1">
        <w:rPr>
          <w:rFonts w:ascii="Times New Roman" w:hAnsi="Times New Roman" w:cs="Times New Roman"/>
          <w:sz w:val="24"/>
        </w:rPr>
        <w:t>)</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Zeta potential of DOX@PGA-PEG-GA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 measured in PBS, DMEM cell culture medium, and DMEM</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w:t>
      </w:r>
      <w:r w:rsidR="00993D3B" w:rsidRPr="008F11D1">
        <w:rPr>
          <w:rFonts w:ascii="Times New Roman" w:hAnsi="Times New Roman" w:cs="Times New Roman"/>
          <w:sz w:val="24"/>
        </w:rPr>
        <w:t>10% FBS</w:t>
      </w:r>
      <w:r w:rsidRPr="008F11D1">
        <w:rPr>
          <w:rFonts w:ascii="Times New Roman" w:hAnsi="Times New Roman" w:cs="Times New Roman"/>
          <w:sz w:val="24"/>
        </w:rPr>
        <w:t>) cell culture medium on different days (n = 3)</w:t>
      </w:r>
      <w:r w:rsidR="00263215" w:rsidRPr="008F11D1">
        <w:rPr>
          <w:rFonts w:ascii="Times New Roman" w:hAnsi="Times New Roman" w:cs="Times New Roman"/>
          <w:sz w:val="24"/>
        </w:rPr>
        <w:t xml:space="preserve">. </w:t>
      </w:r>
      <w:r w:rsidRPr="008F11D1">
        <w:rPr>
          <w:rFonts w:ascii="Times New Roman" w:hAnsi="Times New Roman" w:cs="Times New Roman"/>
          <w:sz w:val="24"/>
        </w:rPr>
        <w:t>The data are presented as the mean ± SD.</w:t>
      </w:r>
    </w:p>
    <w:p w14:paraId="76A61556" w14:textId="77777777" w:rsidR="007A3B97" w:rsidRPr="003E557C" w:rsidRDefault="007A3B97" w:rsidP="00AF572D">
      <w:pPr>
        <w:spacing w:line="480" w:lineRule="auto"/>
        <w:jc w:val="both"/>
        <w:rPr>
          <w:rFonts w:ascii="Times New Roman" w:hAnsi="Times New Roman" w:cs="Times New Roman"/>
          <w:sz w:val="24"/>
        </w:rPr>
      </w:pPr>
    </w:p>
    <w:p w14:paraId="663479D2" w14:textId="1AD81BBB" w:rsidR="00AD5961" w:rsidRPr="008F11D1" w:rsidRDefault="00941802"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6FAC9A04" wp14:editId="34963356">
            <wp:extent cx="5054600" cy="2195156"/>
            <wp:effectExtent l="0" t="0" r="0" b="0"/>
            <wp:docPr id="1017072267" name="图片 8"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72267" name="图片 8" descr="图表, 条形图&#10;&#10;AI 生成的内容可能不正确。"/>
                    <pic:cNvPicPr/>
                  </pic:nvPicPr>
                  <pic:blipFill>
                    <a:blip r:embed="rId19"/>
                    <a:stretch>
                      <a:fillRect/>
                    </a:stretch>
                  </pic:blipFill>
                  <pic:spPr>
                    <a:xfrm>
                      <a:off x="0" y="0"/>
                      <a:ext cx="5061811" cy="2198288"/>
                    </a:xfrm>
                    <a:prstGeom prst="rect">
                      <a:avLst/>
                    </a:prstGeom>
                  </pic:spPr>
                </pic:pic>
              </a:graphicData>
            </a:graphic>
          </wp:inline>
        </w:drawing>
      </w:r>
    </w:p>
    <w:p w14:paraId="5B58F53F" w14:textId="15E4FE7D" w:rsidR="00941802" w:rsidRPr="008F11D1" w:rsidRDefault="00941802"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S11</w:t>
      </w:r>
      <w:r w:rsidRPr="008F11D1">
        <w:rPr>
          <w:rFonts w:ascii="Times New Roman" w:hAnsi="Times New Roman" w:cs="Times New Roman"/>
          <w:sz w:val="24"/>
        </w:rPr>
        <w:t>.</w:t>
      </w:r>
      <w:r w:rsidRPr="008F11D1">
        <w:rPr>
          <w:rFonts w:ascii="Times New Roman" w:hAnsi="Times New Roman" w:cs="Times New Roman"/>
          <w:b/>
          <w:bCs/>
          <w:sz w:val="24"/>
        </w:rPr>
        <w:t xml:space="preserve"> </w:t>
      </w:r>
      <w:r w:rsidRPr="008F11D1">
        <w:rPr>
          <w:rFonts w:ascii="Times New Roman" w:hAnsi="Times New Roman" w:cs="Times New Roman"/>
          <w:sz w:val="24"/>
        </w:rPr>
        <w:t xml:space="preserve">Formation mechanism of </w:t>
      </w:r>
      <w:r w:rsidR="003E557C">
        <w:rPr>
          <w:rFonts w:ascii="Times New Roman" w:hAnsi="Times New Roman" w:cs="Times New Roman" w:hint="eastAsia"/>
          <w:sz w:val="24"/>
        </w:rPr>
        <w:t>(</w:t>
      </w:r>
      <w:r w:rsidRPr="008F11D1">
        <w:rPr>
          <w:rFonts w:ascii="Times New Roman" w:hAnsi="Times New Roman" w:cs="Times New Roman"/>
          <w:sz w:val="24"/>
        </w:rPr>
        <w:t>A)</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 xml:space="preserve">s and </w:t>
      </w:r>
      <w:r w:rsidR="003E557C">
        <w:rPr>
          <w:rFonts w:ascii="Times New Roman" w:hAnsi="Times New Roman" w:cs="Times New Roman" w:hint="eastAsia"/>
          <w:sz w:val="24"/>
        </w:rPr>
        <w:t>(</w:t>
      </w:r>
      <w:r w:rsidRPr="008F11D1">
        <w:rPr>
          <w:rFonts w:ascii="Times New Roman" w:hAnsi="Times New Roman" w:cs="Times New Roman"/>
          <w:sz w:val="24"/>
        </w:rPr>
        <w:t>B)</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DOX@PGA-PEG-GA N</w:t>
      </w:r>
      <w:r w:rsidR="002D0D2E" w:rsidRPr="008F11D1">
        <w:rPr>
          <w:rFonts w:ascii="Times New Roman" w:hAnsi="Times New Roman" w:cs="Times New Roman" w:hint="eastAsia"/>
          <w:sz w:val="24"/>
        </w:rPr>
        <w:t>D</w:t>
      </w:r>
      <w:r w:rsidRPr="008F11D1">
        <w:rPr>
          <w:rFonts w:ascii="Times New Roman" w:hAnsi="Times New Roman" w:cs="Times New Roman"/>
          <w:sz w:val="24"/>
        </w:rPr>
        <w:t>s incubated with NaCl, Urea, or Triton at different concentrations</w:t>
      </w:r>
      <w:r w:rsidR="00A45FFC" w:rsidRPr="008F11D1">
        <w:rPr>
          <w:rFonts w:ascii="Times New Roman" w:hAnsi="Times New Roman" w:cs="Times New Roman" w:hint="eastAsia"/>
          <w:sz w:val="24"/>
        </w:rPr>
        <w:t xml:space="preserve"> </w:t>
      </w:r>
      <w:r w:rsidRPr="008F11D1">
        <w:rPr>
          <w:rFonts w:ascii="Times New Roman" w:hAnsi="Times New Roman" w:cs="Times New Roman"/>
          <w:sz w:val="24"/>
        </w:rPr>
        <w:t>(n =3). The data are presented as the mean ± SD.</w:t>
      </w:r>
    </w:p>
    <w:p w14:paraId="3C9D5579" w14:textId="77777777" w:rsidR="007A3B97" w:rsidRPr="008F11D1" w:rsidRDefault="007A3B97" w:rsidP="00AF572D">
      <w:pPr>
        <w:spacing w:line="480" w:lineRule="auto"/>
        <w:jc w:val="both"/>
        <w:rPr>
          <w:rFonts w:ascii="Times New Roman" w:hAnsi="Times New Roman" w:cs="Times New Roman"/>
          <w:sz w:val="24"/>
        </w:rPr>
      </w:pPr>
    </w:p>
    <w:p w14:paraId="35C414A4" w14:textId="77777777" w:rsidR="007A3B97" w:rsidRPr="008F11D1" w:rsidRDefault="007A3B97" w:rsidP="00AF572D">
      <w:pPr>
        <w:spacing w:line="480" w:lineRule="auto"/>
        <w:jc w:val="both"/>
        <w:rPr>
          <w:rFonts w:ascii="Times New Roman" w:hAnsi="Times New Roman" w:cs="Times New Roman"/>
          <w:sz w:val="24"/>
        </w:rPr>
      </w:pPr>
    </w:p>
    <w:p w14:paraId="3874E4C4" w14:textId="77777777" w:rsidR="007A3B97" w:rsidRPr="008F11D1" w:rsidRDefault="007A3B97" w:rsidP="007A3B97">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2751CA9D" wp14:editId="37B58485">
            <wp:extent cx="4864608" cy="4712208"/>
            <wp:effectExtent l="0" t="0" r="0" b="0"/>
            <wp:docPr id="209341579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5792" name="图片 13"/>
                    <pic:cNvPicPr/>
                  </pic:nvPicPr>
                  <pic:blipFill>
                    <a:blip r:embed="rId20"/>
                    <a:stretch>
                      <a:fillRect/>
                    </a:stretch>
                  </pic:blipFill>
                  <pic:spPr>
                    <a:xfrm>
                      <a:off x="0" y="0"/>
                      <a:ext cx="4864608" cy="4712208"/>
                    </a:xfrm>
                    <a:prstGeom prst="rect">
                      <a:avLst/>
                    </a:prstGeom>
                  </pic:spPr>
                </pic:pic>
              </a:graphicData>
            </a:graphic>
          </wp:inline>
        </w:drawing>
      </w:r>
    </w:p>
    <w:p w14:paraId="7778F37D" w14:textId="6F7BB000" w:rsidR="007A3B97" w:rsidRPr="008F11D1" w:rsidRDefault="007A3B97" w:rsidP="007A3B97">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Pr="008F11D1">
        <w:rPr>
          <w:rFonts w:ascii="Times New Roman" w:hAnsi="Times New Roman" w:cs="Times New Roman" w:hint="eastAsia"/>
          <w:b/>
          <w:bCs/>
          <w:sz w:val="24"/>
        </w:rPr>
        <w:t>2</w:t>
      </w:r>
      <w:r w:rsidRPr="008F11D1">
        <w:rPr>
          <w:rFonts w:ascii="Times New Roman" w:hAnsi="Times New Roman" w:cs="Times New Roman"/>
          <w:sz w:val="24"/>
        </w:rPr>
        <w:t>.</w:t>
      </w:r>
      <w:r w:rsidRPr="008F11D1">
        <w:rPr>
          <w:rFonts w:ascii="Times New Roman" w:hAnsi="Times New Roman" w:cs="Times New Roman"/>
          <w:b/>
          <w:bCs/>
          <w:sz w:val="24"/>
        </w:rPr>
        <w:t xml:space="preserve"> </w:t>
      </w:r>
      <w:r w:rsidR="003E557C">
        <w:rPr>
          <w:rFonts w:ascii="Times New Roman" w:hAnsi="Times New Roman" w:cs="Times New Roman" w:hint="eastAsia"/>
          <w:b/>
          <w:bCs/>
          <w:sz w:val="24"/>
        </w:rPr>
        <w:t>(</w:t>
      </w:r>
      <w:r w:rsidRPr="008F11D1">
        <w:rPr>
          <w:rFonts w:ascii="Times New Roman" w:hAnsi="Times New Roman" w:cs="Times New Roman"/>
          <w:sz w:val="24"/>
        </w:rPr>
        <w:t xml:space="preserve">A-B) Flow cytometric analysis of DOX fluorescence intensity in </w:t>
      </w:r>
      <w:r w:rsidR="003E557C" w:rsidRPr="008F11D1">
        <w:rPr>
          <w:rFonts w:ascii="Times New Roman" w:hAnsi="Times New Roman" w:cs="Times New Roman"/>
          <w:sz w:val="24"/>
        </w:rPr>
        <w:t xml:space="preserve">A) </w:t>
      </w:r>
      <w:r w:rsidRPr="008F11D1">
        <w:rPr>
          <w:rFonts w:ascii="Times New Roman" w:hAnsi="Times New Roman" w:cs="Times New Roman"/>
          <w:sz w:val="24"/>
        </w:rPr>
        <w:t xml:space="preserve">L-02 and </w:t>
      </w:r>
      <w:r w:rsidR="003E557C" w:rsidRPr="008F11D1">
        <w:rPr>
          <w:rFonts w:ascii="Times New Roman" w:hAnsi="Times New Roman" w:cs="Times New Roman"/>
          <w:sz w:val="24"/>
        </w:rPr>
        <w:t>B)</w:t>
      </w:r>
      <w:r w:rsidR="006C63A7">
        <w:rPr>
          <w:rFonts w:ascii="Times New Roman" w:hAnsi="Times New Roman" w:cs="Times New Roman" w:hint="eastAsia"/>
          <w:sz w:val="24"/>
        </w:rPr>
        <w:t xml:space="preserve"> </w:t>
      </w:r>
      <w:r w:rsidRPr="008F11D1">
        <w:rPr>
          <w:rFonts w:ascii="Times New Roman" w:hAnsi="Times New Roman" w:cs="Times New Roman"/>
          <w:sz w:val="24"/>
        </w:rPr>
        <w:t>HepG2 cells treated with DOX@PGA-PEG-GA N</w:t>
      </w:r>
      <w:r w:rsidRPr="008F11D1">
        <w:rPr>
          <w:rFonts w:ascii="Times New Roman" w:hAnsi="Times New Roman" w:cs="Times New Roman" w:hint="eastAsia"/>
          <w:sz w:val="24"/>
        </w:rPr>
        <w:t>D</w:t>
      </w:r>
      <w:r w:rsidRPr="008F11D1">
        <w:rPr>
          <w:rFonts w:ascii="Times New Roman" w:hAnsi="Times New Roman" w:cs="Times New Roman"/>
          <w:sz w:val="24"/>
        </w:rPr>
        <w:t xml:space="preserve">s at 0 h, 1 h, 2 h, and 4 h. </w:t>
      </w:r>
      <w:r w:rsidR="003E557C">
        <w:rPr>
          <w:rFonts w:ascii="Times New Roman" w:hAnsi="Times New Roman" w:cs="Times New Roman" w:hint="eastAsia"/>
          <w:sz w:val="24"/>
        </w:rPr>
        <w:t>(</w:t>
      </w:r>
      <w:r w:rsidRPr="008F11D1">
        <w:rPr>
          <w:rFonts w:ascii="Times New Roman" w:hAnsi="Times New Roman" w:cs="Times New Roman"/>
          <w:sz w:val="24"/>
        </w:rPr>
        <w:t xml:space="preserve">C) Quantitative analysis of the mean fluorescence intensity (MFI) of DOX in L-02 and HepG2 cells at different time points. Data are presented as mean ± SD (n=3), with statistical significance indicated as *p &lt; 0.05, **p &lt; 0.01, </w:t>
      </w:r>
      <w:r w:rsidR="00797D2A" w:rsidRPr="008F11D1">
        <w:rPr>
          <w:rFonts w:ascii="Times New Roman" w:hAnsi="Times New Roman" w:cs="Times New Roman"/>
          <w:sz w:val="24"/>
        </w:rPr>
        <w:t>*** p</w:t>
      </w:r>
      <w:r w:rsidRPr="008F11D1">
        <w:rPr>
          <w:rFonts w:ascii="Times New Roman" w:hAnsi="Times New Roman" w:cs="Times New Roman"/>
          <w:sz w:val="24"/>
        </w:rPr>
        <w:t xml:space="preserve"> &lt; 0.001.</w:t>
      </w:r>
    </w:p>
    <w:p w14:paraId="7621FCC4" w14:textId="77777777" w:rsidR="007A3B97" w:rsidRPr="008F11D1" w:rsidRDefault="007A3B97" w:rsidP="007A3B97">
      <w:pPr>
        <w:spacing w:line="480" w:lineRule="auto"/>
        <w:jc w:val="both"/>
        <w:rPr>
          <w:rFonts w:ascii="Times New Roman" w:hAnsi="Times New Roman" w:cs="Times New Roman"/>
          <w:sz w:val="24"/>
        </w:rPr>
      </w:pPr>
    </w:p>
    <w:p w14:paraId="10EADCDF" w14:textId="77777777" w:rsidR="007A3B97" w:rsidRPr="008F11D1" w:rsidRDefault="007A3B97" w:rsidP="007A3B97">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533E7139" wp14:editId="61BD2A58">
            <wp:extent cx="5386378" cy="5334272"/>
            <wp:effectExtent l="0" t="0" r="5080" b="0"/>
            <wp:docPr id="2100637225" name="图片 14"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37225" name="图片 14" descr="图形用户界面&#10;&#10;AI 生成的内容可能不正确。"/>
                    <pic:cNvPicPr/>
                  </pic:nvPicPr>
                  <pic:blipFill>
                    <a:blip r:embed="rId21"/>
                    <a:stretch>
                      <a:fillRect/>
                    </a:stretch>
                  </pic:blipFill>
                  <pic:spPr>
                    <a:xfrm>
                      <a:off x="0" y="0"/>
                      <a:ext cx="5386378" cy="5334272"/>
                    </a:xfrm>
                    <a:prstGeom prst="rect">
                      <a:avLst/>
                    </a:prstGeom>
                  </pic:spPr>
                </pic:pic>
              </a:graphicData>
            </a:graphic>
          </wp:inline>
        </w:drawing>
      </w:r>
    </w:p>
    <w:p w14:paraId="1D281F9F" w14:textId="2941726E" w:rsidR="007A3B97" w:rsidRPr="008F11D1" w:rsidRDefault="007A3B97" w:rsidP="007A3B97">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Pr="008F11D1">
        <w:rPr>
          <w:rFonts w:ascii="Times New Roman" w:hAnsi="Times New Roman" w:cs="Times New Roman" w:hint="eastAsia"/>
          <w:b/>
          <w:bCs/>
          <w:sz w:val="24"/>
        </w:rPr>
        <w:t>3</w:t>
      </w:r>
      <w:r w:rsidRPr="008F11D1">
        <w:rPr>
          <w:rFonts w:ascii="Times New Roman" w:hAnsi="Times New Roman" w:cs="Times New Roman"/>
          <w:sz w:val="24"/>
        </w:rPr>
        <w:t xml:space="preserve">. </w:t>
      </w:r>
      <w:r w:rsidRPr="008F11D1">
        <w:rPr>
          <w:rFonts w:ascii="Times New Roman" w:hAnsi="Times New Roman" w:cs="Times New Roman"/>
          <w:i/>
          <w:iCs/>
          <w:sz w:val="24"/>
        </w:rPr>
        <w:t>Ex vivo</w:t>
      </w:r>
      <w:r w:rsidRPr="008F11D1">
        <w:rPr>
          <w:rFonts w:ascii="Times New Roman" w:hAnsi="Times New Roman" w:cs="Times New Roman"/>
          <w:sz w:val="24"/>
        </w:rPr>
        <w:t xml:space="preserve"> fluorescence imaging of tumor and major organs (heart, liver, spleen, lung, kidney) from mice treated with free </w:t>
      </w:r>
      <w:proofErr w:type="spellStart"/>
      <w:r w:rsidRPr="008F11D1">
        <w:rPr>
          <w:rFonts w:ascii="Times New Roman" w:hAnsi="Times New Roman" w:cs="Times New Roman"/>
          <w:sz w:val="24"/>
        </w:rPr>
        <w:t>RhB</w:t>
      </w:r>
      <w:proofErr w:type="spellEnd"/>
      <w:r w:rsidRPr="008F11D1">
        <w:rPr>
          <w:rFonts w:ascii="Times New Roman" w:hAnsi="Times New Roman" w:cs="Times New Roman"/>
          <w:sz w:val="24"/>
        </w:rPr>
        <w:t xml:space="preserve"> and </w:t>
      </w:r>
      <w:proofErr w:type="spellStart"/>
      <w:r w:rsidRPr="008F11D1">
        <w:rPr>
          <w:rFonts w:ascii="Times New Roman" w:hAnsi="Times New Roman" w:cs="Times New Roman"/>
          <w:sz w:val="24"/>
        </w:rPr>
        <w:t>RhB@PGA-PEG-GA</w:t>
      </w:r>
      <w:proofErr w:type="spellEnd"/>
      <w:r w:rsidRPr="008F11D1">
        <w:rPr>
          <w:rFonts w:ascii="Times New Roman" w:hAnsi="Times New Roman" w:cs="Times New Roman"/>
          <w:sz w:val="24"/>
        </w:rPr>
        <w:t xml:space="preserve"> </w:t>
      </w:r>
      <w:r w:rsidRPr="008F11D1">
        <w:rPr>
          <w:rFonts w:ascii="Times New Roman" w:hAnsi="Times New Roman" w:cs="Times New Roman" w:hint="eastAsia"/>
          <w:sz w:val="24"/>
        </w:rPr>
        <w:t>ND</w:t>
      </w:r>
      <w:r w:rsidRPr="008F11D1">
        <w:rPr>
          <w:rFonts w:ascii="Times New Roman" w:hAnsi="Times New Roman" w:cs="Times New Roman"/>
          <w:sz w:val="24"/>
        </w:rPr>
        <w:t xml:space="preserve">s at 12 h (A-B), 24 h (C-D), and 48 h (E-F). The average radiant efficiency of </w:t>
      </w:r>
      <w:proofErr w:type="spellStart"/>
      <w:r w:rsidRPr="008F11D1">
        <w:rPr>
          <w:rFonts w:ascii="Times New Roman" w:hAnsi="Times New Roman" w:cs="Times New Roman"/>
          <w:sz w:val="24"/>
        </w:rPr>
        <w:t>RhB</w:t>
      </w:r>
      <w:proofErr w:type="spellEnd"/>
      <w:r w:rsidRPr="008F11D1">
        <w:rPr>
          <w:rFonts w:ascii="Times New Roman" w:hAnsi="Times New Roman" w:cs="Times New Roman"/>
          <w:sz w:val="24"/>
        </w:rPr>
        <w:t xml:space="preserve"> in each organ is quantified and presented as mean ± SD (n=3), with statistical significance indicated as *p &lt; 0.05, **p &lt; 0.01, *** p &lt; 0.001.</w:t>
      </w:r>
    </w:p>
    <w:p w14:paraId="6758C664" w14:textId="77777777" w:rsidR="007A3B97" w:rsidRPr="008F11D1" w:rsidRDefault="007A3B97" w:rsidP="00AF572D">
      <w:pPr>
        <w:spacing w:line="480" w:lineRule="auto"/>
        <w:jc w:val="both"/>
        <w:rPr>
          <w:rFonts w:ascii="Times New Roman" w:hAnsi="Times New Roman" w:cs="Times New Roman"/>
          <w:sz w:val="24"/>
        </w:rPr>
      </w:pPr>
    </w:p>
    <w:p w14:paraId="00DDBFE4" w14:textId="77777777" w:rsidR="007A3B97" w:rsidRPr="008F11D1" w:rsidRDefault="007A3B97" w:rsidP="00AF572D">
      <w:pPr>
        <w:spacing w:line="480" w:lineRule="auto"/>
        <w:jc w:val="both"/>
        <w:rPr>
          <w:rFonts w:ascii="Times New Roman" w:hAnsi="Times New Roman" w:cs="Times New Roman"/>
          <w:sz w:val="24"/>
        </w:rPr>
      </w:pPr>
    </w:p>
    <w:p w14:paraId="52935D24" w14:textId="77777777" w:rsidR="007A3B97" w:rsidRPr="008F11D1" w:rsidRDefault="007A3B97" w:rsidP="00AF572D">
      <w:pPr>
        <w:spacing w:line="480" w:lineRule="auto"/>
        <w:jc w:val="both"/>
        <w:rPr>
          <w:rFonts w:ascii="Times New Roman" w:hAnsi="Times New Roman" w:cs="Times New Roman"/>
          <w:sz w:val="24"/>
        </w:rPr>
      </w:pPr>
    </w:p>
    <w:p w14:paraId="5C1F42B9" w14:textId="63404D9B" w:rsidR="00941802" w:rsidRPr="008F11D1" w:rsidRDefault="000874A2"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34EE2D38" wp14:editId="3303D30E">
            <wp:extent cx="5736823" cy="1522158"/>
            <wp:effectExtent l="0" t="0" r="0" b="1905"/>
            <wp:docPr id="7370652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65282" name="图片 9"/>
                    <pic:cNvPicPr/>
                  </pic:nvPicPr>
                  <pic:blipFill>
                    <a:blip r:embed="rId22"/>
                    <a:stretch>
                      <a:fillRect/>
                    </a:stretch>
                  </pic:blipFill>
                  <pic:spPr>
                    <a:xfrm>
                      <a:off x="0" y="0"/>
                      <a:ext cx="5736823" cy="1522158"/>
                    </a:xfrm>
                    <a:prstGeom prst="rect">
                      <a:avLst/>
                    </a:prstGeom>
                  </pic:spPr>
                </pic:pic>
              </a:graphicData>
            </a:graphic>
          </wp:inline>
        </w:drawing>
      </w:r>
    </w:p>
    <w:p w14:paraId="091FD9C3" w14:textId="13DEF3D4" w:rsidR="000874A2" w:rsidRPr="008F11D1" w:rsidRDefault="000874A2"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007A3B97" w:rsidRPr="008F11D1">
        <w:rPr>
          <w:rFonts w:ascii="Times New Roman" w:hAnsi="Times New Roman" w:cs="Times New Roman" w:hint="eastAsia"/>
          <w:b/>
          <w:bCs/>
          <w:sz w:val="24"/>
        </w:rPr>
        <w:t>4</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A-B) Cell viability of </w:t>
      </w:r>
      <w:r w:rsidR="003E557C" w:rsidRPr="008F11D1">
        <w:rPr>
          <w:rFonts w:ascii="Times New Roman" w:hAnsi="Times New Roman" w:cs="Times New Roman"/>
          <w:sz w:val="24"/>
        </w:rPr>
        <w:t>A)</w:t>
      </w:r>
      <w:r w:rsidR="003E557C">
        <w:rPr>
          <w:rFonts w:ascii="Times New Roman" w:hAnsi="Times New Roman" w:cs="Times New Roman" w:hint="eastAsia"/>
          <w:sz w:val="24"/>
        </w:rPr>
        <w:t xml:space="preserve"> </w:t>
      </w:r>
      <w:r w:rsidRPr="008F11D1">
        <w:rPr>
          <w:rFonts w:ascii="Times New Roman" w:hAnsi="Times New Roman" w:cs="Times New Roman"/>
          <w:sz w:val="24"/>
        </w:rPr>
        <w:t xml:space="preserve">HepG2 and </w:t>
      </w:r>
      <w:r w:rsidR="003E557C" w:rsidRPr="008F11D1">
        <w:rPr>
          <w:rFonts w:ascii="Times New Roman" w:hAnsi="Times New Roman" w:cs="Times New Roman"/>
          <w:sz w:val="24"/>
        </w:rPr>
        <w:t xml:space="preserve">B) </w:t>
      </w:r>
      <w:r w:rsidRPr="008F11D1">
        <w:rPr>
          <w:rFonts w:ascii="Times New Roman" w:hAnsi="Times New Roman" w:cs="Times New Roman"/>
          <w:sz w:val="24"/>
        </w:rPr>
        <w:t xml:space="preserve">H22 cells treated with </w:t>
      </w:r>
      <w:r w:rsidR="003C4812" w:rsidRPr="008F11D1">
        <w:rPr>
          <w:rFonts w:ascii="Times New Roman" w:hAnsi="Times New Roman" w:cs="Times New Roman" w:hint="eastAsia"/>
          <w:sz w:val="24"/>
        </w:rPr>
        <w:t>blank nanodrugs</w:t>
      </w:r>
      <w:r w:rsidR="00E07699" w:rsidRPr="008F11D1">
        <w:rPr>
          <w:rFonts w:ascii="Times New Roman" w:hAnsi="Times New Roman" w:cs="Times New Roman"/>
          <w:sz w:val="24"/>
        </w:rPr>
        <w:t xml:space="preserve"> (GA, PGA</w:t>
      </w:r>
      <w:r w:rsidR="008E108F" w:rsidRPr="008F11D1">
        <w:rPr>
          <w:rFonts w:ascii="Times New Roman" w:hAnsi="Times New Roman" w:cs="Times New Roman" w:hint="eastAsia"/>
          <w:sz w:val="24"/>
        </w:rPr>
        <w:t xml:space="preserve"> </w:t>
      </w:r>
      <w:r w:rsidR="008E108F" w:rsidRPr="008F11D1">
        <w:rPr>
          <w:rFonts w:ascii="Times New Roman" w:hAnsi="Times New Roman" w:cs="Times New Roman"/>
          <w:sz w:val="24"/>
        </w:rPr>
        <w:t>N</w:t>
      </w:r>
      <w:r w:rsidR="008E108F" w:rsidRPr="008F11D1">
        <w:rPr>
          <w:rFonts w:ascii="Times New Roman" w:hAnsi="Times New Roman" w:cs="Times New Roman" w:hint="eastAsia"/>
          <w:sz w:val="24"/>
        </w:rPr>
        <w:t>D</w:t>
      </w:r>
      <w:r w:rsidR="008E108F" w:rsidRPr="008F11D1">
        <w:rPr>
          <w:rFonts w:ascii="Times New Roman" w:hAnsi="Times New Roman" w:cs="Times New Roman"/>
          <w:sz w:val="24"/>
        </w:rPr>
        <w:t>s</w:t>
      </w:r>
      <w:r w:rsidR="00E07699" w:rsidRPr="008F11D1">
        <w:rPr>
          <w:rFonts w:ascii="Times New Roman" w:hAnsi="Times New Roman" w:cs="Times New Roman"/>
          <w:sz w:val="24"/>
        </w:rPr>
        <w:t>, PGA-PEG</w:t>
      </w:r>
      <w:r w:rsidR="008E108F" w:rsidRPr="008F11D1">
        <w:rPr>
          <w:rFonts w:ascii="Times New Roman" w:hAnsi="Times New Roman" w:cs="Times New Roman" w:hint="eastAsia"/>
          <w:sz w:val="24"/>
        </w:rPr>
        <w:t xml:space="preserve"> </w:t>
      </w:r>
      <w:r w:rsidR="008E108F" w:rsidRPr="008F11D1">
        <w:rPr>
          <w:rFonts w:ascii="Times New Roman" w:hAnsi="Times New Roman" w:cs="Times New Roman"/>
          <w:sz w:val="24"/>
        </w:rPr>
        <w:t>N</w:t>
      </w:r>
      <w:r w:rsidR="008E108F" w:rsidRPr="008F11D1">
        <w:rPr>
          <w:rFonts w:ascii="Times New Roman" w:hAnsi="Times New Roman" w:cs="Times New Roman" w:hint="eastAsia"/>
          <w:sz w:val="24"/>
        </w:rPr>
        <w:t>D</w:t>
      </w:r>
      <w:r w:rsidR="008E108F" w:rsidRPr="008F11D1">
        <w:rPr>
          <w:rFonts w:ascii="Times New Roman" w:hAnsi="Times New Roman" w:cs="Times New Roman"/>
          <w:sz w:val="24"/>
        </w:rPr>
        <w:t>s</w:t>
      </w:r>
      <w:r w:rsidR="00E07699" w:rsidRPr="008F11D1">
        <w:rPr>
          <w:rFonts w:ascii="Times New Roman" w:hAnsi="Times New Roman" w:cs="Times New Roman"/>
          <w:sz w:val="24"/>
        </w:rPr>
        <w:t>, PGA-PEG-GA</w:t>
      </w:r>
      <w:r w:rsidR="008E108F" w:rsidRPr="008F11D1">
        <w:rPr>
          <w:rFonts w:ascii="Times New Roman" w:hAnsi="Times New Roman" w:cs="Times New Roman" w:hint="eastAsia"/>
          <w:sz w:val="24"/>
        </w:rPr>
        <w:t xml:space="preserve"> </w:t>
      </w:r>
      <w:r w:rsidR="008E108F" w:rsidRPr="008F11D1">
        <w:rPr>
          <w:rFonts w:ascii="Times New Roman" w:hAnsi="Times New Roman" w:cs="Times New Roman"/>
          <w:sz w:val="24"/>
        </w:rPr>
        <w:t>N</w:t>
      </w:r>
      <w:r w:rsidR="008E108F" w:rsidRPr="008F11D1">
        <w:rPr>
          <w:rFonts w:ascii="Times New Roman" w:hAnsi="Times New Roman" w:cs="Times New Roman" w:hint="eastAsia"/>
          <w:sz w:val="24"/>
        </w:rPr>
        <w:t>D</w:t>
      </w:r>
      <w:r w:rsidR="008E108F" w:rsidRPr="008F11D1">
        <w:rPr>
          <w:rFonts w:ascii="Times New Roman" w:hAnsi="Times New Roman" w:cs="Times New Roman"/>
          <w:sz w:val="24"/>
        </w:rPr>
        <w:t>s</w:t>
      </w:r>
      <w:r w:rsidR="00E07699" w:rsidRPr="008F11D1">
        <w:rPr>
          <w:rFonts w:ascii="Times New Roman" w:hAnsi="Times New Roman" w:cs="Times New Roman"/>
          <w:sz w:val="24"/>
        </w:rPr>
        <w:t xml:space="preserve">) concentrations of 0, </w:t>
      </w:r>
      <w:r w:rsidR="002D0D2E" w:rsidRPr="008F11D1">
        <w:rPr>
          <w:rFonts w:ascii="Times New Roman" w:hAnsi="Times New Roman" w:cs="Times New Roman" w:hint="eastAsia"/>
          <w:sz w:val="24"/>
        </w:rPr>
        <w:t>10,</w:t>
      </w:r>
      <w:r w:rsidR="00E07699" w:rsidRPr="008F11D1">
        <w:rPr>
          <w:rFonts w:ascii="Times New Roman" w:hAnsi="Times New Roman" w:cs="Times New Roman"/>
          <w:sz w:val="24"/>
        </w:rPr>
        <w:t xml:space="preserve">20, 40, 60, and 80 </w:t>
      </w:r>
      <w:proofErr w:type="spellStart"/>
      <w:r w:rsidR="00E07699" w:rsidRPr="008F11D1">
        <w:rPr>
          <w:rFonts w:ascii="Times New Roman" w:hAnsi="Times New Roman" w:cs="Times New Roman"/>
          <w:sz w:val="24"/>
        </w:rPr>
        <w:t>μg</w:t>
      </w:r>
      <w:proofErr w:type="spellEnd"/>
      <w:r w:rsidR="00E07699" w:rsidRPr="008F11D1">
        <w:rPr>
          <w:rFonts w:ascii="Times New Roman" w:hAnsi="Times New Roman" w:cs="Times New Roman"/>
          <w:sz w:val="24"/>
        </w:rPr>
        <w:t>/</w:t>
      </w:r>
      <w:proofErr w:type="spellStart"/>
      <w:r w:rsidR="00E07699" w:rsidRPr="008F11D1">
        <w:rPr>
          <w:rFonts w:ascii="Times New Roman" w:hAnsi="Times New Roman" w:cs="Times New Roman"/>
          <w:sz w:val="24"/>
        </w:rPr>
        <w:t>mL</w:t>
      </w:r>
      <w:r w:rsidRPr="008F11D1">
        <w:rPr>
          <w:rFonts w:ascii="Times New Roman" w:hAnsi="Times New Roman" w:cs="Times New Roman"/>
          <w:sz w:val="24"/>
        </w:rPr>
        <w:t>.</w:t>
      </w:r>
      <w:proofErr w:type="spellEnd"/>
      <w:r w:rsidR="002D0D2E" w:rsidRPr="008F11D1">
        <w:rPr>
          <w:rFonts w:ascii="Times New Roman" w:hAnsi="Times New Roman" w:cs="Times New Roman" w:hint="eastAsia"/>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C) Cell viability of L-02 cells treated with </w:t>
      </w:r>
      <w:r w:rsidR="00E07699" w:rsidRPr="008F11D1">
        <w:rPr>
          <w:rFonts w:ascii="Times New Roman" w:hAnsi="Times New Roman" w:cs="Times New Roman"/>
          <w:sz w:val="24"/>
        </w:rPr>
        <w:t>different formulations (DOX, DOX@PGA N</w:t>
      </w:r>
      <w:r w:rsidR="002D0D2E" w:rsidRPr="008F11D1">
        <w:rPr>
          <w:rFonts w:ascii="Times New Roman" w:hAnsi="Times New Roman" w:cs="Times New Roman" w:hint="eastAsia"/>
          <w:sz w:val="24"/>
        </w:rPr>
        <w:t>D</w:t>
      </w:r>
      <w:r w:rsidR="00E07699" w:rsidRPr="008F11D1">
        <w:rPr>
          <w:rFonts w:ascii="Times New Roman" w:hAnsi="Times New Roman" w:cs="Times New Roman"/>
          <w:sz w:val="24"/>
        </w:rPr>
        <w:t>s, DOX@PGA-PEG N</w:t>
      </w:r>
      <w:r w:rsidR="002D0D2E" w:rsidRPr="008F11D1">
        <w:rPr>
          <w:rFonts w:ascii="Times New Roman" w:hAnsi="Times New Roman" w:cs="Times New Roman" w:hint="eastAsia"/>
          <w:sz w:val="24"/>
        </w:rPr>
        <w:t>D</w:t>
      </w:r>
      <w:r w:rsidR="00E07699" w:rsidRPr="008F11D1">
        <w:rPr>
          <w:rFonts w:ascii="Times New Roman" w:hAnsi="Times New Roman" w:cs="Times New Roman"/>
          <w:sz w:val="24"/>
        </w:rPr>
        <w:t>s, DOX@PGA-PEG-GA N</w:t>
      </w:r>
      <w:r w:rsidR="002D0D2E" w:rsidRPr="008F11D1">
        <w:rPr>
          <w:rFonts w:ascii="Times New Roman" w:hAnsi="Times New Roman" w:cs="Times New Roman" w:hint="eastAsia"/>
          <w:sz w:val="24"/>
        </w:rPr>
        <w:t>D</w:t>
      </w:r>
      <w:r w:rsidR="00E07699" w:rsidRPr="008F11D1">
        <w:rPr>
          <w:rFonts w:ascii="Times New Roman" w:hAnsi="Times New Roman" w:cs="Times New Roman"/>
          <w:sz w:val="24"/>
        </w:rPr>
        <w:t xml:space="preserve">s) at concentrations of 0, 0.5, 1, 2, and 4 </w:t>
      </w:r>
      <w:proofErr w:type="spellStart"/>
      <w:r w:rsidR="00E07699" w:rsidRPr="008F11D1">
        <w:rPr>
          <w:rFonts w:ascii="Times New Roman" w:hAnsi="Times New Roman" w:cs="Times New Roman"/>
          <w:sz w:val="24"/>
        </w:rPr>
        <w:t>μg</w:t>
      </w:r>
      <w:proofErr w:type="spellEnd"/>
      <w:r w:rsidR="00E07699" w:rsidRPr="008F11D1">
        <w:rPr>
          <w:rFonts w:ascii="Times New Roman" w:hAnsi="Times New Roman" w:cs="Times New Roman"/>
          <w:sz w:val="24"/>
        </w:rPr>
        <w:t>/</w:t>
      </w:r>
      <w:proofErr w:type="spellStart"/>
      <w:r w:rsidR="00E07699" w:rsidRPr="008F11D1">
        <w:rPr>
          <w:rFonts w:ascii="Times New Roman" w:hAnsi="Times New Roman" w:cs="Times New Roman"/>
          <w:sz w:val="24"/>
        </w:rPr>
        <w:t>mL.</w:t>
      </w:r>
      <w:proofErr w:type="spellEnd"/>
      <w:r w:rsidRPr="008F11D1">
        <w:rPr>
          <w:rFonts w:ascii="Times New Roman" w:hAnsi="Times New Roman" w:cs="Times New Roman"/>
          <w:sz w:val="24"/>
        </w:rPr>
        <w:t xml:space="preserve"> Data are presented as mean ± SD (n=3), with statistical significance indicated as *p &lt; 0.05, **p &lt; 0.01, </w:t>
      </w:r>
      <w:r w:rsidR="00D8502D" w:rsidRPr="008F11D1">
        <w:rPr>
          <w:rFonts w:ascii="Times New Roman" w:hAnsi="Times New Roman" w:cs="Times New Roman"/>
          <w:sz w:val="24"/>
        </w:rPr>
        <w:t>*** p</w:t>
      </w:r>
      <w:r w:rsidRPr="008F11D1">
        <w:rPr>
          <w:rFonts w:ascii="Times New Roman" w:hAnsi="Times New Roman" w:cs="Times New Roman"/>
          <w:sz w:val="24"/>
        </w:rPr>
        <w:t xml:space="preserve"> &lt; 0.001.</w:t>
      </w:r>
    </w:p>
    <w:p w14:paraId="5129C722" w14:textId="77777777" w:rsidR="00E07699" w:rsidRPr="008F11D1" w:rsidRDefault="00E07699" w:rsidP="00AF572D">
      <w:pPr>
        <w:spacing w:line="480" w:lineRule="auto"/>
        <w:jc w:val="both"/>
        <w:rPr>
          <w:rFonts w:ascii="Times New Roman" w:hAnsi="Times New Roman" w:cs="Times New Roman"/>
          <w:sz w:val="24"/>
        </w:rPr>
      </w:pPr>
    </w:p>
    <w:p w14:paraId="58D850EE" w14:textId="1C37400E" w:rsidR="00AC1152" w:rsidRPr="008F11D1" w:rsidRDefault="00AC1152" w:rsidP="00F75C55">
      <w:pPr>
        <w:spacing w:after="0" w:line="480" w:lineRule="auto"/>
        <w:rPr>
          <w:rFonts w:ascii="Times New Roman" w:eastAsia="等线" w:hAnsi="Times New Roman" w:cs="Times New Roman"/>
          <w:sz w:val="24"/>
          <w14:ligatures w14:val="none"/>
        </w:rPr>
      </w:pPr>
      <w:r w:rsidRPr="008F11D1">
        <w:rPr>
          <w:rFonts w:ascii="Times New Roman" w:eastAsia="等线" w:hAnsi="Times New Roman" w:cs="Times New Roman"/>
          <w:b/>
          <w:bCs/>
          <w:sz w:val="24"/>
          <w14:ligatures w14:val="none"/>
        </w:rPr>
        <w:t xml:space="preserve">Table </w:t>
      </w:r>
      <w:r w:rsidR="00350684" w:rsidRPr="008F11D1">
        <w:rPr>
          <w:rFonts w:ascii="Times New Roman" w:eastAsia="等线" w:hAnsi="Times New Roman" w:cs="Times New Roman"/>
          <w:b/>
          <w:bCs/>
          <w:sz w:val="24"/>
          <w14:ligatures w14:val="none"/>
        </w:rPr>
        <w:t>S</w:t>
      </w:r>
      <w:r w:rsidRPr="008F11D1">
        <w:rPr>
          <w:rFonts w:ascii="Times New Roman" w:eastAsia="等线" w:hAnsi="Times New Roman" w:cs="Times New Roman"/>
          <w:b/>
          <w:bCs/>
          <w:sz w:val="24"/>
          <w14:ligatures w14:val="none"/>
        </w:rPr>
        <w:t>4</w:t>
      </w:r>
      <w:r w:rsidRPr="008F11D1">
        <w:rPr>
          <w:rFonts w:ascii="Times New Roman" w:eastAsia="等线" w:hAnsi="Times New Roman" w:cs="Times New Roman"/>
          <w:sz w:val="24"/>
          <w14:ligatures w14:val="none"/>
        </w:rPr>
        <w:t>: IC50 Values of Different Drug Treatments on HepG2, H22, and L-02 Cell Lines</w:t>
      </w:r>
    </w:p>
    <w:tbl>
      <w:tblPr>
        <w:tblStyle w:val="af2"/>
        <w:tblW w:w="878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gridCol w:w="1843"/>
        <w:gridCol w:w="2126"/>
      </w:tblGrid>
      <w:tr w:rsidR="00AC1152" w:rsidRPr="008F11D1" w14:paraId="4F85AFB4" w14:textId="77777777" w:rsidTr="00CB7F80">
        <w:trPr>
          <w:jc w:val="center"/>
        </w:trPr>
        <w:tc>
          <w:tcPr>
            <w:tcW w:w="2977" w:type="dxa"/>
            <w:tcBorders>
              <w:top w:val="single" w:sz="12" w:space="0" w:color="auto"/>
              <w:bottom w:val="single" w:sz="6" w:space="0" w:color="auto"/>
            </w:tcBorders>
          </w:tcPr>
          <w:p w14:paraId="7DA5AEF9" w14:textId="77777777" w:rsidR="00AC1152" w:rsidRPr="008F11D1" w:rsidRDefault="00AC1152" w:rsidP="00AF572D">
            <w:pPr>
              <w:spacing w:line="480" w:lineRule="auto"/>
              <w:rPr>
                <w:rFonts w:ascii="Times New Roman" w:eastAsia="等线" w:hAnsi="Times New Roman" w:cs="Times New Roman"/>
                <w:sz w:val="24"/>
                <w:szCs w:val="24"/>
                <w14:ligatures w14:val="none"/>
              </w:rPr>
            </w:pPr>
            <w:bookmarkStart w:id="6" w:name="_Hlk191900558"/>
            <w:r w:rsidRPr="008F11D1">
              <w:rPr>
                <w:rFonts w:ascii="Times New Roman" w:eastAsia="等线" w:hAnsi="Times New Roman" w:cs="Times New Roman"/>
                <w:sz w:val="24"/>
                <w:szCs w:val="24"/>
                <w14:ligatures w14:val="none"/>
              </w:rPr>
              <w:t>Drug Treatment</w:t>
            </w:r>
          </w:p>
        </w:tc>
        <w:tc>
          <w:tcPr>
            <w:tcW w:w="1843" w:type="dxa"/>
            <w:tcBorders>
              <w:top w:val="single" w:sz="12" w:space="0" w:color="auto"/>
              <w:bottom w:val="single" w:sz="6" w:space="0" w:color="auto"/>
            </w:tcBorders>
          </w:tcPr>
          <w:p w14:paraId="5836719A"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HepG2 (</w:t>
            </w:r>
            <w:proofErr w:type="spellStart"/>
            <w:r w:rsidRPr="008F11D1">
              <w:rPr>
                <w:rFonts w:ascii="Times New Roman" w:eastAsia="等线" w:hAnsi="Times New Roman" w:cs="Times New Roman"/>
                <w:sz w:val="24"/>
                <w:szCs w:val="24"/>
                <w14:ligatures w14:val="none"/>
              </w:rPr>
              <w:t>μg</w:t>
            </w:r>
            <w:proofErr w:type="spellEnd"/>
            <w:r w:rsidRPr="008F11D1">
              <w:rPr>
                <w:rFonts w:ascii="Times New Roman" w:eastAsia="等线" w:hAnsi="Times New Roman" w:cs="Times New Roman"/>
                <w:sz w:val="24"/>
                <w:szCs w:val="24"/>
                <w14:ligatures w14:val="none"/>
              </w:rPr>
              <w:t>/mL)</w:t>
            </w:r>
          </w:p>
        </w:tc>
        <w:tc>
          <w:tcPr>
            <w:tcW w:w="1843" w:type="dxa"/>
            <w:tcBorders>
              <w:top w:val="single" w:sz="12" w:space="0" w:color="auto"/>
              <w:bottom w:val="single" w:sz="6" w:space="0" w:color="auto"/>
            </w:tcBorders>
          </w:tcPr>
          <w:p w14:paraId="3BB1178F"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H22 (</w:t>
            </w:r>
            <w:proofErr w:type="spellStart"/>
            <w:r w:rsidRPr="008F11D1">
              <w:rPr>
                <w:rFonts w:ascii="Times New Roman" w:eastAsia="等线" w:hAnsi="Times New Roman" w:cs="Times New Roman"/>
                <w:sz w:val="24"/>
                <w:szCs w:val="24"/>
                <w14:ligatures w14:val="none"/>
              </w:rPr>
              <w:t>μg</w:t>
            </w:r>
            <w:proofErr w:type="spellEnd"/>
            <w:r w:rsidRPr="008F11D1">
              <w:rPr>
                <w:rFonts w:ascii="Times New Roman" w:eastAsia="等线" w:hAnsi="Times New Roman" w:cs="Times New Roman"/>
                <w:sz w:val="24"/>
                <w:szCs w:val="24"/>
                <w14:ligatures w14:val="none"/>
              </w:rPr>
              <w:t>/mL)</w:t>
            </w:r>
          </w:p>
        </w:tc>
        <w:tc>
          <w:tcPr>
            <w:tcW w:w="2126" w:type="dxa"/>
            <w:tcBorders>
              <w:top w:val="single" w:sz="12" w:space="0" w:color="auto"/>
              <w:bottom w:val="single" w:sz="6" w:space="0" w:color="auto"/>
            </w:tcBorders>
          </w:tcPr>
          <w:p w14:paraId="13E19109"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L-02 (</w:t>
            </w:r>
            <w:proofErr w:type="spellStart"/>
            <w:r w:rsidRPr="008F11D1">
              <w:rPr>
                <w:rFonts w:ascii="Times New Roman" w:eastAsia="等线" w:hAnsi="Times New Roman" w:cs="Times New Roman"/>
                <w:sz w:val="24"/>
                <w:szCs w:val="24"/>
                <w14:ligatures w14:val="none"/>
              </w:rPr>
              <w:t>μg</w:t>
            </w:r>
            <w:proofErr w:type="spellEnd"/>
            <w:r w:rsidRPr="008F11D1">
              <w:rPr>
                <w:rFonts w:ascii="Times New Roman" w:eastAsia="等线" w:hAnsi="Times New Roman" w:cs="Times New Roman"/>
                <w:sz w:val="24"/>
                <w:szCs w:val="24"/>
                <w14:ligatures w14:val="none"/>
              </w:rPr>
              <w:t>/mL)</w:t>
            </w:r>
          </w:p>
        </w:tc>
      </w:tr>
      <w:tr w:rsidR="00AC1152" w:rsidRPr="008F11D1" w14:paraId="09DC295F" w14:textId="77777777" w:rsidTr="00CB7F80">
        <w:trPr>
          <w:jc w:val="center"/>
        </w:trPr>
        <w:tc>
          <w:tcPr>
            <w:tcW w:w="2977" w:type="dxa"/>
            <w:tcBorders>
              <w:top w:val="single" w:sz="6" w:space="0" w:color="auto"/>
            </w:tcBorders>
          </w:tcPr>
          <w:p w14:paraId="56B27763" w14:textId="77777777" w:rsidR="00AC1152" w:rsidRPr="008F11D1" w:rsidRDefault="00AC1152" w:rsidP="00AF572D">
            <w:pPr>
              <w:spacing w:line="480" w:lineRule="auto"/>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DOX</w:t>
            </w:r>
          </w:p>
        </w:tc>
        <w:tc>
          <w:tcPr>
            <w:tcW w:w="1843" w:type="dxa"/>
            <w:tcBorders>
              <w:top w:val="single" w:sz="6" w:space="0" w:color="auto"/>
            </w:tcBorders>
          </w:tcPr>
          <w:p w14:paraId="179AF97E"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1.5703±0.1196</w:t>
            </w:r>
          </w:p>
        </w:tc>
        <w:tc>
          <w:tcPr>
            <w:tcW w:w="1843" w:type="dxa"/>
            <w:tcBorders>
              <w:top w:val="single" w:sz="6" w:space="0" w:color="auto"/>
            </w:tcBorders>
          </w:tcPr>
          <w:p w14:paraId="2F621929"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1.1740±0.0985</w:t>
            </w:r>
          </w:p>
        </w:tc>
        <w:tc>
          <w:tcPr>
            <w:tcW w:w="2126" w:type="dxa"/>
            <w:tcBorders>
              <w:top w:val="single" w:sz="6" w:space="0" w:color="auto"/>
            </w:tcBorders>
          </w:tcPr>
          <w:p w14:paraId="616C112F"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0.7924±0.0820</w:t>
            </w:r>
          </w:p>
        </w:tc>
      </w:tr>
      <w:tr w:rsidR="00AC1152" w:rsidRPr="008F11D1" w14:paraId="3754305B" w14:textId="77777777" w:rsidTr="00CB7F80">
        <w:trPr>
          <w:jc w:val="center"/>
        </w:trPr>
        <w:tc>
          <w:tcPr>
            <w:tcW w:w="2977" w:type="dxa"/>
          </w:tcPr>
          <w:p w14:paraId="5E2BC733" w14:textId="7F0D7637" w:rsidR="00AC1152" w:rsidRPr="008F11D1" w:rsidRDefault="00AC1152" w:rsidP="00AF572D">
            <w:pPr>
              <w:spacing w:line="480" w:lineRule="auto"/>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DOX@PGA N</w:t>
            </w:r>
            <w:r w:rsidR="00686650" w:rsidRPr="008F11D1">
              <w:rPr>
                <w:rFonts w:ascii="Times New Roman" w:eastAsia="等线" w:hAnsi="Times New Roman" w:cs="Times New Roman" w:hint="eastAsia"/>
                <w:sz w:val="24"/>
                <w:szCs w:val="24"/>
                <w14:ligatures w14:val="none"/>
              </w:rPr>
              <w:t>D</w:t>
            </w:r>
            <w:r w:rsidRPr="008F11D1">
              <w:rPr>
                <w:rFonts w:ascii="Times New Roman" w:eastAsia="等线" w:hAnsi="Times New Roman" w:cs="Times New Roman"/>
                <w:sz w:val="24"/>
                <w:szCs w:val="24"/>
                <w14:ligatures w14:val="none"/>
              </w:rPr>
              <w:t>s</w:t>
            </w:r>
          </w:p>
        </w:tc>
        <w:tc>
          <w:tcPr>
            <w:tcW w:w="1843" w:type="dxa"/>
          </w:tcPr>
          <w:p w14:paraId="5085D761"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0.7827±0.0703</w:t>
            </w:r>
          </w:p>
        </w:tc>
        <w:tc>
          <w:tcPr>
            <w:tcW w:w="1843" w:type="dxa"/>
          </w:tcPr>
          <w:p w14:paraId="39A474A3"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0.9366±0.1133</w:t>
            </w:r>
          </w:p>
        </w:tc>
        <w:tc>
          <w:tcPr>
            <w:tcW w:w="2126" w:type="dxa"/>
          </w:tcPr>
          <w:p w14:paraId="751B673B"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0.8936±0.0533</w:t>
            </w:r>
          </w:p>
        </w:tc>
      </w:tr>
      <w:tr w:rsidR="00AC1152" w:rsidRPr="008F11D1" w14:paraId="2A406C1B" w14:textId="77777777" w:rsidTr="00CB7F80">
        <w:trPr>
          <w:jc w:val="center"/>
        </w:trPr>
        <w:tc>
          <w:tcPr>
            <w:tcW w:w="2977" w:type="dxa"/>
          </w:tcPr>
          <w:p w14:paraId="33CFD885" w14:textId="561EF844" w:rsidR="00AC1152" w:rsidRPr="008F11D1" w:rsidRDefault="00AC1152" w:rsidP="00AF572D">
            <w:pPr>
              <w:spacing w:line="480" w:lineRule="auto"/>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DOX@PGA-PEG N</w:t>
            </w:r>
            <w:r w:rsidR="00686650" w:rsidRPr="008F11D1">
              <w:rPr>
                <w:rFonts w:ascii="Times New Roman" w:eastAsia="等线" w:hAnsi="Times New Roman" w:cs="Times New Roman" w:hint="eastAsia"/>
                <w:sz w:val="24"/>
                <w:szCs w:val="24"/>
                <w14:ligatures w14:val="none"/>
              </w:rPr>
              <w:t>D</w:t>
            </w:r>
            <w:r w:rsidRPr="008F11D1">
              <w:rPr>
                <w:rFonts w:ascii="Times New Roman" w:eastAsia="等线" w:hAnsi="Times New Roman" w:cs="Times New Roman"/>
                <w:sz w:val="24"/>
                <w:szCs w:val="24"/>
                <w14:ligatures w14:val="none"/>
              </w:rPr>
              <w:t>s</w:t>
            </w:r>
          </w:p>
        </w:tc>
        <w:tc>
          <w:tcPr>
            <w:tcW w:w="1843" w:type="dxa"/>
          </w:tcPr>
          <w:p w14:paraId="47B22867"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0.6809±0.0472</w:t>
            </w:r>
          </w:p>
        </w:tc>
        <w:tc>
          <w:tcPr>
            <w:tcW w:w="1843" w:type="dxa"/>
          </w:tcPr>
          <w:p w14:paraId="18C4D934"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0.8209±0.1121</w:t>
            </w:r>
          </w:p>
        </w:tc>
        <w:tc>
          <w:tcPr>
            <w:tcW w:w="2126" w:type="dxa"/>
          </w:tcPr>
          <w:p w14:paraId="52CD54F0"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1.3427±0.0275</w:t>
            </w:r>
          </w:p>
        </w:tc>
      </w:tr>
      <w:tr w:rsidR="00AC1152" w:rsidRPr="008F11D1" w14:paraId="66264FAB" w14:textId="77777777" w:rsidTr="00CB7F80">
        <w:trPr>
          <w:jc w:val="center"/>
        </w:trPr>
        <w:tc>
          <w:tcPr>
            <w:tcW w:w="2977" w:type="dxa"/>
          </w:tcPr>
          <w:p w14:paraId="04801763" w14:textId="63CF045C" w:rsidR="00AC1152" w:rsidRPr="008F11D1" w:rsidRDefault="00AC1152" w:rsidP="00AF572D">
            <w:pPr>
              <w:spacing w:line="480" w:lineRule="auto"/>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DOX@PGA-PEG-GA N</w:t>
            </w:r>
            <w:r w:rsidR="00686650" w:rsidRPr="008F11D1">
              <w:rPr>
                <w:rFonts w:ascii="Times New Roman" w:eastAsia="等线" w:hAnsi="Times New Roman" w:cs="Times New Roman" w:hint="eastAsia"/>
                <w:sz w:val="24"/>
                <w:szCs w:val="24"/>
                <w14:ligatures w14:val="none"/>
              </w:rPr>
              <w:t>D</w:t>
            </w:r>
            <w:r w:rsidRPr="008F11D1">
              <w:rPr>
                <w:rFonts w:ascii="Times New Roman" w:eastAsia="等线" w:hAnsi="Times New Roman" w:cs="Times New Roman"/>
                <w:sz w:val="24"/>
                <w:szCs w:val="24"/>
                <w14:ligatures w14:val="none"/>
              </w:rPr>
              <w:t>s</w:t>
            </w:r>
          </w:p>
        </w:tc>
        <w:tc>
          <w:tcPr>
            <w:tcW w:w="1843" w:type="dxa"/>
          </w:tcPr>
          <w:p w14:paraId="410DE0B2"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0.6091±0.0835</w:t>
            </w:r>
          </w:p>
        </w:tc>
        <w:tc>
          <w:tcPr>
            <w:tcW w:w="1843" w:type="dxa"/>
          </w:tcPr>
          <w:p w14:paraId="4C71DB30"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0.3760±0.0705</w:t>
            </w:r>
          </w:p>
        </w:tc>
        <w:tc>
          <w:tcPr>
            <w:tcW w:w="2126" w:type="dxa"/>
          </w:tcPr>
          <w:p w14:paraId="46F2A810" w14:textId="77777777" w:rsidR="00AC1152" w:rsidRPr="008F11D1" w:rsidRDefault="00AC1152" w:rsidP="00AF572D">
            <w:pPr>
              <w:spacing w:line="480" w:lineRule="auto"/>
              <w:jc w:val="center"/>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1.2997±0.0540</w:t>
            </w:r>
          </w:p>
        </w:tc>
      </w:tr>
      <w:bookmarkEnd w:id="6"/>
    </w:tbl>
    <w:p w14:paraId="7D7E01BA" w14:textId="77777777" w:rsidR="007A3B97" w:rsidRPr="008F11D1" w:rsidRDefault="007A3B97" w:rsidP="00F75C55">
      <w:pPr>
        <w:spacing w:line="480" w:lineRule="auto"/>
        <w:rPr>
          <w:rFonts w:ascii="Times New Roman" w:hAnsi="Times New Roman" w:cs="Times New Roman"/>
          <w:sz w:val="24"/>
        </w:rPr>
      </w:pPr>
    </w:p>
    <w:p w14:paraId="27FAB2EB" w14:textId="7E8E03FB" w:rsidR="00E07699" w:rsidRPr="008F11D1" w:rsidRDefault="00A16123"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293BB8BC" wp14:editId="59CFB296">
            <wp:extent cx="6031784" cy="1554480"/>
            <wp:effectExtent l="0" t="0" r="7620" b="7620"/>
            <wp:docPr id="4756020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02000" name="图片 11"/>
                    <pic:cNvPicPr/>
                  </pic:nvPicPr>
                  <pic:blipFill>
                    <a:blip r:embed="rId23"/>
                    <a:stretch>
                      <a:fillRect/>
                    </a:stretch>
                  </pic:blipFill>
                  <pic:spPr>
                    <a:xfrm>
                      <a:off x="0" y="0"/>
                      <a:ext cx="6038152" cy="1556121"/>
                    </a:xfrm>
                    <a:prstGeom prst="rect">
                      <a:avLst/>
                    </a:prstGeom>
                  </pic:spPr>
                </pic:pic>
              </a:graphicData>
            </a:graphic>
          </wp:inline>
        </w:drawing>
      </w:r>
    </w:p>
    <w:p w14:paraId="212A4656" w14:textId="649FF670" w:rsidR="00A16123" w:rsidRPr="008F11D1" w:rsidRDefault="00A16123"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007A3B97" w:rsidRPr="008F11D1">
        <w:rPr>
          <w:rFonts w:ascii="Times New Roman" w:hAnsi="Times New Roman" w:cs="Times New Roman" w:hint="eastAsia"/>
          <w:b/>
          <w:bCs/>
          <w:sz w:val="24"/>
        </w:rPr>
        <w:t>5</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A) Flow cytometric analysis of apoptosis in HepG2 cells treated with different </w:t>
      </w:r>
      <w:r w:rsidR="003C4812" w:rsidRPr="008F11D1">
        <w:rPr>
          <w:rFonts w:ascii="Times New Roman" w:hAnsi="Times New Roman" w:cs="Times New Roman" w:hint="eastAsia"/>
          <w:sz w:val="24"/>
        </w:rPr>
        <w:t>blank nanodrugs</w:t>
      </w:r>
      <w:r w:rsidRPr="008F11D1">
        <w:rPr>
          <w:rFonts w:ascii="Times New Roman" w:hAnsi="Times New Roman" w:cs="Times New Roman"/>
          <w:sz w:val="24"/>
        </w:rPr>
        <w:t xml:space="preserve">. The percentages of cells in each quadrant (Q1–Q4) are indicated, representing different apoptotic stages. </w:t>
      </w:r>
      <w:r w:rsidR="003E557C">
        <w:rPr>
          <w:rFonts w:ascii="Times New Roman" w:hAnsi="Times New Roman" w:cs="Times New Roman" w:hint="eastAsia"/>
          <w:sz w:val="24"/>
        </w:rPr>
        <w:t>(</w:t>
      </w:r>
      <w:r w:rsidRPr="008F11D1">
        <w:rPr>
          <w:rFonts w:ascii="Times New Roman" w:hAnsi="Times New Roman" w:cs="Times New Roman"/>
          <w:sz w:val="24"/>
        </w:rPr>
        <w:t>B) Quantitative analysis of cell apoptosis rates.</w:t>
      </w:r>
      <w:r w:rsidR="00E35DE1" w:rsidRPr="008F11D1">
        <w:rPr>
          <w:rFonts w:ascii="Times New Roman" w:hAnsi="Times New Roman" w:cs="Times New Roman"/>
          <w:sz w:val="24"/>
        </w:rPr>
        <w:t xml:space="preserve"> Data are presented as mean ± SD (n=3), with statistical significance indicated as *p &lt; 0.05, **p &lt; 0.01, </w:t>
      </w:r>
      <w:r w:rsidR="00E35DE1">
        <w:rPr>
          <w:rFonts w:ascii="Times New Roman" w:hAnsi="Times New Roman" w:cs="Times New Roman"/>
          <w:sz w:val="24"/>
        </w:rPr>
        <w:t>*** p</w:t>
      </w:r>
      <w:r w:rsidR="00E35DE1" w:rsidRPr="008F11D1">
        <w:rPr>
          <w:rFonts w:ascii="Times New Roman" w:hAnsi="Times New Roman" w:cs="Times New Roman"/>
          <w:sz w:val="24"/>
        </w:rPr>
        <w:t xml:space="preserve"> &lt; 0.001.</w:t>
      </w:r>
    </w:p>
    <w:p w14:paraId="26AC4214" w14:textId="77777777" w:rsidR="00A16123" w:rsidRPr="008F11D1" w:rsidRDefault="00A16123" w:rsidP="00AF572D">
      <w:pPr>
        <w:spacing w:line="480" w:lineRule="auto"/>
        <w:jc w:val="both"/>
        <w:rPr>
          <w:rFonts w:ascii="Times New Roman" w:hAnsi="Times New Roman" w:cs="Times New Roman"/>
          <w:sz w:val="24"/>
        </w:rPr>
      </w:pPr>
    </w:p>
    <w:p w14:paraId="1016FA99" w14:textId="1D6F3B79" w:rsidR="00A16123" w:rsidRPr="008F11D1" w:rsidRDefault="00A16123"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4F4951C5" wp14:editId="11414BA2">
            <wp:extent cx="5831433" cy="2082467"/>
            <wp:effectExtent l="0" t="0" r="0" b="0"/>
            <wp:docPr id="6620262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26221" name="图片 12"/>
                    <pic:cNvPicPr/>
                  </pic:nvPicPr>
                  <pic:blipFill>
                    <a:blip r:embed="rId24"/>
                    <a:stretch>
                      <a:fillRect/>
                    </a:stretch>
                  </pic:blipFill>
                  <pic:spPr>
                    <a:xfrm>
                      <a:off x="0" y="0"/>
                      <a:ext cx="5831433" cy="2082467"/>
                    </a:xfrm>
                    <a:prstGeom prst="rect">
                      <a:avLst/>
                    </a:prstGeom>
                  </pic:spPr>
                </pic:pic>
              </a:graphicData>
            </a:graphic>
          </wp:inline>
        </w:drawing>
      </w:r>
    </w:p>
    <w:p w14:paraId="6CEC525A" w14:textId="660752F2" w:rsidR="00A16123" w:rsidRPr="008F11D1" w:rsidRDefault="00A16123"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007A3B97" w:rsidRPr="008F11D1">
        <w:rPr>
          <w:rFonts w:ascii="Times New Roman" w:hAnsi="Times New Roman" w:cs="Times New Roman" w:hint="eastAsia"/>
          <w:b/>
          <w:bCs/>
          <w:sz w:val="24"/>
        </w:rPr>
        <w:t>6</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A) Confocal microscopy images of dead cells (red fluorescence) and live cells (green fluorescence) in HepG2 cells treated with different </w:t>
      </w:r>
      <w:r w:rsidR="003C4812" w:rsidRPr="008F11D1">
        <w:rPr>
          <w:rFonts w:ascii="Times New Roman" w:hAnsi="Times New Roman" w:cs="Times New Roman" w:hint="eastAsia"/>
          <w:sz w:val="24"/>
        </w:rPr>
        <w:t>blank nanodrugs</w:t>
      </w:r>
      <w:r w:rsidRPr="008F11D1">
        <w:rPr>
          <w:rFonts w:ascii="Times New Roman" w:hAnsi="Times New Roman" w:cs="Times New Roman"/>
          <w:sz w:val="24"/>
        </w:rPr>
        <w:t xml:space="preserve">. Scale bars: 100 µm. </w:t>
      </w:r>
      <w:r w:rsidR="003E557C">
        <w:rPr>
          <w:rFonts w:ascii="Times New Roman" w:hAnsi="Times New Roman" w:cs="Times New Roman" w:hint="eastAsia"/>
          <w:sz w:val="24"/>
        </w:rPr>
        <w:t>(</w:t>
      </w:r>
      <w:r w:rsidRPr="008F11D1">
        <w:rPr>
          <w:rFonts w:ascii="Times New Roman" w:hAnsi="Times New Roman" w:cs="Times New Roman"/>
          <w:sz w:val="24"/>
        </w:rPr>
        <w:t>B) Quantitative analysis of dead cell percentages.</w:t>
      </w:r>
      <w:bookmarkStart w:id="7" w:name="OLE_LINK4"/>
      <w:r w:rsidRPr="008F11D1">
        <w:rPr>
          <w:rFonts w:ascii="Times New Roman" w:hAnsi="Times New Roman" w:cs="Times New Roman"/>
          <w:sz w:val="24"/>
        </w:rPr>
        <w:t xml:space="preserve"> Data are presented as mean ± SD (n=3), with statistical significance indicated as *p &lt; 0.05, **p &lt; 0.01, </w:t>
      </w:r>
      <w:r w:rsidR="000B1235">
        <w:rPr>
          <w:rFonts w:ascii="Times New Roman" w:hAnsi="Times New Roman" w:cs="Times New Roman"/>
          <w:sz w:val="24"/>
        </w:rPr>
        <w:t>*** p</w:t>
      </w:r>
      <w:r w:rsidRPr="008F11D1">
        <w:rPr>
          <w:rFonts w:ascii="Times New Roman" w:hAnsi="Times New Roman" w:cs="Times New Roman"/>
          <w:sz w:val="24"/>
        </w:rPr>
        <w:t xml:space="preserve"> &lt; 0.001.</w:t>
      </w:r>
      <w:bookmarkEnd w:id="7"/>
    </w:p>
    <w:p w14:paraId="59CB52FC" w14:textId="77777777" w:rsidR="002B214A" w:rsidRPr="008F11D1" w:rsidRDefault="002B214A" w:rsidP="00AF572D">
      <w:pPr>
        <w:spacing w:line="480" w:lineRule="auto"/>
        <w:jc w:val="both"/>
        <w:rPr>
          <w:rFonts w:ascii="Times New Roman" w:hAnsi="Times New Roman" w:cs="Times New Roman"/>
          <w:sz w:val="24"/>
        </w:rPr>
      </w:pPr>
    </w:p>
    <w:p w14:paraId="09751048" w14:textId="55513460" w:rsidR="00AC1152" w:rsidRPr="008F11D1" w:rsidRDefault="00DA5322" w:rsidP="00AF572D">
      <w:pPr>
        <w:spacing w:line="480" w:lineRule="auto"/>
        <w:jc w:val="both"/>
        <w:rPr>
          <w:rFonts w:ascii="Times New Roman" w:hAnsi="Times New Roman" w:cs="Times New Roman"/>
          <w:sz w:val="24"/>
        </w:rPr>
      </w:pPr>
      <w:r w:rsidRPr="008F11D1">
        <w:rPr>
          <w:rFonts w:ascii="Times New Roman" w:hAnsi="Times New Roman" w:cs="Times New Roman"/>
          <w:noProof/>
          <w:sz w:val="24"/>
        </w:rPr>
        <w:drawing>
          <wp:inline distT="0" distB="0" distL="0" distR="0" wp14:anchorId="275334F2" wp14:editId="51FA725C">
            <wp:extent cx="5759340" cy="2651125"/>
            <wp:effectExtent l="0" t="0" r="0" b="0"/>
            <wp:docPr id="5377040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04035" name="图片 17"/>
                    <pic:cNvPicPr/>
                  </pic:nvPicPr>
                  <pic:blipFill>
                    <a:blip r:embed="rId25"/>
                    <a:stretch>
                      <a:fillRect/>
                    </a:stretch>
                  </pic:blipFill>
                  <pic:spPr>
                    <a:xfrm>
                      <a:off x="0" y="0"/>
                      <a:ext cx="5759340" cy="2651125"/>
                    </a:xfrm>
                    <a:prstGeom prst="rect">
                      <a:avLst/>
                    </a:prstGeom>
                  </pic:spPr>
                </pic:pic>
              </a:graphicData>
            </a:graphic>
          </wp:inline>
        </w:drawing>
      </w:r>
    </w:p>
    <w:p w14:paraId="75F2CAFE" w14:textId="68A31C0F" w:rsidR="00DA5322" w:rsidRPr="008F11D1" w:rsidRDefault="00DA5322"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00ED4721" w:rsidRPr="008F11D1">
        <w:rPr>
          <w:rFonts w:ascii="Times New Roman" w:hAnsi="Times New Roman" w:cs="Times New Roman" w:hint="eastAsia"/>
          <w:b/>
          <w:bCs/>
          <w:sz w:val="24"/>
        </w:rPr>
        <w:t>7</w:t>
      </w:r>
      <w:r w:rsidRPr="008F11D1">
        <w:rPr>
          <w:rFonts w:ascii="Times New Roman" w:hAnsi="Times New Roman" w:cs="Times New Roman"/>
          <w:sz w:val="24"/>
        </w:rPr>
        <w:t xml:space="preserve">. Tumor volume growth curves of G1-G6 groups. (G1: </w:t>
      </w:r>
      <w:bookmarkStart w:id="8" w:name="_Hlk195627430"/>
      <w:r w:rsidRPr="008F11D1">
        <w:rPr>
          <w:rFonts w:ascii="Times New Roman" w:hAnsi="Times New Roman" w:cs="Times New Roman"/>
          <w:sz w:val="24"/>
        </w:rPr>
        <w:t>Saline</w:t>
      </w:r>
      <w:bookmarkEnd w:id="8"/>
      <w:r w:rsidRPr="008F11D1">
        <w:rPr>
          <w:rFonts w:ascii="Times New Roman" w:hAnsi="Times New Roman" w:cs="Times New Roman"/>
          <w:sz w:val="24"/>
        </w:rPr>
        <w:t>, G2: 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s, G3: Free DOX, G4: DOX@PGA N</w:t>
      </w:r>
      <w:r w:rsidR="00686650" w:rsidRPr="008F11D1">
        <w:rPr>
          <w:rFonts w:ascii="Times New Roman" w:hAnsi="Times New Roman" w:cs="Times New Roman" w:hint="eastAsia"/>
          <w:sz w:val="24"/>
        </w:rPr>
        <w:t>D</w:t>
      </w:r>
      <w:r w:rsidRPr="008F11D1">
        <w:rPr>
          <w:rFonts w:ascii="Times New Roman" w:hAnsi="Times New Roman" w:cs="Times New Roman"/>
          <w:sz w:val="24"/>
        </w:rPr>
        <w:t>s, G5: DOX@PGA-PEG N</w:t>
      </w:r>
      <w:r w:rsidR="00686650" w:rsidRPr="008F11D1">
        <w:rPr>
          <w:rFonts w:ascii="Times New Roman" w:hAnsi="Times New Roman" w:cs="Times New Roman" w:hint="eastAsia"/>
          <w:sz w:val="24"/>
        </w:rPr>
        <w:t>D</w:t>
      </w:r>
      <w:r w:rsidRPr="008F11D1">
        <w:rPr>
          <w:rFonts w:ascii="Times New Roman" w:hAnsi="Times New Roman" w:cs="Times New Roman"/>
          <w:sz w:val="24"/>
        </w:rPr>
        <w:t>s, G6: DOX@PGA-PEG-GA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s)</w:t>
      </w:r>
      <w:r w:rsidR="00876C29">
        <w:rPr>
          <w:rFonts w:ascii="Times New Roman" w:hAnsi="Times New Roman" w:cs="Times New Roman" w:hint="eastAsia"/>
          <w:sz w:val="24"/>
        </w:rPr>
        <w:t>.</w:t>
      </w:r>
    </w:p>
    <w:p w14:paraId="33087C78" w14:textId="77777777" w:rsidR="00DA5322" w:rsidRPr="008F11D1" w:rsidRDefault="00DA5322" w:rsidP="00AF572D">
      <w:pPr>
        <w:spacing w:line="480" w:lineRule="auto"/>
        <w:jc w:val="both"/>
        <w:rPr>
          <w:rFonts w:ascii="Times New Roman" w:hAnsi="Times New Roman" w:cs="Times New Roman"/>
          <w:sz w:val="24"/>
        </w:rPr>
      </w:pPr>
    </w:p>
    <w:p w14:paraId="6132BBDC" w14:textId="36B60171" w:rsidR="00DA5322" w:rsidRPr="008F11D1" w:rsidRDefault="00D57605"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7F622B82" wp14:editId="789D273C">
            <wp:extent cx="2434192" cy="1579418"/>
            <wp:effectExtent l="0" t="0" r="4445" b="1905"/>
            <wp:docPr id="9058722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72245" name="图片 18"/>
                    <pic:cNvPicPr/>
                  </pic:nvPicPr>
                  <pic:blipFill>
                    <a:blip r:embed="rId26"/>
                    <a:stretch>
                      <a:fillRect/>
                    </a:stretch>
                  </pic:blipFill>
                  <pic:spPr>
                    <a:xfrm>
                      <a:off x="0" y="0"/>
                      <a:ext cx="2436498" cy="1580914"/>
                    </a:xfrm>
                    <a:prstGeom prst="rect">
                      <a:avLst/>
                    </a:prstGeom>
                  </pic:spPr>
                </pic:pic>
              </a:graphicData>
            </a:graphic>
          </wp:inline>
        </w:drawing>
      </w:r>
    </w:p>
    <w:p w14:paraId="78EF1B93" w14:textId="3D69F5B6" w:rsidR="00D57605" w:rsidRPr="008F11D1" w:rsidRDefault="00C3776C"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006D129C" w:rsidRPr="008F11D1">
        <w:rPr>
          <w:rFonts w:ascii="Times New Roman" w:hAnsi="Times New Roman" w:cs="Times New Roman" w:hint="eastAsia"/>
          <w:b/>
          <w:bCs/>
          <w:sz w:val="24"/>
        </w:rPr>
        <w:t>8</w:t>
      </w:r>
      <w:r w:rsidRPr="008F11D1">
        <w:rPr>
          <w:rFonts w:ascii="Times New Roman" w:hAnsi="Times New Roman" w:cs="Times New Roman"/>
          <w:sz w:val="24"/>
        </w:rPr>
        <w:t xml:space="preserve">. </w:t>
      </w:r>
      <w:r w:rsidR="00876C29" w:rsidRPr="00876C29">
        <w:rPr>
          <w:rFonts w:ascii="Times New Roman" w:hAnsi="Times New Roman" w:cs="Times New Roman" w:hint="eastAsia"/>
          <w:sz w:val="24"/>
        </w:rPr>
        <w:t>Quantitative weight assessment of solid tumors in groups G1-G6</w:t>
      </w:r>
      <w:r w:rsidR="00876C29">
        <w:rPr>
          <w:rFonts w:ascii="Times New Roman" w:hAnsi="Times New Roman" w:cs="Times New Roman" w:hint="eastAsia"/>
          <w:sz w:val="24"/>
        </w:rPr>
        <w:t>.</w:t>
      </w:r>
    </w:p>
    <w:p w14:paraId="6F39F924" w14:textId="77777777" w:rsidR="00C3776C" w:rsidRPr="008F11D1" w:rsidRDefault="00C3776C" w:rsidP="00AF572D">
      <w:pPr>
        <w:spacing w:line="480" w:lineRule="auto"/>
        <w:jc w:val="both"/>
        <w:rPr>
          <w:rFonts w:ascii="Times New Roman" w:hAnsi="Times New Roman" w:cs="Times New Roman"/>
          <w:sz w:val="24"/>
        </w:rPr>
      </w:pPr>
    </w:p>
    <w:p w14:paraId="6EFEB727" w14:textId="77777777" w:rsidR="00203DDB" w:rsidRPr="008F11D1" w:rsidRDefault="00203DDB" w:rsidP="00AF572D">
      <w:pPr>
        <w:spacing w:line="480" w:lineRule="auto"/>
        <w:jc w:val="both"/>
        <w:rPr>
          <w:rFonts w:ascii="Times New Roman" w:hAnsi="Times New Roman" w:cs="Times New Roman"/>
          <w:sz w:val="24"/>
        </w:rPr>
      </w:pPr>
    </w:p>
    <w:p w14:paraId="62B89F09" w14:textId="77777777" w:rsidR="00203DDB" w:rsidRPr="008F11D1" w:rsidRDefault="00203DDB" w:rsidP="00AF572D">
      <w:pPr>
        <w:spacing w:line="480" w:lineRule="auto"/>
        <w:jc w:val="both"/>
        <w:rPr>
          <w:rFonts w:ascii="Times New Roman" w:hAnsi="Times New Roman" w:cs="Times New Roman"/>
          <w:sz w:val="24"/>
        </w:rPr>
      </w:pPr>
    </w:p>
    <w:p w14:paraId="4640B140" w14:textId="77777777" w:rsidR="00203DDB" w:rsidRPr="008F11D1" w:rsidRDefault="00203DDB" w:rsidP="00203DDB">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30533815" wp14:editId="4488335B">
            <wp:extent cx="2008152" cy="1436771"/>
            <wp:effectExtent l="0" t="0" r="0" b="0"/>
            <wp:docPr id="21407812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81241" name="图片 16"/>
                    <pic:cNvPicPr/>
                  </pic:nvPicPr>
                  <pic:blipFill>
                    <a:blip r:embed="rId27"/>
                    <a:stretch>
                      <a:fillRect/>
                    </a:stretch>
                  </pic:blipFill>
                  <pic:spPr>
                    <a:xfrm>
                      <a:off x="0" y="0"/>
                      <a:ext cx="2008152" cy="1436771"/>
                    </a:xfrm>
                    <a:prstGeom prst="rect">
                      <a:avLst/>
                    </a:prstGeom>
                  </pic:spPr>
                </pic:pic>
              </a:graphicData>
            </a:graphic>
          </wp:inline>
        </w:drawing>
      </w:r>
    </w:p>
    <w:p w14:paraId="3ADCC9DB" w14:textId="6398361E" w:rsidR="00203DDB" w:rsidRPr="008F11D1" w:rsidRDefault="00203DDB" w:rsidP="00203DDB">
      <w:pPr>
        <w:spacing w:line="480" w:lineRule="auto"/>
        <w:jc w:val="both"/>
        <w:rPr>
          <w:rFonts w:ascii="Times New Roman" w:hAnsi="Times New Roman" w:cs="Times New Roman"/>
          <w:sz w:val="24"/>
        </w:rPr>
      </w:pPr>
      <w:r w:rsidRPr="008F11D1">
        <w:rPr>
          <w:rFonts w:ascii="Times New Roman" w:hAnsi="Times New Roman" w:cs="Times New Roman"/>
          <w:b/>
          <w:bCs/>
          <w:sz w:val="24"/>
        </w:rPr>
        <w:t>Figure S1</w:t>
      </w:r>
      <w:r w:rsidR="006D129C" w:rsidRPr="008F11D1">
        <w:rPr>
          <w:rFonts w:ascii="Times New Roman" w:hAnsi="Times New Roman" w:cs="Times New Roman" w:hint="eastAsia"/>
          <w:b/>
          <w:bCs/>
          <w:sz w:val="24"/>
        </w:rPr>
        <w:t>9</w:t>
      </w:r>
      <w:r w:rsidRPr="008F11D1">
        <w:rPr>
          <w:rFonts w:ascii="Times New Roman" w:hAnsi="Times New Roman" w:cs="Times New Roman"/>
          <w:sz w:val="24"/>
        </w:rPr>
        <w:t>.</w:t>
      </w:r>
      <w:r w:rsidRPr="008F11D1">
        <w:rPr>
          <w:rFonts w:ascii="Times New Roman" w:hAnsi="Times New Roman" w:cs="Times New Roman"/>
          <w:b/>
          <w:bCs/>
          <w:sz w:val="24"/>
        </w:rPr>
        <w:t xml:space="preserve"> </w:t>
      </w:r>
      <w:bookmarkStart w:id="9" w:name="OLE_LINK3"/>
      <w:r w:rsidRPr="008F11D1">
        <w:rPr>
          <w:rFonts w:ascii="Times New Roman" w:hAnsi="Times New Roman" w:cs="Times New Roman"/>
          <w:sz w:val="24"/>
        </w:rPr>
        <w:t>Plasma</w:t>
      </w:r>
      <w:bookmarkEnd w:id="9"/>
      <w:r w:rsidRPr="008F11D1">
        <w:rPr>
          <w:rFonts w:ascii="Times New Roman" w:hAnsi="Times New Roman" w:cs="Times New Roman"/>
          <w:sz w:val="24"/>
        </w:rPr>
        <w:t xml:space="preserve"> concentration of DOX after </w:t>
      </w:r>
      <w:r w:rsidR="000A2809">
        <w:rPr>
          <w:rFonts w:ascii="Times New Roman" w:hAnsi="Times New Roman" w:cs="Times New Roman"/>
          <w:sz w:val="24"/>
        </w:rPr>
        <w:t>administration</w:t>
      </w:r>
      <w:r w:rsidRPr="008F11D1">
        <w:rPr>
          <w:rFonts w:ascii="Times New Roman" w:hAnsi="Times New Roman" w:cs="Times New Roman"/>
          <w:sz w:val="24"/>
        </w:rPr>
        <w:t xml:space="preserve"> of free DOX and DOX@PGA-PEG-GA N</w:t>
      </w:r>
      <w:r w:rsidRPr="008F11D1">
        <w:rPr>
          <w:rFonts w:ascii="Times New Roman" w:hAnsi="Times New Roman" w:cs="Times New Roman" w:hint="eastAsia"/>
          <w:sz w:val="24"/>
        </w:rPr>
        <w:t>D</w:t>
      </w:r>
      <w:r w:rsidRPr="008F11D1">
        <w:rPr>
          <w:rFonts w:ascii="Times New Roman" w:hAnsi="Times New Roman" w:cs="Times New Roman"/>
          <w:sz w:val="24"/>
        </w:rPr>
        <w:t>s.</w:t>
      </w:r>
    </w:p>
    <w:p w14:paraId="4338A130" w14:textId="77777777" w:rsidR="00203DDB" w:rsidRPr="008F11D1" w:rsidRDefault="00203DDB" w:rsidP="00203DDB">
      <w:pPr>
        <w:spacing w:line="480" w:lineRule="auto"/>
        <w:jc w:val="both"/>
        <w:rPr>
          <w:rFonts w:ascii="Times New Roman" w:hAnsi="Times New Roman" w:cs="Times New Roman"/>
          <w:sz w:val="24"/>
        </w:rPr>
      </w:pPr>
    </w:p>
    <w:p w14:paraId="25D72300" w14:textId="77777777" w:rsidR="00203DDB" w:rsidRPr="008F11D1" w:rsidRDefault="00203DDB" w:rsidP="00CB7F80">
      <w:pPr>
        <w:keepNext/>
        <w:spacing w:after="0" w:line="480" w:lineRule="auto"/>
        <w:rPr>
          <w:rFonts w:ascii="Times New Roman" w:eastAsia="楷体" w:hAnsi="Times New Roman" w:cs="Times New Roman"/>
          <w:sz w:val="24"/>
          <w14:ligatures w14:val="none"/>
        </w:rPr>
      </w:pPr>
      <w:r w:rsidRPr="008F11D1">
        <w:rPr>
          <w:rFonts w:ascii="Times New Roman" w:eastAsia="楷体" w:hAnsi="Times New Roman" w:cs="Times New Roman"/>
          <w:b/>
          <w:bCs/>
          <w:sz w:val="24"/>
          <w14:ligatures w14:val="none"/>
        </w:rPr>
        <w:t>Table S5</w:t>
      </w:r>
      <w:r w:rsidRPr="008F11D1">
        <w:rPr>
          <w:rFonts w:ascii="Times New Roman" w:eastAsia="楷体" w:hAnsi="Times New Roman" w:cs="Times New Roman"/>
          <w:sz w:val="24"/>
          <w14:ligatures w14:val="none"/>
        </w:rPr>
        <w:t>. Pharmacokinetic results for free DOX and DOX@PGA-PEG-GA N</w:t>
      </w:r>
      <w:r w:rsidRPr="008F11D1">
        <w:rPr>
          <w:rFonts w:ascii="Times New Roman" w:eastAsia="楷体" w:hAnsi="Times New Roman" w:cs="Times New Roman" w:hint="eastAsia"/>
          <w:sz w:val="24"/>
          <w14:ligatures w14:val="none"/>
        </w:rPr>
        <w:t>D</w:t>
      </w:r>
      <w:r w:rsidRPr="008F11D1">
        <w:rPr>
          <w:rFonts w:ascii="Times New Roman" w:eastAsia="楷体" w:hAnsi="Times New Roman" w:cs="Times New Roman"/>
          <w:sz w:val="24"/>
          <w14:ligatures w14:val="none"/>
        </w:rPr>
        <w:t>s</w:t>
      </w:r>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197"/>
        <w:gridCol w:w="3334"/>
      </w:tblGrid>
      <w:tr w:rsidR="00203DDB" w:rsidRPr="008F11D1" w14:paraId="7CB16290" w14:textId="77777777" w:rsidTr="005D0C8C">
        <w:trPr>
          <w:trHeight w:val="363"/>
          <w:jc w:val="center"/>
        </w:trPr>
        <w:tc>
          <w:tcPr>
            <w:tcW w:w="2765" w:type="dxa"/>
            <w:tcBorders>
              <w:top w:val="single" w:sz="12" w:space="0" w:color="auto"/>
              <w:bottom w:val="single" w:sz="4" w:space="0" w:color="auto"/>
            </w:tcBorders>
            <w:vAlign w:val="center"/>
          </w:tcPr>
          <w:p w14:paraId="4966830D"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Parameter</w:t>
            </w:r>
          </w:p>
        </w:tc>
        <w:tc>
          <w:tcPr>
            <w:tcW w:w="2197" w:type="dxa"/>
            <w:tcBorders>
              <w:top w:val="single" w:sz="12" w:space="0" w:color="auto"/>
              <w:bottom w:val="single" w:sz="4" w:space="0" w:color="auto"/>
            </w:tcBorders>
            <w:vAlign w:val="center"/>
          </w:tcPr>
          <w:p w14:paraId="7CBE7192"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Free DOX</w:t>
            </w:r>
          </w:p>
        </w:tc>
        <w:tc>
          <w:tcPr>
            <w:tcW w:w="3334" w:type="dxa"/>
            <w:tcBorders>
              <w:top w:val="single" w:sz="12" w:space="0" w:color="auto"/>
              <w:bottom w:val="single" w:sz="4" w:space="0" w:color="auto"/>
            </w:tcBorders>
            <w:vAlign w:val="center"/>
          </w:tcPr>
          <w:p w14:paraId="3117E4CD"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DOX@PGA-PEG-GA N</w:t>
            </w:r>
            <w:r w:rsidRPr="008F11D1">
              <w:rPr>
                <w:rFonts w:ascii="Times New Roman" w:eastAsia="等线" w:hAnsi="Times New Roman" w:cs="Times New Roman" w:hint="eastAsia"/>
                <w:sz w:val="24"/>
                <w:szCs w:val="24"/>
                <w14:ligatures w14:val="none"/>
              </w:rPr>
              <w:t>D</w:t>
            </w:r>
            <w:r w:rsidRPr="008F11D1">
              <w:rPr>
                <w:rFonts w:ascii="Times New Roman" w:eastAsia="等线" w:hAnsi="Times New Roman" w:cs="Times New Roman"/>
                <w:sz w:val="24"/>
                <w:szCs w:val="24"/>
                <w14:ligatures w14:val="none"/>
              </w:rPr>
              <w:t>s</w:t>
            </w:r>
          </w:p>
        </w:tc>
      </w:tr>
      <w:tr w:rsidR="00203DDB" w:rsidRPr="008F11D1" w14:paraId="73E8F58F" w14:textId="77777777" w:rsidTr="005D0C8C">
        <w:trPr>
          <w:trHeight w:val="363"/>
          <w:jc w:val="center"/>
        </w:trPr>
        <w:tc>
          <w:tcPr>
            <w:tcW w:w="2765" w:type="dxa"/>
            <w:tcBorders>
              <w:top w:val="single" w:sz="4" w:space="0" w:color="auto"/>
            </w:tcBorders>
            <w:vAlign w:val="center"/>
          </w:tcPr>
          <w:p w14:paraId="3C1F2334"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Dosage [mg kg</w:t>
            </w:r>
            <w:r w:rsidRPr="008F11D1">
              <w:rPr>
                <w:rFonts w:ascii="Times New Roman" w:eastAsia="微软雅黑" w:hAnsi="Times New Roman" w:cs="Times New Roman"/>
                <w:sz w:val="24"/>
                <w:szCs w:val="24"/>
                <w:vertAlign w:val="superscript"/>
                <w14:ligatures w14:val="none"/>
              </w:rPr>
              <w:t>−</w:t>
            </w:r>
            <w:r w:rsidRPr="008F11D1">
              <w:rPr>
                <w:rFonts w:ascii="Times New Roman" w:eastAsia="等线" w:hAnsi="Times New Roman" w:cs="Times New Roman"/>
                <w:sz w:val="24"/>
                <w:szCs w:val="24"/>
                <w:vertAlign w:val="superscript"/>
                <w14:ligatures w14:val="none"/>
              </w:rPr>
              <w:t>1</w:t>
            </w:r>
            <w:r w:rsidRPr="008F11D1">
              <w:rPr>
                <w:rFonts w:ascii="Times New Roman" w:eastAsia="等线" w:hAnsi="Times New Roman" w:cs="Times New Roman"/>
                <w:sz w:val="24"/>
                <w:szCs w:val="24"/>
                <w14:ligatures w14:val="none"/>
              </w:rPr>
              <w:t>]</w:t>
            </w:r>
          </w:p>
        </w:tc>
        <w:tc>
          <w:tcPr>
            <w:tcW w:w="2197" w:type="dxa"/>
            <w:tcBorders>
              <w:top w:val="single" w:sz="4" w:space="0" w:color="auto"/>
            </w:tcBorders>
            <w:vAlign w:val="center"/>
          </w:tcPr>
          <w:p w14:paraId="11964328"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5</w:t>
            </w:r>
          </w:p>
        </w:tc>
        <w:tc>
          <w:tcPr>
            <w:tcW w:w="3334" w:type="dxa"/>
            <w:tcBorders>
              <w:top w:val="single" w:sz="4" w:space="0" w:color="auto"/>
            </w:tcBorders>
            <w:vAlign w:val="center"/>
          </w:tcPr>
          <w:p w14:paraId="4C9B1106"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宋体" w:hAnsi="Times New Roman" w:cs="Times New Roman"/>
                <w:sz w:val="24"/>
                <w:szCs w:val="24"/>
                <w14:ligatures w14:val="none"/>
              </w:rPr>
              <w:t>5(</w:t>
            </w:r>
            <w:proofErr w:type="spellStart"/>
            <w:r w:rsidRPr="008F11D1">
              <w:rPr>
                <w:rFonts w:ascii="Times New Roman" w:eastAsia="宋体" w:hAnsi="Times New Roman" w:cs="Times New Roman"/>
                <w:sz w:val="24"/>
                <w:szCs w:val="24"/>
                <w14:ligatures w14:val="none"/>
              </w:rPr>
              <w:t>eq.DOX</w:t>
            </w:r>
            <w:proofErr w:type="spellEnd"/>
            <w:r w:rsidRPr="008F11D1">
              <w:rPr>
                <w:rFonts w:ascii="Times New Roman" w:eastAsia="宋体" w:hAnsi="Times New Roman" w:cs="Times New Roman"/>
                <w:sz w:val="24"/>
                <w:szCs w:val="24"/>
                <w14:ligatures w14:val="none"/>
              </w:rPr>
              <w:t>)</w:t>
            </w:r>
          </w:p>
        </w:tc>
      </w:tr>
      <w:tr w:rsidR="00203DDB" w:rsidRPr="008F11D1" w14:paraId="079ABAD9" w14:textId="77777777" w:rsidTr="005D0C8C">
        <w:trPr>
          <w:trHeight w:val="363"/>
          <w:jc w:val="center"/>
        </w:trPr>
        <w:tc>
          <w:tcPr>
            <w:tcW w:w="2765" w:type="dxa"/>
            <w:vAlign w:val="center"/>
          </w:tcPr>
          <w:p w14:paraId="4B215BBF" w14:textId="6D4DD245"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t</w:t>
            </w:r>
            <w:r w:rsidRPr="008F11D1">
              <w:rPr>
                <w:rFonts w:ascii="Times New Roman" w:eastAsia="等线" w:hAnsi="Times New Roman" w:cs="Times New Roman"/>
                <w:sz w:val="24"/>
                <w:szCs w:val="24"/>
                <w:vertAlign w:val="subscript"/>
                <w14:ligatures w14:val="none"/>
              </w:rPr>
              <w:t xml:space="preserve">1/2 </w:t>
            </w:r>
            <w:r w:rsidRPr="008F11D1">
              <w:rPr>
                <w:rFonts w:ascii="Times New Roman" w:eastAsia="等线" w:hAnsi="Times New Roman" w:cs="Times New Roman"/>
                <w:sz w:val="24"/>
                <w:szCs w:val="24"/>
                <w14:ligatures w14:val="none"/>
              </w:rPr>
              <w:t>(h)</w:t>
            </w:r>
            <w:r w:rsidR="000A6FA3" w:rsidRPr="000A6FA3">
              <w:rPr>
                <w:rFonts w:ascii="Times New Roman" w:eastAsia="等线" w:hAnsi="Times New Roman" w:cs="Times New Roman" w:hint="eastAsia"/>
                <w:sz w:val="24"/>
                <w:szCs w:val="24"/>
                <w:vertAlign w:val="superscript"/>
                <w14:ligatures w14:val="none"/>
              </w:rPr>
              <w:t>(</w:t>
            </w:r>
            <w:r w:rsidR="00D80D41" w:rsidRPr="000A6FA3">
              <w:rPr>
                <w:rFonts w:ascii="Times New Roman" w:hAnsi="Times New Roman" w:cs="Times New Roman" w:hint="eastAsia"/>
                <w:sz w:val="24"/>
                <w:szCs w:val="24"/>
                <w:vertAlign w:val="superscript"/>
              </w:rPr>
              <w:t>a</w:t>
            </w:r>
            <w:r w:rsidR="00D80D41" w:rsidRPr="008F11D1">
              <w:rPr>
                <w:rFonts w:ascii="Times New Roman" w:hAnsi="Times New Roman" w:cs="Times New Roman" w:hint="eastAsia"/>
                <w:sz w:val="24"/>
                <w:szCs w:val="24"/>
                <w:vertAlign w:val="superscript"/>
              </w:rPr>
              <w:t>)</w:t>
            </w:r>
          </w:p>
        </w:tc>
        <w:tc>
          <w:tcPr>
            <w:tcW w:w="2197" w:type="dxa"/>
            <w:vAlign w:val="center"/>
          </w:tcPr>
          <w:p w14:paraId="59C97E55"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3.50±0.39</w:t>
            </w:r>
          </w:p>
        </w:tc>
        <w:tc>
          <w:tcPr>
            <w:tcW w:w="3334" w:type="dxa"/>
            <w:vAlign w:val="center"/>
          </w:tcPr>
          <w:p w14:paraId="22007BD1" w14:textId="1F4CFDBD" w:rsidR="00203DDB" w:rsidRPr="008F11D1" w:rsidRDefault="00203DDB" w:rsidP="00161884">
            <w:pPr>
              <w:spacing w:line="480" w:lineRule="auto"/>
              <w:jc w:val="both"/>
              <w:rPr>
                <w:rFonts w:ascii="Times New Roman" w:eastAsia="宋体" w:hAnsi="Times New Roman" w:cs="Times New Roman"/>
                <w:sz w:val="24"/>
                <w:szCs w:val="24"/>
                <w14:ligatures w14:val="none"/>
              </w:rPr>
            </w:pPr>
            <w:bookmarkStart w:id="10" w:name="_Hlk190985712"/>
            <w:r w:rsidRPr="008F11D1">
              <w:rPr>
                <w:rFonts w:ascii="Times New Roman" w:eastAsia="等线" w:hAnsi="Times New Roman" w:cs="Times New Roman"/>
                <w:sz w:val="24"/>
                <w:szCs w:val="24"/>
                <w14:ligatures w14:val="none"/>
              </w:rPr>
              <w:t>10.20±0.50</w:t>
            </w:r>
            <w:bookmarkEnd w:id="10"/>
            <w:r w:rsidR="000A6FA3" w:rsidRPr="000A6FA3">
              <w:rPr>
                <w:rFonts w:ascii="Times New Roman" w:eastAsia="等线" w:hAnsi="Times New Roman" w:cs="Times New Roman" w:hint="eastAsia"/>
                <w:sz w:val="24"/>
                <w:szCs w:val="24"/>
                <w:vertAlign w:val="superscript"/>
                <w14:ligatures w14:val="none"/>
              </w:rPr>
              <w:t>(</w:t>
            </w:r>
            <w:r w:rsidR="0054391E" w:rsidRPr="008F11D1">
              <w:rPr>
                <w:rFonts w:ascii="Times New Roman" w:hAnsi="Times New Roman" w:cs="Times New Roman" w:hint="eastAsia"/>
                <w:sz w:val="24"/>
                <w:szCs w:val="24"/>
                <w:vertAlign w:val="superscript"/>
              </w:rPr>
              <w:t>b)</w:t>
            </w:r>
          </w:p>
        </w:tc>
      </w:tr>
      <w:tr w:rsidR="00203DDB" w:rsidRPr="008F11D1" w14:paraId="369F6186" w14:textId="77777777" w:rsidTr="005D0C8C">
        <w:trPr>
          <w:trHeight w:val="363"/>
          <w:jc w:val="center"/>
        </w:trPr>
        <w:tc>
          <w:tcPr>
            <w:tcW w:w="2765" w:type="dxa"/>
            <w:vAlign w:val="center"/>
          </w:tcPr>
          <w:p w14:paraId="55FED9F7" w14:textId="631A61CC"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CL (</w:t>
            </w:r>
            <w:bookmarkStart w:id="11" w:name="_Hlk179551624"/>
            <w:r w:rsidRPr="008F11D1">
              <w:rPr>
                <w:rFonts w:ascii="Times New Roman" w:eastAsia="等线" w:hAnsi="Times New Roman" w:cs="Times New Roman"/>
                <w:sz w:val="24"/>
                <w:szCs w:val="24"/>
                <w14:ligatures w14:val="none"/>
              </w:rPr>
              <w:t>L·h</w:t>
            </w:r>
            <w:r w:rsidRPr="008F11D1">
              <w:rPr>
                <w:rFonts w:ascii="Times New Roman" w:eastAsia="等线" w:hAnsi="Times New Roman" w:cs="Times New Roman"/>
                <w:sz w:val="24"/>
                <w:szCs w:val="24"/>
                <w:vertAlign w:val="superscript"/>
                <w14:ligatures w14:val="none"/>
              </w:rPr>
              <w:t>-1</w:t>
            </w:r>
            <w:bookmarkEnd w:id="11"/>
            <w:r w:rsidRPr="008F11D1">
              <w:rPr>
                <w:rFonts w:ascii="Times New Roman" w:eastAsia="等线" w:hAnsi="Times New Roman" w:cs="Times New Roman"/>
                <w:sz w:val="24"/>
                <w:szCs w:val="24"/>
                <w14:ligatures w14:val="none"/>
              </w:rPr>
              <w:t>)</w:t>
            </w:r>
            <w:r w:rsidR="000A6FA3" w:rsidRPr="000A6FA3">
              <w:rPr>
                <w:rFonts w:ascii="Times New Roman" w:eastAsia="等线" w:hAnsi="Times New Roman" w:cs="Times New Roman" w:hint="eastAsia"/>
                <w:sz w:val="24"/>
                <w:szCs w:val="24"/>
                <w:vertAlign w:val="superscript"/>
                <w14:ligatures w14:val="none"/>
              </w:rPr>
              <w:t>(</w:t>
            </w:r>
            <w:r w:rsidR="000A6FA3" w:rsidRPr="000A6FA3">
              <w:rPr>
                <w:rFonts w:ascii="Times New Roman" w:hAnsi="Times New Roman" w:cs="Times New Roman" w:hint="eastAsia"/>
                <w:sz w:val="24"/>
                <w:szCs w:val="24"/>
                <w:vertAlign w:val="superscript"/>
              </w:rPr>
              <w:t>a</w:t>
            </w:r>
            <w:r w:rsidR="000A6FA3" w:rsidRPr="008F11D1">
              <w:rPr>
                <w:rFonts w:ascii="Times New Roman" w:hAnsi="Times New Roman" w:cs="Times New Roman" w:hint="eastAsia"/>
                <w:sz w:val="24"/>
                <w:szCs w:val="24"/>
                <w:vertAlign w:val="superscript"/>
              </w:rPr>
              <w:t>)</w:t>
            </w:r>
          </w:p>
        </w:tc>
        <w:tc>
          <w:tcPr>
            <w:tcW w:w="2197" w:type="dxa"/>
            <w:vAlign w:val="center"/>
          </w:tcPr>
          <w:p w14:paraId="2CFCCF58" w14:textId="77777777" w:rsidR="00203DDB" w:rsidRPr="008F11D1" w:rsidRDefault="00203DDB" w:rsidP="00161884">
            <w:pPr>
              <w:spacing w:line="480" w:lineRule="auto"/>
              <w:jc w:val="both"/>
              <w:rPr>
                <w:rFonts w:ascii="Times New Roman" w:eastAsia="宋体" w:hAnsi="Times New Roman" w:cs="Times New Roman"/>
                <w:sz w:val="24"/>
                <w:szCs w:val="24"/>
                <w14:ligatures w14:val="none"/>
              </w:rPr>
            </w:pPr>
            <w:bookmarkStart w:id="12" w:name="_Hlk179551596"/>
            <w:r w:rsidRPr="008F11D1">
              <w:rPr>
                <w:rFonts w:ascii="Times New Roman" w:eastAsia="等线" w:hAnsi="Times New Roman" w:cs="Times New Roman"/>
                <w:sz w:val="24"/>
                <w:szCs w:val="24"/>
                <w14:ligatures w14:val="none"/>
              </w:rPr>
              <w:t>0.071</w:t>
            </w:r>
            <w:bookmarkEnd w:id="12"/>
            <w:r w:rsidRPr="008F11D1">
              <w:rPr>
                <w:rFonts w:ascii="Times New Roman" w:eastAsia="等线" w:hAnsi="Times New Roman" w:cs="Times New Roman"/>
                <w:sz w:val="24"/>
                <w:szCs w:val="24"/>
                <w14:ligatures w14:val="none"/>
              </w:rPr>
              <w:t>±0.010</w:t>
            </w:r>
          </w:p>
        </w:tc>
        <w:tc>
          <w:tcPr>
            <w:tcW w:w="3334" w:type="dxa"/>
            <w:vAlign w:val="center"/>
          </w:tcPr>
          <w:p w14:paraId="79AB2B0C" w14:textId="661428A5" w:rsidR="00203DDB" w:rsidRPr="008F11D1" w:rsidRDefault="00203DDB" w:rsidP="00161884">
            <w:pPr>
              <w:spacing w:line="480" w:lineRule="auto"/>
              <w:jc w:val="both"/>
              <w:rPr>
                <w:rFonts w:ascii="Times New Roman" w:eastAsia="宋体" w:hAnsi="Times New Roman" w:cs="Times New Roman"/>
                <w:sz w:val="24"/>
                <w:szCs w:val="24"/>
                <w14:ligatures w14:val="none"/>
              </w:rPr>
            </w:pPr>
            <w:r w:rsidRPr="008F11D1">
              <w:rPr>
                <w:rFonts w:ascii="Times New Roman" w:eastAsia="等线" w:hAnsi="Times New Roman" w:cs="Times New Roman"/>
                <w:sz w:val="24"/>
                <w:szCs w:val="24"/>
                <w14:ligatures w14:val="none"/>
              </w:rPr>
              <w:t>0.021±0.010</w:t>
            </w:r>
            <w:r w:rsidR="000A6FA3" w:rsidRPr="000A6FA3">
              <w:rPr>
                <w:rFonts w:ascii="Times New Roman" w:eastAsia="等线" w:hAnsi="Times New Roman" w:cs="Times New Roman" w:hint="eastAsia"/>
                <w:sz w:val="24"/>
                <w:szCs w:val="24"/>
                <w:vertAlign w:val="superscript"/>
                <w14:ligatures w14:val="none"/>
              </w:rPr>
              <w:t>(</w:t>
            </w:r>
            <w:r w:rsidR="000A6FA3" w:rsidRPr="008F11D1">
              <w:rPr>
                <w:rFonts w:ascii="Times New Roman" w:hAnsi="Times New Roman" w:cs="Times New Roman" w:hint="eastAsia"/>
                <w:sz w:val="24"/>
                <w:szCs w:val="24"/>
                <w:vertAlign w:val="superscript"/>
              </w:rPr>
              <w:t>b)</w:t>
            </w:r>
          </w:p>
        </w:tc>
      </w:tr>
      <w:tr w:rsidR="00203DDB" w:rsidRPr="008F11D1" w14:paraId="21DDA405" w14:textId="77777777" w:rsidTr="005D0C8C">
        <w:trPr>
          <w:trHeight w:val="363"/>
          <w:jc w:val="center"/>
        </w:trPr>
        <w:tc>
          <w:tcPr>
            <w:tcW w:w="2765" w:type="dxa"/>
            <w:tcBorders>
              <w:bottom w:val="nil"/>
            </w:tcBorders>
            <w:vAlign w:val="center"/>
          </w:tcPr>
          <w:p w14:paraId="1B6D1664" w14:textId="1939C9C1" w:rsidR="00203DDB" w:rsidRPr="008F11D1" w:rsidRDefault="00203DDB" w:rsidP="00161884">
            <w:pPr>
              <w:spacing w:line="480" w:lineRule="auto"/>
              <w:jc w:val="both"/>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AUC(</w:t>
            </w:r>
            <w:bookmarkStart w:id="13" w:name="_Hlk190111995"/>
            <w:r w:rsidRPr="008F11D1">
              <w:rPr>
                <w:rFonts w:ascii="Times New Roman" w:eastAsia="等线" w:hAnsi="Times New Roman" w:cs="Times New Roman"/>
                <w:sz w:val="24"/>
                <w:szCs w:val="24"/>
                <w14:ligatures w14:val="none"/>
              </w:rPr>
              <w:t>mg·h·L</w:t>
            </w:r>
            <w:r w:rsidRPr="008F11D1">
              <w:rPr>
                <w:rFonts w:ascii="Times New Roman" w:eastAsia="等线" w:hAnsi="Times New Roman" w:cs="Times New Roman"/>
                <w:sz w:val="24"/>
                <w:szCs w:val="24"/>
                <w:vertAlign w:val="superscript"/>
                <w14:ligatures w14:val="none"/>
              </w:rPr>
              <w:t>-1</w:t>
            </w:r>
            <w:bookmarkEnd w:id="13"/>
            <w:r w:rsidRPr="008F11D1">
              <w:rPr>
                <w:rFonts w:ascii="Times New Roman" w:eastAsia="等线" w:hAnsi="Times New Roman" w:cs="Times New Roman"/>
                <w:sz w:val="24"/>
                <w:szCs w:val="24"/>
                <w14:ligatures w14:val="none"/>
              </w:rPr>
              <w:t>)</w:t>
            </w:r>
            <w:r w:rsidR="000A6FA3" w:rsidRPr="000A6FA3">
              <w:rPr>
                <w:rFonts w:ascii="Times New Roman" w:eastAsia="等线" w:hAnsi="Times New Roman" w:cs="Times New Roman" w:hint="eastAsia"/>
                <w:sz w:val="24"/>
                <w:szCs w:val="24"/>
                <w:vertAlign w:val="superscript"/>
                <w14:ligatures w14:val="none"/>
              </w:rPr>
              <w:t>(</w:t>
            </w:r>
            <w:r w:rsidR="000A6FA3" w:rsidRPr="000A6FA3">
              <w:rPr>
                <w:rFonts w:ascii="Times New Roman" w:hAnsi="Times New Roman" w:cs="Times New Roman" w:hint="eastAsia"/>
                <w:sz w:val="24"/>
                <w:szCs w:val="24"/>
                <w:vertAlign w:val="superscript"/>
              </w:rPr>
              <w:t>a</w:t>
            </w:r>
            <w:r w:rsidR="000A6FA3" w:rsidRPr="008F11D1">
              <w:rPr>
                <w:rFonts w:ascii="Times New Roman" w:hAnsi="Times New Roman" w:cs="Times New Roman" w:hint="eastAsia"/>
                <w:sz w:val="24"/>
                <w:szCs w:val="24"/>
                <w:vertAlign w:val="superscript"/>
              </w:rPr>
              <w:t>)</w:t>
            </w:r>
          </w:p>
        </w:tc>
        <w:tc>
          <w:tcPr>
            <w:tcW w:w="2197" w:type="dxa"/>
            <w:tcBorders>
              <w:bottom w:val="nil"/>
            </w:tcBorders>
            <w:vAlign w:val="center"/>
          </w:tcPr>
          <w:p w14:paraId="4300C375" w14:textId="77777777" w:rsidR="00203DDB" w:rsidRPr="008F11D1" w:rsidRDefault="00203DDB" w:rsidP="00161884">
            <w:pPr>
              <w:spacing w:line="480" w:lineRule="auto"/>
              <w:jc w:val="both"/>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2.13±0.30</w:t>
            </w:r>
          </w:p>
        </w:tc>
        <w:tc>
          <w:tcPr>
            <w:tcW w:w="3334" w:type="dxa"/>
            <w:tcBorders>
              <w:bottom w:val="nil"/>
            </w:tcBorders>
            <w:vAlign w:val="center"/>
          </w:tcPr>
          <w:p w14:paraId="0F574423" w14:textId="70345D51" w:rsidR="00203DDB" w:rsidRPr="008F11D1" w:rsidRDefault="00203DDB" w:rsidP="00161884">
            <w:pPr>
              <w:spacing w:line="480" w:lineRule="auto"/>
              <w:jc w:val="both"/>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5.84±0.64</w:t>
            </w:r>
            <w:r w:rsidR="000A6FA3" w:rsidRPr="000A6FA3">
              <w:rPr>
                <w:rFonts w:ascii="Times New Roman" w:eastAsia="等线" w:hAnsi="Times New Roman" w:cs="Times New Roman" w:hint="eastAsia"/>
                <w:sz w:val="24"/>
                <w:szCs w:val="24"/>
                <w:vertAlign w:val="superscript"/>
                <w14:ligatures w14:val="none"/>
              </w:rPr>
              <w:t>(</w:t>
            </w:r>
            <w:r w:rsidR="000A6FA3" w:rsidRPr="008F11D1">
              <w:rPr>
                <w:rFonts w:ascii="Times New Roman" w:hAnsi="Times New Roman" w:cs="Times New Roman" w:hint="eastAsia"/>
                <w:sz w:val="24"/>
                <w:szCs w:val="24"/>
                <w:vertAlign w:val="superscript"/>
              </w:rPr>
              <w:t>b)</w:t>
            </w:r>
          </w:p>
        </w:tc>
      </w:tr>
      <w:tr w:rsidR="00203DDB" w:rsidRPr="008F11D1" w14:paraId="2A8E4E01" w14:textId="77777777" w:rsidTr="005D0C8C">
        <w:trPr>
          <w:trHeight w:val="363"/>
          <w:jc w:val="center"/>
        </w:trPr>
        <w:tc>
          <w:tcPr>
            <w:tcW w:w="2765" w:type="dxa"/>
            <w:tcBorders>
              <w:top w:val="nil"/>
              <w:bottom w:val="single" w:sz="12" w:space="0" w:color="auto"/>
            </w:tcBorders>
            <w:vAlign w:val="center"/>
          </w:tcPr>
          <w:p w14:paraId="4EEA1B39" w14:textId="195A5B98" w:rsidR="00203DDB" w:rsidRPr="008F11D1" w:rsidRDefault="00203DDB" w:rsidP="00161884">
            <w:pPr>
              <w:spacing w:line="480" w:lineRule="auto"/>
              <w:jc w:val="both"/>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MRT(h)</w:t>
            </w:r>
            <w:r w:rsidR="000A6FA3" w:rsidRPr="000A6FA3">
              <w:rPr>
                <w:rFonts w:ascii="Times New Roman" w:eastAsia="等线" w:hAnsi="Times New Roman" w:cs="Times New Roman" w:hint="eastAsia"/>
                <w:sz w:val="24"/>
                <w:szCs w:val="24"/>
                <w:vertAlign w:val="superscript"/>
                <w14:ligatures w14:val="none"/>
              </w:rPr>
              <w:t>(</w:t>
            </w:r>
            <w:r w:rsidR="000A6FA3" w:rsidRPr="000A6FA3">
              <w:rPr>
                <w:rFonts w:ascii="Times New Roman" w:hAnsi="Times New Roman" w:cs="Times New Roman" w:hint="eastAsia"/>
                <w:sz w:val="24"/>
                <w:szCs w:val="24"/>
                <w:vertAlign w:val="superscript"/>
              </w:rPr>
              <w:t>a</w:t>
            </w:r>
            <w:r w:rsidR="000A6FA3" w:rsidRPr="008F11D1">
              <w:rPr>
                <w:rFonts w:ascii="Times New Roman" w:hAnsi="Times New Roman" w:cs="Times New Roman" w:hint="eastAsia"/>
                <w:sz w:val="24"/>
                <w:szCs w:val="24"/>
                <w:vertAlign w:val="superscript"/>
              </w:rPr>
              <w:t>)</w:t>
            </w:r>
          </w:p>
        </w:tc>
        <w:tc>
          <w:tcPr>
            <w:tcW w:w="2197" w:type="dxa"/>
            <w:tcBorders>
              <w:top w:val="nil"/>
              <w:bottom w:val="single" w:sz="12" w:space="0" w:color="auto"/>
            </w:tcBorders>
            <w:vAlign w:val="center"/>
          </w:tcPr>
          <w:p w14:paraId="06233785" w14:textId="77777777" w:rsidR="00203DDB" w:rsidRPr="008F11D1" w:rsidRDefault="00203DDB" w:rsidP="00161884">
            <w:pPr>
              <w:spacing w:line="480" w:lineRule="auto"/>
              <w:jc w:val="both"/>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0.43±0.06</w:t>
            </w:r>
          </w:p>
        </w:tc>
        <w:tc>
          <w:tcPr>
            <w:tcW w:w="3334" w:type="dxa"/>
            <w:tcBorders>
              <w:top w:val="nil"/>
              <w:bottom w:val="single" w:sz="12" w:space="0" w:color="auto"/>
            </w:tcBorders>
            <w:vAlign w:val="center"/>
          </w:tcPr>
          <w:p w14:paraId="1015ACAE" w14:textId="541364AA" w:rsidR="00203DDB" w:rsidRPr="008F11D1" w:rsidRDefault="00203DDB" w:rsidP="00161884">
            <w:pPr>
              <w:spacing w:line="480" w:lineRule="auto"/>
              <w:jc w:val="both"/>
              <w:rPr>
                <w:rFonts w:ascii="Times New Roman" w:eastAsia="等线" w:hAnsi="Times New Roman" w:cs="Times New Roman"/>
                <w:sz w:val="24"/>
                <w:szCs w:val="24"/>
                <w14:ligatures w14:val="none"/>
              </w:rPr>
            </w:pPr>
            <w:r w:rsidRPr="008F11D1">
              <w:rPr>
                <w:rFonts w:ascii="Times New Roman" w:eastAsia="等线" w:hAnsi="Times New Roman" w:cs="Times New Roman"/>
                <w:sz w:val="24"/>
                <w:szCs w:val="24"/>
                <w14:ligatures w14:val="none"/>
              </w:rPr>
              <w:t>1.30±0.23</w:t>
            </w:r>
            <w:r w:rsidR="000A6FA3" w:rsidRPr="000A6FA3">
              <w:rPr>
                <w:rFonts w:ascii="Times New Roman" w:eastAsia="等线" w:hAnsi="Times New Roman" w:cs="Times New Roman" w:hint="eastAsia"/>
                <w:sz w:val="24"/>
                <w:szCs w:val="24"/>
                <w:vertAlign w:val="superscript"/>
                <w14:ligatures w14:val="none"/>
              </w:rPr>
              <w:t>(</w:t>
            </w:r>
            <w:r w:rsidR="000A6FA3" w:rsidRPr="008F11D1">
              <w:rPr>
                <w:rFonts w:ascii="Times New Roman" w:hAnsi="Times New Roman" w:cs="Times New Roman" w:hint="eastAsia"/>
                <w:sz w:val="24"/>
                <w:szCs w:val="24"/>
                <w:vertAlign w:val="superscript"/>
              </w:rPr>
              <w:t>b)</w:t>
            </w:r>
          </w:p>
        </w:tc>
      </w:tr>
    </w:tbl>
    <w:p w14:paraId="552AD0C0" w14:textId="0709B011" w:rsidR="00D97DB0" w:rsidRPr="008F11D1" w:rsidRDefault="000A6FA3" w:rsidP="00797D2A">
      <w:pPr>
        <w:spacing w:line="360" w:lineRule="auto"/>
        <w:jc w:val="both"/>
        <w:rPr>
          <w:rFonts w:ascii="Times New Roman" w:hAnsi="Times New Roman" w:cs="Times New Roman"/>
          <w:sz w:val="24"/>
        </w:rPr>
      </w:pPr>
      <w:r w:rsidRPr="000A6FA3">
        <w:rPr>
          <w:rFonts w:ascii="Times New Roman" w:eastAsia="等线" w:hAnsi="Times New Roman" w:cs="Times New Roman" w:hint="eastAsia"/>
          <w:sz w:val="24"/>
          <w14:ligatures w14:val="none"/>
        </w:rPr>
        <w:t>(</w:t>
      </w:r>
      <w:r w:rsidRPr="000A6FA3">
        <w:rPr>
          <w:rFonts w:ascii="Times New Roman" w:hAnsi="Times New Roman" w:cs="Times New Roman" w:hint="eastAsia"/>
          <w:sz w:val="24"/>
        </w:rPr>
        <w:t>a)</w:t>
      </w:r>
      <w:r>
        <w:rPr>
          <w:rFonts w:ascii="Times New Roman" w:hAnsi="Times New Roman" w:cs="Times New Roman" w:hint="eastAsia"/>
          <w:sz w:val="24"/>
        </w:rPr>
        <w:t xml:space="preserve"> </w:t>
      </w:r>
      <w:r w:rsidR="00D97DB0" w:rsidRPr="008F11D1">
        <w:rPr>
          <w:rFonts w:ascii="Times New Roman" w:hAnsi="Times New Roman" w:cs="Times New Roman" w:hint="eastAsia"/>
          <w:sz w:val="24"/>
        </w:rPr>
        <w:t>Abbreviations</w:t>
      </w:r>
      <w:r w:rsidR="00D97DB0" w:rsidRPr="008F11D1">
        <w:rPr>
          <w:rFonts w:ascii="Times New Roman" w:hAnsi="Times New Roman" w:cs="Times New Roman" w:hint="eastAsia"/>
          <w:sz w:val="24"/>
        </w:rPr>
        <w:t>—</w:t>
      </w:r>
      <w:r w:rsidR="00D97DB0" w:rsidRPr="008F11D1">
        <w:rPr>
          <w:rFonts w:ascii="Times New Roman" w:hAnsi="Times New Roman" w:cs="Times New Roman" w:hint="eastAsia"/>
          <w:sz w:val="24"/>
        </w:rPr>
        <w:t>t</w:t>
      </w:r>
      <w:r w:rsidR="00D97DB0" w:rsidRPr="008F11D1">
        <w:rPr>
          <w:rFonts w:ascii="Times New Roman" w:hAnsi="Times New Roman" w:cs="Times New Roman"/>
          <w:sz w:val="24"/>
          <w:vertAlign w:val="subscript"/>
        </w:rPr>
        <w:t>1/2</w:t>
      </w:r>
      <w:r w:rsidR="00D97DB0" w:rsidRPr="008F11D1">
        <w:rPr>
          <w:rFonts w:ascii="Times New Roman" w:hAnsi="Times New Roman" w:cs="Times New Roman" w:hint="eastAsia"/>
          <w:sz w:val="24"/>
        </w:rPr>
        <w:t xml:space="preserve">: Half-life time; CL: Clearance rate; AUC: Area under the curve; </w:t>
      </w:r>
      <w:r w:rsidR="00D80D41" w:rsidRPr="008F11D1">
        <w:rPr>
          <w:rFonts w:ascii="Times New Roman" w:eastAsia="等线" w:hAnsi="Times New Roman" w:cs="Times New Roman"/>
          <w:sz w:val="24"/>
          <w14:ligatures w14:val="none"/>
        </w:rPr>
        <w:t>MRT</w:t>
      </w:r>
      <w:r w:rsidR="00D80D41" w:rsidRPr="008F11D1">
        <w:rPr>
          <w:rFonts w:ascii="Times New Roman" w:hAnsi="Times New Roman" w:cs="Times New Roman" w:hint="eastAsia"/>
          <w:sz w:val="24"/>
        </w:rPr>
        <w:t xml:space="preserve">: </w:t>
      </w:r>
      <w:r w:rsidR="00512F3E" w:rsidRPr="008F11D1">
        <w:rPr>
          <w:rFonts w:ascii="Times New Roman" w:hAnsi="Times New Roman" w:cs="Times New Roman"/>
          <w:sz w:val="24"/>
        </w:rPr>
        <w:t xml:space="preserve">Mean </w:t>
      </w:r>
      <w:r w:rsidR="00512F3E" w:rsidRPr="008F11D1">
        <w:rPr>
          <w:rFonts w:ascii="Times New Roman" w:hAnsi="Times New Roman" w:cs="Times New Roman" w:hint="eastAsia"/>
          <w:sz w:val="24"/>
        </w:rPr>
        <w:t>r</w:t>
      </w:r>
      <w:r w:rsidR="00512F3E" w:rsidRPr="008F11D1">
        <w:rPr>
          <w:rFonts w:ascii="Times New Roman" w:hAnsi="Times New Roman" w:cs="Times New Roman"/>
          <w:sz w:val="24"/>
        </w:rPr>
        <w:t xml:space="preserve">esidence </w:t>
      </w:r>
      <w:r w:rsidR="00512F3E" w:rsidRPr="008F11D1">
        <w:rPr>
          <w:rFonts w:ascii="Times New Roman" w:hAnsi="Times New Roman" w:cs="Times New Roman" w:hint="eastAsia"/>
          <w:sz w:val="24"/>
        </w:rPr>
        <w:t>t</w:t>
      </w:r>
      <w:r w:rsidR="00512F3E" w:rsidRPr="008F11D1">
        <w:rPr>
          <w:rFonts w:ascii="Times New Roman" w:hAnsi="Times New Roman" w:cs="Times New Roman"/>
          <w:sz w:val="24"/>
        </w:rPr>
        <w:t>ime</w:t>
      </w:r>
      <w:r w:rsidR="00512F3E" w:rsidRPr="008F11D1">
        <w:rPr>
          <w:rFonts w:ascii="Times New Roman" w:hAnsi="Times New Roman" w:cs="Times New Roman" w:hint="eastAsia"/>
          <w:sz w:val="24"/>
        </w:rPr>
        <w:t>.</w:t>
      </w:r>
    </w:p>
    <w:p w14:paraId="017024CE" w14:textId="7397BD7B" w:rsidR="00203DDB" w:rsidRPr="008F11D1" w:rsidRDefault="000A6FA3" w:rsidP="00797D2A">
      <w:pPr>
        <w:spacing w:line="360" w:lineRule="auto"/>
        <w:jc w:val="both"/>
        <w:rPr>
          <w:rFonts w:ascii="Times New Roman" w:hAnsi="Times New Roman" w:cs="Times New Roman"/>
          <w:sz w:val="24"/>
        </w:rPr>
      </w:pPr>
      <w:r>
        <w:rPr>
          <w:rFonts w:ascii="Times New Roman" w:hAnsi="Times New Roman" w:cs="Times New Roman" w:hint="eastAsia"/>
          <w:sz w:val="24"/>
        </w:rPr>
        <w:t>(</w:t>
      </w:r>
      <w:r w:rsidR="00D97DB0" w:rsidRPr="008F11D1">
        <w:rPr>
          <w:rFonts w:ascii="Times New Roman" w:hAnsi="Times New Roman" w:cs="Times New Roman" w:hint="eastAsia"/>
          <w:sz w:val="24"/>
        </w:rPr>
        <w:t>b)</w:t>
      </w:r>
      <w:r w:rsidR="00B90DBD" w:rsidRPr="008F11D1">
        <w:rPr>
          <w:rFonts w:ascii="Times New Roman" w:hAnsi="Times New Roman" w:cs="Times New Roman" w:hint="eastAsia"/>
          <w:sz w:val="24"/>
        </w:rPr>
        <w:t xml:space="preserve"> </w:t>
      </w:r>
      <w:r w:rsidR="00D97DB0" w:rsidRPr="008F11D1">
        <w:rPr>
          <w:rFonts w:ascii="Times New Roman" w:hAnsi="Times New Roman" w:cs="Times New Roman" w:hint="eastAsia"/>
          <w:sz w:val="24"/>
        </w:rPr>
        <w:t>p &lt; 0.0</w:t>
      </w:r>
      <w:r w:rsidR="0054391E" w:rsidRPr="008F11D1">
        <w:rPr>
          <w:rFonts w:ascii="Times New Roman" w:hAnsi="Times New Roman" w:cs="Times New Roman" w:hint="eastAsia"/>
          <w:sz w:val="24"/>
        </w:rPr>
        <w:t>01</w:t>
      </w:r>
      <w:r w:rsidR="00D97DB0" w:rsidRPr="008F11D1">
        <w:rPr>
          <w:rFonts w:ascii="Times New Roman" w:hAnsi="Times New Roman" w:cs="Times New Roman" w:hint="eastAsia"/>
          <w:sz w:val="24"/>
        </w:rPr>
        <w:t xml:space="preserve"> compared to the free </w:t>
      </w:r>
      <w:r w:rsidR="00D80D41" w:rsidRPr="008F11D1">
        <w:rPr>
          <w:rFonts w:ascii="Times New Roman" w:hAnsi="Times New Roman" w:cs="Times New Roman" w:hint="eastAsia"/>
          <w:sz w:val="24"/>
        </w:rPr>
        <w:t>DOX</w:t>
      </w:r>
      <w:r w:rsidR="00D97DB0" w:rsidRPr="008F11D1">
        <w:rPr>
          <w:rFonts w:ascii="Times New Roman" w:hAnsi="Times New Roman" w:cs="Times New Roman" w:hint="eastAsia"/>
          <w:sz w:val="24"/>
        </w:rPr>
        <w:t xml:space="preserve"> group.</w:t>
      </w:r>
    </w:p>
    <w:p w14:paraId="10E1F327" w14:textId="4CA17C46" w:rsidR="00C3776C" w:rsidRPr="008F11D1" w:rsidRDefault="00F054A5"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6A2979D2" wp14:editId="270767F6">
            <wp:extent cx="5584976" cy="5021580"/>
            <wp:effectExtent l="0" t="0" r="0" b="7620"/>
            <wp:docPr id="16099581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58158" name="图片 19"/>
                    <pic:cNvPicPr/>
                  </pic:nvPicPr>
                  <pic:blipFill>
                    <a:blip r:embed="rId28"/>
                    <a:stretch>
                      <a:fillRect/>
                    </a:stretch>
                  </pic:blipFill>
                  <pic:spPr>
                    <a:xfrm>
                      <a:off x="0" y="0"/>
                      <a:ext cx="5584976" cy="5021580"/>
                    </a:xfrm>
                    <a:prstGeom prst="rect">
                      <a:avLst/>
                    </a:prstGeom>
                  </pic:spPr>
                </pic:pic>
              </a:graphicData>
            </a:graphic>
          </wp:inline>
        </w:drawing>
      </w:r>
    </w:p>
    <w:p w14:paraId="7BFF27C0" w14:textId="6811D17B" w:rsidR="00EC47B5" w:rsidRPr="008F11D1" w:rsidRDefault="00EC47B5"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S20</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A) </w:t>
      </w:r>
      <w:r w:rsidR="00B90DBD" w:rsidRPr="008F11D1">
        <w:rPr>
          <w:rFonts w:ascii="Times New Roman" w:hAnsi="Times New Roman" w:cs="Times New Roman" w:hint="eastAsia"/>
          <w:sz w:val="24"/>
        </w:rPr>
        <w:t>R</w:t>
      </w:r>
      <w:r w:rsidRPr="008F11D1">
        <w:rPr>
          <w:rFonts w:ascii="Times New Roman" w:hAnsi="Times New Roman" w:cs="Times New Roman"/>
          <w:sz w:val="24"/>
        </w:rPr>
        <w:t>elative body weight changes in different treatment groups (G1: Saline, G2: 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s, G3: Free DOX, G4: DOX@PGA N</w:t>
      </w:r>
      <w:r w:rsidR="00686650" w:rsidRPr="008F11D1">
        <w:rPr>
          <w:rFonts w:ascii="Times New Roman" w:hAnsi="Times New Roman" w:cs="Times New Roman" w:hint="eastAsia"/>
          <w:sz w:val="24"/>
        </w:rPr>
        <w:t>D</w:t>
      </w:r>
      <w:r w:rsidRPr="008F11D1">
        <w:rPr>
          <w:rFonts w:ascii="Times New Roman" w:hAnsi="Times New Roman" w:cs="Times New Roman"/>
          <w:sz w:val="24"/>
        </w:rPr>
        <w:t>s, G5: DOX@PGA-PEG N</w:t>
      </w:r>
      <w:r w:rsidR="00686650" w:rsidRPr="008F11D1">
        <w:rPr>
          <w:rFonts w:ascii="Times New Roman" w:hAnsi="Times New Roman" w:cs="Times New Roman" w:hint="eastAsia"/>
          <w:sz w:val="24"/>
        </w:rPr>
        <w:t>D</w:t>
      </w:r>
      <w:r w:rsidRPr="008F11D1">
        <w:rPr>
          <w:rFonts w:ascii="Times New Roman" w:hAnsi="Times New Roman" w:cs="Times New Roman"/>
          <w:sz w:val="24"/>
        </w:rPr>
        <w:t>s, G6: DOX@PGA-PEG-GA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 xml:space="preserve">s). Each line represents the relative body weight change of an individual mouse over 14 days. </w:t>
      </w:r>
      <w:r w:rsidR="003E557C">
        <w:rPr>
          <w:rFonts w:ascii="Times New Roman" w:hAnsi="Times New Roman" w:cs="Times New Roman" w:hint="eastAsia"/>
          <w:sz w:val="24"/>
        </w:rPr>
        <w:t>(</w:t>
      </w:r>
      <w:r w:rsidRPr="008F11D1">
        <w:rPr>
          <w:rFonts w:ascii="Times New Roman" w:hAnsi="Times New Roman" w:cs="Times New Roman"/>
          <w:sz w:val="24"/>
        </w:rPr>
        <w:t xml:space="preserve">B) </w:t>
      </w:r>
      <w:r w:rsidR="000203A8" w:rsidRPr="008F11D1">
        <w:rPr>
          <w:rFonts w:ascii="Times New Roman" w:hAnsi="Times New Roman" w:cs="Times New Roman" w:hint="eastAsia"/>
          <w:sz w:val="24"/>
        </w:rPr>
        <w:t>R</w:t>
      </w:r>
      <w:r w:rsidRPr="008F11D1">
        <w:rPr>
          <w:rFonts w:ascii="Times New Roman" w:hAnsi="Times New Roman" w:cs="Times New Roman"/>
          <w:sz w:val="24"/>
        </w:rPr>
        <w:t>elative body weight changes over time in different treatment groups. Data are presented as mean ± SD (n=5), with statistical significance indicated as *p &lt; 0.05, **p &lt; 0.01, ***p &lt; 0.001.</w:t>
      </w:r>
    </w:p>
    <w:p w14:paraId="111AF95B" w14:textId="77777777" w:rsidR="00EC47B5" w:rsidRPr="008F11D1" w:rsidRDefault="00EC47B5" w:rsidP="00AF572D">
      <w:pPr>
        <w:spacing w:line="480" w:lineRule="auto"/>
        <w:jc w:val="both"/>
        <w:rPr>
          <w:rFonts w:ascii="Times New Roman" w:hAnsi="Times New Roman" w:cs="Times New Roman"/>
          <w:sz w:val="24"/>
        </w:rPr>
      </w:pPr>
    </w:p>
    <w:p w14:paraId="6A9723B5" w14:textId="53357947" w:rsidR="00BB3AA4" w:rsidRPr="008F11D1" w:rsidRDefault="00573475"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457A721C" wp14:editId="332AB7C7">
            <wp:extent cx="2282313" cy="1479317"/>
            <wp:effectExtent l="0" t="0" r="3810" b="6985"/>
            <wp:docPr id="16435642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64246" name="图片 21"/>
                    <pic:cNvPicPr/>
                  </pic:nvPicPr>
                  <pic:blipFill>
                    <a:blip r:embed="rId29"/>
                    <a:stretch>
                      <a:fillRect/>
                    </a:stretch>
                  </pic:blipFill>
                  <pic:spPr>
                    <a:xfrm>
                      <a:off x="0" y="0"/>
                      <a:ext cx="2282313" cy="1479317"/>
                    </a:xfrm>
                    <a:prstGeom prst="rect">
                      <a:avLst/>
                    </a:prstGeom>
                  </pic:spPr>
                </pic:pic>
              </a:graphicData>
            </a:graphic>
          </wp:inline>
        </w:drawing>
      </w:r>
    </w:p>
    <w:p w14:paraId="4CCF89FB" w14:textId="3B435785" w:rsidR="00BB3AA4" w:rsidRPr="008F11D1" w:rsidRDefault="00573475"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S21</w:t>
      </w:r>
      <w:r w:rsidRPr="008F11D1">
        <w:rPr>
          <w:rFonts w:ascii="Times New Roman" w:hAnsi="Times New Roman" w:cs="Times New Roman"/>
          <w:sz w:val="24"/>
        </w:rPr>
        <w:t xml:space="preserve">. Organ </w:t>
      </w:r>
      <w:r w:rsidR="000A6FA3">
        <w:rPr>
          <w:rFonts w:ascii="Times New Roman" w:hAnsi="Times New Roman" w:cs="Times New Roman" w:hint="eastAsia"/>
          <w:sz w:val="24"/>
        </w:rPr>
        <w:t>c</w:t>
      </w:r>
      <w:r w:rsidR="000A6FA3" w:rsidRPr="000A6FA3">
        <w:rPr>
          <w:rFonts w:ascii="Times New Roman" w:hAnsi="Times New Roman" w:cs="Times New Roman" w:hint="eastAsia"/>
          <w:sz w:val="24"/>
        </w:rPr>
        <w:t>oefficient</w:t>
      </w:r>
      <w:r w:rsidRPr="008F11D1">
        <w:rPr>
          <w:rFonts w:ascii="Times New Roman" w:hAnsi="Times New Roman" w:cs="Times New Roman"/>
          <w:sz w:val="24"/>
        </w:rPr>
        <w:t xml:space="preserve"> in groups of mice after different drug treatments.</w:t>
      </w:r>
    </w:p>
    <w:p w14:paraId="3C8D8924" w14:textId="77777777" w:rsidR="00573475" w:rsidRPr="008F11D1" w:rsidRDefault="00573475" w:rsidP="00AF572D">
      <w:pPr>
        <w:spacing w:line="480" w:lineRule="auto"/>
        <w:jc w:val="both"/>
        <w:rPr>
          <w:rFonts w:ascii="Times New Roman" w:hAnsi="Times New Roman" w:cs="Times New Roman"/>
          <w:sz w:val="24"/>
        </w:rPr>
      </w:pPr>
    </w:p>
    <w:p w14:paraId="7A7C23D2" w14:textId="004F211D" w:rsidR="00EC47B5" w:rsidRPr="008F11D1" w:rsidRDefault="00BB3AA4"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76B5FF44" wp14:editId="503A6BCB">
            <wp:extent cx="5233635" cy="4691724"/>
            <wp:effectExtent l="0" t="0" r="5715" b="0"/>
            <wp:docPr id="134379653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96533" name="图片 20"/>
                    <pic:cNvPicPr/>
                  </pic:nvPicPr>
                  <pic:blipFill>
                    <a:blip r:embed="rId30"/>
                    <a:stretch>
                      <a:fillRect/>
                    </a:stretch>
                  </pic:blipFill>
                  <pic:spPr>
                    <a:xfrm>
                      <a:off x="0" y="0"/>
                      <a:ext cx="5233635" cy="4691724"/>
                    </a:xfrm>
                    <a:prstGeom prst="rect">
                      <a:avLst/>
                    </a:prstGeom>
                  </pic:spPr>
                </pic:pic>
              </a:graphicData>
            </a:graphic>
          </wp:inline>
        </w:drawing>
      </w:r>
    </w:p>
    <w:p w14:paraId="20DF5EA6" w14:textId="4102D463" w:rsidR="00BB3AA4" w:rsidRPr="008F11D1" w:rsidRDefault="00DB555F"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S22</w:t>
      </w:r>
      <w:r w:rsidRPr="008F11D1">
        <w:rPr>
          <w:rFonts w:ascii="Times New Roman" w:hAnsi="Times New Roman" w:cs="Times New Roman"/>
          <w:sz w:val="24"/>
        </w:rPr>
        <w:t>. HE staining of major organs</w:t>
      </w:r>
      <w:r w:rsidR="005B1662" w:rsidRPr="008F11D1">
        <w:rPr>
          <w:rFonts w:ascii="Times New Roman" w:hAnsi="Times New Roman" w:cs="Times New Roman"/>
          <w:sz w:val="24"/>
        </w:rPr>
        <w:t xml:space="preserve">. Scale bars: 100 </w:t>
      </w:r>
      <w:proofErr w:type="spellStart"/>
      <w:r w:rsidR="005B1662" w:rsidRPr="008F11D1">
        <w:rPr>
          <w:rFonts w:ascii="Times New Roman" w:hAnsi="Times New Roman" w:cs="Times New Roman"/>
          <w:sz w:val="24"/>
        </w:rPr>
        <w:t>μm</w:t>
      </w:r>
      <w:proofErr w:type="spellEnd"/>
      <w:r w:rsidRPr="008F11D1">
        <w:rPr>
          <w:rFonts w:ascii="Times New Roman" w:hAnsi="Times New Roman" w:cs="Times New Roman"/>
          <w:sz w:val="24"/>
        </w:rPr>
        <w:t xml:space="preserve"> (G1: Saline, G2: 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s, G3: Free DOX, G4: DOX@PGA N</w:t>
      </w:r>
      <w:r w:rsidR="00686650" w:rsidRPr="008F11D1">
        <w:rPr>
          <w:rFonts w:ascii="Times New Roman" w:hAnsi="Times New Roman" w:cs="Times New Roman" w:hint="eastAsia"/>
          <w:sz w:val="24"/>
        </w:rPr>
        <w:t>D</w:t>
      </w:r>
      <w:r w:rsidRPr="008F11D1">
        <w:rPr>
          <w:rFonts w:ascii="Times New Roman" w:hAnsi="Times New Roman" w:cs="Times New Roman"/>
          <w:sz w:val="24"/>
        </w:rPr>
        <w:t>s, G5: DOX@PGA-PEG N</w:t>
      </w:r>
      <w:r w:rsidR="00686650" w:rsidRPr="008F11D1">
        <w:rPr>
          <w:rFonts w:ascii="Times New Roman" w:hAnsi="Times New Roman" w:cs="Times New Roman" w:hint="eastAsia"/>
          <w:sz w:val="24"/>
        </w:rPr>
        <w:t>D</w:t>
      </w:r>
      <w:r w:rsidRPr="008F11D1">
        <w:rPr>
          <w:rFonts w:ascii="Times New Roman" w:hAnsi="Times New Roman" w:cs="Times New Roman"/>
          <w:sz w:val="24"/>
        </w:rPr>
        <w:t>s, G6: DOX@PGA-PEG-GA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s).</w:t>
      </w:r>
    </w:p>
    <w:p w14:paraId="054AC76F" w14:textId="77777777" w:rsidR="00DB555F" w:rsidRPr="008F11D1" w:rsidRDefault="00DB555F" w:rsidP="00AF572D">
      <w:pPr>
        <w:spacing w:line="480" w:lineRule="auto"/>
        <w:jc w:val="both"/>
        <w:rPr>
          <w:rFonts w:ascii="Times New Roman" w:hAnsi="Times New Roman" w:cs="Times New Roman"/>
          <w:sz w:val="24"/>
        </w:rPr>
      </w:pPr>
    </w:p>
    <w:p w14:paraId="2765AF60" w14:textId="40F11366" w:rsidR="00DB555F" w:rsidRPr="008F11D1" w:rsidRDefault="004A6C29"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7B81FE20" wp14:editId="5BD1EFDE">
            <wp:extent cx="5465064" cy="1578864"/>
            <wp:effectExtent l="0" t="0" r="2540" b="2540"/>
            <wp:docPr id="57993919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39199" name="图片 22"/>
                    <pic:cNvPicPr/>
                  </pic:nvPicPr>
                  <pic:blipFill>
                    <a:blip r:embed="rId31"/>
                    <a:stretch>
                      <a:fillRect/>
                    </a:stretch>
                  </pic:blipFill>
                  <pic:spPr>
                    <a:xfrm>
                      <a:off x="0" y="0"/>
                      <a:ext cx="5465064" cy="1578864"/>
                    </a:xfrm>
                    <a:prstGeom prst="rect">
                      <a:avLst/>
                    </a:prstGeom>
                  </pic:spPr>
                </pic:pic>
              </a:graphicData>
            </a:graphic>
          </wp:inline>
        </w:drawing>
      </w:r>
    </w:p>
    <w:p w14:paraId="555767DA" w14:textId="1703B733" w:rsidR="004A6C29" w:rsidRPr="008F11D1" w:rsidRDefault="0045013C"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S23</w:t>
      </w:r>
      <w:r w:rsidRPr="008F11D1">
        <w:rPr>
          <w:rFonts w:ascii="Times New Roman" w:hAnsi="Times New Roman" w:cs="Times New Roman"/>
          <w:sz w:val="24"/>
        </w:rPr>
        <w:t xml:space="preserve">. </w:t>
      </w:r>
      <w:r w:rsidR="000203A8" w:rsidRPr="008F11D1">
        <w:rPr>
          <w:rFonts w:ascii="Times New Roman" w:hAnsi="Times New Roman" w:cs="Times New Roman" w:hint="eastAsia"/>
          <w:sz w:val="24"/>
        </w:rPr>
        <w:t>B</w:t>
      </w:r>
      <w:r w:rsidRPr="008F11D1">
        <w:rPr>
          <w:rFonts w:ascii="Times New Roman" w:hAnsi="Times New Roman" w:cs="Times New Roman"/>
          <w:sz w:val="24"/>
        </w:rPr>
        <w:t>iochemical indices after different drug treatments.</w:t>
      </w:r>
    </w:p>
    <w:p w14:paraId="3347CC62" w14:textId="77777777" w:rsidR="00C27F53" w:rsidRPr="008F11D1" w:rsidRDefault="00C27F53" w:rsidP="00AF572D">
      <w:pPr>
        <w:spacing w:line="480" w:lineRule="auto"/>
        <w:jc w:val="both"/>
        <w:rPr>
          <w:rFonts w:ascii="Times New Roman" w:hAnsi="Times New Roman" w:cs="Times New Roman"/>
          <w:sz w:val="24"/>
        </w:rPr>
      </w:pPr>
    </w:p>
    <w:p w14:paraId="11BB3B6A" w14:textId="52BFD704" w:rsidR="00D512D5" w:rsidRPr="008F11D1" w:rsidRDefault="00BF587D" w:rsidP="00AF572D">
      <w:pPr>
        <w:spacing w:line="480" w:lineRule="auto"/>
        <w:jc w:val="center"/>
        <w:rPr>
          <w:rFonts w:ascii="Times New Roman" w:hAnsi="Times New Roman" w:cs="Times New Roman"/>
          <w:sz w:val="24"/>
        </w:rPr>
      </w:pPr>
      <w:r w:rsidRPr="008F11D1">
        <w:rPr>
          <w:rFonts w:ascii="Times New Roman" w:hAnsi="Times New Roman" w:cs="Times New Roman"/>
          <w:noProof/>
          <w:sz w:val="24"/>
        </w:rPr>
        <w:drawing>
          <wp:inline distT="0" distB="0" distL="0" distR="0" wp14:anchorId="24A89BA2" wp14:editId="5B33CE21">
            <wp:extent cx="5726825" cy="2723514"/>
            <wp:effectExtent l="0" t="0" r="7620" b="1270"/>
            <wp:docPr id="15977828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82818" name="图片 1"/>
                    <pic:cNvPicPr/>
                  </pic:nvPicPr>
                  <pic:blipFill>
                    <a:blip r:embed="rId32"/>
                    <a:stretch>
                      <a:fillRect/>
                    </a:stretch>
                  </pic:blipFill>
                  <pic:spPr>
                    <a:xfrm>
                      <a:off x="0" y="0"/>
                      <a:ext cx="5726825" cy="2723514"/>
                    </a:xfrm>
                    <a:prstGeom prst="rect">
                      <a:avLst/>
                    </a:prstGeom>
                  </pic:spPr>
                </pic:pic>
              </a:graphicData>
            </a:graphic>
          </wp:inline>
        </w:drawing>
      </w:r>
    </w:p>
    <w:p w14:paraId="2D3A91AE" w14:textId="48906929" w:rsidR="00020CC4" w:rsidRDefault="00020CC4" w:rsidP="00AF572D">
      <w:pPr>
        <w:spacing w:line="480" w:lineRule="auto"/>
        <w:jc w:val="both"/>
        <w:rPr>
          <w:rFonts w:ascii="Times New Roman" w:hAnsi="Times New Roman" w:cs="Times New Roman"/>
          <w:sz w:val="24"/>
        </w:rPr>
      </w:pPr>
      <w:r w:rsidRPr="008F11D1">
        <w:rPr>
          <w:rFonts w:ascii="Times New Roman" w:hAnsi="Times New Roman" w:cs="Times New Roman"/>
          <w:b/>
          <w:bCs/>
          <w:sz w:val="24"/>
        </w:rPr>
        <w:t>Figure S24</w:t>
      </w:r>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A) Histological analysis of heart tissues from different groups (G1: Saline, G2: 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s, G3: Free DOX, G4: DOX@PGA-PEG-GA N</w:t>
      </w:r>
      <w:r w:rsidR="00686650" w:rsidRPr="008F11D1">
        <w:rPr>
          <w:rFonts w:ascii="Times New Roman" w:hAnsi="Times New Roman" w:cs="Times New Roman" w:hint="eastAsia"/>
          <w:sz w:val="24"/>
        </w:rPr>
        <w:t>D</w:t>
      </w:r>
      <w:r w:rsidRPr="008F11D1">
        <w:rPr>
          <w:rFonts w:ascii="Times New Roman" w:hAnsi="Times New Roman" w:cs="Times New Roman"/>
          <w:sz w:val="24"/>
        </w:rPr>
        <w:t xml:space="preserve">s). HE staining, DHE staining, and TUNEL staining are shown. Scale bars: 100 </w:t>
      </w:r>
      <w:proofErr w:type="spellStart"/>
      <w:r w:rsidRPr="008F11D1">
        <w:rPr>
          <w:rFonts w:ascii="Times New Roman" w:hAnsi="Times New Roman" w:cs="Times New Roman"/>
          <w:sz w:val="24"/>
        </w:rPr>
        <w:t>μm</w:t>
      </w:r>
      <w:proofErr w:type="spellEnd"/>
      <w:r w:rsidRPr="008F11D1">
        <w:rPr>
          <w:rFonts w:ascii="Times New Roman" w:hAnsi="Times New Roman" w:cs="Times New Roman"/>
          <w:sz w:val="24"/>
        </w:rPr>
        <w:t xml:space="preserve">. </w:t>
      </w:r>
      <w:r w:rsidR="003E557C">
        <w:rPr>
          <w:rFonts w:ascii="Times New Roman" w:hAnsi="Times New Roman" w:cs="Times New Roman" w:hint="eastAsia"/>
          <w:sz w:val="24"/>
        </w:rPr>
        <w:t>(</w:t>
      </w:r>
      <w:r w:rsidRPr="008F11D1">
        <w:rPr>
          <w:rFonts w:ascii="Times New Roman" w:hAnsi="Times New Roman" w:cs="Times New Roman"/>
          <w:sz w:val="24"/>
        </w:rPr>
        <w:t xml:space="preserve">B) Quantitative analysis of DHE fluorescence intensity in heart tissues from different groups. </w:t>
      </w:r>
      <w:r w:rsidR="003E557C">
        <w:rPr>
          <w:rFonts w:ascii="Times New Roman" w:hAnsi="Times New Roman" w:cs="Times New Roman" w:hint="eastAsia"/>
          <w:sz w:val="24"/>
        </w:rPr>
        <w:t>(</w:t>
      </w:r>
      <w:r w:rsidRPr="008F11D1">
        <w:rPr>
          <w:rFonts w:ascii="Times New Roman" w:hAnsi="Times New Roman" w:cs="Times New Roman"/>
          <w:sz w:val="24"/>
        </w:rPr>
        <w:t xml:space="preserve">C) Quantitative analysis of TUNEL fluorescence intensity in heart tissues from different groups. Data are presented as mean ± SD (n=3), with statistical significance indicated as *p &lt; 0.05, **p &lt; 0.01, </w:t>
      </w:r>
      <w:r w:rsidR="00002BE2">
        <w:rPr>
          <w:rFonts w:ascii="Times New Roman" w:hAnsi="Times New Roman" w:cs="Times New Roman"/>
          <w:sz w:val="24"/>
        </w:rPr>
        <w:t>*** p</w:t>
      </w:r>
      <w:r w:rsidRPr="008F11D1">
        <w:rPr>
          <w:rFonts w:ascii="Times New Roman" w:hAnsi="Times New Roman" w:cs="Times New Roman"/>
          <w:sz w:val="24"/>
        </w:rPr>
        <w:t xml:space="preserve"> &lt; 0.001.</w:t>
      </w:r>
    </w:p>
    <w:p w14:paraId="6F882900" w14:textId="51F77CE1" w:rsidR="007601AE" w:rsidRPr="00106E71" w:rsidRDefault="007601AE" w:rsidP="00106E71">
      <w:pPr>
        <w:spacing w:line="480" w:lineRule="auto"/>
        <w:jc w:val="both"/>
        <w:rPr>
          <w:rFonts w:ascii="Times New Roman" w:hAnsi="Times New Roman" w:cs="Times New Roman"/>
          <w:sz w:val="24"/>
        </w:rPr>
      </w:pPr>
    </w:p>
    <w:sectPr w:rsidR="007601AE" w:rsidRPr="00106E71" w:rsidSect="009948AF">
      <w:footerReference w:type="default" r:id="rId33"/>
      <w:pgSz w:w="11906" w:h="16838"/>
      <w:pgMar w:top="1134" w:right="1134" w:bottom="1134" w:left="1134"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AE0F" w14:textId="77777777" w:rsidR="00FF3042" w:rsidRDefault="00FF3042" w:rsidP="00382F3B">
      <w:pPr>
        <w:spacing w:after="0" w:line="240" w:lineRule="auto"/>
        <w:rPr>
          <w:rFonts w:hint="eastAsia"/>
        </w:rPr>
      </w:pPr>
      <w:r>
        <w:separator/>
      </w:r>
    </w:p>
  </w:endnote>
  <w:endnote w:type="continuationSeparator" w:id="0">
    <w:p w14:paraId="24397ECB" w14:textId="77777777" w:rsidR="00FF3042" w:rsidRDefault="00FF3042" w:rsidP="00382F3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429362"/>
      <w:docPartObj>
        <w:docPartGallery w:val="Page Numbers (Bottom of Page)"/>
        <w:docPartUnique/>
      </w:docPartObj>
    </w:sdtPr>
    <w:sdtEndPr>
      <w:rPr>
        <w:rFonts w:ascii="Times New Roman" w:hAnsi="Times New Roman" w:cs="Times New Roman"/>
      </w:rPr>
    </w:sdtEndPr>
    <w:sdtContent>
      <w:p w14:paraId="44843BA4" w14:textId="77777777" w:rsidR="008F11D1" w:rsidRPr="008F11D1" w:rsidRDefault="008F11D1">
        <w:pPr>
          <w:pStyle w:val="af0"/>
          <w:jc w:val="center"/>
          <w:rPr>
            <w:rFonts w:ascii="Times New Roman" w:hAnsi="Times New Roman" w:cs="Times New Roman"/>
          </w:rPr>
        </w:pPr>
        <w:r w:rsidRPr="008F11D1">
          <w:rPr>
            <w:rFonts w:ascii="Times New Roman" w:hAnsi="Times New Roman" w:cs="Times New Roman"/>
          </w:rPr>
          <w:fldChar w:fldCharType="begin"/>
        </w:r>
        <w:r w:rsidRPr="008F11D1">
          <w:rPr>
            <w:rFonts w:ascii="Times New Roman" w:hAnsi="Times New Roman" w:cs="Times New Roman"/>
          </w:rPr>
          <w:instrText>PAGE   \* MERGEFORMAT</w:instrText>
        </w:r>
        <w:r w:rsidRPr="008F11D1">
          <w:rPr>
            <w:rFonts w:ascii="Times New Roman" w:hAnsi="Times New Roman" w:cs="Times New Roman"/>
          </w:rPr>
          <w:fldChar w:fldCharType="separate"/>
        </w:r>
        <w:r w:rsidRPr="008F11D1">
          <w:rPr>
            <w:rFonts w:ascii="Times New Roman" w:hAnsi="Times New Roman" w:cs="Times New Roman"/>
            <w:lang w:val="zh-CN"/>
          </w:rPr>
          <w:t>2</w:t>
        </w:r>
        <w:r w:rsidRPr="008F11D1">
          <w:rPr>
            <w:rFonts w:ascii="Times New Roman" w:hAnsi="Times New Roman" w:cs="Times New Roman"/>
          </w:rPr>
          <w:fldChar w:fldCharType="end"/>
        </w:r>
      </w:p>
    </w:sdtContent>
  </w:sdt>
  <w:p w14:paraId="7BCE9B06" w14:textId="77777777" w:rsidR="008F11D1" w:rsidRDefault="008F11D1">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9CA3" w14:textId="77777777" w:rsidR="00FF3042" w:rsidRDefault="00FF3042" w:rsidP="00382F3B">
      <w:pPr>
        <w:spacing w:after="0" w:line="240" w:lineRule="auto"/>
        <w:rPr>
          <w:rFonts w:hint="eastAsia"/>
        </w:rPr>
      </w:pPr>
      <w:r>
        <w:separator/>
      </w:r>
    </w:p>
  </w:footnote>
  <w:footnote w:type="continuationSeparator" w:id="0">
    <w:p w14:paraId="5D9FEE56" w14:textId="77777777" w:rsidR="00FF3042" w:rsidRDefault="00FF3042" w:rsidP="00382F3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Nano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x0f2fa59f0pse5eva5090dzp290pz90edw&quot;&gt;acsnano&lt;record-ids&gt;&lt;item&gt;8&lt;/item&gt;&lt;item&gt;10&lt;/item&gt;&lt;item&gt;12&lt;/item&gt;&lt;/record-ids&gt;&lt;/item&gt;&lt;/Libraries&gt;"/>
  </w:docVars>
  <w:rsids>
    <w:rsidRoot w:val="00AB6941"/>
    <w:rsid w:val="000009F2"/>
    <w:rsid w:val="00002BE2"/>
    <w:rsid w:val="000169D9"/>
    <w:rsid w:val="000203A8"/>
    <w:rsid w:val="00020CC4"/>
    <w:rsid w:val="00031115"/>
    <w:rsid w:val="000445F4"/>
    <w:rsid w:val="00054981"/>
    <w:rsid w:val="00057EF0"/>
    <w:rsid w:val="00060B4B"/>
    <w:rsid w:val="00061F68"/>
    <w:rsid w:val="00063C88"/>
    <w:rsid w:val="00064440"/>
    <w:rsid w:val="000664AC"/>
    <w:rsid w:val="00070D37"/>
    <w:rsid w:val="000874A2"/>
    <w:rsid w:val="00091A42"/>
    <w:rsid w:val="00097E5E"/>
    <w:rsid w:val="000A2809"/>
    <w:rsid w:val="000A6356"/>
    <w:rsid w:val="000A6FA3"/>
    <w:rsid w:val="000B1235"/>
    <w:rsid w:val="000B4436"/>
    <w:rsid w:val="000C62DD"/>
    <w:rsid w:val="000D2CDF"/>
    <w:rsid w:val="000D3758"/>
    <w:rsid w:val="000D7405"/>
    <w:rsid w:val="000D7B47"/>
    <w:rsid w:val="000E42FF"/>
    <w:rsid w:val="000E4660"/>
    <w:rsid w:val="000E70E8"/>
    <w:rsid w:val="000F048C"/>
    <w:rsid w:val="000F1CBF"/>
    <w:rsid w:val="000F74AA"/>
    <w:rsid w:val="000F7D51"/>
    <w:rsid w:val="00106E71"/>
    <w:rsid w:val="00107A75"/>
    <w:rsid w:val="00112AC1"/>
    <w:rsid w:val="001213FF"/>
    <w:rsid w:val="00121832"/>
    <w:rsid w:val="00143F71"/>
    <w:rsid w:val="00144EA7"/>
    <w:rsid w:val="0014742B"/>
    <w:rsid w:val="00150881"/>
    <w:rsid w:val="00162596"/>
    <w:rsid w:val="00164446"/>
    <w:rsid w:val="001660B7"/>
    <w:rsid w:val="00167415"/>
    <w:rsid w:val="00174A00"/>
    <w:rsid w:val="00175258"/>
    <w:rsid w:val="001818FA"/>
    <w:rsid w:val="001867A8"/>
    <w:rsid w:val="00187F66"/>
    <w:rsid w:val="0019099F"/>
    <w:rsid w:val="001A0227"/>
    <w:rsid w:val="001B2432"/>
    <w:rsid w:val="001B740A"/>
    <w:rsid w:val="002022B6"/>
    <w:rsid w:val="00203DDB"/>
    <w:rsid w:val="00214E9D"/>
    <w:rsid w:val="00216EE7"/>
    <w:rsid w:val="00217118"/>
    <w:rsid w:val="002304B8"/>
    <w:rsid w:val="002326E5"/>
    <w:rsid w:val="00263215"/>
    <w:rsid w:val="00273267"/>
    <w:rsid w:val="00273C6F"/>
    <w:rsid w:val="00280407"/>
    <w:rsid w:val="00281111"/>
    <w:rsid w:val="0028506D"/>
    <w:rsid w:val="00297347"/>
    <w:rsid w:val="002B214A"/>
    <w:rsid w:val="002C1359"/>
    <w:rsid w:val="002C1B58"/>
    <w:rsid w:val="002C4E86"/>
    <w:rsid w:val="002C6146"/>
    <w:rsid w:val="002C7A63"/>
    <w:rsid w:val="002D0802"/>
    <w:rsid w:val="002D0D2E"/>
    <w:rsid w:val="002E12F5"/>
    <w:rsid w:val="00304189"/>
    <w:rsid w:val="003068A4"/>
    <w:rsid w:val="00310556"/>
    <w:rsid w:val="003164A5"/>
    <w:rsid w:val="003269E0"/>
    <w:rsid w:val="0032788E"/>
    <w:rsid w:val="00342CCF"/>
    <w:rsid w:val="00343AF5"/>
    <w:rsid w:val="00350684"/>
    <w:rsid w:val="00355E70"/>
    <w:rsid w:val="003564F8"/>
    <w:rsid w:val="00357765"/>
    <w:rsid w:val="0036198A"/>
    <w:rsid w:val="00363A35"/>
    <w:rsid w:val="003704DC"/>
    <w:rsid w:val="00370D74"/>
    <w:rsid w:val="00376028"/>
    <w:rsid w:val="00376793"/>
    <w:rsid w:val="00380235"/>
    <w:rsid w:val="00382F3B"/>
    <w:rsid w:val="0038311F"/>
    <w:rsid w:val="003833F6"/>
    <w:rsid w:val="00385C72"/>
    <w:rsid w:val="00392D47"/>
    <w:rsid w:val="003A0593"/>
    <w:rsid w:val="003A38D4"/>
    <w:rsid w:val="003A5518"/>
    <w:rsid w:val="003B0EE2"/>
    <w:rsid w:val="003B76F1"/>
    <w:rsid w:val="003C1164"/>
    <w:rsid w:val="003C3249"/>
    <w:rsid w:val="003C4812"/>
    <w:rsid w:val="003C7617"/>
    <w:rsid w:val="003D0D03"/>
    <w:rsid w:val="003D4663"/>
    <w:rsid w:val="003D4714"/>
    <w:rsid w:val="003E0D79"/>
    <w:rsid w:val="003E557C"/>
    <w:rsid w:val="003E6DD9"/>
    <w:rsid w:val="003F2052"/>
    <w:rsid w:val="003F35B7"/>
    <w:rsid w:val="003F7682"/>
    <w:rsid w:val="00403B7E"/>
    <w:rsid w:val="00421C57"/>
    <w:rsid w:val="0043579A"/>
    <w:rsid w:val="004468C6"/>
    <w:rsid w:val="0045013C"/>
    <w:rsid w:val="0045019F"/>
    <w:rsid w:val="004800DB"/>
    <w:rsid w:val="0048035E"/>
    <w:rsid w:val="004A6C29"/>
    <w:rsid w:val="004B6054"/>
    <w:rsid w:val="004B796C"/>
    <w:rsid w:val="004C48DC"/>
    <w:rsid w:val="004C75A8"/>
    <w:rsid w:val="004D73FE"/>
    <w:rsid w:val="004E3F3F"/>
    <w:rsid w:val="004E4258"/>
    <w:rsid w:val="004E5F8C"/>
    <w:rsid w:val="004F123E"/>
    <w:rsid w:val="004F5080"/>
    <w:rsid w:val="005027FE"/>
    <w:rsid w:val="00511899"/>
    <w:rsid w:val="00511EF0"/>
    <w:rsid w:val="00512F3E"/>
    <w:rsid w:val="0051410C"/>
    <w:rsid w:val="00535EFC"/>
    <w:rsid w:val="0054391E"/>
    <w:rsid w:val="00545B73"/>
    <w:rsid w:val="005525BF"/>
    <w:rsid w:val="0056118F"/>
    <w:rsid w:val="00563C5B"/>
    <w:rsid w:val="00573475"/>
    <w:rsid w:val="00586A3B"/>
    <w:rsid w:val="005935AF"/>
    <w:rsid w:val="005959DC"/>
    <w:rsid w:val="005A2332"/>
    <w:rsid w:val="005A5619"/>
    <w:rsid w:val="005A635A"/>
    <w:rsid w:val="005B1627"/>
    <w:rsid w:val="005B1662"/>
    <w:rsid w:val="005B4431"/>
    <w:rsid w:val="005B5453"/>
    <w:rsid w:val="005C0EF3"/>
    <w:rsid w:val="005C6B9D"/>
    <w:rsid w:val="005D0C8C"/>
    <w:rsid w:val="005D2B15"/>
    <w:rsid w:val="005D2E7E"/>
    <w:rsid w:val="005D4E9A"/>
    <w:rsid w:val="005E5989"/>
    <w:rsid w:val="00601045"/>
    <w:rsid w:val="00604BEC"/>
    <w:rsid w:val="00605D34"/>
    <w:rsid w:val="00612756"/>
    <w:rsid w:val="006143F8"/>
    <w:rsid w:val="006145C8"/>
    <w:rsid w:val="00614939"/>
    <w:rsid w:val="0062594D"/>
    <w:rsid w:val="00630CC0"/>
    <w:rsid w:val="006418E6"/>
    <w:rsid w:val="00641B8B"/>
    <w:rsid w:val="006427A6"/>
    <w:rsid w:val="00643C68"/>
    <w:rsid w:val="00647895"/>
    <w:rsid w:val="00650352"/>
    <w:rsid w:val="00652E51"/>
    <w:rsid w:val="00664EAC"/>
    <w:rsid w:val="00677183"/>
    <w:rsid w:val="00682223"/>
    <w:rsid w:val="00686650"/>
    <w:rsid w:val="00697265"/>
    <w:rsid w:val="006973A2"/>
    <w:rsid w:val="006A1A3C"/>
    <w:rsid w:val="006A3913"/>
    <w:rsid w:val="006A412E"/>
    <w:rsid w:val="006C63A7"/>
    <w:rsid w:val="006D129C"/>
    <w:rsid w:val="006D5840"/>
    <w:rsid w:val="006E3494"/>
    <w:rsid w:val="0070059A"/>
    <w:rsid w:val="007035C8"/>
    <w:rsid w:val="00714A78"/>
    <w:rsid w:val="007155B1"/>
    <w:rsid w:val="00717F56"/>
    <w:rsid w:val="00727FD5"/>
    <w:rsid w:val="0074008A"/>
    <w:rsid w:val="00746CF6"/>
    <w:rsid w:val="007503E0"/>
    <w:rsid w:val="00754A93"/>
    <w:rsid w:val="00755A3E"/>
    <w:rsid w:val="007601AE"/>
    <w:rsid w:val="0076328E"/>
    <w:rsid w:val="00777431"/>
    <w:rsid w:val="00797D2A"/>
    <w:rsid w:val="007A3A56"/>
    <w:rsid w:val="007A3B97"/>
    <w:rsid w:val="007A51B9"/>
    <w:rsid w:val="007B0A62"/>
    <w:rsid w:val="007B67EF"/>
    <w:rsid w:val="007C31CC"/>
    <w:rsid w:val="007D0FFC"/>
    <w:rsid w:val="007D541E"/>
    <w:rsid w:val="007E1334"/>
    <w:rsid w:val="007E6AB3"/>
    <w:rsid w:val="007F2DFF"/>
    <w:rsid w:val="007F40C8"/>
    <w:rsid w:val="008007C9"/>
    <w:rsid w:val="0081162B"/>
    <w:rsid w:val="008144F0"/>
    <w:rsid w:val="008436C2"/>
    <w:rsid w:val="008447E7"/>
    <w:rsid w:val="00847EF8"/>
    <w:rsid w:val="008524F9"/>
    <w:rsid w:val="00856E11"/>
    <w:rsid w:val="00864540"/>
    <w:rsid w:val="008649D2"/>
    <w:rsid w:val="00865B81"/>
    <w:rsid w:val="00867778"/>
    <w:rsid w:val="00872AB3"/>
    <w:rsid w:val="00876C29"/>
    <w:rsid w:val="00881778"/>
    <w:rsid w:val="008835F8"/>
    <w:rsid w:val="008836A6"/>
    <w:rsid w:val="00894A12"/>
    <w:rsid w:val="008965A6"/>
    <w:rsid w:val="00897540"/>
    <w:rsid w:val="008A42CB"/>
    <w:rsid w:val="008A4314"/>
    <w:rsid w:val="008A682E"/>
    <w:rsid w:val="008C115A"/>
    <w:rsid w:val="008C1B2D"/>
    <w:rsid w:val="008C4C11"/>
    <w:rsid w:val="008E108F"/>
    <w:rsid w:val="008E6F71"/>
    <w:rsid w:val="008E7DDC"/>
    <w:rsid w:val="008F11D1"/>
    <w:rsid w:val="00902836"/>
    <w:rsid w:val="009062E7"/>
    <w:rsid w:val="0091575F"/>
    <w:rsid w:val="00926280"/>
    <w:rsid w:val="00926597"/>
    <w:rsid w:val="00926E6C"/>
    <w:rsid w:val="00932D1F"/>
    <w:rsid w:val="00941802"/>
    <w:rsid w:val="0094407C"/>
    <w:rsid w:val="00946429"/>
    <w:rsid w:val="00952717"/>
    <w:rsid w:val="009549EE"/>
    <w:rsid w:val="009558E5"/>
    <w:rsid w:val="00955CA0"/>
    <w:rsid w:val="00957256"/>
    <w:rsid w:val="00973793"/>
    <w:rsid w:val="00993D3B"/>
    <w:rsid w:val="009948AF"/>
    <w:rsid w:val="009960B8"/>
    <w:rsid w:val="009970BD"/>
    <w:rsid w:val="00997FD3"/>
    <w:rsid w:val="009A142D"/>
    <w:rsid w:val="009A321C"/>
    <w:rsid w:val="009A5DD6"/>
    <w:rsid w:val="009A6637"/>
    <w:rsid w:val="009B7413"/>
    <w:rsid w:val="009B77E1"/>
    <w:rsid w:val="009C045C"/>
    <w:rsid w:val="009C4D5A"/>
    <w:rsid w:val="009C4DD3"/>
    <w:rsid w:val="009C67D6"/>
    <w:rsid w:val="009C7C38"/>
    <w:rsid w:val="009D0E94"/>
    <w:rsid w:val="009D4679"/>
    <w:rsid w:val="009E239A"/>
    <w:rsid w:val="009E7143"/>
    <w:rsid w:val="009F39E0"/>
    <w:rsid w:val="009F6FFF"/>
    <w:rsid w:val="00A16123"/>
    <w:rsid w:val="00A229A9"/>
    <w:rsid w:val="00A30337"/>
    <w:rsid w:val="00A45FFC"/>
    <w:rsid w:val="00A465C8"/>
    <w:rsid w:val="00A60687"/>
    <w:rsid w:val="00A61C34"/>
    <w:rsid w:val="00A625D9"/>
    <w:rsid w:val="00A72389"/>
    <w:rsid w:val="00A765EF"/>
    <w:rsid w:val="00A806C3"/>
    <w:rsid w:val="00A864AA"/>
    <w:rsid w:val="00A9141B"/>
    <w:rsid w:val="00A93D51"/>
    <w:rsid w:val="00A97DFD"/>
    <w:rsid w:val="00AA3174"/>
    <w:rsid w:val="00AA43EF"/>
    <w:rsid w:val="00AA4E7E"/>
    <w:rsid w:val="00AB6941"/>
    <w:rsid w:val="00AC1152"/>
    <w:rsid w:val="00AC675D"/>
    <w:rsid w:val="00AC752E"/>
    <w:rsid w:val="00AC7B38"/>
    <w:rsid w:val="00AD5961"/>
    <w:rsid w:val="00AF3B2B"/>
    <w:rsid w:val="00AF572D"/>
    <w:rsid w:val="00B00DF3"/>
    <w:rsid w:val="00B018FE"/>
    <w:rsid w:val="00B05692"/>
    <w:rsid w:val="00B07485"/>
    <w:rsid w:val="00B07B39"/>
    <w:rsid w:val="00B104BD"/>
    <w:rsid w:val="00B24CD6"/>
    <w:rsid w:val="00B24CE1"/>
    <w:rsid w:val="00B25308"/>
    <w:rsid w:val="00B26808"/>
    <w:rsid w:val="00B34160"/>
    <w:rsid w:val="00B435EB"/>
    <w:rsid w:val="00B51C38"/>
    <w:rsid w:val="00B53412"/>
    <w:rsid w:val="00B53CAE"/>
    <w:rsid w:val="00B55A67"/>
    <w:rsid w:val="00B630EC"/>
    <w:rsid w:val="00B67ABA"/>
    <w:rsid w:val="00B71892"/>
    <w:rsid w:val="00B71E60"/>
    <w:rsid w:val="00B73F24"/>
    <w:rsid w:val="00B7650C"/>
    <w:rsid w:val="00B82BE2"/>
    <w:rsid w:val="00B86DCD"/>
    <w:rsid w:val="00B90DBD"/>
    <w:rsid w:val="00BB317D"/>
    <w:rsid w:val="00BB3AA4"/>
    <w:rsid w:val="00BB3EC3"/>
    <w:rsid w:val="00BC3CEA"/>
    <w:rsid w:val="00BC410D"/>
    <w:rsid w:val="00BD3940"/>
    <w:rsid w:val="00BD42FB"/>
    <w:rsid w:val="00BD6729"/>
    <w:rsid w:val="00BE592B"/>
    <w:rsid w:val="00BF587D"/>
    <w:rsid w:val="00C06AE8"/>
    <w:rsid w:val="00C16B39"/>
    <w:rsid w:val="00C26CFD"/>
    <w:rsid w:val="00C27F53"/>
    <w:rsid w:val="00C3776C"/>
    <w:rsid w:val="00C4650D"/>
    <w:rsid w:val="00C52A51"/>
    <w:rsid w:val="00C62494"/>
    <w:rsid w:val="00C62DF5"/>
    <w:rsid w:val="00C6689D"/>
    <w:rsid w:val="00C755D3"/>
    <w:rsid w:val="00C90FCB"/>
    <w:rsid w:val="00C95FD6"/>
    <w:rsid w:val="00CA45A5"/>
    <w:rsid w:val="00CA5AFA"/>
    <w:rsid w:val="00CB4F80"/>
    <w:rsid w:val="00CB5FF1"/>
    <w:rsid w:val="00CB6C73"/>
    <w:rsid w:val="00CB7F80"/>
    <w:rsid w:val="00CC6094"/>
    <w:rsid w:val="00CD4215"/>
    <w:rsid w:val="00CD6EA7"/>
    <w:rsid w:val="00CE0854"/>
    <w:rsid w:val="00CE547B"/>
    <w:rsid w:val="00CE7332"/>
    <w:rsid w:val="00CF1830"/>
    <w:rsid w:val="00CF6952"/>
    <w:rsid w:val="00D0159F"/>
    <w:rsid w:val="00D12E69"/>
    <w:rsid w:val="00D14302"/>
    <w:rsid w:val="00D27853"/>
    <w:rsid w:val="00D34776"/>
    <w:rsid w:val="00D35B31"/>
    <w:rsid w:val="00D368D8"/>
    <w:rsid w:val="00D45E69"/>
    <w:rsid w:val="00D512D5"/>
    <w:rsid w:val="00D57605"/>
    <w:rsid w:val="00D57D26"/>
    <w:rsid w:val="00D62B70"/>
    <w:rsid w:val="00D736C5"/>
    <w:rsid w:val="00D73C34"/>
    <w:rsid w:val="00D75318"/>
    <w:rsid w:val="00D80A62"/>
    <w:rsid w:val="00D80D41"/>
    <w:rsid w:val="00D84BA0"/>
    <w:rsid w:val="00D8502D"/>
    <w:rsid w:val="00D87CB2"/>
    <w:rsid w:val="00D87DD4"/>
    <w:rsid w:val="00D95107"/>
    <w:rsid w:val="00D9524B"/>
    <w:rsid w:val="00D97DB0"/>
    <w:rsid w:val="00DA5322"/>
    <w:rsid w:val="00DA7721"/>
    <w:rsid w:val="00DB555F"/>
    <w:rsid w:val="00DB5A61"/>
    <w:rsid w:val="00DB768E"/>
    <w:rsid w:val="00DC2137"/>
    <w:rsid w:val="00DC7E5B"/>
    <w:rsid w:val="00DE50BD"/>
    <w:rsid w:val="00DF7115"/>
    <w:rsid w:val="00E07699"/>
    <w:rsid w:val="00E07B30"/>
    <w:rsid w:val="00E11B24"/>
    <w:rsid w:val="00E1411A"/>
    <w:rsid w:val="00E16BF2"/>
    <w:rsid w:val="00E229E3"/>
    <w:rsid w:val="00E30EEE"/>
    <w:rsid w:val="00E35DE1"/>
    <w:rsid w:val="00E3604D"/>
    <w:rsid w:val="00E415A8"/>
    <w:rsid w:val="00E515BF"/>
    <w:rsid w:val="00E55234"/>
    <w:rsid w:val="00E637AE"/>
    <w:rsid w:val="00E66977"/>
    <w:rsid w:val="00E7161E"/>
    <w:rsid w:val="00E93F05"/>
    <w:rsid w:val="00E96C1F"/>
    <w:rsid w:val="00E97B26"/>
    <w:rsid w:val="00EA18F7"/>
    <w:rsid w:val="00EA5EBD"/>
    <w:rsid w:val="00EB7C25"/>
    <w:rsid w:val="00EC0F55"/>
    <w:rsid w:val="00EC47B5"/>
    <w:rsid w:val="00EC5CEC"/>
    <w:rsid w:val="00EC62E3"/>
    <w:rsid w:val="00ED0810"/>
    <w:rsid w:val="00ED0B4C"/>
    <w:rsid w:val="00ED4721"/>
    <w:rsid w:val="00F007CB"/>
    <w:rsid w:val="00F054A5"/>
    <w:rsid w:val="00F26FC5"/>
    <w:rsid w:val="00F27871"/>
    <w:rsid w:val="00F31350"/>
    <w:rsid w:val="00F42005"/>
    <w:rsid w:val="00F50081"/>
    <w:rsid w:val="00F53B8B"/>
    <w:rsid w:val="00F67E55"/>
    <w:rsid w:val="00F75C55"/>
    <w:rsid w:val="00F843E7"/>
    <w:rsid w:val="00F92A50"/>
    <w:rsid w:val="00F934F9"/>
    <w:rsid w:val="00F95C4A"/>
    <w:rsid w:val="00FA046D"/>
    <w:rsid w:val="00FA42BF"/>
    <w:rsid w:val="00FA61ED"/>
    <w:rsid w:val="00FB3B0C"/>
    <w:rsid w:val="00FC45C4"/>
    <w:rsid w:val="00FC4604"/>
    <w:rsid w:val="00FC6F68"/>
    <w:rsid w:val="00FD1994"/>
    <w:rsid w:val="00FD404F"/>
    <w:rsid w:val="00FE2636"/>
    <w:rsid w:val="00FF1571"/>
    <w:rsid w:val="00FF2791"/>
    <w:rsid w:val="00FF3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A10A60"/>
  <w14:defaultImageDpi w14:val="330"/>
  <w15:chartTrackingRefBased/>
  <w15:docId w15:val="{5993F370-BDC5-4241-BBD7-0E5C1F1C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B694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B694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B694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B694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B694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B694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B694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B694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B694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694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B694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B694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B6941"/>
    <w:rPr>
      <w:rFonts w:cstheme="majorBidi"/>
      <w:color w:val="0F4761" w:themeColor="accent1" w:themeShade="BF"/>
      <w:sz w:val="28"/>
      <w:szCs w:val="28"/>
    </w:rPr>
  </w:style>
  <w:style w:type="character" w:customStyle="1" w:styleId="50">
    <w:name w:val="标题 5 字符"/>
    <w:basedOn w:val="a0"/>
    <w:link w:val="5"/>
    <w:uiPriority w:val="9"/>
    <w:semiHidden/>
    <w:rsid w:val="00AB6941"/>
    <w:rPr>
      <w:rFonts w:cstheme="majorBidi"/>
      <w:color w:val="0F4761" w:themeColor="accent1" w:themeShade="BF"/>
      <w:sz w:val="24"/>
    </w:rPr>
  </w:style>
  <w:style w:type="character" w:customStyle="1" w:styleId="60">
    <w:name w:val="标题 6 字符"/>
    <w:basedOn w:val="a0"/>
    <w:link w:val="6"/>
    <w:uiPriority w:val="9"/>
    <w:semiHidden/>
    <w:rsid w:val="00AB6941"/>
    <w:rPr>
      <w:rFonts w:cstheme="majorBidi"/>
      <w:b/>
      <w:bCs/>
      <w:color w:val="0F4761" w:themeColor="accent1" w:themeShade="BF"/>
    </w:rPr>
  </w:style>
  <w:style w:type="character" w:customStyle="1" w:styleId="70">
    <w:name w:val="标题 7 字符"/>
    <w:basedOn w:val="a0"/>
    <w:link w:val="7"/>
    <w:uiPriority w:val="9"/>
    <w:semiHidden/>
    <w:rsid w:val="00AB6941"/>
    <w:rPr>
      <w:rFonts w:cstheme="majorBidi"/>
      <w:b/>
      <w:bCs/>
      <w:color w:val="595959" w:themeColor="text1" w:themeTint="A6"/>
    </w:rPr>
  </w:style>
  <w:style w:type="character" w:customStyle="1" w:styleId="80">
    <w:name w:val="标题 8 字符"/>
    <w:basedOn w:val="a0"/>
    <w:link w:val="8"/>
    <w:uiPriority w:val="9"/>
    <w:semiHidden/>
    <w:rsid w:val="00AB6941"/>
    <w:rPr>
      <w:rFonts w:cstheme="majorBidi"/>
      <w:color w:val="595959" w:themeColor="text1" w:themeTint="A6"/>
    </w:rPr>
  </w:style>
  <w:style w:type="character" w:customStyle="1" w:styleId="90">
    <w:name w:val="标题 9 字符"/>
    <w:basedOn w:val="a0"/>
    <w:link w:val="9"/>
    <w:uiPriority w:val="9"/>
    <w:semiHidden/>
    <w:rsid w:val="00AB6941"/>
    <w:rPr>
      <w:rFonts w:eastAsiaTheme="majorEastAsia" w:cstheme="majorBidi"/>
      <w:color w:val="595959" w:themeColor="text1" w:themeTint="A6"/>
    </w:rPr>
  </w:style>
  <w:style w:type="paragraph" w:styleId="a3">
    <w:name w:val="Title"/>
    <w:basedOn w:val="a"/>
    <w:next w:val="a"/>
    <w:link w:val="a4"/>
    <w:uiPriority w:val="10"/>
    <w:qFormat/>
    <w:rsid w:val="00AB694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B69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69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B69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6941"/>
    <w:pPr>
      <w:spacing w:before="160"/>
      <w:jc w:val="center"/>
    </w:pPr>
    <w:rPr>
      <w:i/>
      <w:iCs/>
      <w:color w:val="404040" w:themeColor="text1" w:themeTint="BF"/>
    </w:rPr>
  </w:style>
  <w:style w:type="character" w:customStyle="1" w:styleId="a8">
    <w:name w:val="引用 字符"/>
    <w:basedOn w:val="a0"/>
    <w:link w:val="a7"/>
    <w:uiPriority w:val="29"/>
    <w:rsid w:val="00AB6941"/>
    <w:rPr>
      <w:i/>
      <w:iCs/>
      <w:color w:val="404040" w:themeColor="text1" w:themeTint="BF"/>
    </w:rPr>
  </w:style>
  <w:style w:type="paragraph" w:styleId="a9">
    <w:name w:val="List Paragraph"/>
    <w:basedOn w:val="a"/>
    <w:uiPriority w:val="34"/>
    <w:qFormat/>
    <w:rsid w:val="00AB6941"/>
    <w:pPr>
      <w:ind w:left="720"/>
      <w:contextualSpacing/>
    </w:pPr>
  </w:style>
  <w:style w:type="character" w:styleId="aa">
    <w:name w:val="Intense Emphasis"/>
    <w:basedOn w:val="a0"/>
    <w:uiPriority w:val="21"/>
    <w:qFormat/>
    <w:rsid w:val="00AB6941"/>
    <w:rPr>
      <w:i/>
      <w:iCs/>
      <w:color w:val="0F4761" w:themeColor="accent1" w:themeShade="BF"/>
    </w:rPr>
  </w:style>
  <w:style w:type="paragraph" w:styleId="ab">
    <w:name w:val="Intense Quote"/>
    <w:basedOn w:val="a"/>
    <w:next w:val="a"/>
    <w:link w:val="ac"/>
    <w:uiPriority w:val="30"/>
    <w:qFormat/>
    <w:rsid w:val="00AB6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B6941"/>
    <w:rPr>
      <w:i/>
      <w:iCs/>
      <w:color w:val="0F4761" w:themeColor="accent1" w:themeShade="BF"/>
    </w:rPr>
  </w:style>
  <w:style w:type="character" w:styleId="ad">
    <w:name w:val="Intense Reference"/>
    <w:basedOn w:val="a0"/>
    <w:uiPriority w:val="32"/>
    <w:qFormat/>
    <w:rsid w:val="00AB6941"/>
    <w:rPr>
      <w:b/>
      <w:bCs/>
      <w:smallCaps/>
      <w:color w:val="0F4761" w:themeColor="accent1" w:themeShade="BF"/>
      <w:spacing w:val="5"/>
    </w:rPr>
  </w:style>
  <w:style w:type="paragraph" w:styleId="ae">
    <w:name w:val="header"/>
    <w:basedOn w:val="a"/>
    <w:link w:val="af"/>
    <w:uiPriority w:val="99"/>
    <w:unhideWhenUsed/>
    <w:rsid w:val="00382F3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82F3B"/>
    <w:rPr>
      <w:sz w:val="18"/>
      <w:szCs w:val="18"/>
    </w:rPr>
  </w:style>
  <w:style w:type="paragraph" w:styleId="af0">
    <w:name w:val="footer"/>
    <w:basedOn w:val="a"/>
    <w:link w:val="af1"/>
    <w:uiPriority w:val="99"/>
    <w:unhideWhenUsed/>
    <w:rsid w:val="00382F3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82F3B"/>
    <w:rPr>
      <w:sz w:val="18"/>
      <w:szCs w:val="18"/>
    </w:rPr>
  </w:style>
  <w:style w:type="table" w:styleId="af2">
    <w:name w:val="Table Grid"/>
    <w:basedOn w:val="a1"/>
    <w:uiPriority w:val="39"/>
    <w:rsid w:val="009A142D"/>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DB768E"/>
  </w:style>
  <w:style w:type="character" w:customStyle="1" w:styleId="mord">
    <w:name w:val="mord"/>
    <w:basedOn w:val="a0"/>
    <w:rsid w:val="00DB768E"/>
  </w:style>
  <w:style w:type="character" w:customStyle="1" w:styleId="vlist-s">
    <w:name w:val="vlist-s"/>
    <w:basedOn w:val="a0"/>
    <w:rsid w:val="00DB768E"/>
  </w:style>
  <w:style w:type="paragraph" w:styleId="af3">
    <w:name w:val="Revision"/>
    <w:hidden/>
    <w:uiPriority w:val="99"/>
    <w:semiHidden/>
    <w:rsid w:val="00BC410D"/>
    <w:pPr>
      <w:spacing w:after="0" w:line="240" w:lineRule="auto"/>
    </w:pPr>
  </w:style>
  <w:style w:type="character" w:styleId="af4">
    <w:name w:val="annotation reference"/>
    <w:basedOn w:val="a0"/>
    <w:uiPriority w:val="99"/>
    <w:semiHidden/>
    <w:unhideWhenUsed/>
    <w:rsid w:val="00604BEC"/>
    <w:rPr>
      <w:sz w:val="21"/>
      <w:szCs w:val="21"/>
    </w:rPr>
  </w:style>
  <w:style w:type="paragraph" w:styleId="af5">
    <w:name w:val="annotation text"/>
    <w:basedOn w:val="a"/>
    <w:link w:val="af6"/>
    <w:uiPriority w:val="99"/>
    <w:unhideWhenUsed/>
    <w:rsid w:val="00604BEC"/>
  </w:style>
  <w:style w:type="character" w:customStyle="1" w:styleId="af6">
    <w:name w:val="批注文字 字符"/>
    <w:basedOn w:val="a0"/>
    <w:link w:val="af5"/>
    <w:uiPriority w:val="99"/>
    <w:rsid w:val="00604BEC"/>
  </w:style>
  <w:style w:type="paragraph" w:styleId="af7">
    <w:name w:val="annotation subject"/>
    <w:basedOn w:val="af5"/>
    <w:next w:val="af5"/>
    <w:link w:val="af8"/>
    <w:uiPriority w:val="99"/>
    <w:semiHidden/>
    <w:unhideWhenUsed/>
    <w:rsid w:val="00604BEC"/>
    <w:rPr>
      <w:b/>
      <w:bCs/>
    </w:rPr>
  </w:style>
  <w:style w:type="character" w:customStyle="1" w:styleId="af8">
    <w:name w:val="批注主题 字符"/>
    <w:basedOn w:val="af6"/>
    <w:link w:val="af7"/>
    <w:uiPriority w:val="99"/>
    <w:semiHidden/>
    <w:rsid w:val="00604BEC"/>
    <w:rPr>
      <w:b/>
      <w:bCs/>
    </w:rPr>
  </w:style>
  <w:style w:type="character" w:styleId="af9">
    <w:name w:val="Hyperlink"/>
    <w:basedOn w:val="a0"/>
    <w:uiPriority w:val="99"/>
    <w:unhideWhenUsed/>
    <w:rsid w:val="008F11D1"/>
    <w:rPr>
      <w:color w:val="467886" w:themeColor="hyperlink"/>
      <w:u w:val="single"/>
    </w:rPr>
  </w:style>
  <w:style w:type="character" w:styleId="afa">
    <w:name w:val="Unresolved Mention"/>
    <w:basedOn w:val="a0"/>
    <w:uiPriority w:val="99"/>
    <w:semiHidden/>
    <w:unhideWhenUsed/>
    <w:rsid w:val="008F11D1"/>
    <w:rPr>
      <w:color w:val="605E5C"/>
      <w:shd w:val="clear" w:color="auto" w:fill="E1DFDD"/>
    </w:rPr>
  </w:style>
  <w:style w:type="character" w:styleId="afb">
    <w:name w:val="FollowedHyperlink"/>
    <w:basedOn w:val="a0"/>
    <w:uiPriority w:val="99"/>
    <w:semiHidden/>
    <w:unhideWhenUsed/>
    <w:rsid w:val="00EC5CEC"/>
    <w:rPr>
      <w:color w:val="96607D" w:themeColor="followedHyperlink"/>
      <w:u w:val="single"/>
    </w:rPr>
  </w:style>
  <w:style w:type="paragraph" w:customStyle="1" w:styleId="EndNoteBibliographyTitle">
    <w:name w:val="EndNote Bibliography Title"/>
    <w:basedOn w:val="a"/>
    <w:link w:val="EndNoteBibliographyTitle0"/>
    <w:rsid w:val="003E6DD9"/>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3E6DD9"/>
    <w:rPr>
      <w:rFonts w:ascii="等线" w:eastAsia="等线" w:hAnsi="等线"/>
      <w:noProof/>
    </w:rPr>
  </w:style>
  <w:style w:type="paragraph" w:customStyle="1" w:styleId="EndNoteBibliography">
    <w:name w:val="EndNote Bibliography"/>
    <w:basedOn w:val="a"/>
    <w:link w:val="EndNoteBibliography0"/>
    <w:rsid w:val="003E6DD9"/>
    <w:pPr>
      <w:spacing w:line="240" w:lineRule="auto"/>
      <w:jc w:val="both"/>
    </w:pPr>
    <w:rPr>
      <w:rFonts w:ascii="等线" w:eastAsia="等线" w:hAnsi="等线"/>
      <w:noProof/>
    </w:rPr>
  </w:style>
  <w:style w:type="character" w:customStyle="1" w:styleId="EndNoteBibliography0">
    <w:name w:val="EndNote Bibliography 字符"/>
    <w:basedOn w:val="a0"/>
    <w:link w:val="EndNoteBibliography"/>
    <w:rsid w:val="003E6DD9"/>
    <w:rPr>
      <w:rFonts w:ascii="等线" w:eastAsia="等线" w:hAnsi="等线"/>
      <w:noProof/>
    </w:rPr>
  </w:style>
  <w:style w:type="character" w:styleId="afc">
    <w:name w:val="line number"/>
    <w:basedOn w:val="a0"/>
    <w:uiPriority w:val="99"/>
    <w:semiHidden/>
    <w:unhideWhenUsed/>
    <w:rsid w:val="00994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361440">
      <w:bodyDiv w:val="1"/>
      <w:marLeft w:val="0"/>
      <w:marRight w:val="0"/>
      <w:marTop w:val="0"/>
      <w:marBottom w:val="0"/>
      <w:divBdr>
        <w:top w:val="none" w:sz="0" w:space="0" w:color="auto"/>
        <w:left w:val="none" w:sz="0" w:space="0" w:color="auto"/>
        <w:bottom w:val="none" w:sz="0" w:space="0" w:color="auto"/>
        <w:right w:val="none" w:sz="0" w:space="0" w:color="auto"/>
      </w:divBdr>
    </w:div>
    <w:div w:id="1137258509">
      <w:bodyDiv w:val="1"/>
      <w:marLeft w:val="0"/>
      <w:marRight w:val="0"/>
      <w:marTop w:val="0"/>
      <w:marBottom w:val="0"/>
      <w:divBdr>
        <w:top w:val="none" w:sz="0" w:space="0" w:color="auto"/>
        <w:left w:val="none" w:sz="0" w:space="0" w:color="auto"/>
        <w:bottom w:val="none" w:sz="0" w:space="0" w:color="auto"/>
        <w:right w:val="none" w:sz="0" w:space="0" w:color="auto"/>
      </w:divBdr>
      <w:divsChild>
        <w:div w:id="1453212675">
          <w:marLeft w:val="0"/>
          <w:marRight w:val="0"/>
          <w:marTop w:val="0"/>
          <w:marBottom w:val="206"/>
          <w:divBdr>
            <w:top w:val="none" w:sz="0" w:space="0" w:color="auto"/>
            <w:left w:val="none" w:sz="0" w:space="0" w:color="auto"/>
            <w:bottom w:val="none" w:sz="0" w:space="0" w:color="auto"/>
            <w:right w:val="none" w:sz="0" w:space="0" w:color="auto"/>
          </w:divBdr>
        </w:div>
        <w:div w:id="1304459186">
          <w:marLeft w:val="0"/>
          <w:marRight w:val="0"/>
          <w:marTop w:val="0"/>
          <w:marBottom w:val="206"/>
          <w:divBdr>
            <w:top w:val="none" w:sz="0" w:space="0" w:color="auto"/>
            <w:left w:val="none" w:sz="0" w:space="0" w:color="auto"/>
            <w:bottom w:val="none" w:sz="0" w:space="0" w:color="auto"/>
            <w:right w:val="none" w:sz="0" w:space="0" w:color="auto"/>
          </w:divBdr>
        </w:div>
        <w:div w:id="116220049">
          <w:marLeft w:val="0"/>
          <w:marRight w:val="0"/>
          <w:marTop w:val="0"/>
          <w:marBottom w:val="0"/>
          <w:divBdr>
            <w:top w:val="none" w:sz="0" w:space="0" w:color="auto"/>
            <w:left w:val="none" w:sz="0" w:space="0" w:color="auto"/>
            <w:bottom w:val="none" w:sz="0" w:space="0" w:color="auto"/>
            <w:right w:val="none" w:sz="0" w:space="0" w:color="auto"/>
          </w:divBdr>
        </w:div>
      </w:divsChild>
    </w:div>
    <w:div w:id="1860580152">
      <w:bodyDiv w:val="1"/>
      <w:marLeft w:val="0"/>
      <w:marRight w:val="0"/>
      <w:marTop w:val="0"/>
      <w:marBottom w:val="0"/>
      <w:divBdr>
        <w:top w:val="none" w:sz="0" w:space="0" w:color="auto"/>
        <w:left w:val="none" w:sz="0" w:space="0" w:color="auto"/>
        <w:bottom w:val="none" w:sz="0" w:space="0" w:color="auto"/>
        <w:right w:val="none" w:sz="0" w:space="0" w:color="auto"/>
      </w:divBdr>
      <w:divsChild>
        <w:div w:id="88503894">
          <w:marLeft w:val="0"/>
          <w:marRight w:val="0"/>
          <w:marTop w:val="0"/>
          <w:marBottom w:val="206"/>
          <w:divBdr>
            <w:top w:val="none" w:sz="0" w:space="0" w:color="auto"/>
            <w:left w:val="none" w:sz="0" w:space="0" w:color="auto"/>
            <w:bottom w:val="none" w:sz="0" w:space="0" w:color="auto"/>
            <w:right w:val="none" w:sz="0" w:space="0" w:color="auto"/>
          </w:divBdr>
        </w:div>
        <w:div w:id="1715233259">
          <w:marLeft w:val="0"/>
          <w:marRight w:val="0"/>
          <w:marTop w:val="0"/>
          <w:marBottom w:val="206"/>
          <w:divBdr>
            <w:top w:val="none" w:sz="0" w:space="0" w:color="auto"/>
            <w:left w:val="none" w:sz="0" w:space="0" w:color="auto"/>
            <w:bottom w:val="none" w:sz="0" w:space="0" w:color="auto"/>
            <w:right w:val="none" w:sz="0" w:space="0" w:color="auto"/>
          </w:divBdr>
        </w:div>
        <w:div w:id="289283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image" Target="media/image11.png"/><Relationship Id="rId26" Type="http://schemas.openxmlformats.org/officeDocument/2006/relationships/image" Target="media/image19.tif"/><Relationship Id="rId3" Type="http://schemas.openxmlformats.org/officeDocument/2006/relationships/settings" Target="settings.xml"/><Relationship Id="rId21" Type="http://schemas.openxmlformats.org/officeDocument/2006/relationships/image" Target="media/image14.tif"/><Relationship Id="rId34" Type="http://schemas.openxmlformats.org/officeDocument/2006/relationships/fontTable" Target="fontTable.xml"/><Relationship Id="rId7" Type="http://schemas.openxmlformats.org/officeDocument/2006/relationships/hyperlink" Target="mailto:jinronghua@gxmu.edu.cn" TargetMode="External"/><Relationship Id="rId12" Type="http://schemas.openxmlformats.org/officeDocument/2006/relationships/image" Target="media/image5.tif"/><Relationship Id="rId17" Type="http://schemas.openxmlformats.org/officeDocument/2006/relationships/image" Target="media/image10.png"/><Relationship Id="rId25" Type="http://schemas.openxmlformats.org/officeDocument/2006/relationships/image" Target="media/image18.ti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tif"/><Relationship Id="rId20" Type="http://schemas.openxmlformats.org/officeDocument/2006/relationships/image" Target="media/image13.tif"/><Relationship Id="rId29" Type="http://schemas.openxmlformats.org/officeDocument/2006/relationships/image" Target="media/image22.t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tif"/><Relationship Id="rId32" Type="http://schemas.openxmlformats.org/officeDocument/2006/relationships/image" Target="media/image25.tif"/><Relationship Id="rId5" Type="http://schemas.openxmlformats.org/officeDocument/2006/relationships/footnotes" Target="footnotes.xml"/><Relationship Id="rId15" Type="http://schemas.openxmlformats.org/officeDocument/2006/relationships/image" Target="media/image8.tif"/><Relationship Id="rId23" Type="http://schemas.openxmlformats.org/officeDocument/2006/relationships/image" Target="media/image16.tif"/><Relationship Id="rId28" Type="http://schemas.openxmlformats.org/officeDocument/2006/relationships/image" Target="media/image21.tif"/><Relationship Id="rId10" Type="http://schemas.openxmlformats.org/officeDocument/2006/relationships/image" Target="media/image3.tif"/><Relationship Id="rId19" Type="http://schemas.openxmlformats.org/officeDocument/2006/relationships/image" Target="media/image12.png"/><Relationship Id="rId31" Type="http://schemas.openxmlformats.org/officeDocument/2006/relationships/image" Target="media/image24.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image" Target="media/image15.tif"/><Relationship Id="rId27" Type="http://schemas.openxmlformats.org/officeDocument/2006/relationships/image" Target="media/image20.tif"/><Relationship Id="rId30" Type="http://schemas.openxmlformats.org/officeDocument/2006/relationships/image" Target="media/image23.tif"/><Relationship Id="rId35" Type="http://schemas.openxmlformats.org/officeDocument/2006/relationships/theme" Target="theme/theme1.xml"/><Relationship Id="rId8" Type="http://schemas.openxmlformats.org/officeDocument/2006/relationships/image" Target="media/image1.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57B9E-07EC-4779-9DA7-B3B8546A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19</Pages>
  <Words>1472</Words>
  <Characters>8910</Characters>
  <Application>Microsoft Office Word</Application>
  <DocSecurity>0</DocSecurity>
  <Lines>125</Lines>
  <Paragraphs>28</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a64782</dc:creator>
  <cp:keywords/>
  <dc:description/>
  <cp:lastModifiedBy>荣华 靳</cp:lastModifiedBy>
  <cp:revision>17</cp:revision>
  <dcterms:created xsi:type="dcterms:W3CDTF">2025-05-03T13:07:00Z</dcterms:created>
  <dcterms:modified xsi:type="dcterms:W3CDTF">2025-07-09T14:50:00Z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f7a162e1a699ecda22ca6f8493d9069655c549c27cdf12fa7612a84599402cf1</vt:lpwstr>
  </property>
</Properties>
</file>