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B274F" w14:textId="77777777" w:rsidR="00FD2497" w:rsidRPr="00A968B8" w:rsidRDefault="00000000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A968B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Supporting Information</w:t>
      </w:r>
    </w:p>
    <w:p w14:paraId="792FE34A" w14:textId="77777777" w:rsidR="00FD2497" w:rsidRPr="00A968B8" w:rsidRDefault="00FD2497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3D2F9175" w14:textId="4D731C1E" w:rsidR="00FD2497" w:rsidRPr="00A968B8" w:rsidRDefault="0000000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14:ligatures w14:val="standardContextual"/>
        </w:rPr>
      </w:pPr>
      <w:bookmarkStart w:id="0" w:name="OLE_LINK1"/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14:ligatures w14:val="standardContextual"/>
        </w:rPr>
        <w:t xml:space="preserve">Curcumin-loaded copper/iron bimetallic nanoparticle-incorporated hydrogel scaffold: </w:t>
      </w:r>
      <w:r w:rsidR="009A58A6">
        <w:rPr>
          <w:rFonts w:ascii="Times New Roman" w:hAnsi="Times New Roman" w:cs="Times New Roman" w:hint="eastAsia"/>
          <w:b/>
          <w:bCs/>
          <w:color w:val="000000" w:themeColor="text1"/>
          <w:sz w:val="24"/>
          <w14:ligatures w14:val="standardContextual"/>
        </w:rPr>
        <w:t>a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14:ligatures w14:val="standardContextual"/>
        </w:rPr>
        <w:t xml:space="preserve"> sequential microenvironment reprogramming platform for accelerated chronic wound healing</w:t>
      </w:r>
    </w:p>
    <w:p w14:paraId="64EC0DD8" w14:textId="77777777" w:rsidR="00FD2497" w:rsidRPr="00A968B8" w:rsidRDefault="00FD249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14:ligatures w14:val="standardContextual"/>
        </w:rPr>
      </w:pPr>
    </w:p>
    <w:p w14:paraId="5CB955CF" w14:textId="77777777" w:rsidR="0081622C" w:rsidRPr="00A968B8" w:rsidRDefault="0081622C" w:rsidP="0081622C">
      <w:pPr>
        <w:spacing w:after="16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14:ligatures w14:val="standardContextual"/>
        </w:rPr>
      </w:pP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Fengyang Hu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†</w:t>
      </w:r>
      <w:r w:rsidRPr="00A968B8">
        <w:rPr>
          <w:rFonts w:ascii="Times New Roman" w:hAnsi="Times New Roman" w:cs="Times New Roman"/>
          <w:color w:val="000000" w:themeColor="text1"/>
          <w:sz w:val="24"/>
          <w:vertAlign w:val="superscript"/>
          <w14:ligatures w14:val="standardContextual"/>
        </w:rPr>
        <w:t>,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1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,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Lei Ji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†</w:t>
      </w:r>
      <w:r w:rsidRPr="00A968B8">
        <w:rPr>
          <w:rFonts w:ascii="Times New Roman" w:hAnsi="Times New Roman" w:cs="Times New Roman"/>
          <w:color w:val="000000" w:themeColor="text1"/>
          <w:sz w:val="24"/>
          <w:vertAlign w:val="superscript"/>
          <w14:ligatures w14:val="standardContextual"/>
        </w:rPr>
        <w:t>,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2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,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Haixia Chen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1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,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Xiuling He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1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,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Huan Huang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1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,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Ming Wang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1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,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Wenjie Sun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3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14:ligatures w14:val="standardContextual"/>
        </w:rPr>
        <w:t>*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,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Xiaoya Ding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4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14:ligatures w14:val="standardContextual"/>
        </w:rPr>
        <w:t>*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,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Lei Yang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1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14:ligatures w14:val="standardContextual"/>
        </w:rPr>
        <w:t>*</w:t>
      </w:r>
    </w:p>
    <w:p w14:paraId="683D4BE8" w14:textId="77777777" w:rsidR="002A25E6" w:rsidRPr="00A968B8" w:rsidRDefault="002A25E6" w:rsidP="002A25E6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</w:p>
    <w:p w14:paraId="1295E2AB" w14:textId="59506584" w:rsidR="002A25E6" w:rsidRPr="00A968B8" w:rsidRDefault="002A25E6" w:rsidP="002A25E6">
      <w:pPr>
        <w:spacing w:after="160"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</w:pPr>
      <w:r w:rsidRPr="00A968B8">
        <w:rPr>
          <w:rFonts w:ascii="Times New Roman" w:eastAsia="宋体" w:hAnsi="Times New Roman" w:cs="Times New Roman"/>
          <w:color w:val="000000" w:themeColor="text1"/>
          <w:sz w:val="24"/>
          <w:vertAlign w:val="superscript"/>
          <w14:ligatures w14:val="standardContextual"/>
        </w:rPr>
        <w:t>1</w:t>
      </w:r>
      <w:r w:rsidR="00222C71" w:rsidRPr="00A968B8">
        <w:rPr>
          <w:color w:val="000000" w:themeColor="text1"/>
        </w:rPr>
        <w:t xml:space="preserve"> </w:t>
      </w:r>
      <w:r w:rsidR="00222C71"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>Zhejiang Provincial Key Laboratory of Silk and Silk Protein New Materials, Institute of Sericulture and Tea,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 xml:space="preserve"> Zhejiang Academy of Agricultural Sciences, Hangzhou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310021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14:ligatures w14:val="standardContextual"/>
        </w:rPr>
        <w:t>, China</w:t>
      </w:r>
    </w:p>
    <w:p w14:paraId="1B25765E" w14:textId="2DB8CE85" w:rsidR="002A25E6" w:rsidRPr="00A968B8" w:rsidRDefault="002A25E6" w:rsidP="002A25E6">
      <w:pPr>
        <w:spacing w:after="160" w:line="360" w:lineRule="auto"/>
        <w:jc w:val="left"/>
        <w:rPr>
          <w:rFonts w:ascii="Times New Roman" w:hAnsi="Times New Roman" w:cs="Times New Roman"/>
          <w:color w:val="000000" w:themeColor="text1"/>
          <w:sz w:val="24"/>
          <w:vertAlign w:val="superscript"/>
          <w14:ligatures w14:val="standardContextual"/>
        </w:rPr>
      </w:pPr>
      <w:r w:rsidRPr="00A968B8">
        <w:rPr>
          <w:rFonts w:ascii="Times New Roman" w:hAnsi="Times New Roman" w:cs="Times New Roman"/>
          <w:color w:val="000000" w:themeColor="text1"/>
          <w:sz w:val="24"/>
          <w:vertAlign w:val="superscript"/>
          <w14:ligatures w14:val="standardContextual"/>
        </w:rPr>
        <w:t>2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Department of Vascular Surgery, The First Affiliated Hospital, School of Medicine, Zhejiang University, Hangzhou 310003, China</w:t>
      </w:r>
    </w:p>
    <w:p w14:paraId="073AA920" w14:textId="25D791A5" w:rsidR="002A25E6" w:rsidRPr="00A968B8" w:rsidRDefault="002A25E6" w:rsidP="002A25E6">
      <w:pPr>
        <w:spacing w:after="160" w:line="360" w:lineRule="auto"/>
        <w:jc w:val="left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A968B8">
        <w:rPr>
          <w:rFonts w:ascii="Times New Roman" w:hAnsi="Times New Roman" w:cs="Times New Roman"/>
          <w:color w:val="000000" w:themeColor="text1"/>
          <w:sz w:val="24"/>
          <w:vertAlign w:val="superscript"/>
          <w14:ligatures w14:val="standardContextual"/>
        </w:rPr>
        <w:t>3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Zhejiang Engineering Research Center for Innovation and Application of Intelligent Radiotherapy Technology, The Second Affiliated Hospital of Wenzhou Medical University, Wenzhou 325000, China </w:t>
      </w:r>
    </w:p>
    <w:p w14:paraId="7076F435" w14:textId="77777777" w:rsidR="002A25E6" w:rsidRPr="00A968B8" w:rsidRDefault="002A25E6" w:rsidP="002A25E6">
      <w:pPr>
        <w:spacing w:after="160" w:line="360" w:lineRule="auto"/>
        <w:jc w:val="left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A968B8">
        <w:rPr>
          <w:rFonts w:ascii="Times New Roman" w:hAnsi="Times New Roman" w:cs="Times New Roman"/>
          <w:color w:val="000000" w:themeColor="text1"/>
          <w:sz w:val="24"/>
          <w:vertAlign w:val="superscript"/>
          <w14:ligatures w14:val="standardContextual"/>
        </w:rPr>
        <w:t>4</w:t>
      </w:r>
      <w:r w:rsidRPr="00A968B8">
        <w:rPr>
          <w:color w:val="000000" w:themeColor="text1"/>
          <w:sz w:val="22"/>
          <w14:ligatures w14:val="standardContextual"/>
        </w:rPr>
        <w:t xml:space="preserve"> </w:t>
      </w:r>
      <w:r w:rsidRPr="00A968B8">
        <w:rPr>
          <w:rFonts w:ascii="Times New Roman" w:hAnsi="Times New Roman" w:cs="Times New Roman"/>
          <w:color w:val="000000" w:themeColor="text1"/>
          <w:sz w:val="24"/>
          <w:shd w:val="clear" w:color="auto" w:fill="FFFFFF"/>
          <w14:ligatures w14:val="standardContextual"/>
        </w:rPr>
        <w:t>MOE Innovation Center for Basic Research in Tumor Immunotherapy, Anhui Province Key Laboratory of Tumor Immune Microenvironment and Immunotherapy, The First Affiliated Hospital of Anhui Medical University, Hefei 230022, China</w:t>
      </w:r>
    </w:p>
    <w:p w14:paraId="1E838F51" w14:textId="77777777" w:rsidR="002A25E6" w:rsidRPr="00A968B8" w:rsidRDefault="002A25E6" w:rsidP="002A25E6">
      <w:pPr>
        <w:spacing w:after="160" w:line="360" w:lineRule="auto"/>
        <w:jc w:val="left"/>
        <w:rPr>
          <w:rFonts w:ascii="Times New Roman" w:hAnsi="Times New Roman" w:cs="Times New Roman"/>
          <w:color w:val="000000" w:themeColor="text1"/>
          <w:sz w:val="24"/>
          <w:shd w:val="clear" w:color="auto" w:fill="FFFFFF"/>
          <w14:ligatures w14:val="standardContextual"/>
        </w:rPr>
      </w:pPr>
    </w:p>
    <w:p w14:paraId="381DC5DB" w14:textId="77777777" w:rsidR="002A25E6" w:rsidRPr="00A968B8" w:rsidRDefault="002A25E6" w:rsidP="002A25E6">
      <w:pPr>
        <w:spacing w:after="160" w:line="360" w:lineRule="auto"/>
        <w:jc w:val="left"/>
        <w:rPr>
          <w:rFonts w:ascii="Times New Roman" w:eastAsia="ScalaPro-Regular" w:hAnsi="Times New Roman" w:cs="Times New Roman"/>
          <w:color w:val="000000" w:themeColor="text1"/>
          <w:kern w:val="0"/>
          <w:sz w:val="24"/>
          <w14:ligatures w14:val="standardContextual"/>
        </w:rPr>
      </w:pPr>
      <w:r w:rsidRPr="00A968B8">
        <w:rPr>
          <w:rFonts w:ascii="Times New Roman" w:hAnsi="Times New Roman" w:cs="Times New Roman"/>
          <w:b/>
          <w:bCs/>
          <w:color w:val="000000" w:themeColor="text1"/>
          <w:sz w:val="24"/>
          <w:vertAlign w:val="superscript"/>
          <w14:ligatures w14:val="standardContextual"/>
        </w:rPr>
        <w:t>†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Fengyang Hu</w:t>
      </w:r>
      <w:r w:rsidRPr="00A968B8">
        <w:rPr>
          <w:rFonts w:ascii="Times New Roman" w:eastAsia="ScalaPro-Regular" w:hAnsi="Times New Roman" w:cs="Times New Roman"/>
          <w:color w:val="000000" w:themeColor="text1"/>
          <w:kern w:val="0"/>
          <w:sz w:val="24"/>
          <w14:ligatures w14:val="standardContextual"/>
        </w:rPr>
        <w:t xml:space="preserve"> and </w:t>
      </w:r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>Lei Ji</w:t>
      </w:r>
      <w:r w:rsidRPr="00A968B8">
        <w:rPr>
          <w:rFonts w:ascii="Times New Roman" w:eastAsia="ScalaPro-Regular" w:hAnsi="Times New Roman" w:cs="Times New Roman"/>
          <w:color w:val="000000" w:themeColor="text1"/>
          <w:kern w:val="0"/>
          <w:sz w:val="24"/>
          <w14:ligatures w14:val="standardContextual"/>
        </w:rPr>
        <w:t xml:space="preserve"> contributed equally to this work.</w:t>
      </w:r>
    </w:p>
    <w:p w14:paraId="693C3B92" w14:textId="77777777" w:rsidR="002A25E6" w:rsidRPr="00A968B8" w:rsidRDefault="002A25E6" w:rsidP="002A25E6">
      <w:pPr>
        <w:spacing w:after="160" w:line="360" w:lineRule="auto"/>
        <w:rPr>
          <w:rFonts w:ascii="Times New Roman" w:hAnsi="Times New Roman" w:cs="Times New Roman"/>
          <w:color w:val="000000" w:themeColor="text1"/>
          <w:sz w:val="24"/>
          <w:shd w:val="clear" w:color="auto" w:fill="FFFFFF"/>
          <w14:ligatures w14:val="standardContextual"/>
        </w:rPr>
      </w:pPr>
    </w:p>
    <w:p w14:paraId="46C64826" w14:textId="77777777" w:rsidR="002A25E6" w:rsidRPr="00A968B8" w:rsidRDefault="002A25E6" w:rsidP="002A25E6">
      <w:pPr>
        <w:spacing w:after="160" w:line="360" w:lineRule="auto"/>
        <w:jc w:val="left"/>
        <w:rPr>
          <w:rFonts w:ascii="Times New Roman" w:eastAsia="ScalaPro-Regular" w:hAnsi="Times New Roman" w:cs="Times New Roman"/>
          <w:b/>
          <w:bCs/>
          <w:color w:val="000000" w:themeColor="text1"/>
          <w:kern w:val="0"/>
          <w:sz w:val="24"/>
          <w14:ligatures w14:val="standardContextual"/>
        </w:rPr>
      </w:pPr>
      <w:r w:rsidRPr="00A968B8">
        <w:rPr>
          <w:rFonts w:ascii="Times New Roman" w:eastAsia="ScalaPro-Regular" w:hAnsi="Times New Roman" w:cs="Times New Roman"/>
          <w:b/>
          <w:bCs/>
          <w:color w:val="000000" w:themeColor="text1"/>
          <w:kern w:val="0"/>
          <w:sz w:val="24"/>
          <w14:ligatures w14:val="standardContextual"/>
        </w:rPr>
        <w:t>*Corresponding authors</w:t>
      </w:r>
    </w:p>
    <w:p w14:paraId="3FCABA2A" w14:textId="77777777" w:rsidR="002A25E6" w:rsidRPr="00A968B8" w:rsidRDefault="002A25E6" w:rsidP="002A25E6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</w:pPr>
      <w:r w:rsidRPr="00A968B8">
        <w:rPr>
          <w:rFonts w:ascii="Times New Roman" w:eastAsia="ScalaPro-Regular" w:hAnsi="Times New Roman" w:cs="Times New Roman"/>
          <w:color w:val="000000" w:themeColor="text1"/>
          <w:kern w:val="0"/>
          <w:sz w:val="24"/>
          <w14:ligatures w14:val="standardContextual"/>
        </w:rPr>
        <w:t xml:space="preserve">E-mail addresses: </w:t>
      </w:r>
      <w:hyperlink r:id="rId6" w:history="1">
        <w:r w:rsidRPr="00A968B8">
          <w:rPr>
            <w:rFonts w:ascii="Times New Roman" w:hAnsi="Times New Roman" w:cs="Times New Roman"/>
            <w:color w:val="000000" w:themeColor="text1"/>
            <w:sz w:val="24"/>
            <w14:ligatures w14:val="standardContextual"/>
          </w:rPr>
          <w:t>wenjie@wmu.edu.cn</w:t>
        </w:r>
      </w:hyperlink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(W. Sun); </w:t>
      </w:r>
      <w:hyperlink r:id="rId7" w:history="1">
        <w:r w:rsidRPr="00A968B8">
          <w:rPr>
            <w:rFonts w:ascii="Times New Roman" w:hAnsi="Times New Roman" w:cs="Times New Roman"/>
            <w:color w:val="000000" w:themeColor="text1"/>
            <w:sz w:val="24"/>
            <w14:ligatures w14:val="standardContextual"/>
          </w:rPr>
          <w:t>xyding2021@163.com</w:t>
        </w:r>
      </w:hyperlink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(X. Ding); </w:t>
      </w:r>
      <w:hyperlink r:id="rId8" w:history="1">
        <w:r w:rsidRPr="00A968B8">
          <w:rPr>
            <w:rFonts w:ascii="Times New Roman" w:hAnsi="Times New Roman" w:cs="Times New Roman"/>
            <w:color w:val="000000" w:themeColor="text1"/>
            <w:sz w:val="24"/>
            <w14:ligatures w14:val="standardContextual"/>
          </w:rPr>
          <w:t>yangleigeili@163.com</w:t>
        </w:r>
      </w:hyperlink>
      <w:r w:rsidRPr="00A968B8">
        <w:rPr>
          <w:rFonts w:ascii="Times New Roman" w:hAnsi="Times New Roman" w:cs="Times New Roman"/>
          <w:color w:val="000000" w:themeColor="text1"/>
          <w:sz w:val="24"/>
          <w14:ligatures w14:val="standardContextual"/>
        </w:rPr>
        <w:t xml:space="preserve"> (L. Yang)</w:t>
      </w:r>
    </w:p>
    <w:p w14:paraId="646678D5" w14:textId="7598212A" w:rsidR="00FD2497" w:rsidRPr="00A968B8" w:rsidRDefault="00FD2497" w:rsidP="00905412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  <w:sectPr w:rsidR="00FD2497" w:rsidRPr="00A968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98C5824" w14:textId="77777777" w:rsidR="00FD2497" w:rsidRPr="00A968B8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bookmarkStart w:id="1" w:name="OLE_LINK133"/>
      <w:bookmarkEnd w:id="0"/>
      <w:r w:rsidRPr="00A968B8">
        <w:rPr>
          <w:rFonts w:ascii="Times New Roman" w:eastAsia="宋体" w:hAnsi="Times New Roman" w:cs="Times New Roman" w:hint="eastAsia"/>
          <w:noProof/>
          <w:color w:val="000000" w:themeColor="text1"/>
          <w:sz w:val="24"/>
        </w:rPr>
        <w:lastRenderedPageBreak/>
        <w:drawing>
          <wp:inline distT="0" distB="0" distL="114300" distR="114300" wp14:anchorId="79B19789" wp14:editId="39294998">
            <wp:extent cx="5272644" cy="1484002"/>
            <wp:effectExtent l="0" t="0" r="4445" b="1905"/>
            <wp:docPr id="13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rcRect l="2251" t="2876" r="1729" b="8935"/>
                    <a:stretch>
                      <a:fillRect/>
                    </a:stretch>
                  </pic:blipFill>
                  <pic:spPr>
                    <a:xfrm>
                      <a:off x="0" y="0"/>
                      <a:ext cx="5279670" cy="148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181E5365" w14:textId="77777777" w:rsidR="00FD2497" w:rsidRPr="00A968B8" w:rsidRDefault="0000000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b/>
          <w:bCs/>
          <w:color w:val="000000" w:themeColor="text1"/>
          <w:sz w:val="24"/>
        </w:rPr>
        <w:t>Figure S1</w:t>
      </w: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.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Images of nanoparticles with different Fe</w:t>
      </w:r>
      <w:r w:rsidRPr="00A968B8">
        <w:rPr>
          <w:rFonts w:ascii="Times New Roman" w:hAnsi="Times New Roman" w:cs="Times New Roman"/>
          <w:color w:val="000000" w:themeColor="text1"/>
          <w:sz w:val="24"/>
          <w:vertAlign w:val="superscript"/>
        </w:rPr>
        <w:t>3+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 concentrations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.</w:t>
      </w:r>
    </w:p>
    <w:p w14:paraId="5E71F5F9" w14:textId="77777777" w:rsidR="00FD2497" w:rsidRPr="00A968B8" w:rsidRDefault="00FD2497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54F638B5" w14:textId="77777777" w:rsidR="00FD2497" w:rsidRPr="00A968B8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noProof/>
          <w:color w:val="000000" w:themeColor="text1"/>
          <w:sz w:val="24"/>
        </w:rPr>
        <w:drawing>
          <wp:inline distT="0" distB="0" distL="114300" distR="114300" wp14:anchorId="2D0F6273" wp14:editId="42409D09">
            <wp:extent cx="4319905" cy="3734435"/>
            <wp:effectExtent l="0" t="0" r="8255" b="14605"/>
            <wp:docPr id="14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rcRect l="1860" t="1824" r="2316" b="171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A5D23" w14:textId="6C096D4A" w:rsidR="00FD2497" w:rsidRPr="00A968B8" w:rsidRDefault="0000000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Figure S2.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FTIR spectr</w:t>
      </w:r>
      <w:r w:rsidR="00DF262C">
        <w:rPr>
          <w:rFonts w:ascii="Times New Roman" w:hAnsi="Times New Roman" w:cs="Times New Roman" w:hint="eastAsia"/>
          <w:color w:val="000000" w:themeColor="text1"/>
          <w:sz w:val="24"/>
        </w:rPr>
        <w:t>um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 of </w:t>
      </w:r>
      <w:r w:rsidR="00F31B3B" w:rsidRPr="00A968B8">
        <w:rPr>
          <w:rFonts w:ascii="Times New Roman" w:hAnsi="Times New Roman" w:cs="Times New Roman"/>
          <w:color w:val="000000" w:themeColor="text1"/>
          <w:sz w:val="24"/>
        </w:rPr>
        <w:t>Cur,</w:t>
      </w:r>
      <w:r w:rsidR="00F31B3B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F31B3B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SF@NP-Cur</w:t>
      </w:r>
      <w:r w:rsidR="00F31B3B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scaffold</w:t>
      </w:r>
      <w:r w:rsidR="00F31B3B" w:rsidRPr="00A968B8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31B3B">
        <w:rPr>
          <w:rFonts w:ascii="Times New Roman" w:hAnsi="Times New Roman" w:cs="Times New Roman" w:hint="eastAsia"/>
          <w:color w:val="000000" w:themeColor="text1"/>
          <w:sz w:val="24"/>
        </w:rPr>
        <w:t>(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SF@NP2</w:t>
      </w:r>
      <w:r w:rsidR="00F31B3B">
        <w:rPr>
          <w:rFonts w:ascii="Times New Roman" w:hAnsi="Times New Roman" w:cs="Times New Roman" w:hint="eastAsia"/>
          <w:color w:val="000000" w:themeColor="text1"/>
          <w:sz w:val="24"/>
        </w:rPr>
        <w:t>)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, and SF@NP1 scaffold</w:t>
      </w:r>
      <w:r w:rsidR="00F31B3B">
        <w:rPr>
          <w:rFonts w:ascii="Times New Roman" w:hAnsi="Times New Roman" w:cs="Times New Roman" w:hint="eastAsia"/>
          <w:color w:val="000000" w:themeColor="text1"/>
          <w:sz w:val="24"/>
        </w:rPr>
        <w:t xml:space="preserve"> (</w:t>
      </w:r>
      <w:r w:rsidR="00F31B3B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SF@NP</w:t>
      </w:r>
      <w:r w:rsidR="00F31B3B">
        <w:rPr>
          <w:rFonts w:ascii="Times New Roman" w:eastAsia="宋体" w:hAnsi="Times New Roman" w:cs="Times New Roman" w:hint="eastAsia"/>
          <w:color w:val="000000" w:themeColor="text1"/>
          <w:sz w:val="24"/>
        </w:rPr>
        <w:t>1</w:t>
      </w:r>
      <w:r w:rsidR="00F31B3B">
        <w:rPr>
          <w:rFonts w:ascii="Times New Roman" w:hAnsi="Times New Roman" w:cs="Times New Roman" w:hint="eastAsia"/>
          <w:color w:val="000000" w:themeColor="text1"/>
          <w:sz w:val="24"/>
        </w:rPr>
        <w:t>)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2E03B1FA" w14:textId="77777777" w:rsidR="00FD2497" w:rsidRPr="00A968B8" w:rsidRDefault="00FD2497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5ECF8861" w14:textId="77777777" w:rsidR="00FD2497" w:rsidRPr="00A968B8" w:rsidRDefault="00FD2497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5AAFD2CB" w14:textId="77777777" w:rsidR="00FD2497" w:rsidRPr="00A968B8" w:rsidRDefault="0000000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43D53225" wp14:editId="64F1810B">
            <wp:extent cx="5399405" cy="2306955"/>
            <wp:effectExtent l="0" t="0" r="13970" b="10795"/>
            <wp:docPr id="16888012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01225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8" t="8236" r="315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0736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6A29E" w14:textId="77777777" w:rsidR="00FD2497" w:rsidRPr="00A968B8" w:rsidRDefault="00000000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Figure S3.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Strain sweep of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a) 10% SF hydrogel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and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b) 15% SF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 hydrogel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.</w:t>
      </w:r>
    </w:p>
    <w:p w14:paraId="19095E51" w14:textId="77777777" w:rsidR="00FD2497" w:rsidRPr="00A968B8" w:rsidRDefault="00FD2497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177417E1" w14:textId="77777777" w:rsidR="00FD2497" w:rsidRPr="00A968B8" w:rsidRDefault="00000000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1FF06767" wp14:editId="64BB9D2D">
            <wp:extent cx="3343275" cy="2927350"/>
            <wp:effectExtent l="0" t="0" r="0" b="0"/>
            <wp:docPr id="21053008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300833" name="图片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1" t="4720" r="6996"/>
                    <a:stretch>
                      <a:fillRect/>
                    </a:stretch>
                  </pic:blipFill>
                  <pic:spPr>
                    <a:xfrm>
                      <a:off x="0" y="0"/>
                      <a:ext cx="3348156" cy="29322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4CD08" w14:textId="10133BB5" w:rsidR="00FD2497" w:rsidRPr="00A968B8" w:rsidRDefault="00000000">
      <w:pPr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Figure S4.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The deswelling behavior of </w:t>
      </w:r>
      <w:r w:rsidR="0076713C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SF@NP-Cur</w:t>
      </w:r>
      <w:r w:rsidR="0076713C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scaffold under NIR irradiation in PBS.</w:t>
      </w:r>
    </w:p>
    <w:p w14:paraId="6478988A" w14:textId="77777777" w:rsidR="00FD2497" w:rsidRPr="00A968B8" w:rsidRDefault="00FD2497">
      <w:pPr>
        <w:widowControl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52BB6D1B" w14:textId="77777777" w:rsidR="00FD2497" w:rsidRPr="00A968B8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noProof/>
          <w:color w:val="000000" w:themeColor="text1"/>
          <w:sz w:val="24"/>
        </w:rPr>
        <w:lastRenderedPageBreak/>
        <w:drawing>
          <wp:inline distT="0" distB="0" distL="114300" distR="114300" wp14:anchorId="0C89C17C" wp14:editId="1BD0685F">
            <wp:extent cx="4319905" cy="3542030"/>
            <wp:effectExtent l="0" t="0" r="8255" b="8890"/>
            <wp:docPr id="15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rcRect l="1730" r="2366" b="214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54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5951F" w14:textId="0DC8F3A5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Figure S5.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The degradation curve of</w:t>
      </w:r>
      <w:bookmarkStart w:id="2" w:name="OLE_LINK222"/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SF@NP-Cur hydrogel scaffold</w:t>
      </w:r>
      <w:r w:rsidR="008D2E38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under </w:t>
      </w:r>
      <w:r w:rsidR="008D2E38" w:rsidRPr="00A968B8">
        <w:rPr>
          <w:rFonts w:ascii="Times New Roman" w:eastAsia="宋体" w:hAnsi="Times New Roman" w:cs="Times New Roman"/>
          <w:color w:val="000000" w:themeColor="text1"/>
          <w:sz w:val="24"/>
        </w:rPr>
        <w:t>physiological conditions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.</w:t>
      </w:r>
    </w:p>
    <w:p w14:paraId="1D46D12E" w14:textId="77777777" w:rsidR="00FD2497" w:rsidRPr="00A968B8" w:rsidRDefault="00FD2497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4C968C29" w14:textId="36150F1C" w:rsidR="00FD2497" w:rsidRPr="00A968B8" w:rsidRDefault="003578F4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noProof/>
          <w:color w:val="000000" w:themeColor="text1"/>
          <w:sz w:val="24"/>
        </w:rPr>
        <w:drawing>
          <wp:inline distT="0" distB="0" distL="0" distR="0" wp14:anchorId="45D8CCDE" wp14:editId="540A77D9">
            <wp:extent cx="5274310" cy="2372360"/>
            <wp:effectExtent l="0" t="0" r="2540" b="8890"/>
            <wp:docPr id="15617918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791883" name="图片 156179188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BE9A5" w14:textId="3A082734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Figure S</w:t>
      </w: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6</w:t>
      </w: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.</w:t>
      </w: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9412D6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a) Release curves of Fe iron from NP-Cur nanoparticles.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b) Release curves of Cu </w:t>
      </w:r>
      <w:r w:rsidR="009412D6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iron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from NP-Cur nanoparticles. </w:t>
      </w:r>
    </w:p>
    <w:p w14:paraId="34885579" w14:textId="77777777" w:rsidR="00FD2497" w:rsidRPr="00A968B8" w:rsidRDefault="00FD2497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1210216B" w14:textId="77777777" w:rsidR="00FD2497" w:rsidRPr="00A968B8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 w:rsidRPr="00A968B8">
        <w:rPr>
          <w:rFonts w:ascii="宋体" w:eastAsia="宋体" w:hAnsi="宋体" w:cs="宋体"/>
          <w:noProof/>
          <w:color w:val="000000" w:themeColor="text1"/>
          <w:sz w:val="24"/>
        </w:rPr>
        <w:lastRenderedPageBreak/>
        <w:drawing>
          <wp:inline distT="0" distB="0" distL="114300" distR="114300" wp14:anchorId="42D5E8EE" wp14:editId="1BFC4F87">
            <wp:extent cx="4210257" cy="3434080"/>
            <wp:effectExtent l="0" t="0" r="0" b="0"/>
            <wp:docPr id="10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IMG_256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l="1477" t="2630" r="1054" b="3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543" cy="3434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EB4B4" w14:textId="77777777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 xml:space="preserve">Figure S7.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NP-Cur catalyzed the decomposition of hydrogen peroxide.</w:t>
      </w:r>
    </w:p>
    <w:p w14:paraId="6DC72505" w14:textId="77777777" w:rsidR="00FD2497" w:rsidRPr="00A968B8" w:rsidRDefault="00FD2497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0BE42389" w14:textId="77777777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noProof/>
          <w:color w:val="000000" w:themeColor="text1"/>
          <w:sz w:val="24"/>
        </w:rPr>
        <w:drawing>
          <wp:inline distT="0" distB="0" distL="0" distR="0" wp14:anchorId="2355CEED" wp14:editId="2DF0131F">
            <wp:extent cx="5399405" cy="3535680"/>
            <wp:effectExtent l="0" t="0" r="13970" b="4445"/>
            <wp:docPr id="12969253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925323" name="图片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3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3F5D7" w14:textId="77777777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 xml:space="preserve">Figure S8.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>Real-time infrared thermal imaging pictures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of NP-Cur with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>different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Fe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3+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contents.</w:t>
      </w:r>
    </w:p>
    <w:bookmarkEnd w:id="2"/>
    <w:p w14:paraId="466B265A" w14:textId="77777777" w:rsidR="00FD2497" w:rsidRPr="00A968B8" w:rsidRDefault="00FD2497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17AB1E18" w14:textId="77777777" w:rsidR="00FD2497" w:rsidRPr="00A968B8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noProof/>
          <w:color w:val="000000" w:themeColor="text1"/>
          <w:sz w:val="24"/>
        </w:rPr>
        <w:lastRenderedPageBreak/>
        <w:drawing>
          <wp:inline distT="0" distB="0" distL="114300" distR="114300" wp14:anchorId="6E1A4880" wp14:editId="015C5834">
            <wp:extent cx="5399405" cy="2244090"/>
            <wp:effectExtent l="0" t="0" r="13970" b="10160"/>
            <wp:docPr id="17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rcRect l="619" r="1494" b="249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4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E3891" w14:textId="77777777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Figure S</w:t>
      </w: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9</w:t>
      </w: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.</w:t>
      </w: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>Antibacterial performance of nanoparticles with different Cu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  <w:vertAlign w:val="superscript"/>
        </w:rPr>
        <w:t>2+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>concentrations.</w:t>
      </w:r>
    </w:p>
    <w:p w14:paraId="28BCCED8" w14:textId="77777777" w:rsidR="00FD2497" w:rsidRPr="00A968B8" w:rsidRDefault="00FD2497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6E5808D6" w14:textId="77777777" w:rsidR="00FD2497" w:rsidRPr="00A968B8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noProof/>
          <w:color w:val="000000" w:themeColor="text1"/>
          <w:sz w:val="24"/>
        </w:rPr>
        <w:drawing>
          <wp:inline distT="0" distB="0" distL="114300" distR="114300" wp14:anchorId="4EB0868D" wp14:editId="5C447ABF">
            <wp:extent cx="5398651" cy="1807062"/>
            <wp:effectExtent l="0" t="0" r="0" b="3175"/>
            <wp:docPr id="1" name="图片 1" descr="E:/4.3D打印-SFMA-负载TA-Fe/1.提交材料/3D 打印双金属交联水凝胶治疗糖尿病创面-20251108_18.tif3D 打印双金属交联水凝胶治疗糖尿病创面-20251108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/4.3D打印-SFMA-负载TA-Fe/1.提交材料/3D 打印双金属交联水凝胶治疗糖尿病创面-20251108_18.tif3D 打印双金属交联水凝胶治疗糖尿病创面-20251108_18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l="3598" t="32900" r="2337" b="44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07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57E7D0" w14:textId="218DE045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Figure S</w:t>
      </w: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10</w:t>
      </w: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.</w:t>
      </w: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The effect of NIR on the skin around the </w:t>
      </w:r>
      <w:r w:rsidR="00EF7B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treated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wound.</w:t>
      </w:r>
    </w:p>
    <w:p w14:paraId="4164E9F5" w14:textId="77777777" w:rsidR="00FD2497" w:rsidRPr="00A968B8" w:rsidRDefault="00FD2497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287B5CB1" w14:textId="1C7DBDB8" w:rsidR="0002576E" w:rsidRPr="00A968B8" w:rsidRDefault="0085224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 w:hint="eastAsia"/>
          <w:noProof/>
          <w:color w:val="000000" w:themeColor="text1"/>
          <w:sz w:val="24"/>
        </w:rPr>
        <w:drawing>
          <wp:inline distT="0" distB="0" distL="0" distR="0" wp14:anchorId="19EEC4D0" wp14:editId="1EE3EAE7">
            <wp:extent cx="5274310" cy="2373630"/>
            <wp:effectExtent l="0" t="0" r="2540" b="7620"/>
            <wp:docPr id="13483106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10642" name="图片 134831064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527CB" w14:textId="77777777" w:rsidR="00FD2497" w:rsidRPr="00A968B8" w:rsidRDefault="00000000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Figure S11.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>a)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Representative macroscopic images of full-thickness wounds in each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lastRenderedPageBreak/>
        <w:t>group at 0, 3, 6, 9 days after CCCP application.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 xml:space="preserve"> b)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 xml:space="preserve">Quantitative analysis of wound closure rates in each group over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9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 xml:space="preserve"> days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.</w:t>
      </w:r>
    </w:p>
    <w:p w14:paraId="57703C36" w14:textId="77777777" w:rsidR="00FD2497" w:rsidRPr="00A968B8" w:rsidRDefault="00FD2497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07C2C627" w14:textId="2C4D1FA8" w:rsidR="00FD2497" w:rsidRPr="00A968B8" w:rsidRDefault="00753F20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noProof/>
          <w:color w:val="000000" w:themeColor="text1"/>
          <w:sz w:val="24"/>
        </w:rPr>
        <w:drawing>
          <wp:inline distT="0" distB="0" distL="0" distR="0" wp14:anchorId="25C44BD2" wp14:editId="178F51EA">
            <wp:extent cx="5274310" cy="1659255"/>
            <wp:effectExtent l="0" t="0" r="2540" b="0"/>
            <wp:docPr id="16232747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274726" name="图片 162327472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8742C" w14:textId="5E1EA998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Figure S</w:t>
      </w: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 xml:space="preserve">12.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 xml:space="preserve">Toxicity assessment of </w:t>
      </w:r>
      <w:r w:rsidR="00B61E9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the </w:t>
      </w:r>
      <w:r w:rsidR="00B61E98" w:rsidRPr="00A968B8">
        <w:rPr>
          <w:rFonts w:ascii="Times New Roman" w:hAnsi="Times New Roman" w:cs="Times New Roman" w:hint="eastAsia"/>
          <w:color w:val="000000" w:themeColor="text1"/>
          <w:sz w:val="24"/>
        </w:rPr>
        <w:t>SF@NP</w:t>
      </w:r>
      <w:r w:rsidR="00B61E98">
        <w:rPr>
          <w:rFonts w:ascii="Times New Roman" w:hAnsi="Times New Roman" w:cs="Times New Roman" w:hint="eastAsia"/>
          <w:color w:val="000000" w:themeColor="text1"/>
          <w:sz w:val="24"/>
        </w:rPr>
        <w:t>2</w:t>
      </w:r>
      <w:r w:rsidR="00B61E98" w:rsidRPr="00A968B8">
        <w:rPr>
          <w:rFonts w:ascii="Times New Roman" w:hAnsi="Times New Roman" w:cs="Times New Roman" w:hint="eastAsia"/>
          <w:color w:val="000000" w:themeColor="text1"/>
          <w:sz w:val="24"/>
        </w:rPr>
        <w:t>+NIR</w:t>
      </w:r>
      <w:r w:rsidR="00B61E98">
        <w:rPr>
          <w:rFonts w:ascii="Times New Roman" w:hAnsi="Times New Roman" w:cs="Times New Roman" w:hint="eastAsia"/>
          <w:color w:val="000000" w:themeColor="text1"/>
          <w:sz w:val="24"/>
        </w:rPr>
        <w:t xml:space="preserve"> treatment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 xml:space="preserve"> on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the main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>organs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of </w: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t>SD rats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.</w:t>
      </w:r>
    </w:p>
    <w:p w14:paraId="58A39778" w14:textId="77777777" w:rsidR="00FD2497" w:rsidRPr="00A968B8" w:rsidRDefault="00FD2497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739A8255" w14:textId="77777777" w:rsidR="00FD2497" w:rsidRPr="00A968B8" w:rsidRDefault="00000000">
      <w:pPr>
        <w:widowControl/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 w:rsidRPr="00A968B8">
        <w:rPr>
          <w:rFonts w:hint="eastAsia"/>
          <w:noProof/>
          <w:color w:val="000000" w:themeColor="text1"/>
        </w:rPr>
        <w:drawing>
          <wp:inline distT="0" distB="0" distL="0" distR="0" wp14:anchorId="2E6EF4D8" wp14:editId="2867F0EE">
            <wp:extent cx="5164455" cy="2400624"/>
            <wp:effectExtent l="0" t="0" r="0" b="0"/>
            <wp:docPr id="867658459" name="图片 1" descr="E:/4.3D打印-SFMA-负载TA-Fe/1.提交材料/s13.pngs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658459" name="图片 1" descr="E:/4.3D打印-SFMA-负载TA-Fe/1.提交材料/s13.pngs1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/>
                    <a:srcRect t="1073" b="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455" cy="240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75A892" w14:textId="2ADC7FC2" w:rsidR="00530DF4" w:rsidRPr="00A968B8" w:rsidRDefault="00000000" w:rsidP="00530DF4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Figure S</w:t>
      </w:r>
      <w:r w:rsidRPr="00A968B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13</w:t>
      </w:r>
      <w:r w:rsidRPr="00A968B8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.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="00530DF4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a) </w:t>
      </w:r>
      <w:r w:rsid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I</w:t>
      </w:r>
      <w:r w:rsidR="00530DF4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ron contents in the liver and kidneys of rats after treatments. b) C</w:t>
      </w:r>
      <w:r w:rsid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>opper</w:t>
      </w:r>
      <w:r w:rsidR="00530DF4" w:rsidRPr="00A968B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contents in the liver and kidneys of rats after treatments.</w:t>
      </w:r>
    </w:p>
    <w:p w14:paraId="7D16FFA8" w14:textId="77777777" w:rsidR="008F1BA7" w:rsidRPr="00A968B8" w:rsidRDefault="008F1BA7" w:rsidP="00530DF4">
      <w:pPr>
        <w:widowControl/>
        <w:spacing w:line="360" w:lineRule="auto"/>
        <w:rPr>
          <w:rFonts w:ascii="Times New Roman" w:eastAsia="宋体" w:hAnsi="Times New Roman" w:cs="Times New Roman"/>
          <w:color w:val="000000" w:themeColor="text1"/>
          <w:sz w:val="24"/>
        </w:rPr>
      </w:pPr>
    </w:p>
    <w:p w14:paraId="0FFB2E16" w14:textId="5CA678BC" w:rsidR="00FD2497" w:rsidRPr="00A968B8" w:rsidRDefault="008F1BA7" w:rsidP="008F1BA7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noProof/>
          <w:color w:val="000000" w:themeColor="text1"/>
          <w:sz w:val="24"/>
        </w:rPr>
        <w:lastRenderedPageBreak/>
        <w:drawing>
          <wp:inline distT="0" distB="0" distL="0" distR="0" wp14:anchorId="74283F26" wp14:editId="75D26CF0">
            <wp:extent cx="3816976" cy="2016760"/>
            <wp:effectExtent l="0" t="0" r="0" b="2540"/>
            <wp:docPr id="10886320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632001" name="图片 1088632001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886" cy="2017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72499F" w14:textId="5D434E71" w:rsidR="00E53743" w:rsidRPr="00A968B8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Figure S14.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530DF4" w:rsidRPr="00A968B8">
        <w:rPr>
          <w:rFonts w:ascii="Times New Roman" w:hAnsi="Times New Roman" w:cs="Times New Roman" w:hint="eastAsia"/>
          <w:color w:val="000000" w:themeColor="text1"/>
          <w:sz w:val="24"/>
        </w:rPr>
        <w:t>The</w:t>
      </w:r>
      <w:r w:rsidR="00530DF4"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530DF4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living imaging result for the </w:t>
      </w:r>
      <w:r w:rsidR="00530DF4" w:rsidRPr="00A968B8">
        <w:rPr>
          <w:rFonts w:ascii="Times New Roman" w:hAnsi="Times New Roman" w:cs="Times New Roman"/>
          <w:color w:val="000000" w:themeColor="text1"/>
          <w:sz w:val="24"/>
        </w:rPr>
        <w:t>wound</w:t>
      </w:r>
      <w:r w:rsidR="00530DF4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covered with the hydrogel scaffold</w:t>
      </w:r>
      <w:r w:rsidR="00753F20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, and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the isolated organs of heart, liver, spleen, lung, and kidney from rat</w:t>
      </w:r>
      <w:r w:rsidR="00753F20" w:rsidRPr="00A968B8">
        <w:rPr>
          <w:rFonts w:ascii="Times New Roman" w:hAnsi="Times New Roman" w:cs="Times New Roman" w:hint="eastAsia"/>
          <w:color w:val="000000" w:themeColor="text1"/>
          <w:sz w:val="24"/>
        </w:rPr>
        <w:t>s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after different treatments.</w:t>
      </w:r>
      <w:r w:rsidR="00DB3A93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E53743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The </w:t>
      </w:r>
      <w:r w:rsidR="00E53743" w:rsidRPr="00A968B8">
        <w:rPr>
          <w:rFonts w:ascii="Times New Roman" w:hAnsi="Times New Roman" w:cs="Times New Roman"/>
          <w:color w:val="000000" w:themeColor="text1"/>
          <w:sz w:val="24"/>
        </w:rPr>
        <w:t>harvested organs were sectioned</w:t>
      </w:r>
      <w:r w:rsidR="00E53743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for </w:t>
      </w:r>
      <w:r w:rsidR="002C5141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the </w:t>
      </w:r>
      <w:r w:rsidR="00E53743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better </w:t>
      </w:r>
      <w:r w:rsidR="00E53743" w:rsidRPr="00A968B8">
        <w:rPr>
          <w:rFonts w:ascii="Times New Roman" w:hAnsi="Times New Roman" w:cs="Times New Roman"/>
          <w:color w:val="000000" w:themeColor="text1"/>
          <w:sz w:val="24"/>
        </w:rPr>
        <w:t>observation</w:t>
      </w:r>
      <w:r w:rsidR="00E53743" w:rsidRPr="00A968B8">
        <w:rPr>
          <w:rFonts w:ascii="Times New Roman" w:hAnsi="Times New Roman" w:cs="Times New Roman" w:hint="eastAsia"/>
          <w:color w:val="000000" w:themeColor="text1"/>
          <w:sz w:val="24"/>
        </w:rPr>
        <w:t>.</w:t>
      </w:r>
    </w:p>
    <w:p w14:paraId="2111F5F4" w14:textId="77777777" w:rsidR="00FD2497" w:rsidRPr="00A968B8" w:rsidRDefault="00FD249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49156389" w14:textId="77777777" w:rsidR="00FD2497" w:rsidRPr="00A968B8" w:rsidRDefault="0000000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755B4194" wp14:editId="48EFB05E">
            <wp:extent cx="3714750" cy="2910205"/>
            <wp:effectExtent l="0" t="0" r="0" b="4445"/>
            <wp:docPr id="11125580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558085" name="图片 3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0" t="7904" r="13136" b="5397"/>
                    <a:stretch>
                      <a:fillRect/>
                    </a:stretch>
                  </pic:blipFill>
                  <pic:spPr>
                    <a:xfrm>
                      <a:off x="0" y="0"/>
                      <a:ext cx="3718819" cy="291388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86D10" w14:textId="4EF87B77" w:rsidR="00FD2497" w:rsidRPr="00A968B8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Figure S15.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The quantitative analysis of wound exudate pH in Control and SF@NP</w:t>
      </w:r>
      <w:r w:rsidR="00FC6D88">
        <w:rPr>
          <w:rFonts w:ascii="Times New Roman" w:hAnsi="Times New Roman" w:cs="Times New Roman" w:hint="eastAsia"/>
          <w:color w:val="000000" w:themeColor="text1"/>
          <w:sz w:val="24"/>
        </w:rPr>
        <w:t>2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+NIR group after 6 days of treatments.</w:t>
      </w:r>
    </w:p>
    <w:p w14:paraId="769CE709" w14:textId="77777777" w:rsidR="00FD2497" w:rsidRPr="00A968B8" w:rsidRDefault="00FD249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7C583782" w14:textId="77777777" w:rsidR="00FD2497" w:rsidRPr="00A968B8" w:rsidRDefault="00FD249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5F565E27" w14:textId="77777777" w:rsidR="00FD2497" w:rsidRPr="00A968B8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noProof/>
          <w:color w:val="000000" w:themeColor="text1"/>
          <w:sz w:val="24"/>
        </w:rPr>
        <w:lastRenderedPageBreak/>
        <w:drawing>
          <wp:inline distT="0" distB="0" distL="114300" distR="114300" wp14:anchorId="2E4DEBAD" wp14:editId="54B0693B">
            <wp:extent cx="5267325" cy="4214356"/>
            <wp:effectExtent l="0" t="0" r="0" b="0"/>
            <wp:docPr id="3" name="图片 3" descr="3D 打印双金属交联水凝胶治疗糖尿病创面-20251108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D 打印双金属交联水凝胶治疗糖尿病创面-20251108_22"/>
                    <pic:cNvPicPr>
                      <a:picLocks noChangeAspect="1"/>
                    </pic:cNvPicPr>
                  </pic:nvPicPr>
                  <pic:blipFill>
                    <a:blip r:embed="rId24"/>
                    <a:srcRect l="3389" t="6040" r="4065" b="41065"/>
                    <a:stretch>
                      <a:fillRect/>
                    </a:stretch>
                  </pic:blipFill>
                  <pic:spPr>
                    <a:xfrm>
                      <a:off x="0" y="0"/>
                      <a:ext cx="5271663" cy="421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14D17" w14:textId="11761288" w:rsidR="00FD2497" w:rsidRPr="00A968B8" w:rsidRDefault="00000000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Figure S16.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a)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Representative immunohistochemical images of CD4 and CD8 </w:t>
      </w:r>
      <w:bookmarkStart w:id="3" w:name="OLE_LINK2"/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after 12 days of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different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treatment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s</w:t>
      </w:r>
      <w:bookmarkEnd w:id="3"/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. b, c)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Quantitative analysis of CD4 and CD8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levels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after 12 days of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different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treatment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s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. *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: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compared with the control group.</w:t>
      </w:r>
    </w:p>
    <w:p w14:paraId="771D9A89" w14:textId="77777777" w:rsidR="00FD2497" w:rsidRPr="00A968B8" w:rsidRDefault="00FD2497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2E1E0BC7" w14:textId="77777777" w:rsidR="00FD2497" w:rsidRPr="00A968B8" w:rsidRDefault="00FD2497">
      <w:pPr>
        <w:rPr>
          <w:color w:val="000000" w:themeColor="text1"/>
        </w:rPr>
      </w:pPr>
    </w:p>
    <w:p w14:paraId="51B69D45" w14:textId="2893E605" w:rsidR="00FD2497" w:rsidRPr="00A968B8" w:rsidRDefault="00C745BD">
      <w:pPr>
        <w:jc w:val="center"/>
        <w:rPr>
          <w:color w:val="000000" w:themeColor="text1"/>
        </w:rPr>
      </w:pPr>
      <w:r w:rsidRPr="00A968B8">
        <w:rPr>
          <w:noProof/>
          <w:color w:val="000000" w:themeColor="text1"/>
        </w:rPr>
        <w:drawing>
          <wp:inline distT="0" distB="0" distL="0" distR="0" wp14:anchorId="4CEC1F57" wp14:editId="5FB028A7">
            <wp:extent cx="4943400" cy="2292817"/>
            <wp:effectExtent l="0" t="0" r="0" b="0"/>
            <wp:docPr id="14840717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071757" name="图片 1484071757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5" t="9723" r="9013" b="21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154" cy="2300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C40F2" w14:textId="39E3B46D" w:rsidR="00FD2497" w:rsidRPr="00A968B8" w:rsidRDefault="00000000">
      <w:pPr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b/>
          <w:bCs/>
          <w:color w:val="000000" w:themeColor="text1"/>
          <w:sz w:val="24"/>
        </w:rPr>
        <w:t>Figure S1</w:t>
      </w: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7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The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f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eedback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l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oop of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w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ound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h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ealing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m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ediated by SF@NP</w:t>
      </w:r>
      <w:r w:rsidR="00BE1C53">
        <w:rPr>
          <w:rFonts w:ascii="Times New Roman" w:hAnsi="Times New Roman" w:cs="Times New Roman" w:hint="eastAsia"/>
          <w:color w:val="000000" w:themeColor="text1"/>
          <w:sz w:val="24"/>
        </w:rPr>
        <w:t>-Cur</w:t>
      </w:r>
      <w:r w:rsidR="00A7130A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5E7CB5">
        <w:rPr>
          <w:rFonts w:ascii="Times New Roman" w:hAnsi="Times New Roman" w:cs="Times New Roman" w:hint="eastAsia"/>
          <w:color w:val="000000" w:themeColor="text1"/>
          <w:sz w:val="24"/>
        </w:rPr>
        <w:t xml:space="preserve">scaffold </w:t>
      </w:r>
      <w:r w:rsidR="00A7130A">
        <w:rPr>
          <w:rFonts w:ascii="Times New Roman" w:hAnsi="Times New Roman" w:cs="Times New Roman" w:hint="eastAsia"/>
          <w:color w:val="000000" w:themeColor="text1"/>
          <w:sz w:val="24"/>
        </w:rPr>
        <w:t xml:space="preserve">with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NIR.</w:t>
      </w:r>
    </w:p>
    <w:p w14:paraId="02147ECD" w14:textId="77777777" w:rsidR="00FD2497" w:rsidRPr="00A968B8" w:rsidRDefault="00FD2497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39410AEA" w14:textId="77777777" w:rsidR="00FD2497" w:rsidRPr="00A968B8" w:rsidRDefault="00FD2497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653F4110" w14:textId="77777777" w:rsidR="00C745BD" w:rsidRPr="00A968B8" w:rsidRDefault="00C745BD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22AF7D04" w14:textId="5CC6DABA" w:rsidR="00FD2497" w:rsidRPr="00A968B8" w:rsidRDefault="00000000" w:rsidP="00E35B49">
      <w:pPr>
        <w:spacing w:afterLines="50" w:after="156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bookmarkStart w:id="4" w:name="OLE_LINK6"/>
      <w:r w:rsidRPr="00A968B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Table </w:t>
      </w:r>
      <w:r w:rsidR="009D06A7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</w:rPr>
        <w:t>1</w:t>
      </w:r>
      <w:bookmarkEnd w:id="4"/>
      <w:r w:rsidRPr="00A968B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Comparison of </w:t>
      </w: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d</w:t>
      </w:r>
      <w:r w:rsidRPr="00A968B8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ifferent </w:t>
      </w:r>
      <w:r w:rsidR="00E35B49"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reported </w:t>
      </w:r>
      <w:r w:rsidRPr="00A968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hydrogels</w:t>
      </w:r>
    </w:p>
    <w:tbl>
      <w:tblPr>
        <w:tblStyle w:val="21"/>
        <w:tblW w:w="8522" w:type="dxa"/>
        <w:tblLook w:val="04A0" w:firstRow="1" w:lastRow="0" w:firstColumn="1" w:lastColumn="0" w:noHBand="0" w:noVBand="1"/>
      </w:tblPr>
      <w:tblGrid>
        <w:gridCol w:w="2454"/>
        <w:gridCol w:w="2007"/>
        <w:gridCol w:w="2640"/>
        <w:gridCol w:w="1421"/>
      </w:tblGrid>
      <w:tr w:rsidR="00A968B8" w:rsidRPr="00A968B8" w14:paraId="6FD8BADA" w14:textId="77777777" w:rsidTr="00FD24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6" w:type="dxa"/>
          </w:tcPr>
          <w:p w14:paraId="67512DC0" w14:textId="77777777" w:rsidR="00FD2497" w:rsidRPr="00A968B8" w:rsidRDefault="00000000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Composition</w:t>
            </w:r>
          </w:p>
        </w:tc>
        <w:tc>
          <w:tcPr>
            <w:tcW w:w="1949" w:type="dxa"/>
          </w:tcPr>
          <w:p w14:paraId="30551032" w14:textId="77777777" w:rsidR="00FD2497" w:rsidRPr="00A968B8" w:rsidRDefault="00000000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F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unction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s</w:t>
            </w:r>
          </w:p>
        </w:tc>
        <w:tc>
          <w:tcPr>
            <w:tcW w:w="2829" w:type="dxa"/>
          </w:tcPr>
          <w:p w14:paraId="79948365" w14:textId="77777777" w:rsidR="00FD2497" w:rsidRPr="00A968B8" w:rsidRDefault="00000000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Applications/ </w:t>
            </w:r>
          </w:p>
          <w:p w14:paraId="4A5B18CB" w14:textId="77777777" w:rsidR="00FD2497" w:rsidRPr="00A968B8" w:rsidRDefault="00000000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improvements</w:t>
            </w:r>
          </w:p>
        </w:tc>
        <w:tc>
          <w:tcPr>
            <w:tcW w:w="1468" w:type="dxa"/>
          </w:tcPr>
          <w:p w14:paraId="23D2FA4A" w14:textId="77777777" w:rsidR="00FD2497" w:rsidRPr="00A968B8" w:rsidRDefault="00000000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Reference</w:t>
            </w:r>
          </w:p>
        </w:tc>
      </w:tr>
      <w:tr w:rsidR="00A968B8" w:rsidRPr="00A968B8" w14:paraId="3C20F54D" w14:textId="77777777" w:rsidTr="00FD24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8853275" w14:textId="01644C65" w:rsidR="00FD2497" w:rsidRPr="00A968B8" w:rsidRDefault="009E2D0F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SF@NP-Cur (this study)</w:t>
            </w:r>
          </w:p>
        </w:tc>
        <w:tc>
          <w:tcPr>
            <w:tcW w:w="194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8ED96AF" w14:textId="77777777" w:rsidR="00FD2497" w:rsidRPr="00A968B8" w:rsidRDefault="00000000">
            <w:pPr>
              <w:pStyle w:val="a9"/>
              <w:widowControl/>
              <w:spacing w:beforeAutospacing="1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</w:rPr>
              <w:t>NIR response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</w:rPr>
              <w:t xml:space="preserve"> ROS clearance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</w:rPr>
              <w:t xml:space="preserve"> metabolic reprogramming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</w:rPr>
              <w:t xml:space="preserve"> immune regulation</w:t>
            </w:r>
          </w:p>
        </w:tc>
        <w:tc>
          <w:tcPr>
            <w:tcW w:w="28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B789BD9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Adapting to multiple pathologies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</w:p>
          <w:p w14:paraId="61104C5A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multi-mechanism synergy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</w:p>
          <w:p w14:paraId="3215524D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Drug delivery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</w:p>
          <w:p w14:paraId="2DBA8BCC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Wound healing</w:t>
            </w:r>
          </w:p>
        </w:tc>
        <w:tc>
          <w:tcPr>
            <w:tcW w:w="146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891CAE0" w14:textId="42293684" w:rsidR="00FD2497" w:rsidRPr="00A968B8" w:rsidRDefault="00170139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Theme="minorEastAsia" w:hAnsiTheme="minorEastAsia" w:cs="Times New Roman" w:hint="eastAsia"/>
                <w:color w:val="000000" w:themeColor="text1"/>
                <w:sz w:val="24"/>
              </w:rPr>
              <w:t>—</w:t>
            </w:r>
          </w:p>
        </w:tc>
      </w:tr>
      <w:tr w:rsidR="00A968B8" w:rsidRPr="00A968B8" w14:paraId="5E8627DE" w14:textId="77777777" w:rsidTr="00FD24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6" w:type="dxa"/>
          </w:tcPr>
          <w:p w14:paraId="576F6376" w14:textId="77777777" w:rsidR="00FD2497" w:rsidRPr="00A968B8" w:rsidRDefault="00000000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CG-Cu</w:t>
            </w: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vertAlign w:val="superscript"/>
              </w:rPr>
              <w:t>2+</w:t>
            </w: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vertAlign w:val="subscript"/>
              </w:rPr>
              <w:t>0.5</w:t>
            </w: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-DG</w:t>
            </w: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vertAlign w:val="subscript"/>
              </w:rPr>
              <w:t>10</w:t>
            </w: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/MAP</w:t>
            </w:r>
          </w:p>
        </w:tc>
        <w:tc>
          <w:tcPr>
            <w:tcW w:w="1949" w:type="dxa"/>
          </w:tcPr>
          <w:p w14:paraId="6747938F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R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apid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anti-inflammatory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antibacterial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s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trong skin adhesion </w:t>
            </w:r>
          </w:p>
        </w:tc>
        <w:tc>
          <w:tcPr>
            <w:tcW w:w="2829" w:type="dxa"/>
          </w:tcPr>
          <w:p w14:paraId="3FF4D228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burns and infected wounds</w:t>
            </w:r>
          </w:p>
        </w:tc>
        <w:tc>
          <w:tcPr>
            <w:tcW w:w="1468" w:type="dxa"/>
          </w:tcPr>
          <w:p w14:paraId="2E2F1004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PEVuZE5vdGU+PENpdGU+PEF1dGhvcj5XYW5nPC9BdXRob3I+PFllYXI+MjAyNDwvWWVhcj48UmVj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</w:fldData>
              </w:fldChar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instrText xml:space="preserve"> ADDIN EN.CITE </w:instrTex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PEVuZE5vdGU+PENpdGU+PEF1dGhvcj5XYW5nPC9BdXRob3I+PFllYXI+MjAyNDwvWWVhcj48UmVj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</w:fldData>
              </w:fldChar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instrText xml:space="preserve"> ADDIN EN.CITE.DATA </w:instrTex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fldChar w:fldCharType="end"/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fldChar w:fldCharType="separate"/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[1]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fldChar w:fldCharType="end"/>
            </w:r>
          </w:p>
        </w:tc>
      </w:tr>
      <w:tr w:rsidR="00A968B8" w:rsidRPr="00A968B8" w14:paraId="3ED9ADAE" w14:textId="77777777" w:rsidTr="00FD24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BB45540" w14:textId="77777777" w:rsidR="00FD2497" w:rsidRPr="00A968B8" w:rsidRDefault="00000000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FeCl₃/OPD/PEO NH</w:t>
            </w:r>
          </w:p>
        </w:tc>
        <w:tc>
          <w:tcPr>
            <w:tcW w:w="194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0375DC7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ROS scavenging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hemostasis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, 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tissue adhesion</w:t>
            </w:r>
          </w:p>
        </w:tc>
        <w:tc>
          <w:tcPr>
            <w:tcW w:w="28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71579DA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burn wounds healing</w:t>
            </w:r>
          </w:p>
        </w:tc>
        <w:tc>
          <w:tcPr>
            <w:tcW w:w="146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DF082E0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PEVuZE5vdGU+PENpdGU+PEF1dGhvcj5KaWE8L0F1dGhvcj48WWVhcj4yMDI0PC9ZZWFyPjxSZWNO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PEVuZE5vdGU+PENpdGU+PEF1dGhvcj5KaWE8L0F1dGhvcj48WWVhcj4yMDI0PC9ZZWFyPjxSZWNO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EN.CITE.DATA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separate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[2]</w: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</w:p>
        </w:tc>
      </w:tr>
      <w:tr w:rsidR="00A968B8" w:rsidRPr="00A968B8" w14:paraId="6CF8F283" w14:textId="77777777" w:rsidTr="00FD24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6" w:type="dxa"/>
          </w:tcPr>
          <w:p w14:paraId="5DD8F141" w14:textId="7984A539" w:rsidR="00FD2497" w:rsidRPr="00A968B8" w:rsidRDefault="00000000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4"/>
              </w:rPr>
              <w:t xml:space="preserve">ALG-DETA/NO </w:t>
            </w:r>
          </w:p>
        </w:tc>
        <w:tc>
          <w:tcPr>
            <w:tcW w:w="1949" w:type="dxa"/>
          </w:tcPr>
          <w:p w14:paraId="66AC4232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A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ntibacterial effect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reduction inflammation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, </w:t>
            </w:r>
          </w:p>
        </w:tc>
        <w:tc>
          <w:tcPr>
            <w:tcW w:w="2829" w:type="dxa"/>
          </w:tcPr>
          <w:p w14:paraId="79747478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MRSA-infected wounds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468" w:type="dxa"/>
          </w:tcPr>
          <w:p w14:paraId="03A5068D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PEVuZE5vdGU+PENpdGU+PEF1dGhvcj5IYXNhbjwvQXV0aG9yPjxZZWFyPjIwMjE8L1llYXI+PFJl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PEVuZE5vdGU+PENpdGU+PEF1dGhvcj5IYXNhbjwvQXV0aG9yPjxZZWFyPjIwMjE8L1llYXI+PFJl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EN.CITE.DATA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separate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[3]</w: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</w:p>
        </w:tc>
      </w:tr>
      <w:tr w:rsidR="00A968B8" w:rsidRPr="00A968B8" w14:paraId="56D91555" w14:textId="77777777" w:rsidTr="00FD24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57C7AA3" w14:textId="70C36DAC" w:rsidR="00FD2497" w:rsidRPr="00A968B8" w:rsidRDefault="00000000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eastAsia="宋体" w:hAnsi="Times New Roman" w:cs="Times New Roman"/>
                <w:b w:val="0"/>
                <w:bCs w:val="0"/>
                <w:color w:val="000000" w:themeColor="text1"/>
                <w:sz w:val="24"/>
                <w:shd w:val="clear" w:color="auto" w:fill="FFFFFF"/>
              </w:rPr>
              <w:t xml:space="preserve">PAHT </w:t>
            </w:r>
          </w:p>
        </w:tc>
        <w:tc>
          <w:tcPr>
            <w:tcW w:w="194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3797A2F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High toughness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anti-swelling mechanical properties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antibacterial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antioxidant</w:t>
            </w:r>
          </w:p>
        </w:tc>
        <w:tc>
          <w:tcPr>
            <w:tcW w:w="28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651350A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Infect wounds/inhibit scar formation</w:t>
            </w:r>
          </w:p>
        </w:tc>
        <w:tc>
          <w:tcPr>
            <w:tcW w:w="146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46CA3EB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PEVuZE5vdGU+PENpdGU+PEF1dGhvcj5MaXU8L0F1dGhvcj48WWVhcj4yMDI0PC9ZZWFyPjxSZWNO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PEVuZE5vdGU+PENpdGU+PEF1dGhvcj5MaXU8L0F1dGhvcj48WWVhcj4yMDI0PC9ZZWFyPjxSZWNO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EN.CITE.DATA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separate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[4]</w: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</w:p>
        </w:tc>
      </w:tr>
      <w:tr w:rsidR="00A968B8" w:rsidRPr="00A968B8" w14:paraId="19040187" w14:textId="77777777" w:rsidTr="00FD24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6" w:type="dxa"/>
          </w:tcPr>
          <w:p w14:paraId="61144919" w14:textId="145343F7" w:rsidR="00FD2497" w:rsidRPr="00A968B8" w:rsidRDefault="00000000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 xml:space="preserve">Tsg-THA&amp;Fe </w:t>
            </w:r>
          </w:p>
        </w:tc>
        <w:tc>
          <w:tcPr>
            <w:tcW w:w="1949" w:type="dxa"/>
          </w:tcPr>
          <w:p w14:paraId="62454183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antibacterial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anti-inflammatory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hemostatic</w:t>
            </w:r>
          </w:p>
        </w:tc>
        <w:tc>
          <w:tcPr>
            <w:tcW w:w="2829" w:type="dxa"/>
          </w:tcPr>
          <w:p w14:paraId="15EF1AFB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Common wounds</w:t>
            </w:r>
          </w:p>
        </w:tc>
        <w:tc>
          <w:tcPr>
            <w:tcW w:w="1468" w:type="dxa"/>
          </w:tcPr>
          <w:p w14:paraId="10EAC13D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PEVuZE5vdGU+PENpdGU+PEF1dGhvcj5MdTwvQXV0aG9yPjxZZWFyPjIwMjI8L1llYXI+PFJlY051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PEVuZE5vdGU+PENpdGU+PEF1dGhvcj5MdTwvQXV0aG9yPjxZZWFyPjIwMjI8L1llYXI+PFJlY051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EN.CITE.DATA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separate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[5]</w: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</w:p>
        </w:tc>
      </w:tr>
      <w:tr w:rsidR="00A968B8" w:rsidRPr="00A968B8" w14:paraId="3C2C17D1" w14:textId="77777777" w:rsidTr="00FD24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9BB4CA4" w14:textId="77777777" w:rsidR="00FD2497" w:rsidRPr="00A968B8" w:rsidRDefault="00000000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  <w:t>PA-CCB</w:t>
            </w:r>
          </w:p>
          <w:p w14:paraId="2DDE8074" w14:textId="59632489" w:rsidR="00FD2497" w:rsidRPr="00A968B8" w:rsidRDefault="00FD2497">
            <w:pPr>
              <w:snapToGrid w:val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</w:rPr>
            </w:pPr>
          </w:p>
        </w:tc>
        <w:tc>
          <w:tcPr>
            <w:tcW w:w="194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781D0D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Self-healing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a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ntibacterial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a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ntioxidant</w:t>
            </w:r>
          </w:p>
        </w:tc>
        <w:tc>
          <w:tcPr>
            <w:tcW w:w="2829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42E4E17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I</w:t>
            </w:r>
            <w:r w:rsidRPr="00A968B8">
              <w:rPr>
                <w:rFonts w:ascii="Times New Roman" w:hAnsi="Times New Roman" w:cs="Times New Roman"/>
                <w:color w:val="000000" w:themeColor="text1"/>
                <w:sz w:val="24"/>
              </w:rPr>
              <w:t>nfected/diabetic dynamic wounds</w:t>
            </w:r>
          </w:p>
          <w:p w14:paraId="67FF3DA8" w14:textId="77777777" w:rsidR="00FD2497" w:rsidRPr="00A968B8" w:rsidRDefault="00FD249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5ED503D" w14:textId="77777777" w:rsidR="00FD2497" w:rsidRPr="00A968B8" w:rsidRDefault="00000000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pP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PEVuZE5vdGU+PENpdGU+PEF1dGhvcj5IZTwvQXV0aG9yPjxZZWFyPjIwMjU8L1llYXI+PFJlY051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begin">
                <w:fldData xml:space="preserve">PEVuZE5vdGU+PENpdGU+PEF1dGhvcj5IZTwvQXV0aG9yPjxZZWFyPjIwMjU8L1llYXI+PFJlY051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</w:fldData>
              </w:fldCha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instrText xml:space="preserve"> ADDIN EN.CITE.DATA </w:instrTex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separate"/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t>[6]</w:t>
            </w:r>
            <w:r w:rsidRPr="00A968B8">
              <w:rPr>
                <w:rFonts w:ascii="Times New Roman" w:eastAsia="宋体" w:hAnsi="Times New Roman" w:cs="Times New Roman"/>
                <w:color w:val="000000" w:themeColor="text1"/>
                <w:sz w:val="24"/>
              </w:rPr>
              <w:fldChar w:fldCharType="end"/>
            </w:r>
          </w:p>
        </w:tc>
      </w:tr>
    </w:tbl>
    <w:p w14:paraId="5CA2483F" w14:textId="366DC04B" w:rsidR="00FD2497" w:rsidRPr="00A968B8" w:rsidRDefault="00000000" w:rsidP="00C2774D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CG:</w:t>
      </w:r>
      <w:r w:rsidRPr="00A968B8">
        <w:rPr>
          <w:rStyle w:val="ae"/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Cationic guar gum</w:t>
      </w:r>
      <w:r w:rsidR="00C2774D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;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DG: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Dipotassium glycyrrhizinate</w:t>
      </w:r>
      <w:r w:rsidR="00C2774D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;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MAP: M</w:t>
      </w:r>
      <w:r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ussel adhesive protein</w:t>
      </w:r>
      <w:r w:rsidR="00C2774D" w:rsidRPr="00A968B8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;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OPD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: O</w:t>
      </w:r>
      <w:r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xidized pectin</w:t>
      </w:r>
      <w:r w:rsidR="00C2774D" w:rsidRPr="00A968B8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;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PEO NH: N</w:t>
      </w:r>
      <w:r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aphthoate hydrazide terminated PEO</w:t>
      </w:r>
      <w:r w:rsidR="00C2774D" w:rsidRPr="00A968B8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;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ALG-DETA/NO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  <w:shd w:val="clear" w:color="auto" w:fill="FFFFFF"/>
        </w:rPr>
        <w:t xml:space="preserve">: </w:t>
      </w:r>
      <w:bookmarkStart w:id="5" w:name="OLE_LINK3"/>
      <w:r w:rsidR="00770E54"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Diethylenetriamine</w:t>
      </w:r>
      <w:r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/</w:t>
      </w:r>
      <w:r w:rsidR="00770E54"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N-diazeniumdiolates</w:t>
      </w:r>
      <w:r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 xml:space="preserve">-doped </w:t>
      </w:r>
      <w:bookmarkStart w:id="6" w:name="OLE_LINK4"/>
      <w:r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alginate</w:t>
      </w:r>
      <w:bookmarkEnd w:id="6"/>
      <w:r w:rsidR="00C2774D" w:rsidRPr="00A968B8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;</w:t>
      </w:r>
      <w:bookmarkEnd w:id="5"/>
      <w:r w:rsidR="00C2774D" w:rsidRPr="00A968B8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</w:t>
      </w:r>
      <w:r w:rsidRPr="00A968B8">
        <w:rPr>
          <w:rFonts w:ascii="Times New Roman" w:hAnsi="Times New Roman" w:cs="Times New Roman"/>
          <w:color w:val="000000" w:themeColor="text1"/>
          <w:sz w:val="24"/>
        </w:rPr>
        <w:t>Tsg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: T</w:t>
      </w:r>
      <w:r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ilapia skin gelatin</w:t>
      </w:r>
      <w:r w:rsidR="00C2774D" w:rsidRPr="00A968B8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; </w:t>
      </w:r>
      <w:r w:rsidRPr="00A968B8">
        <w:rPr>
          <w:rFonts w:ascii="Times New Roman" w:eastAsia="宋体" w:hAnsi="Times New Roman" w:cs="Times New Roman" w:hint="eastAsia"/>
          <w:color w:val="000000" w:themeColor="text1"/>
          <w:sz w:val="24"/>
          <w:shd w:val="clear" w:color="auto" w:fill="FFFFFF"/>
        </w:rPr>
        <w:t xml:space="preserve">THA: </w:t>
      </w:r>
      <w:r w:rsidRPr="00A968B8">
        <w:rPr>
          <w:rFonts w:ascii="Times New Roman" w:eastAsia="Segoe UI" w:hAnsi="Times New Roman" w:cs="Times New Roman"/>
          <w:color w:val="000000" w:themeColor="text1"/>
          <w:sz w:val="24"/>
          <w:shd w:val="clear" w:color="auto" w:fill="FFFFFF"/>
        </w:rPr>
        <w:t>2,3,4-trihydroxybenzaldehyde</w:t>
      </w:r>
      <w:r w:rsidR="00C2774D" w:rsidRPr="00A968B8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>;</w:t>
      </w:r>
      <w:r w:rsidR="00027A6C" w:rsidRPr="00A968B8">
        <w:rPr>
          <w:rFonts w:ascii="Times New Roman" w:hAnsi="Times New Roman" w:cs="Times New Roman" w:hint="eastAsia"/>
          <w:color w:val="000000" w:themeColor="text1"/>
          <w:sz w:val="24"/>
          <w:shd w:val="clear" w:color="auto" w:fill="FFFFFF"/>
        </w:rPr>
        <w:t xml:space="preserve"> </w:t>
      </w:r>
      <w:r w:rsidR="00E92961" w:rsidRPr="00A968B8">
        <w:rPr>
          <w:rFonts w:ascii="Times New Roman" w:hAnsi="Times New Roman" w:cs="Times New Roman"/>
          <w:color w:val="000000" w:themeColor="text1"/>
          <w:sz w:val="24"/>
        </w:rPr>
        <w:t>PA</w:t>
      </w:r>
      <w:r w:rsidR="00E92961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: </w:t>
      </w:r>
      <w:r w:rsidR="00873572" w:rsidRPr="00A968B8">
        <w:rPr>
          <w:rFonts w:ascii="Times New Roman" w:hAnsi="Times New Roman" w:cs="Times New Roman"/>
          <w:color w:val="000000" w:themeColor="text1"/>
          <w:sz w:val="24"/>
        </w:rPr>
        <w:t>polydopamine nanoparticles</w:t>
      </w:r>
      <w:r w:rsidR="00873572" w:rsidRPr="00A968B8">
        <w:rPr>
          <w:rFonts w:ascii="Times New Roman" w:hAnsi="Times New Roman" w:cs="Times New Roman" w:hint="eastAsia"/>
          <w:color w:val="000000" w:themeColor="text1"/>
          <w:sz w:val="24"/>
        </w:rPr>
        <w:t>;</w:t>
      </w:r>
      <w:r w:rsidR="00E92961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="00E92961" w:rsidRPr="00A968B8">
        <w:rPr>
          <w:rFonts w:ascii="Times New Roman" w:hAnsi="Times New Roman" w:cs="Times New Roman"/>
          <w:color w:val="000000" w:themeColor="text1"/>
          <w:sz w:val="24"/>
        </w:rPr>
        <w:t>CCB</w:t>
      </w:r>
      <w:r w:rsidR="00E92961"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: </w:t>
      </w:r>
      <w:r w:rsidR="00770E54" w:rsidRPr="00A968B8">
        <w:rPr>
          <w:rFonts w:ascii="Times New Roman" w:hAnsi="Times New Roman" w:cs="Times New Roman"/>
          <w:color w:val="000000" w:themeColor="text1"/>
          <w:sz w:val="24"/>
        </w:rPr>
        <w:t>Cationic guar gum-chitosan-boric acid</w:t>
      </w:r>
      <w:r w:rsidR="00770E54" w:rsidRPr="00A968B8">
        <w:rPr>
          <w:rFonts w:ascii="Times New Roman" w:hAnsi="Times New Roman" w:cs="Times New Roman" w:hint="eastAsia"/>
          <w:color w:val="000000" w:themeColor="text1"/>
          <w:sz w:val="24"/>
        </w:rPr>
        <w:t>;</w:t>
      </w:r>
    </w:p>
    <w:p w14:paraId="4856618B" w14:textId="77777777" w:rsidR="00FD2497" w:rsidRPr="00A968B8" w:rsidRDefault="00FD2497">
      <w:pPr>
        <w:rPr>
          <w:rFonts w:ascii="宋体" w:eastAsia="宋体" w:hAnsi="宋体" w:cs="宋体" w:hint="eastAsia"/>
          <w:color w:val="000000" w:themeColor="text1"/>
          <w:sz w:val="24"/>
        </w:rPr>
      </w:pPr>
    </w:p>
    <w:p w14:paraId="125204BB" w14:textId="77777777" w:rsidR="00FD2497" w:rsidRPr="00A968B8" w:rsidRDefault="00FD2497">
      <w:pPr>
        <w:rPr>
          <w:rFonts w:ascii="宋体" w:eastAsia="宋体" w:hAnsi="宋体" w:cs="宋体" w:hint="eastAsia"/>
          <w:color w:val="000000" w:themeColor="text1"/>
          <w:sz w:val="24"/>
        </w:rPr>
      </w:pPr>
    </w:p>
    <w:p w14:paraId="31B39D66" w14:textId="77777777" w:rsidR="00C31B42" w:rsidRPr="00A968B8" w:rsidRDefault="00C31B42" w:rsidP="00C31B42">
      <w:pPr>
        <w:rPr>
          <w:rFonts w:ascii="Times New Roman" w:hAnsi="Times New Roman" w:cs="Times New Roman"/>
          <w:b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b/>
          <w:color w:val="000000" w:themeColor="text1"/>
          <w:sz w:val="24"/>
        </w:rPr>
        <w:t>Reference</w:t>
      </w:r>
    </w:p>
    <w:p w14:paraId="52AA11F8" w14:textId="77777777" w:rsidR="00C31B42" w:rsidRPr="00A968B8" w:rsidRDefault="00C31B42" w:rsidP="00C31B42">
      <w:pPr>
        <w:pStyle w:val="EndNoteBibliography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fldChar w:fldCharType="begin"/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instrText xml:space="preserve"> ADDIN EN.REFLIST </w:instrText>
      </w: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fldChar w:fldCharType="separate"/>
      </w: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[1]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 xml:space="preserve">Z. Wang, J. Liu, Y. Zheng, B. Zhang, Y. Hu, Y. Wu, Y. Li, L. Liu, H. Zhu, Q. Liu,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lastRenderedPageBreak/>
        <w:t>B. Yang: Copper Ion-Inspired Dual Controllable Drug Release Hydrogels for Wound Management: Driven by Hydrogen Bonds. Small 2024, 20(34): e2401152.</w:t>
      </w:r>
    </w:p>
    <w:p w14:paraId="61802E9C" w14:textId="77777777" w:rsidR="00C31B42" w:rsidRPr="00A968B8" w:rsidRDefault="00C31B42" w:rsidP="00C31B42">
      <w:pPr>
        <w:pStyle w:val="EndNoteBibliography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[2]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B. Jia, T. Hao, Y. Chen, Y. Deng, X. Qi, C. Zhou, Y. Liu, S. Guo, J. Qin: Mussel-inspired tissue adhesive composite hydrogel with photothermal and antioxidant properties prepared from pectin for burn wound healing. International Journal of Biological Macromolecules 2024, 270(Pt 2): 132436.</w:t>
      </w:r>
    </w:p>
    <w:p w14:paraId="0D88F682" w14:textId="77777777" w:rsidR="00C31B42" w:rsidRPr="00A968B8" w:rsidRDefault="00C31B42" w:rsidP="00C31B42">
      <w:pPr>
        <w:pStyle w:val="EndNoteBibliography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[3]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N. Hasan, J. Lee, D. Kwak, H. Kim, A. Saparbayeva, H.J. Ahn, I.S. Yoon, M.S. Kim, Y. Jung, J.W. Yoo: Diethylenetriamine/NONOate-doped alginate hydrogel with sustained nitric oxide release and minimal toxicity to accelerate healing of MRSA-infected wounds. Carbohydrate Polymers 2021, 270: 118387.</w:t>
      </w:r>
    </w:p>
    <w:p w14:paraId="5A6598EA" w14:textId="77777777" w:rsidR="00C31B42" w:rsidRPr="00A968B8" w:rsidRDefault="00C31B42" w:rsidP="00C31B42">
      <w:pPr>
        <w:pStyle w:val="EndNoteBibliography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[4]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X. Liu, Y. Sun, J. Wang, Y. Kang, Z. Wang, W. Cao, J. Ye, C. Gao: A tough, antibacterial and antioxidant hydrogel dressing accelerates wound healing and suppresses hypertrophic scar formation in infected wounds. Bioactive Materials 2024, 34: 269-281.</w:t>
      </w:r>
    </w:p>
    <w:p w14:paraId="06A831FC" w14:textId="77777777" w:rsidR="00C31B42" w:rsidRPr="00A968B8" w:rsidRDefault="00C31B42" w:rsidP="00C31B42">
      <w:pPr>
        <w:pStyle w:val="EndNoteBibliography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[5]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Y. Lu, M. Zhao, Y. Peng, S. He, X. Zhu, C. Hu, G. Xia, T. Zuo, X. Zhang, Y. Yun, W. Zhang, X. Shen: A physicochemical double-cross-linked gelatin hydrogel with enhanced antibacterial and anti-inflammatory capabilities for improving wound healing. Journal of Nanobiotechnology 2022, 20(1): 426.</w:t>
      </w:r>
    </w:p>
    <w:p w14:paraId="7D925660" w14:textId="77777777" w:rsidR="00C31B42" w:rsidRPr="00A968B8" w:rsidRDefault="00C31B42" w:rsidP="00C31B42">
      <w:pPr>
        <w:pStyle w:val="EndNoteBibliography"/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A968B8">
        <w:rPr>
          <w:rFonts w:ascii="Times New Roman" w:hAnsi="Times New Roman" w:cs="Times New Roman"/>
          <w:color w:val="000000" w:themeColor="text1"/>
          <w:sz w:val="24"/>
        </w:rPr>
        <w:t xml:space="preserve">[6] </w:t>
      </w:r>
      <w:r w:rsidRPr="00A968B8">
        <w:rPr>
          <w:rFonts w:ascii="Times New Roman" w:hAnsi="Times New Roman" w:cs="Times New Roman" w:hint="eastAsia"/>
          <w:color w:val="000000" w:themeColor="text1"/>
          <w:sz w:val="24"/>
        </w:rPr>
        <w:t>L. He, S. Xing, W. Zhang, Y. Wang, Y. Li, J. Chen, J. Zhang, S. Wang, Q. Zhao: Multifunctional dynamic chitosan-guar gum nanocomposite hydrogels in infection and diabetic wound healing. Carbohydrate Polymers 2025, 354: 123316.</w:t>
      </w:r>
    </w:p>
    <w:p w14:paraId="4B0BE9FF" w14:textId="5D03E755" w:rsidR="00FD2497" w:rsidRPr="00A968B8" w:rsidRDefault="00C31B42" w:rsidP="00C31B42">
      <w:pPr>
        <w:spacing w:line="360" w:lineRule="auto"/>
        <w:rPr>
          <w:rFonts w:ascii="宋体" w:eastAsia="宋体" w:hAnsi="宋体" w:cs="宋体" w:hint="eastAsia"/>
          <w:color w:val="000000" w:themeColor="text1"/>
          <w:sz w:val="24"/>
        </w:rPr>
      </w:pPr>
      <w:r w:rsidRPr="00A968B8">
        <w:rPr>
          <w:rFonts w:ascii="Times New Roman" w:eastAsia="宋体" w:hAnsi="Times New Roman" w:cs="Times New Roman"/>
          <w:color w:val="000000" w:themeColor="text1"/>
          <w:sz w:val="24"/>
        </w:rPr>
        <w:fldChar w:fldCharType="end"/>
      </w:r>
    </w:p>
    <w:sectPr w:rsidR="00FD2497" w:rsidRPr="00A968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73178" w14:textId="77777777" w:rsidR="00144925" w:rsidRDefault="00144925" w:rsidP="00905412">
      <w:r>
        <w:separator/>
      </w:r>
    </w:p>
  </w:endnote>
  <w:endnote w:type="continuationSeparator" w:id="0">
    <w:p w14:paraId="25C0C737" w14:textId="77777777" w:rsidR="00144925" w:rsidRDefault="00144925" w:rsidP="0090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alaPro-Regular">
    <w:altName w:val="宋体"/>
    <w:charset w:val="86"/>
    <w:family w:val="roman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7AC1F" w14:textId="77777777" w:rsidR="00144925" w:rsidRDefault="00144925" w:rsidP="00905412">
      <w:r>
        <w:separator/>
      </w:r>
    </w:p>
  </w:footnote>
  <w:footnote w:type="continuationSeparator" w:id="0">
    <w:p w14:paraId="35BDD15F" w14:textId="77777777" w:rsidR="00144925" w:rsidRDefault="00144925" w:rsidP="00905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aterial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dz2w0tnpz0toe9wpgp9xwuve99ft05sw0a&quot;&gt;My EndNote Library2&lt;record-ids&gt;&lt;item&gt;36&lt;/item&gt;&lt;item&gt;37&lt;/item&gt;&lt;item&gt;38&lt;/item&gt;&lt;item&gt;39&lt;/item&gt;&lt;item&gt;40&lt;/item&gt;&lt;item&gt;41&lt;/item&gt;&lt;/record-ids&gt;&lt;/item&gt;&lt;/Libraries&gt;"/>
  </w:docVars>
  <w:rsids>
    <w:rsidRoot w:val="00210AD7"/>
    <w:rsid w:val="00002D00"/>
    <w:rsid w:val="0001479B"/>
    <w:rsid w:val="00016D9A"/>
    <w:rsid w:val="0002576E"/>
    <w:rsid w:val="00026403"/>
    <w:rsid w:val="00027A6C"/>
    <w:rsid w:val="000324A9"/>
    <w:rsid w:val="0005274E"/>
    <w:rsid w:val="00115F92"/>
    <w:rsid w:val="00127530"/>
    <w:rsid w:val="00132BAF"/>
    <w:rsid w:val="00144925"/>
    <w:rsid w:val="00160581"/>
    <w:rsid w:val="00170139"/>
    <w:rsid w:val="001806B8"/>
    <w:rsid w:val="001C2D7F"/>
    <w:rsid w:val="001C4430"/>
    <w:rsid w:val="001C6292"/>
    <w:rsid w:val="001D4D76"/>
    <w:rsid w:val="001D5400"/>
    <w:rsid w:val="001D59D2"/>
    <w:rsid w:val="00205F63"/>
    <w:rsid w:val="00210AD7"/>
    <w:rsid w:val="00215641"/>
    <w:rsid w:val="00222C71"/>
    <w:rsid w:val="00231E01"/>
    <w:rsid w:val="00251C9A"/>
    <w:rsid w:val="00266E48"/>
    <w:rsid w:val="002758A2"/>
    <w:rsid w:val="00282360"/>
    <w:rsid w:val="002860BD"/>
    <w:rsid w:val="002A1CAF"/>
    <w:rsid w:val="002A25E6"/>
    <w:rsid w:val="002C079B"/>
    <w:rsid w:val="002C5141"/>
    <w:rsid w:val="00305DC3"/>
    <w:rsid w:val="003364BF"/>
    <w:rsid w:val="00350DF7"/>
    <w:rsid w:val="003578F4"/>
    <w:rsid w:val="003616AC"/>
    <w:rsid w:val="003636D1"/>
    <w:rsid w:val="00371B17"/>
    <w:rsid w:val="00375CAD"/>
    <w:rsid w:val="003C5BF9"/>
    <w:rsid w:val="003D22E4"/>
    <w:rsid w:val="00437F94"/>
    <w:rsid w:val="00443423"/>
    <w:rsid w:val="0045243F"/>
    <w:rsid w:val="00455B52"/>
    <w:rsid w:val="0046740F"/>
    <w:rsid w:val="00473DC6"/>
    <w:rsid w:val="00473DF8"/>
    <w:rsid w:val="004A5F17"/>
    <w:rsid w:val="004B4011"/>
    <w:rsid w:val="004D4D1F"/>
    <w:rsid w:val="00514606"/>
    <w:rsid w:val="00530DF4"/>
    <w:rsid w:val="005349F8"/>
    <w:rsid w:val="0055154E"/>
    <w:rsid w:val="00562FAF"/>
    <w:rsid w:val="005D13A9"/>
    <w:rsid w:val="005E7CB5"/>
    <w:rsid w:val="00606D7F"/>
    <w:rsid w:val="00607A62"/>
    <w:rsid w:val="00610BED"/>
    <w:rsid w:val="00630F4D"/>
    <w:rsid w:val="006609ED"/>
    <w:rsid w:val="00662122"/>
    <w:rsid w:val="006856F7"/>
    <w:rsid w:val="00690B92"/>
    <w:rsid w:val="006B3619"/>
    <w:rsid w:val="006C736B"/>
    <w:rsid w:val="006E3140"/>
    <w:rsid w:val="006E55A0"/>
    <w:rsid w:val="00753F20"/>
    <w:rsid w:val="00764309"/>
    <w:rsid w:val="0076713C"/>
    <w:rsid w:val="00770E54"/>
    <w:rsid w:val="007B00A4"/>
    <w:rsid w:val="007B0362"/>
    <w:rsid w:val="007F324A"/>
    <w:rsid w:val="0081622C"/>
    <w:rsid w:val="0082352A"/>
    <w:rsid w:val="008255EF"/>
    <w:rsid w:val="00826347"/>
    <w:rsid w:val="00842D3C"/>
    <w:rsid w:val="00852240"/>
    <w:rsid w:val="008734A7"/>
    <w:rsid w:val="00873572"/>
    <w:rsid w:val="00887BAF"/>
    <w:rsid w:val="008A7ADE"/>
    <w:rsid w:val="008C0B54"/>
    <w:rsid w:val="008D2E38"/>
    <w:rsid w:val="008E675A"/>
    <w:rsid w:val="008F1BA7"/>
    <w:rsid w:val="00905412"/>
    <w:rsid w:val="0091282A"/>
    <w:rsid w:val="00912C2B"/>
    <w:rsid w:val="00914486"/>
    <w:rsid w:val="009412D6"/>
    <w:rsid w:val="00970A2F"/>
    <w:rsid w:val="00991AAF"/>
    <w:rsid w:val="00995AF9"/>
    <w:rsid w:val="009A58A6"/>
    <w:rsid w:val="009C5FB2"/>
    <w:rsid w:val="009D06A7"/>
    <w:rsid w:val="009E2D0F"/>
    <w:rsid w:val="009F6879"/>
    <w:rsid w:val="00A04016"/>
    <w:rsid w:val="00A040F1"/>
    <w:rsid w:val="00A05306"/>
    <w:rsid w:val="00A514CF"/>
    <w:rsid w:val="00A65694"/>
    <w:rsid w:val="00A66EDC"/>
    <w:rsid w:val="00A7130A"/>
    <w:rsid w:val="00A840E4"/>
    <w:rsid w:val="00A90279"/>
    <w:rsid w:val="00A968B8"/>
    <w:rsid w:val="00AA3542"/>
    <w:rsid w:val="00AB5E14"/>
    <w:rsid w:val="00AD2B3A"/>
    <w:rsid w:val="00B05635"/>
    <w:rsid w:val="00B10083"/>
    <w:rsid w:val="00B20CD4"/>
    <w:rsid w:val="00B61E98"/>
    <w:rsid w:val="00B6557D"/>
    <w:rsid w:val="00B712F4"/>
    <w:rsid w:val="00B90668"/>
    <w:rsid w:val="00B93023"/>
    <w:rsid w:val="00BC614B"/>
    <w:rsid w:val="00BE1C53"/>
    <w:rsid w:val="00BE7EFC"/>
    <w:rsid w:val="00C035D7"/>
    <w:rsid w:val="00C159DE"/>
    <w:rsid w:val="00C2774D"/>
    <w:rsid w:val="00C31B42"/>
    <w:rsid w:val="00C46752"/>
    <w:rsid w:val="00C745BD"/>
    <w:rsid w:val="00C74AC6"/>
    <w:rsid w:val="00C855D2"/>
    <w:rsid w:val="00CB394E"/>
    <w:rsid w:val="00CD1819"/>
    <w:rsid w:val="00D149FF"/>
    <w:rsid w:val="00D27C60"/>
    <w:rsid w:val="00D73137"/>
    <w:rsid w:val="00D80D52"/>
    <w:rsid w:val="00D81B24"/>
    <w:rsid w:val="00D82114"/>
    <w:rsid w:val="00D85986"/>
    <w:rsid w:val="00D92481"/>
    <w:rsid w:val="00DB3A93"/>
    <w:rsid w:val="00DF262C"/>
    <w:rsid w:val="00E04235"/>
    <w:rsid w:val="00E1642E"/>
    <w:rsid w:val="00E35B49"/>
    <w:rsid w:val="00E432F6"/>
    <w:rsid w:val="00E53743"/>
    <w:rsid w:val="00E901A8"/>
    <w:rsid w:val="00E92961"/>
    <w:rsid w:val="00EC3655"/>
    <w:rsid w:val="00EE7127"/>
    <w:rsid w:val="00EF35B9"/>
    <w:rsid w:val="00EF42A7"/>
    <w:rsid w:val="00EF7BDB"/>
    <w:rsid w:val="00F046CD"/>
    <w:rsid w:val="00F2145A"/>
    <w:rsid w:val="00F30A91"/>
    <w:rsid w:val="00F31B3B"/>
    <w:rsid w:val="00F4755E"/>
    <w:rsid w:val="00F57562"/>
    <w:rsid w:val="00F65B44"/>
    <w:rsid w:val="00F824DB"/>
    <w:rsid w:val="00F90522"/>
    <w:rsid w:val="00FB3BE6"/>
    <w:rsid w:val="00FC6D88"/>
    <w:rsid w:val="00FD2497"/>
    <w:rsid w:val="01F241D3"/>
    <w:rsid w:val="067601CC"/>
    <w:rsid w:val="07690D52"/>
    <w:rsid w:val="0BEB5233"/>
    <w:rsid w:val="0CFD33F5"/>
    <w:rsid w:val="0D8B6C53"/>
    <w:rsid w:val="0E032C8D"/>
    <w:rsid w:val="12CD51E5"/>
    <w:rsid w:val="12FF1AA7"/>
    <w:rsid w:val="136715C8"/>
    <w:rsid w:val="14011A1D"/>
    <w:rsid w:val="17A04575"/>
    <w:rsid w:val="18FC6C57"/>
    <w:rsid w:val="1A8011C2"/>
    <w:rsid w:val="1BF14125"/>
    <w:rsid w:val="1F6211A6"/>
    <w:rsid w:val="26031625"/>
    <w:rsid w:val="28AD3ACA"/>
    <w:rsid w:val="29CF181E"/>
    <w:rsid w:val="356D0868"/>
    <w:rsid w:val="3608233F"/>
    <w:rsid w:val="36CB5457"/>
    <w:rsid w:val="3B4803F5"/>
    <w:rsid w:val="3CBD619E"/>
    <w:rsid w:val="44E64193"/>
    <w:rsid w:val="4504461A"/>
    <w:rsid w:val="453C0257"/>
    <w:rsid w:val="46535859"/>
    <w:rsid w:val="467C4DAF"/>
    <w:rsid w:val="47526C0D"/>
    <w:rsid w:val="4A2111C0"/>
    <w:rsid w:val="50D91050"/>
    <w:rsid w:val="51B15B29"/>
    <w:rsid w:val="53A476F3"/>
    <w:rsid w:val="5463135D"/>
    <w:rsid w:val="581A61D6"/>
    <w:rsid w:val="60457B68"/>
    <w:rsid w:val="60B3541A"/>
    <w:rsid w:val="62B40FD5"/>
    <w:rsid w:val="63F975E8"/>
    <w:rsid w:val="64972394"/>
    <w:rsid w:val="6A2B4273"/>
    <w:rsid w:val="6E360300"/>
    <w:rsid w:val="729B0F5D"/>
    <w:rsid w:val="7A5F5873"/>
    <w:rsid w:val="7C5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C7EB28"/>
  <w15:docId w15:val="{1779032E-D95E-4559-86A1-CCC2F69D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rPr>
      <w:sz w:val="24"/>
    </w:rPr>
  </w:style>
  <w:style w:type="paragraph" w:styleId="aa">
    <w:name w:val="annotation subject"/>
    <w:basedOn w:val="a3"/>
    <w:next w:val="a3"/>
    <w:link w:val="ab"/>
    <w:qFormat/>
    <w:rPr>
      <w:b/>
      <w:bCs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qFormat/>
    <w:rPr>
      <w:color w:val="0026E5" w:themeColor="hyperlink"/>
      <w:u w:val="single"/>
    </w:rPr>
  </w:style>
  <w:style w:type="character" w:styleId="ae">
    <w:name w:val="annotation reference"/>
    <w:basedOn w:val="a0"/>
    <w:qFormat/>
    <w:rPr>
      <w:sz w:val="21"/>
      <w:szCs w:val="21"/>
    </w:rPr>
  </w:style>
  <w:style w:type="character" w:customStyle="1" w:styleId="fontstyle01">
    <w:name w:val="fontstyle01"/>
    <w:basedOn w:val="a0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b">
    <w:name w:val="批注主题 字符"/>
    <w:basedOn w:val="a4"/>
    <w:link w:val="aa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Calibri" w:eastAsiaTheme="minorEastAsia" w:hAnsi="Calibri" w:cs="Calibri"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Calibri" w:eastAsiaTheme="minorEastAsia" w:hAnsi="Calibri" w:cs="Calibri"/>
      <w:kern w:val="2"/>
      <w:szCs w:val="24"/>
    </w:r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f">
    <w:name w:val="Unresolved Mention"/>
    <w:basedOn w:val="a0"/>
    <w:uiPriority w:val="99"/>
    <w:semiHidden/>
    <w:unhideWhenUsed/>
    <w:rsid w:val="00767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gleigeili@163.co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tif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mailto:xyding2021@163.co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mailto:wenjie@wmu.edu.cn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tiff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11</Pages>
  <Words>912</Words>
  <Characters>5648</Characters>
  <Application>Microsoft Office Word</Application>
  <DocSecurity>0</DocSecurity>
  <Lines>217</Lines>
  <Paragraphs>88</Paragraphs>
  <ScaleCrop>false</ScaleCrop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17110</dc:creator>
  <cp:lastModifiedBy>XY D</cp:lastModifiedBy>
  <cp:revision>164</cp:revision>
  <cp:lastPrinted>2026-01-28T09:53:00Z</cp:lastPrinted>
  <dcterms:created xsi:type="dcterms:W3CDTF">2025-11-09T13:10:00Z</dcterms:created>
  <dcterms:modified xsi:type="dcterms:W3CDTF">2026-02-08T02:53:00Z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eyJoZGlkIjoiYzFmZmU2NDZlM2ZkODNhMzQ0MTY5MjE4NDI2MDEwYTUiLCJ1c2VySWQiOiI2MjA5MzY2ODYifQ==</vt:lpwstr>
  </property>
  <property fmtid="{D5CDD505-2E9C-101B-9397-08002B2CF9AE}" pid="4" name="ICV">
    <vt:lpwstr>BA333CE7D39B423894637E7674A08934_13</vt:lpwstr>
  </property>
</Properties>
</file>