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86A63">
      <w:pPr>
        <w:jc w:val="center"/>
        <w:rPr>
          <w:rFonts w:hint="default" w:ascii="Times New Roman Bold" w:hAnsi="Times New Roman Bold" w:cs="Times New Roman Bold"/>
          <w:b/>
          <w:bCs/>
          <w:sz w:val="28"/>
          <w:szCs w:val="28"/>
          <w:lang w:val="en-US"/>
        </w:rPr>
      </w:pPr>
      <w:r>
        <w:rPr>
          <w:rFonts w:hint="default" w:ascii="Times New Roman Bold" w:hAnsi="Times New Roman Bold" w:cs="Times New Roman Bold"/>
          <w:b/>
          <w:bCs/>
          <w:sz w:val="28"/>
          <w:szCs w:val="28"/>
        </w:rPr>
        <w:t>Full uncropped Gels and Blots images</w:t>
      </w:r>
      <w:r>
        <w:rPr>
          <w:rFonts w:hint="default" w:ascii="Times New Roman Bold" w:hAnsi="Times New Roman Bold" w:cs="Times New Roman Bold"/>
          <w:b/>
          <w:bCs/>
          <w:sz w:val="28"/>
          <w:szCs w:val="28"/>
          <w:lang w:val="en-US"/>
        </w:rPr>
        <w:t xml:space="preserve"> (in vitro study)</w:t>
      </w:r>
    </w:p>
    <w:p w14:paraId="31797E1F">
      <w:pPr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 xml:space="preserve">Wnt3a, β-catenin, GSK3β, p-GSK3β, Cyclin D1, Lef-1 and Bcl-2 protein expression levels 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CN"/>
        </w:rPr>
        <w:t xml:space="preserve">in 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dermal papilla cells, detected by western blotting.</w:t>
      </w:r>
    </w:p>
    <w:p w14:paraId="6CEE4EFC">
      <w:pPr>
        <w:rPr>
          <w:rFonts w:hint="default" w:ascii="Times New Roman Bold" w:hAnsi="Times New Roman Bold" w:cs="Times New Roman Bold"/>
          <w:b/>
          <w:bCs/>
          <w:sz w:val="24"/>
          <w:szCs w:val="24"/>
        </w:rPr>
      </w:pPr>
    </w:p>
    <w:p w14:paraId="35FD9077">
      <w:pPr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 xml:space="preserve">Wnt3a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(from left to right: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control,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minoxidil,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10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nmol/L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, 10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0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nmol/L,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20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0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nmol/L)</w:t>
      </w:r>
    </w:p>
    <w:p w14:paraId="4F26F537">
      <w:pPr>
        <w:rPr>
          <w:rFonts w:hint="eastAsia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  <w:r>
        <w:rPr>
          <w:rFonts w:hint="eastAsia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1" name="图片 1" descr="Wnt3a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nt3a 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7D2CB">
      <w:pPr>
        <w:rPr>
          <w:rFonts w:hint="eastAsia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  <w:r>
        <w:rPr>
          <w:rFonts w:hint="eastAsia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2" name="图片 2" descr="Wnt3a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nt3a (2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13EB0">
      <w:pPr>
        <w:rPr>
          <w:rFonts w:hint="eastAsia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  <w:r>
        <w:rPr>
          <w:rFonts w:hint="eastAsia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3" name="图片 3" descr="Wnt3a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Wnt3a (3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5DF67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  <w:t>β-catenin</w:t>
      </w:r>
      <w:r>
        <w:rPr>
          <w:rFonts w:hint="eastAsia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t>(from left to right: control, minoxidil, 10nmol/L, 100nmol/L, 200nmol/L)</w:t>
      </w:r>
    </w:p>
    <w:p w14:paraId="3A39BB77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4" name="图片 4" descr="β-catenin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β-catenin 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0D071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5" name="图片 5" descr="β-catenin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β-catenin (2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B59C9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6" name="图片 6" descr="β-catenin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β-catenin (3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F94D5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  <w:t>GSK3β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t xml:space="preserve"> (from left to right: control, minoxidil, 10nmol/L, 100nmol/L, 200nmol/L)</w:t>
      </w:r>
    </w:p>
    <w:p w14:paraId="3F6A8B88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7" name="图片 7" descr="GSK3β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GSK3β 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746E3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8" name="图片 8" descr="GSK3β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GSK3β (2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0A8C4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9" name="图片 9" descr="GSK3β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GSK3β (3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EE014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  <w:t>p-GSK3β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t>(from left to right: control, minoxidil, 10nmol/L, 100nmol/L, 200nmol/L)</w:t>
      </w:r>
    </w:p>
    <w:p w14:paraId="3338B2A8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</w:p>
    <w:p w14:paraId="618690EB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25" name="图片 25" descr="p-GSK3β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p-GSK3β(1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AEDC1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27" name="图片 27" descr="p-GSK3β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p-GSK3β(3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8DE6D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26" name="图片 26" descr="p-GSK3β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p-GSK3β(2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4DC4D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</w:p>
    <w:p w14:paraId="6A3F66DC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</w:p>
    <w:p w14:paraId="49BBEEFD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  <w:t>Cyclin D1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t>(from left to right: control, minoxidil, 10nmol/L, 100nmol/L, 200nmol/L)</w:t>
      </w:r>
    </w:p>
    <w:p w14:paraId="17256DE2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13" name="图片 13" descr="Cyclin D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yclin D1 (1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77263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14" name="图片 14" descr="Cyclin D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yclin D1 (2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AF125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15" name="图片 15" descr="Cyclin D1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yclin D1 (3)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9CDA8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</w:p>
    <w:p w14:paraId="1EC28856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  <w:t>Lef-1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t xml:space="preserve"> (from left to right: control, minoxidil, 10nmol/L, 100nmol/L, 200nmol/L)</w:t>
      </w:r>
    </w:p>
    <w:p w14:paraId="3CA0473C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16" name="图片 16" descr="Lef-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Lef-1 (1)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0DA3B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17" name="图片 17" descr="Lef-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Lef-1 (2)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0365A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18" name="图片 18" descr="Lef-1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Lef-1 (3)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30D21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</w:p>
    <w:p w14:paraId="3AB976D7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  <w:t>Bcl-2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t xml:space="preserve"> (from left to right: control, minoxidil, 10nmol/L, 100nmol/L, 200nmol/L)</w:t>
      </w:r>
    </w:p>
    <w:p w14:paraId="691619FC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19" name="图片 19" descr="Bcl-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Bcl-2 (1)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F5B4F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20" name="图片 20" descr="Bcl-2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Bcl-2 (2)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AEDD5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21" name="图片 21" descr="Bcl-2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Bcl-2 (3)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05A08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</w:p>
    <w:p w14:paraId="38809F9E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  <w:t>β-actin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t xml:space="preserve"> (from left to right: control, minoxidil, 10nmol/L, 100nmol/L, 200nmol/L)</w:t>
      </w:r>
    </w:p>
    <w:p w14:paraId="7F4471FE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</w:p>
    <w:p w14:paraId="30BA0F6E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22" name="图片 22" descr="β-actin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β-actin-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EAEAF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23" name="图片 23" descr="β-actin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β-actin-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9AA2F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24" name="图片 24" descr="β-actin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β-actin-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0AD4B"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</w:p>
    <w:p w14:paraId="515C6CA6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</w:p>
    <w:p w14:paraId="3F0657A3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</w:p>
    <w:p w14:paraId="2B13847A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</w:p>
    <w:p w14:paraId="3800A889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</w:p>
    <w:p w14:paraId="6251B5C6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</w:p>
    <w:p w14:paraId="3649C4C4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</w:p>
    <w:p w14:paraId="5A164F6F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</w:p>
    <w:p w14:paraId="244565A7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</w:p>
    <w:p w14:paraId="7D9FBAFB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</w:p>
    <w:p w14:paraId="26626205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  <w: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  <w:t>Pal-MPAPO activates the cAMP-PKA signaling pathways in DPCs</w:t>
      </w:r>
    </w:p>
    <w:p w14:paraId="39F79565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</w:p>
    <w:p w14:paraId="020EE32F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  <w: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  <w:t>GSK3β</w:t>
      </w:r>
      <w:r>
        <w:rPr>
          <w:rFonts w:hint="default" w:ascii="Times New Roman Bold" w:hAnsi="Times New Roman Bold" w:cs="Times New Roman Bold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(</w:t>
      </w: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eastAsia="zh-CN"/>
        </w:rPr>
        <w:t>Control-1、MPAPO-1、si-VPAC1-1、Control-2、MPAPO-2、si-VPAC1-2、Control-3、MPAPO-3、si-VPAC1-3</w:t>
      </w: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)</w:t>
      </w:r>
    </w:p>
    <w:p w14:paraId="4ED50C29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  <w: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28" name="图片 28" descr="GSK3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GSK3β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12D77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</w:p>
    <w:p w14:paraId="00872F14">
      <w:pPr>
        <w:rPr>
          <w:rFonts w:hint="default" w:ascii="Times New Roman Regular" w:hAnsi="Times New Roman Regular" w:cs="Times New Roman Regular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  <w:t>p-GSK3β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(Control-1、MPAPO-1、si-VPAC1-1、Control-2、MPAPO-2、si-VPAC1-2、Control-3、MPAPO-3、si-VPAC1-3)</w:t>
      </w:r>
    </w:p>
    <w:p w14:paraId="7BCD0EB5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  <w: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29" name="图片 29" descr="p-GSK3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p-GSK3β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2F26F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</w:p>
    <w:p w14:paraId="21E440EB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</w:p>
    <w:p w14:paraId="4FF16925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</w:p>
    <w:p w14:paraId="53744287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</w:p>
    <w:p w14:paraId="03D01366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</w:p>
    <w:p w14:paraId="78A29DD1">
      <w:pPr>
        <w:rPr>
          <w:rFonts w:hint="default" w:ascii="Times New Roman Regular" w:hAnsi="Times New Roman Regular" w:cs="Times New Roman Regular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  <w:t>PK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CN"/>
        </w:rPr>
        <w:t xml:space="preserve">A </w:t>
      </w: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(Control-1、MPAPO-1、si-VPAC1-1、Control-2、MPAPO-2、si-VPAC1-2、Control-3、MPAPO-3、si-VPAC1-3)</w:t>
      </w:r>
    </w:p>
    <w:p w14:paraId="2778EA89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  <w: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30" name="图片 30" descr="PRKACA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PRKACABG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CE5F3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</w:p>
    <w:p w14:paraId="7CF24331">
      <w:pPr>
        <w:rPr>
          <w:rFonts w:hint="default" w:ascii="Times New Roman Regular" w:hAnsi="Times New Roman Regular" w:cs="Times New Roman Regular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  <w:t>β-actin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(Control-1、MPAPO-1、si-VPAC1-1、Control-2、MPAPO-2、si-VPAC1-2、Control-3、MPAPO-3、si-VPAC1-3)</w:t>
      </w:r>
      <w:bookmarkStart w:id="0" w:name="_GoBack"/>
      <w:bookmarkEnd w:id="0"/>
    </w:p>
    <w:p w14:paraId="7320B258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</w:pPr>
      <w: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4096385" cy="3352800"/>
            <wp:effectExtent l="0" t="0" r="18415" b="0"/>
            <wp:docPr id="31" name="图片 31" descr="β-ac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β-actin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976F97"/>
    <w:rsid w:val="3DDF5E3D"/>
    <w:rsid w:val="4D976F97"/>
    <w:rsid w:val="57E2228D"/>
    <w:rsid w:val="6FEB6BE7"/>
    <w:rsid w:val="746507D2"/>
    <w:rsid w:val="7D5F3593"/>
    <w:rsid w:val="A7F751C6"/>
    <w:rsid w:val="EB74F8C9"/>
    <w:rsid w:val="F1DD96A8"/>
    <w:rsid w:val="F3EF9254"/>
    <w:rsid w:val="FD5E4259"/>
    <w:rsid w:val="FDBDD17A"/>
    <w:rsid w:val="FF7721E9"/>
    <w:rsid w:val="FFB3D961"/>
    <w:rsid w:val="FFB9B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2" Type="http://schemas.openxmlformats.org/officeDocument/2006/relationships/fontTable" Target="fontTable.xml"/><Relationship Id="rId31" Type="http://schemas.openxmlformats.org/officeDocument/2006/relationships/image" Target="media/image28.tiff"/><Relationship Id="rId30" Type="http://schemas.openxmlformats.org/officeDocument/2006/relationships/image" Target="media/image27.tiff"/><Relationship Id="rId3" Type="http://schemas.openxmlformats.org/officeDocument/2006/relationships/theme" Target="theme/theme1.xml"/><Relationship Id="rId29" Type="http://schemas.openxmlformats.org/officeDocument/2006/relationships/image" Target="media/image26.tiff"/><Relationship Id="rId28" Type="http://schemas.openxmlformats.org/officeDocument/2006/relationships/image" Target="media/image25.tiff"/><Relationship Id="rId27" Type="http://schemas.openxmlformats.org/officeDocument/2006/relationships/image" Target="media/image24.tiff"/><Relationship Id="rId26" Type="http://schemas.openxmlformats.org/officeDocument/2006/relationships/image" Target="media/image23.tiff"/><Relationship Id="rId25" Type="http://schemas.openxmlformats.org/officeDocument/2006/relationships/image" Target="media/image22.tiff"/><Relationship Id="rId24" Type="http://schemas.openxmlformats.org/officeDocument/2006/relationships/image" Target="media/image21.tiff"/><Relationship Id="rId23" Type="http://schemas.openxmlformats.org/officeDocument/2006/relationships/image" Target="media/image20.tiff"/><Relationship Id="rId22" Type="http://schemas.openxmlformats.org/officeDocument/2006/relationships/image" Target="media/image19.tiff"/><Relationship Id="rId21" Type="http://schemas.openxmlformats.org/officeDocument/2006/relationships/image" Target="media/image18.tiff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0</TotalTime>
  <ScaleCrop>false</ScaleCrop>
  <LinksUpToDate>false</LinksUpToDate>
  <CharactersWithSpaces>0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2025-02-18T19:50:00Z</dcterms:created>
  <dc:creator>知识离谱</dc:creator>
  <cp:lastModifiedBy>都柏林</cp:lastModifiedBy>
  <dcterms:modified xsi:type="dcterms:W3CDTF">2025-11-16T21:05:05Z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8E1E673797660D829803B4673BD11E1B_41</vt:lpwstr>
  </property>
</Properties>
</file>