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F81B7" w14:textId="4B0B172D" w:rsidR="00074A86" w:rsidRPr="00253884" w:rsidRDefault="009F1005" w:rsidP="00253884">
      <w:pPr>
        <w:spacing w:after="20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227062682"/>
      <w:bookmarkStart w:id="1" w:name="_Hlk216356109"/>
      <w:bookmarkEnd w:id="0"/>
      <w:r w:rsidRPr="00253884">
        <w:rPr>
          <w:rFonts w:ascii="Arial" w:hAnsi="Arial" w:cs="Arial"/>
          <w:b/>
          <w:bCs/>
          <w:sz w:val="24"/>
          <w:szCs w:val="24"/>
        </w:rPr>
        <w:t>pH-Responsive</w:t>
      </w:r>
      <w:r w:rsidRPr="00253884">
        <w:rPr>
          <w:rFonts w:ascii="Arial" w:hAnsi="Arial" w:cs="Arial"/>
          <w:b/>
          <w:bCs/>
          <w:i/>
          <w:iCs/>
          <w:sz w:val="24"/>
          <w:szCs w:val="24"/>
        </w:rPr>
        <w:t xml:space="preserve"> in Situ</w:t>
      </w:r>
      <w:r w:rsidRPr="00253884">
        <w:rPr>
          <w:rFonts w:ascii="Arial" w:hAnsi="Arial" w:cs="Arial"/>
          <w:b/>
          <w:bCs/>
          <w:sz w:val="24"/>
          <w:szCs w:val="24"/>
        </w:rPr>
        <w:t xml:space="preserve"> Antigen Capture and Cytosolic Delivery Synergize to Elicit Robust Systemic Antitumor Immunity</w:t>
      </w:r>
      <w:bookmarkEnd w:id="1"/>
    </w:p>
    <w:p w14:paraId="0CCBD25E" w14:textId="746470EF" w:rsidR="00984E6C" w:rsidRPr="00253884" w:rsidRDefault="00984E6C" w:rsidP="00B85CEF">
      <w:pPr>
        <w:jc w:val="center"/>
        <w:rPr>
          <w:rFonts w:ascii="Arial" w:hAnsi="Arial" w:cs="Arial"/>
          <w:szCs w:val="21"/>
        </w:rPr>
      </w:pPr>
      <w:proofErr w:type="spellStart"/>
      <w:r w:rsidRPr="00253884">
        <w:rPr>
          <w:rFonts w:ascii="Arial" w:hAnsi="Arial" w:cs="Arial"/>
          <w:szCs w:val="21"/>
        </w:rPr>
        <w:t>Zhuoling</w:t>
      </w:r>
      <w:proofErr w:type="spellEnd"/>
      <w:r w:rsidRPr="00253884">
        <w:rPr>
          <w:rFonts w:ascii="Arial" w:hAnsi="Arial" w:cs="Arial"/>
          <w:szCs w:val="21"/>
        </w:rPr>
        <w:t xml:space="preserve"> Bi</w:t>
      </w:r>
      <w:r w:rsidRPr="00253884">
        <w:rPr>
          <w:rFonts w:ascii="Arial" w:hAnsi="Arial" w:cs="Arial"/>
          <w:szCs w:val="21"/>
          <w:vertAlign w:val="superscript"/>
        </w:rPr>
        <w:t>1, 2, a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Shucheng</w:t>
      </w:r>
      <w:proofErr w:type="spellEnd"/>
      <w:r w:rsidRPr="00253884">
        <w:rPr>
          <w:rFonts w:ascii="Arial" w:hAnsi="Arial" w:cs="Arial"/>
          <w:szCs w:val="21"/>
        </w:rPr>
        <w:t xml:space="preserve"> Zhang</w:t>
      </w:r>
      <w:r w:rsidRPr="00253884">
        <w:rPr>
          <w:rFonts w:ascii="Arial" w:hAnsi="Arial" w:cs="Arial"/>
          <w:szCs w:val="21"/>
          <w:vertAlign w:val="superscript"/>
        </w:rPr>
        <w:t>2, a</w:t>
      </w:r>
      <w:r w:rsidRPr="00253884">
        <w:rPr>
          <w:rFonts w:ascii="Arial" w:hAnsi="Arial" w:cs="Arial"/>
          <w:szCs w:val="21"/>
        </w:rPr>
        <w:t>, Guanyu Jin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Zhaofan</w:t>
      </w:r>
      <w:proofErr w:type="spellEnd"/>
      <w:r w:rsidRPr="00253884">
        <w:rPr>
          <w:rFonts w:ascii="Arial" w:hAnsi="Arial" w:cs="Arial"/>
          <w:szCs w:val="21"/>
        </w:rPr>
        <w:t xml:space="preserve"> Yang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Shanyi</w:t>
      </w:r>
      <w:proofErr w:type="spellEnd"/>
      <w:r w:rsidRPr="00253884">
        <w:rPr>
          <w:rFonts w:ascii="Arial" w:hAnsi="Arial" w:cs="Arial"/>
          <w:szCs w:val="21"/>
        </w:rPr>
        <w:t xml:space="preserve"> Lin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Lanqing</w:t>
      </w:r>
      <w:proofErr w:type="spellEnd"/>
      <w:r w:rsidRPr="00253884">
        <w:rPr>
          <w:rFonts w:ascii="Arial" w:hAnsi="Arial" w:cs="Arial"/>
          <w:szCs w:val="21"/>
        </w:rPr>
        <w:t xml:space="preserve"> Wang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Bingzheng</w:t>
      </w:r>
      <w:proofErr w:type="spellEnd"/>
      <w:r w:rsidRPr="00253884">
        <w:rPr>
          <w:rFonts w:ascii="Arial" w:hAnsi="Arial" w:cs="Arial"/>
          <w:szCs w:val="21"/>
        </w:rPr>
        <w:t xml:space="preserve"> Yu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Luyao</w:t>
      </w:r>
      <w:proofErr w:type="spellEnd"/>
      <w:r w:rsidRPr="00253884">
        <w:rPr>
          <w:rFonts w:ascii="Arial" w:hAnsi="Arial" w:cs="Arial"/>
          <w:szCs w:val="21"/>
        </w:rPr>
        <w:t xml:space="preserve"> Wang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Yuanzhen</w:t>
      </w:r>
      <w:proofErr w:type="spellEnd"/>
      <w:r w:rsidRPr="00253884">
        <w:rPr>
          <w:rFonts w:ascii="Arial" w:hAnsi="Arial" w:cs="Arial"/>
          <w:szCs w:val="21"/>
        </w:rPr>
        <w:t xml:space="preserve"> Su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Sijun</w:t>
      </w:r>
      <w:proofErr w:type="spellEnd"/>
      <w:r w:rsidRPr="00253884">
        <w:rPr>
          <w:rFonts w:ascii="Arial" w:hAnsi="Arial" w:cs="Arial"/>
          <w:szCs w:val="21"/>
        </w:rPr>
        <w:t xml:space="preserve"> Xiang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>, Xinyu Xiang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Letian</w:t>
      </w:r>
      <w:proofErr w:type="spellEnd"/>
      <w:r w:rsidRPr="00253884">
        <w:rPr>
          <w:rFonts w:ascii="Arial" w:hAnsi="Arial" w:cs="Arial"/>
          <w:szCs w:val="21"/>
        </w:rPr>
        <w:t xml:space="preserve"> Lv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Tianlin</w:t>
      </w:r>
      <w:proofErr w:type="spellEnd"/>
      <w:r w:rsidRPr="00253884">
        <w:rPr>
          <w:rFonts w:ascii="Arial" w:hAnsi="Arial" w:cs="Arial"/>
          <w:szCs w:val="21"/>
        </w:rPr>
        <w:t xml:space="preserve"> Lao</w:t>
      </w:r>
      <w:r w:rsidRPr="00253884">
        <w:rPr>
          <w:rFonts w:ascii="Arial" w:hAnsi="Arial" w:cs="Arial"/>
          <w:szCs w:val="21"/>
          <w:vertAlign w:val="superscript"/>
        </w:rPr>
        <w:t>2</w:t>
      </w:r>
      <w:r w:rsidRPr="00253884">
        <w:rPr>
          <w:rFonts w:ascii="Arial" w:hAnsi="Arial" w:cs="Arial"/>
          <w:szCs w:val="21"/>
        </w:rPr>
        <w:t>, Jianfeng Zhou</w:t>
      </w:r>
      <w:r w:rsidRPr="00253884">
        <w:rPr>
          <w:rFonts w:ascii="Arial" w:hAnsi="Arial" w:cs="Arial"/>
          <w:szCs w:val="21"/>
          <w:vertAlign w:val="superscript"/>
        </w:rPr>
        <w:t>1</w:t>
      </w:r>
      <w:r w:rsidRPr="00253884">
        <w:rPr>
          <w:rFonts w:ascii="Arial" w:hAnsi="Arial" w:cs="Arial"/>
          <w:szCs w:val="21"/>
        </w:rPr>
        <w:t xml:space="preserve">, </w:t>
      </w:r>
      <w:proofErr w:type="spellStart"/>
      <w:r w:rsidRPr="00253884">
        <w:rPr>
          <w:rFonts w:ascii="Arial" w:hAnsi="Arial" w:cs="Arial"/>
          <w:szCs w:val="21"/>
        </w:rPr>
        <w:t>Shixian</w:t>
      </w:r>
      <w:proofErr w:type="spellEnd"/>
      <w:r w:rsidRPr="00253884">
        <w:rPr>
          <w:rFonts w:ascii="Arial" w:hAnsi="Arial" w:cs="Arial"/>
          <w:szCs w:val="21"/>
        </w:rPr>
        <w:t xml:space="preserve"> Lv</w:t>
      </w:r>
      <w:r w:rsidRPr="00253884">
        <w:rPr>
          <w:rFonts w:ascii="Arial" w:hAnsi="Arial" w:cs="Arial"/>
          <w:szCs w:val="21"/>
          <w:vertAlign w:val="superscript"/>
        </w:rPr>
        <w:t>2, *</w:t>
      </w:r>
      <w:r w:rsidRPr="00253884">
        <w:rPr>
          <w:rFonts w:ascii="Arial" w:hAnsi="Arial" w:cs="Arial"/>
          <w:szCs w:val="21"/>
        </w:rPr>
        <w:t>, Xiaozhi Rong</w:t>
      </w:r>
      <w:r w:rsidRPr="00253884">
        <w:rPr>
          <w:rFonts w:ascii="Arial" w:hAnsi="Arial" w:cs="Arial"/>
          <w:szCs w:val="21"/>
          <w:vertAlign w:val="superscript"/>
        </w:rPr>
        <w:t>1, *</w:t>
      </w:r>
    </w:p>
    <w:p w14:paraId="1C1914FE" w14:textId="77777777" w:rsidR="000E6DBC" w:rsidRPr="00253884" w:rsidRDefault="000E6DBC" w:rsidP="000E6DBC">
      <w:pPr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>1. Key Laboratory of Marine Drugs (Ocean University of China), Chinese Ministry of Education, and School of Medicine and Pharmacy, Ocean University of China, Qingdao, 266003, China.</w:t>
      </w:r>
    </w:p>
    <w:p w14:paraId="0947237A" w14:textId="77777777" w:rsidR="000E6DBC" w:rsidRPr="00253884" w:rsidRDefault="000E6DBC" w:rsidP="000E6DBC">
      <w:pPr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>2. School of Materials Science and Engineering and Key Laboratory of Polymer Chemistry and Physics of Ministry of Education, Peking University, Beijing, 100871, China.</w:t>
      </w:r>
    </w:p>
    <w:p w14:paraId="0928B293" w14:textId="77777777" w:rsidR="000E6DBC" w:rsidRPr="00253884" w:rsidRDefault="000E6DBC" w:rsidP="000E6DBC">
      <w:pPr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>a. These authors contributed equally to this work.</w:t>
      </w:r>
    </w:p>
    <w:p w14:paraId="79576E2B" w14:textId="77777777" w:rsidR="000E6DBC" w:rsidRPr="00253884" w:rsidRDefault="000E6DBC" w:rsidP="000E6DBC">
      <w:pPr>
        <w:ind w:left="210" w:hangingChars="100" w:hanging="210"/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 xml:space="preserve">*Corresponding author: </w:t>
      </w:r>
      <w:hyperlink r:id="rId8" w:history="1">
        <w:r w:rsidRPr="00253884">
          <w:rPr>
            <w:rStyle w:val="af3"/>
            <w:rFonts w:ascii="Arial" w:hAnsi="Arial" w:cs="Arial"/>
            <w:szCs w:val="21"/>
          </w:rPr>
          <w:t>lvshixian@pku.edu.cn</w:t>
        </w:r>
      </w:hyperlink>
      <w:r w:rsidRPr="00253884">
        <w:rPr>
          <w:rFonts w:ascii="Arial" w:hAnsi="Arial" w:cs="Arial"/>
          <w:szCs w:val="21"/>
        </w:rPr>
        <w:t xml:space="preserve"> (</w:t>
      </w:r>
      <w:proofErr w:type="spellStart"/>
      <w:r w:rsidRPr="00253884">
        <w:rPr>
          <w:rFonts w:ascii="Arial" w:hAnsi="Arial" w:cs="Arial"/>
          <w:szCs w:val="21"/>
        </w:rPr>
        <w:t>Shixian</w:t>
      </w:r>
      <w:proofErr w:type="spellEnd"/>
      <w:r w:rsidRPr="00253884">
        <w:rPr>
          <w:rFonts w:ascii="Arial" w:hAnsi="Arial" w:cs="Arial"/>
          <w:szCs w:val="21"/>
        </w:rPr>
        <w:t xml:space="preserve"> </w:t>
      </w:r>
      <w:proofErr w:type="spellStart"/>
      <w:r w:rsidRPr="00253884">
        <w:rPr>
          <w:rFonts w:ascii="Arial" w:hAnsi="Arial" w:cs="Arial"/>
          <w:szCs w:val="21"/>
        </w:rPr>
        <w:t>Lv</w:t>
      </w:r>
      <w:proofErr w:type="spellEnd"/>
      <w:r w:rsidRPr="00253884">
        <w:rPr>
          <w:rFonts w:ascii="Arial" w:hAnsi="Arial" w:cs="Arial"/>
          <w:szCs w:val="21"/>
        </w:rPr>
        <w:t xml:space="preserve">), </w:t>
      </w:r>
      <w:hyperlink r:id="rId9" w:history="1">
        <w:r w:rsidRPr="00253884">
          <w:rPr>
            <w:rStyle w:val="af3"/>
            <w:rFonts w:ascii="Arial" w:hAnsi="Arial" w:cs="Arial"/>
            <w:szCs w:val="21"/>
          </w:rPr>
          <w:t>rongxiaozhi@ouc.edu.cn</w:t>
        </w:r>
      </w:hyperlink>
      <w:r w:rsidRPr="00253884">
        <w:rPr>
          <w:rFonts w:ascii="Arial" w:hAnsi="Arial" w:cs="Arial"/>
          <w:szCs w:val="21"/>
        </w:rPr>
        <w:t xml:space="preserve"> (Xiaozhi Rong)</w:t>
      </w:r>
    </w:p>
    <w:p w14:paraId="57B833A3" w14:textId="76C0EB12" w:rsidR="009B6865" w:rsidRPr="00253884" w:rsidRDefault="00CB585A" w:rsidP="00E14067">
      <w:pPr>
        <w:widowControl/>
        <w:jc w:val="left"/>
        <w:rPr>
          <w:rFonts w:ascii="Arial" w:hAnsi="Arial" w:cs="Arial"/>
          <w:b/>
          <w:bCs/>
          <w:szCs w:val="21"/>
        </w:rPr>
      </w:pPr>
      <w:r w:rsidRPr="00253884">
        <w:rPr>
          <w:rFonts w:ascii="Arial" w:hAnsi="Arial" w:cs="Arial"/>
          <w:b/>
          <w:bCs/>
          <w:szCs w:val="21"/>
        </w:rPr>
        <w:br w:type="page"/>
      </w:r>
    </w:p>
    <w:p w14:paraId="0ECC4719" w14:textId="527446CF" w:rsidR="00203D16" w:rsidRPr="00253884" w:rsidRDefault="00DC282D" w:rsidP="00B84527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51CD4E03" wp14:editId="0CFAE762">
            <wp:extent cx="5274310" cy="2637155"/>
            <wp:effectExtent l="0" t="0" r="2540" b="0"/>
            <wp:docPr id="988779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79963" name="图片 98877996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42116" w14:textId="44771563" w:rsidR="002A50C3" w:rsidRPr="00253884" w:rsidRDefault="00203D16" w:rsidP="00900C59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="00E14067" w:rsidRPr="00253884">
        <w:rPr>
          <w:rFonts w:ascii="Arial" w:hAnsi="Arial" w:cs="Arial" w:hint="eastAsia"/>
          <w:szCs w:val="21"/>
        </w:rPr>
        <w:t>1</w:t>
      </w:r>
      <w:r w:rsidRPr="00253884">
        <w:rPr>
          <w:rFonts w:ascii="Arial" w:hAnsi="Arial" w:cs="Arial"/>
          <w:szCs w:val="21"/>
        </w:rPr>
        <w:t xml:space="preserve">. </w:t>
      </w:r>
      <w:r w:rsidR="002A50C3" w:rsidRPr="00253884">
        <w:rPr>
          <w:rFonts w:ascii="Arial" w:hAnsi="Arial" w:cs="Arial"/>
          <w:szCs w:val="21"/>
          <w:vertAlign w:val="superscript"/>
        </w:rPr>
        <w:t>1</w:t>
      </w:r>
      <w:r w:rsidR="002A50C3" w:rsidRPr="00253884">
        <w:rPr>
          <w:rFonts w:ascii="Arial" w:hAnsi="Arial" w:cs="Arial"/>
          <w:szCs w:val="21"/>
        </w:rPr>
        <w:t xml:space="preserve">H </w:t>
      </w:r>
      <w:r w:rsidRPr="00253884">
        <w:rPr>
          <w:rFonts w:ascii="Arial" w:hAnsi="Arial" w:cs="Arial"/>
          <w:szCs w:val="21"/>
        </w:rPr>
        <w:t>NMR</w:t>
      </w:r>
      <w:r w:rsidR="00553733" w:rsidRPr="00253884">
        <w:rPr>
          <w:rFonts w:ascii="Arial" w:hAnsi="Arial" w:cs="Arial"/>
          <w:szCs w:val="21"/>
        </w:rPr>
        <w:t xml:space="preserve"> of PEG-DIPAMA-TAT</w:t>
      </w:r>
    </w:p>
    <w:p w14:paraId="7AC03A26" w14:textId="75F4C453" w:rsidR="003A5294" w:rsidRPr="00253884" w:rsidRDefault="00AB106F" w:rsidP="00900C59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4A1CAA46" wp14:editId="00A0D79A">
            <wp:extent cx="1666138" cy="1144322"/>
            <wp:effectExtent l="0" t="0" r="0" b="0"/>
            <wp:docPr id="982946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946938" name="图片 98294693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9" t="4898" r="67096" b="78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24" cy="1148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FDD0D8" w14:textId="68FDCBF1" w:rsidR="002A50C3" w:rsidRPr="00253884" w:rsidRDefault="006D3221" w:rsidP="00222D1E">
      <w:pPr>
        <w:jc w:val="center"/>
        <w:rPr>
          <w:rFonts w:ascii="Arial" w:eastAsia="楷体" w:hAnsi="Arial" w:cs="Arial"/>
          <w:color w:val="000000" w:themeColor="text1"/>
          <w:szCs w:val="21"/>
        </w:rPr>
      </w:pPr>
      <w:r w:rsidRPr="00253884">
        <w:rPr>
          <w:rFonts w:ascii="Arial" w:eastAsia="楷体" w:hAnsi="Arial" w:cs="Arial"/>
          <w:color w:val="000000" w:themeColor="text1"/>
          <w:szCs w:val="21"/>
        </w:rPr>
        <w:t xml:space="preserve"> Figure S</w:t>
      </w:r>
      <w:r w:rsidR="00E14067" w:rsidRPr="00253884">
        <w:rPr>
          <w:rFonts w:ascii="Arial" w:eastAsia="楷体" w:hAnsi="Arial" w:cs="Arial" w:hint="eastAsia"/>
          <w:color w:val="000000" w:themeColor="text1"/>
          <w:szCs w:val="21"/>
        </w:rPr>
        <w:t>2</w:t>
      </w:r>
      <w:r w:rsidRPr="00253884">
        <w:rPr>
          <w:rFonts w:ascii="Arial" w:eastAsia="楷体" w:hAnsi="Arial" w:cs="Arial"/>
          <w:color w:val="000000" w:themeColor="text1"/>
          <w:szCs w:val="21"/>
        </w:rPr>
        <w:t xml:space="preserve">. GPC </w:t>
      </w:r>
      <w:r w:rsidR="00E2690B" w:rsidRPr="00253884">
        <w:rPr>
          <w:rFonts w:ascii="Arial" w:eastAsia="楷体" w:hAnsi="Arial" w:cs="Arial"/>
          <w:color w:val="000000" w:themeColor="text1"/>
          <w:szCs w:val="21"/>
        </w:rPr>
        <w:t xml:space="preserve">traces </w:t>
      </w:r>
      <w:r w:rsidRPr="00253884">
        <w:rPr>
          <w:rFonts w:ascii="Arial" w:eastAsia="楷体" w:hAnsi="Arial" w:cs="Arial"/>
          <w:color w:val="000000" w:themeColor="text1"/>
          <w:szCs w:val="21"/>
        </w:rPr>
        <w:t>of PEG-DIPAMA-TAT</w:t>
      </w:r>
    </w:p>
    <w:p w14:paraId="25F21324" w14:textId="186752E7" w:rsidR="00900C59" w:rsidRPr="00253884" w:rsidRDefault="00900C59" w:rsidP="00900C59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25BDF4D8" wp14:editId="0394DAF7">
            <wp:extent cx="3803073" cy="1715641"/>
            <wp:effectExtent l="0" t="0" r="0" b="0"/>
            <wp:docPr id="474053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5336" name="图片 4740533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396" cy="172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3884">
        <w:rPr>
          <w:rFonts w:ascii="Arial" w:hAnsi="Arial" w:cs="Arial"/>
          <w:szCs w:val="21"/>
        </w:rPr>
        <w:t xml:space="preserve"> </w:t>
      </w:r>
    </w:p>
    <w:p w14:paraId="4377E089" w14:textId="05B3B0E6" w:rsidR="00203D16" w:rsidRPr="00253884" w:rsidRDefault="00900C59" w:rsidP="00900C59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="00E14067" w:rsidRPr="00253884">
        <w:rPr>
          <w:rFonts w:ascii="Arial" w:hAnsi="Arial" w:cs="Arial" w:hint="eastAsia"/>
          <w:szCs w:val="21"/>
        </w:rPr>
        <w:t>3</w:t>
      </w:r>
      <w:r w:rsidRPr="00253884">
        <w:rPr>
          <w:rFonts w:ascii="Arial" w:hAnsi="Arial" w:cs="Arial"/>
          <w:szCs w:val="21"/>
        </w:rPr>
        <w:t xml:space="preserve">. Hemolysis rate in the supernatant after incubating different concentration of </w:t>
      </w:r>
      <w:proofErr w:type="spellStart"/>
      <w:r w:rsidRPr="00253884">
        <w:rPr>
          <w:rFonts w:ascii="Arial" w:hAnsi="Arial" w:cs="Arial"/>
          <w:szCs w:val="21"/>
        </w:rPr>
        <w:t>PDiT</w:t>
      </w:r>
      <w:proofErr w:type="spellEnd"/>
      <w:r w:rsidRPr="00253884">
        <w:rPr>
          <w:rFonts w:ascii="Arial" w:hAnsi="Arial" w:cs="Arial"/>
          <w:szCs w:val="21"/>
        </w:rPr>
        <w:t xml:space="preserve"> with rat red blood cells at 37°C for 30 min under different pH conditions (7.4, 6.8, 5.5), n</w:t>
      </w:r>
      <w:r w:rsidR="00C04FC3" w:rsidRPr="00253884">
        <w:rPr>
          <w:rFonts w:ascii="Arial" w:hAnsi="Arial" w:cs="Arial" w:hint="eastAsia"/>
          <w:szCs w:val="21"/>
        </w:rPr>
        <w:t xml:space="preserve"> </w:t>
      </w:r>
      <w:r w:rsidRPr="00253884">
        <w:rPr>
          <w:rFonts w:ascii="Arial" w:hAnsi="Arial" w:cs="Arial"/>
          <w:szCs w:val="21"/>
        </w:rPr>
        <w:t>=</w:t>
      </w:r>
      <w:r w:rsidR="00C04FC3" w:rsidRPr="00253884">
        <w:rPr>
          <w:rFonts w:ascii="Arial" w:hAnsi="Arial" w:cs="Arial" w:hint="eastAsia"/>
          <w:szCs w:val="21"/>
        </w:rPr>
        <w:t xml:space="preserve"> </w:t>
      </w:r>
      <w:r w:rsidRPr="00253884">
        <w:rPr>
          <w:rFonts w:ascii="Arial" w:hAnsi="Arial" w:cs="Arial"/>
          <w:szCs w:val="21"/>
        </w:rPr>
        <w:t>3</w:t>
      </w:r>
      <w:r w:rsidR="0047406D" w:rsidRPr="00253884">
        <w:rPr>
          <w:rFonts w:ascii="Arial" w:hAnsi="Arial" w:cs="Arial" w:hint="eastAsia"/>
          <w:szCs w:val="21"/>
        </w:rPr>
        <w:t xml:space="preserve"> biological replicates</w:t>
      </w:r>
      <w:r w:rsidRPr="00253884">
        <w:rPr>
          <w:rFonts w:ascii="Arial" w:hAnsi="Arial" w:cs="Arial"/>
          <w:szCs w:val="21"/>
        </w:rPr>
        <w:t>.</w:t>
      </w:r>
    </w:p>
    <w:p w14:paraId="39D55E57" w14:textId="595E2C07" w:rsidR="00C04FC3" w:rsidRPr="00253884" w:rsidRDefault="00C04FC3" w:rsidP="00C04FC3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0CCBF664" wp14:editId="37095F08">
            <wp:extent cx="2118360" cy="1631896"/>
            <wp:effectExtent l="0" t="0" r="0" b="0"/>
            <wp:docPr id="18457719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771945" name="图片 184577194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944" cy="164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820B5" w14:textId="514879A4" w:rsidR="00882602" w:rsidRPr="00253884" w:rsidRDefault="00C04FC3" w:rsidP="00C04FC3">
      <w:pPr>
        <w:jc w:val="center"/>
        <w:rPr>
          <w:rFonts w:ascii="Arial" w:hAnsi="Arial" w:cs="Arial"/>
          <w:szCs w:val="21"/>
        </w:rPr>
      </w:pPr>
      <w:bookmarkStart w:id="2" w:name="_Hlk226998866"/>
      <w:r w:rsidRPr="00253884">
        <w:rPr>
          <w:rFonts w:ascii="Arial" w:hAnsi="Arial" w:cs="Arial" w:hint="eastAsia"/>
          <w:szCs w:val="21"/>
        </w:rPr>
        <w:t xml:space="preserve">Figure S4. Quantitative analysis of protein capture by </w:t>
      </w:r>
      <w:proofErr w:type="spellStart"/>
      <w:r w:rsidRPr="00253884">
        <w:rPr>
          <w:rFonts w:ascii="Arial" w:hAnsi="Arial" w:cs="Arial" w:hint="eastAsia"/>
          <w:szCs w:val="21"/>
        </w:rPr>
        <w:t>PDiT</w:t>
      </w:r>
      <w:proofErr w:type="spellEnd"/>
      <w:r w:rsidRPr="00253884">
        <w:rPr>
          <w:rFonts w:ascii="Arial" w:hAnsi="Arial" w:cs="Arial" w:hint="eastAsia"/>
          <w:szCs w:val="21"/>
        </w:rPr>
        <w:t xml:space="preserve"> under different pH conditions. </w:t>
      </w:r>
      <w:r w:rsidRPr="00253884">
        <w:rPr>
          <w:rFonts w:ascii="Arial" w:hAnsi="Arial" w:cs="Arial" w:hint="eastAsia"/>
          <w:szCs w:val="21"/>
        </w:rPr>
        <w:lastRenderedPageBreak/>
        <w:t xml:space="preserve">Data are presented as mean </w:t>
      </w:r>
      <w:r w:rsidRPr="00253884">
        <w:rPr>
          <w:rFonts w:ascii="Arial" w:hAnsi="Arial" w:cs="Arial" w:hint="eastAsia"/>
          <w:szCs w:val="21"/>
        </w:rPr>
        <w:t>±</w:t>
      </w:r>
      <w:r w:rsidRPr="00253884">
        <w:rPr>
          <w:rFonts w:ascii="Arial" w:hAnsi="Arial" w:cs="Arial" w:hint="eastAsia"/>
          <w:szCs w:val="21"/>
        </w:rPr>
        <w:t xml:space="preserve"> SD (n = 3</w:t>
      </w:r>
      <w:r w:rsidR="0047406D" w:rsidRPr="00253884">
        <w:rPr>
          <w:rFonts w:ascii="Arial" w:hAnsi="Arial" w:cs="Arial" w:hint="eastAsia"/>
          <w:szCs w:val="21"/>
        </w:rPr>
        <w:t xml:space="preserve"> biological replicates</w:t>
      </w:r>
      <w:r w:rsidRPr="00253884">
        <w:rPr>
          <w:rFonts w:ascii="Arial" w:hAnsi="Arial" w:cs="Arial" w:hint="eastAsia"/>
          <w:szCs w:val="21"/>
        </w:rPr>
        <w:t>). Statistical analysis was performed using student</w:t>
      </w:r>
      <w:proofErr w:type="gramStart"/>
      <w:r w:rsidRPr="00253884">
        <w:rPr>
          <w:rFonts w:ascii="Arial" w:hAnsi="Arial" w:cs="Arial" w:hint="eastAsia"/>
          <w:szCs w:val="21"/>
        </w:rPr>
        <w:t>’</w:t>
      </w:r>
      <w:proofErr w:type="gramEnd"/>
      <w:r w:rsidRPr="00253884">
        <w:rPr>
          <w:rFonts w:ascii="Arial" w:hAnsi="Arial" w:cs="Arial" w:hint="eastAsia"/>
          <w:szCs w:val="21"/>
        </w:rPr>
        <w:t>s t-test.</w:t>
      </w:r>
    </w:p>
    <w:p w14:paraId="418E5E74" w14:textId="77777777" w:rsidR="00882602" w:rsidRPr="00253884" w:rsidRDefault="00882602" w:rsidP="00882602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t xml:space="preserve"> </w:t>
      </w: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6490F17B" wp14:editId="278CF200">
            <wp:extent cx="2715491" cy="1980565"/>
            <wp:effectExtent l="0" t="0" r="8890" b="0"/>
            <wp:docPr id="8157717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71757" name="图片 81577175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648" cy="199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Hlk213248650"/>
      <w:bookmarkStart w:id="4" w:name="_Hlk227050954"/>
      <w:r w:rsidRPr="00253884">
        <w:rPr>
          <w:rFonts w:ascii="Arial" w:hAnsi="Arial" w:cs="Arial"/>
          <w:szCs w:val="21"/>
        </w:rPr>
        <w:t xml:space="preserve"> </w:t>
      </w:r>
    </w:p>
    <w:p w14:paraId="0F27059C" w14:textId="1BB62FB6" w:rsidR="00C04FC3" w:rsidRPr="00253884" w:rsidRDefault="00882602" w:rsidP="00882602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Pr="00253884">
        <w:rPr>
          <w:rFonts w:ascii="Arial" w:hAnsi="Arial" w:cs="Arial" w:hint="eastAsia"/>
          <w:szCs w:val="21"/>
        </w:rPr>
        <w:t>5</w:t>
      </w:r>
      <w:r w:rsidRPr="00253884">
        <w:rPr>
          <w:rFonts w:ascii="Arial" w:hAnsi="Arial" w:cs="Arial"/>
          <w:szCs w:val="21"/>
        </w:rPr>
        <w:t>.</w:t>
      </w:r>
      <w:bookmarkEnd w:id="3"/>
      <w:r w:rsidRPr="00253884">
        <w:rPr>
          <w:rFonts w:ascii="Arial" w:hAnsi="Arial" w:cs="Arial"/>
          <w:szCs w:val="21"/>
        </w:rPr>
        <w:t xml:space="preserve"> CCK-8 Cell Viability Assay of DC2.4 cells after incubation with </w:t>
      </w:r>
      <w:proofErr w:type="spellStart"/>
      <w:r w:rsidRPr="00253884">
        <w:rPr>
          <w:rFonts w:ascii="Arial" w:hAnsi="Arial" w:cs="Arial"/>
          <w:szCs w:val="21"/>
        </w:rPr>
        <w:t>PDiT</w:t>
      </w:r>
      <w:proofErr w:type="spellEnd"/>
      <w:r w:rsidRPr="00253884">
        <w:rPr>
          <w:rFonts w:ascii="Arial" w:hAnsi="Arial" w:cs="Arial"/>
          <w:szCs w:val="21"/>
        </w:rPr>
        <w:t xml:space="preserve"> at 24 h (n</w:t>
      </w:r>
      <w:r w:rsidR="0047406D" w:rsidRPr="00253884">
        <w:rPr>
          <w:rFonts w:ascii="Arial" w:hAnsi="Arial" w:cs="Arial" w:hint="eastAsia"/>
          <w:szCs w:val="21"/>
        </w:rPr>
        <w:t xml:space="preserve"> </w:t>
      </w:r>
      <w:r w:rsidRPr="00253884">
        <w:rPr>
          <w:rFonts w:ascii="Arial" w:hAnsi="Arial" w:cs="Arial"/>
          <w:szCs w:val="21"/>
        </w:rPr>
        <w:t>=</w:t>
      </w:r>
      <w:r w:rsidR="0047406D" w:rsidRPr="00253884">
        <w:rPr>
          <w:rFonts w:ascii="Arial" w:hAnsi="Arial" w:cs="Arial" w:hint="eastAsia"/>
          <w:szCs w:val="21"/>
        </w:rPr>
        <w:t xml:space="preserve"> </w:t>
      </w:r>
      <w:r w:rsidRPr="00253884">
        <w:rPr>
          <w:rFonts w:ascii="Arial" w:hAnsi="Arial" w:cs="Arial"/>
          <w:szCs w:val="21"/>
        </w:rPr>
        <w:t>3</w:t>
      </w:r>
      <w:r w:rsidR="0047406D" w:rsidRPr="00253884">
        <w:rPr>
          <w:rFonts w:ascii="Arial" w:hAnsi="Arial" w:cs="Arial" w:hint="eastAsia"/>
          <w:szCs w:val="21"/>
        </w:rPr>
        <w:t xml:space="preserve"> biological replicates</w:t>
      </w:r>
      <w:r w:rsidRPr="00253884">
        <w:rPr>
          <w:rFonts w:ascii="Arial" w:hAnsi="Arial" w:cs="Arial"/>
          <w:szCs w:val="21"/>
        </w:rPr>
        <w:t>).</w:t>
      </w:r>
      <w:bookmarkEnd w:id="4"/>
      <w:r w:rsidRPr="00253884">
        <w:rPr>
          <w:rFonts w:ascii="Arial" w:hAnsi="Arial" w:cs="Arial"/>
          <w:szCs w:val="21"/>
        </w:rPr>
        <w:t xml:space="preserve"> </w:t>
      </w:r>
    </w:p>
    <w:p w14:paraId="2BB12684" w14:textId="358D05AA" w:rsidR="00882602" w:rsidRPr="00253884" w:rsidRDefault="00E10E96" w:rsidP="00C04FC3"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drawing>
          <wp:inline distT="0" distB="0" distL="0" distR="0" wp14:anchorId="7E1F12AF" wp14:editId="2DBB400C">
            <wp:extent cx="3398520" cy="1646030"/>
            <wp:effectExtent l="0" t="0" r="0" b="0"/>
            <wp:docPr id="12974023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402345" name="图片 129740234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7797" cy="165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DF594" w14:textId="7087253B" w:rsidR="00882602" w:rsidRPr="00253884" w:rsidRDefault="00882602" w:rsidP="00C04FC3">
      <w:pPr>
        <w:jc w:val="center"/>
        <w:rPr>
          <w:rFonts w:ascii="Arial" w:hAnsi="Arial" w:cs="Arial"/>
          <w:szCs w:val="21"/>
        </w:rPr>
      </w:pPr>
      <w:bookmarkStart w:id="5" w:name="_Hlk227003774"/>
      <w:r w:rsidRPr="00253884">
        <w:rPr>
          <w:rFonts w:ascii="Arial" w:hAnsi="Arial" w:cs="Arial"/>
          <w:szCs w:val="21"/>
        </w:rPr>
        <w:t>Figure S</w:t>
      </w:r>
      <w:r w:rsidRPr="00253884">
        <w:rPr>
          <w:rFonts w:ascii="Arial" w:hAnsi="Arial" w:cs="Arial" w:hint="eastAsia"/>
          <w:szCs w:val="21"/>
        </w:rPr>
        <w:t>6</w:t>
      </w:r>
      <w:r w:rsidRPr="00253884">
        <w:rPr>
          <w:rFonts w:ascii="Arial" w:hAnsi="Arial" w:cs="Arial"/>
          <w:szCs w:val="21"/>
        </w:rPr>
        <w:t>.</w:t>
      </w:r>
      <w:r w:rsidRPr="00253884">
        <w:rPr>
          <w:rFonts w:ascii="Arial" w:hAnsi="Arial" w:cs="Arial" w:hint="eastAsia"/>
          <w:szCs w:val="21"/>
        </w:rPr>
        <w:t xml:space="preserve"> FCM analysis of H-2Kb-SIINFEKL</w:t>
      </w:r>
      <w:r w:rsidRPr="00253884">
        <w:rPr>
          <w:rFonts w:ascii="Arial" w:hAnsi="Arial" w:cs="Arial" w:hint="eastAsia"/>
          <w:szCs w:val="21"/>
          <w:vertAlign w:val="superscript"/>
        </w:rPr>
        <w:t>+</w:t>
      </w:r>
      <w:r w:rsidRPr="00253884">
        <w:rPr>
          <w:rFonts w:ascii="Arial" w:hAnsi="Arial" w:cs="Arial" w:hint="eastAsia"/>
          <w:szCs w:val="21"/>
        </w:rPr>
        <w:t xml:space="preserve"> cells in CD11c</w:t>
      </w:r>
      <w:r w:rsidRPr="00253884">
        <w:rPr>
          <w:rFonts w:ascii="Arial" w:hAnsi="Arial" w:cs="Arial" w:hint="eastAsia"/>
          <w:szCs w:val="21"/>
          <w:vertAlign w:val="superscript"/>
        </w:rPr>
        <w:t>+</w:t>
      </w:r>
      <w:r w:rsidRPr="00253884">
        <w:rPr>
          <w:rFonts w:ascii="Arial" w:hAnsi="Arial" w:cs="Arial" w:hint="eastAsia"/>
          <w:szCs w:val="21"/>
        </w:rPr>
        <w:t xml:space="preserve"> DC2.4 cells (n</w:t>
      </w:r>
      <w:r w:rsidR="0047406D" w:rsidRPr="00253884">
        <w:rPr>
          <w:rFonts w:ascii="Arial" w:hAnsi="Arial" w:cs="Arial" w:hint="eastAsia"/>
          <w:szCs w:val="21"/>
        </w:rPr>
        <w:t xml:space="preserve"> </w:t>
      </w:r>
      <w:r w:rsidRPr="00253884">
        <w:rPr>
          <w:rFonts w:ascii="Arial" w:hAnsi="Arial" w:cs="Arial" w:hint="eastAsia"/>
          <w:szCs w:val="21"/>
        </w:rPr>
        <w:t>=</w:t>
      </w:r>
      <w:r w:rsidR="0047406D" w:rsidRPr="00253884">
        <w:rPr>
          <w:rFonts w:ascii="Arial" w:hAnsi="Arial" w:cs="Arial" w:hint="eastAsia"/>
          <w:szCs w:val="21"/>
        </w:rPr>
        <w:t xml:space="preserve"> </w:t>
      </w:r>
      <w:r w:rsidRPr="00253884">
        <w:rPr>
          <w:rFonts w:ascii="Arial" w:hAnsi="Arial" w:cs="Arial" w:hint="eastAsia"/>
          <w:szCs w:val="21"/>
        </w:rPr>
        <w:t>3</w:t>
      </w:r>
      <w:r w:rsidR="0047406D" w:rsidRPr="00253884">
        <w:rPr>
          <w:rFonts w:ascii="Arial" w:hAnsi="Arial" w:cs="Arial" w:hint="eastAsia"/>
          <w:szCs w:val="21"/>
        </w:rPr>
        <w:t xml:space="preserve"> biological replicates</w:t>
      </w:r>
      <w:r w:rsidRPr="00253884">
        <w:rPr>
          <w:rFonts w:ascii="Arial" w:hAnsi="Arial" w:cs="Arial" w:hint="eastAsia"/>
          <w:szCs w:val="21"/>
        </w:rPr>
        <w:t>).</w:t>
      </w:r>
    </w:p>
    <w:bookmarkEnd w:id="2"/>
    <w:bookmarkEnd w:id="5"/>
    <w:p w14:paraId="385679C6" w14:textId="3A2D4BCB" w:rsidR="00710B3F" w:rsidRPr="00253884" w:rsidRDefault="00710B3F" w:rsidP="00B84527">
      <w:pPr>
        <w:jc w:val="center"/>
        <w:rPr>
          <w:rFonts w:ascii="Arial" w:hAnsi="Arial" w:cs="Arial"/>
          <w:szCs w:val="21"/>
        </w:rPr>
      </w:pPr>
    </w:p>
    <w:p w14:paraId="6BE0D4CB" w14:textId="4410DEE6" w:rsidR="00E5521C" w:rsidRPr="00253884" w:rsidRDefault="00E5521C" w:rsidP="00553733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5643FD76" wp14:editId="5100FB73">
            <wp:extent cx="5274310" cy="2216785"/>
            <wp:effectExtent l="0" t="0" r="0" b="0"/>
            <wp:docPr id="20111874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87431" name="图片 201118743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732E0" w14:textId="6A5AA996" w:rsidR="00E5521C" w:rsidRPr="00253884" w:rsidRDefault="00E5521C" w:rsidP="00553733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="00882602" w:rsidRPr="00253884">
        <w:rPr>
          <w:rFonts w:ascii="Arial" w:hAnsi="Arial" w:cs="Arial" w:hint="eastAsia"/>
          <w:szCs w:val="21"/>
        </w:rPr>
        <w:t>7</w:t>
      </w:r>
      <w:r w:rsidRPr="00253884">
        <w:rPr>
          <w:rFonts w:ascii="Arial" w:hAnsi="Arial" w:cs="Arial"/>
          <w:szCs w:val="21"/>
        </w:rPr>
        <w:t xml:space="preserve">. </w:t>
      </w:r>
      <w:r w:rsidR="00531A31" w:rsidRPr="00253884">
        <w:rPr>
          <w:rFonts w:ascii="Arial" w:eastAsia="宋体" w:hAnsi="Arial" w:cs="Arial"/>
          <w:szCs w:val="21"/>
        </w:rPr>
        <w:t>Gating strategies used for FCM analysis of CD80</w:t>
      </w:r>
      <w:r w:rsidR="00531A31" w:rsidRPr="00253884">
        <w:rPr>
          <w:rFonts w:ascii="Arial" w:eastAsia="宋体" w:hAnsi="Arial" w:cs="Arial"/>
          <w:szCs w:val="21"/>
          <w:vertAlign w:val="superscript"/>
        </w:rPr>
        <w:t>+</w:t>
      </w:r>
      <w:r w:rsidR="00531A31" w:rsidRPr="00253884">
        <w:rPr>
          <w:rFonts w:ascii="Arial" w:eastAsia="宋体" w:hAnsi="Arial" w:cs="Arial"/>
          <w:szCs w:val="21"/>
        </w:rPr>
        <w:t xml:space="preserve"> CD86</w:t>
      </w:r>
      <w:r w:rsidR="00531A31" w:rsidRPr="00253884">
        <w:rPr>
          <w:rFonts w:ascii="Arial" w:eastAsia="宋体" w:hAnsi="Arial" w:cs="Arial"/>
          <w:szCs w:val="21"/>
          <w:vertAlign w:val="superscript"/>
        </w:rPr>
        <w:t>+</w:t>
      </w:r>
      <w:r w:rsidR="00531A31" w:rsidRPr="00253884">
        <w:rPr>
          <w:rFonts w:ascii="Arial" w:eastAsia="宋体" w:hAnsi="Arial" w:cs="Arial"/>
          <w:szCs w:val="21"/>
        </w:rPr>
        <w:t>, CD40</w:t>
      </w:r>
      <w:r w:rsidR="00531A31" w:rsidRPr="00253884">
        <w:rPr>
          <w:rFonts w:ascii="Arial" w:eastAsia="宋体" w:hAnsi="Arial" w:cs="Arial"/>
          <w:szCs w:val="21"/>
          <w:vertAlign w:val="superscript"/>
        </w:rPr>
        <w:t>+</w:t>
      </w:r>
      <w:r w:rsidR="00531A31" w:rsidRPr="00253884">
        <w:rPr>
          <w:rFonts w:ascii="Arial" w:eastAsia="宋体" w:hAnsi="Arial" w:cs="Arial"/>
          <w:szCs w:val="21"/>
        </w:rPr>
        <w:t>, MHC-I</w:t>
      </w:r>
      <w:r w:rsidR="00531A31" w:rsidRPr="00253884">
        <w:rPr>
          <w:rFonts w:ascii="Arial" w:eastAsia="宋体" w:hAnsi="Arial" w:cs="Arial"/>
          <w:szCs w:val="21"/>
          <w:vertAlign w:val="superscript"/>
        </w:rPr>
        <w:t>+</w:t>
      </w:r>
      <w:r w:rsidR="00531A31" w:rsidRPr="00253884">
        <w:rPr>
          <w:rFonts w:ascii="Arial" w:eastAsia="宋体" w:hAnsi="Arial" w:cs="Arial"/>
          <w:szCs w:val="21"/>
        </w:rPr>
        <w:t xml:space="preserve"> cells in BMDCs.</w:t>
      </w:r>
    </w:p>
    <w:p w14:paraId="7C61D18B" w14:textId="77777777" w:rsidR="00882602" w:rsidRPr="00253884" w:rsidRDefault="00882602" w:rsidP="00553733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eastAsia="等线" w:hint="eastAsia"/>
          <w:noProof/>
          <w:color w:val="000000" w:themeColor="text1"/>
          <w:kern w:val="0"/>
          <w:szCs w:val="21"/>
        </w:rPr>
        <w:lastRenderedPageBreak/>
        <w:drawing>
          <wp:inline distT="0" distB="0" distL="0" distR="0" wp14:anchorId="34A0C5FD" wp14:editId="3D486509">
            <wp:extent cx="5274310" cy="1630045"/>
            <wp:effectExtent l="0" t="0" r="0" b="0"/>
            <wp:docPr id="10058205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2059" name="图片 10058205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646F" w14:textId="015592E2" w:rsidR="00882602" w:rsidRPr="00253884" w:rsidRDefault="00882602" w:rsidP="00882602">
      <w:pPr>
        <w:jc w:val="center"/>
        <w:rPr>
          <w:rFonts w:ascii="Arial" w:eastAsia="宋体" w:hAnsi="Arial" w:cs="Arial"/>
          <w:szCs w:val="21"/>
        </w:rPr>
      </w:pPr>
      <w:bookmarkStart w:id="6" w:name="_Hlk227061388"/>
      <w:r w:rsidRPr="00253884">
        <w:rPr>
          <w:rFonts w:ascii="Arial" w:eastAsia="宋体" w:hAnsi="Arial" w:cs="Arial" w:hint="eastAsia"/>
          <w:szCs w:val="21"/>
        </w:rPr>
        <w:t>Figure S8. (a)</w:t>
      </w:r>
      <w:r w:rsidRPr="00253884">
        <w:rPr>
          <w:szCs w:val="21"/>
        </w:rPr>
        <w:t xml:space="preserve"> </w:t>
      </w:r>
      <w:r w:rsidRPr="00253884">
        <w:rPr>
          <w:rFonts w:ascii="Arial" w:eastAsia="宋体" w:hAnsi="Arial" w:cs="Arial"/>
          <w:szCs w:val="21"/>
        </w:rPr>
        <w:t>The diameter</w:t>
      </w:r>
      <w:r w:rsidRPr="00253884">
        <w:rPr>
          <w:rFonts w:ascii="Arial" w:eastAsia="宋体" w:hAnsi="Arial" w:cs="Arial" w:hint="eastAsia"/>
          <w:szCs w:val="21"/>
        </w:rPr>
        <w:t xml:space="preserve"> and </w:t>
      </w:r>
      <w:r w:rsidRPr="00253884">
        <w:rPr>
          <w:rFonts w:ascii="Arial" w:eastAsia="宋体" w:hAnsi="Arial" w:cs="Arial"/>
          <w:szCs w:val="21"/>
        </w:rPr>
        <w:t xml:space="preserve">PDI of </w:t>
      </w:r>
      <w:proofErr w:type="spellStart"/>
      <w:r w:rsidRPr="00253884">
        <w:rPr>
          <w:rFonts w:ascii="Arial" w:eastAsia="宋体" w:hAnsi="Arial" w:cs="Arial" w:hint="eastAsia"/>
          <w:szCs w:val="21"/>
        </w:rPr>
        <w:t>PDiT</w:t>
      </w:r>
      <w:proofErr w:type="spellEnd"/>
      <w:r w:rsidRPr="00253884">
        <w:rPr>
          <w:rFonts w:ascii="Arial" w:eastAsia="宋体" w:hAnsi="Arial" w:cs="Arial" w:hint="eastAsia"/>
          <w:szCs w:val="21"/>
        </w:rPr>
        <w:t xml:space="preserve"> released from the gel</w:t>
      </w:r>
      <w:r w:rsidRPr="00253884">
        <w:rPr>
          <w:rFonts w:ascii="Arial" w:eastAsia="宋体" w:hAnsi="Arial" w:cs="Arial"/>
          <w:szCs w:val="21"/>
        </w:rPr>
        <w:t xml:space="preserve"> w</w:t>
      </w:r>
      <w:r w:rsidRPr="00253884">
        <w:rPr>
          <w:rFonts w:ascii="Arial" w:eastAsia="宋体" w:hAnsi="Arial" w:cs="Arial" w:hint="eastAsia"/>
          <w:szCs w:val="21"/>
        </w:rPr>
        <w:t>ere</w:t>
      </w:r>
      <w:r w:rsidRPr="00253884">
        <w:rPr>
          <w:rFonts w:ascii="Arial" w:eastAsia="宋体" w:hAnsi="Arial" w:cs="Arial"/>
          <w:szCs w:val="21"/>
        </w:rPr>
        <w:t xml:space="preserve"> measured by DLS in PBS at 37 °C for 0, 1, 3, 5, and 7 days. </w:t>
      </w:r>
      <w:r w:rsidRPr="00253884">
        <w:rPr>
          <w:rFonts w:ascii="Arial" w:eastAsia="宋体" w:hAnsi="Arial" w:cs="Arial" w:hint="eastAsia"/>
          <w:szCs w:val="21"/>
        </w:rPr>
        <w:t xml:space="preserve">(b) Release profiles of DOX and </w:t>
      </w:r>
      <w:proofErr w:type="spellStart"/>
      <w:r w:rsidRPr="00253884">
        <w:rPr>
          <w:rFonts w:ascii="Arial" w:eastAsia="宋体" w:hAnsi="Arial" w:cs="Arial" w:hint="eastAsia"/>
          <w:szCs w:val="21"/>
        </w:rPr>
        <w:t>PDiT</w:t>
      </w:r>
      <w:proofErr w:type="spellEnd"/>
      <w:r w:rsidRPr="00253884">
        <w:rPr>
          <w:rFonts w:ascii="Arial" w:eastAsia="宋体" w:hAnsi="Arial" w:cs="Arial" w:hint="eastAsia"/>
          <w:szCs w:val="21"/>
        </w:rPr>
        <w:t xml:space="preserve"> from the gel.</w:t>
      </w:r>
      <w:bookmarkEnd w:id="6"/>
      <w:r w:rsidR="00253884" w:rsidRPr="00253884">
        <w:rPr>
          <w:rFonts w:ascii="Arial" w:eastAsia="宋体" w:hAnsi="Arial" w:cs="Arial"/>
          <w:szCs w:val="21"/>
        </w:rPr>
        <w:t xml:space="preserve"> Data are presented as mean ± SD (n = 3</w:t>
      </w:r>
      <w:r w:rsidR="00253884" w:rsidRPr="00253884">
        <w:rPr>
          <w:rFonts w:ascii="Arial" w:eastAsia="宋体" w:hAnsi="Arial" w:cs="Arial" w:hint="eastAsia"/>
          <w:szCs w:val="21"/>
        </w:rPr>
        <w:t xml:space="preserve"> </w:t>
      </w:r>
      <w:r w:rsidR="00253884" w:rsidRPr="00253884">
        <w:rPr>
          <w:rFonts w:ascii="Arial" w:hAnsi="Arial" w:cs="Arial"/>
          <w:szCs w:val="21"/>
        </w:rPr>
        <w:t>independent</w:t>
      </w:r>
      <w:r w:rsidR="00253884" w:rsidRPr="00253884">
        <w:rPr>
          <w:rFonts w:ascii="Arial" w:hAnsi="Arial" w:cs="Arial" w:hint="eastAsia"/>
          <w:szCs w:val="21"/>
        </w:rPr>
        <w:t xml:space="preserve"> replicates</w:t>
      </w:r>
      <w:r w:rsidR="00253884" w:rsidRPr="00253884">
        <w:rPr>
          <w:rFonts w:ascii="Arial" w:eastAsia="宋体" w:hAnsi="Arial" w:cs="Arial"/>
          <w:szCs w:val="21"/>
        </w:rPr>
        <w:t>).</w:t>
      </w:r>
    </w:p>
    <w:p w14:paraId="40E8D31A" w14:textId="567FA2BC" w:rsidR="00882602" w:rsidRPr="00253884" w:rsidRDefault="00E10E96" w:rsidP="00553733">
      <w:pPr>
        <w:jc w:val="center"/>
        <w:rPr>
          <w:rFonts w:ascii="Arial" w:eastAsia="宋体" w:hAnsi="Arial" w:cs="Arial"/>
          <w:szCs w:val="21"/>
        </w:rPr>
      </w:pPr>
      <w:r>
        <w:rPr>
          <w:rFonts w:ascii="Arial" w:eastAsia="宋体" w:hAnsi="Arial" w:cs="Arial"/>
          <w:noProof/>
          <w:szCs w:val="21"/>
        </w:rPr>
        <w:drawing>
          <wp:inline distT="0" distB="0" distL="0" distR="0" wp14:anchorId="7992F45D" wp14:editId="19A1031C">
            <wp:extent cx="4472940" cy="2286014"/>
            <wp:effectExtent l="0" t="0" r="0" b="0"/>
            <wp:docPr id="13046876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687686" name="图片 130468768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198" cy="228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54E81" w14:textId="6235DA14" w:rsidR="00882602" w:rsidRPr="00253884" w:rsidRDefault="00882602" w:rsidP="00253884">
      <w:pPr>
        <w:widowControl/>
        <w:shd w:val="clear" w:color="auto" w:fill="FFFFFF"/>
        <w:spacing w:afterLines="50" w:after="156" w:line="300" w:lineRule="auto"/>
        <w:jc w:val="center"/>
        <w:rPr>
          <w:rFonts w:ascii="Arial" w:hAnsi="Arial" w:cs="Arial"/>
          <w:color w:val="000000" w:themeColor="text1"/>
          <w:szCs w:val="21"/>
        </w:rPr>
      </w:pPr>
      <w:r w:rsidRPr="00253884">
        <w:rPr>
          <w:rFonts w:ascii="Arial" w:hAnsi="Arial" w:cs="Arial"/>
          <w:color w:val="000000" w:themeColor="text1"/>
          <w:szCs w:val="21"/>
        </w:rPr>
        <w:t>Figure S</w:t>
      </w:r>
      <w:r w:rsidRPr="00253884">
        <w:rPr>
          <w:rFonts w:ascii="Arial" w:hAnsi="Arial" w:cs="Arial" w:hint="eastAsia"/>
          <w:color w:val="000000" w:themeColor="text1"/>
          <w:szCs w:val="21"/>
        </w:rPr>
        <w:t>9</w:t>
      </w:r>
      <w:r w:rsidRPr="00253884">
        <w:rPr>
          <w:rFonts w:ascii="Arial" w:hAnsi="Arial" w:cs="Arial"/>
          <w:color w:val="000000" w:themeColor="text1"/>
          <w:szCs w:val="21"/>
        </w:rPr>
        <w:t xml:space="preserve">. CCK-8 Cell Viability Assay of </w:t>
      </w:r>
      <w:r w:rsidRPr="00253884">
        <w:rPr>
          <w:rFonts w:ascii="Arial" w:hAnsi="Arial" w:cs="Arial" w:hint="eastAsia"/>
          <w:color w:val="000000" w:themeColor="text1"/>
          <w:szCs w:val="21"/>
        </w:rPr>
        <w:t xml:space="preserve">(a) 4T1 and (b) NIH-3T3 </w:t>
      </w:r>
      <w:r w:rsidRPr="00253884">
        <w:rPr>
          <w:rFonts w:ascii="Arial" w:hAnsi="Arial" w:cs="Arial"/>
          <w:color w:val="000000" w:themeColor="text1"/>
          <w:szCs w:val="21"/>
        </w:rPr>
        <w:t xml:space="preserve">cells after incubation with </w:t>
      </w:r>
      <w:proofErr w:type="spellStart"/>
      <w:r w:rsidRPr="00253884">
        <w:rPr>
          <w:rFonts w:ascii="Arial" w:hAnsi="Arial" w:cs="Arial"/>
          <w:color w:val="000000" w:themeColor="text1"/>
          <w:szCs w:val="21"/>
        </w:rPr>
        <w:t>PDiT</w:t>
      </w:r>
      <w:proofErr w:type="spellEnd"/>
      <w:r w:rsidRPr="00253884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253884">
        <w:rPr>
          <w:rFonts w:ascii="Arial" w:hAnsi="Arial" w:cs="Arial"/>
          <w:color w:val="000000" w:themeColor="text1"/>
          <w:szCs w:val="21"/>
        </w:rPr>
        <w:t>or extracts prepared from different hydrogel formulations at 24 h (n</w:t>
      </w:r>
      <w:r w:rsidRPr="00253884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253884">
        <w:rPr>
          <w:rFonts w:ascii="Arial" w:hAnsi="Arial" w:cs="Arial"/>
          <w:color w:val="000000" w:themeColor="text1"/>
          <w:szCs w:val="21"/>
        </w:rPr>
        <w:t>=</w:t>
      </w:r>
      <w:r w:rsidRPr="00253884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253884">
        <w:rPr>
          <w:rFonts w:ascii="Arial" w:hAnsi="Arial" w:cs="Arial"/>
          <w:color w:val="000000" w:themeColor="text1"/>
          <w:szCs w:val="21"/>
        </w:rPr>
        <w:t>3</w:t>
      </w:r>
      <w:r w:rsidRPr="00253884">
        <w:rPr>
          <w:rFonts w:ascii="Arial" w:hAnsi="Arial" w:cs="Arial" w:hint="eastAsia"/>
          <w:color w:val="000000" w:themeColor="text1"/>
          <w:szCs w:val="21"/>
        </w:rPr>
        <w:t xml:space="preserve"> biological replicates</w:t>
      </w:r>
      <w:r w:rsidRPr="00253884">
        <w:rPr>
          <w:rFonts w:ascii="Arial" w:hAnsi="Arial" w:cs="Arial"/>
          <w:color w:val="000000" w:themeColor="text1"/>
          <w:szCs w:val="21"/>
        </w:rPr>
        <w:t>).</w:t>
      </w:r>
      <w:r w:rsidR="00253884" w:rsidRPr="00253884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="00253884" w:rsidRPr="00253884">
        <w:rPr>
          <w:rFonts w:ascii="Arial" w:eastAsia="宋体" w:hAnsi="Arial" w:cs="Arial"/>
          <w:szCs w:val="21"/>
        </w:rPr>
        <w:t>Data are presented as mean ± SD</w:t>
      </w:r>
      <w:r w:rsidR="00253884" w:rsidRPr="00253884">
        <w:rPr>
          <w:rFonts w:ascii="Arial" w:eastAsia="宋体" w:hAnsi="Arial" w:cs="Arial" w:hint="eastAsia"/>
          <w:szCs w:val="21"/>
        </w:rPr>
        <w:t>.</w:t>
      </w:r>
    </w:p>
    <w:p w14:paraId="1A6866FB" w14:textId="48999970" w:rsidR="00EC54BE" w:rsidRPr="00253884" w:rsidRDefault="00016789" w:rsidP="00553733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eastAsia="宋体" w:hAnsi="Arial" w:cs="Arial"/>
          <w:noProof/>
          <w:szCs w:val="21"/>
        </w:rPr>
        <w:drawing>
          <wp:inline distT="0" distB="0" distL="0" distR="0" wp14:anchorId="47A02D7C" wp14:editId="3378B65B">
            <wp:extent cx="3799907" cy="2330450"/>
            <wp:effectExtent l="0" t="0" r="0" b="0"/>
            <wp:docPr id="57358199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581992" name="图片 57358199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263" cy="234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4A39A" w14:textId="0F3BE29D" w:rsidR="00EC54BE" w:rsidRPr="00253884" w:rsidRDefault="00EC54BE" w:rsidP="00EC54BE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="00882602" w:rsidRPr="00253884">
        <w:rPr>
          <w:rFonts w:ascii="Arial" w:hAnsi="Arial" w:cs="Arial" w:hint="eastAsia"/>
          <w:szCs w:val="21"/>
        </w:rPr>
        <w:t>10</w:t>
      </w:r>
      <w:r w:rsidRPr="00253884">
        <w:rPr>
          <w:rFonts w:ascii="Arial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 xml:space="preserve">H&amp;E staining analysis of heart, liver, spleen, </w:t>
      </w:r>
      <w:r w:rsidR="00016789" w:rsidRPr="00253884">
        <w:rPr>
          <w:rFonts w:ascii="Arial" w:eastAsia="宋体" w:hAnsi="Arial" w:cs="Arial"/>
          <w:szCs w:val="21"/>
        </w:rPr>
        <w:t xml:space="preserve">kidney </w:t>
      </w:r>
      <w:r w:rsidRPr="00253884">
        <w:rPr>
          <w:rFonts w:ascii="Arial" w:eastAsia="宋体" w:hAnsi="Arial" w:cs="Arial"/>
          <w:szCs w:val="21"/>
        </w:rPr>
        <w:t xml:space="preserve">and </w:t>
      </w:r>
      <w:r w:rsidR="00016789" w:rsidRPr="00253884">
        <w:rPr>
          <w:rFonts w:ascii="Arial" w:eastAsia="宋体" w:hAnsi="Arial" w:cs="Arial"/>
          <w:szCs w:val="21"/>
        </w:rPr>
        <w:t xml:space="preserve">lung </w:t>
      </w:r>
      <w:r w:rsidRPr="00253884">
        <w:rPr>
          <w:rFonts w:ascii="Arial" w:eastAsia="宋体" w:hAnsi="Arial" w:cs="Arial"/>
          <w:szCs w:val="21"/>
        </w:rPr>
        <w:t>from each group</w:t>
      </w:r>
      <w:r w:rsidR="00016789" w:rsidRPr="00253884">
        <w:rPr>
          <w:rFonts w:ascii="Arial" w:eastAsia="宋体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 xml:space="preserve">Scale bar: 50 </w:t>
      </w:r>
      <w:proofErr w:type="spellStart"/>
      <w:r w:rsidRPr="00253884">
        <w:rPr>
          <w:rFonts w:ascii="Arial" w:eastAsia="宋体" w:hAnsi="Arial" w:cs="Arial"/>
          <w:szCs w:val="21"/>
        </w:rPr>
        <w:t>μm</w:t>
      </w:r>
      <w:proofErr w:type="spellEnd"/>
      <w:r w:rsidRPr="00253884">
        <w:rPr>
          <w:rFonts w:ascii="Arial" w:eastAsia="宋体" w:hAnsi="Arial" w:cs="Arial"/>
          <w:szCs w:val="21"/>
        </w:rPr>
        <w:t xml:space="preserve">. </w:t>
      </w:r>
    </w:p>
    <w:p w14:paraId="57049FB1" w14:textId="6277ACB5" w:rsidR="00882602" w:rsidRPr="00253884" w:rsidRDefault="00805572" w:rsidP="00EC54BE">
      <w:pPr>
        <w:jc w:val="center"/>
        <w:rPr>
          <w:rFonts w:ascii="Arial" w:eastAsia="宋体" w:hAnsi="Arial" w:cs="Arial"/>
          <w:szCs w:val="21"/>
        </w:rPr>
      </w:pPr>
      <w:r>
        <w:rPr>
          <w:rFonts w:ascii="Arial" w:eastAsia="宋体" w:hAnsi="Arial" w:cs="Arial"/>
          <w:noProof/>
          <w:szCs w:val="21"/>
        </w:rPr>
        <w:lastRenderedPageBreak/>
        <w:drawing>
          <wp:inline distT="0" distB="0" distL="0" distR="0" wp14:anchorId="24297957" wp14:editId="69B57C28">
            <wp:extent cx="5274310" cy="2119630"/>
            <wp:effectExtent l="0" t="0" r="2540" b="0"/>
            <wp:docPr id="136047208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472088" name="图片 136047208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CE57D" w14:textId="3152FC04" w:rsidR="00EC54BE" w:rsidRDefault="00882602" w:rsidP="00882602">
      <w:pPr>
        <w:jc w:val="center"/>
        <w:rPr>
          <w:rFonts w:ascii="Arial" w:hAnsi="Arial" w:cs="Arial"/>
          <w:szCs w:val="21"/>
        </w:rPr>
      </w:pPr>
      <w:bookmarkStart w:id="7" w:name="_Hlk227016373"/>
      <w:r w:rsidRPr="00253884">
        <w:rPr>
          <w:rFonts w:ascii="Arial" w:hAnsi="Arial" w:cs="Arial"/>
          <w:szCs w:val="21"/>
        </w:rPr>
        <w:t>Figure S</w:t>
      </w:r>
      <w:r w:rsidRPr="00253884">
        <w:rPr>
          <w:rFonts w:ascii="Arial" w:hAnsi="Arial" w:cs="Arial" w:hint="eastAsia"/>
          <w:szCs w:val="21"/>
        </w:rPr>
        <w:t>11</w:t>
      </w:r>
      <w:r w:rsidRPr="00253884">
        <w:rPr>
          <w:rFonts w:ascii="Arial" w:hAnsi="Arial" w:cs="Arial"/>
          <w:szCs w:val="21"/>
        </w:rPr>
        <w:t>.</w:t>
      </w:r>
      <w:r w:rsidRPr="00253884">
        <w:rPr>
          <w:rFonts w:ascii="Arial" w:hAnsi="Arial" w:cs="Arial" w:hint="eastAsia"/>
          <w:szCs w:val="21"/>
        </w:rPr>
        <w:t xml:space="preserve"> Representative immunofluorescence images of tumor sections collected from the postoperative recurrence model after treatment with </w:t>
      </w:r>
      <w:proofErr w:type="spellStart"/>
      <w:r w:rsidRPr="00253884">
        <w:rPr>
          <w:rFonts w:ascii="Arial" w:hAnsi="Arial" w:cs="Arial" w:hint="eastAsia"/>
          <w:szCs w:val="21"/>
        </w:rPr>
        <w:t>PBS@Gel</w:t>
      </w:r>
      <w:proofErr w:type="spellEnd"/>
      <w:r w:rsidRPr="00253884">
        <w:rPr>
          <w:rFonts w:ascii="Arial" w:hAnsi="Arial" w:cs="Arial" w:hint="eastAsia"/>
          <w:szCs w:val="21"/>
        </w:rPr>
        <w:t xml:space="preserve">, </w:t>
      </w:r>
      <w:proofErr w:type="spellStart"/>
      <w:r w:rsidRPr="00253884">
        <w:rPr>
          <w:rFonts w:ascii="Arial" w:hAnsi="Arial" w:cs="Arial" w:hint="eastAsia"/>
          <w:szCs w:val="21"/>
        </w:rPr>
        <w:t>DOX@Gel</w:t>
      </w:r>
      <w:proofErr w:type="spellEnd"/>
      <w:r w:rsidRPr="00253884">
        <w:rPr>
          <w:rFonts w:ascii="Arial" w:hAnsi="Arial" w:cs="Arial" w:hint="eastAsia"/>
          <w:szCs w:val="21"/>
        </w:rPr>
        <w:t>, or DOX/</w:t>
      </w:r>
      <w:proofErr w:type="spellStart"/>
      <w:r w:rsidRPr="00253884">
        <w:rPr>
          <w:rFonts w:ascii="Arial" w:hAnsi="Arial" w:cs="Arial" w:hint="eastAsia"/>
          <w:szCs w:val="21"/>
        </w:rPr>
        <w:t>PDiT@Gel</w:t>
      </w:r>
      <w:proofErr w:type="spellEnd"/>
      <w:r w:rsidRPr="00253884">
        <w:rPr>
          <w:rFonts w:ascii="Arial" w:hAnsi="Arial" w:cs="Arial" w:hint="eastAsia"/>
          <w:szCs w:val="21"/>
        </w:rPr>
        <w:t xml:space="preserve">. Red, CRT; green, HMGB1; blue, DAPI. Scale bar = 25 </w:t>
      </w:r>
      <w:proofErr w:type="spellStart"/>
      <w:r w:rsidRPr="00253884">
        <w:rPr>
          <w:rFonts w:ascii="Arial" w:hAnsi="Arial" w:cs="Arial"/>
          <w:szCs w:val="21"/>
        </w:rPr>
        <w:t>μ</w:t>
      </w:r>
      <w:r w:rsidRPr="00253884">
        <w:rPr>
          <w:rFonts w:ascii="Arial" w:hAnsi="Arial" w:cs="Arial" w:hint="eastAsia"/>
          <w:szCs w:val="21"/>
        </w:rPr>
        <w:t>m</w:t>
      </w:r>
      <w:proofErr w:type="spellEnd"/>
      <w:r w:rsidRPr="00253884">
        <w:rPr>
          <w:rFonts w:ascii="Arial" w:hAnsi="Arial" w:cs="Arial" w:hint="eastAsia"/>
          <w:szCs w:val="21"/>
        </w:rPr>
        <w:t>.</w:t>
      </w:r>
    </w:p>
    <w:p w14:paraId="4D43EC55" w14:textId="77777777" w:rsidR="00253884" w:rsidRPr="00253884" w:rsidRDefault="00253884" w:rsidP="00882602">
      <w:pPr>
        <w:jc w:val="center"/>
        <w:rPr>
          <w:rFonts w:ascii="Arial" w:eastAsia="宋体" w:hAnsi="Arial" w:cs="Arial"/>
          <w:szCs w:val="21"/>
        </w:rPr>
      </w:pPr>
    </w:p>
    <w:bookmarkEnd w:id="7"/>
    <w:p w14:paraId="08157A48" w14:textId="373A6A04" w:rsidR="00E5521C" w:rsidRPr="00253884" w:rsidRDefault="008F129C" w:rsidP="00553733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5701E1F6" wp14:editId="25AE1516">
            <wp:extent cx="4523509" cy="2110898"/>
            <wp:effectExtent l="0" t="0" r="0" b="0"/>
            <wp:docPr id="14601562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156211" name="图片 146015621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0205" cy="211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A1413" w14:textId="3C9E7D43" w:rsidR="008F129C" w:rsidRDefault="008F129C" w:rsidP="008F129C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="00882602" w:rsidRPr="00253884">
        <w:rPr>
          <w:rFonts w:ascii="Arial" w:hAnsi="Arial" w:cs="Arial" w:hint="eastAsia"/>
          <w:szCs w:val="21"/>
        </w:rPr>
        <w:t>12</w:t>
      </w:r>
      <w:r w:rsidRPr="00253884">
        <w:rPr>
          <w:rFonts w:ascii="Arial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>Gating strategies used for FCM analysis of DCs in tumor.</w:t>
      </w:r>
    </w:p>
    <w:p w14:paraId="5FC1E545" w14:textId="77777777" w:rsidR="00253884" w:rsidRPr="00253884" w:rsidRDefault="00253884" w:rsidP="008F129C">
      <w:pPr>
        <w:jc w:val="center"/>
        <w:rPr>
          <w:rFonts w:ascii="Arial" w:hAnsi="Arial" w:cs="Arial"/>
          <w:szCs w:val="21"/>
        </w:rPr>
      </w:pPr>
    </w:p>
    <w:p w14:paraId="2B7D50C1" w14:textId="67190F13" w:rsidR="00E5521C" w:rsidRPr="00253884" w:rsidRDefault="008F129C" w:rsidP="00553733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4764467C" wp14:editId="34E9FF59">
            <wp:extent cx="4114800" cy="1864689"/>
            <wp:effectExtent l="0" t="0" r="0" b="0"/>
            <wp:docPr id="20993016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301689" name="图片 209930168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913" cy="186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2B3BE" w14:textId="36D89050" w:rsidR="00E5521C" w:rsidRDefault="008F129C" w:rsidP="00553733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="00882602" w:rsidRPr="00253884">
        <w:rPr>
          <w:rFonts w:ascii="Arial" w:hAnsi="Arial" w:cs="Arial" w:hint="eastAsia"/>
          <w:szCs w:val="21"/>
        </w:rPr>
        <w:t>13</w:t>
      </w:r>
      <w:r w:rsidRPr="00253884">
        <w:rPr>
          <w:rFonts w:ascii="Arial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>Gating strategies used for FCM analysis of DCs in lymph node.</w:t>
      </w:r>
    </w:p>
    <w:p w14:paraId="20E8F922" w14:textId="77777777" w:rsidR="00253884" w:rsidRPr="00253884" w:rsidRDefault="00253884" w:rsidP="00553733">
      <w:pPr>
        <w:jc w:val="center"/>
        <w:rPr>
          <w:rFonts w:ascii="Arial" w:hAnsi="Arial" w:cs="Arial"/>
          <w:szCs w:val="21"/>
        </w:rPr>
      </w:pPr>
    </w:p>
    <w:p w14:paraId="7F7B4787" w14:textId="24063456" w:rsidR="008F129C" w:rsidRPr="00253884" w:rsidRDefault="00702FA5" w:rsidP="00553733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1D1285A9" wp14:editId="5C293BDA">
            <wp:extent cx="2554941" cy="1596147"/>
            <wp:effectExtent l="0" t="0" r="0" b="4445"/>
            <wp:docPr id="112807346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073465" name="图片 112807346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010" cy="161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B3F19" w14:textId="10543BC1" w:rsidR="00702FA5" w:rsidRDefault="00702FA5" w:rsidP="00702FA5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</w:t>
      </w:r>
      <w:r w:rsidR="00882602" w:rsidRPr="00253884">
        <w:rPr>
          <w:rFonts w:ascii="Arial" w:hAnsi="Arial" w:cs="Arial" w:hint="eastAsia"/>
          <w:szCs w:val="21"/>
        </w:rPr>
        <w:t>14</w:t>
      </w:r>
      <w:r w:rsidRPr="00253884">
        <w:rPr>
          <w:rFonts w:ascii="Arial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>Gating strategies used for FCM analysis of T cells in lymph node.</w:t>
      </w:r>
    </w:p>
    <w:p w14:paraId="36E9C41F" w14:textId="77777777" w:rsidR="00253884" w:rsidRPr="00253884" w:rsidRDefault="00253884" w:rsidP="00702FA5">
      <w:pPr>
        <w:jc w:val="center"/>
        <w:rPr>
          <w:rFonts w:ascii="Arial" w:hAnsi="Arial" w:cs="Arial"/>
          <w:szCs w:val="21"/>
        </w:rPr>
      </w:pPr>
    </w:p>
    <w:p w14:paraId="7876D830" w14:textId="6BCF287F" w:rsidR="008F129C" w:rsidRPr="00253884" w:rsidRDefault="00702FA5" w:rsidP="00553733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05518A33" wp14:editId="25021696">
            <wp:extent cx="5432086" cy="713509"/>
            <wp:effectExtent l="0" t="0" r="0" b="0"/>
            <wp:docPr id="209192839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928392" name="图片 209192839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749" cy="72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92FB8" w14:textId="2D656158" w:rsidR="008F129C" w:rsidRDefault="00702FA5" w:rsidP="007804CA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S1</w:t>
      </w:r>
      <w:r w:rsidR="00882602" w:rsidRPr="00253884">
        <w:rPr>
          <w:rFonts w:ascii="Arial" w:hAnsi="Arial" w:cs="Arial" w:hint="eastAsia"/>
          <w:szCs w:val="21"/>
        </w:rPr>
        <w:t>5</w:t>
      </w:r>
      <w:r w:rsidRPr="00253884">
        <w:rPr>
          <w:rFonts w:ascii="Arial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 xml:space="preserve">Gating strategies used for FCM analysis of Tem and </w:t>
      </w:r>
      <w:proofErr w:type="spellStart"/>
      <w:r w:rsidRPr="00253884">
        <w:rPr>
          <w:rFonts w:ascii="Arial" w:eastAsia="宋体" w:hAnsi="Arial" w:cs="Arial"/>
          <w:szCs w:val="21"/>
        </w:rPr>
        <w:t>Tcm</w:t>
      </w:r>
      <w:proofErr w:type="spellEnd"/>
      <w:r w:rsidRPr="00253884">
        <w:rPr>
          <w:rFonts w:ascii="Arial" w:eastAsia="宋体" w:hAnsi="Arial" w:cs="Arial"/>
          <w:szCs w:val="21"/>
        </w:rPr>
        <w:t xml:space="preserve"> in spleen.</w:t>
      </w:r>
    </w:p>
    <w:p w14:paraId="78709F05" w14:textId="77777777" w:rsidR="00253884" w:rsidRPr="00253884" w:rsidRDefault="00253884" w:rsidP="007804CA">
      <w:pPr>
        <w:jc w:val="center"/>
        <w:rPr>
          <w:rFonts w:ascii="Arial" w:hAnsi="Arial" w:cs="Arial"/>
          <w:szCs w:val="21"/>
        </w:rPr>
      </w:pPr>
    </w:p>
    <w:p w14:paraId="55DCCF2A" w14:textId="5452EA13" w:rsidR="008F129C" w:rsidRPr="00253884" w:rsidRDefault="00702FA5" w:rsidP="00553733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0BEAC2FB" wp14:editId="48349E6A">
            <wp:extent cx="5274310" cy="924560"/>
            <wp:effectExtent l="0" t="0" r="2540" b="8890"/>
            <wp:docPr id="210283929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839295" name="图片 210283929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0D8D1" w14:textId="7C1A9500" w:rsidR="00253884" w:rsidRDefault="00702FA5" w:rsidP="00253884">
      <w:pPr>
        <w:jc w:val="center"/>
        <w:rPr>
          <w:rFonts w:ascii="Arial" w:hAnsi="Arial" w:cs="Arial"/>
          <w:noProof/>
          <w:szCs w:val="21"/>
        </w:rPr>
      </w:pPr>
      <w:r w:rsidRPr="00253884">
        <w:rPr>
          <w:rFonts w:ascii="Arial" w:hAnsi="Arial" w:cs="Arial"/>
          <w:szCs w:val="21"/>
        </w:rPr>
        <w:t>Figure S1</w:t>
      </w:r>
      <w:r w:rsidR="00882602" w:rsidRPr="00253884">
        <w:rPr>
          <w:rFonts w:ascii="Arial" w:hAnsi="Arial" w:cs="Arial" w:hint="eastAsia"/>
          <w:szCs w:val="21"/>
        </w:rPr>
        <w:t>6</w:t>
      </w:r>
      <w:r w:rsidRPr="00253884">
        <w:rPr>
          <w:rFonts w:ascii="Arial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>Gating strategies used for FCM analysis of CD69</w:t>
      </w:r>
      <w:r w:rsidRPr="00253884">
        <w:rPr>
          <w:rFonts w:ascii="Arial" w:eastAsia="宋体" w:hAnsi="Arial" w:cs="Arial"/>
          <w:szCs w:val="21"/>
          <w:vertAlign w:val="superscript"/>
        </w:rPr>
        <w:t>+</w:t>
      </w:r>
      <w:r w:rsidRPr="00253884">
        <w:rPr>
          <w:rFonts w:ascii="Arial" w:eastAsia="宋体" w:hAnsi="Arial" w:cs="Arial"/>
          <w:szCs w:val="21"/>
        </w:rPr>
        <w:t xml:space="preserve"> T cells in spleen.</w:t>
      </w:r>
      <w:r w:rsidR="007804CA" w:rsidRPr="00253884">
        <w:rPr>
          <w:rFonts w:ascii="Arial" w:hAnsi="Arial" w:cs="Arial"/>
          <w:noProof/>
          <w:szCs w:val="21"/>
        </w:rPr>
        <w:t xml:space="preserve"> </w:t>
      </w:r>
    </w:p>
    <w:p w14:paraId="4EDDD9D6" w14:textId="77777777" w:rsidR="00253884" w:rsidRPr="00253884" w:rsidRDefault="00253884" w:rsidP="00543644">
      <w:pPr>
        <w:jc w:val="center"/>
        <w:rPr>
          <w:rFonts w:ascii="Arial" w:hAnsi="Arial" w:cs="Arial"/>
          <w:noProof/>
          <w:szCs w:val="21"/>
        </w:rPr>
      </w:pPr>
    </w:p>
    <w:p w14:paraId="071536E2" w14:textId="77777777" w:rsidR="007804CA" w:rsidRPr="00253884" w:rsidRDefault="007804CA" w:rsidP="007804CA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noProof/>
          <w:szCs w:val="21"/>
        </w:rPr>
        <w:drawing>
          <wp:inline distT="0" distB="0" distL="0" distR="0" wp14:anchorId="2F0F3016" wp14:editId="74B47E3A">
            <wp:extent cx="4468091" cy="2149590"/>
            <wp:effectExtent l="0" t="0" r="8890" b="0"/>
            <wp:docPr id="11178777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877711" name="图片 111787771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354" cy="215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3884">
        <w:rPr>
          <w:rFonts w:ascii="Arial" w:hAnsi="Arial" w:cs="Arial"/>
          <w:szCs w:val="21"/>
        </w:rPr>
        <w:t xml:space="preserve"> </w:t>
      </w:r>
    </w:p>
    <w:p w14:paraId="5FD80814" w14:textId="102DF864" w:rsidR="007804CA" w:rsidRDefault="007804CA" w:rsidP="007804CA">
      <w:pPr>
        <w:jc w:val="center"/>
        <w:rPr>
          <w:rFonts w:ascii="Arial" w:eastAsia="宋体" w:hAnsi="Arial" w:cs="Arial"/>
          <w:szCs w:val="21"/>
        </w:rPr>
      </w:pPr>
      <w:r w:rsidRPr="00253884">
        <w:rPr>
          <w:rFonts w:ascii="Arial" w:hAnsi="Arial" w:cs="Arial"/>
          <w:szCs w:val="21"/>
        </w:rPr>
        <w:t>Figure S1</w:t>
      </w:r>
      <w:r w:rsidR="00882602" w:rsidRPr="00253884">
        <w:rPr>
          <w:rFonts w:ascii="Arial" w:hAnsi="Arial" w:cs="Arial" w:hint="eastAsia"/>
          <w:szCs w:val="21"/>
        </w:rPr>
        <w:t>7</w:t>
      </w:r>
      <w:r w:rsidRPr="00253884">
        <w:rPr>
          <w:rFonts w:ascii="Arial" w:hAnsi="Arial" w:cs="Arial"/>
          <w:szCs w:val="21"/>
        </w:rPr>
        <w:t xml:space="preserve">. </w:t>
      </w:r>
      <w:r w:rsidRPr="00253884">
        <w:rPr>
          <w:rFonts w:ascii="Arial" w:eastAsia="宋体" w:hAnsi="Arial" w:cs="Arial"/>
          <w:szCs w:val="21"/>
        </w:rPr>
        <w:t>Gating strategies used for FCM analysis of cytokines in spleen.</w:t>
      </w:r>
    </w:p>
    <w:p w14:paraId="4566DB83" w14:textId="77777777" w:rsidR="00253884" w:rsidRPr="00253884" w:rsidRDefault="00253884" w:rsidP="007804CA">
      <w:pPr>
        <w:jc w:val="center"/>
        <w:rPr>
          <w:rFonts w:ascii="Arial" w:hAnsi="Arial" w:cs="Arial"/>
          <w:szCs w:val="21"/>
        </w:rPr>
      </w:pPr>
    </w:p>
    <w:p w14:paraId="5F16329F" w14:textId="32A56791" w:rsidR="00222D1E" w:rsidRPr="00253884" w:rsidRDefault="00222D1E" w:rsidP="00222D1E">
      <w:pPr>
        <w:jc w:val="center"/>
        <w:rPr>
          <w:rFonts w:ascii="Arial" w:hAnsi="Arial" w:cs="Arial"/>
          <w:szCs w:val="21"/>
        </w:rPr>
      </w:pPr>
      <w:r w:rsidRPr="00253884">
        <w:rPr>
          <w:rFonts w:ascii="Arial" w:hAnsi="Arial" w:cs="Arial"/>
          <w:szCs w:val="21"/>
        </w:rPr>
        <w:t xml:space="preserve">Table S1. GPC results of </w:t>
      </w:r>
      <w:r w:rsidRPr="00253884">
        <w:rPr>
          <w:rFonts w:ascii="Arial" w:eastAsia="楷体" w:hAnsi="Arial" w:cs="Arial"/>
          <w:color w:val="000000" w:themeColor="text1"/>
          <w:szCs w:val="21"/>
        </w:rPr>
        <w:t>PEG-DIPAMA-TAT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222D1E" w:rsidRPr="00253884" w14:paraId="75CDA19D" w14:textId="77777777" w:rsidTr="002E08B1">
        <w:tc>
          <w:tcPr>
            <w:tcW w:w="1659" w:type="dxa"/>
          </w:tcPr>
          <w:p w14:paraId="71A0EE27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Mn</w:t>
            </w:r>
          </w:p>
        </w:tc>
        <w:tc>
          <w:tcPr>
            <w:tcW w:w="1659" w:type="dxa"/>
          </w:tcPr>
          <w:p w14:paraId="45DD39B1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Mw</w:t>
            </w:r>
          </w:p>
        </w:tc>
        <w:tc>
          <w:tcPr>
            <w:tcW w:w="1659" w:type="dxa"/>
          </w:tcPr>
          <w:p w14:paraId="52FB07F4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253884">
              <w:rPr>
                <w:rFonts w:ascii="Arial" w:hAnsi="Arial" w:cs="Arial"/>
                <w:szCs w:val="21"/>
              </w:rPr>
              <w:t>Mz</w:t>
            </w:r>
            <w:proofErr w:type="spellEnd"/>
          </w:p>
        </w:tc>
        <w:tc>
          <w:tcPr>
            <w:tcW w:w="1659" w:type="dxa"/>
          </w:tcPr>
          <w:p w14:paraId="036CEE84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Mz1</w:t>
            </w:r>
          </w:p>
        </w:tc>
        <w:tc>
          <w:tcPr>
            <w:tcW w:w="1660" w:type="dxa"/>
          </w:tcPr>
          <w:p w14:paraId="0506ED63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Poly-dispersity</w:t>
            </w:r>
          </w:p>
        </w:tc>
      </w:tr>
      <w:tr w:rsidR="00222D1E" w:rsidRPr="00253884" w14:paraId="71A19B27" w14:textId="77777777" w:rsidTr="002E08B1">
        <w:tc>
          <w:tcPr>
            <w:tcW w:w="1659" w:type="dxa"/>
          </w:tcPr>
          <w:p w14:paraId="6CBDFC25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15127</w:t>
            </w:r>
          </w:p>
        </w:tc>
        <w:tc>
          <w:tcPr>
            <w:tcW w:w="1659" w:type="dxa"/>
          </w:tcPr>
          <w:p w14:paraId="4F7EF7E0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22715</w:t>
            </w:r>
          </w:p>
        </w:tc>
        <w:tc>
          <w:tcPr>
            <w:tcW w:w="1659" w:type="dxa"/>
          </w:tcPr>
          <w:p w14:paraId="54F81D85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37373</w:t>
            </w:r>
          </w:p>
        </w:tc>
        <w:tc>
          <w:tcPr>
            <w:tcW w:w="1659" w:type="dxa"/>
          </w:tcPr>
          <w:p w14:paraId="4D916CA7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61974</w:t>
            </w:r>
          </w:p>
        </w:tc>
        <w:tc>
          <w:tcPr>
            <w:tcW w:w="1660" w:type="dxa"/>
          </w:tcPr>
          <w:p w14:paraId="5F022DBD" w14:textId="77777777" w:rsidR="00222D1E" w:rsidRPr="00253884" w:rsidRDefault="00222D1E" w:rsidP="002E08B1">
            <w:pPr>
              <w:jc w:val="center"/>
              <w:rPr>
                <w:rFonts w:ascii="Arial" w:hAnsi="Arial" w:cs="Arial"/>
                <w:szCs w:val="21"/>
              </w:rPr>
            </w:pPr>
            <w:r w:rsidRPr="00253884">
              <w:rPr>
                <w:rFonts w:ascii="Arial" w:hAnsi="Arial" w:cs="Arial"/>
                <w:szCs w:val="21"/>
              </w:rPr>
              <w:t>1.50165</w:t>
            </w:r>
          </w:p>
        </w:tc>
      </w:tr>
    </w:tbl>
    <w:p w14:paraId="22BE3CCB" w14:textId="77777777" w:rsidR="003951C9" w:rsidRPr="00253884" w:rsidRDefault="003951C9" w:rsidP="003951C9">
      <w:pPr>
        <w:rPr>
          <w:rFonts w:ascii="Arial" w:hAnsi="Arial" w:cs="Arial" w:hint="eastAsia"/>
          <w:szCs w:val="21"/>
        </w:rPr>
      </w:pPr>
    </w:p>
    <w:sectPr w:rsidR="003951C9" w:rsidRPr="002538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32969" w14:textId="77777777" w:rsidR="00600C05" w:rsidRDefault="00600C05" w:rsidP="00752C3A">
      <w:pPr>
        <w:rPr>
          <w:rFonts w:hint="eastAsia"/>
        </w:rPr>
      </w:pPr>
      <w:r>
        <w:separator/>
      </w:r>
    </w:p>
  </w:endnote>
  <w:endnote w:type="continuationSeparator" w:id="0">
    <w:p w14:paraId="2F225E9D" w14:textId="77777777" w:rsidR="00600C05" w:rsidRDefault="00600C05" w:rsidP="00752C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74822" w14:textId="77777777" w:rsidR="00600C05" w:rsidRDefault="00600C05" w:rsidP="00752C3A">
      <w:pPr>
        <w:rPr>
          <w:rFonts w:hint="eastAsia"/>
        </w:rPr>
      </w:pPr>
      <w:r>
        <w:separator/>
      </w:r>
    </w:p>
  </w:footnote>
  <w:footnote w:type="continuationSeparator" w:id="0">
    <w:p w14:paraId="4D0FEF72" w14:textId="77777777" w:rsidR="00600C05" w:rsidRDefault="00600C05" w:rsidP="00752C3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C1D52"/>
    <w:multiLevelType w:val="hybridMultilevel"/>
    <w:tmpl w:val="A2C6094C"/>
    <w:lvl w:ilvl="0" w:tplc="E5C087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5473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E8"/>
    <w:rsid w:val="00016789"/>
    <w:rsid w:val="000220B8"/>
    <w:rsid w:val="0002249C"/>
    <w:rsid w:val="00032D71"/>
    <w:rsid w:val="0003354B"/>
    <w:rsid w:val="0005424F"/>
    <w:rsid w:val="00063028"/>
    <w:rsid w:val="0006735D"/>
    <w:rsid w:val="00074A86"/>
    <w:rsid w:val="000754D3"/>
    <w:rsid w:val="0007632C"/>
    <w:rsid w:val="00081ADB"/>
    <w:rsid w:val="000851AD"/>
    <w:rsid w:val="000868C3"/>
    <w:rsid w:val="00091F08"/>
    <w:rsid w:val="00093F1A"/>
    <w:rsid w:val="000952EE"/>
    <w:rsid w:val="000A0C37"/>
    <w:rsid w:val="000A4CE9"/>
    <w:rsid w:val="000A7599"/>
    <w:rsid w:val="000B543D"/>
    <w:rsid w:val="000B7787"/>
    <w:rsid w:val="000C0B47"/>
    <w:rsid w:val="000C15F6"/>
    <w:rsid w:val="000C788A"/>
    <w:rsid w:val="000D10D1"/>
    <w:rsid w:val="000D2B73"/>
    <w:rsid w:val="000D58BA"/>
    <w:rsid w:val="000D5BAF"/>
    <w:rsid w:val="000E16D2"/>
    <w:rsid w:val="000E39C4"/>
    <w:rsid w:val="000E6DBC"/>
    <w:rsid w:val="000F2B99"/>
    <w:rsid w:val="000F4856"/>
    <w:rsid w:val="0010006B"/>
    <w:rsid w:val="0010045C"/>
    <w:rsid w:val="00100C85"/>
    <w:rsid w:val="00102AD4"/>
    <w:rsid w:val="001120E7"/>
    <w:rsid w:val="00113E9E"/>
    <w:rsid w:val="0011436F"/>
    <w:rsid w:val="001153A0"/>
    <w:rsid w:val="001157DD"/>
    <w:rsid w:val="00130B20"/>
    <w:rsid w:val="00132A52"/>
    <w:rsid w:val="0013517C"/>
    <w:rsid w:val="00150C7D"/>
    <w:rsid w:val="00153141"/>
    <w:rsid w:val="001677F8"/>
    <w:rsid w:val="00171BCE"/>
    <w:rsid w:val="001843F3"/>
    <w:rsid w:val="0018459B"/>
    <w:rsid w:val="00190AE8"/>
    <w:rsid w:val="00190B45"/>
    <w:rsid w:val="00197AFF"/>
    <w:rsid w:val="001A3D95"/>
    <w:rsid w:val="001B20E8"/>
    <w:rsid w:val="001B6446"/>
    <w:rsid w:val="001D73FE"/>
    <w:rsid w:val="001D780E"/>
    <w:rsid w:val="001E39B2"/>
    <w:rsid w:val="001F619C"/>
    <w:rsid w:val="001F6FC3"/>
    <w:rsid w:val="00202BC9"/>
    <w:rsid w:val="002032E2"/>
    <w:rsid w:val="00203D16"/>
    <w:rsid w:val="0020782D"/>
    <w:rsid w:val="002140BE"/>
    <w:rsid w:val="00214BF5"/>
    <w:rsid w:val="00214CB0"/>
    <w:rsid w:val="002202B6"/>
    <w:rsid w:val="00222D1E"/>
    <w:rsid w:val="00223811"/>
    <w:rsid w:val="00227C50"/>
    <w:rsid w:val="0023451E"/>
    <w:rsid w:val="002370E9"/>
    <w:rsid w:val="00242D25"/>
    <w:rsid w:val="00250AC3"/>
    <w:rsid w:val="00253884"/>
    <w:rsid w:val="0026171E"/>
    <w:rsid w:val="00261DDD"/>
    <w:rsid w:val="00267A60"/>
    <w:rsid w:val="0027128F"/>
    <w:rsid w:val="00277371"/>
    <w:rsid w:val="002A2645"/>
    <w:rsid w:val="002A50C3"/>
    <w:rsid w:val="002B49E1"/>
    <w:rsid w:val="002D018B"/>
    <w:rsid w:val="002D6303"/>
    <w:rsid w:val="002D754A"/>
    <w:rsid w:val="002E6BB2"/>
    <w:rsid w:val="002F73DD"/>
    <w:rsid w:val="002F7DF5"/>
    <w:rsid w:val="0030133B"/>
    <w:rsid w:val="00301530"/>
    <w:rsid w:val="00302979"/>
    <w:rsid w:val="00304A8B"/>
    <w:rsid w:val="00306B5B"/>
    <w:rsid w:val="00311630"/>
    <w:rsid w:val="00322C16"/>
    <w:rsid w:val="003249DC"/>
    <w:rsid w:val="00334B2B"/>
    <w:rsid w:val="003351EB"/>
    <w:rsid w:val="003500D9"/>
    <w:rsid w:val="00357E3D"/>
    <w:rsid w:val="00360F0C"/>
    <w:rsid w:val="0036120B"/>
    <w:rsid w:val="0037583C"/>
    <w:rsid w:val="00383E9C"/>
    <w:rsid w:val="003841E5"/>
    <w:rsid w:val="003920FA"/>
    <w:rsid w:val="00393099"/>
    <w:rsid w:val="003951C9"/>
    <w:rsid w:val="00397821"/>
    <w:rsid w:val="003A5294"/>
    <w:rsid w:val="003B118C"/>
    <w:rsid w:val="003B63D4"/>
    <w:rsid w:val="003B6958"/>
    <w:rsid w:val="003B757E"/>
    <w:rsid w:val="003D0067"/>
    <w:rsid w:val="003D194B"/>
    <w:rsid w:val="003D3A69"/>
    <w:rsid w:val="003D6F7C"/>
    <w:rsid w:val="003E1A56"/>
    <w:rsid w:val="003E6575"/>
    <w:rsid w:val="003F2C22"/>
    <w:rsid w:val="004012B1"/>
    <w:rsid w:val="00402F3D"/>
    <w:rsid w:val="0041095F"/>
    <w:rsid w:val="0041254F"/>
    <w:rsid w:val="00416345"/>
    <w:rsid w:val="00423842"/>
    <w:rsid w:val="0042686C"/>
    <w:rsid w:val="004329B6"/>
    <w:rsid w:val="00435BF2"/>
    <w:rsid w:val="00460FE8"/>
    <w:rsid w:val="0046131B"/>
    <w:rsid w:val="0047395F"/>
    <w:rsid w:val="0047406D"/>
    <w:rsid w:val="00474B5F"/>
    <w:rsid w:val="00477CE0"/>
    <w:rsid w:val="00487992"/>
    <w:rsid w:val="00493E56"/>
    <w:rsid w:val="004A3759"/>
    <w:rsid w:val="004B1451"/>
    <w:rsid w:val="004C2C57"/>
    <w:rsid w:val="004C7C54"/>
    <w:rsid w:val="004D3666"/>
    <w:rsid w:val="004F005B"/>
    <w:rsid w:val="004F5AC4"/>
    <w:rsid w:val="00502458"/>
    <w:rsid w:val="005061D0"/>
    <w:rsid w:val="005139AA"/>
    <w:rsid w:val="0052055F"/>
    <w:rsid w:val="00523639"/>
    <w:rsid w:val="005261BC"/>
    <w:rsid w:val="00526E3E"/>
    <w:rsid w:val="00531A31"/>
    <w:rsid w:val="00531F4D"/>
    <w:rsid w:val="005335E1"/>
    <w:rsid w:val="0053365E"/>
    <w:rsid w:val="005342E6"/>
    <w:rsid w:val="00540A6F"/>
    <w:rsid w:val="005426CD"/>
    <w:rsid w:val="00543644"/>
    <w:rsid w:val="00546B22"/>
    <w:rsid w:val="00553733"/>
    <w:rsid w:val="00554FA1"/>
    <w:rsid w:val="00561FDC"/>
    <w:rsid w:val="00563716"/>
    <w:rsid w:val="00570FF3"/>
    <w:rsid w:val="00575898"/>
    <w:rsid w:val="005825D6"/>
    <w:rsid w:val="0059339F"/>
    <w:rsid w:val="00596B1C"/>
    <w:rsid w:val="005A6712"/>
    <w:rsid w:val="005B0D64"/>
    <w:rsid w:val="005B6552"/>
    <w:rsid w:val="005C411E"/>
    <w:rsid w:val="005D55F4"/>
    <w:rsid w:val="005E7095"/>
    <w:rsid w:val="005E73A6"/>
    <w:rsid w:val="005F49C4"/>
    <w:rsid w:val="005F5B04"/>
    <w:rsid w:val="005F67C5"/>
    <w:rsid w:val="005F7531"/>
    <w:rsid w:val="005F767E"/>
    <w:rsid w:val="00600C05"/>
    <w:rsid w:val="00601384"/>
    <w:rsid w:val="00601D5E"/>
    <w:rsid w:val="00603B61"/>
    <w:rsid w:val="00604D6F"/>
    <w:rsid w:val="00606D09"/>
    <w:rsid w:val="006142E7"/>
    <w:rsid w:val="00614979"/>
    <w:rsid w:val="00617B44"/>
    <w:rsid w:val="006276B5"/>
    <w:rsid w:val="00641CFB"/>
    <w:rsid w:val="00653340"/>
    <w:rsid w:val="00654B4E"/>
    <w:rsid w:val="00654EAF"/>
    <w:rsid w:val="00656822"/>
    <w:rsid w:val="00664BAC"/>
    <w:rsid w:val="00667312"/>
    <w:rsid w:val="006720EA"/>
    <w:rsid w:val="0067264A"/>
    <w:rsid w:val="006861CE"/>
    <w:rsid w:val="00694078"/>
    <w:rsid w:val="006A2A4A"/>
    <w:rsid w:val="006A30BF"/>
    <w:rsid w:val="006A49EF"/>
    <w:rsid w:val="006B1C22"/>
    <w:rsid w:val="006B3C6A"/>
    <w:rsid w:val="006C2CB8"/>
    <w:rsid w:val="006C5FC2"/>
    <w:rsid w:val="006C6184"/>
    <w:rsid w:val="006D3221"/>
    <w:rsid w:val="006D37C5"/>
    <w:rsid w:val="006D43CD"/>
    <w:rsid w:val="006E2FC8"/>
    <w:rsid w:val="006F284A"/>
    <w:rsid w:val="007009F3"/>
    <w:rsid w:val="00702FA5"/>
    <w:rsid w:val="00704F31"/>
    <w:rsid w:val="00710B3F"/>
    <w:rsid w:val="0072041E"/>
    <w:rsid w:val="00720A44"/>
    <w:rsid w:val="00732F64"/>
    <w:rsid w:val="00735D43"/>
    <w:rsid w:val="0074294E"/>
    <w:rsid w:val="00743ABE"/>
    <w:rsid w:val="00745BB9"/>
    <w:rsid w:val="00752C3A"/>
    <w:rsid w:val="00764017"/>
    <w:rsid w:val="00767132"/>
    <w:rsid w:val="0077248F"/>
    <w:rsid w:val="00774DAD"/>
    <w:rsid w:val="0077755D"/>
    <w:rsid w:val="007804CA"/>
    <w:rsid w:val="00784F9A"/>
    <w:rsid w:val="00787420"/>
    <w:rsid w:val="00796098"/>
    <w:rsid w:val="007A36A9"/>
    <w:rsid w:val="007A37E1"/>
    <w:rsid w:val="007A3D02"/>
    <w:rsid w:val="007A4A98"/>
    <w:rsid w:val="007A57EE"/>
    <w:rsid w:val="007C38F8"/>
    <w:rsid w:val="007C4D4A"/>
    <w:rsid w:val="007C624B"/>
    <w:rsid w:val="007D1D13"/>
    <w:rsid w:val="007E138A"/>
    <w:rsid w:val="007E173E"/>
    <w:rsid w:val="007E2149"/>
    <w:rsid w:val="007E62D8"/>
    <w:rsid w:val="007F2DF2"/>
    <w:rsid w:val="00805572"/>
    <w:rsid w:val="008166F6"/>
    <w:rsid w:val="00831E98"/>
    <w:rsid w:val="00834D59"/>
    <w:rsid w:val="00842CF2"/>
    <w:rsid w:val="00845093"/>
    <w:rsid w:val="00846DC3"/>
    <w:rsid w:val="00847649"/>
    <w:rsid w:val="00861BB7"/>
    <w:rsid w:val="00866874"/>
    <w:rsid w:val="008705DE"/>
    <w:rsid w:val="008735C7"/>
    <w:rsid w:val="00873BC6"/>
    <w:rsid w:val="00882602"/>
    <w:rsid w:val="00882937"/>
    <w:rsid w:val="00884AB4"/>
    <w:rsid w:val="008901A9"/>
    <w:rsid w:val="00892DFE"/>
    <w:rsid w:val="008A28CA"/>
    <w:rsid w:val="008B4731"/>
    <w:rsid w:val="008C0E16"/>
    <w:rsid w:val="008C6BF3"/>
    <w:rsid w:val="008E7B80"/>
    <w:rsid w:val="008F129C"/>
    <w:rsid w:val="008F2CBD"/>
    <w:rsid w:val="008F3202"/>
    <w:rsid w:val="008F4AB8"/>
    <w:rsid w:val="00900B85"/>
    <w:rsid w:val="00900C59"/>
    <w:rsid w:val="00902283"/>
    <w:rsid w:val="0090769E"/>
    <w:rsid w:val="009118D1"/>
    <w:rsid w:val="009138C7"/>
    <w:rsid w:val="00916EE0"/>
    <w:rsid w:val="009210E6"/>
    <w:rsid w:val="00932F5F"/>
    <w:rsid w:val="009354F1"/>
    <w:rsid w:val="00944059"/>
    <w:rsid w:val="00946B14"/>
    <w:rsid w:val="009517F3"/>
    <w:rsid w:val="009526D7"/>
    <w:rsid w:val="00955379"/>
    <w:rsid w:val="0095730C"/>
    <w:rsid w:val="00957A63"/>
    <w:rsid w:val="009610A5"/>
    <w:rsid w:val="0096587D"/>
    <w:rsid w:val="00966FF5"/>
    <w:rsid w:val="00971891"/>
    <w:rsid w:val="00971B35"/>
    <w:rsid w:val="00980D4E"/>
    <w:rsid w:val="00983424"/>
    <w:rsid w:val="00983AC9"/>
    <w:rsid w:val="00984E6C"/>
    <w:rsid w:val="009B00E8"/>
    <w:rsid w:val="009B1AC7"/>
    <w:rsid w:val="009B36AB"/>
    <w:rsid w:val="009B576D"/>
    <w:rsid w:val="009B6865"/>
    <w:rsid w:val="009C2555"/>
    <w:rsid w:val="009C269D"/>
    <w:rsid w:val="009D0865"/>
    <w:rsid w:val="009D7B71"/>
    <w:rsid w:val="009E0A09"/>
    <w:rsid w:val="009F1005"/>
    <w:rsid w:val="009F6586"/>
    <w:rsid w:val="00A00C8C"/>
    <w:rsid w:val="00A11416"/>
    <w:rsid w:val="00A150C7"/>
    <w:rsid w:val="00A24961"/>
    <w:rsid w:val="00A27E83"/>
    <w:rsid w:val="00A32791"/>
    <w:rsid w:val="00A339B8"/>
    <w:rsid w:val="00A34D49"/>
    <w:rsid w:val="00A42F47"/>
    <w:rsid w:val="00A447DB"/>
    <w:rsid w:val="00A46AA8"/>
    <w:rsid w:val="00A50629"/>
    <w:rsid w:val="00A5196D"/>
    <w:rsid w:val="00A5312E"/>
    <w:rsid w:val="00A727CB"/>
    <w:rsid w:val="00A75F0E"/>
    <w:rsid w:val="00A81271"/>
    <w:rsid w:val="00A81972"/>
    <w:rsid w:val="00A854CD"/>
    <w:rsid w:val="00AA2DD7"/>
    <w:rsid w:val="00AB03F2"/>
    <w:rsid w:val="00AB106F"/>
    <w:rsid w:val="00AC609E"/>
    <w:rsid w:val="00AC71B6"/>
    <w:rsid w:val="00AD2F16"/>
    <w:rsid w:val="00AE11EC"/>
    <w:rsid w:val="00AE1EE5"/>
    <w:rsid w:val="00AE5412"/>
    <w:rsid w:val="00AE617D"/>
    <w:rsid w:val="00AE7D26"/>
    <w:rsid w:val="00B06955"/>
    <w:rsid w:val="00B100B1"/>
    <w:rsid w:val="00B149E2"/>
    <w:rsid w:val="00B2178D"/>
    <w:rsid w:val="00B37D0E"/>
    <w:rsid w:val="00B43036"/>
    <w:rsid w:val="00B5264D"/>
    <w:rsid w:val="00B63562"/>
    <w:rsid w:val="00B6435F"/>
    <w:rsid w:val="00B6622F"/>
    <w:rsid w:val="00B71470"/>
    <w:rsid w:val="00B715C9"/>
    <w:rsid w:val="00B80E69"/>
    <w:rsid w:val="00B81FD2"/>
    <w:rsid w:val="00B831FD"/>
    <w:rsid w:val="00B84527"/>
    <w:rsid w:val="00B85CEF"/>
    <w:rsid w:val="00B92BD5"/>
    <w:rsid w:val="00BA2F03"/>
    <w:rsid w:val="00BA7083"/>
    <w:rsid w:val="00BC4BA7"/>
    <w:rsid w:val="00BE484C"/>
    <w:rsid w:val="00BF0BAF"/>
    <w:rsid w:val="00BF5C87"/>
    <w:rsid w:val="00C04FC3"/>
    <w:rsid w:val="00C05BB8"/>
    <w:rsid w:val="00C20304"/>
    <w:rsid w:val="00C25BDF"/>
    <w:rsid w:val="00C305EA"/>
    <w:rsid w:val="00C40857"/>
    <w:rsid w:val="00C42F4B"/>
    <w:rsid w:val="00C47D9F"/>
    <w:rsid w:val="00C537BD"/>
    <w:rsid w:val="00C5406A"/>
    <w:rsid w:val="00C63533"/>
    <w:rsid w:val="00C80FB0"/>
    <w:rsid w:val="00C812B7"/>
    <w:rsid w:val="00CA3382"/>
    <w:rsid w:val="00CB0893"/>
    <w:rsid w:val="00CB1EF1"/>
    <w:rsid w:val="00CB2167"/>
    <w:rsid w:val="00CB585A"/>
    <w:rsid w:val="00CC0736"/>
    <w:rsid w:val="00CD4E0F"/>
    <w:rsid w:val="00CE0EE9"/>
    <w:rsid w:val="00CE15A5"/>
    <w:rsid w:val="00CE4465"/>
    <w:rsid w:val="00CE6342"/>
    <w:rsid w:val="00CF03EA"/>
    <w:rsid w:val="00CF3700"/>
    <w:rsid w:val="00CF3B61"/>
    <w:rsid w:val="00CF63C4"/>
    <w:rsid w:val="00D003ED"/>
    <w:rsid w:val="00D00E91"/>
    <w:rsid w:val="00D0797E"/>
    <w:rsid w:val="00D118BF"/>
    <w:rsid w:val="00D12EDF"/>
    <w:rsid w:val="00D13BBD"/>
    <w:rsid w:val="00D23A75"/>
    <w:rsid w:val="00D4069A"/>
    <w:rsid w:val="00D4194B"/>
    <w:rsid w:val="00D51178"/>
    <w:rsid w:val="00D55361"/>
    <w:rsid w:val="00D7379D"/>
    <w:rsid w:val="00D943ED"/>
    <w:rsid w:val="00D961C8"/>
    <w:rsid w:val="00DA11C4"/>
    <w:rsid w:val="00DA78D2"/>
    <w:rsid w:val="00DB2614"/>
    <w:rsid w:val="00DB5174"/>
    <w:rsid w:val="00DB668C"/>
    <w:rsid w:val="00DC17BF"/>
    <w:rsid w:val="00DC282D"/>
    <w:rsid w:val="00DC54AC"/>
    <w:rsid w:val="00DD2620"/>
    <w:rsid w:val="00DD436F"/>
    <w:rsid w:val="00DE3535"/>
    <w:rsid w:val="00DF2A34"/>
    <w:rsid w:val="00DF46D2"/>
    <w:rsid w:val="00DF4BD4"/>
    <w:rsid w:val="00DF7B87"/>
    <w:rsid w:val="00E00E4B"/>
    <w:rsid w:val="00E07668"/>
    <w:rsid w:val="00E105D0"/>
    <w:rsid w:val="00E10E96"/>
    <w:rsid w:val="00E14067"/>
    <w:rsid w:val="00E14CD2"/>
    <w:rsid w:val="00E163CB"/>
    <w:rsid w:val="00E20564"/>
    <w:rsid w:val="00E25E27"/>
    <w:rsid w:val="00E2690B"/>
    <w:rsid w:val="00E27B05"/>
    <w:rsid w:val="00E31DE7"/>
    <w:rsid w:val="00E32940"/>
    <w:rsid w:val="00E33453"/>
    <w:rsid w:val="00E379C4"/>
    <w:rsid w:val="00E525AF"/>
    <w:rsid w:val="00E54113"/>
    <w:rsid w:val="00E5521C"/>
    <w:rsid w:val="00E55908"/>
    <w:rsid w:val="00E60170"/>
    <w:rsid w:val="00E61DB2"/>
    <w:rsid w:val="00E636ED"/>
    <w:rsid w:val="00E67123"/>
    <w:rsid w:val="00E8247C"/>
    <w:rsid w:val="00E9178D"/>
    <w:rsid w:val="00E963C9"/>
    <w:rsid w:val="00EA0ED7"/>
    <w:rsid w:val="00EA28B3"/>
    <w:rsid w:val="00EA546C"/>
    <w:rsid w:val="00EB5D17"/>
    <w:rsid w:val="00EB5EE9"/>
    <w:rsid w:val="00EC0FF7"/>
    <w:rsid w:val="00EC54BE"/>
    <w:rsid w:val="00ED20AC"/>
    <w:rsid w:val="00ED72BE"/>
    <w:rsid w:val="00EE050F"/>
    <w:rsid w:val="00EE31C4"/>
    <w:rsid w:val="00EE5177"/>
    <w:rsid w:val="00EE58ED"/>
    <w:rsid w:val="00EE5C77"/>
    <w:rsid w:val="00EF6B2B"/>
    <w:rsid w:val="00F05BE0"/>
    <w:rsid w:val="00F064FA"/>
    <w:rsid w:val="00F16DB9"/>
    <w:rsid w:val="00F26E29"/>
    <w:rsid w:val="00F3082B"/>
    <w:rsid w:val="00F41FC1"/>
    <w:rsid w:val="00F42CCC"/>
    <w:rsid w:val="00F433C5"/>
    <w:rsid w:val="00F51287"/>
    <w:rsid w:val="00F5592E"/>
    <w:rsid w:val="00F64178"/>
    <w:rsid w:val="00F64B8F"/>
    <w:rsid w:val="00F65375"/>
    <w:rsid w:val="00F76D5A"/>
    <w:rsid w:val="00F810D8"/>
    <w:rsid w:val="00F923B3"/>
    <w:rsid w:val="00F973B3"/>
    <w:rsid w:val="00FB17FA"/>
    <w:rsid w:val="00FB3AC7"/>
    <w:rsid w:val="00FC7815"/>
    <w:rsid w:val="00FD3B2C"/>
    <w:rsid w:val="00FD6F9E"/>
    <w:rsid w:val="00FE26FE"/>
    <w:rsid w:val="00FF4FAD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20D1A"/>
  <w15:chartTrackingRefBased/>
  <w15:docId w15:val="{C3D0C502-6F1D-4B3D-B85C-6E0E87F6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0F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60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F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60FE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FE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FE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0FE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0FE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0FE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0FE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460F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0F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460FE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0FE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60FE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0F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0F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0F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0F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0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0F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0F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0F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0F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0F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0F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0F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0F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0FE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2C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2C3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52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52C3A"/>
    <w:rPr>
      <w:sz w:val="18"/>
      <w:szCs w:val="18"/>
    </w:rPr>
  </w:style>
  <w:style w:type="character" w:customStyle="1" w:styleId="mord">
    <w:name w:val="mord"/>
    <w:basedOn w:val="a0"/>
    <w:rsid w:val="005061D0"/>
  </w:style>
  <w:style w:type="character" w:customStyle="1" w:styleId="vlist-s">
    <w:name w:val="vlist-s"/>
    <w:basedOn w:val="a0"/>
    <w:rsid w:val="005061D0"/>
  </w:style>
  <w:style w:type="character" w:customStyle="1" w:styleId="mbin">
    <w:name w:val="mbin"/>
    <w:basedOn w:val="a0"/>
    <w:rsid w:val="005061D0"/>
  </w:style>
  <w:style w:type="character" w:customStyle="1" w:styleId="ts-alignment-element">
    <w:name w:val="ts-alignment-element"/>
    <w:basedOn w:val="a0"/>
    <w:rsid w:val="00B5264D"/>
  </w:style>
  <w:style w:type="table" w:styleId="af2">
    <w:name w:val="Table Grid"/>
    <w:basedOn w:val="a1"/>
    <w:uiPriority w:val="39"/>
    <w:rsid w:val="002A50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0E6D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vshixian@pku.edu.cn" TargetMode="External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26" Type="http://schemas.openxmlformats.org/officeDocument/2006/relationships/image" Target="media/image17.tiff"/><Relationship Id="rId3" Type="http://schemas.openxmlformats.org/officeDocument/2006/relationships/styles" Target="styles.xml"/><Relationship Id="rId21" Type="http://schemas.openxmlformats.org/officeDocument/2006/relationships/image" Target="media/image12.tif"/><Relationship Id="rId7" Type="http://schemas.openxmlformats.org/officeDocument/2006/relationships/endnotes" Target="endnotes.xml"/><Relationship Id="rId12" Type="http://schemas.openxmlformats.org/officeDocument/2006/relationships/image" Target="media/image3.tif"/><Relationship Id="rId17" Type="http://schemas.openxmlformats.org/officeDocument/2006/relationships/image" Target="media/image8.tiff"/><Relationship Id="rId25" Type="http://schemas.openxmlformats.org/officeDocument/2006/relationships/image" Target="media/image16.tiff"/><Relationship Id="rId2" Type="http://schemas.openxmlformats.org/officeDocument/2006/relationships/numbering" Target="numbering.xml"/><Relationship Id="rId16" Type="http://schemas.openxmlformats.org/officeDocument/2006/relationships/image" Target="media/image7.tif"/><Relationship Id="rId20" Type="http://schemas.openxmlformats.org/officeDocument/2006/relationships/image" Target="media/image11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24" Type="http://schemas.openxmlformats.org/officeDocument/2006/relationships/image" Target="media/image15.tiff"/><Relationship Id="rId5" Type="http://schemas.openxmlformats.org/officeDocument/2006/relationships/webSettings" Target="webSettings.xml"/><Relationship Id="rId15" Type="http://schemas.openxmlformats.org/officeDocument/2006/relationships/image" Target="media/image6.tif"/><Relationship Id="rId23" Type="http://schemas.openxmlformats.org/officeDocument/2006/relationships/image" Target="media/image14.tiff"/><Relationship Id="rId28" Type="http://schemas.openxmlformats.org/officeDocument/2006/relationships/theme" Target="theme/theme1.xml"/><Relationship Id="rId10" Type="http://schemas.openxmlformats.org/officeDocument/2006/relationships/image" Target="media/image1.tiff"/><Relationship Id="rId19" Type="http://schemas.openxmlformats.org/officeDocument/2006/relationships/image" Target="media/image10.tiff"/><Relationship Id="rId4" Type="http://schemas.openxmlformats.org/officeDocument/2006/relationships/settings" Target="settings.xml"/><Relationship Id="rId9" Type="http://schemas.openxmlformats.org/officeDocument/2006/relationships/hyperlink" Target="mailto:rongxiaozhi@ouc.edu.cn" TargetMode="External"/><Relationship Id="rId14" Type="http://schemas.openxmlformats.org/officeDocument/2006/relationships/image" Target="media/image5.tif"/><Relationship Id="rId22" Type="http://schemas.openxmlformats.org/officeDocument/2006/relationships/image" Target="media/image13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C80AC-0E82-4508-9127-C85B2E009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3595</TotalTime>
  <Pages>6</Pages>
  <Words>473</Words>
  <Characters>2717</Characters>
  <Application>Microsoft Office Word</Application>
  <DocSecurity>0</DocSecurity>
  <Lines>42</Lines>
  <Paragraphs>9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卓铃 毕</dc:creator>
  <cp:keywords/>
  <dc:description/>
  <cp:lastModifiedBy>卓铃 毕</cp:lastModifiedBy>
  <cp:revision>25</cp:revision>
  <dcterms:created xsi:type="dcterms:W3CDTF">2025-10-21T10:00:00Z</dcterms:created>
  <dcterms:modified xsi:type="dcterms:W3CDTF">2026-04-15T04:12:00Z</dcterms:modified>
</cp:coreProperties>
</file>