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0A46" w:rsidRPr="001115F9" w:rsidRDefault="00000000">
      <w:pPr>
        <w:pStyle w:val="Title2"/>
        <w:spacing w:line="360" w:lineRule="auto"/>
        <w:rPr>
          <w:bCs/>
        </w:rPr>
      </w:pPr>
      <w:r w:rsidRPr="001115F9">
        <w:rPr>
          <w:bCs/>
        </w:rPr>
        <w:t xml:space="preserve">Supporting Information </w:t>
      </w:r>
    </w:p>
    <w:p w:rsidR="00C70A46" w:rsidRPr="001115F9" w:rsidRDefault="00C70A46">
      <w:pPr>
        <w:pStyle w:val="Tableofcontents"/>
      </w:pP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87"/>
      <w:bookmarkStart w:id="1" w:name="OLE_LINK88"/>
      <w:bookmarkStart w:id="2" w:name="OLE_LINK626"/>
      <w:bookmarkStart w:id="3" w:name="OLE_LINK627"/>
      <w:bookmarkStart w:id="4" w:name="OLE_LINK3"/>
      <w:bookmarkStart w:id="5" w:name="OLE_LINK4"/>
      <w:bookmarkStart w:id="6" w:name="OLE_LINK75"/>
      <w:r w:rsidRPr="001115F9">
        <w:rPr>
          <w:rFonts w:ascii="Times New Roman" w:hAnsi="Times New Roman" w:cs="Times New Roman"/>
          <w:b/>
          <w:bCs/>
          <w:sz w:val="32"/>
          <w:szCs w:val="32"/>
        </w:rPr>
        <w:t>Ultrasou</w:t>
      </w:r>
      <w:r w:rsidR="00295467" w:rsidRPr="001115F9">
        <w:rPr>
          <w:rFonts w:ascii="Times New Roman" w:hAnsi="Times New Roman" w:cs="Times New Roman"/>
          <w:b/>
          <w:bCs/>
          <w:sz w:val="32"/>
          <w:szCs w:val="32"/>
        </w:rPr>
        <w:t>nd-activated holl</w:t>
      </w:r>
      <w:r w:rsidRPr="001115F9">
        <w:rPr>
          <w:rFonts w:ascii="Times New Roman" w:hAnsi="Times New Roman" w:cs="Times New Roman"/>
          <w:b/>
          <w:bCs/>
          <w:sz w:val="32"/>
          <w:szCs w:val="32"/>
        </w:rPr>
        <w:t xml:space="preserve">ow </w:t>
      </w:r>
      <w:proofErr w:type="spellStart"/>
      <w:r w:rsidRPr="001115F9">
        <w:rPr>
          <w:rFonts w:ascii="Times New Roman" w:hAnsi="Times New Roman" w:cs="Times New Roman"/>
          <w:b/>
          <w:bCs/>
          <w:sz w:val="32"/>
          <w:szCs w:val="32"/>
        </w:rPr>
        <w:t>FeOOH</w:t>
      </w:r>
      <w:proofErr w:type="spellEnd"/>
      <w:r w:rsidRPr="001115F9">
        <w:rPr>
          <w:rFonts w:ascii="Times New Roman" w:hAnsi="Times New Roman" w:cs="Times New Roman"/>
          <w:b/>
          <w:bCs/>
          <w:sz w:val="32"/>
          <w:szCs w:val="32"/>
        </w:rPr>
        <w:t>/MnO</w:t>
      </w:r>
      <w:r w:rsidRPr="001115F9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2</w:t>
      </w:r>
      <w:r w:rsidR="00295467" w:rsidRPr="001115F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295467" w:rsidRPr="001115F9">
        <w:rPr>
          <w:rFonts w:ascii="Times New Roman" w:hAnsi="Times New Roman" w:cs="Times New Roman"/>
          <w:b/>
          <w:bCs/>
          <w:sz w:val="32"/>
          <w:szCs w:val="32"/>
        </w:rPr>
        <w:t>nanocatalysts</w:t>
      </w:r>
      <w:proofErr w:type="spellEnd"/>
      <w:r w:rsidR="00295467" w:rsidRPr="001115F9">
        <w:rPr>
          <w:rFonts w:ascii="Times New Roman" w:hAnsi="Times New Roman" w:cs="Times New Roman"/>
          <w:b/>
          <w:bCs/>
          <w:sz w:val="32"/>
          <w:szCs w:val="32"/>
        </w:rPr>
        <w:t xml:space="preserve"> for tumor barrier disruption and synergistic sonodynamic-ferroptosis therapy</w:t>
      </w:r>
      <w:bookmarkEnd w:id="0"/>
      <w:bookmarkEnd w:id="1"/>
    </w:p>
    <w:bookmarkEnd w:id="2"/>
    <w:bookmarkEnd w:id="3"/>
    <w:bookmarkEnd w:id="4"/>
    <w:bookmarkEnd w:id="5"/>
    <w:bookmarkEnd w:id="6"/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1115F9">
        <w:rPr>
          <w:rFonts w:ascii="Times New Roman" w:hAnsi="Times New Roman" w:cs="Times New Roman"/>
          <w:sz w:val="24"/>
        </w:rPr>
        <w:t>Fangying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115F9">
        <w:rPr>
          <w:rFonts w:ascii="Times New Roman" w:hAnsi="Times New Roman" w:cs="Times New Roman"/>
          <w:sz w:val="24"/>
        </w:rPr>
        <w:t>Yu,</w:t>
      </w:r>
      <w:r w:rsidRPr="001115F9">
        <w:rPr>
          <w:rFonts w:ascii="Times New Roman" w:hAnsi="Times New Roman" w:cs="Times New Roman"/>
          <w:color w:val="000000"/>
          <w:vertAlign w:val="superscript"/>
        </w:rPr>
        <w:t>a</w:t>
      </w:r>
      <w:proofErr w:type="gramEnd"/>
      <w:r w:rsidRPr="001115F9">
        <w:rPr>
          <w:rFonts w:ascii="Times New Roman" w:hAnsi="Times New Roman" w:cs="Times New Roman"/>
          <w:sz w:val="24"/>
          <w:vertAlign w:val="superscript"/>
        </w:rPr>
        <w:t>,1</w:t>
      </w:r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Yihe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Qiu,</w:t>
      </w:r>
      <w:r w:rsidRPr="001115F9">
        <w:rPr>
          <w:rFonts w:ascii="Times New Roman" w:hAnsi="Times New Roman" w:cs="Times New Roman"/>
          <w:color w:val="000000"/>
          <w:vertAlign w:val="superscript"/>
        </w:rPr>
        <w:t>b</w:t>
      </w:r>
      <w:r w:rsidRPr="001115F9">
        <w:rPr>
          <w:rFonts w:ascii="Times New Roman" w:hAnsi="Times New Roman" w:cs="Times New Roman"/>
          <w:sz w:val="24"/>
          <w:vertAlign w:val="superscript"/>
        </w:rPr>
        <w:t>,1</w:t>
      </w:r>
      <w:r w:rsidRPr="001115F9">
        <w:rPr>
          <w:rFonts w:ascii="Times New Roman" w:hAnsi="Times New Roman" w:cs="Times New Roman"/>
          <w:sz w:val="24"/>
        </w:rPr>
        <w:t xml:space="preserve"> Shanshan </w:t>
      </w:r>
      <w:proofErr w:type="spellStart"/>
      <w:r w:rsidRPr="001115F9">
        <w:rPr>
          <w:rFonts w:ascii="Times New Roman" w:hAnsi="Times New Roman" w:cs="Times New Roman"/>
          <w:sz w:val="24"/>
        </w:rPr>
        <w:t>Xiang,</w:t>
      </w:r>
      <w:r w:rsidRPr="001115F9">
        <w:rPr>
          <w:rFonts w:ascii="Times New Roman" w:hAnsi="Times New Roman" w:cs="Times New Roman"/>
          <w:color w:val="000000"/>
          <w:vertAlign w:val="superscript"/>
        </w:rPr>
        <w:t>b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Shuaifei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Wang,</w:t>
      </w:r>
      <w:r w:rsidRPr="001115F9">
        <w:rPr>
          <w:rFonts w:ascii="Times New Roman" w:hAnsi="Times New Roman" w:cs="Times New Roman"/>
          <w:vertAlign w:val="superscript"/>
        </w:rPr>
        <w:t>c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Jianping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Zhu,</w:t>
      </w:r>
      <w:r w:rsidRPr="001115F9">
        <w:rPr>
          <w:rFonts w:ascii="Times New Roman" w:hAnsi="Times New Roman" w:cs="Times New Roman"/>
          <w:vertAlign w:val="superscript"/>
        </w:rPr>
        <w:t>c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Haiya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Lou,</w:t>
      </w:r>
      <w:r w:rsidRPr="001115F9">
        <w:rPr>
          <w:rFonts w:ascii="Times New Roman" w:hAnsi="Times New Roman" w:cs="Times New Roman"/>
          <w:color w:val="000000"/>
          <w:vertAlign w:val="superscript"/>
        </w:rPr>
        <w:t>a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Fan </w:t>
      </w:r>
      <w:proofErr w:type="spellStart"/>
      <w:r w:rsidRPr="001115F9">
        <w:rPr>
          <w:rFonts w:ascii="Times New Roman" w:hAnsi="Times New Roman" w:cs="Times New Roman"/>
          <w:sz w:val="24"/>
        </w:rPr>
        <w:t>Xia,</w:t>
      </w:r>
      <w:r w:rsidRPr="001115F9">
        <w:rPr>
          <w:rFonts w:ascii="Times New Roman" w:hAnsi="Times New Roman" w:cs="Times New Roman"/>
          <w:vertAlign w:val="superscript"/>
        </w:rPr>
        <w:t>c</w:t>
      </w:r>
      <w:proofErr w:type="spellEnd"/>
      <w:r w:rsidRPr="001115F9">
        <w:rPr>
          <w:rFonts w:ascii="Times New Roman" w:hAnsi="Times New Roman" w:cs="Times New Roman"/>
          <w:sz w:val="24"/>
          <w:vertAlign w:val="superscript"/>
        </w:rPr>
        <w:t>,*</w:t>
      </w:r>
      <w:r w:rsidRPr="00111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15F9">
        <w:rPr>
          <w:rFonts w:ascii="Times New Roman" w:hAnsi="Times New Roman" w:cs="Times New Roman"/>
          <w:sz w:val="24"/>
        </w:rPr>
        <w:t>Shiyan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Li</w:t>
      </w:r>
      <w:r w:rsidRPr="001115F9">
        <w:rPr>
          <w:rFonts w:ascii="Times New Roman" w:hAnsi="Times New Roman" w:cs="Times New Roman"/>
          <w:color w:val="000000"/>
          <w:vertAlign w:val="superscript"/>
        </w:rPr>
        <w:t>a</w:t>
      </w:r>
      <w:r w:rsidRPr="001115F9">
        <w:rPr>
          <w:rFonts w:ascii="Times New Roman" w:hAnsi="Times New Roman" w:cs="Times New Roman"/>
          <w:sz w:val="24"/>
          <w:vertAlign w:val="superscript"/>
        </w:rPr>
        <w:t>,*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" w:hAnsi="Times"/>
          <w:color w:val="000000"/>
          <w:vertAlign w:val="superscript"/>
        </w:rPr>
        <w:t>a</w:t>
      </w:r>
      <w:r w:rsidRPr="001115F9">
        <w:rPr>
          <w:rFonts w:ascii="Times New Roman" w:hAnsi="Times New Roman" w:cs="Times New Roman"/>
          <w:sz w:val="24"/>
        </w:rPr>
        <w:t xml:space="preserve"> </w:t>
      </w:r>
      <w:bookmarkStart w:id="7" w:name="OLE_LINK244"/>
      <w:bookmarkStart w:id="8" w:name="OLE_LINK245"/>
      <w:bookmarkStart w:id="9" w:name="OLE_LINK246"/>
      <w:bookmarkStart w:id="10" w:name="OLE_LINK247"/>
      <w:bookmarkStart w:id="11" w:name="OLE_LINK82"/>
      <w:bookmarkStart w:id="12" w:name="OLE_LINK83"/>
      <w:r w:rsidRPr="001115F9">
        <w:rPr>
          <w:rFonts w:ascii="Times New Roman" w:hAnsi="Times New Roman" w:cs="Times New Roman"/>
          <w:sz w:val="24"/>
        </w:rPr>
        <w:t>Department of Ultrasound in Medicine</w:t>
      </w:r>
      <w:bookmarkEnd w:id="7"/>
      <w:bookmarkEnd w:id="8"/>
      <w:r w:rsidRPr="001115F9">
        <w:rPr>
          <w:rFonts w:ascii="Times New Roman" w:hAnsi="Times New Roman" w:cs="Times New Roman"/>
          <w:sz w:val="24"/>
        </w:rPr>
        <w:t xml:space="preserve">, Sir Run </w:t>
      </w:r>
      <w:proofErr w:type="spellStart"/>
      <w:r w:rsidRPr="001115F9">
        <w:rPr>
          <w:rFonts w:ascii="Times New Roman" w:hAnsi="Times New Roman" w:cs="Times New Roman"/>
          <w:sz w:val="24"/>
        </w:rPr>
        <w:t>Run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Shaw Hospital, School of Medicine</w:t>
      </w:r>
      <w:bookmarkEnd w:id="9"/>
      <w:bookmarkEnd w:id="10"/>
      <w:r w:rsidRPr="001115F9">
        <w:rPr>
          <w:rFonts w:ascii="Times New Roman" w:hAnsi="Times New Roman" w:cs="Times New Roman"/>
          <w:sz w:val="24"/>
        </w:rPr>
        <w:t xml:space="preserve">, </w:t>
      </w:r>
      <w:bookmarkStart w:id="13" w:name="OLE_LINK242"/>
      <w:bookmarkStart w:id="14" w:name="OLE_LINK243"/>
      <w:r w:rsidRPr="001115F9">
        <w:rPr>
          <w:rFonts w:ascii="Times New Roman" w:hAnsi="Times New Roman" w:cs="Times New Roman"/>
          <w:sz w:val="24"/>
        </w:rPr>
        <w:t>Zhejiang University</w:t>
      </w:r>
      <w:bookmarkEnd w:id="13"/>
      <w:bookmarkEnd w:id="14"/>
      <w:r w:rsidRPr="001115F9">
        <w:rPr>
          <w:rFonts w:ascii="Times New Roman" w:hAnsi="Times New Roman" w:cs="Times New Roman"/>
          <w:sz w:val="24"/>
        </w:rPr>
        <w:t>, Hangzhou, 310016, China</w:t>
      </w:r>
      <w:bookmarkEnd w:id="11"/>
      <w:bookmarkEnd w:id="12"/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r w:rsidRPr="001115F9">
        <w:rPr>
          <w:rFonts w:ascii="Cambria Math" w:hAnsi="Cambria Math" w:cs="Cambria Math" w:hint="eastAsia"/>
          <w:color w:val="000000"/>
          <w:vertAlign w:val="superscript"/>
        </w:rPr>
        <w:t>b</w:t>
      </w:r>
      <w:r w:rsidRPr="001115F9">
        <w:rPr>
          <w:rFonts w:ascii="Times New Roman" w:hAnsi="Times New Roman" w:cs="Times New Roman"/>
          <w:sz w:val="24"/>
        </w:rPr>
        <w:t xml:space="preserve"> </w:t>
      </w:r>
      <w:bookmarkStart w:id="15" w:name="OLE_LINK248"/>
      <w:bookmarkStart w:id="16" w:name="OLE_LINK249"/>
      <w:r w:rsidRPr="001115F9">
        <w:rPr>
          <w:rFonts w:ascii="Times New Roman" w:hAnsi="Times New Roman" w:cs="Times New Roman"/>
          <w:sz w:val="24"/>
        </w:rPr>
        <w:t>College of Pharmaceutical Sciences</w:t>
      </w:r>
      <w:bookmarkEnd w:id="15"/>
      <w:bookmarkEnd w:id="16"/>
      <w:r w:rsidRPr="001115F9">
        <w:rPr>
          <w:rFonts w:ascii="Times New Roman" w:hAnsi="Times New Roman" w:cs="Times New Roman"/>
          <w:sz w:val="24"/>
        </w:rPr>
        <w:t>, Zhejiang University, Hangzhou, 310058, China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r w:rsidRPr="001115F9">
        <w:rPr>
          <w:vertAlign w:val="superscript"/>
        </w:rPr>
        <w:t>c</w:t>
      </w:r>
      <w:r w:rsidRPr="001115F9">
        <w:rPr>
          <w:rFonts w:ascii="Times New Roman" w:hAnsi="Times New Roman" w:cs="Times New Roman"/>
          <w:sz w:val="24"/>
        </w:rPr>
        <w:t xml:space="preserve"> Department of Pharmacy, Sir Run </w:t>
      </w:r>
      <w:proofErr w:type="spellStart"/>
      <w:r w:rsidRPr="001115F9">
        <w:rPr>
          <w:rFonts w:ascii="Times New Roman" w:hAnsi="Times New Roman" w:cs="Times New Roman"/>
          <w:sz w:val="24"/>
        </w:rPr>
        <w:t>Run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Shaw Hospital, School of Medicine, Zhejiang University, Hangzhou, 310016, China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sz w:val="24"/>
          <w:vertAlign w:val="superscript"/>
        </w:rPr>
        <w:t>*</w:t>
      </w:r>
      <w:r w:rsidRPr="001115F9">
        <w:rPr>
          <w:rFonts w:ascii="Times New Roman" w:hAnsi="Times New Roman" w:cs="Times New Roman"/>
          <w:sz w:val="24"/>
        </w:rPr>
        <w:t xml:space="preserve"> Corresponding Authors: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sz w:val="24"/>
        </w:rPr>
        <w:t xml:space="preserve">Fan </w:t>
      </w:r>
      <w:r w:rsidRPr="001115F9">
        <w:rPr>
          <w:rFonts w:ascii="Times New Roman" w:hAnsi="Times New Roman" w:cs="Times New Roman" w:hint="eastAsia"/>
          <w:sz w:val="24"/>
        </w:rPr>
        <w:t>Xia</w:t>
      </w:r>
      <w:r w:rsidRPr="001115F9">
        <w:rPr>
          <w:rFonts w:ascii="Times New Roman" w:hAnsi="Times New Roman" w:cs="Times New Roman"/>
          <w:sz w:val="24"/>
        </w:rPr>
        <w:t>: fanxia@zju.edu.cn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1115F9">
        <w:rPr>
          <w:rFonts w:ascii="Times New Roman" w:hAnsi="Times New Roman" w:cs="Times New Roman"/>
          <w:sz w:val="24"/>
        </w:rPr>
        <w:t>Shiyan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Li: lishiyan@zju.edu.cn 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</w:p>
    <w:p w:rsidR="00224235" w:rsidRPr="001115F9" w:rsidRDefault="00224235" w:rsidP="00224235">
      <w:pPr>
        <w:spacing w:line="480" w:lineRule="auto"/>
        <w:rPr>
          <w:rFonts w:ascii="Times New Roman" w:eastAsia="DengXian" w:hAnsi="Times New Roman" w:cs="Times New Roman"/>
          <w:sz w:val="24"/>
        </w:rPr>
      </w:pPr>
      <w:r w:rsidRPr="001115F9">
        <w:rPr>
          <w:rFonts w:ascii="Times New Roman" w:eastAsia="DengXian" w:hAnsi="Times New Roman" w:cs="Times New Roman"/>
          <w:sz w:val="24"/>
          <w:vertAlign w:val="superscript"/>
        </w:rPr>
        <w:t xml:space="preserve">1 </w:t>
      </w:r>
      <w:r w:rsidRPr="001115F9">
        <w:rPr>
          <w:rFonts w:ascii="Times New Roman" w:hAnsi="Times New Roman" w:cs="Times New Roman"/>
          <w:sz w:val="24"/>
        </w:rPr>
        <w:t>These authors contributed equally to this work.</w:t>
      </w:r>
    </w:p>
    <w:p w:rsidR="00224235" w:rsidRPr="001115F9" w:rsidRDefault="00224235" w:rsidP="00224235">
      <w:pPr>
        <w:spacing w:line="48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br w:type="page"/>
      </w: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2359025" cy="2204085"/>
            <wp:effectExtent l="0" t="0" r="3175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1776" cy="223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17" w:name="OLE_LINK41"/>
      <w:bookmarkStart w:id="18" w:name="OLE_LINK42"/>
      <w:r w:rsidRPr="001115F9">
        <w:rPr>
          <w:rFonts w:ascii="Times New Roman" w:hAnsi="Times New Roman" w:cs="Times New Roman"/>
          <w:b/>
          <w:bCs/>
          <w:sz w:val="24"/>
        </w:rPr>
        <w:t>Figure S1.</w:t>
      </w:r>
      <w:r w:rsidRPr="001115F9">
        <w:rPr>
          <w:rFonts w:ascii="Times New Roman" w:hAnsi="Times New Roman" w:cs="Times New Roman"/>
          <w:sz w:val="24"/>
        </w:rPr>
        <w:t xml:space="preserve"> </w:t>
      </w:r>
      <w:bookmarkStart w:id="19" w:name="OLE_LINK218"/>
      <w:bookmarkStart w:id="20" w:name="OLE_LINK219"/>
      <w:r w:rsidRPr="001115F9">
        <w:rPr>
          <w:rFonts w:ascii="Times New Roman" w:hAnsi="Times New Roman" w:cs="Times New Roman"/>
          <w:sz w:val="24"/>
        </w:rPr>
        <w:t xml:space="preserve">High-resolution Mn 2p XPS spectra of HFM and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bookmarkEnd w:id="19"/>
      <w:bookmarkEnd w:id="20"/>
      <w:proofErr w:type="spellEnd"/>
      <w:r w:rsidRPr="001115F9">
        <w:rPr>
          <w:rFonts w:ascii="Times New Roman" w:hAnsi="Times New Roman" w:cs="Times New Roman"/>
          <w:sz w:val="24"/>
        </w:rPr>
        <w:t xml:space="preserve">. </w:t>
      </w:r>
      <w:bookmarkEnd w:id="17"/>
      <w:bookmarkEnd w:id="18"/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A5696E" w:rsidRPr="001115F9" w:rsidRDefault="00A5696E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402205" cy="21463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7539" cy="216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S2.</w:t>
      </w:r>
      <w:r w:rsidRPr="001115F9">
        <w:rPr>
          <w:rFonts w:ascii="Times New Roman" w:hAnsi="Times New Roman" w:cs="Times New Roman"/>
          <w:sz w:val="24"/>
        </w:rPr>
        <w:t xml:space="preserve"> High-resolution O 1s XPS spectra of HFM and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>.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EE3DF7" w:rsidRPr="001115F9" w:rsidRDefault="00EE3DF7" w:rsidP="00EE3DF7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8B38038" wp14:editId="594AC2D4">
            <wp:extent cx="2805817" cy="2276475"/>
            <wp:effectExtent l="0" t="0" r="127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7634" cy="228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F7" w:rsidRPr="001115F9" w:rsidRDefault="00EE3DF7" w:rsidP="00EE3DF7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 w:hint="eastAsia"/>
          <w:b/>
          <w:bCs/>
          <w:sz w:val="24"/>
        </w:rPr>
        <w:t>F</w:t>
      </w:r>
      <w:r w:rsidRPr="001115F9">
        <w:rPr>
          <w:rFonts w:ascii="Times New Roman" w:hAnsi="Times New Roman" w:cs="Times New Roman"/>
          <w:b/>
          <w:bCs/>
          <w:sz w:val="24"/>
        </w:rPr>
        <w:t>igure S3</w:t>
      </w:r>
      <w:r w:rsidRPr="001115F9">
        <w:rPr>
          <w:rFonts w:ascii="Times New Roman" w:hAnsi="Times New Roman" w:cs="Times New Roman" w:hint="eastAsia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Hydrodynamic diameters of HFM at different time points after incubation in distilled water, DMEM, and DMEM containing 10% FBS (Data are presented as means ± SD, n = 3). </w:t>
      </w:r>
    </w:p>
    <w:p w:rsidR="00A5696E" w:rsidRPr="001115F9" w:rsidRDefault="00A5696E">
      <w:pPr>
        <w:spacing w:line="360" w:lineRule="auto"/>
        <w:rPr>
          <w:rFonts w:ascii="Times New Roman" w:hAnsi="Times New Roman" w:cs="Times New Roman"/>
          <w:sz w:val="24"/>
        </w:rPr>
      </w:pPr>
    </w:p>
    <w:p w:rsidR="00EE3DF7" w:rsidRPr="001115F9" w:rsidRDefault="00EE3DF7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2312670" cy="23253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4189" cy="234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 w:rsidP="00A5696E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4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TEM image of SFM. 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2792095" cy="2169160"/>
            <wp:effectExtent l="0" t="0" r="190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5163" cy="218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5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Normalized absorption changes at 410 nm of DPBF in the presence of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, SFM, and HFM. 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A5696E" w:rsidRPr="001115F9" w:rsidRDefault="00A5696E">
      <w:pPr>
        <w:spacing w:line="360" w:lineRule="auto"/>
        <w:rPr>
          <w:rFonts w:ascii="Times New Roman" w:hAnsi="Times New Roman" w:cs="Times New Roman"/>
          <w:sz w:val="24"/>
        </w:rPr>
      </w:pPr>
    </w:p>
    <w:p w:rsidR="00A5696E" w:rsidRPr="001115F9" w:rsidRDefault="00A5696E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569970" cy="16052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86741" cy="161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6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ESR spectra of the mixture of (A) TEMP and (B) BMPO under different conditions after US stimulation (1 MHz, 1.5 W/cm</w:t>
      </w:r>
      <w:r w:rsidRPr="001115F9">
        <w:rPr>
          <w:rFonts w:ascii="Times New Roman" w:hAnsi="Times New Roman" w:cs="Times New Roman"/>
          <w:sz w:val="24"/>
          <w:vertAlign w:val="superscript"/>
        </w:rPr>
        <w:t>2</w:t>
      </w:r>
      <w:r w:rsidRPr="001115F9">
        <w:rPr>
          <w:rFonts w:ascii="Times New Roman" w:hAnsi="Times New Roman" w:cs="Times New Roman"/>
          <w:sz w:val="24"/>
        </w:rPr>
        <w:t xml:space="preserve">, 50% duty cycle, 3 min). 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325374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7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UV-vis diffuse reflectance spectra of (A)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, (B) SFM, and (C) HFM. Calculated band gap patterns based on UV-vis diffuse reflectance spectra of (D)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>, (E) SFM, and (F) HFM.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72339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8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XPS valence band spectra of (A)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>, (B) SFM, and (C) HFM.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1E3160" w:rsidRPr="001115F9" w:rsidRDefault="001E3160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2700020" cy="2087245"/>
            <wp:effectExtent l="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4898" cy="21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9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Normalized absorption changes at 412 nm of DTNB and GSH in the presence of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, SFM, and HFM. 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2B37F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B42C837" wp14:editId="28BE1C9F">
            <wp:extent cx="2477282" cy="2024834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4675" cy="204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EE3DF7" w:rsidRPr="001115F9">
        <w:rPr>
          <w:rFonts w:ascii="Times New Roman" w:hAnsi="Times New Roman" w:cs="Times New Roman"/>
          <w:b/>
          <w:bCs/>
          <w:sz w:val="24"/>
        </w:rPr>
        <w:t>10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Cell viabilities of 4T1 tumor cells after treated with </w:t>
      </w:r>
      <w:proofErr w:type="spellStart"/>
      <w:r w:rsidRPr="001115F9">
        <w:rPr>
          <w:rFonts w:ascii="Times New Roman" w:hAnsi="Times New Roman" w:cs="Times New Roman"/>
          <w:sz w:val="24"/>
        </w:rPr>
        <w:t>HMn</w:t>
      </w:r>
      <w:proofErr w:type="spellEnd"/>
      <w:r w:rsidRPr="001115F9">
        <w:rPr>
          <w:rFonts w:ascii="Times New Roman" w:hAnsi="Times New Roman" w:cs="Times New Roman"/>
          <w:sz w:val="24"/>
        </w:rPr>
        <w:t xml:space="preserve"> (Data are presented as means ± SD, n = 4). </w:t>
      </w:r>
    </w:p>
    <w:p w:rsidR="00C70A46" w:rsidRPr="001115F9" w:rsidRDefault="00A20941" w:rsidP="0077536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175DE1D" wp14:editId="1F2B12A4">
            <wp:extent cx="2516505" cy="2258371"/>
            <wp:effectExtent l="0" t="0" r="0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1757" cy="22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254" w:rsidRPr="001115F9" w:rsidRDefault="00264254" w:rsidP="00264254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 w:hint="eastAsia"/>
          <w:b/>
          <w:bCs/>
          <w:sz w:val="24"/>
        </w:rPr>
        <w:t>Figure</w:t>
      </w:r>
      <w:r w:rsidRPr="001115F9">
        <w:rPr>
          <w:rFonts w:ascii="Times New Roman" w:hAnsi="Times New Roman" w:cs="Times New Roman"/>
          <w:b/>
          <w:bCs/>
          <w:sz w:val="24"/>
        </w:rPr>
        <w:t xml:space="preserve"> S11.</w:t>
      </w:r>
      <w:r w:rsidRPr="001115F9">
        <w:rPr>
          <w:rFonts w:ascii="Times New Roman" w:hAnsi="Times New Roman" w:cs="Times New Roman"/>
          <w:sz w:val="24"/>
        </w:rPr>
        <w:t xml:space="preserve"> </w:t>
      </w:r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 xml:space="preserve">Cell viabilities of 4T1 tumor cells after treated with </w:t>
      </w:r>
      <w:r w:rsidRPr="001115F9">
        <w:rPr>
          <w:rFonts w:ascii="Times New Roman" w:eastAsia="MS Mincho" w:hAnsi="Times New Roman" w:cs="Times New Roman" w:hint="eastAsia"/>
          <w:kern w:val="0"/>
          <w:sz w:val="24"/>
        </w:rPr>
        <w:t>SFM</w:t>
      </w:r>
      <w:r w:rsidRPr="001115F9">
        <w:rPr>
          <w:rFonts w:ascii="Times New Roman" w:eastAsia="MS Mincho" w:hAnsi="Times New Roman" w:cs="Times New Roman"/>
          <w:kern w:val="0"/>
          <w:sz w:val="24"/>
        </w:rPr>
        <w:t xml:space="preserve"> </w:t>
      </w:r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>+ US (Data are presented as means ± SD, n = 4).</w:t>
      </w:r>
    </w:p>
    <w:p w:rsidR="00895D2E" w:rsidRPr="001115F9" w:rsidRDefault="00895D2E">
      <w:pPr>
        <w:spacing w:line="360" w:lineRule="auto"/>
        <w:rPr>
          <w:rFonts w:ascii="Times New Roman" w:hAnsi="Times New Roman" w:cs="Times New Roman"/>
          <w:sz w:val="24"/>
        </w:rPr>
      </w:pPr>
    </w:p>
    <w:p w:rsidR="00C72884" w:rsidRPr="001115F9" w:rsidRDefault="00C72884">
      <w:pPr>
        <w:spacing w:line="360" w:lineRule="auto"/>
        <w:rPr>
          <w:rFonts w:ascii="Times New Roman" w:hAnsi="Times New Roman" w:cs="Times New Roman"/>
          <w:sz w:val="24"/>
        </w:rPr>
      </w:pPr>
    </w:p>
    <w:p w:rsidR="00C72884" w:rsidRPr="001115F9" w:rsidRDefault="00B11DFA" w:rsidP="00775361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28EE752" wp14:editId="7C6E58C5">
            <wp:extent cx="4165600" cy="2348103"/>
            <wp:effectExtent l="0" t="0" r="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8797" cy="238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254" w:rsidRPr="001115F9" w:rsidRDefault="00264254" w:rsidP="00264254">
      <w:pPr>
        <w:widowControl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1115F9">
        <w:rPr>
          <w:rFonts w:ascii="Times New Roman" w:hAnsi="Times New Roman" w:hint="eastAsia"/>
          <w:b/>
          <w:bCs/>
          <w:color w:val="000000" w:themeColor="text1"/>
          <w:sz w:val="24"/>
        </w:rPr>
        <w:t>F</w:t>
      </w:r>
      <w:r w:rsidRPr="001115F9">
        <w:rPr>
          <w:rFonts w:ascii="Times New Roman" w:hAnsi="Times New Roman"/>
          <w:b/>
          <w:bCs/>
          <w:color w:val="000000" w:themeColor="text1"/>
          <w:sz w:val="24"/>
        </w:rPr>
        <w:t>igure S12.</w:t>
      </w:r>
      <w:r w:rsidRPr="001115F9">
        <w:rPr>
          <w:rFonts w:ascii="Times New Roman" w:hAnsi="Times New Roman"/>
          <w:color w:val="000000" w:themeColor="text1"/>
          <w:sz w:val="24"/>
        </w:rPr>
        <w:t xml:space="preserve"> </w:t>
      </w:r>
      <w:r w:rsidRPr="001115F9">
        <w:rPr>
          <w:rFonts w:ascii="Times New Roman" w:hAnsi="Times New Roman" w:cs="Times New Roman"/>
          <w:sz w:val="24"/>
        </w:rPr>
        <w:t>Quantitative analysis of</w:t>
      </w:r>
      <w:r w:rsidR="00DE2C2A" w:rsidRPr="001115F9">
        <w:rPr>
          <w:rFonts w:ascii="Times New Roman" w:hAnsi="Times New Roman" w:cs="Times New Roman"/>
          <w:sz w:val="24"/>
        </w:rPr>
        <w:t xml:space="preserve"> </w:t>
      </w:r>
      <w:r w:rsidR="00DE2C2A" w:rsidRPr="001115F9">
        <w:rPr>
          <w:rFonts w:ascii="Times New Roman" w:hAnsi="Times New Roman" w:cs="Times New Roman" w:hint="eastAsia"/>
          <w:sz w:val="24"/>
        </w:rPr>
        <w:t>the</w:t>
      </w:r>
      <w:r w:rsidR="00DE2C2A" w:rsidRPr="001115F9">
        <w:rPr>
          <w:rFonts w:ascii="Times New Roman" w:hAnsi="Times New Roman" w:cs="Times New Roman"/>
          <w:sz w:val="24"/>
        </w:rPr>
        <w:t xml:space="preserve"> ratio of live, apoptotic, and necrotic</w:t>
      </w:r>
      <w:r w:rsidRPr="001115F9">
        <w:rPr>
          <w:rFonts w:ascii="Times New Roman" w:hAnsi="Times New Roman" w:cs="Times New Roman"/>
          <w:sz w:val="24"/>
        </w:rPr>
        <w:t xml:space="preserve"> 4T1 tumor cells after different treatments (Data are presented as means ± SD, n = 3).</w:t>
      </w:r>
    </w:p>
    <w:p w:rsidR="00264254" w:rsidRPr="001115F9" w:rsidRDefault="00264254">
      <w:pPr>
        <w:spacing w:line="360" w:lineRule="auto"/>
        <w:rPr>
          <w:rFonts w:ascii="Times New Roman" w:hAnsi="Times New Roman" w:cs="Times New Roman"/>
          <w:sz w:val="24"/>
        </w:rPr>
      </w:pPr>
    </w:p>
    <w:p w:rsidR="00B11DFA" w:rsidRPr="001115F9" w:rsidRDefault="00B11DFA">
      <w:pPr>
        <w:spacing w:line="360" w:lineRule="auto"/>
        <w:rPr>
          <w:rFonts w:ascii="Times New Roman" w:hAnsi="Times New Roman" w:cs="Times New Roman"/>
          <w:sz w:val="24"/>
        </w:rPr>
      </w:pPr>
    </w:p>
    <w:p w:rsidR="00895D2E" w:rsidRPr="001115F9" w:rsidRDefault="00895D2E" w:rsidP="001040B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C202154" wp14:editId="55ABF7F2">
            <wp:extent cx="2556000" cy="223812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6000" cy="223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D2E" w:rsidRPr="001115F9" w:rsidRDefault="00015262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eastAsia="MS Mincho" w:hAnsi="Times New Roman" w:cs="Times New Roman"/>
          <w:b/>
          <w:bCs/>
          <w:kern w:val="0"/>
          <w:sz w:val="24"/>
        </w:rPr>
        <w:t>Figure S1</w:t>
      </w:r>
      <w:r w:rsidR="00264254" w:rsidRPr="001115F9">
        <w:rPr>
          <w:rFonts w:ascii="Times New Roman" w:eastAsia="MS Mincho" w:hAnsi="Times New Roman" w:cs="Times New Roman"/>
          <w:b/>
          <w:bCs/>
          <w:kern w:val="0"/>
          <w:sz w:val="24"/>
        </w:rPr>
        <w:t>3</w:t>
      </w:r>
      <w:r w:rsidRPr="001115F9">
        <w:rPr>
          <w:rFonts w:ascii="Times New Roman" w:eastAsia="MS Mincho" w:hAnsi="Times New Roman" w:cs="Times New Roman"/>
          <w:b/>
          <w:bCs/>
          <w:kern w:val="0"/>
          <w:sz w:val="24"/>
        </w:rPr>
        <w:t>.</w:t>
      </w:r>
      <w:r w:rsidRPr="001115F9">
        <w:rPr>
          <w:rFonts w:ascii="Times New Roman" w:eastAsia="MS Mincho" w:hAnsi="Times New Roman" w:cs="Times New Roman"/>
          <w:kern w:val="0"/>
          <w:sz w:val="24"/>
        </w:rPr>
        <w:t xml:space="preserve"> </w:t>
      </w:r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>SLC7A11 mRNA levels in 4T1 tumor cells after different treatments measured by real-time PCR (Data are presented as means ± SD, n = 3).</w:t>
      </w:r>
    </w:p>
    <w:p w:rsidR="00895D2E" w:rsidRPr="001115F9" w:rsidRDefault="00895D2E">
      <w:pPr>
        <w:spacing w:line="360" w:lineRule="auto"/>
        <w:rPr>
          <w:rFonts w:ascii="Times New Roman" w:hAnsi="Times New Roman" w:cs="Times New Roman"/>
          <w:sz w:val="24"/>
        </w:rPr>
      </w:pPr>
    </w:p>
    <w:p w:rsidR="00895D2E" w:rsidRPr="001115F9" w:rsidRDefault="00895D2E" w:rsidP="001C7121">
      <w:pPr>
        <w:spacing w:line="360" w:lineRule="auto"/>
        <w:rPr>
          <w:rFonts w:ascii="Times New Roman" w:hAnsi="Times New Roman" w:cs="Times New Roman"/>
          <w:sz w:val="24"/>
        </w:rPr>
      </w:pPr>
    </w:p>
    <w:p w:rsidR="008C71CC" w:rsidRPr="001115F9" w:rsidRDefault="008C71CC" w:rsidP="001040B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6FC7AAC" wp14:editId="0AD78B2B">
            <wp:extent cx="4220181" cy="1996787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58689" cy="201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D2E" w:rsidRPr="001115F9" w:rsidRDefault="00142F72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S1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4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</w:t>
      </w:r>
      <w:r w:rsidR="002C2084" w:rsidRPr="001115F9">
        <w:rPr>
          <w:rFonts w:ascii="Times New Roman" w:hAnsi="Times New Roman" w:cs="Times New Roman"/>
          <w:sz w:val="24"/>
        </w:rPr>
        <w:t>Quantitative densitometric analysis of (A) GPX4 and (B) ACSL4 protein expression levels corresponding to the Western blot in Figure 3J</w:t>
      </w:r>
      <w:bookmarkStart w:id="21" w:name="OLE_LINK183"/>
      <w:bookmarkStart w:id="22" w:name="OLE_LINK184"/>
      <w:r w:rsidR="002C2084" w:rsidRPr="001115F9">
        <w:rPr>
          <w:rFonts w:ascii="Times New Roman" w:hAnsi="Times New Roman" w:cs="Times New Roman"/>
          <w:sz w:val="24"/>
        </w:rPr>
        <w:t xml:space="preserve"> (Data are presented as means ± SD, n = </w:t>
      </w:r>
      <w:r w:rsidR="002E3CF8" w:rsidRPr="001115F9">
        <w:rPr>
          <w:rFonts w:ascii="Times New Roman" w:hAnsi="Times New Roman" w:cs="Times New Roman"/>
          <w:sz w:val="24"/>
        </w:rPr>
        <w:t>3</w:t>
      </w:r>
      <w:r w:rsidR="002C2084" w:rsidRPr="001115F9">
        <w:rPr>
          <w:rFonts w:ascii="Times New Roman" w:hAnsi="Times New Roman" w:cs="Times New Roman"/>
          <w:sz w:val="24"/>
        </w:rPr>
        <w:t>)</w:t>
      </w:r>
      <w:bookmarkEnd w:id="21"/>
      <w:bookmarkEnd w:id="22"/>
      <w:r w:rsidR="002C2084" w:rsidRPr="001115F9">
        <w:rPr>
          <w:rFonts w:ascii="Times New Roman" w:hAnsi="Times New Roman" w:cs="Times New Roman"/>
          <w:sz w:val="24"/>
        </w:rPr>
        <w:t xml:space="preserve">. </w:t>
      </w:r>
    </w:p>
    <w:p w:rsidR="00EE3DF7" w:rsidRPr="001115F9" w:rsidRDefault="00EE3DF7">
      <w:pPr>
        <w:spacing w:line="360" w:lineRule="auto"/>
        <w:rPr>
          <w:rFonts w:ascii="Times New Roman" w:hAnsi="Times New Roman" w:cs="Times New Roman"/>
          <w:sz w:val="24"/>
        </w:rPr>
      </w:pPr>
    </w:p>
    <w:p w:rsidR="00264254" w:rsidRPr="001115F9" w:rsidRDefault="00264254" w:rsidP="00264254">
      <w:pPr>
        <w:widowControl/>
        <w:spacing w:line="360" w:lineRule="auto"/>
        <w:jc w:val="center"/>
        <w:rPr>
          <w:rFonts w:ascii="Times New Roman" w:eastAsia="宋体" w:hAnsi="Times New Roman"/>
          <w:color w:val="000000" w:themeColor="text1"/>
          <w:sz w:val="24"/>
        </w:rPr>
      </w:pPr>
      <w:r w:rsidRPr="001115F9">
        <w:rPr>
          <w:rFonts w:ascii="Times New Roman" w:eastAsia="宋体" w:hAnsi="Times New Roman"/>
          <w:noProof/>
          <w:color w:val="000000" w:themeColor="text1"/>
          <w:sz w:val="24"/>
        </w:rPr>
        <w:lastRenderedPageBreak/>
        <w:drawing>
          <wp:inline distT="0" distB="0" distL="0" distR="0" wp14:anchorId="3DFFD6A3" wp14:editId="1ADA1278">
            <wp:extent cx="2431367" cy="2156792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48835" cy="217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254" w:rsidRPr="001115F9" w:rsidRDefault="00264254" w:rsidP="00264254">
      <w:pPr>
        <w:widowControl/>
        <w:spacing w:line="360" w:lineRule="auto"/>
        <w:rPr>
          <w:rFonts w:ascii="Times New Roman" w:hAnsi="Times New Roman"/>
          <w:color w:val="000000" w:themeColor="text1"/>
          <w:sz w:val="24"/>
        </w:rPr>
      </w:pPr>
      <w:r w:rsidRPr="001115F9">
        <w:rPr>
          <w:rFonts w:ascii="Times New Roman" w:hAnsi="Times New Roman" w:hint="eastAsia"/>
          <w:b/>
          <w:bCs/>
          <w:color w:val="000000" w:themeColor="text1"/>
          <w:sz w:val="24"/>
        </w:rPr>
        <w:t>F</w:t>
      </w:r>
      <w:r w:rsidRPr="001115F9">
        <w:rPr>
          <w:rFonts w:ascii="Times New Roman" w:hAnsi="Times New Roman"/>
          <w:b/>
          <w:bCs/>
          <w:color w:val="000000" w:themeColor="text1"/>
          <w:sz w:val="24"/>
        </w:rPr>
        <w:t>igure S15.</w:t>
      </w:r>
      <w:r w:rsidRPr="001115F9">
        <w:rPr>
          <w:rFonts w:ascii="Times New Roman" w:hAnsi="Times New Roman"/>
          <w:color w:val="000000" w:themeColor="text1"/>
          <w:sz w:val="24"/>
        </w:rPr>
        <w:t xml:space="preserve"> </w:t>
      </w:r>
      <w:r w:rsidRPr="001115F9">
        <w:rPr>
          <w:rFonts w:ascii="Times New Roman" w:hAnsi="Times New Roman" w:hint="eastAsia"/>
          <w:color w:val="000000" w:themeColor="text1"/>
          <w:sz w:val="24"/>
        </w:rPr>
        <w:t>Cellular</w:t>
      </w:r>
      <w:r w:rsidRPr="001115F9">
        <w:rPr>
          <w:rFonts w:ascii="Times New Roman" w:hAnsi="Times New Roman"/>
          <w:color w:val="000000" w:themeColor="text1"/>
          <w:sz w:val="24"/>
        </w:rPr>
        <w:t xml:space="preserve"> GPX4 enzymatic activity in 4</w:t>
      </w:r>
      <w:r w:rsidRPr="001115F9">
        <w:rPr>
          <w:rFonts w:ascii="Times New Roman" w:hAnsi="Times New Roman" w:hint="eastAsia"/>
          <w:color w:val="000000" w:themeColor="text1"/>
          <w:sz w:val="24"/>
        </w:rPr>
        <w:t>T1</w:t>
      </w:r>
      <w:r w:rsidRPr="001115F9">
        <w:rPr>
          <w:rFonts w:ascii="Times New Roman" w:hAnsi="Times New Roman"/>
          <w:color w:val="000000" w:themeColor="text1"/>
          <w:sz w:val="24"/>
        </w:rPr>
        <w:t xml:space="preserve"> tumor cells after different treatments</w:t>
      </w:r>
      <w:r w:rsidRPr="001115F9">
        <w:rPr>
          <w:rFonts w:ascii="Times New Roman" w:hAnsi="Times New Roman" w:cs="Times New Roman"/>
          <w:sz w:val="24"/>
        </w:rPr>
        <w:t xml:space="preserve"> (Data are presented as means ± SD, n = 3)</w:t>
      </w:r>
      <w:r w:rsidRPr="001115F9">
        <w:rPr>
          <w:rFonts w:ascii="Times New Roman" w:hAnsi="Times New Roman" w:cs="Times New Roman" w:hint="eastAsia"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</w:t>
      </w:r>
    </w:p>
    <w:p w:rsidR="00EE3DF7" w:rsidRPr="001115F9" w:rsidRDefault="00EE3DF7">
      <w:pPr>
        <w:spacing w:line="360" w:lineRule="auto"/>
        <w:rPr>
          <w:rFonts w:ascii="Times New Roman" w:hAnsi="Times New Roman" w:cs="Times New Roman"/>
          <w:sz w:val="24"/>
        </w:rPr>
      </w:pPr>
    </w:p>
    <w:p w:rsidR="00264254" w:rsidRPr="001115F9" w:rsidRDefault="00264254">
      <w:pPr>
        <w:spacing w:line="360" w:lineRule="auto"/>
        <w:rPr>
          <w:rFonts w:ascii="Times New Roman" w:hAnsi="Times New Roman" w:cs="Times New Roman"/>
          <w:sz w:val="24"/>
        </w:rPr>
      </w:pPr>
    </w:p>
    <w:p w:rsidR="00EE3DF7" w:rsidRPr="001115F9" w:rsidRDefault="003E7EEE" w:rsidP="00EE3DF7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667C1A3" wp14:editId="674070DB">
            <wp:extent cx="3938336" cy="3219042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75092" cy="32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DF7" w:rsidRPr="001115F9" w:rsidRDefault="00EE3DF7" w:rsidP="00EE3DF7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 w:hint="eastAsia"/>
          <w:b/>
          <w:bCs/>
          <w:sz w:val="24"/>
        </w:rPr>
        <w:t>F</w:t>
      </w:r>
      <w:r w:rsidRPr="001115F9">
        <w:rPr>
          <w:rFonts w:ascii="Times New Roman" w:hAnsi="Times New Roman" w:cs="Times New Roman"/>
          <w:b/>
          <w:bCs/>
          <w:sz w:val="24"/>
        </w:rPr>
        <w:t>igure S1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6</w:t>
      </w:r>
      <w:r w:rsidRPr="001115F9">
        <w:rPr>
          <w:rFonts w:ascii="Times New Roman" w:hAnsi="Times New Roman" w:cs="Times New Roman"/>
          <w:sz w:val="24"/>
        </w:rPr>
        <w:t xml:space="preserve">. Fluorescence signal of HFM in 4T1 tumor-bearing mice at different time points after intravenously injection. </w:t>
      </w:r>
    </w:p>
    <w:p w:rsidR="00A5696E" w:rsidRPr="001115F9" w:rsidRDefault="00A5696E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3879850" cy="346011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90547" cy="346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S1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7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Serum (A) ALT, (B) AST, (C) BUN, and (D) Cre levels of </w:t>
      </w:r>
      <w:bookmarkStart w:id="23" w:name="OLE_LINK14"/>
      <w:bookmarkStart w:id="24" w:name="OLE_LINK15"/>
      <w:r w:rsidRPr="001115F9">
        <w:rPr>
          <w:rFonts w:ascii="Times New Roman" w:hAnsi="Times New Roman" w:cs="Times New Roman"/>
          <w:sz w:val="24"/>
        </w:rPr>
        <w:t>4T1 tumor-bearing mice after different treatments (Data are presented as means ± SD, n = 5).</w:t>
      </w:r>
      <w:bookmarkEnd w:id="23"/>
      <w:bookmarkEnd w:id="24"/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346011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BD4" w:rsidRPr="001115F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S1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8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H&amp;E staining of major organs (heart, liver, spleen, lung, and kidney) from 4T1 tumor-bearing mice after different treatments. </w:t>
      </w:r>
    </w:p>
    <w:p w:rsidR="00353BD4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</w:p>
    <w:p w:rsidR="00353BD4" w:rsidRPr="001115F9" w:rsidRDefault="00353BD4" w:rsidP="001040B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97610DD" wp14:editId="6C70138F">
            <wp:extent cx="3824619" cy="2777062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37328" cy="278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BD4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S1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9</w:t>
      </w:r>
      <w:r w:rsidRPr="001115F9">
        <w:rPr>
          <w:rFonts w:ascii="Times New Roman" w:hAnsi="Times New Roman" w:cs="Times New Roman"/>
          <w:b/>
          <w:bCs/>
          <w:sz w:val="24"/>
        </w:rPr>
        <w:t xml:space="preserve">. </w:t>
      </w:r>
      <w:r w:rsidRPr="001115F9">
        <w:rPr>
          <w:rFonts w:ascii="Times New Roman" w:hAnsi="Times New Roman" w:cs="Times New Roman"/>
          <w:sz w:val="24"/>
        </w:rPr>
        <w:t>Volcano plot showing 3192 differentially expressed genes in isolated 4T1 tumors from PBS+US and HFM+US groups (|log</w:t>
      </w:r>
      <w:r w:rsidRPr="001115F9">
        <w:rPr>
          <w:rFonts w:ascii="Times New Roman" w:hAnsi="Times New Roman" w:cs="Times New Roman"/>
          <w:sz w:val="24"/>
          <w:vertAlign w:val="subscript"/>
        </w:rPr>
        <w:t>2</w:t>
      </w:r>
      <w:r w:rsidRPr="001115F9">
        <w:rPr>
          <w:rFonts w:ascii="Times New Roman" w:hAnsi="Times New Roman" w:cs="Times New Roman"/>
          <w:sz w:val="24"/>
        </w:rPr>
        <w:t xml:space="preserve"> (fold change) | </w:t>
      </w:r>
      <w:bookmarkStart w:id="25" w:name="OLE_LINK110"/>
      <w:bookmarkStart w:id="26" w:name="OLE_LINK111"/>
      <w:r w:rsidRPr="001115F9">
        <w:rPr>
          <w:rFonts w:ascii="Times New Roman" w:hAnsi="Times New Roman" w:cs="Times New Roman" w:hint="eastAsia"/>
          <w:sz w:val="24"/>
        </w:rPr>
        <w:t>≥</w:t>
      </w:r>
      <w:bookmarkEnd w:id="25"/>
      <w:bookmarkEnd w:id="26"/>
      <w:r w:rsidRPr="001115F9">
        <w:rPr>
          <w:rFonts w:ascii="Times New Roman" w:hAnsi="Times New Roman" w:cs="Times New Roman"/>
          <w:sz w:val="24"/>
        </w:rPr>
        <w:t xml:space="preserve"> 0.3, p &lt; 0.05).</w:t>
      </w:r>
    </w:p>
    <w:p w:rsidR="00353BD4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</w:p>
    <w:p w:rsidR="00353BD4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</w:p>
    <w:p w:rsidR="00353BD4" w:rsidRPr="001115F9" w:rsidRDefault="00353BD4" w:rsidP="001040B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EA8130B" wp14:editId="0A542825">
            <wp:extent cx="3762474" cy="2804869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84415" cy="282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A46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  <w:r w:rsidRPr="001115F9">
        <w:rPr>
          <w:rFonts w:ascii="Times New Roman" w:hAnsi="Times New Roman" w:cs="Times New Roman"/>
          <w:b/>
          <w:bCs/>
          <w:sz w:val="24"/>
        </w:rPr>
        <w:t>Figure S</w:t>
      </w:r>
      <w:r w:rsidR="00264254" w:rsidRPr="001115F9">
        <w:rPr>
          <w:rFonts w:ascii="Times New Roman" w:hAnsi="Times New Roman" w:cs="Times New Roman"/>
          <w:b/>
          <w:bCs/>
          <w:sz w:val="24"/>
        </w:rPr>
        <w:t>20</w:t>
      </w:r>
      <w:r w:rsidRPr="001115F9">
        <w:rPr>
          <w:rFonts w:ascii="Times New Roman" w:hAnsi="Times New Roman" w:cs="Times New Roman"/>
          <w:b/>
          <w:bCs/>
          <w:sz w:val="24"/>
        </w:rPr>
        <w:t>.</w:t>
      </w:r>
      <w:r w:rsidRPr="001115F9">
        <w:rPr>
          <w:rFonts w:ascii="Times New Roman" w:hAnsi="Times New Roman" w:cs="Times New Roman"/>
          <w:sz w:val="24"/>
        </w:rPr>
        <w:t xml:space="preserve"> Gene expression heatmap of differentially expressed genes in isolated 4T1 tumors from different groups.</w:t>
      </w:r>
    </w:p>
    <w:p w:rsidR="00C70A46" w:rsidRPr="001115F9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264254" w:rsidRPr="001115F9" w:rsidRDefault="00264254">
      <w:pPr>
        <w:spacing w:line="360" w:lineRule="auto"/>
        <w:rPr>
          <w:rFonts w:ascii="Times New Roman" w:hAnsi="Times New Roman" w:cs="Times New Roman"/>
          <w:sz w:val="24"/>
        </w:rPr>
      </w:pPr>
    </w:p>
    <w:p w:rsidR="00353BD4" w:rsidRPr="001115F9" w:rsidRDefault="00353BD4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Pr="001115F9" w:rsidRDefault="00000000">
      <w:pPr>
        <w:widowControl/>
        <w:spacing w:line="360" w:lineRule="auto"/>
        <w:jc w:val="left"/>
        <w:rPr>
          <w:rFonts w:ascii="Times New Roman" w:eastAsia="MS Mincho" w:hAnsi="Times New Roman" w:cs="Times New Roman"/>
          <w:kern w:val="0"/>
          <w:sz w:val="24"/>
          <w:lang w:eastAsia="ja-JP"/>
        </w:rPr>
      </w:pPr>
      <w:r w:rsidRPr="001115F9">
        <w:rPr>
          <w:rFonts w:ascii="Times New Roman" w:eastAsia="MS Mincho" w:hAnsi="Times New Roman" w:cs="Times New Roman" w:hint="eastAsia"/>
          <w:b/>
          <w:bCs/>
          <w:kern w:val="0"/>
          <w:sz w:val="24"/>
          <w:lang w:eastAsia="ja-JP"/>
        </w:rPr>
        <w:lastRenderedPageBreak/>
        <w:t>T</w:t>
      </w:r>
      <w:r w:rsidRPr="001115F9">
        <w:rPr>
          <w:rFonts w:ascii="Times New Roman" w:eastAsia="MS Mincho" w:hAnsi="Times New Roman" w:cs="Times New Roman"/>
          <w:b/>
          <w:bCs/>
          <w:kern w:val="0"/>
          <w:sz w:val="24"/>
          <w:lang w:eastAsia="ja-JP"/>
        </w:rPr>
        <w:t>able S1.</w:t>
      </w:r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 xml:space="preserve"> </w:t>
      </w:r>
      <w:bookmarkStart w:id="27" w:name="OLE_LINK23"/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>The gene-specific primers sequences for qPCR</w:t>
      </w:r>
      <w:bookmarkEnd w:id="27"/>
      <w:r w:rsidRPr="001115F9">
        <w:rPr>
          <w:rFonts w:ascii="Times New Roman" w:eastAsia="MS Mincho" w:hAnsi="Times New Roman" w:cs="Times New Roman"/>
          <w:kern w:val="0"/>
          <w:sz w:val="24"/>
          <w:lang w:eastAsia="ja-JP"/>
        </w:rPr>
        <w:t xml:space="preserve">.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24"/>
        <w:gridCol w:w="3428"/>
        <w:gridCol w:w="3544"/>
      </w:tblGrid>
      <w:tr w:rsidR="00C70A46" w:rsidRPr="001115F9">
        <w:trPr>
          <w:jc w:val="center"/>
        </w:trPr>
        <w:tc>
          <w:tcPr>
            <w:tcW w:w="132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kern w:val="0"/>
                <w:sz w:val="20"/>
                <w:szCs w:val="21"/>
                <w:lang w:eastAsia="ja-JP"/>
              </w:rPr>
              <w:t>Primer name</w:t>
            </w:r>
          </w:p>
        </w:tc>
        <w:tc>
          <w:tcPr>
            <w:tcW w:w="3428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kern w:val="0"/>
                <w:sz w:val="20"/>
                <w:szCs w:val="21"/>
                <w:lang w:eastAsia="ja-JP"/>
              </w:rPr>
              <w:t>Forward sequences</w:t>
            </w:r>
          </w:p>
        </w:tc>
        <w:tc>
          <w:tcPr>
            <w:tcW w:w="354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kern w:val="0"/>
                <w:sz w:val="20"/>
                <w:szCs w:val="21"/>
                <w:lang w:eastAsia="ja-JP"/>
              </w:rPr>
              <w:t>Reverse sequences</w:t>
            </w:r>
          </w:p>
        </w:tc>
      </w:tr>
      <w:tr w:rsidR="00C70A46" w:rsidRPr="001115F9">
        <w:trPr>
          <w:jc w:val="center"/>
        </w:trPr>
        <w:tc>
          <w:tcPr>
            <w:tcW w:w="132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GAPDH</w:t>
            </w:r>
          </w:p>
        </w:tc>
        <w:tc>
          <w:tcPr>
            <w:tcW w:w="3428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GGTGAAGGTCGGTGTGAACG</w:t>
            </w:r>
          </w:p>
        </w:tc>
        <w:tc>
          <w:tcPr>
            <w:tcW w:w="354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CTCGCTCCTGGAAGATGGTG</w:t>
            </w:r>
          </w:p>
        </w:tc>
      </w:tr>
      <w:tr w:rsidR="00C70A46" w:rsidRPr="001115F9">
        <w:trPr>
          <w:jc w:val="center"/>
        </w:trPr>
        <w:tc>
          <w:tcPr>
            <w:tcW w:w="132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GPX4</w:t>
            </w:r>
          </w:p>
        </w:tc>
        <w:tc>
          <w:tcPr>
            <w:tcW w:w="3428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ACAAGAACGGCTGCGTGGTGAA</w:t>
            </w:r>
          </w:p>
        </w:tc>
        <w:tc>
          <w:tcPr>
            <w:tcW w:w="354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GCCACACACTTGTGGAGCTAGA</w:t>
            </w:r>
          </w:p>
        </w:tc>
      </w:tr>
      <w:tr w:rsidR="00C70A46" w:rsidRPr="001115F9">
        <w:trPr>
          <w:jc w:val="center"/>
        </w:trPr>
        <w:tc>
          <w:tcPr>
            <w:tcW w:w="132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ACSL4</w:t>
            </w:r>
          </w:p>
        </w:tc>
        <w:tc>
          <w:tcPr>
            <w:tcW w:w="3428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GCTATCTCCTCAGACACACCGA</w:t>
            </w:r>
          </w:p>
        </w:tc>
        <w:tc>
          <w:tcPr>
            <w:tcW w:w="354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AGGTGCTCCAACTCTGCCAGTA</w:t>
            </w:r>
          </w:p>
        </w:tc>
      </w:tr>
      <w:tr w:rsidR="00C70A46">
        <w:trPr>
          <w:jc w:val="center"/>
        </w:trPr>
        <w:tc>
          <w:tcPr>
            <w:tcW w:w="1324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SLC7A11</w:t>
            </w:r>
          </w:p>
        </w:tc>
        <w:tc>
          <w:tcPr>
            <w:tcW w:w="3428" w:type="dxa"/>
          </w:tcPr>
          <w:p w:rsidR="00C70A46" w:rsidRPr="001115F9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TCCTGCTTTGGCTCCATGAACG</w:t>
            </w:r>
          </w:p>
        </w:tc>
        <w:tc>
          <w:tcPr>
            <w:tcW w:w="3544" w:type="dxa"/>
          </w:tcPr>
          <w:p w:rsidR="00C70A46" w:rsidRDefault="00000000">
            <w:pPr>
              <w:widowControl/>
              <w:spacing w:line="360" w:lineRule="auto"/>
              <w:jc w:val="center"/>
              <w:rPr>
                <w:kern w:val="0"/>
                <w:sz w:val="20"/>
                <w:szCs w:val="21"/>
                <w:lang w:eastAsia="ja-JP"/>
              </w:rPr>
            </w:pPr>
            <w:r w:rsidRPr="001115F9">
              <w:rPr>
                <w:rFonts w:hint="eastAsia"/>
                <w:kern w:val="0"/>
                <w:sz w:val="20"/>
                <w:szCs w:val="20"/>
              </w:rPr>
              <w:t>AGAGGAGTGTGCTTGCGGACAT</w:t>
            </w:r>
          </w:p>
        </w:tc>
      </w:tr>
    </w:tbl>
    <w:p w:rsidR="00C70A46" w:rsidRDefault="00C70A46">
      <w:pPr>
        <w:widowControl/>
        <w:spacing w:line="360" w:lineRule="auto"/>
        <w:jc w:val="left"/>
        <w:rPr>
          <w:rFonts w:ascii="Times New Roman" w:eastAsia="MS Mincho" w:hAnsi="Times New Roman" w:cs="Times New Roman"/>
          <w:kern w:val="0"/>
          <w:sz w:val="24"/>
          <w:lang w:eastAsia="ja-JP"/>
        </w:rPr>
      </w:pPr>
    </w:p>
    <w:p w:rsidR="00C70A46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p w:rsidR="00C70A46" w:rsidRDefault="00C70A46">
      <w:pPr>
        <w:spacing w:line="360" w:lineRule="auto"/>
        <w:rPr>
          <w:rFonts w:ascii="Times New Roman" w:hAnsi="Times New Roman" w:cs="Times New Roman"/>
          <w:sz w:val="24"/>
        </w:rPr>
      </w:pPr>
    </w:p>
    <w:sectPr w:rsidR="00C70A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777"/>
    <w:rsid w:val="00001CCF"/>
    <w:rsid w:val="000022C4"/>
    <w:rsid w:val="0000373C"/>
    <w:rsid w:val="00005907"/>
    <w:rsid w:val="00007408"/>
    <w:rsid w:val="00010F4C"/>
    <w:rsid w:val="0001322A"/>
    <w:rsid w:val="00013582"/>
    <w:rsid w:val="00015262"/>
    <w:rsid w:val="00015E48"/>
    <w:rsid w:val="000177B4"/>
    <w:rsid w:val="000206CB"/>
    <w:rsid w:val="00025E0F"/>
    <w:rsid w:val="00033B14"/>
    <w:rsid w:val="00034530"/>
    <w:rsid w:val="00041BF9"/>
    <w:rsid w:val="00041DD2"/>
    <w:rsid w:val="000520C8"/>
    <w:rsid w:val="00052A54"/>
    <w:rsid w:val="000551DC"/>
    <w:rsid w:val="000563BE"/>
    <w:rsid w:val="00056427"/>
    <w:rsid w:val="00067597"/>
    <w:rsid w:val="00070C0F"/>
    <w:rsid w:val="0007290D"/>
    <w:rsid w:val="00075663"/>
    <w:rsid w:val="000756A9"/>
    <w:rsid w:val="00075AC8"/>
    <w:rsid w:val="00080D48"/>
    <w:rsid w:val="00081893"/>
    <w:rsid w:val="00081D9B"/>
    <w:rsid w:val="00083CA1"/>
    <w:rsid w:val="00090853"/>
    <w:rsid w:val="00092BF2"/>
    <w:rsid w:val="00096F90"/>
    <w:rsid w:val="000A58F3"/>
    <w:rsid w:val="000B3B72"/>
    <w:rsid w:val="000B3D2E"/>
    <w:rsid w:val="000B3F3B"/>
    <w:rsid w:val="000B7B6E"/>
    <w:rsid w:val="000B7BCB"/>
    <w:rsid w:val="000C0DB8"/>
    <w:rsid w:val="000C1D5E"/>
    <w:rsid w:val="000C46E9"/>
    <w:rsid w:val="000C5806"/>
    <w:rsid w:val="000C5A4E"/>
    <w:rsid w:val="000D1890"/>
    <w:rsid w:val="000D1C3C"/>
    <w:rsid w:val="000D2E50"/>
    <w:rsid w:val="000D60E0"/>
    <w:rsid w:val="000D61D2"/>
    <w:rsid w:val="000D77D1"/>
    <w:rsid w:val="000E55F3"/>
    <w:rsid w:val="000E6E5A"/>
    <w:rsid w:val="000E77E6"/>
    <w:rsid w:val="001016E0"/>
    <w:rsid w:val="001040BC"/>
    <w:rsid w:val="00106023"/>
    <w:rsid w:val="00110D97"/>
    <w:rsid w:val="001115F9"/>
    <w:rsid w:val="00111620"/>
    <w:rsid w:val="001126C3"/>
    <w:rsid w:val="00112C41"/>
    <w:rsid w:val="00114A80"/>
    <w:rsid w:val="0011581E"/>
    <w:rsid w:val="00115A1D"/>
    <w:rsid w:val="001160F4"/>
    <w:rsid w:val="001229F1"/>
    <w:rsid w:val="001236A0"/>
    <w:rsid w:val="0012688A"/>
    <w:rsid w:val="00126EB4"/>
    <w:rsid w:val="00131647"/>
    <w:rsid w:val="0013350D"/>
    <w:rsid w:val="0013455C"/>
    <w:rsid w:val="0013614C"/>
    <w:rsid w:val="00142C7C"/>
    <w:rsid w:val="00142F1E"/>
    <w:rsid w:val="00142F72"/>
    <w:rsid w:val="001432EC"/>
    <w:rsid w:val="001454F8"/>
    <w:rsid w:val="00153EB4"/>
    <w:rsid w:val="00157C18"/>
    <w:rsid w:val="00163820"/>
    <w:rsid w:val="0016586C"/>
    <w:rsid w:val="001660BC"/>
    <w:rsid w:val="0017172C"/>
    <w:rsid w:val="00171850"/>
    <w:rsid w:val="00171DF0"/>
    <w:rsid w:val="001729F1"/>
    <w:rsid w:val="00172C6D"/>
    <w:rsid w:val="00174B5D"/>
    <w:rsid w:val="001838B9"/>
    <w:rsid w:val="001864D4"/>
    <w:rsid w:val="00187213"/>
    <w:rsid w:val="00191F5C"/>
    <w:rsid w:val="00192338"/>
    <w:rsid w:val="0019301E"/>
    <w:rsid w:val="0019381E"/>
    <w:rsid w:val="00194B5F"/>
    <w:rsid w:val="001A388F"/>
    <w:rsid w:val="001B2895"/>
    <w:rsid w:val="001B499B"/>
    <w:rsid w:val="001C3258"/>
    <w:rsid w:val="001C7121"/>
    <w:rsid w:val="001C7510"/>
    <w:rsid w:val="001D3D25"/>
    <w:rsid w:val="001D55D9"/>
    <w:rsid w:val="001E1395"/>
    <w:rsid w:val="001E167D"/>
    <w:rsid w:val="001E3160"/>
    <w:rsid w:val="001E3AA0"/>
    <w:rsid w:val="001F0B36"/>
    <w:rsid w:val="001F7AC2"/>
    <w:rsid w:val="00205CB4"/>
    <w:rsid w:val="002068FC"/>
    <w:rsid w:val="00215946"/>
    <w:rsid w:val="00220DEB"/>
    <w:rsid w:val="00223219"/>
    <w:rsid w:val="00224235"/>
    <w:rsid w:val="0023000D"/>
    <w:rsid w:val="00236CD2"/>
    <w:rsid w:val="00237AB5"/>
    <w:rsid w:val="0024206F"/>
    <w:rsid w:val="0024473B"/>
    <w:rsid w:val="0025476F"/>
    <w:rsid w:val="0025564D"/>
    <w:rsid w:val="00260C8D"/>
    <w:rsid w:val="00264254"/>
    <w:rsid w:val="00264D1B"/>
    <w:rsid w:val="00267B13"/>
    <w:rsid w:val="00274FE0"/>
    <w:rsid w:val="00276D00"/>
    <w:rsid w:val="00284CFF"/>
    <w:rsid w:val="00285C27"/>
    <w:rsid w:val="00286290"/>
    <w:rsid w:val="00287469"/>
    <w:rsid w:val="002950FD"/>
    <w:rsid w:val="00295467"/>
    <w:rsid w:val="002957D7"/>
    <w:rsid w:val="002979F9"/>
    <w:rsid w:val="00297B27"/>
    <w:rsid w:val="002A544D"/>
    <w:rsid w:val="002B31C8"/>
    <w:rsid w:val="002B37FD"/>
    <w:rsid w:val="002B671C"/>
    <w:rsid w:val="002B735F"/>
    <w:rsid w:val="002B7DA5"/>
    <w:rsid w:val="002C138A"/>
    <w:rsid w:val="002C2084"/>
    <w:rsid w:val="002C326F"/>
    <w:rsid w:val="002C4B2D"/>
    <w:rsid w:val="002C748A"/>
    <w:rsid w:val="002C7A27"/>
    <w:rsid w:val="002C7ED0"/>
    <w:rsid w:val="002D4E8B"/>
    <w:rsid w:val="002D5018"/>
    <w:rsid w:val="002D7A40"/>
    <w:rsid w:val="002E0550"/>
    <w:rsid w:val="002E3CF8"/>
    <w:rsid w:val="002E5065"/>
    <w:rsid w:val="002E623E"/>
    <w:rsid w:val="002E6A73"/>
    <w:rsid w:val="002F331A"/>
    <w:rsid w:val="002F40DE"/>
    <w:rsid w:val="002F4629"/>
    <w:rsid w:val="003027A3"/>
    <w:rsid w:val="003032C8"/>
    <w:rsid w:val="003063E8"/>
    <w:rsid w:val="00306554"/>
    <w:rsid w:val="00315B80"/>
    <w:rsid w:val="0031666C"/>
    <w:rsid w:val="003166CD"/>
    <w:rsid w:val="0032044B"/>
    <w:rsid w:val="003222F8"/>
    <w:rsid w:val="00323A92"/>
    <w:rsid w:val="003258F9"/>
    <w:rsid w:val="00326349"/>
    <w:rsid w:val="00331547"/>
    <w:rsid w:val="00331E58"/>
    <w:rsid w:val="00332167"/>
    <w:rsid w:val="00333AA9"/>
    <w:rsid w:val="003340EF"/>
    <w:rsid w:val="003369A6"/>
    <w:rsid w:val="00340635"/>
    <w:rsid w:val="003406D8"/>
    <w:rsid w:val="00342A72"/>
    <w:rsid w:val="003521AB"/>
    <w:rsid w:val="00353458"/>
    <w:rsid w:val="003536BA"/>
    <w:rsid w:val="00353BD4"/>
    <w:rsid w:val="00355ECF"/>
    <w:rsid w:val="00356277"/>
    <w:rsid w:val="00362AB5"/>
    <w:rsid w:val="003676C2"/>
    <w:rsid w:val="003679C5"/>
    <w:rsid w:val="003704DB"/>
    <w:rsid w:val="00374360"/>
    <w:rsid w:val="00376CAB"/>
    <w:rsid w:val="00377495"/>
    <w:rsid w:val="00377843"/>
    <w:rsid w:val="003861E2"/>
    <w:rsid w:val="00394D8A"/>
    <w:rsid w:val="00396210"/>
    <w:rsid w:val="00396D01"/>
    <w:rsid w:val="00397D5F"/>
    <w:rsid w:val="003A050C"/>
    <w:rsid w:val="003A0DB0"/>
    <w:rsid w:val="003A3D0C"/>
    <w:rsid w:val="003A41BB"/>
    <w:rsid w:val="003A7844"/>
    <w:rsid w:val="003B1522"/>
    <w:rsid w:val="003B5BAF"/>
    <w:rsid w:val="003B6CC3"/>
    <w:rsid w:val="003C0BBD"/>
    <w:rsid w:val="003C0ECF"/>
    <w:rsid w:val="003C2599"/>
    <w:rsid w:val="003D1618"/>
    <w:rsid w:val="003E0B42"/>
    <w:rsid w:val="003E5C2D"/>
    <w:rsid w:val="003E6467"/>
    <w:rsid w:val="003E6F13"/>
    <w:rsid w:val="003E7EEE"/>
    <w:rsid w:val="003F17C0"/>
    <w:rsid w:val="003F28BE"/>
    <w:rsid w:val="003F29CF"/>
    <w:rsid w:val="003F4CC8"/>
    <w:rsid w:val="00402AA5"/>
    <w:rsid w:val="0040658F"/>
    <w:rsid w:val="004077B2"/>
    <w:rsid w:val="00413451"/>
    <w:rsid w:val="00415A00"/>
    <w:rsid w:val="00417F9C"/>
    <w:rsid w:val="00417F9F"/>
    <w:rsid w:val="00421ADC"/>
    <w:rsid w:val="00421BE3"/>
    <w:rsid w:val="00422C83"/>
    <w:rsid w:val="004271A5"/>
    <w:rsid w:val="00430126"/>
    <w:rsid w:val="0043662D"/>
    <w:rsid w:val="00440525"/>
    <w:rsid w:val="00443A32"/>
    <w:rsid w:val="00443F44"/>
    <w:rsid w:val="00446B53"/>
    <w:rsid w:val="00446CCB"/>
    <w:rsid w:val="00452CAF"/>
    <w:rsid w:val="00453CE1"/>
    <w:rsid w:val="00460387"/>
    <w:rsid w:val="0046121D"/>
    <w:rsid w:val="0046371A"/>
    <w:rsid w:val="00464F08"/>
    <w:rsid w:val="004657E9"/>
    <w:rsid w:val="00471BD2"/>
    <w:rsid w:val="004807CC"/>
    <w:rsid w:val="00483A68"/>
    <w:rsid w:val="00485B5E"/>
    <w:rsid w:val="00486894"/>
    <w:rsid w:val="00486EF1"/>
    <w:rsid w:val="00491C8B"/>
    <w:rsid w:val="00495A13"/>
    <w:rsid w:val="0049792B"/>
    <w:rsid w:val="004A2D71"/>
    <w:rsid w:val="004A46EB"/>
    <w:rsid w:val="004B03FE"/>
    <w:rsid w:val="004B0BB0"/>
    <w:rsid w:val="004B0C28"/>
    <w:rsid w:val="004B1F5D"/>
    <w:rsid w:val="004B29B5"/>
    <w:rsid w:val="004B2F0F"/>
    <w:rsid w:val="004B54BF"/>
    <w:rsid w:val="004B65CE"/>
    <w:rsid w:val="004B6B86"/>
    <w:rsid w:val="004C0561"/>
    <w:rsid w:val="004C05E7"/>
    <w:rsid w:val="004C071A"/>
    <w:rsid w:val="004C1F17"/>
    <w:rsid w:val="004C355B"/>
    <w:rsid w:val="004D5849"/>
    <w:rsid w:val="004E7CF2"/>
    <w:rsid w:val="004F10CD"/>
    <w:rsid w:val="004F5FCA"/>
    <w:rsid w:val="004F6066"/>
    <w:rsid w:val="00503F7F"/>
    <w:rsid w:val="00505200"/>
    <w:rsid w:val="00505671"/>
    <w:rsid w:val="005128ED"/>
    <w:rsid w:val="0051468D"/>
    <w:rsid w:val="005208E3"/>
    <w:rsid w:val="00521575"/>
    <w:rsid w:val="00521629"/>
    <w:rsid w:val="00522857"/>
    <w:rsid w:val="0052529F"/>
    <w:rsid w:val="005267F8"/>
    <w:rsid w:val="00531B5A"/>
    <w:rsid w:val="005408A0"/>
    <w:rsid w:val="00543506"/>
    <w:rsid w:val="00544384"/>
    <w:rsid w:val="0054631C"/>
    <w:rsid w:val="00546BA6"/>
    <w:rsid w:val="00551CF5"/>
    <w:rsid w:val="00554CE1"/>
    <w:rsid w:val="0055506E"/>
    <w:rsid w:val="00562A35"/>
    <w:rsid w:val="00565B48"/>
    <w:rsid w:val="00570041"/>
    <w:rsid w:val="00571651"/>
    <w:rsid w:val="00572C45"/>
    <w:rsid w:val="00577D06"/>
    <w:rsid w:val="00583D27"/>
    <w:rsid w:val="0058484B"/>
    <w:rsid w:val="00590390"/>
    <w:rsid w:val="00590453"/>
    <w:rsid w:val="00592E24"/>
    <w:rsid w:val="00597BBA"/>
    <w:rsid w:val="005A4372"/>
    <w:rsid w:val="005A7D69"/>
    <w:rsid w:val="005B2C63"/>
    <w:rsid w:val="005B6221"/>
    <w:rsid w:val="005C0EAE"/>
    <w:rsid w:val="005C1882"/>
    <w:rsid w:val="005C1F5A"/>
    <w:rsid w:val="005C3C29"/>
    <w:rsid w:val="005C7146"/>
    <w:rsid w:val="005D12EA"/>
    <w:rsid w:val="005D5D1B"/>
    <w:rsid w:val="005D713B"/>
    <w:rsid w:val="005E234A"/>
    <w:rsid w:val="005E6B0E"/>
    <w:rsid w:val="005F1DC8"/>
    <w:rsid w:val="005F328B"/>
    <w:rsid w:val="005F7F6B"/>
    <w:rsid w:val="0060000F"/>
    <w:rsid w:val="00602848"/>
    <w:rsid w:val="00610899"/>
    <w:rsid w:val="006115E4"/>
    <w:rsid w:val="00620B64"/>
    <w:rsid w:val="0062638D"/>
    <w:rsid w:val="00627770"/>
    <w:rsid w:val="00632064"/>
    <w:rsid w:val="00632FE7"/>
    <w:rsid w:val="00634929"/>
    <w:rsid w:val="006362C1"/>
    <w:rsid w:val="00640111"/>
    <w:rsid w:val="00644437"/>
    <w:rsid w:val="00645DD3"/>
    <w:rsid w:val="00651B1B"/>
    <w:rsid w:val="0065389B"/>
    <w:rsid w:val="00656F06"/>
    <w:rsid w:val="00661D19"/>
    <w:rsid w:val="006712F3"/>
    <w:rsid w:val="00671341"/>
    <w:rsid w:val="00677F99"/>
    <w:rsid w:val="006814F1"/>
    <w:rsid w:val="00682869"/>
    <w:rsid w:val="00683F14"/>
    <w:rsid w:val="00684EEF"/>
    <w:rsid w:val="00690D98"/>
    <w:rsid w:val="006920C0"/>
    <w:rsid w:val="00695AD2"/>
    <w:rsid w:val="006961D7"/>
    <w:rsid w:val="00697404"/>
    <w:rsid w:val="006A01CC"/>
    <w:rsid w:val="006A1DCC"/>
    <w:rsid w:val="006A2018"/>
    <w:rsid w:val="006A20A6"/>
    <w:rsid w:val="006B316D"/>
    <w:rsid w:val="006B4D6D"/>
    <w:rsid w:val="006C1A35"/>
    <w:rsid w:val="006C1DE2"/>
    <w:rsid w:val="006C64CA"/>
    <w:rsid w:val="006D0BD4"/>
    <w:rsid w:val="006D7E55"/>
    <w:rsid w:val="006E152A"/>
    <w:rsid w:val="006E368C"/>
    <w:rsid w:val="006E7F94"/>
    <w:rsid w:val="006F1556"/>
    <w:rsid w:val="006F27A8"/>
    <w:rsid w:val="006F6D61"/>
    <w:rsid w:val="006F7615"/>
    <w:rsid w:val="006F7EDA"/>
    <w:rsid w:val="00703780"/>
    <w:rsid w:val="0071674F"/>
    <w:rsid w:val="0072333D"/>
    <w:rsid w:val="00733220"/>
    <w:rsid w:val="007357BF"/>
    <w:rsid w:val="007466AC"/>
    <w:rsid w:val="007504D3"/>
    <w:rsid w:val="0075703D"/>
    <w:rsid w:val="00757288"/>
    <w:rsid w:val="00757E52"/>
    <w:rsid w:val="007737F8"/>
    <w:rsid w:val="00775361"/>
    <w:rsid w:val="00781F0C"/>
    <w:rsid w:val="007855F4"/>
    <w:rsid w:val="0079257C"/>
    <w:rsid w:val="0079756F"/>
    <w:rsid w:val="007A02E4"/>
    <w:rsid w:val="007A06AA"/>
    <w:rsid w:val="007A4EC5"/>
    <w:rsid w:val="007A6B03"/>
    <w:rsid w:val="007B0177"/>
    <w:rsid w:val="007B2B65"/>
    <w:rsid w:val="007B3696"/>
    <w:rsid w:val="007C2538"/>
    <w:rsid w:val="007C2C0F"/>
    <w:rsid w:val="007C4E78"/>
    <w:rsid w:val="007D404B"/>
    <w:rsid w:val="007D4422"/>
    <w:rsid w:val="007E62CF"/>
    <w:rsid w:val="007E7418"/>
    <w:rsid w:val="007F1AF2"/>
    <w:rsid w:val="007F7416"/>
    <w:rsid w:val="007F79F6"/>
    <w:rsid w:val="008007D4"/>
    <w:rsid w:val="00803D75"/>
    <w:rsid w:val="00805F43"/>
    <w:rsid w:val="00810084"/>
    <w:rsid w:val="00811DAC"/>
    <w:rsid w:val="008213E5"/>
    <w:rsid w:val="008218FA"/>
    <w:rsid w:val="00823B20"/>
    <w:rsid w:val="008249F7"/>
    <w:rsid w:val="008272E8"/>
    <w:rsid w:val="008307ED"/>
    <w:rsid w:val="00837725"/>
    <w:rsid w:val="008449CF"/>
    <w:rsid w:val="008500F8"/>
    <w:rsid w:val="00851354"/>
    <w:rsid w:val="00860FDD"/>
    <w:rsid w:val="00861185"/>
    <w:rsid w:val="00861C17"/>
    <w:rsid w:val="00863533"/>
    <w:rsid w:val="00863A9F"/>
    <w:rsid w:val="0086480E"/>
    <w:rsid w:val="00865873"/>
    <w:rsid w:val="00875CDD"/>
    <w:rsid w:val="00876487"/>
    <w:rsid w:val="00880CA9"/>
    <w:rsid w:val="0088598D"/>
    <w:rsid w:val="00886BC0"/>
    <w:rsid w:val="008901B2"/>
    <w:rsid w:val="00890263"/>
    <w:rsid w:val="00893C8E"/>
    <w:rsid w:val="00895777"/>
    <w:rsid w:val="00895D2E"/>
    <w:rsid w:val="008974F3"/>
    <w:rsid w:val="008A4856"/>
    <w:rsid w:val="008A5A36"/>
    <w:rsid w:val="008A6234"/>
    <w:rsid w:val="008A6977"/>
    <w:rsid w:val="008A7AEE"/>
    <w:rsid w:val="008B06A1"/>
    <w:rsid w:val="008B3AB5"/>
    <w:rsid w:val="008B44B1"/>
    <w:rsid w:val="008B47D9"/>
    <w:rsid w:val="008B4D2E"/>
    <w:rsid w:val="008B5C70"/>
    <w:rsid w:val="008B68D2"/>
    <w:rsid w:val="008B7E00"/>
    <w:rsid w:val="008C093D"/>
    <w:rsid w:val="008C0CAF"/>
    <w:rsid w:val="008C71CC"/>
    <w:rsid w:val="008D15C3"/>
    <w:rsid w:val="008D3AA8"/>
    <w:rsid w:val="008D41B0"/>
    <w:rsid w:val="008E1100"/>
    <w:rsid w:val="008E7B2F"/>
    <w:rsid w:val="008F06FC"/>
    <w:rsid w:val="008F20AE"/>
    <w:rsid w:val="008F2A9D"/>
    <w:rsid w:val="00901193"/>
    <w:rsid w:val="0090519C"/>
    <w:rsid w:val="00907C78"/>
    <w:rsid w:val="00910AD8"/>
    <w:rsid w:val="009114E6"/>
    <w:rsid w:val="0092298D"/>
    <w:rsid w:val="009313A9"/>
    <w:rsid w:val="00931739"/>
    <w:rsid w:val="00933BA3"/>
    <w:rsid w:val="0093728F"/>
    <w:rsid w:val="0093789B"/>
    <w:rsid w:val="00940A03"/>
    <w:rsid w:val="00950E6E"/>
    <w:rsid w:val="009510C2"/>
    <w:rsid w:val="00951B11"/>
    <w:rsid w:val="0095325F"/>
    <w:rsid w:val="00964461"/>
    <w:rsid w:val="009714DC"/>
    <w:rsid w:val="0097229F"/>
    <w:rsid w:val="00972F1B"/>
    <w:rsid w:val="00973182"/>
    <w:rsid w:val="009768DC"/>
    <w:rsid w:val="00976F46"/>
    <w:rsid w:val="00981354"/>
    <w:rsid w:val="00986AE1"/>
    <w:rsid w:val="00987876"/>
    <w:rsid w:val="00990D84"/>
    <w:rsid w:val="00991983"/>
    <w:rsid w:val="00992872"/>
    <w:rsid w:val="009A2698"/>
    <w:rsid w:val="009A44C8"/>
    <w:rsid w:val="009A4BF7"/>
    <w:rsid w:val="009A4F5F"/>
    <w:rsid w:val="009B0778"/>
    <w:rsid w:val="009C1C1C"/>
    <w:rsid w:val="009C23D9"/>
    <w:rsid w:val="009C462F"/>
    <w:rsid w:val="009D082C"/>
    <w:rsid w:val="009D09E7"/>
    <w:rsid w:val="009D1E8F"/>
    <w:rsid w:val="009D47FB"/>
    <w:rsid w:val="009E00D1"/>
    <w:rsid w:val="009E5C7B"/>
    <w:rsid w:val="009E791D"/>
    <w:rsid w:val="009F1849"/>
    <w:rsid w:val="009F1D51"/>
    <w:rsid w:val="009F31F2"/>
    <w:rsid w:val="009F3499"/>
    <w:rsid w:val="009F3ECD"/>
    <w:rsid w:val="009F7A24"/>
    <w:rsid w:val="00A05876"/>
    <w:rsid w:val="00A067DF"/>
    <w:rsid w:val="00A14157"/>
    <w:rsid w:val="00A155DF"/>
    <w:rsid w:val="00A167E7"/>
    <w:rsid w:val="00A20941"/>
    <w:rsid w:val="00A22B74"/>
    <w:rsid w:val="00A26ECD"/>
    <w:rsid w:val="00A316FD"/>
    <w:rsid w:val="00A31B30"/>
    <w:rsid w:val="00A33F5B"/>
    <w:rsid w:val="00A3764A"/>
    <w:rsid w:val="00A376D1"/>
    <w:rsid w:val="00A40F05"/>
    <w:rsid w:val="00A41608"/>
    <w:rsid w:val="00A4388C"/>
    <w:rsid w:val="00A43E1E"/>
    <w:rsid w:val="00A4436C"/>
    <w:rsid w:val="00A51481"/>
    <w:rsid w:val="00A52023"/>
    <w:rsid w:val="00A539B5"/>
    <w:rsid w:val="00A53D03"/>
    <w:rsid w:val="00A54DE7"/>
    <w:rsid w:val="00A5696E"/>
    <w:rsid w:val="00A6000F"/>
    <w:rsid w:val="00A6018F"/>
    <w:rsid w:val="00A62046"/>
    <w:rsid w:val="00A6540C"/>
    <w:rsid w:val="00A655EE"/>
    <w:rsid w:val="00A65C8F"/>
    <w:rsid w:val="00A671EE"/>
    <w:rsid w:val="00A71DEF"/>
    <w:rsid w:val="00A73E8B"/>
    <w:rsid w:val="00A74C82"/>
    <w:rsid w:val="00A83564"/>
    <w:rsid w:val="00A86D32"/>
    <w:rsid w:val="00A87376"/>
    <w:rsid w:val="00A91268"/>
    <w:rsid w:val="00A92654"/>
    <w:rsid w:val="00A93D9C"/>
    <w:rsid w:val="00AA1334"/>
    <w:rsid w:val="00AB2F30"/>
    <w:rsid w:val="00AB5189"/>
    <w:rsid w:val="00AC018D"/>
    <w:rsid w:val="00AC1784"/>
    <w:rsid w:val="00AD1F81"/>
    <w:rsid w:val="00AD3179"/>
    <w:rsid w:val="00AD3722"/>
    <w:rsid w:val="00AD53D5"/>
    <w:rsid w:val="00AD6752"/>
    <w:rsid w:val="00AD6A48"/>
    <w:rsid w:val="00AE2794"/>
    <w:rsid w:val="00AE2BF5"/>
    <w:rsid w:val="00AE2D3D"/>
    <w:rsid w:val="00AE3EFC"/>
    <w:rsid w:val="00AE3FD1"/>
    <w:rsid w:val="00AE7B75"/>
    <w:rsid w:val="00AE7DB3"/>
    <w:rsid w:val="00AF69D1"/>
    <w:rsid w:val="00B00EAA"/>
    <w:rsid w:val="00B02777"/>
    <w:rsid w:val="00B027DE"/>
    <w:rsid w:val="00B0396F"/>
    <w:rsid w:val="00B04636"/>
    <w:rsid w:val="00B049B1"/>
    <w:rsid w:val="00B11DFA"/>
    <w:rsid w:val="00B12855"/>
    <w:rsid w:val="00B13EB3"/>
    <w:rsid w:val="00B208C5"/>
    <w:rsid w:val="00B33648"/>
    <w:rsid w:val="00B40D65"/>
    <w:rsid w:val="00B41111"/>
    <w:rsid w:val="00B41D31"/>
    <w:rsid w:val="00B428E3"/>
    <w:rsid w:val="00B42920"/>
    <w:rsid w:val="00B46B31"/>
    <w:rsid w:val="00B5379E"/>
    <w:rsid w:val="00B545C5"/>
    <w:rsid w:val="00B54A4C"/>
    <w:rsid w:val="00B55F7E"/>
    <w:rsid w:val="00B56E87"/>
    <w:rsid w:val="00B608BA"/>
    <w:rsid w:val="00B63F9B"/>
    <w:rsid w:val="00B64884"/>
    <w:rsid w:val="00B654E8"/>
    <w:rsid w:val="00B67ABB"/>
    <w:rsid w:val="00B703F1"/>
    <w:rsid w:val="00B755AC"/>
    <w:rsid w:val="00B761F5"/>
    <w:rsid w:val="00B776E5"/>
    <w:rsid w:val="00B81354"/>
    <w:rsid w:val="00B814AE"/>
    <w:rsid w:val="00B8297C"/>
    <w:rsid w:val="00B83C14"/>
    <w:rsid w:val="00B84C6A"/>
    <w:rsid w:val="00B869F7"/>
    <w:rsid w:val="00B913F8"/>
    <w:rsid w:val="00B94368"/>
    <w:rsid w:val="00B96BE9"/>
    <w:rsid w:val="00BA3779"/>
    <w:rsid w:val="00BA473A"/>
    <w:rsid w:val="00BB6463"/>
    <w:rsid w:val="00BB6705"/>
    <w:rsid w:val="00BB78F3"/>
    <w:rsid w:val="00BC2FF7"/>
    <w:rsid w:val="00BC67A8"/>
    <w:rsid w:val="00BD05C5"/>
    <w:rsid w:val="00BD06C2"/>
    <w:rsid w:val="00BD11B5"/>
    <w:rsid w:val="00BD5CCA"/>
    <w:rsid w:val="00BE4EDF"/>
    <w:rsid w:val="00BE611E"/>
    <w:rsid w:val="00BF1D0A"/>
    <w:rsid w:val="00BF1F06"/>
    <w:rsid w:val="00BF6765"/>
    <w:rsid w:val="00BF7F12"/>
    <w:rsid w:val="00C0122F"/>
    <w:rsid w:val="00C014B5"/>
    <w:rsid w:val="00C015B9"/>
    <w:rsid w:val="00C02B86"/>
    <w:rsid w:val="00C04575"/>
    <w:rsid w:val="00C11728"/>
    <w:rsid w:val="00C17B6C"/>
    <w:rsid w:val="00C20B6A"/>
    <w:rsid w:val="00C2387C"/>
    <w:rsid w:val="00C24383"/>
    <w:rsid w:val="00C24CA9"/>
    <w:rsid w:val="00C24D08"/>
    <w:rsid w:val="00C30B2C"/>
    <w:rsid w:val="00C41E1F"/>
    <w:rsid w:val="00C41E62"/>
    <w:rsid w:val="00C422F8"/>
    <w:rsid w:val="00C471D9"/>
    <w:rsid w:val="00C47F50"/>
    <w:rsid w:val="00C5131D"/>
    <w:rsid w:val="00C5264C"/>
    <w:rsid w:val="00C52FE8"/>
    <w:rsid w:val="00C53D81"/>
    <w:rsid w:val="00C551C3"/>
    <w:rsid w:val="00C5637E"/>
    <w:rsid w:val="00C56834"/>
    <w:rsid w:val="00C578DE"/>
    <w:rsid w:val="00C57B0A"/>
    <w:rsid w:val="00C61D70"/>
    <w:rsid w:val="00C62EA5"/>
    <w:rsid w:val="00C63DBD"/>
    <w:rsid w:val="00C64A6A"/>
    <w:rsid w:val="00C70A46"/>
    <w:rsid w:val="00C72884"/>
    <w:rsid w:val="00C77396"/>
    <w:rsid w:val="00C80216"/>
    <w:rsid w:val="00C812C8"/>
    <w:rsid w:val="00C815E8"/>
    <w:rsid w:val="00C85446"/>
    <w:rsid w:val="00C86C5F"/>
    <w:rsid w:val="00C9170C"/>
    <w:rsid w:val="00C97311"/>
    <w:rsid w:val="00C976FA"/>
    <w:rsid w:val="00C97E40"/>
    <w:rsid w:val="00CA1132"/>
    <w:rsid w:val="00CA4ABC"/>
    <w:rsid w:val="00CA6F39"/>
    <w:rsid w:val="00CA7931"/>
    <w:rsid w:val="00CC0157"/>
    <w:rsid w:val="00CC03D0"/>
    <w:rsid w:val="00CC0A94"/>
    <w:rsid w:val="00CC189C"/>
    <w:rsid w:val="00CC304D"/>
    <w:rsid w:val="00CC3895"/>
    <w:rsid w:val="00CC5F93"/>
    <w:rsid w:val="00CC6C7B"/>
    <w:rsid w:val="00CC7672"/>
    <w:rsid w:val="00CD69D3"/>
    <w:rsid w:val="00CE159F"/>
    <w:rsid w:val="00CE783C"/>
    <w:rsid w:val="00CF3E58"/>
    <w:rsid w:val="00CF416B"/>
    <w:rsid w:val="00CF6925"/>
    <w:rsid w:val="00D00CF6"/>
    <w:rsid w:val="00D01630"/>
    <w:rsid w:val="00D01FA2"/>
    <w:rsid w:val="00D04CC6"/>
    <w:rsid w:val="00D04D1F"/>
    <w:rsid w:val="00D10312"/>
    <w:rsid w:val="00D13836"/>
    <w:rsid w:val="00D149E2"/>
    <w:rsid w:val="00D15448"/>
    <w:rsid w:val="00D229A1"/>
    <w:rsid w:val="00D22E12"/>
    <w:rsid w:val="00D24AD0"/>
    <w:rsid w:val="00D2500F"/>
    <w:rsid w:val="00D25CDF"/>
    <w:rsid w:val="00D313E4"/>
    <w:rsid w:val="00D31A3E"/>
    <w:rsid w:val="00D37A2B"/>
    <w:rsid w:val="00D44492"/>
    <w:rsid w:val="00D44A70"/>
    <w:rsid w:val="00D47DD0"/>
    <w:rsid w:val="00D564B6"/>
    <w:rsid w:val="00D579D7"/>
    <w:rsid w:val="00D62ABC"/>
    <w:rsid w:val="00D73199"/>
    <w:rsid w:val="00D74995"/>
    <w:rsid w:val="00D77175"/>
    <w:rsid w:val="00D80AB8"/>
    <w:rsid w:val="00D82146"/>
    <w:rsid w:val="00D83669"/>
    <w:rsid w:val="00D849C9"/>
    <w:rsid w:val="00D84C68"/>
    <w:rsid w:val="00D86CAC"/>
    <w:rsid w:val="00D93E8A"/>
    <w:rsid w:val="00D95945"/>
    <w:rsid w:val="00DA090B"/>
    <w:rsid w:val="00DB766E"/>
    <w:rsid w:val="00DC067F"/>
    <w:rsid w:val="00DC4BF6"/>
    <w:rsid w:val="00DC6FFE"/>
    <w:rsid w:val="00DD125E"/>
    <w:rsid w:val="00DD31C2"/>
    <w:rsid w:val="00DD5D0B"/>
    <w:rsid w:val="00DE07A4"/>
    <w:rsid w:val="00DE1E1E"/>
    <w:rsid w:val="00DE2C2A"/>
    <w:rsid w:val="00DE34CB"/>
    <w:rsid w:val="00DE4060"/>
    <w:rsid w:val="00DE546C"/>
    <w:rsid w:val="00DE6C92"/>
    <w:rsid w:val="00DF3789"/>
    <w:rsid w:val="00DF65D5"/>
    <w:rsid w:val="00DF729C"/>
    <w:rsid w:val="00E0548E"/>
    <w:rsid w:val="00E11142"/>
    <w:rsid w:val="00E130D4"/>
    <w:rsid w:val="00E13415"/>
    <w:rsid w:val="00E15B99"/>
    <w:rsid w:val="00E228FA"/>
    <w:rsid w:val="00E22BEC"/>
    <w:rsid w:val="00E26663"/>
    <w:rsid w:val="00E3577F"/>
    <w:rsid w:val="00E363F4"/>
    <w:rsid w:val="00E41466"/>
    <w:rsid w:val="00E414D6"/>
    <w:rsid w:val="00E449AC"/>
    <w:rsid w:val="00E52302"/>
    <w:rsid w:val="00E55C7B"/>
    <w:rsid w:val="00E57E6D"/>
    <w:rsid w:val="00E62AB7"/>
    <w:rsid w:val="00E63167"/>
    <w:rsid w:val="00E64CA9"/>
    <w:rsid w:val="00E733F6"/>
    <w:rsid w:val="00E73BFA"/>
    <w:rsid w:val="00E73E2A"/>
    <w:rsid w:val="00E801FD"/>
    <w:rsid w:val="00E85231"/>
    <w:rsid w:val="00E860CF"/>
    <w:rsid w:val="00E871D5"/>
    <w:rsid w:val="00E93A6A"/>
    <w:rsid w:val="00E93D1E"/>
    <w:rsid w:val="00E94426"/>
    <w:rsid w:val="00E97E2A"/>
    <w:rsid w:val="00EA04A9"/>
    <w:rsid w:val="00EA0FAB"/>
    <w:rsid w:val="00EA3107"/>
    <w:rsid w:val="00EA43E6"/>
    <w:rsid w:val="00EA767E"/>
    <w:rsid w:val="00EB1245"/>
    <w:rsid w:val="00EB2421"/>
    <w:rsid w:val="00EB2B15"/>
    <w:rsid w:val="00EB474E"/>
    <w:rsid w:val="00EB542C"/>
    <w:rsid w:val="00EC66E0"/>
    <w:rsid w:val="00EC7361"/>
    <w:rsid w:val="00ED0603"/>
    <w:rsid w:val="00ED267E"/>
    <w:rsid w:val="00ED7385"/>
    <w:rsid w:val="00ED7832"/>
    <w:rsid w:val="00ED78C8"/>
    <w:rsid w:val="00EE1416"/>
    <w:rsid w:val="00EE158C"/>
    <w:rsid w:val="00EE1622"/>
    <w:rsid w:val="00EE27F5"/>
    <w:rsid w:val="00EE3BB4"/>
    <w:rsid w:val="00EE3DF7"/>
    <w:rsid w:val="00EE5789"/>
    <w:rsid w:val="00EE7BF0"/>
    <w:rsid w:val="00EF1569"/>
    <w:rsid w:val="00EF3054"/>
    <w:rsid w:val="00EF54AF"/>
    <w:rsid w:val="00F05FC7"/>
    <w:rsid w:val="00F13516"/>
    <w:rsid w:val="00F13D8F"/>
    <w:rsid w:val="00F13EC1"/>
    <w:rsid w:val="00F15559"/>
    <w:rsid w:val="00F168A4"/>
    <w:rsid w:val="00F21AEC"/>
    <w:rsid w:val="00F268A3"/>
    <w:rsid w:val="00F302E4"/>
    <w:rsid w:val="00F3116A"/>
    <w:rsid w:val="00F33A8B"/>
    <w:rsid w:val="00F41E8E"/>
    <w:rsid w:val="00F42000"/>
    <w:rsid w:val="00F43944"/>
    <w:rsid w:val="00F52F15"/>
    <w:rsid w:val="00F53C55"/>
    <w:rsid w:val="00F5546E"/>
    <w:rsid w:val="00F6026E"/>
    <w:rsid w:val="00F61B46"/>
    <w:rsid w:val="00F62CF8"/>
    <w:rsid w:val="00F6585C"/>
    <w:rsid w:val="00F66C68"/>
    <w:rsid w:val="00F67C74"/>
    <w:rsid w:val="00F7642C"/>
    <w:rsid w:val="00F76BA7"/>
    <w:rsid w:val="00F83040"/>
    <w:rsid w:val="00F8644C"/>
    <w:rsid w:val="00F87A4D"/>
    <w:rsid w:val="00F956D2"/>
    <w:rsid w:val="00FA59E8"/>
    <w:rsid w:val="00FB02EE"/>
    <w:rsid w:val="00FB741D"/>
    <w:rsid w:val="00FC36E1"/>
    <w:rsid w:val="00FC7BB8"/>
    <w:rsid w:val="00FD4E9D"/>
    <w:rsid w:val="00FD7FF2"/>
    <w:rsid w:val="00FE08E8"/>
    <w:rsid w:val="00FE332B"/>
    <w:rsid w:val="00FE4F9B"/>
    <w:rsid w:val="00FE5C04"/>
    <w:rsid w:val="00FF5167"/>
    <w:rsid w:val="00FF51DA"/>
    <w:rsid w:val="00FF759C"/>
    <w:rsid w:val="7EEF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9EDB607-F86D-364C-B762-AFF54CEF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rFonts w:ascii="Times New Roman" w:eastAsia="MS Mincho" w:hAnsi="Times New Roman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autoRedefine/>
    <w:qFormat/>
    <w:rPr>
      <w:rFonts w:ascii="Times New Roman" w:eastAsia="Times New Roman" w:hAnsi="Times New Roman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Times New Roman" w:eastAsia="Times New Roman" w:hAnsi="Times New Roman"/>
      <w:sz w:val="20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">
    <w:name w:val="修订1"/>
    <w:hidden/>
    <w:uiPriority w:val="99"/>
    <w:semiHidden/>
    <w:rPr>
      <w:kern w:val="2"/>
      <w:sz w:val="21"/>
      <w:szCs w:val="24"/>
    </w:rPr>
  </w:style>
  <w:style w:type="paragraph" w:customStyle="1" w:styleId="AuthorsFull">
    <w:name w:val="Authors Full"/>
    <w:basedOn w:val="a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lang w:eastAsia="ja-JP"/>
    </w:rPr>
  </w:style>
  <w:style w:type="paragraph" w:customStyle="1" w:styleId="Tableofcontents">
    <w:name w:val="Table of contents"/>
    <w:basedOn w:val="a"/>
    <w:autoRedefine/>
    <w:pPr>
      <w:widowControl/>
    </w:pPr>
    <w:rPr>
      <w:rFonts w:ascii="Times New Roman" w:eastAsia="MS Mincho" w:hAnsi="Times New Roman" w:cs="Times New Roman"/>
      <w:kern w:val="0"/>
      <w:sz w:val="24"/>
      <w:lang w:eastAsia="ja-JP"/>
    </w:rPr>
  </w:style>
  <w:style w:type="paragraph" w:customStyle="1" w:styleId="Title2">
    <w:name w:val="Title2"/>
    <w:basedOn w:val="a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lang w:eastAsia="ja-JP"/>
    </w:rPr>
  </w:style>
  <w:style w:type="paragraph" w:customStyle="1" w:styleId="Maintext">
    <w:name w:val="Main text"/>
    <w:basedOn w:val="a"/>
    <w:link w:val="MaintextChar"/>
    <w:autoRedefine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lang w:eastAsia="ja-JP"/>
    </w:rPr>
  </w:style>
  <w:style w:type="character" w:customStyle="1" w:styleId="MaintextChar">
    <w:name w:val="Main text Char"/>
    <w:link w:val="Maintext"/>
    <w:rPr>
      <w:rFonts w:ascii="Times New Roman" w:eastAsia="MS Mincho" w:hAnsi="Times New Roman" w:cs="Times New Roman"/>
      <w:kern w:val="0"/>
      <w:sz w:val="24"/>
      <w:lang w:eastAsia="ja-JP"/>
    </w:rPr>
  </w:style>
  <w:style w:type="paragraph" w:styleId="a4">
    <w:name w:val="Revision"/>
    <w:hidden/>
    <w:uiPriority w:val="99"/>
    <w:semiHidden/>
    <w:rsid w:val="00895D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</TotalTime>
  <Pages>12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 xia</dc:creator>
  <cp:lastModifiedBy>fan xia</cp:lastModifiedBy>
  <cp:revision>859</cp:revision>
  <dcterms:created xsi:type="dcterms:W3CDTF">2025-06-30T13:39:00Z</dcterms:created>
  <dcterms:modified xsi:type="dcterms:W3CDTF">2026-10-08T12:19:00Z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60D6630CAF7E7B487E31AC68D7F5873F_42</vt:lpwstr>
  </property>
</Properties>
</file>