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9CE" w:rsidRPr="00701290" w:rsidRDefault="008A39CE" w:rsidP="008A39CE">
      <w:pPr>
        <w:rPr>
          <w:sz w:val="28"/>
          <w:szCs w:val="28"/>
          <w:lang w:val="en-US"/>
        </w:rPr>
      </w:pPr>
      <w:r w:rsidRPr="00701290">
        <w:rPr>
          <w:sz w:val="28"/>
          <w:szCs w:val="28"/>
          <w:lang w:val="en-US"/>
        </w:rPr>
        <w:t>App</w:t>
      </w:r>
      <w:bookmarkStart w:id="0" w:name="_GoBack"/>
      <w:bookmarkEnd w:id="0"/>
      <w:r w:rsidRPr="00701290">
        <w:rPr>
          <w:sz w:val="28"/>
          <w:szCs w:val="28"/>
          <w:lang w:val="en-US"/>
        </w:rPr>
        <w:t>endix X Risk of Bias appraisal</w:t>
      </w:r>
    </w:p>
    <w:p w:rsidR="008A39CE" w:rsidRDefault="008A39CE" w:rsidP="008A39CE">
      <w:pPr>
        <w:rPr>
          <w:sz w:val="28"/>
          <w:szCs w:val="28"/>
          <w:lang w:val="en-US"/>
        </w:rPr>
      </w:pPr>
    </w:p>
    <w:p w:rsidR="008A39CE" w:rsidRPr="00701290" w:rsidRDefault="008A39CE" w:rsidP="008A39CE">
      <w:pPr>
        <w:rPr>
          <w:sz w:val="28"/>
          <w:szCs w:val="28"/>
          <w:lang w:val="en-US"/>
        </w:rPr>
      </w:pPr>
    </w:p>
    <w:p w:rsidR="008A39CE" w:rsidRPr="00BC5FCF" w:rsidRDefault="008A39CE" w:rsidP="008A39CE">
      <w:pPr>
        <w:pStyle w:val="Lgende"/>
        <w:keepNext/>
        <w:rPr>
          <w:rFonts w:cstheme="minorHAnsi"/>
        </w:rPr>
      </w:pPr>
      <w:bookmarkStart w:id="1" w:name="_Ref150343254"/>
      <w:bookmarkStart w:id="2" w:name="_Ref150343238"/>
      <w:r w:rsidRPr="00BC5FCF">
        <w:rPr>
          <w:rFonts w:cstheme="minorHAnsi"/>
        </w:rPr>
        <w:t xml:space="preserve">Tableau </w:t>
      </w:r>
      <w:r w:rsidRPr="00BC5FCF">
        <w:rPr>
          <w:rFonts w:cstheme="minorHAnsi"/>
        </w:rPr>
        <w:fldChar w:fldCharType="begin"/>
      </w:r>
      <w:r w:rsidRPr="00BC5FCF">
        <w:rPr>
          <w:rFonts w:cstheme="minorHAnsi"/>
        </w:rPr>
        <w:instrText xml:space="preserve"> SEQ Tableau \* ARABIC </w:instrText>
      </w:r>
      <w:r w:rsidRPr="00BC5FCF">
        <w:rPr>
          <w:rFonts w:cstheme="minorHAnsi"/>
        </w:rPr>
        <w:fldChar w:fldCharType="separate"/>
      </w:r>
      <w:r w:rsidRPr="00BC5FCF">
        <w:rPr>
          <w:rFonts w:cstheme="minorHAnsi"/>
          <w:noProof/>
        </w:rPr>
        <w:t>4</w:t>
      </w:r>
      <w:r w:rsidRPr="00BC5FCF">
        <w:rPr>
          <w:rFonts w:cstheme="minorHAnsi"/>
          <w:noProof/>
        </w:rPr>
        <w:fldChar w:fldCharType="end"/>
      </w:r>
      <w:bookmarkEnd w:id="1"/>
      <w:r w:rsidRPr="00BC5FCF">
        <w:rPr>
          <w:rFonts w:cstheme="minorHAnsi"/>
        </w:rPr>
        <w:t> : CASP checklist bias assessment – Cohort :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699"/>
        <w:gridCol w:w="889"/>
        <w:gridCol w:w="889"/>
        <w:gridCol w:w="890"/>
        <w:gridCol w:w="975"/>
        <w:gridCol w:w="975"/>
        <w:gridCol w:w="890"/>
        <w:gridCol w:w="890"/>
        <w:gridCol w:w="890"/>
        <w:gridCol w:w="942"/>
        <w:gridCol w:w="890"/>
        <w:gridCol w:w="947"/>
        <w:gridCol w:w="430"/>
        <w:gridCol w:w="582"/>
        <w:gridCol w:w="411"/>
      </w:tblGrid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0" w:type="auto"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2100"/>
        </w:trPr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Address a clearly focused Issue?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Cohort recruited in an acceptable way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Was exposure accurately measure to minimise bias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Was outcome accurately measure to minimise bias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Identified all confounding factors?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Taken account of confounding factors in design or analysis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Follow up of subjects complete enough?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Follow up of subjects long enough?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Do you believe results?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Can results be applied to local population?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Do results of this study fit with other available evidence</w:t>
            </w:r>
          </w:p>
        </w:tc>
        <w:tc>
          <w:tcPr>
            <w:tcW w:w="0" w:type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What are the implications of this study for practice?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NO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Collins 2012b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Majer, John M.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Muroff, J.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Parkes, T. 2022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Quanbeck, A. R. (protocol)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808080" w:themeFill="background1" w:themeFillShade="8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Swendeman, D.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van Draanen, Jenna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Zhao, Jinhui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vAlign w:val="bottom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</w:tbl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  <w:r w:rsidRPr="00BC5FCF">
        <w:rPr>
          <w:rFonts w:asciiTheme="minorHAnsi" w:hAnsiTheme="minorHAnsi" w:cstheme="minorHAnsi"/>
          <w:sz w:val="18"/>
          <w:szCs w:val="18"/>
        </w:rPr>
        <w:br w:type="page"/>
      </w:r>
    </w:p>
    <w:p w:rsidR="008A39CE" w:rsidRPr="00BC5FCF" w:rsidRDefault="008A39CE" w:rsidP="008A39CE">
      <w:pPr>
        <w:pStyle w:val="Lgende"/>
        <w:keepNext/>
        <w:rPr>
          <w:rFonts w:cstheme="minorHAnsi"/>
        </w:rPr>
      </w:pPr>
      <w:bookmarkStart w:id="3" w:name="_Ref150343278"/>
      <w:r w:rsidRPr="00BC5FCF">
        <w:rPr>
          <w:rFonts w:cstheme="minorHAnsi"/>
        </w:rPr>
        <w:lastRenderedPageBreak/>
        <w:t xml:space="preserve">Tableau </w:t>
      </w:r>
      <w:r w:rsidRPr="00BC5FCF">
        <w:rPr>
          <w:rFonts w:cstheme="minorHAnsi"/>
        </w:rPr>
        <w:fldChar w:fldCharType="begin"/>
      </w:r>
      <w:r w:rsidRPr="00BC5FCF">
        <w:rPr>
          <w:rFonts w:cstheme="minorHAnsi"/>
        </w:rPr>
        <w:instrText xml:space="preserve"> SEQ Tableau \* ARABIC </w:instrText>
      </w:r>
      <w:r w:rsidRPr="00BC5FCF">
        <w:rPr>
          <w:rFonts w:cstheme="minorHAnsi"/>
        </w:rPr>
        <w:fldChar w:fldCharType="separate"/>
      </w:r>
      <w:r w:rsidRPr="00BC5FCF">
        <w:rPr>
          <w:rFonts w:cstheme="minorHAnsi"/>
          <w:noProof/>
        </w:rPr>
        <w:t>5</w:t>
      </w:r>
      <w:r w:rsidRPr="00BC5FCF">
        <w:rPr>
          <w:rFonts w:cstheme="minorHAnsi"/>
          <w:noProof/>
        </w:rPr>
        <w:fldChar w:fldCharType="end"/>
      </w:r>
      <w:bookmarkEnd w:id="3"/>
      <w:r w:rsidRPr="00BC5FCF">
        <w:rPr>
          <w:rFonts w:cstheme="minorHAnsi"/>
        </w:rPr>
        <w:t xml:space="preserve"> :  CASP checklist bias assessment - Qualitative studies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06"/>
        <w:gridCol w:w="989"/>
        <w:gridCol w:w="1226"/>
        <w:gridCol w:w="1195"/>
        <w:gridCol w:w="1195"/>
        <w:gridCol w:w="1092"/>
        <w:gridCol w:w="1171"/>
        <w:gridCol w:w="1125"/>
        <w:gridCol w:w="1048"/>
        <w:gridCol w:w="1054"/>
        <w:gridCol w:w="475"/>
        <w:gridCol w:w="666"/>
        <w:gridCol w:w="452"/>
      </w:tblGrid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21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Clear statement of aims?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Is qualitative methodology appropriate?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Was research design appropriate?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recruitment strategy appropriate?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Data collected in a way that addressed the research issue?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relationship between researcher and participants considered?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Ethical issues considered?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Data analysis rigorous?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Clear statement of findings?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CAN'T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NO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Collins, 2012a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Collins,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Costa, 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Ford, J. H., 2nd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Hawkins, Eric J.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Ingram, 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Klingemann, Justyna 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Laitman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Martin-Fernandez (protocol)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Minian, Nadia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Parkes, T 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Pauly, B.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Pauly, Bernie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Rumball, K (protocol)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Schwebel, F. J.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Volmmer, J Domma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CAN’T TELL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</w:tbl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pStyle w:val="Lgende"/>
        <w:keepNext/>
        <w:rPr>
          <w:rFonts w:cstheme="minorHAnsi"/>
          <w:lang w:val="en-US"/>
        </w:rPr>
      </w:pPr>
      <w:bookmarkStart w:id="4" w:name="_Ref150343281"/>
      <w:r w:rsidRPr="00BC5FCF">
        <w:rPr>
          <w:rFonts w:cstheme="minorHAnsi"/>
          <w:lang w:val="en-US"/>
        </w:rPr>
        <w:t xml:space="preserve">Tableau </w:t>
      </w:r>
      <w:r w:rsidRPr="00BC5FCF">
        <w:rPr>
          <w:rFonts w:cstheme="minorHAnsi"/>
        </w:rPr>
        <w:fldChar w:fldCharType="begin"/>
      </w:r>
      <w:r w:rsidRPr="00BC5FCF">
        <w:rPr>
          <w:rFonts w:cstheme="minorHAnsi"/>
          <w:lang w:val="en-US"/>
        </w:rPr>
        <w:instrText xml:space="preserve"> SEQ Tableau \* ARABIC </w:instrText>
      </w:r>
      <w:r w:rsidRPr="00BC5FCF">
        <w:rPr>
          <w:rFonts w:cstheme="minorHAnsi"/>
        </w:rPr>
        <w:fldChar w:fldCharType="separate"/>
      </w:r>
      <w:r w:rsidRPr="00BC5FCF">
        <w:rPr>
          <w:rFonts w:cstheme="minorHAnsi"/>
          <w:noProof/>
          <w:lang w:val="en-US"/>
        </w:rPr>
        <w:t>6</w:t>
      </w:r>
      <w:r w:rsidRPr="00BC5FCF">
        <w:rPr>
          <w:rFonts w:cstheme="minorHAnsi"/>
        </w:rPr>
        <w:fldChar w:fldCharType="end"/>
      </w:r>
      <w:bookmarkEnd w:id="4"/>
      <w:r w:rsidRPr="00BC5FCF">
        <w:rPr>
          <w:rFonts w:cstheme="minorHAnsi"/>
          <w:lang w:val="en-US"/>
        </w:rPr>
        <w:t xml:space="preserve"> : CASP checklist bias assessment – Randomized controlled trials (RCT)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124"/>
        <w:gridCol w:w="948"/>
        <w:gridCol w:w="868"/>
        <w:gridCol w:w="895"/>
        <w:gridCol w:w="930"/>
        <w:gridCol w:w="1287"/>
        <w:gridCol w:w="871"/>
        <w:gridCol w:w="828"/>
        <w:gridCol w:w="1213"/>
        <w:gridCol w:w="895"/>
        <w:gridCol w:w="945"/>
        <w:gridCol w:w="410"/>
        <w:gridCol w:w="549"/>
        <w:gridCol w:w="393"/>
      </w:tblGrid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410" w:type="dxa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  <w:tc>
          <w:tcPr>
            <w:tcW w:w="393" w:type="dxa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2100"/>
        </w:trPr>
        <w:tc>
          <w:tcPr>
            <w:tcW w:w="1838" w:type="dxa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Address a clearly focused Issue?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Was assignment of participants to interventions randomised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Were all participants who entered the study accounted for at its conclusion?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Were the participants ‘blind’ to intervention they were given?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Were the investigators ‘blind’ to the intervention they were giving to participants?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Were the people assessing/analysing outcome/s ‘blinded’?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Were the study groups similar at the start of the randomised controlled trial?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Did each study group receive the same level of care (that is, were they treated equally)?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Were the effects of intervention reported comprehensively?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Was the precision of the estimate of the intervention or treatment effect reported?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Do the benefits of the experimental intervention outweigh the harms and costs?</w:t>
            </w:r>
          </w:p>
        </w:tc>
        <w:tc>
          <w:tcPr>
            <w:tcW w:w="410" w:type="dxa"/>
            <w:shd w:val="clear" w:color="000000" w:fill="92D05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549" w:type="dxa"/>
            <w:shd w:val="clear" w:color="000000" w:fill="FFC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CAN'T TELL</w:t>
            </w:r>
          </w:p>
        </w:tc>
        <w:tc>
          <w:tcPr>
            <w:tcW w:w="393" w:type="dxa"/>
            <w:shd w:val="clear" w:color="000000" w:fill="FF0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NO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Braitman, A.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9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930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87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Collins 2021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930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1287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871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2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Gilburt H (protocol)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895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45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Gustafson, D. H.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930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Ilgen, M. A.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94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Lévesque, A.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89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930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13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95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94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Malte, C. A.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Marsden (protocol)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895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45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McKay, J. R. (protocol)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1287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871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895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45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Moskal, D.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9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930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Oslin, D. W.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Pedersen, E. R. (protocol)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9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930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895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45" w:type="dxa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Pettigrew, S.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Rotenberg, J. R.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930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2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Saitz, R.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930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Srivastava, A.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87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Terlecki, M. A.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87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Tofighi, B.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Upshur, C.</w:t>
            </w:r>
          </w:p>
        </w:tc>
        <w:tc>
          <w:tcPr>
            <w:tcW w:w="1124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4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68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930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1287" w:type="dxa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871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28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1213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895" w:type="dxa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945" w:type="dxa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410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393" w:type="dxa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</w:tbl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pStyle w:val="Lgende"/>
        <w:keepNext/>
        <w:rPr>
          <w:rFonts w:cstheme="minorHAnsi"/>
          <w:lang w:val="en-US"/>
        </w:rPr>
      </w:pPr>
      <w:bookmarkStart w:id="5" w:name="_Ref150343283"/>
      <w:r w:rsidRPr="00BC5FCF">
        <w:rPr>
          <w:rFonts w:cstheme="minorHAnsi"/>
          <w:lang w:val="en-US"/>
        </w:rPr>
        <w:t xml:space="preserve">Tableau </w:t>
      </w:r>
      <w:r w:rsidRPr="00BC5FCF">
        <w:rPr>
          <w:rFonts w:cstheme="minorHAnsi"/>
        </w:rPr>
        <w:fldChar w:fldCharType="begin"/>
      </w:r>
      <w:r w:rsidRPr="00BC5FCF">
        <w:rPr>
          <w:rFonts w:cstheme="minorHAnsi"/>
          <w:lang w:val="en-US"/>
        </w:rPr>
        <w:instrText xml:space="preserve"> SEQ Tableau \* ARABIC </w:instrText>
      </w:r>
      <w:r w:rsidRPr="00BC5FCF">
        <w:rPr>
          <w:rFonts w:cstheme="minorHAnsi"/>
        </w:rPr>
        <w:fldChar w:fldCharType="separate"/>
      </w:r>
      <w:r w:rsidRPr="00BC5FCF">
        <w:rPr>
          <w:rFonts w:cstheme="minorHAnsi"/>
          <w:noProof/>
          <w:lang w:val="en-US"/>
        </w:rPr>
        <w:t>7</w:t>
      </w:r>
      <w:r w:rsidRPr="00BC5FCF">
        <w:rPr>
          <w:rFonts w:cstheme="minorHAnsi"/>
        </w:rPr>
        <w:fldChar w:fldCharType="end"/>
      </w:r>
      <w:bookmarkEnd w:id="5"/>
      <w:r w:rsidRPr="00BC5FCF">
        <w:rPr>
          <w:rFonts w:cstheme="minorHAnsi"/>
          <w:lang w:val="en-US"/>
        </w:rPr>
        <w:t xml:space="preserve"> : CASP checklist bias assessment – Case control studies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874"/>
        <w:gridCol w:w="1255"/>
        <w:gridCol w:w="1141"/>
        <w:gridCol w:w="1147"/>
        <w:gridCol w:w="1170"/>
        <w:gridCol w:w="1415"/>
        <w:gridCol w:w="1080"/>
        <w:gridCol w:w="1210"/>
        <w:gridCol w:w="1106"/>
        <w:gridCol w:w="475"/>
        <w:gridCol w:w="675"/>
        <w:gridCol w:w="452"/>
      </w:tblGrid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0" w:type="auto"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2100"/>
        </w:trPr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Address a clearly focused Issue?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Did the authors use an appropriate method to answer their question?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Were the cases recruited in an acceptable way?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2E44C3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2E44C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Were the controls selected in an acceptable way?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2E44C3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2E44C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Was the exposure accurately measured to minimise bias?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2E44C3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2E44C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Have the authors taken account of the potential confounding factors in the design and/or in their analysis?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2E44C3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2E44C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Do you believe the results?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2E44C3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2E44C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Can the results be applied to the local population?</w:t>
            </w:r>
          </w:p>
        </w:tc>
        <w:tc>
          <w:tcPr>
            <w:tcW w:w="0" w:type="auto"/>
            <w:vAlign w:val="center"/>
          </w:tcPr>
          <w:p w:rsidR="008A39CE" w:rsidRPr="002E44C3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2E44C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Do the results of this study fit with other available evidence?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NO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Amaro, Hortensia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Antwerpes, S. (protocol)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Carpentier, D.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Chilton, J.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Darker, Catherine D.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Larimer, M. E.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FFC00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</w:tbl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pStyle w:val="Lgende"/>
        <w:keepNext/>
        <w:rPr>
          <w:rFonts w:cstheme="minorHAnsi"/>
          <w:lang w:val="en-US"/>
        </w:rPr>
      </w:pPr>
      <w:bookmarkStart w:id="6" w:name="_Ref150343284"/>
      <w:r w:rsidRPr="00BC5FCF">
        <w:rPr>
          <w:rFonts w:cstheme="minorHAnsi"/>
          <w:lang w:val="en-US"/>
        </w:rPr>
        <w:lastRenderedPageBreak/>
        <w:t xml:space="preserve">Tableau </w:t>
      </w:r>
      <w:r w:rsidRPr="00BC5FCF">
        <w:rPr>
          <w:rFonts w:cstheme="minorHAnsi"/>
        </w:rPr>
        <w:fldChar w:fldCharType="begin"/>
      </w:r>
      <w:r w:rsidRPr="00BC5FCF">
        <w:rPr>
          <w:rFonts w:cstheme="minorHAnsi"/>
          <w:lang w:val="en-US"/>
        </w:rPr>
        <w:instrText xml:space="preserve"> SEQ Tableau \* ARABIC </w:instrText>
      </w:r>
      <w:r w:rsidRPr="00BC5FCF">
        <w:rPr>
          <w:rFonts w:cstheme="minorHAnsi"/>
        </w:rPr>
        <w:fldChar w:fldCharType="separate"/>
      </w:r>
      <w:r w:rsidRPr="00BC5FCF">
        <w:rPr>
          <w:rFonts w:cstheme="minorHAnsi"/>
          <w:noProof/>
          <w:lang w:val="en-US"/>
        </w:rPr>
        <w:t>8</w:t>
      </w:r>
      <w:r w:rsidRPr="00BC5FCF">
        <w:rPr>
          <w:rFonts w:cstheme="minorHAnsi"/>
        </w:rPr>
        <w:fldChar w:fldCharType="end"/>
      </w:r>
      <w:bookmarkEnd w:id="6"/>
      <w:r w:rsidRPr="00BC5FCF">
        <w:rPr>
          <w:rFonts w:cstheme="minorHAnsi"/>
          <w:lang w:val="en-US"/>
        </w:rPr>
        <w:t xml:space="preserve"> : CASP checklist bias assessment – Systematic review :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986"/>
        <w:gridCol w:w="1112"/>
        <w:gridCol w:w="1430"/>
        <w:gridCol w:w="1541"/>
        <w:gridCol w:w="1530"/>
        <w:gridCol w:w="1389"/>
        <w:gridCol w:w="1337"/>
        <w:gridCol w:w="1287"/>
        <w:gridCol w:w="475"/>
        <w:gridCol w:w="698"/>
        <w:gridCol w:w="452"/>
      </w:tblGrid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</w:p>
        </w:tc>
      </w:tr>
      <w:tr w:rsidR="008A39CE" w:rsidRPr="00BC5FCF" w:rsidTr="009815A2">
        <w:trPr>
          <w:trHeight w:val="2100"/>
        </w:trPr>
        <w:tc>
          <w:tcPr>
            <w:tcW w:w="2612" w:type="dxa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Address a clearly focused Issue?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Did the authors look for the right type of papers?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Do you think all the important, relevant studies were included?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Did the review’s authors do enough to assess quality of` the included studies?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If the results of the review have been combined, was it reasonable to do so?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Can the results be applied to the local population?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Were all important outcomes considered?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AU"/>
              </w:rPr>
              <w:t>Are the benefits worth the harms and costs?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CAN'T TELL</w:t>
            </w:r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:rsidR="008A39CE" w:rsidRPr="00BC5FCF" w:rsidRDefault="008A39CE" w:rsidP="009815A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NO</w:t>
            </w:r>
          </w:p>
        </w:tc>
      </w:tr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Bahadoor, R.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Barrio, P.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Kelly, J. F.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Klimas, J.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Kruse, Clemens Scott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0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Muckle, W.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</w:p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Ray, L. A.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Vanderplasschen, W.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8A39CE" w:rsidRPr="00BC5FCF" w:rsidTr="009815A2">
        <w:trPr>
          <w:trHeight w:val="300"/>
        </w:trPr>
        <w:tc>
          <w:tcPr>
            <w:tcW w:w="2612" w:type="dxa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Watson, Judith M.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FFC00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CAN’T TELL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92D050"/>
            <w:noWrap/>
            <w:vAlign w:val="bottom"/>
          </w:tcPr>
          <w:p w:rsidR="008A39CE" w:rsidRPr="00BC5FCF" w:rsidRDefault="008A39CE" w:rsidP="009815A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AU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A39CE" w:rsidRPr="00BC5FCF" w:rsidRDefault="008A39CE" w:rsidP="009815A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</w:pPr>
            <w:r w:rsidRPr="00BC5FC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</w:tbl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ind w:left="360"/>
        <w:rPr>
          <w:rFonts w:asciiTheme="minorHAnsi" w:hAnsiTheme="minorHAnsi" w:cstheme="minorHAnsi"/>
          <w:b/>
          <w:bCs/>
          <w:sz w:val="18"/>
          <w:szCs w:val="18"/>
        </w:rPr>
      </w:pPr>
    </w:p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8A39CE" w:rsidRPr="00BC5FCF" w:rsidRDefault="008A39CE" w:rsidP="008A39CE">
      <w:pPr>
        <w:rPr>
          <w:rFonts w:asciiTheme="minorHAnsi" w:hAnsiTheme="minorHAnsi" w:cstheme="minorHAnsi"/>
          <w:sz w:val="18"/>
          <w:szCs w:val="18"/>
        </w:rPr>
      </w:pPr>
    </w:p>
    <w:p w:rsidR="004127FE" w:rsidRDefault="008A39CE"/>
    <w:sectPr w:rsidR="004127FE" w:rsidSect="008A39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73E540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7E6996"/>
    <w:multiLevelType w:val="hybridMultilevel"/>
    <w:tmpl w:val="127A2A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6C24"/>
    <w:multiLevelType w:val="hybridMultilevel"/>
    <w:tmpl w:val="F5905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41753"/>
    <w:multiLevelType w:val="hybridMultilevel"/>
    <w:tmpl w:val="208AA8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B4AAB"/>
    <w:multiLevelType w:val="multilevel"/>
    <w:tmpl w:val="B1FC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116BC"/>
    <w:multiLevelType w:val="hybridMultilevel"/>
    <w:tmpl w:val="127A2A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661B0"/>
    <w:multiLevelType w:val="hybridMultilevel"/>
    <w:tmpl w:val="5CC684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259DB"/>
    <w:multiLevelType w:val="hybridMultilevel"/>
    <w:tmpl w:val="61544972"/>
    <w:lvl w:ilvl="0" w:tplc="D58AA7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2704E"/>
    <w:multiLevelType w:val="hybridMultilevel"/>
    <w:tmpl w:val="1FAC7F1C"/>
    <w:lvl w:ilvl="0" w:tplc="E786B390">
      <w:start w:val="25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B4D01"/>
    <w:multiLevelType w:val="hybridMultilevel"/>
    <w:tmpl w:val="7AAE0B7C"/>
    <w:lvl w:ilvl="0" w:tplc="B32C1CB4">
      <w:start w:val="27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52087B"/>
    <w:multiLevelType w:val="hybridMultilevel"/>
    <w:tmpl w:val="127A2A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0433F"/>
    <w:multiLevelType w:val="hybridMultilevel"/>
    <w:tmpl w:val="76C844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745FE"/>
    <w:multiLevelType w:val="hybridMultilevel"/>
    <w:tmpl w:val="E3F81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F792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8584980"/>
    <w:multiLevelType w:val="hybridMultilevel"/>
    <w:tmpl w:val="3CD895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E21E9"/>
    <w:multiLevelType w:val="hybridMultilevel"/>
    <w:tmpl w:val="BC8A959A"/>
    <w:lvl w:ilvl="0" w:tplc="1FD0D486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14"/>
  </w:num>
  <w:num w:numId="10">
    <w:abstractNumId w:val="11"/>
  </w:num>
  <w:num w:numId="11">
    <w:abstractNumId w:val="4"/>
  </w:num>
  <w:num w:numId="12">
    <w:abstractNumId w:val="12"/>
  </w:num>
  <w:num w:numId="13">
    <w:abstractNumId w:val="8"/>
  </w:num>
  <w:num w:numId="14">
    <w:abstractNumId w:val="1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CE"/>
    <w:rsid w:val="0044287B"/>
    <w:rsid w:val="008A39CE"/>
    <w:rsid w:val="00AE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66E64-D7CA-41C8-951A-2110CEB2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9CE"/>
    <w:pPr>
      <w:spacing w:after="0" w:line="36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A39CE"/>
    <w:pPr>
      <w:numPr>
        <w:numId w:val="7"/>
      </w:numPr>
      <w:spacing w:after="240"/>
      <w:outlineLvl w:val="0"/>
    </w:pPr>
    <w:rPr>
      <w:rFonts w:asciiTheme="minorHAnsi" w:eastAsiaTheme="majorEastAsia" w:hAnsiTheme="minorHAnsi" w:cstheme="majorBidi"/>
      <w:b/>
      <w:sz w:val="28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39CE"/>
    <w:pPr>
      <w:numPr>
        <w:ilvl w:val="1"/>
        <w:numId w:val="7"/>
      </w:numPr>
      <w:spacing w:before="240"/>
      <w:outlineLvl w:val="1"/>
    </w:pPr>
    <w:rPr>
      <w:rFonts w:asciiTheme="minorHAnsi" w:eastAsiaTheme="majorEastAsia" w:hAnsiTheme="minorHAnsi" w:cstheme="majorBidi"/>
      <w:b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A39CE"/>
    <w:pPr>
      <w:numPr>
        <w:ilvl w:val="2"/>
        <w:numId w:val="7"/>
      </w:numPr>
      <w:spacing w:before="240"/>
      <w:outlineLvl w:val="2"/>
    </w:pPr>
    <w:rPr>
      <w:rFonts w:asciiTheme="minorHAnsi" w:eastAsiaTheme="majorEastAsia" w:hAnsiTheme="minorHAnsi" w:cstheme="majorBidi"/>
      <w:b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39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39CE"/>
    <w:rPr>
      <w:rFonts w:eastAsiaTheme="majorEastAsia" w:cstheme="majorBidi"/>
      <w:b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A39CE"/>
    <w:rPr>
      <w:rFonts w:eastAsiaTheme="majorEastAsia" w:cstheme="majorBidi"/>
      <w:b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A39CE"/>
    <w:rPr>
      <w:rFonts w:eastAsiaTheme="majorEastAsia" w:cstheme="majorBidi"/>
      <w:b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A39CE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paragraph" w:customStyle="1" w:styleId="soustitre1">
    <w:name w:val="sous titre 1"/>
    <w:basedOn w:val="Normal"/>
    <w:autoRedefine/>
    <w:qFormat/>
    <w:rsid w:val="008A39CE"/>
    <w:rPr>
      <w:color w:val="ED7D31" w:themeColor="accent2"/>
      <w:u w:val="single"/>
      <w14:textFill>
        <w14:solidFill>
          <w14:schemeClr w14:val="accent2">
            <w14:lumMod w14:val="75000"/>
            <w14:lumMod w14:val="95000"/>
            <w14:lumOff w14:val="5000"/>
          </w14:schemeClr>
        </w14:solidFill>
      </w14:textFill>
    </w:rPr>
  </w:style>
  <w:style w:type="paragraph" w:styleId="Paragraphedeliste">
    <w:name w:val="List Paragraph"/>
    <w:aliases w:val="Titre1,Tableau Adere,Bullets,TG Référence,iufm"/>
    <w:basedOn w:val="Normal"/>
    <w:link w:val="ParagraphedelisteCar"/>
    <w:uiPriority w:val="34"/>
    <w:qFormat/>
    <w:rsid w:val="008A39C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8A39CE"/>
    <w:pPr>
      <w:spacing w:before="100" w:beforeAutospacing="1" w:after="100" w:afterAutospacing="1"/>
    </w:pPr>
  </w:style>
  <w:style w:type="paragraph" w:styleId="Listepuces">
    <w:name w:val="List Bullet"/>
    <w:basedOn w:val="Normal"/>
    <w:uiPriority w:val="99"/>
    <w:unhideWhenUsed/>
    <w:rsid w:val="008A39CE"/>
    <w:pPr>
      <w:numPr>
        <w:numId w:val="5"/>
      </w:numPr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ibliographie">
    <w:name w:val="Bibliography"/>
    <w:basedOn w:val="Normal"/>
    <w:next w:val="Normal"/>
    <w:uiPriority w:val="37"/>
    <w:unhideWhenUsed/>
    <w:rsid w:val="008A39CE"/>
    <w:pPr>
      <w:tabs>
        <w:tab w:val="left" w:pos="384"/>
      </w:tabs>
      <w:spacing w:after="240" w:line="240" w:lineRule="auto"/>
      <w:ind w:left="384" w:hanging="384"/>
    </w:pPr>
    <w:rPr>
      <w:rFonts w:asciiTheme="minorHAnsi" w:eastAsiaTheme="minorHAnsi" w:hAnsiTheme="minorHAnsi" w:cstheme="minorBidi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8A39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A39C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8A39C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A39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A39C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39C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39C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A39C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A39CE"/>
    <w:rPr>
      <w:color w:val="605E5C"/>
      <w:shd w:val="clear" w:color="auto" w:fill="E1DFDD"/>
    </w:rPr>
  </w:style>
  <w:style w:type="character" w:customStyle="1" w:styleId="ParagraphedelisteCar">
    <w:name w:val="Paragraphe de liste Car"/>
    <w:aliases w:val="Titre1 Car,Tableau Adere Car,Bullets Car,TG Référence Car,iufm Car"/>
    <w:link w:val="Paragraphedeliste"/>
    <w:uiPriority w:val="34"/>
    <w:qFormat/>
    <w:locked/>
    <w:rsid w:val="008A39CE"/>
    <w:rPr>
      <w:szCs w:val="24"/>
    </w:rPr>
  </w:style>
  <w:style w:type="table" w:styleId="Grilledutableau">
    <w:name w:val="Table Grid"/>
    <w:basedOn w:val="TableauNormal"/>
    <w:uiPriority w:val="39"/>
    <w:rsid w:val="008A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8A39CE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8A3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8A39CE"/>
    <w:rPr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A3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A39CE"/>
    <w:rPr>
      <w:szCs w:val="24"/>
    </w:rPr>
  </w:style>
  <w:style w:type="character" w:customStyle="1" w:styleId="apple-converted-space">
    <w:name w:val="apple-converted-space"/>
    <w:basedOn w:val="Policepardfaut"/>
    <w:rsid w:val="008A39CE"/>
  </w:style>
  <w:style w:type="paragraph" w:styleId="Rvision">
    <w:name w:val="Revision"/>
    <w:hidden/>
    <w:uiPriority w:val="99"/>
    <w:semiHidden/>
    <w:rsid w:val="008A3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8A39CE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8A39CE"/>
    <w:rPr>
      <w:i/>
      <w:iCs/>
    </w:rPr>
  </w:style>
  <w:style w:type="character" w:customStyle="1" w:styleId="c-bibliographic-informationvalue">
    <w:name w:val="c-bibliographic-information__value"/>
    <w:basedOn w:val="Policepardfaut"/>
    <w:rsid w:val="008A39CE"/>
  </w:style>
  <w:style w:type="paragraph" w:styleId="Notedebasdepage">
    <w:name w:val="footnote text"/>
    <w:aliases w:val="Car Car, Car Car, Car,Car"/>
    <w:basedOn w:val="Normal"/>
    <w:link w:val="NotedebasdepageCar"/>
    <w:uiPriority w:val="99"/>
    <w:unhideWhenUsed/>
    <w:rsid w:val="008A39CE"/>
    <w:pPr>
      <w:spacing w:line="240" w:lineRule="auto"/>
      <w:jc w:val="left"/>
    </w:pPr>
    <w:rPr>
      <w:rFonts w:ascii="Arial" w:eastAsia="MS Mincho" w:hAnsi="Arial"/>
      <w:sz w:val="20"/>
      <w:szCs w:val="20"/>
      <w:lang w:eastAsia="ja-JP"/>
    </w:rPr>
  </w:style>
  <w:style w:type="character" w:customStyle="1" w:styleId="NotedebasdepageCar">
    <w:name w:val="Note de bas de page Car"/>
    <w:aliases w:val="Car Car Car, Car Car Car, Car Car1,Car Car1"/>
    <w:basedOn w:val="Policepardfaut"/>
    <w:link w:val="Notedebasdepage"/>
    <w:uiPriority w:val="99"/>
    <w:rsid w:val="008A39CE"/>
    <w:rPr>
      <w:rFonts w:ascii="Arial" w:eastAsia="MS Mincho" w:hAnsi="Arial" w:cs="Times New Roman"/>
      <w:sz w:val="20"/>
      <w:szCs w:val="20"/>
      <w:lang w:eastAsia="ja-JP"/>
    </w:rPr>
  </w:style>
  <w:style w:type="character" w:styleId="Appelnotedebasdep">
    <w:name w:val="footnote reference"/>
    <w:basedOn w:val="Policepardfaut"/>
    <w:semiHidden/>
    <w:unhideWhenUsed/>
    <w:rsid w:val="008A39CE"/>
    <w:rPr>
      <w:vertAlign w:val="superscript"/>
    </w:rPr>
  </w:style>
  <w:style w:type="character" w:customStyle="1" w:styleId="cf01">
    <w:name w:val="cf01"/>
    <w:basedOn w:val="Policepardfaut"/>
    <w:rsid w:val="008A39CE"/>
    <w:rPr>
      <w:rFonts w:ascii="Segoe UI" w:hAnsi="Segoe UI" w:cs="Segoe UI" w:hint="default"/>
      <w:sz w:val="18"/>
      <w:szCs w:val="18"/>
    </w:rPr>
  </w:style>
  <w:style w:type="character" w:styleId="CitationHTML">
    <w:name w:val="HTML Cite"/>
    <w:basedOn w:val="Policepardfaut"/>
    <w:uiPriority w:val="99"/>
    <w:semiHidden/>
    <w:unhideWhenUsed/>
    <w:rsid w:val="008A39CE"/>
    <w:rPr>
      <w:i/>
      <w:iCs/>
    </w:rPr>
  </w:style>
  <w:style w:type="character" w:customStyle="1" w:styleId="hgkelc">
    <w:name w:val="hgkelc"/>
    <w:basedOn w:val="Policepardfaut"/>
    <w:rsid w:val="008A3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1184</Words>
  <Characters>6514</Characters>
  <Application>Microsoft Office Word</Application>
  <DocSecurity>0</DocSecurity>
  <Lines>54</Lines>
  <Paragraphs>15</Paragraphs>
  <ScaleCrop>false</ScaleCrop>
  <Company>CHU de Bordeaux</Company>
  <LinksUpToDate>false</LinksUpToDate>
  <CharactersWithSpaces>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FERNANDEZ Judith</dc:creator>
  <cp:keywords/>
  <dc:description/>
  <cp:lastModifiedBy>MARTIN FERNANDEZ Judith</cp:lastModifiedBy>
  <cp:revision>1</cp:revision>
  <dcterms:created xsi:type="dcterms:W3CDTF">2024-01-21T16:33:00Z</dcterms:created>
  <dcterms:modified xsi:type="dcterms:W3CDTF">2024-01-21T16:34:00Z</dcterms:modified>
</cp:coreProperties>
</file>