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618"/>
        <w:tblW w:w="13945" w:type="dxa"/>
        <w:tblLayout w:type="fixed"/>
        <w:tblLook w:val="04A0" w:firstRow="1" w:lastRow="0" w:firstColumn="1" w:lastColumn="0" w:noHBand="0" w:noVBand="1"/>
      </w:tblPr>
      <w:tblGrid>
        <w:gridCol w:w="1345"/>
        <w:gridCol w:w="2070"/>
        <w:gridCol w:w="1350"/>
        <w:gridCol w:w="1440"/>
        <w:gridCol w:w="4950"/>
        <w:gridCol w:w="2790"/>
      </w:tblGrid>
      <w:tr w:rsidR="006028E3" w:rsidRPr="00070485" w14:paraId="3D97B0BE" w14:textId="14A92AA7" w:rsidTr="006028E3">
        <w:trPr>
          <w:trHeight w:val="440"/>
        </w:trPr>
        <w:tc>
          <w:tcPr>
            <w:tcW w:w="13945" w:type="dxa"/>
            <w:gridSpan w:val="6"/>
          </w:tcPr>
          <w:p w14:paraId="5689B042" w14:textId="0D6A1327" w:rsidR="006028E3" w:rsidRPr="00070485" w:rsidRDefault="000511D4" w:rsidP="00D40A26">
            <w:pPr>
              <w:rPr>
                <w:rFonts w:ascii="Arial" w:hAnsi="Arial" w:cs="Arial"/>
                <w:b/>
                <w:bCs/>
                <w:sz w:val="20"/>
                <w:szCs w:val="20"/>
              </w:rPr>
            </w:pPr>
            <w:r>
              <w:rPr>
                <w:rFonts w:ascii="Arial" w:hAnsi="Arial" w:cs="Arial"/>
                <w:b/>
                <w:bCs/>
                <w:sz w:val="20"/>
                <w:szCs w:val="20"/>
              </w:rPr>
              <w:t>Supplementary</w:t>
            </w:r>
            <w:r w:rsidR="005731B9">
              <w:rPr>
                <w:rFonts w:ascii="Arial" w:hAnsi="Arial" w:cs="Arial"/>
                <w:b/>
                <w:bCs/>
                <w:sz w:val="20"/>
                <w:szCs w:val="20"/>
              </w:rPr>
              <w:t xml:space="preserve"> </w:t>
            </w:r>
            <w:r w:rsidR="006028E3" w:rsidRPr="00070485">
              <w:rPr>
                <w:rFonts w:ascii="Arial" w:hAnsi="Arial" w:cs="Arial"/>
                <w:b/>
                <w:bCs/>
                <w:sz w:val="20"/>
                <w:szCs w:val="20"/>
              </w:rPr>
              <w:t>Table 1: Summary of Articles</w:t>
            </w:r>
            <w:r w:rsidR="00D10F25">
              <w:rPr>
                <w:rFonts w:ascii="Arial" w:hAnsi="Arial" w:cs="Arial"/>
                <w:b/>
                <w:bCs/>
                <w:sz w:val="20"/>
                <w:szCs w:val="20"/>
              </w:rPr>
              <w:t xml:space="preserve"> </w:t>
            </w:r>
            <w:r w:rsidR="00D10F25" w:rsidRPr="00482172">
              <w:rPr>
                <w:rFonts w:ascii="Arial" w:hAnsi="Arial" w:cs="Arial"/>
                <w:b/>
                <w:bCs/>
                <w:sz w:val="20"/>
                <w:szCs w:val="20"/>
              </w:rPr>
              <w:t>(n=</w:t>
            </w:r>
            <w:r w:rsidR="00482172" w:rsidRPr="00482172">
              <w:rPr>
                <w:rFonts w:ascii="Arial" w:hAnsi="Arial" w:cs="Arial"/>
                <w:b/>
                <w:bCs/>
                <w:sz w:val="20"/>
                <w:szCs w:val="20"/>
              </w:rPr>
              <w:t>4</w:t>
            </w:r>
            <w:r w:rsidR="000D6146">
              <w:rPr>
                <w:rFonts w:ascii="Arial" w:hAnsi="Arial" w:cs="Arial"/>
                <w:b/>
                <w:bCs/>
                <w:sz w:val="20"/>
                <w:szCs w:val="20"/>
              </w:rPr>
              <w:t>5</w:t>
            </w:r>
            <w:r w:rsidR="00D10F25" w:rsidRPr="00482172">
              <w:rPr>
                <w:rFonts w:ascii="Arial" w:hAnsi="Arial" w:cs="Arial"/>
                <w:b/>
                <w:bCs/>
                <w:sz w:val="20"/>
                <w:szCs w:val="20"/>
              </w:rPr>
              <w:t>)</w:t>
            </w:r>
            <w:r w:rsidR="00D10F25">
              <w:rPr>
                <w:rFonts w:ascii="Arial" w:hAnsi="Arial" w:cs="Arial"/>
                <w:b/>
                <w:bCs/>
                <w:sz w:val="20"/>
                <w:szCs w:val="20"/>
              </w:rPr>
              <w:t xml:space="preserve"> </w:t>
            </w:r>
            <w:r w:rsidR="00D10F25" w:rsidRPr="00070485">
              <w:rPr>
                <w:rFonts w:ascii="Arial" w:hAnsi="Arial" w:cs="Arial"/>
                <w:b/>
                <w:bCs/>
                <w:sz w:val="20"/>
                <w:szCs w:val="20"/>
              </w:rPr>
              <w:t>Included</w:t>
            </w:r>
            <w:r w:rsidR="006028E3" w:rsidRPr="00070485">
              <w:rPr>
                <w:rFonts w:ascii="Arial" w:hAnsi="Arial" w:cs="Arial"/>
                <w:b/>
                <w:bCs/>
                <w:sz w:val="20"/>
                <w:szCs w:val="20"/>
              </w:rPr>
              <w:t xml:space="preserve"> in </w:t>
            </w:r>
            <w:r w:rsidR="00D10F25">
              <w:rPr>
                <w:rFonts w:ascii="Arial" w:hAnsi="Arial" w:cs="Arial"/>
                <w:b/>
                <w:bCs/>
                <w:sz w:val="20"/>
                <w:szCs w:val="20"/>
              </w:rPr>
              <w:t xml:space="preserve">the </w:t>
            </w:r>
            <w:r w:rsidR="006028E3" w:rsidRPr="00070485">
              <w:rPr>
                <w:rFonts w:ascii="Arial" w:hAnsi="Arial" w:cs="Arial"/>
                <w:b/>
                <w:bCs/>
                <w:sz w:val="20"/>
                <w:szCs w:val="20"/>
              </w:rPr>
              <w:t>Systematic Review</w:t>
            </w:r>
            <w:r w:rsidR="00D10F25">
              <w:rPr>
                <w:rFonts w:ascii="Arial" w:hAnsi="Arial" w:cs="Arial"/>
                <w:b/>
                <w:bCs/>
                <w:sz w:val="20"/>
                <w:szCs w:val="20"/>
              </w:rPr>
              <w:t>.</w:t>
            </w:r>
          </w:p>
        </w:tc>
      </w:tr>
      <w:tr w:rsidR="006028E3" w:rsidRPr="00070485" w14:paraId="2CAC4E33" w14:textId="02E0D882" w:rsidTr="006028E3">
        <w:trPr>
          <w:trHeight w:val="1052"/>
        </w:trPr>
        <w:tc>
          <w:tcPr>
            <w:tcW w:w="1345" w:type="dxa"/>
          </w:tcPr>
          <w:p w14:paraId="7F643260" w14:textId="77777777" w:rsidR="006028E3" w:rsidRPr="00070485" w:rsidRDefault="006028E3" w:rsidP="00D40A26">
            <w:pPr>
              <w:rPr>
                <w:rFonts w:ascii="Arial" w:hAnsi="Arial" w:cs="Arial"/>
                <w:b/>
                <w:bCs/>
                <w:sz w:val="20"/>
                <w:szCs w:val="20"/>
              </w:rPr>
            </w:pPr>
            <w:r w:rsidRPr="00070485">
              <w:rPr>
                <w:rFonts w:ascii="Arial" w:hAnsi="Arial" w:cs="Arial"/>
                <w:b/>
                <w:bCs/>
                <w:sz w:val="20"/>
                <w:szCs w:val="20"/>
              </w:rPr>
              <w:t>Article Name</w:t>
            </w:r>
          </w:p>
        </w:tc>
        <w:tc>
          <w:tcPr>
            <w:tcW w:w="2070" w:type="dxa"/>
          </w:tcPr>
          <w:p w14:paraId="41ED8669" w14:textId="71858EB3" w:rsidR="006028E3" w:rsidRPr="00070485" w:rsidRDefault="006028E3" w:rsidP="00D40A26">
            <w:pPr>
              <w:rPr>
                <w:rFonts w:ascii="Arial" w:hAnsi="Arial" w:cs="Arial"/>
                <w:b/>
                <w:bCs/>
                <w:sz w:val="20"/>
                <w:szCs w:val="20"/>
              </w:rPr>
            </w:pPr>
            <w:r w:rsidRPr="00070485">
              <w:rPr>
                <w:rFonts w:ascii="Arial" w:hAnsi="Arial" w:cs="Arial"/>
                <w:b/>
                <w:bCs/>
                <w:sz w:val="20"/>
                <w:szCs w:val="20"/>
              </w:rPr>
              <w:t>Study Design</w:t>
            </w:r>
            <w:r>
              <w:rPr>
                <w:rFonts w:ascii="Arial" w:hAnsi="Arial" w:cs="Arial"/>
                <w:b/>
                <w:bCs/>
                <w:sz w:val="20"/>
                <w:szCs w:val="20"/>
              </w:rPr>
              <w:t xml:space="preserve"> &amp; Goal</w:t>
            </w:r>
          </w:p>
        </w:tc>
        <w:tc>
          <w:tcPr>
            <w:tcW w:w="1350" w:type="dxa"/>
          </w:tcPr>
          <w:p w14:paraId="504A3599" w14:textId="77777777" w:rsidR="006028E3" w:rsidRPr="00070485" w:rsidRDefault="006028E3" w:rsidP="00D40A26">
            <w:pPr>
              <w:rPr>
                <w:rFonts w:ascii="Arial" w:hAnsi="Arial" w:cs="Arial"/>
                <w:b/>
                <w:bCs/>
                <w:sz w:val="20"/>
                <w:szCs w:val="20"/>
              </w:rPr>
            </w:pPr>
            <w:r w:rsidRPr="00070485">
              <w:rPr>
                <w:rFonts w:ascii="Arial" w:hAnsi="Arial" w:cs="Arial"/>
                <w:b/>
                <w:bCs/>
                <w:sz w:val="20"/>
                <w:szCs w:val="20"/>
              </w:rPr>
              <w:t xml:space="preserve">VM Description </w:t>
            </w:r>
          </w:p>
        </w:tc>
        <w:tc>
          <w:tcPr>
            <w:tcW w:w="1440" w:type="dxa"/>
          </w:tcPr>
          <w:p w14:paraId="49F7050D" w14:textId="12A89DE9" w:rsidR="006028E3" w:rsidRPr="00070485" w:rsidRDefault="006028E3" w:rsidP="00D40A26">
            <w:pPr>
              <w:rPr>
                <w:rFonts w:ascii="Arial" w:hAnsi="Arial" w:cs="Arial"/>
                <w:b/>
                <w:bCs/>
                <w:sz w:val="20"/>
                <w:szCs w:val="20"/>
              </w:rPr>
            </w:pPr>
            <w:r>
              <w:rPr>
                <w:rFonts w:ascii="Arial" w:hAnsi="Arial" w:cs="Arial"/>
                <w:b/>
                <w:bCs/>
                <w:sz w:val="20"/>
                <w:szCs w:val="20"/>
              </w:rPr>
              <w:t>Setting, Location, Target Population (Sample)</w:t>
            </w:r>
          </w:p>
        </w:tc>
        <w:tc>
          <w:tcPr>
            <w:tcW w:w="4950" w:type="dxa"/>
          </w:tcPr>
          <w:p w14:paraId="4C354897" w14:textId="41811F1D" w:rsidR="006028E3" w:rsidRPr="00070485" w:rsidRDefault="006028E3" w:rsidP="00D40A26">
            <w:pPr>
              <w:rPr>
                <w:rFonts w:ascii="Arial" w:hAnsi="Arial" w:cs="Arial"/>
                <w:b/>
                <w:bCs/>
                <w:sz w:val="20"/>
                <w:szCs w:val="20"/>
              </w:rPr>
            </w:pPr>
            <w:r w:rsidRPr="00D367A7">
              <w:rPr>
                <w:rFonts w:ascii="Arial" w:hAnsi="Arial" w:cs="Arial"/>
                <w:b/>
                <w:bCs/>
                <w:sz w:val="20"/>
                <w:szCs w:val="20"/>
              </w:rPr>
              <w:t>Results</w:t>
            </w:r>
            <w:r w:rsidRPr="00070485">
              <w:rPr>
                <w:rFonts w:ascii="Arial" w:hAnsi="Arial" w:cs="Arial"/>
                <w:b/>
                <w:bCs/>
                <w:sz w:val="20"/>
                <w:szCs w:val="20"/>
              </w:rPr>
              <w:t xml:space="preserve"> </w:t>
            </w:r>
          </w:p>
          <w:p w14:paraId="332EAC96" w14:textId="77777777" w:rsidR="006028E3" w:rsidRPr="00070485" w:rsidRDefault="006028E3" w:rsidP="00D40A26">
            <w:pPr>
              <w:rPr>
                <w:rFonts w:ascii="Arial" w:hAnsi="Arial" w:cs="Arial"/>
                <w:b/>
                <w:bCs/>
                <w:sz w:val="20"/>
                <w:szCs w:val="20"/>
              </w:rPr>
            </w:pPr>
          </w:p>
        </w:tc>
        <w:tc>
          <w:tcPr>
            <w:tcW w:w="2790" w:type="dxa"/>
          </w:tcPr>
          <w:p w14:paraId="209FC744" w14:textId="4E30C7E9" w:rsidR="006028E3" w:rsidRPr="00070485" w:rsidRDefault="006028E3" w:rsidP="00D40A26">
            <w:pPr>
              <w:rPr>
                <w:rFonts w:ascii="Arial" w:hAnsi="Arial" w:cs="Arial"/>
                <w:b/>
                <w:bCs/>
                <w:sz w:val="20"/>
                <w:szCs w:val="20"/>
              </w:rPr>
            </w:pPr>
            <w:r w:rsidRPr="00070485">
              <w:rPr>
                <w:rFonts w:ascii="Arial" w:hAnsi="Arial" w:cs="Arial"/>
                <w:b/>
                <w:bCs/>
                <w:sz w:val="20"/>
                <w:szCs w:val="20"/>
              </w:rPr>
              <w:t xml:space="preserve">Limitations </w:t>
            </w:r>
            <w:r>
              <w:rPr>
                <w:rFonts w:ascii="Arial" w:hAnsi="Arial" w:cs="Arial"/>
                <w:b/>
                <w:bCs/>
                <w:sz w:val="20"/>
                <w:szCs w:val="20"/>
              </w:rPr>
              <w:t>Identified by Article Author</w:t>
            </w:r>
            <w:r w:rsidR="00D039C5">
              <w:rPr>
                <w:rFonts w:ascii="Arial" w:hAnsi="Arial" w:cs="Arial"/>
                <w:b/>
                <w:bCs/>
                <w:sz w:val="20"/>
                <w:szCs w:val="20"/>
              </w:rPr>
              <w:t>s</w:t>
            </w:r>
          </w:p>
        </w:tc>
      </w:tr>
      <w:tr w:rsidR="006028E3" w:rsidRPr="00070485" w14:paraId="770BCCB9" w14:textId="255DC833" w:rsidTr="006028E3">
        <w:trPr>
          <w:trHeight w:val="346"/>
        </w:trPr>
        <w:tc>
          <w:tcPr>
            <w:tcW w:w="13945" w:type="dxa"/>
            <w:gridSpan w:val="6"/>
          </w:tcPr>
          <w:p w14:paraId="34B50AAF" w14:textId="77777777" w:rsidR="006028E3" w:rsidRPr="00070485" w:rsidRDefault="006028E3" w:rsidP="00DC6BBD">
            <w:pPr>
              <w:rPr>
                <w:rFonts w:ascii="Arial" w:hAnsi="Arial" w:cs="Arial"/>
                <w:i/>
                <w:iCs/>
                <w:sz w:val="20"/>
                <w:szCs w:val="20"/>
              </w:rPr>
            </w:pPr>
            <w:r w:rsidRPr="00070485">
              <w:rPr>
                <w:rFonts w:ascii="Arial" w:hAnsi="Arial" w:cs="Arial"/>
                <w:i/>
                <w:iCs/>
                <w:sz w:val="20"/>
                <w:szCs w:val="20"/>
              </w:rPr>
              <w:t>Studies of VMs</w:t>
            </w:r>
            <w:r>
              <w:rPr>
                <w:rFonts w:ascii="Arial" w:hAnsi="Arial" w:cs="Arial"/>
                <w:i/>
                <w:iCs/>
                <w:sz w:val="20"/>
                <w:szCs w:val="20"/>
              </w:rPr>
              <w:t xml:space="preserve"> dispensing syringes</w:t>
            </w:r>
          </w:p>
        </w:tc>
      </w:tr>
      <w:tr w:rsidR="006028E3" w:rsidRPr="00070485" w14:paraId="18D009B6" w14:textId="42B091B7" w:rsidTr="006028E3">
        <w:trPr>
          <w:trHeight w:val="358"/>
        </w:trPr>
        <w:tc>
          <w:tcPr>
            <w:tcW w:w="1345" w:type="dxa"/>
          </w:tcPr>
          <w:p w14:paraId="1AB9CB72" w14:textId="77777777" w:rsidR="006028E3" w:rsidRPr="00070485" w:rsidRDefault="006028E3" w:rsidP="00DC6BBD">
            <w:pPr>
              <w:rPr>
                <w:rFonts w:ascii="Arial" w:hAnsi="Arial" w:cs="Arial"/>
                <w:sz w:val="20"/>
                <w:szCs w:val="20"/>
              </w:rPr>
            </w:pPr>
            <w:r w:rsidRPr="00070485">
              <w:rPr>
                <w:rFonts w:ascii="Arial" w:hAnsi="Arial" w:cs="Arial"/>
                <w:sz w:val="20"/>
                <w:szCs w:val="20"/>
              </w:rPr>
              <w:t xml:space="preserve">Cama et al. (2014) </w:t>
            </w:r>
          </w:p>
        </w:tc>
        <w:tc>
          <w:tcPr>
            <w:tcW w:w="2070" w:type="dxa"/>
          </w:tcPr>
          <w:p w14:paraId="4535833D" w14:textId="3A3A1D30" w:rsidR="006028E3" w:rsidRDefault="006028E3" w:rsidP="006028E3">
            <w:pPr>
              <w:rPr>
                <w:rFonts w:ascii="Arial" w:hAnsi="Arial" w:cs="Arial"/>
                <w:sz w:val="20"/>
                <w:szCs w:val="20"/>
              </w:rPr>
            </w:pPr>
            <w:r w:rsidRPr="00070485">
              <w:rPr>
                <w:rFonts w:ascii="Arial" w:hAnsi="Arial" w:cs="Arial"/>
                <w:sz w:val="20"/>
                <w:szCs w:val="20"/>
              </w:rPr>
              <w:t>Cross-sectional</w:t>
            </w:r>
          </w:p>
          <w:p w14:paraId="4BDD8E25" w14:textId="77777777" w:rsidR="006028E3" w:rsidRDefault="006028E3" w:rsidP="006028E3">
            <w:pPr>
              <w:rPr>
                <w:rFonts w:ascii="Arial" w:hAnsi="Arial" w:cs="Arial"/>
                <w:sz w:val="20"/>
                <w:szCs w:val="20"/>
              </w:rPr>
            </w:pPr>
          </w:p>
          <w:p w14:paraId="63998C88" w14:textId="77777777" w:rsidR="006028E3" w:rsidRPr="006028E3" w:rsidRDefault="006028E3" w:rsidP="006028E3">
            <w:pPr>
              <w:rPr>
                <w:rFonts w:ascii="Arial" w:hAnsi="Arial" w:cs="Arial"/>
                <w:sz w:val="20"/>
                <w:szCs w:val="20"/>
              </w:rPr>
            </w:pPr>
            <w:r>
              <w:rPr>
                <w:rFonts w:ascii="Arial" w:hAnsi="Arial" w:cs="Arial"/>
                <w:sz w:val="20"/>
                <w:szCs w:val="20"/>
              </w:rPr>
              <w:t>Goal: T</w:t>
            </w:r>
            <w:r w:rsidRPr="006028E3">
              <w:rPr>
                <w:rFonts w:ascii="Arial" w:hAnsi="Arial" w:cs="Arial"/>
                <w:sz w:val="20"/>
                <w:szCs w:val="20"/>
              </w:rPr>
              <w:t xml:space="preserve">o understand </w:t>
            </w:r>
            <w:r>
              <w:rPr>
                <w:rFonts w:ascii="Arial" w:hAnsi="Arial" w:cs="Arial"/>
                <w:sz w:val="20"/>
                <w:szCs w:val="20"/>
              </w:rPr>
              <w:t xml:space="preserve">user characteristics and utilization of </w:t>
            </w:r>
            <w:r w:rsidRPr="006028E3">
              <w:rPr>
                <w:rFonts w:ascii="Arial" w:hAnsi="Arial" w:cs="Arial"/>
                <w:sz w:val="20"/>
                <w:szCs w:val="20"/>
              </w:rPr>
              <w:t>syringe exchange programs</w:t>
            </w:r>
            <w:r>
              <w:rPr>
                <w:rFonts w:ascii="Arial" w:hAnsi="Arial" w:cs="Arial"/>
                <w:sz w:val="20"/>
                <w:szCs w:val="20"/>
              </w:rPr>
              <w:t xml:space="preserve">, including a syringe VM. </w:t>
            </w:r>
          </w:p>
          <w:p w14:paraId="64BEA02A" w14:textId="77777777" w:rsidR="006028E3" w:rsidRPr="00070485" w:rsidRDefault="006028E3" w:rsidP="006028E3">
            <w:pPr>
              <w:rPr>
                <w:rFonts w:ascii="Arial" w:hAnsi="Arial" w:cs="Arial"/>
                <w:sz w:val="20"/>
                <w:szCs w:val="20"/>
              </w:rPr>
            </w:pPr>
          </w:p>
        </w:tc>
        <w:tc>
          <w:tcPr>
            <w:tcW w:w="1350" w:type="dxa"/>
          </w:tcPr>
          <w:p w14:paraId="00135D9A" w14:textId="77777777" w:rsidR="006028E3" w:rsidRPr="00070485" w:rsidRDefault="006028E3" w:rsidP="00DC6BBD">
            <w:pPr>
              <w:rPr>
                <w:rFonts w:ascii="Arial" w:hAnsi="Arial" w:cs="Arial"/>
                <w:color w:val="000000"/>
                <w:sz w:val="20"/>
                <w:szCs w:val="20"/>
              </w:rPr>
            </w:pPr>
            <w:r w:rsidRPr="00070485">
              <w:rPr>
                <w:rFonts w:ascii="Arial" w:hAnsi="Arial" w:cs="Arial"/>
                <w:color w:val="000000"/>
                <w:sz w:val="20"/>
                <w:szCs w:val="20"/>
              </w:rPr>
              <w:t xml:space="preserve">1 VM dispensing </w:t>
            </w:r>
            <w:r w:rsidRPr="00D76FA1">
              <w:rPr>
                <w:rFonts w:ascii="Arial" w:hAnsi="Arial" w:cs="Arial"/>
                <w:color w:val="000000"/>
                <w:sz w:val="20"/>
                <w:szCs w:val="20"/>
              </w:rPr>
              <w:t>syringes</w:t>
            </w:r>
          </w:p>
        </w:tc>
        <w:tc>
          <w:tcPr>
            <w:tcW w:w="1440" w:type="dxa"/>
          </w:tcPr>
          <w:p w14:paraId="16FDDEF8" w14:textId="77777777" w:rsidR="006028E3" w:rsidRDefault="006028E3" w:rsidP="00DC6BBD">
            <w:pPr>
              <w:rPr>
                <w:rFonts w:ascii="Arial" w:hAnsi="Arial" w:cs="Arial"/>
                <w:color w:val="000000"/>
                <w:sz w:val="20"/>
                <w:szCs w:val="20"/>
              </w:rPr>
            </w:pPr>
            <w:r w:rsidRPr="00070485">
              <w:rPr>
                <w:rFonts w:ascii="Arial" w:hAnsi="Arial" w:cs="Arial"/>
                <w:color w:val="000000"/>
                <w:sz w:val="20"/>
                <w:szCs w:val="20"/>
              </w:rPr>
              <w:t xml:space="preserve">In-person needle syringe program in inner-city Sydney, Australia </w:t>
            </w:r>
          </w:p>
          <w:p w14:paraId="01834FFB" w14:textId="77777777" w:rsidR="006028E3" w:rsidRDefault="006028E3" w:rsidP="00DC6BBD">
            <w:pPr>
              <w:rPr>
                <w:rFonts w:ascii="Arial" w:hAnsi="Arial" w:cs="Arial"/>
                <w:color w:val="000000"/>
                <w:sz w:val="20"/>
                <w:szCs w:val="20"/>
              </w:rPr>
            </w:pPr>
          </w:p>
          <w:p w14:paraId="01FA9778" w14:textId="259FF4C0" w:rsidR="006028E3" w:rsidRPr="00070485" w:rsidRDefault="006028E3" w:rsidP="00DC6BBD">
            <w:pPr>
              <w:rPr>
                <w:rFonts w:ascii="Arial" w:hAnsi="Arial" w:cs="Arial"/>
                <w:color w:val="000000"/>
                <w:sz w:val="20"/>
                <w:szCs w:val="20"/>
              </w:rPr>
            </w:pPr>
            <w:r w:rsidRPr="00070485">
              <w:rPr>
                <w:rFonts w:ascii="Arial" w:hAnsi="Arial" w:cs="Arial"/>
                <w:sz w:val="20"/>
                <w:szCs w:val="20"/>
              </w:rPr>
              <w:t>PWID (n=91)</w:t>
            </w:r>
          </w:p>
        </w:tc>
        <w:tc>
          <w:tcPr>
            <w:tcW w:w="4950" w:type="dxa"/>
          </w:tcPr>
          <w:p w14:paraId="117C7731" w14:textId="77777777" w:rsidR="00241561" w:rsidRDefault="006028E3" w:rsidP="00DC6BBD">
            <w:pPr>
              <w:rPr>
                <w:rFonts w:ascii="Arial" w:hAnsi="Arial" w:cs="Arial"/>
                <w:color w:val="000000"/>
                <w:sz w:val="20"/>
                <w:szCs w:val="20"/>
              </w:rPr>
            </w:pPr>
            <w:r w:rsidRPr="00070485">
              <w:rPr>
                <w:rFonts w:ascii="Arial" w:hAnsi="Arial" w:cs="Arial"/>
                <w:b/>
                <w:bCs/>
                <w:sz w:val="20"/>
                <w:szCs w:val="20"/>
              </w:rPr>
              <w:t>FEASIBILITY (DEMAND):</w:t>
            </w:r>
            <w:r w:rsidRPr="00070485">
              <w:rPr>
                <w:rFonts w:ascii="Arial" w:hAnsi="Arial" w:cs="Arial"/>
                <w:sz w:val="20"/>
                <w:szCs w:val="20"/>
              </w:rPr>
              <w:t xml:space="preserve"> </w:t>
            </w:r>
            <w:r w:rsidRPr="00070485">
              <w:rPr>
                <w:rFonts w:ascii="Arial" w:hAnsi="Arial" w:cs="Arial"/>
                <w:color w:val="000000"/>
                <w:sz w:val="20"/>
                <w:szCs w:val="20"/>
              </w:rPr>
              <w:t>Use of the syringe VM occurred mostly when items could not be accessed from the needle syringe programs, i.e.</w:t>
            </w:r>
            <w:r>
              <w:rPr>
                <w:rFonts w:ascii="Arial" w:hAnsi="Arial" w:cs="Arial"/>
                <w:color w:val="000000"/>
                <w:sz w:val="20"/>
                <w:szCs w:val="20"/>
              </w:rPr>
              <w:t xml:space="preserve">, </w:t>
            </w:r>
            <w:r w:rsidRPr="00070485">
              <w:rPr>
                <w:rFonts w:ascii="Arial" w:hAnsi="Arial" w:cs="Arial"/>
                <w:color w:val="000000"/>
                <w:sz w:val="20"/>
                <w:szCs w:val="20"/>
              </w:rPr>
              <w:t>on weekends and overnight.</w:t>
            </w:r>
            <w:r w:rsidRPr="00070485">
              <w:rPr>
                <w:rFonts w:ascii="Arial" w:hAnsi="Arial" w:cs="Arial"/>
                <w:color w:val="000000"/>
                <w:sz w:val="20"/>
                <w:szCs w:val="20"/>
              </w:rPr>
              <w:br/>
            </w:r>
            <w:r w:rsidRPr="00070485">
              <w:rPr>
                <w:rFonts w:ascii="Arial" w:hAnsi="Arial" w:cs="Arial"/>
                <w:b/>
                <w:bCs/>
                <w:sz w:val="20"/>
                <w:szCs w:val="20"/>
              </w:rPr>
              <w:t xml:space="preserve">ACCEPTABILITY: </w:t>
            </w:r>
            <w:r w:rsidRPr="00070485">
              <w:rPr>
                <w:rFonts w:ascii="Arial" w:hAnsi="Arial" w:cs="Arial"/>
                <w:color w:val="000000"/>
                <w:sz w:val="20"/>
                <w:szCs w:val="20"/>
              </w:rPr>
              <w:t xml:space="preserve">Accessibility of items was a big draw for the syringe VM users.  </w:t>
            </w:r>
            <w:r w:rsidRPr="00070485">
              <w:rPr>
                <w:rFonts w:ascii="Arial" w:hAnsi="Arial" w:cs="Arial"/>
                <w:color w:val="000000"/>
                <w:sz w:val="20"/>
                <w:szCs w:val="20"/>
              </w:rPr>
              <w:br/>
            </w:r>
            <w:r w:rsidRPr="00070485">
              <w:rPr>
                <w:rFonts w:ascii="Arial" w:hAnsi="Arial" w:cs="Arial"/>
                <w:b/>
                <w:bCs/>
                <w:sz w:val="20"/>
                <w:szCs w:val="20"/>
              </w:rPr>
              <w:t xml:space="preserve">REACH: </w:t>
            </w:r>
            <w:r w:rsidRPr="00070485">
              <w:rPr>
                <w:rFonts w:ascii="Arial" w:hAnsi="Arial" w:cs="Arial"/>
                <w:color w:val="000000"/>
                <w:sz w:val="20"/>
                <w:szCs w:val="20"/>
              </w:rPr>
              <w:t>The average age of users was 39.3 years, with first injection average age being 19.7 years. Majority (77.8%) were male, born in Australia (81.1%), and were not Indigenous Australians (86.5%). Approximately less than half of the participants (33.7%) identified with a sexual orientation other than heterosexual. Many of the respondents were either unemployed (27.8%), receiving a pension or dole (25.6%), or employed full-time (22.2%). Common drugs injected included heroin (37.4%) or amphetamine (27.5%), with most reporting at least daily injection use in the past month (69%). Those who accessed the syringe VMs did not differ in their demographics, knowledge of Hepatitis C, or injection practices (including equipment sharing) compared to those using needle exchange programs.</w:t>
            </w:r>
          </w:p>
          <w:p w14:paraId="3A9E9D0D" w14:textId="34940E40" w:rsidR="00241561" w:rsidRPr="007B2747" w:rsidRDefault="00241561" w:rsidP="00DC6BBD">
            <w:pPr>
              <w:rPr>
                <w:rFonts w:ascii="Arial" w:hAnsi="Arial" w:cs="Arial"/>
                <w:color w:val="000000"/>
                <w:sz w:val="20"/>
                <w:szCs w:val="20"/>
              </w:rPr>
            </w:pPr>
            <w:r>
              <w:rPr>
                <w:rFonts w:ascii="Arial" w:hAnsi="Arial" w:cs="Arial"/>
                <w:b/>
                <w:bCs/>
                <w:color w:val="000000"/>
                <w:sz w:val="20"/>
                <w:szCs w:val="20"/>
              </w:rPr>
              <w:t xml:space="preserve">IMPACT: </w:t>
            </w:r>
            <w:r>
              <w:rPr>
                <w:rFonts w:ascii="Arial" w:hAnsi="Arial" w:cs="Arial"/>
                <w:color w:val="000000"/>
                <w:sz w:val="20"/>
                <w:szCs w:val="20"/>
              </w:rPr>
              <w:t>N/A.</w:t>
            </w:r>
          </w:p>
        </w:tc>
        <w:tc>
          <w:tcPr>
            <w:tcW w:w="2790" w:type="dxa"/>
          </w:tcPr>
          <w:p w14:paraId="71FBC132" w14:textId="77777777" w:rsidR="006028E3" w:rsidRPr="00070485" w:rsidRDefault="006028E3" w:rsidP="00DC6BBD">
            <w:pPr>
              <w:pStyle w:val="ListParagraph"/>
              <w:numPr>
                <w:ilvl w:val="0"/>
                <w:numId w:val="3"/>
              </w:numPr>
              <w:rPr>
                <w:rFonts w:ascii="Arial" w:hAnsi="Arial" w:cs="Arial"/>
                <w:sz w:val="20"/>
                <w:szCs w:val="20"/>
              </w:rPr>
            </w:pPr>
            <w:r w:rsidRPr="00070485">
              <w:rPr>
                <w:rFonts w:ascii="Arial" w:hAnsi="Arial" w:cs="Arial"/>
                <w:sz w:val="20"/>
                <w:szCs w:val="20"/>
              </w:rPr>
              <w:t>Clients accessing the needle syringe program may not be representative of most PWID as program was operated by a peer-based organization</w:t>
            </w:r>
          </w:p>
          <w:p w14:paraId="622FA21C" w14:textId="77777777" w:rsidR="006028E3" w:rsidRPr="00070485" w:rsidRDefault="006028E3" w:rsidP="00DC6BBD">
            <w:pPr>
              <w:pStyle w:val="ListParagraph"/>
              <w:numPr>
                <w:ilvl w:val="0"/>
                <w:numId w:val="3"/>
              </w:numPr>
              <w:rPr>
                <w:rFonts w:ascii="Arial" w:hAnsi="Arial" w:cs="Arial"/>
                <w:sz w:val="20"/>
                <w:szCs w:val="20"/>
              </w:rPr>
            </w:pPr>
            <w:r w:rsidRPr="00070485">
              <w:rPr>
                <w:rFonts w:ascii="Arial" w:hAnsi="Arial" w:cs="Arial"/>
                <w:sz w:val="20"/>
                <w:szCs w:val="20"/>
              </w:rPr>
              <w:t>Potential cross-contamination across the two groups of those using the VM and the in-person needle exchange program.</w:t>
            </w:r>
          </w:p>
          <w:p w14:paraId="586AEB41" w14:textId="77777777" w:rsidR="006028E3" w:rsidRPr="00070485" w:rsidRDefault="006028E3" w:rsidP="00DC6BBD">
            <w:pPr>
              <w:pStyle w:val="ListParagraph"/>
              <w:numPr>
                <w:ilvl w:val="0"/>
                <w:numId w:val="3"/>
              </w:numPr>
              <w:rPr>
                <w:rFonts w:ascii="Arial" w:hAnsi="Arial" w:cs="Arial"/>
                <w:sz w:val="20"/>
                <w:szCs w:val="20"/>
              </w:rPr>
            </w:pPr>
            <w:r w:rsidRPr="00070485">
              <w:rPr>
                <w:rFonts w:ascii="Arial" w:hAnsi="Arial" w:cs="Arial"/>
                <w:sz w:val="20"/>
                <w:szCs w:val="20"/>
              </w:rPr>
              <w:t>May not necessarily reflect the hidden group of syringe</w:t>
            </w:r>
            <w:r>
              <w:rPr>
                <w:rFonts w:ascii="Arial" w:hAnsi="Arial" w:cs="Arial"/>
                <w:sz w:val="20"/>
                <w:szCs w:val="20"/>
              </w:rPr>
              <w:t xml:space="preserve">-using </w:t>
            </w:r>
            <w:r w:rsidRPr="00070485">
              <w:rPr>
                <w:rFonts w:ascii="Arial" w:hAnsi="Arial" w:cs="Arial"/>
                <w:sz w:val="20"/>
                <w:szCs w:val="20"/>
              </w:rPr>
              <w:t>VM users.</w:t>
            </w:r>
          </w:p>
        </w:tc>
      </w:tr>
      <w:tr w:rsidR="006028E3" w:rsidRPr="00070485" w14:paraId="1E8D9D1C" w14:textId="59675717" w:rsidTr="006028E3">
        <w:trPr>
          <w:trHeight w:val="358"/>
        </w:trPr>
        <w:tc>
          <w:tcPr>
            <w:tcW w:w="1345" w:type="dxa"/>
          </w:tcPr>
          <w:p w14:paraId="00115094" w14:textId="77777777" w:rsidR="006028E3" w:rsidRPr="00070485" w:rsidRDefault="006028E3" w:rsidP="00DC6BBD">
            <w:pPr>
              <w:rPr>
                <w:rFonts w:ascii="Arial" w:hAnsi="Arial" w:cs="Arial"/>
                <w:sz w:val="20"/>
                <w:szCs w:val="20"/>
              </w:rPr>
            </w:pPr>
            <w:r w:rsidRPr="00070485">
              <w:rPr>
                <w:rFonts w:ascii="Arial" w:hAnsi="Arial" w:cs="Arial"/>
                <w:sz w:val="20"/>
                <w:szCs w:val="20"/>
              </w:rPr>
              <w:t>Coupland et al. (2022)</w:t>
            </w:r>
          </w:p>
        </w:tc>
        <w:tc>
          <w:tcPr>
            <w:tcW w:w="2070" w:type="dxa"/>
          </w:tcPr>
          <w:p w14:paraId="66FB3C8D" w14:textId="44DC9B04" w:rsidR="006028E3" w:rsidRDefault="006028E3" w:rsidP="00DC6BBD">
            <w:pPr>
              <w:rPr>
                <w:rFonts w:ascii="Arial" w:hAnsi="Arial" w:cs="Arial"/>
                <w:sz w:val="20"/>
                <w:szCs w:val="20"/>
              </w:rPr>
            </w:pPr>
            <w:r w:rsidRPr="00070485">
              <w:rPr>
                <w:rFonts w:ascii="Arial" w:hAnsi="Arial" w:cs="Arial"/>
                <w:sz w:val="20"/>
                <w:szCs w:val="20"/>
              </w:rPr>
              <w:t>Cross-sectional</w:t>
            </w:r>
            <w:r w:rsidR="00D367A7">
              <w:rPr>
                <w:rFonts w:ascii="Arial" w:hAnsi="Arial" w:cs="Arial"/>
                <w:sz w:val="20"/>
                <w:szCs w:val="20"/>
              </w:rPr>
              <w:t xml:space="preserve"> </w:t>
            </w:r>
          </w:p>
          <w:p w14:paraId="315AB5B8" w14:textId="77777777" w:rsidR="00D367A7" w:rsidRDefault="00D367A7" w:rsidP="00DC6BBD">
            <w:pPr>
              <w:rPr>
                <w:rFonts w:ascii="Arial" w:hAnsi="Arial" w:cs="Arial"/>
                <w:sz w:val="20"/>
                <w:szCs w:val="20"/>
              </w:rPr>
            </w:pPr>
          </w:p>
          <w:p w14:paraId="719E277C" w14:textId="44CF0BEA" w:rsidR="006028E3" w:rsidRPr="006028E3" w:rsidRDefault="006028E3" w:rsidP="006028E3">
            <w:pPr>
              <w:rPr>
                <w:rFonts w:ascii="Arial" w:hAnsi="Arial" w:cs="Arial"/>
                <w:sz w:val="20"/>
                <w:szCs w:val="20"/>
              </w:rPr>
            </w:pPr>
            <w:r>
              <w:rPr>
                <w:rFonts w:ascii="Arial" w:hAnsi="Arial" w:cs="Arial"/>
                <w:sz w:val="20"/>
                <w:szCs w:val="20"/>
              </w:rPr>
              <w:t xml:space="preserve">Goal: </w:t>
            </w:r>
            <w:r w:rsidRPr="006028E3">
              <w:rPr>
                <w:rFonts w:ascii="Arial" w:hAnsi="Arial" w:cs="Arial"/>
                <w:sz w:val="20"/>
                <w:szCs w:val="20"/>
              </w:rPr>
              <w:t xml:space="preserve">Explore the feasibility of offering Hepatitis C testing and treatment </w:t>
            </w:r>
            <w:r>
              <w:rPr>
                <w:rFonts w:ascii="Arial" w:hAnsi="Arial" w:cs="Arial"/>
                <w:sz w:val="20"/>
                <w:szCs w:val="20"/>
              </w:rPr>
              <w:t>with</w:t>
            </w:r>
            <w:r w:rsidRPr="006028E3">
              <w:rPr>
                <w:rFonts w:ascii="Arial" w:hAnsi="Arial" w:cs="Arial"/>
                <w:sz w:val="20"/>
                <w:szCs w:val="20"/>
              </w:rPr>
              <w:t xml:space="preserve"> syringe VMs</w:t>
            </w:r>
            <w:r>
              <w:rPr>
                <w:rFonts w:ascii="Arial" w:hAnsi="Arial" w:cs="Arial"/>
                <w:sz w:val="20"/>
                <w:szCs w:val="20"/>
              </w:rPr>
              <w:t>.</w:t>
            </w:r>
          </w:p>
          <w:p w14:paraId="334CFFDA" w14:textId="17637496" w:rsidR="006028E3" w:rsidRPr="00070485" w:rsidRDefault="006028E3" w:rsidP="00DC6BBD">
            <w:pPr>
              <w:rPr>
                <w:rFonts w:ascii="Arial" w:hAnsi="Arial" w:cs="Arial"/>
                <w:sz w:val="20"/>
                <w:szCs w:val="20"/>
              </w:rPr>
            </w:pPr>
          </w:p>
        </w:tc>
        <w:tc>
          <w:tcPr>
            <w:tcW w:w="1350" w:type="dxa"/>
          </w:tcPr>
          <w:p w14:paraId="2C002FFB" w14:textId="77777777" w:rsidR="006028E3" w:rsidRPr="00070485" w:rsidRDefault="006028E3" w:rsidP="00DC6BBD">
            <w:pPr>
              <w:rPr>
                <w:rFonts w:ascii="Arial" w:hAnsi="Arial" w:cs="Arial"/>
                <w:color w:val="000000"/>
                <w:sz w:val="20"/>
                <w:szCs w:val="20"/>
              </w:rPr>
            </w:pPr>
            <w:r w:rsidRPr="00070485">
              <w:rPr>
                <w:rFonts w:ascii="Arial" w:hAnsi="Arial" w:cs="Arial"/>
                <w:color w:val="000000"/>
                <w:sz w:val="20"/>
                <w:szCs w:val="20"/>
              </w:rPr>
              <w:t xml:space="preserve">1 VM dispensing </w:t>
            </w:r>
            <w:r w:rsidRPr="00D76FA1">
              <w:rPr>
                <w:rFonts w:ascii="Arial" w:hAnsi="Arial" w:cs="Arial"/>
                <w:color w:val="000000"/>
                <w:sz w:val="20"/>
                <w:szCs w:val="20"/>
              </w:rPr>
              <w:t xml:space="preserve">syringe </w:t>
            </w:r>
            <w:r w:rsidRPr="00070485">
              <w:rPr>
                <w:rFonts w:ascii="Arial" w:hAnsi="Arial" w:cs="Arial"/>
                <w:color w:val="000000"/>
                <w:sz w:val="20"/>
                <w:szCs w:val="20"/>
              </w:rPr>
              <w:t xml:space="preserve">kits (with other clean supplies, e.g., alcohol </w:t>
            </w:r>
            <w:r w:rsidRPr="00070485">
              <w:rPr>
                <w:rFonts w:ascii="Arial" w:hAnsi="Arial" w:cs="Arial"/>
                <w:color w:val="000000"/>
                <w:sz w:val="20"/>
                <w:szCs w:val="20"/>
              </w:rPr>
              <w:lastRenderedPageBreak/>
              <w:t xml:space="preserve">swabs, water)  </w:t>
            </w:r>
          </w:p>
        </w:tc>
        <w:tc>
          <w:tcPr>
            <w:tcW w:w="1440" w:type="dxa"/>
          </w:tcPr>
          <w:p w14:paraId="1E3D72DF" w14:textId="77777777" w:rsidR="006028E3" w:rsidRPr="00070485" w:rsidRDefault="006028E3" w:rsidP="00DC6BBD">
            <w:pPr>
              <w:rPr>
                <w:rFonts w:ascii="Arial" w:hAnsi="Arial" w:cs="Arial"/>
                <w:color w:val="000000"/>
                <w:sz w:val="20"/>
                <w:szCs w:val="20"/>
              </w:rPr>
            </w:pPr>
            <w:r w:rsidRPr="00070485">
              <w:rPr>
                <w:rFonts w:ascii="Arial" w:hAnsi="Arial" w:cs="Arial"/>
                <w:color w:val="000000"/>
                <w:sz w:val="20"/>
                <w:szCs w:val="20"/>
              </w:rPr>
              <w:lastRenderedPageBreak/>
              <w:t>Large inner-city teaching hospital in Sydney, Australia</w:t>
            </w:r>
          </w:p>
          <w:p w14:paraId="0DD2F925" w14:textId="77777777" w:rsidR="006028E3" w:rsidRDefault="006028E3" w:rsidP="00DC6BBD">
            <w:pPr>
              <w:rPr>
                <w:rFonts w:ascii="Arial" w:hAnsi="Arial" w:cs="Arial"/>
                <w:color w:val="000000"/>
                <w:sz w:val="20"/>
                <w:szCs w:val="20"/>
              </w:rPr>
            </w:pPr>
          </w:p>
          <w:p w14:paraId="366CA1D0" w14:textId="71ACAD19" w:rsidR="006028E3" w:rsidRPr="00070485" w:rsidRDefault="006028E3" w:rsidP="00DC6BBD">
            <w:pPr>
              <w:rPr>
                <w:rFonts w:ascii="Arial" w:hAnsi="Arial" w:cs="Arial"/>
                <w:color w:val="000000"/>
                <w:sz w:val="20"/>
                <w:szCs w:val="20"/>
              </w:rPr>
            </w:pPr>
            <w:r w:rsidRPr="00070485">
              <w:rPr>
                <w:rFonts w:ascii="Arial" w:hAnsi="Arial" w:cs="Arial"/>
                <w:sz w:val="20"/>
                <w:szCs w:val="20"/>
              </w:rPr>
              <w:t>PWID (n=70)</w:t>
            </w:r>
          </w:p>
        </w:tc>
        <w:tc>
          <w:tcPr>
            <w:tcW w:w="4950" w:type="dxa"/>
          </w:tcPr>
          <w:p w14:paraId="49CD7BFF" w14:textId="610AC27B" w:rsidR="007B2747" w:rsidRPr="007B2747" w:rsidRDefault="007B2747" w:rsidP="00DC6BBD">
            <w:pPr>
              <w:rPr>
                <w:rFonts w:ascii="Arial" w:hAnsi="Arial" w:cs="Arial"/>
                <w:color w:val="000000"/>
                <w:sz w:val="20"/>
                <w:szCs w:val="20"/>
              </w:rPr>
            </w:pPr>
            <w:r>
              <w:rPr>
                <w:rFonts w:ascii="Arial" w:hAnsi="Arial" w:cs="Arial"/>
                <w:b/>
                <w:bCs/>
                <w:color w:val="000000"/>
                <w:sz w:val="20"/>
                <w:szCs w:val="20"/>
              </w:rPr>
              <w:t xml:space="preserve">FEASIBILITY: </w:t>
            </w:r>
            <w:r>
              <w:rPr>
                <w:rFonts w:ascii="Arial" w:hAnsi="Arial" w:cs="Arial"/>
                <w:color w:val="000000"/>
                <w:sz w:val="20"/>
                <w:szCs w:val="20"/>
              </w:rPr>
              <w:t xml:space="preserve">N/A. </w:t>
            </w:r>
          </w:p>
          <w:p w14:paraId="110ACF11" w14:textId="4DD39A26" w:rsidR="006028E3" w:rsidRPr="00070485" w:rsidRDefault="006028E3" w:rsidP="00DC6BBD">
            <w:pPr>
              <w:rPr>
                <w:rFonts w:ascii="Arial" w:hAnsi="Arial" w:cs="Arial"/>
                <w:color w:val="000000"/>
                <w:sz w:val="20"/>
                <w:szCs w:val="20"/>
              </w:rPr>
            </w:pPr>
            <w:r w:rsidRPr="00070485">
              <w:rPr>
                <w:rFonts w:ascii="Arial" w:hAnsi="Arial" w:cs="Arial"/>
                <w:b/>
                <w:bCs/>
                <w:color w:val="000000"/>
                <w:sz w:val="20"/>
                <w:szCs w:val="20"/>
              </w:rPr>
              <w:t xml:space="preserve">ACCEPTABILITY: </w:t>
            </w:r>
            <w:r w:rsidRPr="00070485">
              <w:rPr>
                <w:rFonts w:ascii="Arial" w:hAnsi="Arial" w:cs="Arial"/>
                <w:color w:val="000000"/>
                <w:sz w:val="20"/>
                <w:szCs w:val="20"/>
              </w:rPr>
              <w:t xml:space="preserve">Many were unwilling to engage with researchers. Out of those surveyed, many reported being tested for Hepatitis C in the past 12 months, most commonly in prison or at opioid agonist treatment centers. </w:t>
            </w:r>
          </w:p>
          <w:p w14:paraId="7D97C0CB" w14:textId="77777777" w:rsidR="006028E3" w:rsidRDefault="006028E3" w:rsidP="00DC6BBD">
            <w:pPr>
              <w:rPr>
                <w:rFonts w:ascii="Arial" w:hAnsi="Arial" w:cs="Arial"/>
                <w:color w:val="000000"/>
                <w:sz w:val="20"/>
                <w:szCs w:val="20"/>
              </w:rPr>
            </w:pPr>
            <w:r w:rsidRPr="00070485">
              <w:rPr>
                <w:rFonts w:ascii="Arial" w:hAnsi="Arial" w:cs="Arial"/>
                <w:b/>
                <w:bCs/>
                <w:color w:val="000000"/>
                <w:sz w:val="20"/>
                <w:szCs w:val="20"/>
              </w:rPr>
              <w:t xml:space="preserve">REACH: </w:t>
            </w:r>
            <w:r w:rsidRPr="00070485">
              <w:rPr>
                <w:rFonts w:ascii="Arial" w:hAnsi="Arial" w:cs="Arial"/>
                <w:color w:val="000000"/>
                <w:sz w:val="20"/>
                <w:szCs w:val="20"/>
              </w:rPr>
              <w:t xml:space="preserve">From the fieldwork observations, VM users are diverse in age (20-70 years old), socioeconomic </w:t>
            </w:r>
            <w:r w:rsidRPr="00070485">
              <w:rPr>
                <w:rFonts w:ascii="Arial" w:hAnsi="Arial" w:cs="Arial"/>
                <w:color w:val="000000"/>
                <w:sz w:val="20"/>
                <w:szCs w:val="20"/>
              </w:rPr>
              <w:lastRenderedPageBreak/>
              <w:t>status, housing status, and cultural backgrounds, with most users being male (74%) and over the age of 40 years (60%). Most (59%) identified as male, with 40% as female, and 1% as non-binary. Median age was 42 years and most lived locally. Many were injection users (n=67), with methamphetamine being the most common drug (58%) and the majority reporting less than daily injection use (53%).</w:t>
            </w:r>
          </w:p>
          <w:p w14:paraId="66B67293" w14:textId="70B13A9A" w:rsidR="007B2747" w:rsidRPr="007B2747" w:rsidRDefault="007B2747" w:rsidP="00DC6BBD">
            <w:pPr>
              <w:rPr>
                <w:rFonts w:ascii="Arial" w:hAnsi="Arial" w:cs="Arial"/>
                <w:color w:val="000000"/>
                <w:sz w:val="20"/>
                <w:szCs w:val="20"/>
              </w:rPr>
            </w:pPr>
            <w:r>
              <w:rPr>
                <w:rFonts w:ascii="Arial" w:hAnsi="Arial" w:cs="Arial"/>
                <w:b/>
                <w:bCs/>
                <w:color w:val="000000"/>
                <w:sz w:val="20"/>
                <w:szCs w:val="20"/>
              </w:rPr>
              <w:t xml:space="preserve">IMPACT: </w:t>
            </w:r>
            <w:r>
              <w:rPr>
                <w:rFonts w:ascii="Arial" w:hAnsi="Arial" w:cs="Arial"/>
                <w:color w:val="000000"/>
                <w:sz w:val="20"/>
                <w:szCs w:val="20"/>
              </w:rPr>
              <w:t xml:space="preserve">N/A. </w:t>
            </w:r>
          </w:p>
        </w:tc>
        <w:tc>
          <w:tcPr>
            <w:tcW w:w="2790" w:type="dxa"/>
          </w:tcPr>
          <w:p w14:paraId="00566DFA" w14:textId="77777777" w:rsidR="006028E3" w:rsidRPr="00070485" w:rsidRDefault="006028E3" w:rsidP="00DC6BBD">
            <w:pPr>
              <w:pStyle w:val="ListParagraph"/>
              <w:numPr>
                <w:ilvl w:val="0"/>
                <w:numId w:val="3"/>
              </w:numPr>
              <w:rPr>
                <w:rFonts w:ascii="Arial" w:hAnsi="Arial" w:cs="Arial"/>
                <w:sz w:val="20"/>
                <w:szCs w:val="20"/>
              </w:rPr>
            </w:pPr>
            <w:r w:rsidRPr="00070485">
              <w:rPr>
                <w:rFonts w:ascii="Arial" w:hAnsi="Arial" w:cs="Arial"/>
                <w:color w:val="000000"/>
                <w:sz w:val="20"/>
                <w:szCs w:val="20"/>
              </w:rPr>
              <w:lastRenderedPageBreak/>
              <w:t>Many individuals were reluctant to engage with the researchers</w:t>
            </w:r>
          </w:p>
          <w:p w14:paraId="0EC5AF4B" w14:textId="77777777" w:rsidR="006028E3" w:rsidRPr="00070485" w:rsidRDefault="006028E3" w:rsidP="00DC6BBD">
            <w:pPr>
              <w:pStyle w:val="ListParagraph"/>
              <w:numPr>
                <w:ilvl w:val="0"/>
                <w:numId w:val="3"/>
              </w:numPr>
              <w:rPr>
                <w:rFonts w:ascii="Arial" w:hAnsi="Arial" w:cs="Arial"/>
                <w:sz w:val="20"/>
                <w:szCs w:val="20"/>
              </w:rPr>
            </w:pPr>
            <w:r w:rsidRPr="00070485">
              <w:rPr>
                <w:rFonts w:ascii="Arial" w:hAnsi="Arial" w:cs="Arial"/>
                <w:color w:val="000000"/>
                <w:sz w:val="20"/>
                <w:szCs w:val="20"/>
              </w:rPr>
              <w:t xml:space="preserve">Fieldwork sessions generating estimations as opposed to concrete numbers </w:t>
            </w:r>
          </w:p>
          <w:p w14:paraId="50E28ED0" w14:textId="77777777" w:rsidR="006028E3" w:rsidRPr="00070485" w:rsidRDefault="006028E3" w:rsidP="00DC6BBD">
            <w:pPr>
              <w:pStyle w:val="ListParagraph"/>
              <w:numPr>
                <w:ilvl w:val="0"/>
                <w:numId w:val="3"/>
              </w:numPr>
              <w:rPr>
                <w:rFonts w:ascii="Arial" w:hAnsi="Arial" w:cs="Arial"/>
                <w:sz w:val="20"/>
                <w:szCs w:val="20"/>
              </w:rPr>
            </w:pPr>
            <w:r w:rsidRPr="00070485">
              <w:rPr>
                <w:rFonts w:ascii="Arial" w:hAnsi="Arial" w:cs="Arial"/>
                <w:color w:val="000000"/>
                <w:sz w:val="20"/>
                <w:szCs w:val="20"/>
              </w:rPr>
              <w:lastRenderedPageBreak/>
              <w:t xml:space="preserve">Survey was brief and gathered limited data as it was designed to be administered quickly </w:t>
            </w:r>
          </w:p>
        </w:tc>
      </w:tr>
      <w:tr w:rsidR="006028E3" w:rsidRPr="00070485" w14:paraId="14E5BE47" w14:textId="410821F3" w:rsidTr="006028E3">
        <w:trPr>
          <w:trHeight w:val="358"/>
        </w:trPr>
        <w:tc>
          <w:tcPr>
            <w:tcW w:w="1345" w:type="dxa"/>
          </w:tcPr>
          <w:p w14:paraId="39D0F52B" w14:textId="77777777" w:rsidR="006028E3" w:rsidRPr="00070485" w:rsidRDefault="006028E3" w:rsidP="00DC6BBD">
            <w:pPr>
              <w:rPr>
                <w:rFonts w:ascii="Arial" w:hAnsi="Arial" w:cs="Arial"/>
                <w:sz w:val="20"/>
                <w:szCs w:val="20"/>
              </w:rPr>
            </w:pPr>
            <w:r w:rsidRPr="00070485">
              <w:rPr>
                <w:rFonts w:ascii="Arial" w:hAnsi="Arial" w:cs="Arial"/>
                <w:sz w:val="20"/>
                <w:szCs w:val="20"/>
              </w:rPr>
              <w:lastRenderedPageBreak/>
              <w:t>Day et al. (2016)</w:t>
            </w:r>
          </w:p>
        </w:tc>
        <w:tc>
          <w:tcPr>
            <w:tcW w:w="2070" w:type="dxa"/>
          </w:tcPr>
          <w:p w14:paraId="33F2ECA8" w14:textId="51AB51FB" w:rsidR="006028E3" w:rsidRDefault="006028E3" w:rsidP="00DC6BBD">
            <w:pPr>
              <w:rPr>
                <w:rFonts w:ascii="Arial" w:hAnsi="Arial" w:cs="Arial"/>
                <w:sz w:val="20"/>
                <w:szCs w:val="20"/>
              </w:rPr>
            </w:pPr>
            <w:r w:rsidRPr="00070485">
              <w:rPr>
                <w:rFonts w:ascii="Arial" w:hAnsi="Arial" w:cs="Arial"/>
                <w:sz w:val="20"/>
                <w:szCs w:val="20"/>
              </w:rPr>
              <w:t>Cross-sectional</w:t>
            </w:r>
          </w:p>
          <w:p w14:paraId="51EE014A" w14:textId="77777777" w:rsidR="006028E3" w:rsidRDefault="006028E3" w:rsidP="00DC6BBD">
            <w:pPr>
              <w:rPr>
                <w:rFonts w:ascii="Arial" w:hAnsi="Arial" w:cs="Arial"/>
                <w:sz w:val="20"/>
                <w:szCs w:val="20"/>
              </w:rPr>
            </w:pPr>
          </w:p>
          <w:p w14:paraId="5AB0826D" w14:textId="10E19FF7" w:rsidR="006028E3" w:rsidRPr="006028E3" w:rsidRDefault="006028E3" w:rsidP="006028E3">
            <w:pPr>
              <w:rPr>
                <w:rFonts w:ascii="Arial" w:hAnsi="Arial" w:cs="Arial"/>
                <w:sz w:val="20"/>
                <w:szCs w:val="20"/>
              </w:rPr>
            </w:pPr>
            <w:r>
              <w:rPr>
                <w:rFonts w:ascii="Arial" w:hAnsi="Arial" w:cs="Arial"/>
                <w:sz w:val="20"/>
                <w:szCs w:val="20"/>
              </w:rPr>
              <w:t xml:space="preserve">Goal: </w:t>
            </w:r>
            <w:r w:rsidRPr="006028E3">
              <w:rPr>
                <w:rFonts w:ascii="Arial" w:hAnsi="Arial" w:cs="Arial"/>
                <w:sz w:val="20"/>
                <w:szCs w:val="20"/>
              </w:rPr>
              <w:t>Evaluate whether the</w:t>
            </w:r>
            <w:r>
              <w:rPr>
                <w:rFonts w:ascii="Arial" w:hAnsi="Arial" w:cs="Arial"/>
                <w:sz w:val="20"/>
                <w:szCs w:val="20"/>
              </w:rPr>
              <w:t xml:space="preserve"> syringe</w:t>
            </w:r>
            <w:r w:rsidRPr="006028E3">
              <w:rPr>
                <w:rFonts w:ascii="Arial" w:hAnsi="Arial" w:cs="Arial"/>
                <w:sz w:val="20"/>
                <w:szCs w:val="20"/>
              </w:rPr>
              <w:t xml:space="preserve"> VM attracted non-local PWID</w:t>
            </w:r>
            <w:r>
              <w:rPr>
                <w:rFonts w:ascii="Arial" w:hAnsi="Arial" w:cs="Arial"/>
                <w:sz w:val="20"/>
                <w:szCs w:val="20"/>
              </w:rPr>
              <w:t>, and whether the VM</w:t>
            </w:r>
            <w:r w:rsidRPr="006028E3">
              <w:rPr>
                <w:rFonts w:ascii="Arial" w:hAnsi="Arial" w:cs="Arial"/>
                <w:sz w:val="20"/>
                <w:szCs w:val="20"/>
              </w:rPr>
              <w:t xml:space="preserve"> caused a rise in local drug-related crime.</w:t>
            </w:r>
          </w:p>
          <w:p w14:paraId="205A3CBA" w14:textId="77777777" w:rsidR="006028E3" w:rsidRPr="00070485" w:rsidRDefault="006028E3" w:rsidP="00DC6BBD">
            <w:pPr>
              <w:rPr>
                <w:rFonts w:ascii="Arial" w:hAnsi="Arial" w:cs="Arial"/>
                <w:sz w:val="20"/>
                <w:szCs w:val="20"/>
              </w:rPr>
            </w:pPr>
          </w:p>
        </w:tc>
        <w:tc>
          <w:tcPr>
            <w:tcW w:w="1350" w:type="dxa"/>
          </w:tcPr>
          <w:p w14:paraId="40D877B3" w14:textId="77777777" w:rsidR="006028E3" w:rsidRPr="00070485" w:rsidRDefault="006028E3" w:rsidP="00DC6BBD">
            <w:pPr>
              <w:rPr>
                <w:rFonts w:ascii="Arial" w:hAnsi="Arial" w:cs="Arial"/>
                <w:color w:val="000000"/>
                <w:sz w:val="20"/>
                <w:szCs w:val="20"/>
              </w:rPr>
            </w:pPr>
            <w:r w:rsidRPr="00070485">
              <w:rPr>
                <w:rFonts w:ascii="Arial" w:hAnsi="Arial" w:cs="Arial"/>
                <w:color w:val="000000"/>
                <w:sz w:val="20"/>
                <w:szCs w:val="20"/>
              </w:rPr>
              <w:t xml:space="preserve">1 VM dispensing </w:t>
            </w:r>
            <w:r w:rsidRPr="00D76FA1">
              <w:rPr>
                <w:rFonts w:ascii="Arial" w:hAnsi="Arial" w:cs="Arial"/>
                <w:color w:val="000000"/>
                <w:sz w:val="20"/>
                <w:szCs w:val="20"/>
              </w:rPr>
              <w:t>syringes</w:t>
            </w:r>
          </w:p>
        </w:tc>
        <w:tc>
          <w:tcPr>
            <w:tcW w:w="1440" w:type="dxa"/>
          </w:tcPr>
          <w:p w14:paraId="2A0BA148" w14:textId="77777777" w:rsidR="006028E3" w:rsidRDefault="006028E3" w:rsidP="00DC6BBD">
            <w:pPr>
              <w:rPr>
                <w:rFonts w:ascii="Arial" w:hAnsi="Arial" w:cs="Arial"/>
                <w:color w:val="000000"/>
                <w:sz w:val="20"/>
                <w:szCs w:val="20"/>
              </w:rPr>
            </w:pPr>
            <w:r w:rsidRPr="00070485">
              <w:rPr>
                <w:rFonts w:ascii="Arial" w:hAnsi="Arial" w:cs="Arial"/>
                <w:color w:val="000000"/>
                <w:sz w:val="20"/>
                <w:szCs w:val="20"/>
              </w:rPr>
              <w:t>In-person needle syringe exchange program in an inner-city suburb of Sydney, Australia (area known for being a popular drug market)</w:t>
            </w:r>
          </w:p>
          <w:p w14:paraId="2AF43F97" w14:textId="77777777" w:rsidR="006028E3" w:rsidRDefault="006028E3" w:rsidP="00DC6BBD">
            <w:pPr>
              <w:rPr>
                <w:rFonts w:ascii="Arial" w:hAnsi="Arial" w:cs="Arial"/>
                <w:color w:val="000000"/>
                <w:sz w:val="20"/>
                <w:szCs w:val="20"/>
              </w:rPr>
            </w:pPr>
          </w:p>
          <w:p w14:paraId="4B74D67C" w14:textId="773843C4" w:rsidR="006028E3" w:rsidRPr="00070485" w:rsidRDefault="006028E3" w:rsidP="00DC6BBD">
            <w:pPr>
              <w:rPr>
                <w:rFonts w:ascii="Arial" w:hAnsi="Arial" w:cs="Arial"/>
                <w:color w:val="000000"/>
                <w:sz w:val="20"/>
                <w:szCs w:val="20"/>
              </w:rPr>
            </w:pPr>
            <w:r w:rsidRPr="00070485">
              <w:rPr>
                <w:rFonts w:ascii="Arial" w:hAnsi="Arial" w:cs="Arial"/>
                <w:color w:val="000000"/>
                <w:sz w:val="20"/>
                <w:szCs w:val="20"/>
              </w:rPr>
              <w:t>PWID (n=274, of which 55 were VM users directly interviewed)</w:t>
            </w:r>
          </w:p>
        </w:tc>
        <w:tc>
          <w:tcPr>
            <w:tcW w:w="4950" w:type="dxa"/>
          </w:tcPr>
          <w:p w14:paraId="161E401D" w14:textId="77777777" w:rsidR="005731B9" w:rsidRDefault="006028E3" w:rsidP="00DC6BBD">
            <w:pPr>
              <w:rPr>
                <w:rFonts w:ascii="Arial" w:hAnsi="Arial" w:cs="Arial"/>
                <w:color w:val="000000"/>
                <w:sz w:val="20"/>
                <w:szCs w:val="20"/>
              </w:rPr>
            </w:pPr>
            <w:r w:rsidRPr="00070485">
              <w:rPr>
                <w:rFonts w:ascii="Arial" w:hAnsi="Arial" w:cs="Arial"/>
                <w:b/>
                <w:bCs/>
                <w:color w:val="000000"/>
                <w:sz w:val="20"/>
                <w:szCs w:val="20"/>
              </w:rPr>
              <w:t xml:space="preserve">FEASIBILITY (DEMAND): </w:t>
            </w:r>
            <w:r w:rsidRPr="00070485">
              <w:rPr>
                <w:rFonts w:ascii="Arial" w:hAnsi="Arial" w:cs="Arial"/>
                <w:color w:val="000000"/>
                <w:sz w:val="20"/>
                <w:szCs w:val="20"/>
              </w:rPr>
              <w:t>Out of those who obtained clean supplies in the past month from the program, only 2% obtained it from the VM. Almost all (95%) of the VM users also used the existing needle syringe exchange program.</w:t>
            </w:r>
          </w:p>
          <w:p w14:paraId="6367B244" w14:textId="277A4F81" w:rsidR="0004556B" w:rsidRPr="0004556B" w:rsidRDefault="0004556B" w:rsidP="00DC6BBD">
            <w:pPr>
              <w:rPr>
                <w:rFonts w:ascii="Arial" w:hAnsi="Arial" w:cs="Arial"/>
                <w:color w:val="000000"/>
                <w:sz w:val="20"/>
                <w:szCs w:val="20"/>
              </w:rPr>
            </w:pPr>
            <w:r>
              <w:rPr>
                <w:rFonts w:ascii="Arial" w:hAnsi="Arial" w:cs="Arial"/>
                <w:b/>
                <w:bCs/>
                <w:color w:val="000000"/>
                <w:sz w:val="20"/>
                <w:szCs w:val="20"/>
              </w:rPr>
              <w:t xml:space="preserve">ACCEPTABILITY: </w:t>
            </w:r>
            <w:r>
              <w:rPr>
                <w:rFonts w:ascii="Arial" w:hAnsi="Arial" w:cs="Arial"/>
                <w:color w:val="000000"/>
                <w:sz w:val="20"/>
                <w:szCs w:val="20"/>
              </w:rPr>
              <w:t xml:space="preserve">N/A. </w:t>
            </w:r>
          </w:p>
          <w:p w14:paraId="7D0CBF54" w14:textId="1A48CB60" w:rsidR="006028E3" w:rsidRPr="0004556B" w:rsidRDefault="005731B9" w:rsidP="00DC6BBD">
            <w:pPr>
              <w:rPr>
                <w:rFonts w:ascii="Arial" w:hAnsi="Arial" w:cs="Arial"/>
                <w:b/>
                <w:bCs/>
                <w:color w:val="000000"/>
                <w:sz w:val="20"/>
                <w:szCs w:val="20"/>
              </w:rPr>
            </w:pPr>
            <w:r w:rsidRPr="00070485">
              <w:rPr>
                <w:rFonts w:ascii="Arial" w:hAnsi="Arial" w:cs="Arial"/>
                <w:b/>
                <w:bCs/>
                <w:color w:val="000000"/>
                <w:sz w:val="20"/>
                <w:szCs w:val="20"/>
              </w:rPr>
              <w:t>REACH:</w:t>
            </w:r>
            <w:r>
              <w:rPr>
                <w:rFonts w:ascii="Arial" w:hAnsi="Arial" w:cs="Arial"/>
                <w:b/>
                <w:bCs/>
                <w:color w:val="000000"/>
                <w:sz w:val="20"/>
                <w:szCs w:val="20"/>
              </w:rPr>
              <w:t xml:space="preserve"> </w:t>
            </w:r>
            <w:r w:rsidRPr="00070485">
              <w:rPr>
                <w:rFonts w:ascii="Arial" w:hAnsi="Arial" w:cs="Arial"/>
                <w:color w:val="000000"/>
                <w:sz w:val="20"/>
                <w:szCs w:val="20"/>
              </w:rPr>
              <w:t>Participants were clients of the needle syringe exchange program, who were mostly male (64%), with a median age of 40, and with heroin as the most recently injected drug.</w:t>
            </w:r>
            <w:r>
              <w:rPr>
                <w:rFonts w:ascii="Arial" w:hAnsi="Arial" w:cs="Arial"/>
                <w:color w:val="000000"/>
                <w:sz w:val="20"/>
                <w:szCs w:val="20"/>
              </w:rPr>
              <w:t xml:space="preserve"> </w:t>
            </w:r>
            <w:r w:rsidRPr="00070485">
              <w:rPr>
                <w:rFonts w:ascii="Arial" w:hAnsi="Arial" w:cs="Arial"/>
                <w:color w:val="000000"/>
                <w:sz w:val="20"/>
                <w:szCs w:val="20"/>
              </w:rPr>
              <w:t>Many VM users (n=56/72, 78%) traveled to the VM by foot, with the remaining traveling by car (n=12, 17%) or bicycle (n=4, 6%).</w:t>
            </w:r>
            <w:r w:rsidR="006028E3" w:rsidRPr="00070485">
              <w:rPr>
                <w:rFonts w:ascii="Arial" w:hAnsi="Arial" w:cs="Arial"/>
                <w:color w:val="000000"/>
                <w:sz w:val="20"/>
                <w:szCs w:val="20"/>
              </w:rPr>
              <w:br/>
            </w:r>
            <w:r w:rsidR="006028E3" w:rsidRPr="00070485">
              <w:rPr>
                <w:rFonts w:ascii="Arial" w:hAnsi="Arial" w:cs="Arial"/>
                <w:b/>
                <w:bCs/>
                <w:color w:val="000000"/>
                <w:sz w:val="20"/>
                <w:szCs w:val="20"/>
              </w:rPr>
              <w:t xml:space="preserve">IMPACT: </w:t>
            </w:r>
            <w:r w:rsidR="006028E3" w:rsidRPr="00070485">
              <w:rPr>
                <w:rFonts w:ascii="Arial" w:hAnsi="Arial" w:cs="Arial"/>
                <w:color w:val="000000"/>
                <w:sz w:val="20"/>
                <w:szCs w:val="20"/>
              </w:rPr>
              <w:t>In the suburb containing the VM, fraud was the only drug-related crime that experienced a significant increase (p&lt;0.05), with other drug-related crimes remaining constant or declining over the two-year period. However, surrounding suburbs without the VM experienced similar drug-related crime trends in the same time period.</w:t>
            </w:r>
          </w:p>
        </w:tc>
        <w:tc>
          <w:tcPr>
            <w:tcW w:w="2790" w:type="dxa"/>
          </w:tcPr>
          <w:p w14:paraId="6D15033B" w14:textId="77777777" w:rsidR="006028E3" w:rsidRPr="00070485" w:rsidRDefault="006028E3" w:rsidP="00DC6BBD">
            <w:pPr>
              <w:pStyle w:val="ListParagraph"/>
              <w:numPr>
                <w:ilvl w:val="0"/>
                <w:numId w:val="3"/>
              </w:numPr>
              <w:rPr>
                <w:rFonts w:ascii="Arial" w:hAnsi="Arial" w:cs="Arial"/>
                <w:color w:val="000000"/>
                <w:sz w:val="20"/>
                <w:szCs w:val="20"/>
              </w:rPr>
            </w:pPr>
            <w:r w:rsidRPr="00070485">
              <w:rPr>
                <w:rFonts w:ascii="Arial" w:hAnsi="Arial" w:cs="Arial"/>
                <w:color w:val="000000"/>
                <w:sz w:val="20"/>
                <w:szCs w:val="20"/>
              </w:rPr>
              <w:t>Impact measures relied on police-recorded criminal offenses, which may be erroneous and underrepresent crime.</w:t>
            </w:r>
          </w:p>
          <w:p w14:paraId="5A29E93D" w14:textId="77777777" w:rsidR="006028E3" w:rsidRPr="00070485" w:rsidRDefault="006028E3" w:rsidP="00DC6BBD">
            <w:pPr>
              <w:pStyle w:val="ListParagraph"/>
              <w:numPr>
                <w:ilvl w:val="0"/>
                <w:numId w:val="3"/>
              </w:numPr>
              <w:rPr>
                <w:rFonts w:ascii="Arial" w:hAnsi="Arial" w:cs="Arial"/>
                <w:color w:val="000000"/>
                <w:sz w:val="20"/>
                <w:szCs w:val="20"/>
              </w:rPr>
            </w:pPr>
            <w:r w:rsidRPr="00070485">
              <w:rPr>
                <w:rFonts w:ascii="Arial" w:hAnsi="Arial" w:cs="Arial"/>
                <w:color w:val="000000"/>
                <w:sz w:val="20"/>
                <w:szCs w:val="20"/>
              </w:rPr>
              <w:t>Small sample of VM users who were directly interviewed (n=55).</w:t>
            </w:r>
          </w:p>
        </w:tc>
      </w:tr>
      <w:tr w:rsidR="006028E3" w:rsidRPr="00070485" w14:paraId="6D192CB8" w14:textId="7A38744B" w:rsidTr="006028E3">
        <w:trPr>
          <w:trHeight w:val="358"/>
        </w:trPr>
        <w:tc>
          <w:tcPr>
            <w:tcW w:w="1345" w:type="dxa"/>
          </w:tcPr>
          <w:p w14:paraId="4CC15999" w14:textId="77777777" w:rsidR="006028E3" w:rsidRPr="00070485" w:rsidRDefault="006028E3" w:rsidP="00DC6BBD">
            <w:pPr>
              <w:rPr>
                <w:rFonts w:ascii="Arial" w:hAnsi="Arial" w:cs="Arial"/>
                <w:sz w:val="20"/>
                <w:szCs w:val="20"/>
              </w:rPr>
            </w:pPr>
            <w:r w:rsidRPr="00070485">
              <w:rPr>
                <w:rFonts w:ascii="Arial" w:hAnsi="Arial" w:cs="Arial"/>
                <w:sz w:val="20"/>
                <w:szCs w:val="20"/>
              </w:rPr>
              <w:t>Deimel et al. (2000)</w:t>
            </w:r>
          </w:p>
        </w:tc>
        <w:tc>
          <w:tcPr>
            <w:tcW w:w="2070" w:type="dxa"/>
          </w:tcPr>
          <w:p w14:paraId="30971814" w14:textId="16C6707E" w:rsidR="006028E3" w:rsidRDefault="006028E3" w:rsidP="00DC6BBD">
            <w:pPr>
              <w:rPr>
                <w:rFonts w:ascii="Arial" w:hAnsi="Arial" w:cs="Arial"/>
                <w:color w:val="000000"/>
                <w:sz w:val="20"/>
                <w:szCs w:val="20"/>
              </w:rPr>
            </w:pPr>
            <w:r w:rsidRPr="00070485">
              <w:rPr>
                <w:rFonts w:ascii="Arial" w:hAnsi="Arial" w:cs="Arial"/>
                <w:color w:val="000000"/>
                <w:sz w:val="20"/>
                <w:szCs w:val="20"/>
              </w:rPr>
              <w:t>Cross-sectional</w:t>
            </w:r>
            <w:r>
              <w:rPr>
                <w:rFonts w:ascii="Arial" w:hAnsi="Arial" w:cs="Arial"/>
                <w:color w:val="000000"/>
                <w:sz w:val="20"/>
                <w:szCs w:val="20"/>
              </w:rPr>
              <w:t xml:space="preserve"> </w:t>
            </w:r>
          </w:p>
          <w:p w14:paraId="14F0BCED" w14:textId="77777777" w:rsidR="006028E3" w:rsidRDefault="006028E3" w:rsidP="00DC6BBD">
            <w:pPr>
              <w:rPr>
                <w:rFonts w:ascii="Arial" w:hAnsi="Arial" w:cs="Arial"/>
                <w:color w:val="000000"/>
                <w:sz w:val="20"/>
                <w:szCs w:val="20"/>
              </w:rPr>
            </w:pPr>
          </w:p>
          <w:p w14:paraId="16946E10" w14:textId="685901FB" w:rsidR="006028E3" w:rsidRPr="001F3A8C" w:rsidRDefault="006028E3" w:rsidP="006028E3">
            <w:pPr>
              <w:rPr>
                <w:rFonts w:ascii="Arial" w:hAnsi="Arial" w:cs="Arial"/>
                <w:color w:val="000000"/>
                <w:sz w:val="20"/>
                <w:szCs w:val="20"/>
              </w:rPr>
            </w:pPr>
            <w:r w:rsidRPr="001F3A8C">
              <w:rPr>
                <w:rFonts w:ascii="Arial" w:hAnsi="Arial" w:cs="Arial"/>
                <w:color w:val="000000"/>
                <w:sz w:val="20"/>
                <w:szCs w:val="20"/>
              </w:rPr>
              <w:t>Goal: Describe supply chain logistics in providing harm reduction items for VMs and to produce practice-based evidence for VM operations</w:t>
            </w:r>
          </w:p>
          <w:p w14:paraId="2F837469" w14:textId="77777777" w:rsidR="006028E3" w:rsidRPr="00070485" w:rsidRDefault="006028E3" w:rsidP="00DC6BBD">
            <w:pPr>
              <w:rPr>
                <w:rFonts w:ascii="Arial" w:hAnsi="Arial" w:cs="Arial"/>
                <w:sz w:val="20"/>
                <w:szCs w:val="20"/>
              </w:rPr>
            </w:pPr>
          </w:p>
        </w:tc>
        <w:tc>
          <w:tcPr>
            <w:tcW w:w="1350" w:type="dxa"/>
          </w:tcPr>
          <w:p w14:paraId="61159C03" w14:textId="77777777" w:rsidR="006028E3" w:rsidRPr="00070485" w:rsidRDefault="006028E3" w:rsidP="00DC6BBD">
            <w:pPr>
              <w:rPr>
                <w:rFonts w:ascii="Arial" w:hAnsi="Arial" w:cs="Arial"/>
                <w:color w:val="000000"/>
                <w:sz w:val="20"/>
                <w:szCs w:val="20"/>
              </w:rPr>
            </w:pPr>
            <w:r w:rsidRPr="00070485">
              <w:rPr>
                <w:rFonts w:ascii="Arial" w:hAnsi="Arial" w:cs="Arial"/>
                <w:color w:val="000000"/>
                <w:sz w:val="20"/>
                <w:szCs w:val="20"/>
              </w:rPr>
              <w:t xml:space="preserve">110 VMs dispensing </w:t>
            </w:r>
            <w:r w:rsidRPr="00D76FA1">
              <w:rPr>
                <w:rFonts w:ascii="Arial" w:hAnsi="Arial" w:cs="Arial"/>
                <w:color w:val="000000"/>
                <w:sz w:val="20"/>
                <w:szCs w:val="20"/>
              </w:rPr>
              <w:t>syringes, condoms,</w:t>
            </w:r>
            <w:r w:rsidRPr="00070485">
              <w:rPr>
                <w:rFonts w:ascii="Arial" w:hAnsi="Arial" w:cs="Arial"/>
                <w:color w:val="000000"/>
                <w:sz w:val="20"/>
                <w:szCs w:val="20"/>
              </w:rPr>
              <w:t xml:space="preserve"> and sterile drug use materials</w:t>
            </w:r>
          </w:p>
        </w:tc>
        <w:tc>
          <w:tcPr>
            <w:tcW w:w="1440" w:type="dxa"/>
          </w:tcPr>
          <w:p w14:paraId="150EFDF4" w14:textId="77777777" w:rsidR="006028E3" w:rsidRDefault="006028E3" w:rsidP="00DC6BBD">
            <w:pPr>
              <w:rPr>
                <w:rFonts w:ascii="Arial" w:hAnsi="Arial" w:cs="Arial"/>
                <w:color w:val="000000"/>
                <w:sz w:val="20"/>
                <w:szCs w:val="20"/>
              </w:rPr>
            </w:pPr>
            <w:r w:rsidRPr="00070485">
              <w:rPr>
                <w:rFonts w:ascii="Arial" w:hAnsi="Arial" w:cs="Arial"/>
                <w:color w:val="000000"/>
                <w:sz w:val="20"/>
                <w:szCs w:val="20"/>
              </w:rPr>
              <w:t>North Rhine-Westphalia, Germany</w:t>
            </w:r>
          </w:p>
          <w:p w14:paraId="281EFD2B" w14:textId="77777777" w:rsidR="006028E3" w:rsidRDefault="006028E3" w:rsidP="00DC6BBD">
            <w:pPr>
              <w:rPr>
                <w:rFonts w:ascii="Arial" w:hAnsi="Arial" w:cs="Arial"/>
                <w:color w:val="000000"/>
                <w:sz w:val="20"/>
                <w:szCs w:val="20"/>
              </w:rPr>
            </w:pPr>
          </w:p>
          <w:p w14:paraId="6E4A139C" w14:textId="4A1ADC72" w:rsidR="006028E3" w:rsidRPr="00070485" w:rsidRDefault="006028E3" w:rsidP="00DC6BBD">
            <w:pPr>
              <w:rPr>
                <w:rFonts w:ascii="Arial" w:hAnsi="Arial" w:cs="Arial"/>
                <w:color w:val="000000"/>
                <w:sz w:val="20"/>
                <w:szCs w:val="20"/>
              </w:rPr>
            </w:pPr>
            <w:r w:rsidRPr="00070485">
              <w:rPr>
                <w:rFonts w:ascii="Arial" w:hAnsi="Arial" w:cs="Arial"/>
                <w:color w:val="000000"/>
                <w:sz w:val="20"/>
                <w:szCs w:val="20"/>
              </w:rPr>
              <w:t>PWID</w:t>
            </w:r>
            <w:r>
              <w:rPr>
                <w:rFonts w:ascii="Arial" w:hAnsi="Arial" w:cs="Arial"/>
                <w:color w:val="000000"/>
                <w:sz w:val="20"/>
                <w:szCs w:val="20"/>
              </w:rPr>
              <w:t xml:space="preserve"> (n=36 VM operators)</w:t>
            </w:r>
          </w:p>
          <w:p w14:paraId="7B312B77" w14:textId="77777777" w:rsidR="006028E3" w:rsidRPr="00070485" w:rsidRDefault="006028E3" w:rsidP="00DC6BBD">
            <w:pPr>
              <w:rPr>
                <w:rFonts w:ascii="Arial" w:hAnsi="Arial" w:cs="Arial"/>
                <w:color w:val="000000"/>
                <w:sz w:val="20"/>
                <w:szCs w:val="20"/>
              </w:rPr>
            </w:pPr>
          </w:p>
        </w:tc>
        <w:tc>
          <w:tcPr>
            <w:tcW w:w="4950" w:type="dxa"/>
          </w:tcPr>
          <w:p w14:paraId="231505D6" w14:textId="3C37C1A1" w:rsidR="006028E3" w:rsidRPr="00750E32" w:rsidRDefault="006028E3" w:rsidP="00DC6BBD">
            <w:pPr>
              <w:rPr>
                <w:rFonts w:ascii="Arial" w:hAnsi="Arial" w:cs="Arial"/>
                <w:b/>
                <w:bCs/>
                <w:color w:val="000000"/>
                <w:sz w:val="20"/>
                <w:szCs w:val="20"/>
              </w:rPr>
            </w:pPr>
            <w:r w:rsidRPr="002B0E67">
              <w:rPr>
                <w:rFonts w:ascii="Arial" w:hAnsi="Arial" w:cs="Arial"/>
                <w:b/>
                <w:bCs/>
                <w:color w:val="000000"/>
                <w:sz w:val="20"/>
                <w:szCs w:val="20"/>
              </w:rPr>
              <w:t xml:space="preserve">FEASIBILITY (DEMAND): </w:t>
            </w:r>
            <w:r w:rsidRPr="002B0E67">
              <w:rPr>
                <w:rFonts w:ascii="Arial" w:hAnsi="Arial" w:cs="Arial"/>
                <w:color w:val="000000"/>
                <w:sz w:val="20"/>
                <w:szCs w:val="20"/>
              </w:rPr>
              <w:t>The 110 VMs in NRW distributed 138,765 syringes in 1 year. Over two years, VMs distributed 6.0-7.2% of all syringes given to PWID in the region.</w:t>
            </w:r>
            <w:r w:rsidRPr="002B0E67">
              <w:rPr>
                <w:rFonts w:ascii="Arial" w:hAnsi="Arial" w:cs="Arial"/>
                <w:color w:val="000000"/>
                <w:sz w:val="20"/>
                <w:szCs w:val="20"/>
              </w:rPr>
              <w:br/>
            </w:r>
            <w:r w:rsidRPr="002B0E67">
              <w:rPr>
                <w:rFonts w:ascii="Arial" w:hAnsi="Arial" w:cs="Arial"/>
                <w:b/>
                <w:bCs/>
                <w:color w:val="000000"/>
                <w:sz w:val="20"/>
                <w:szCs w:val="20"/>
              </w:rPr>
              <w:t xml:space="preserve">FEASIBILITY (PRACTICALITY): </w:t>
            </w:r>
            <w:r w:rsidRPr="002B0E67">
              <w:rPr>
                <w:rFonts w:ascii="Arial" w:hAnsi="Arial" w:cs="Arial"/>
                <w:color w:val="000000"/>
                <w:sz w:val="20"/>
                <w:szCs w:val="20"/>
              </w:rPr>
              <w:t xml:space="preserve">Social workers with HIV/AIDS and addiction help centers restocked most of the VMs (n=27), requiring additional costs and taking 32.5 minutes per week. Many </w:t>
            </w:r>
            <w:r>
              <w:rPr>
                <w:rFonts w:ascii="Arial" w:hAnsi="Arial" w:cs="Arial"/>
                <w:color w:val="000000"/>
                <w:sz w:val="20"/>
                <w:szCs w:val="20"/>
              </w:rPr>
              <w:t xml:space="preserve">operators </w:t>
            </w:r>
            <w:r w:rsidRPr="002B0E67">
              <w:rPr>
                <w:rFonts w:ascii="Arial" w:hAnsi="Arial" w:cs="Arial"/>
                <w:color w:val="000000"/>
                <w:sz w:val="20"/>
                <w:szCs w:val="20"/>
              </w:rPr>
              <w:t>(n=20/36) reported vandalism, and highlighted a need to improve the machines’ technology to make it more robust.</w:t>
            </w:r>
          </w:p>
          <w:p w14:paraId="788DA8B9" w14:textId="77777777" w:rsidR="006028E3" w:rsidRPr="00750E32" w:rsidRDefault="006028E3" w:rsidP="00DC6BBD">
            <w:pPr>
              <w:rPr>
                <w:rFonts w:ascii="Arial" w:hAnsi="Arial" w:cs="Arial"/>
                <w:b/>
                <w:bCs/>
                <w:color w:val="000000"/>
                <w:sz w:val="20"/>
                <w:szCs w:val="20"/>
              </w:rPr>
            </w:pPr>
            <w:r w:rsidRPr="002B0E67">
              <w:rPr>
                <w:rFonts w:ascii="Arial" w:hAnsi="Arial" w:cs="Arial"/>
                <w:b/>
                <w:bCs/>
                <w:color w:val="000000"/>
                <w:sz w:val="20"/>
                <w:szCs w:val="20"/>
              </w:rPr>
              <w:lastRenderedPageBreak/>
              <w:t xml:space="preserve">ACCEPTABILITY: </w:t>
            </w:r>
            <w:r w:rsidRPr="002B0E67">
              <w:rPr>
                <w:rFonts w:ascii="Arial" w:hAnsi="Arial" w:cs="Arial"/>
                <w:color w:val="000000"/>
                <w:sz w:val="20"/>
                <w:szCs w:val="20"/>
              </w:rPr>
              <w:t>Conflicts within the community (e.g., with local residents and business-people) may occur with the installation and operation of a new syringe VM.</w:t>
            </w:r>
          </w:p>
          <w:p w14:paraId="6F915EE3" w14:textId="77777777" w:rsidR="006028E3" w:rsidRDefault="006028E3" w:rsidP="00DC6BBD">
            <w:pPr>
              <w:rPr>
                <w:rFonts w:ascii="Arial" w:hAnsi="Arial" w:cs="Arial"/>
                <w:color w:val="000000"/>
                <w:sz w:val="20"/>
                <w:szCs w:val="20"/>
              </w:rPr>
            </w:pPr>
            <w:r w:rsidRPr="002B0E67">
              <w:rPr>
                <w:rFonts w:ascii="Arial" w:hAnsi="Arial" w:cs="Arial"/>
                <w:b/>
                <w:bCs/>
                <w:color w:val="000000"/>
                <w:sz w:val="20"/>
                <w:szCs w:val="20"/>
              </w:rPr>
              <w:t xml:space="preserve">REACH: </w:t>
            </w:r>
            <w:r w:rsidRPr="002B0E67">
              <w:rPr>
                <w:rFonts w:ascii="Arial" w:hAnsi="Arial" w:cs="Arial"/>
                <w:color w:val="000000"/>
                <w:sz w:val="20"/>
                <w:szCs w:val="20"/>
              </w:rPr>
              <w:t>VMs supplied most of the syringes in regional and rural areas (90.3%-100%), while supplying a minority in cities (1.2-8.3%).</w:t>
            </w:r>
          </w:p>
          <w:p w14:paraId="6D8EB412" w14:textId="1AFECE29" w:rsidR="00860798" w:rsidRPr="00860798" w:rsidRDefault="00860798" w:rsidP="00DC6BBD">
            <w:pPr>
              <w:rPr>
                <w:rFonts w:ascii="Arial" w:hAnsi="Arial" w:cs="Arial"/>
                <w:color w:val="000000"/>
                <w:sz w:val="20"/>
                <w:szCs w:val="20"/>
              </w:rPr>
            </w:pPr>
            <w:r>
              <w:rPr>
                <w:rFonts w:ascii="Arial" w:hAnsi="Arial" w:cs="Arial"/>
                <w:b/>
                <w:bCs/>
                <w:color w:val="000000"/>
                <w:sz w:val="20"/>
                <w:szCs w:val="20"/>
              </w:rPr>
              <w:t xml:space="preserve">IMPACT: </w:t>
            </w:r>
            <w:r>
              <w:rPr>
                <w:rFonts w:ascii="Arial" w:hAnsi="Arial" w:cs="Arial"/>
                <w:color w:val="000000"/>
                <w:sz w:val="20"/>
                <w:szCs w:val="20"/>
              </w:rPr>
              <w:t xml:space="preserve">N/A. </w:t>
            </w:r>
          </w:p>
        </w:tc>
        <w:tc>
          <w:tcPr>
            <w:tcW w:w="2790" w:type="dxa"/>
          </w:tcPr>
          <w:p w14:paraId="169F01EA" w14:textId="77777777" w:rsidR="006028E3" w:rsidRPr="002B0E67" w:rsidRDefault="006028E3" w:rsidP="00DC6BBD">
            <w:pPr>
              <w:pStyle w:val="ListParagraph"/>
              <w:numPr>
                <w:ilvl w:val="0"/>
                <w:numId w:val="4"/>
              </w:numPr>
              <w:rPr>
                <w:rFonts w:ascii="Arial" w:hAnsi="Arial" w:cs="Arial"/>
                <w:color w:val="000000"/>
                <w:sz w:val="20"/>
                <w:szCs w:val="20"/>
              </w:rPr>
            </w:pPr>
            <w:r w:rsidRPr="002B0E67">
              <w:rPr>
                <w:rFonts w:ascii="Arial" w:hAnsi="Arial" w:cs="Arial"/>
                <w:color w:val="000000"/>
                <w:sz w:val="20"/>
                <w:szCs w:val="20"/>
              </w:rPr>
              <w:lastRenderedPageBreak/>
              <w:t xml:space="preserve">Potential </w:t>
            </w:r>
            <w:r>
              <w:rPr>
                <w:rFonts w:ascii="Arial" w:hAnsi="Arial" w:cs="Arial"/>
                <w:color w:val="000000"/>
                <w:sz w:val="20"/>
                <w:szCs w:val="20"/>
              </w:rPr>
              <w:t xml:space="preserve">response </w:t>
            </w:r>
            <w:r w:rsidRPr="002B0E67">
              <w:rPr>
                <w:rFonts w:ascii="Arial" w:hAnsi="Arial" w:cs="Arial"/>
                <w:color w:val="000000"/>
                <w:sz w:val="20"/>
                <w:szCs w:val="20"/>
              </w:rPr>
              <w:t>bias.</w:t>
            </w:r>
          </w:p>
        </w:tc>
      </w:tr>
      <w:tr w:rsidR="006028E3" w:rsidRPr="00070485" w14:paraId="381589D7" w14:textId="397EA6B8" w:rsidTr="006028E3">
        <w:trPr>
          <w:trHeight w:val="358"/>
        </w:trPr>
        <w:tc>
          <w:tcPr>
            <w:tcW w:w="1345" w:type="dxa"/>
          </w:tcPr>
          <w:p w14:paraId="79D59051" w14:textId="77777777" w:rsidR="006028E3" w:rsidRPr="005D226B" w:rsidRDefault="006028E3" w:rsidP="00533EE0">
            <w:pPr>
              <w:rPr>
                <w:rFonts w:ascii="Arial" w:hAnsi="Arial" w:cs="Arial"/>
                <w:sz w:val="20"/>
                <w:szCs w:val="20"/>
              </w:rPr>
            </w:pPr>
            <w:proofErr w:type="spellStart"/>
            <w:r w:rsidRPr="005D226B">
              <w:rPr>
                <w:rFonts w:ascii="Arial" w:hAnsi="Arial" w:cs="Arial"/>
                <w:sz w:val="20"/>
                <w:szCs w:val="20"/>
              </w:rPr>
              <w:t>Dodding</w:t>
            </w:r>
            <w:proofErr w:type="spellEnd"/>
            <w:r w:rsidRPr="005D226B">
              <w:rPr>
                <w:rFonts w:ascii="Arial" w:hAnsi="Arial" w:cs="Arial"/>
                <w:sz w:val="20"/>
                <w:szCs w:val="20"/>
              </w:rPr>
              <w:t xml:space="preserve"> &amp; </w:t>
            </w:r>
            <w:proofErr w:type="spellStart"/>
            <w:r w:rsidRPr="005D226B">
              <w:rPr>
                <w:rFonts w:ascii="Arial" w:hAnsi="Arial" w:cs="Arial"/>
                <w:sz w:val="20"/>
                <w:szCs w:val="20"/>
              </w:rPr>
              <w:t>Gaughwin</w:t>
            </w:r>
            <w:proofErr w:type="spellEnd"/>
            <w:r w:rsidRPr="005D226B">
              <w:rPr>
                <w:rFonts w:ascii="Arial" w:hAnsi="Arial" w:cs="Arial"/>
                <w:sz w:val="20"/>
                <w:szCs w:val="20"/>
              </w:rPr>
              <w:t xml:space="preserve"> (1995)</w:t>
            </w:r>
          </w:p>
        </w:tc>
        <w:tc>
          <w:tcPr>
            <w:tcW w:w="2070" w:type="dxa"/>
          </w:tcPr>
          <w:p w14:paraId="174D9FEF" w14:textId="4A9FBD67" w:rsidR="006028E3" w:rsidRDefault="006028E3" w:rsidP="00533EE0">
            <w:pPr>
              <w:rPr>
                <w:rFonts w:ascii="Arial" w:hAnsi="Arial" w:cs="Arial"/>
                <w:color w:val="000000"/>
                <w:sz w:val="20"/>
                <w:szCs w:val="20"/>
              </w:rPr>
            </w:pPr>
            <w:r w:rsidRPr="005D226B">
              <w:rPr>
                <w:rFonts w:ascii="Arial" w:hAnsi="Arial" w:cs="Arial"/>
                <w:color w:val="000000"/>
                <w:sz w:val="20"/>
                <w:szCs w:val="20"/>
              </w:rPr>
              <w:t xml:space="preserve">Cross-sectional </w:t>
            </w:r>
          </w:p>
          <w:p w14:paraId="6B5D1E5E" w14:textId="77777777" w:rsidR="006028E3" w:rsidRDefault="006028E3" w:rsidP="00533EE0">
            <w:pPr>
              <w:rPr>
                <w:rFonts w:ascii="Arial" w:hAnsi="Arial" w:cs="Arial"/>
                <w:color w:val="000000"/>
                <w:sz w:val="20"/>
                <w:szCs w:val="20"/>
              </w:rPr>
            </w:pPr>
          </w:p>
          <w:p w14:paraId="122DEE87" w14:textId="6E37584C" w:rsidR="006028E3" w:rsidRPr="006028E3"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Examine the feasibility and barriers of implementing syringe VMs in Australia</w:t>
            </w:r>
          </w:p>
          <w:p w14:paraId="110E6ED6" w14:textId="10664779" w:rsidR="006028E3" w:rsidRPr="002540CC" w:rsidRDefault="006028E3" w:rsidP="00533EE0">
            <w:pPr>
              <w:rPr>
                <w:rFonts w:ascii="Arial" w:hAnsi="Arial" w:cs="Arial"/>
                <w:color w:val="000000"/>
                <w:sz w:val="20"/>
                <w:szCs w:val="20"/>
              </w:rPr>
            </w:pPr>
          </w:p>
        </w:tc>
        <w:tc>
          <w:tcPr>
            <w:tcW w:w="1350" w:type="dxa"/>
          </w:tcPr>
          <w:p w14:paraId="71BEC182" w14:textId="77777777" w:rsidR="006028E3" w:rsidRPr="005D226B" w:rsidRDefault="006028E3" w:rsidP="00533EE0">
            <w:pPr>
              <w:rPr>
                <w:rFonts w:ascii="Arial" w:hAnsi="Arial" w:cs="Arial"/>
                <w:color w:val="000000"/>
                <w:sz w:val="20"/>
                <w:szCs w:val="20"/>
              </w:rPr>
            </w:pPr>
            <w:r>
              <w:rPr>
                <w:rFonts w:ascii="Arial" w:hAnsi="Arial" w:cs="Arial"/>
                <w:color w:val="000000"/>
                <w:sz w:val="20"/>
                <w:szCs w:val="20"/>
              </w:rPr>
              <w:t xml:space="preserve">Proposed </w:t>
            </w:r>
            <w:r w:rsidRPr="005D226B">
              <w:rPr>
                <w:rFonts w:ascii="Arial" w:hAnsi="Arial" w:cs="Arial"/>
                <w:color w:val="000000"/>
                <w:sz w:val="20"/>
                <w:szCs w:val="20"/>
              </w:rPr>
              <w:t xml:space="preserve">VMs dispensing needles and </w:t>
            </w:r>
            <w:r w:rsidRPr="00D76FA1">
              <w:rPr>
                <w:rFonts w:ascii="Arial" w:hAnsi="Arial" w:cs="Arial"/>
                <w:color w:val="000000"/>
                <w:sz w:val="20"/>
                <w:szCs w:val="20"/>
              </w:rPr>
              <w:t>syringes</w:t>
            </w:r>
          </w:p>
          <w:p w14:paraId="3E129A27" w14:textId="77777777" w:rsidR="006028E3" w:rsidRPr="005D226B" w:rsidRDefault="006028E3" w:rsidP="00533EE0">
            <w:pPr>
              <w:rPr>
                <w:rFonts w:ascii="Arial" w:hAnsi="Arial" w:cs="Arial"/>
                <w:sz w:val="20"/>
                <w:szCs w:val="20"/>
              </w:rPr>
            </w:pPr>
          </w:p>
        </w:tc>
        <w:tc>
          <w:tcPr>
            <w:tcW w:w="1440" w:type="dxa"/>
          </w:tcPr>
          <w:p w14:paraId="6AB0A2CE" w14:textId="77777777" w:rsidR="006028E3" w:rsidRDefault="006028E3" w:rsidP="00533EE0">
            <w:pPr>
              <w:rPr>
                <w:rFonts w:ascii="Arial" w:hAnsi="Arial" w:cs="Arial"/>
                <w:color w:val="000000"/>
                <w:sz w:val="20"/>
                <w:szCs w:val="20"/>
              </w:rPr>
            </w:pPr>
            <w:r w:rsidRPr="005D226B">
              <w:rPr>
                <w:rFonts w:ascii="Arial" w:hAnsi="Arial" w:cs="Arial"/>
                <w:color w:val="000000"/>
                <w:sz w:val="20"/>
                <w:szCs w:val="20"/>
              </w:rPr>
              <w:t>Perth and Adelaide, Australia</w:t>
            </w:r>
          </w:p>
          <w:p w14:paraId="5F873078" w14:textId="77777777" w:rsidR="006028E3" w:rsidRDefault="006028E3" w:rsidP="00533EE0">
            <w:pPr>
              <w:rPr>
                <w:rFonts w:ascii="Arial" w:hAnsi="Arial" w:cs="Arial"/>
                <w:color w:val="000000"/>
                <w:sz w:val="20"/>
                <w:szCs w:val="20"/>
              </w:rPr>
            </w:pPr>
          </w:p>
          <w:p w14:paraId="298BF91A" w14:textId="79E011F7" w:rsidR="006028E3" w:rsidRPr="005D226B" w:rsidRDefault="006028E3" w:rsidP="00533EE0">
            <w:pPr>
              <w:rPr>
                <w:rFonts w:ascii="Arial" w:hAnsi="Arial" w:cs="Arial"/>
                <w:color w:val="000000"/>
                <w:sz w:val="20"/>
                <w:szCs w:val="20"/>
              </w:rPr>
            </w:pPr>
            <w:r w:rsidRPr="005D226B">
              <w:rPr>
                <w:rFonts w:ascii="Arial" w:hAnsi="Arial" w:cs="Arial"/>
                <w:sz w:val="20"/>
                <w:szCs w:val="20"/>
              </w:rPr>
              <w:t>PWID (n=24)</w:t>
            </w:r>
          </w:p>
          <w:p w14:paraId="1562B478" w14:textId="77777777" w:rsidR="006028E3" w:rsidRPr="005D226B" w:rsidRDefault="006028E3" w:rsidP="00533EE0">
            <w:pPr>
              <w:rPr>
                <w:rFonts w:ascii="Arial" w:hAnsi="Arial" w:cs="Arial"/>
                <w:sz w:val="20"/>
                <w:szCs w:val="20"/>
              </w:rPr>
            </w:pPr>
          </w:p>
        </w:tc>
        <w:tc>
          <w:tcPr>
            <w:tcW w:w="4950" w:type="dxa"/>
          </w:tcPr>
          <w:p w14:paraId="0900DA4A" w14:textId="77777777" w:rsidR="006028E3" w:rsidRDefault="006028E3" w:rsidP="00533EE0">
            <w:pPr>
              <w:rPr>
                <w:rFonts w:ascii="Arial" w:hAnsi="Arial" w:cs="Arial"/>
                <w:color w:val="000000"/>
                <w:sz w:val="20"/>
                <w:szCs w:val="20"/>
              </w:rPr>
            </w:pPr>
            <w:r w:rsidRPr="005D226B">
              <w:rPr>
                <w:rFonts w:ascii="Arial" w:hAnsi="Arial" w:cs="Arial"/>
                <w:b/>
                <w:bCs/>
                <w:color w:val="000000"/>
                <w:sz w:val="20"/>
                <w:szCs w:val="20"/>
              </w:rPr>
              <w:t xml:space="preserve">FEASIBILITY (IMPLEMENTATION): </w:t>
            </w:r>
            <w:r w:rsidRPr="005D226B">
              <w:rPr>
                <w:rFonts w:ascii="Arial" w:hAnsi="Arial" w:cs="Arial"/>
                <w:color w:val="000000"/>
                <w:sz w:val="20"/>
                <w:szCs w:val="20"/>
              </w:rPr>
              <w:t xml:space="preserve">Participants viewed the VM location as an important issue, with many agreeing that it should be placed in multiple, inconspicuous locations that would also serve to enhance the safety of the users. Participants were also concerned about safe disposal of used injecting equipment, but were not concerned about VMs needing to provide additional information about safe injection practices. </w:t>
            </w:r>
            <w:r w:rsidRPr="005D226B">
              <w:rPr>
                <w:rFonts w:ascii="Arial" w:hAnsi="Arial" w:cs="Arial"/>
                <w:color w:val="000000"/>
                <w:sz w:val="20"/>
                <w:szCs w:val="20"/>
              </w:rPr>
              <w:br/>
            </w:r>
            <w:r w:rsidRPr="005D226B">
              <w:rPr>
                <w:rFonts w:ascii="Arial" w:hAnsi="Arial" w:cs="Arial"/>
                <w:b/>
                <w:bCs/>
                <w:color w:val="000000"/>
                <w:sz w:val="20"/>
                <w:szCs w:val="20"/>
              </w:rPr>
              <w:t xml:space="preserve">ACCEPTABILITY: </w:t>
            </w:r>
            <w:r w:rsidRPr="005D226B">
              <w:rPr>
                <w:rFonts w:ascii="Arial" w:hAnsi="Arial" w:cs="Arial"/>
                <w:color w:val="000000"/>
                <w:sz w:val="20"/>
                <w:szCs w:val="20"/>
              </w:rPr>
              <w:t>Majority of participants believed that VMs would be accepted by the PWID community and would particularly benefit younger PWID who use drugs occasionally and recreationally. All participants agreed that increasing syringe availability would not encourage new intravenous drug use.</w:t>
            </w:r>
          </w:p>
          <w:p w14:paraId="1EB11A40" w14:textId="77777777" w:rsidR="001F3A8C" w:rsidRDefault="001F3A8C" w:rsidP="00533EE0">
            <w:pPr>
              <w:rPr>
                <w:rFonts w:ascii="Arial" w:hAnsi="Arial" w:cs="Arial"/>
                <w:color w:val="000000"/>
                <w:sz w:val="20"/>
                <w:szCs w:val="20"/>
              </w:rPr>
            </w:pPr>
            <w:r>
              <w:rPr>
                <w:rFonts w:ascii="Arial" w:hAnsi="Arial" w:cs="Arial"/>
                <w:b/>
                <w:bCs/>
                <w:color w:val="000000"/>
                <w:sz w:val="20"/>
                <w:szCs w:val="20"/>
              </w:rPr>
              <w:t xml:space="preserve">REACH: </w:t>
            </w:r>
            <w:r>
              <w:rPr>
                <w:rFonts w:ascii="Arial" w:hAnsi="Arial" w:cs="Arial"/>
                <w:color w:val="000000"/>
                <w:sz w:val="20"/>
                <w:szCs w:val="20"/>
              </w:rPr>
              <w:t>N/A.</w:t>
            </w:r>
          </w:p>
          <w:p w14:paraId="7CA2FC64" w14:textId="3BCB7EAF" w:rsidR="001F3A8C" w:rsidRPr="001F3A8C" w:rsidRDefault="001F3A8C" w:rsidP="00533EE0">
            <w:pPr>
              <w:rPr>
                <w:rFonts w:ascii="Arial" w:hAnsi="Arial" w:cs="Arial"/>
                <w:color w:val="000000"/>
                <w:sz w:val="20"/>
                <w:szCs w:val="20"/>
              </w:rPr>
            </w:pPr>
            <w:r>
              <w:rPr>
                <w:rFonts w:ascii="Arial" w:hAnsi="Arial" w:cs="Arial"/>
                <w:b/>
                <w:bCs/>
                <w:color w:val="000000"/>
                <w:sz w:val="20"/>
                <w:szCs w:val="20"/>
              </w:rPr>
              <w:t xml:space="preserve">IMPACT: </w:t>
            </w:r>
            <w:r>
              <w:rPr>
                <w:rFonts w:ascii="Arial" w:hAnsi="Arial" w:cs="Arial"/>
                <w:color w:val="000000"/>
                <w:sz w:val="20"/>
                <w:szCs w:val="20"/>
              </w:rPr>
              <w:t xml:space="preserve">N/A. </w:t>
            </w:r>
          </w:p>
        </w:tc>
        <w:tc>
          <w:tcPr>
            <w:tcW w:w="2790" w:type="dxa"/>
          </w:tcPr>
          <w:p w14:paraId="13B98C6E" w14:textId="77777777" w:rsidR="006028E3" w:rsidRPr="005D226B" w:rsidRDefault="006028E3" w:rsidP="00533EE0">
            <w:pPr>
              <w:pStyle w:val="ListParagraph"/>
              <w:numPr>
                <w:ilvl w:val="0"/>
                <w:numId w:val="5"/>
              </w:numPr>
              <w:rPr>
                <w:rFonts w:ascii="Arial" w:hAnsi="Arial" w:cs="Arial"/>
                <w:color w:val="000000"/>
                <w:sz w:val="20"/>
                <w:szCs w:val="20"/>
              </w:rPr>
            </w:pPr>
            <w:r w:rsidRPr="005D226B">
              <w:rPr>
                <w:rFonts w:ascii="Arial" w:hAnsi="Arial" w:cs="Arial"/>
                <w:color w:val="000000"/>
                <w:sz w:val="20"/>
                <w:szCs w:val="20"/>
              </w:rPr>
              <w:t>Small sample size</w:t>
            </w:r>
          </w:p>
          <w:p w14:paraId="504D146D" w14:textId="77777777" w:rsidR="006028E3" w:rsidRPr="00770D95" w:rsidRDefault="006028E3" w:rsidP="00533EE0">
            <w:pPr>
              <w:pStyle w:val="ListParagraph"/>
              <w:numPr>
                <w:ilvl w:val="0"/>
                <w:numId w:val="5"/>
              </w:numPr>
              <w:rPr>
                <w:rFonts w:ascii="Arial" w:hAnsi="Arial" w:cs="Arial"/>
                <w:color w:val="000000"/>
                <w:sz w:val="20"/>
                <w:szCs w:val="20"/>
              </w:rPr>
            </w:pPr>
            <w:r w:rsidRPr="005D226B">
              <w:rPr>
                <w:rFonts w:ascii="Arial" w:hAnsi="Arial" w:cs="Arial"/>
                <w:color w:val="000000"/>
                <w:sz w:val="20"/>
                <w:szCs w:val="20"/>
              </w:rPr>
              <w:t xml:space="preserve">Limited generalizability due to recruitment through needle and syringe exchange programs, pharmacies, and community organizations focused on drug use. </w:t>
            </w:r>
          </w:p>
        </w:tc>
      </w:tr>
      <w:tr w:rsidR="006028E3" w:rsidRPr="00070485" w14:paraId="6B8C7918" w14:textId="757E1888" w:rsidTr="006028E3">
        <w:trPr>
          <w:trHeight w:val="358"/>
        </w:trPr>
        <w:tc>
          <w:tcPr>
            <w:tcW w:w="1345" w:type="dxa"/>
          </w:tcPr>
          <w:p w14:paraId="2D55DAB1" w14:textId="77777777" w:rsidR="006028E3" w:rsidRPr="00D7416F" w:rsidRDefault="006028E3" w:rsidP="00533EE0">
            <w:pPr>
              <w:rPr>
                <w:rFonts w:ascii="Arial" w:hAnsi="Arial" w:cs="Arial"/>
                <w:sz w:val="20"/>
                <w:szCs w:val="20"/>
              </w:rPr>
            </w:pPr>
            <w:r w:rsidRPr="00D7416F">
              <w:rPr>
                <w:rFonts w:ascii="Arial" w:hAnsi="Arial" w:cs="Arial"/>
                <w:sz w:val="20"/>
                <w:szCs w:val="20"/>
              </w:rPr>
              <w:t>Duplessy &amp; Raynaud (2014)</w:t>
            </w:r>
          </w:p>
        </w:tc>
        <w:tc>
          <w:tcPr>
            <w:tcW w:w="2070" w:type="dxa"/>
          </w:tcPr>
          <w:p w14:paraId="78F08D2F" w14:textId="7B1688E6" w:rsidR="006028E3" w:rsidRDefault="006028E3" w:rsidP="00533EE0">
            <w:pPr>
              <w:rPr>
                <w:rFonts w:ascii="Arial" w:hAnsi="Arial" w:cs="Arial"/>
                <w:color w:val="000000"/>
                <w:sz w:val="20"/>
                <w:szCs w:val="20"/>
              </w:rPr>
            </w:pPr>
            <w:r>
              <w:rPr>
                <w:rFonts w:ascii="Arial" w:hAnsi="Arial" w:cs="Arial"/>
                <w:color w:val="000000"/>
                <w:sz w:val="20"/>
                <w:szCs w:val="20"/>
              </w:rPr>
              <w:t>Retrospective observational</w:t>
            </w:r>
            <w:r w:rsidRPr="00D7416F">
              <w:rPr>
                <w:rFonts w:ascii="Arial" w:hAnsi="Arial" w:cs="Arial"/>
                <w:color w:val="000000"/>
                <w:sz w:val="20"/>
                <w:szCs w:val="20"/>
              </w:rPr>
              <w:t xml:space="preserve"> </w:t>
            </w:r>
          </w:p>
          <w:p w14:paraId="2A2752E8" w14:textId="77777777" w:rsidR="006028E3" w:rsidRDefault="006028E3" w:rsidP="00533EE0">
            <w:pPr>
              <w:rPr>
                <w:rFonts w:ascii="Arial" w:hAnsi="Arial" w:cs="Arial"/>
                <w:color w:val="000000"/>
                <w:sz w:val="20"/>
                <w:szCs w:val="20"/>
              </w:rPr>
            </w:pPr>
          </w:p>
          <w:p w14:paraId="51B38D1E" w14:textId="617CCD8D" w:rsidR="006028E3" w:rsidRPr="00D7416F" w:rsidRDefault="006028E3" w:rsidP="00533EE0">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 xml:space="preserve">Evaluate the effectiveness of syringe dispensing VMs to address concerns and to improve its output. </w:t>
            </w:r>
          </w:p>
          <w:p w14:paraId="7039A96A" w14:textId="77777777" w:rsidR="006028E3" w:rsidRPr="00D7416F" w:rsidRDefault="006028E3" w:rsidP="00533EE0">
            <w:pPr>
              <w:rPr>
                <w:rFonts w:ascii="Arial" w:hAnsi="Arial" w:cs="Arial"/>
                <w:color w:val="000000"/>
                <w:sz w:val="20"/>
                <w:szCs w:val="20"/>
              </w:rPr>
            </w:pPr>
          </w:p>
        </w:tc>
        <w:tc>
          <w:tcPr>
            <w:tcW w:w="1350" w:type="dxa"/>
          </w:tcPr>
          <w:p w14:paraId="6F252876" w14:textId="77777777" w:rsidR="006028E3" w:rsidRPr="00D7416F" w:rsidRDefault="006028E3" w:rsidP="00533EE0">
            <w:pPr>
              <w:rPr>
                <w:rFonts w:ascii="Arial" w:hAnsi="Arial" w:cs="Arial"/>
                <w:color w:val="000000"/>
                <w:sz w:val="20"/>
                <w:szCs w:val="20"/>
              </w:rPr>
            </w:pPr>
            <w:r w:rsidRPr="00D7416F">
              <w:rPr>
                <w:rFonts w:ascii="Arial" w:hAnsi="Arial" w:cs="Arial"/>
                <w:color w:val="000000"/>
                <w:sz w:val="20"/>
                <w:szCs w:val="20"/>
              </w:rPr>
              <w:t xml:space="preserve">34 VMs dispensing </w:t>
            </w:r>
            <w:r w:rsidRPr="00D76FA1">
              <w:rPr>
                <w:rFonts w:ascii="Arial" w:hAnsi="Arial" w:cs="Arial"/>
                <w:color w:val="000000"/>
                <w:sz w:val="20"/>
                <w:szCs w:val="20"/>
              </w:rPr>
              <w:t>syringes,</w:t>
            </w:r>
            <w:r w:rsidRPr="00D7416F">
              <w:rPr>
                <w:rFonts w:ascii="Arial" w:hAnsi="Arial" w:cs="Arial"/>
                <w:color w:val="000000"/>
                <w:sz w:val="20"/>
                <w:szCs w:val="20"/>
              </w:rPr>
              <w:t xml:space="preserve"> condom (1), and IV drug use equipment </w:t>
            </w:r>
          </w:p>
          <w:p w14:paraId="7F8E38DD" w14:textId="77777777" w:rsidR="006028E3" w:rsidRPr="00D7416F" w:rsidRDefault="006028E3" w:rsidP="00533EE0">
            <w:pPr>
              <w:rPr>
                <w:rFonts w:ascii="Arial" w:hAnsi="Arial" w:cs="Arial"/>
                <w:color w:val="000000"/>
                <w:sz w:val="20"/>
                <w:szCs w:val="20"/>
              </w:rPr>
            </w:pPr>
          </w:p>
        </w:tc>
        <w:tc>
          <w:tcPr>
            <w:tcW w:w="1440" w:type="dxa"/>
          </w:tcPr>
          <w:p w14:paraId="0E287C2F" w14:textId="77777777" w:rsidR="006028E3" w:rsidRDefault="006028E3" w:rsidP="00533EE0">
            <w:pPr>
              <w:rPr>
                <w:rFonts w:ascii="Arial" w:hAnsi="Arial" w:cs="Arial"/>
                <w:color w:val="000000"/>
                <w:sz w:val="20"/>
                <w:szCs w:val="20"/>
              </w:rPr>
            </w:pPr>
            <w:r>
              <w:rPr>
                <w:rFonts w:ascii="Arial" w:hAnsi="Arial" w:cs="Arial"/>
                <w:color w:val="000000"/>
                <w:sz w:val="20"/>
                <w:szCs w:val="20"/>
              </w:rPr>
              <w:t>T</w:t>
            </w:r>
            <w:r w:rsidRPr="00D7416F">
              <w:rPr>
                <w:rFonts w:ascii="Arial" w:hAnsi="Arial" w:cs="Arial"/>
                <w:color w:val="000000"/>
                <w:sz w:val="20"/>
                <w:szCs w:val="20"/>
              </w:rPr>
              <w:t>rain stations in Paris, France</w:t>
            </w:r>
          </w:p>
          <w:p w14:paraId="7F470E4B" w14:textId="77777777" w:rsidR="006028E3" w:rsidRDefault="006028E3" w:rsidP="00533EE0">
            <w:pPr>
              <w:rPr>
                <w:rFonts w:ascii="Arial" w:hAnsi="Arial" w:cs="Arial"/>
                <w:color w:val="000000"/>
                <w:sz w:val="20"/>
                <w:szCs w:val="20"/>
              </w:rPr>
            </w:pPr>
          </w:p>
          <w:p w14:paraId="0334E961" w14:textId="77777777" w:rsidR="006028E3" w:rsidRPr="00D7416F" w:rsidRDefault="006028E3" w:rsidP="00A40ED1">
            <w:pPr>
              <w:rPr>
                <w:rFonts w:ascii="Arial" w:hAnsi="Arial" w:cs="Arial"/>
                <w:color w:val="000000"/>
                <w:sz w:val="20"/>
                <w:szCs w:val="20"/>
              </w:rPr>
            </w:pPr>
            <w:r w:rsidRPr="00D7416F">
              <w:rPr>
                <w:rFonts w:ascii="Arial" w:hAnsi="Arial" w:cs="Arial"/>
                <w:color w:val="000000"/>
                <w:sz w:val="20"/>
                <w:szCs w:val="20"/>
              </w:rPr>
              <w:t>PWID</w:t>
            </w:r>
          </w:p>
          <w:p w14:paraId="60038C94" w14:textId="77777777" w:rsidR="006028E3" w:rsidRPr="00D7416F" w:rsidRDefault="006028E3" w:rsidP="00533EE0">
            <w:pPr>
              <w:rPr>
                <w:rFonts w:ascii="Arial" w:hAnsi="Arial" w:cs="Arial"/>
                <w:color w:val="000000"/>
                <w:sz w:val="20"/>
                <w:szCs w:val="20"/>
              </w:rPr>
            </w:pPr>
          </w:p>
          <w:p w14:paraId="4230E154" w14:textId="77777777" w:rsidR="006028E3" w:rsidRPr="00D7416F" w:rsidRDefault="006028E3" w:rsidP="00533EE0">
            <w:pPr>
              <w:rPr>
                <w:rFonts w:ascii="Arial" w:hAnsi="Arial" w:cs="Arial"/>
                <w:color w:val="000000"/>
                <w:sz w:val="20"/>
                <w:szCs w:val="20"/>
              </w:rPr>
            </w:pPr>
          </w:p>
        </w:tc>
        <w:tc>
          <w:tcPr>
            <w:tcW w:w="4950" w:type="dxa"/>
          </w:tcPr>
          <w:p w14:paraId="7C512C1E" w14:textId="77777777" w:rsidR="006028E3" w:rsidRDefault="006028E3" w:rsidP="00533EE0">
            <w:pPr>
              <w:rPr>
                <w:rFonts w:ascii="Arial" w:hAnsi="Arial" w:cs="Arial"/>
                <w:color w:val="000000"/>
                <w:sz w:val="20"/>
                <w:szCs w:val="20"/>
              </w:rPr>
            </w:pPr>
            <w:r>
              <w:rPr>
                <w:rFonts w:ascii="Arial" w:hAnsi="Arial" w:cs="Arial"/>
                <w:b/>
                <w:bCs/>
                <w:color w:val="000000"/>
                <w:sz w:val="20"/>
                <w:szCs w:val="20"/>
              </w:rPr>
              <w:t>FEASIBILITY (</w:t>
            </w:r>
            <w:r w:rsidRPr="00D7416F">
              <w:rPr>
                <w:rFonts w:ascii="Arial" w:hAnsi="Arial" w:cs="Arial"/>
                <w:b/>
                <w:bCs/>
                <w:color w:val="000000"/>
                <w:sz w:val="20"/>
                <w:szCs w:val="20"/>
              </w:rPr>
              <w:t>DEMAND</w:t>
            </w:r>
            <w:r>
              <w:rPr>
                <w:rFonts w:ascii="Arial" w:hAnsi="Arial" w:cs="Arial"/>
                <w:b/>
                <w:bCs/>
                <w:color w:val="000000"/>
                <w:sz w:val="20"/>
                <w:szCs w:val="20"/>
              </w:rPr>
              <w:t>)</w:t>
            </w:r>
            <w:r w:rsidRPr="00D7416F">
              <w:rPr>
                <w:rFonts w:ascii="Arial" w:hAnsi="Arial" w:cs="Arial"/>
                <w:b/>
                <w:bCs/>
                <w:color w:val="000000"/>
                <w:sz w:val="20"/>
                <w:szCs w:val="20"/>
              </w:rPr>
              <w:t xml:space="preserve">: </w:t>
            </w:r>
            <w:r w:rsidRPr="00D7416F">
              <w:rPr>
                <w:rFonts w:ascii="Arial" w:hAnsi="Arial" w:cs="Arial"/>
                <w:color w:val="000000"/>
                <w:sz w:val="20"/>
                <w:szCs w:val="20"/>
              </w:rPr>
              <w:t>The number of syringes distributed increased by 202% over the 12 years, with activity varying by each location. Two VMs were responsible for over 50% of syringes exchanges. On average, 3.76 syringes are dispensed per session with most of the activity occurring before early evening.</w:t>
            </w:r>
          </w:p>
          <w:p w14:paraId="6826D3C1" w14:textId="77777777" w:rsidR="001F3A8C" w:rsidRDefault="001F3A8C" w:rsidP="00533EE0">
            <w:pPr>
              <w:rPr>
                <w:rFonts w:ascii="Arial" w:hAnsi="Arial" w:cs="Arial"/>
                <w:color w:val="000000"/>
                <w:sz w:val="20"/>
                <w:szCs w:val="20"/>
              </w:rPr>
            </w:pPr>
            <w:r>
              <w:rPr>
                <w:rFonts w:ascii="Arial" w:hAnsi="Arial" w:cs="Arial"/>
                <w:b/>
                <w:bCs/>
                <w:color w:val="000000"/>
                <w:sz w:val="20"/>
                <w:szCs w:val="20"/>
              </w:rPr>
              <w:t xml:space="preserve">ACCEPTABILITY: </w:t>
            </w:r>
            <w:r w:rsidRPr="001F3A8C">
              <w:rPr>
                <w:rFonts w:ascii="Arial" w:hAnsi="Arial" w:cs="Arial"/>
                <w:color w:val="000000"/>
                <w:sz w:val="20"/>
                <w:szCs w:val="20"/>
              </w:rPr>
              <w:t>N/A.</w:t>
            </w:r>
          </w:p>
          <w:p w14:paraId="34967006" w14:textId="77777777" w:rsidR="001F3A8C" w:rsidRDefault="001F3A8C" w:rsidP="001F3A8C">
            <w:pPr>
              <w:rPr>
                <w:rFonts w:ascii="Arial" w:hAnsi="Arial" w:cs="Arial"/>
                <w:color w:val="000000"/>
                <w:sz w:val="20"/>
                <w:szCs w:val="20"/>
              </w:rPr>
            </w:pPr>
            <w:r>
              <w:rPr>
                <w:rFonts w:ascii="Arial" w:hAnsi="Arial" w:cs="Arial"/>
                <w:b/>
                <w:bCs/>
                <w:color w:val="000000"/>
                <w:sz w:val="20"/>
                <w:szCs w:val="20"/>
              </w:rPr>
              <w:t xml:space="preserve">REACH: </w:t>
            </w:r>
            <w:r>
              <w:rPr>
                <w:rFonts w:ascii="Arial" w:hAnsi="Arial" w:cs="Arial"/>
                <w:color w:val="000000"/>
                <w:sz w:val="20"/>
                <w:szCs w:val="20"/>
              </w:rPr>
              <w:t>N/A.</w:t>
            </w:r>
          </w:p>
          <w:p w14:paraId="383595FF" w14:textId="0A547904" w:rsidR="001F3A8C" w:rsidRPr="001F3A8C" w:rsidRDefault="001F3A8C" w:rsidP="001F3A8C">
            <w:pPr>
              <w:rPr>
                <w:rFonts w:ascii="Arial" w:hAnsi="Arial" w:cs="Arial"/>
                <w:b/>
                <w:bCs/>
                <w:color w:val="000000"/>
                <w:sz w:val="20"/>
                <w:szCs w:val="20"/>
              </w:rPr>
            </w:pPr>
            <w:r>
              <w:rPr>
                <w:rFonts w:ascii="Arial" w:hAnsi="Arial" w:cs="Arial"/>
                <w:b/>
                <w:bCs/>
                <w:color w:val="000000"/>
                <w:sz w:val="20"/>
                <w:szCs w:val="20"/>
              </w:rPr>
              <w:t xml:space="preserve">IMPACT: </w:t>
            </w:r>
            <w:r>
              <w:rPr>
                <w:rFonts w:ascii="Arial" w:hAnsi="Arial" w:cs="Arial"/>
                <w:color w:val="000000"/>
                <w:sz w:val="20"/>
                <w:szCs w:val="20"/>
              </w:rPr>
              <w:t>N/A.</w:t>
            </w:r>
          </w:p>
        </w:tc>
        <w:tc>
          <w:tcPr>
            <w:tcW w:w="2790" w:type="dxa"/>
          </w:tcPr>
          <w:p w14:paraId="7AC826FC" w14:textId="77777777" w:rsidR="006028E3" w:rsidRPr="00D7416F" w:rsidRDefault="006028E3" w:rsidP="00533EE0">
            <w:pPr>
              <w:pStyle w:val="ListParagraph"/>
              <w:numPr>
                <w:ilvl w:val="0"/>
                <w:numId w:val="4"/>
              </w:numPr>
              <w:rPr>
                <w:rFonts w:ascii="Arial" w:hAnsi="Arial" w:cs="Arial"/>
                <w:color w:val="000000"/>
                <w:sz w:val="20"/>
                <w:szCs w:val="20"/>
              </w:rPr>
            </w:pPr>
            <w:r>
              <w:rPr>
                <w:rFonts w:ascii="Arial" w:hAnsi="Arial" w:cs="Arial"/>
                <w:color w:val="000000"/>
                <w:sz w:val="20"/>
                <w:szCs w:val="20"/>
              </w:rPr>
              <w:t xml:space="preserve">Variability in types of organizations in charge of the </w:t>
            </w:r>
            <w:r w:rsidRPr="00D7416F">
              <w:rPr>
                <w:rFonts w:ascii="Arial" w:hAnsi="Arial" w:cs="Arial"/>
                <w:color w:val="000000"/>
                <w:sz w:val="20"/>
                <w:szCs w:val="20"/>
              </w:rPr>
              <w:t>VMs</w:t>
            </w:r>
            <w:r>
              <w:rPr>
                <w:rFonts w:ascii="Arial" w:hAnsi="Arial" w:cs="Arial"/>
                <w:color w:val="000000"/>
                <w:sz w:val="20"/>
                <w:szCs w:val="20"/>
              </w:rPr>
              <w:t xml:space="preserve"> and in how a user could access the VMs</w:t>
            </w:r>
          </w:p>
        </w:tc>
      </w:tr>
      <w:tr w:rsidR="006028E3" w:rsidRPr="00070485" w14:paraId="3427E262" w14:textId="28667E3C" w:rsidTr="006028E3">
        <w:trPr>
          <w:trHeight w:val="358"/>
        </w:trPr>
        <w:tc>
          <w:tcPr>
            <w:tcW w:w="1345" w:type="dxa"/>
          </w:tcPr>
          <w:p w14:paraId="070E8F20" w14:textId="77777777" w:rsidR="006028E3" w:rsidRPr="00DC09FD" w:rsidRDefault="006028E3" w:rsidP="00533EE0">
            <w:pPr>
              <w:rPr>
                <w:rFonts w:ascii="Arial" w:hAnsi="Arial" w:cs="Arial"/>
                <w:sz w:val="20"/>
                <w:szCs w:val="20"/>
              </w:rPr>
            </w:pPr>
            <w:r>
              <w:rPr>
                <w:rFonts w:ascii="Arial" w:hAnsi="Arial" w:cs="Arial"/>
                <w:sz w:val="20"/>
                <w:szCs w:val="20"/>
              </w:rPr>
              <w:t>Islam et al. (2008)</w:t>
            </w:r>
          </w:p>
        </w:tc>
        <w:tc>
          <w:tcPr>
            <w:tcW w:w="2070" w:type="dxa"/>
          </w:tcPr>
          <w:p w14:paraId="7927525A" w14:textId="7D6A6CB7" w:rsidR="006028E3" w:rsidRDefault="006028E3" w:rsidP="00533EE0">
            <w:pPr>
              <w:rPr>
                <w:rFonts w:ascii="Arial" w:hAnsi="Arial" w:cs="Arial"/>
                <w:color w:val="000000"/>
                <w:sz w:val="20"/>
                <w:szCs w:val="20"/>
              </w:rPr>
            </w:pPr>
            <w:r>
              <w:rPr>
                <w:rFonts w:ascii="Arial" w:hAnsi="Arial" w:cs="Arial"/>
                <w:color w:val="000000"/>
                <w:sz w:val="20"/>
                <w:szCs w:val="20"/>
              </w:rPr>
              <w:t xml:space="preserve">Cross-sectional </w:t>
            </w:r>
          </w:p>
          <w:p w14:paraId="33E2824B" w14:textId="77777777" w:rsidR="006028E3" w:rsidRDefault="006028E3" w:rsidP="00533EE0">
            <w:pPr>
              <w:rPr>
                <w:rFonts w:ascii="Arial" w:hAnsi="Arial" w:cs="Arial"/>
                <w:color w:val="000000"/>
                <w:sz w:val="20"/>
                <w:szCs w:val="20"/>
              </w:rPr>
            </w:pPr>
          </w:p>
          <w:p w14:paraId="10F10580" w14:textId="3839CAE6" w:rsidR="006028E3" w:rsidRPr="006028E3"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Analyze syringe VM user</w:t>
            </w:r>
            <w:r>
              <w:rPr>
                <w:rFonts w:ascii="Arial" w:hAnsi="Arial" w:cs="Arial"/>
                <w:color w:val="000000"/>
                <w:sz w:val="20"/>
                <w:szCs w:val="20"/>
              </w:rPr>
              <w:t xml:space="preserve"> </w:t>
            </w:r>
            <w:r>
              <w:rPr>
                <w:rFonts w:ascii="Arial" w:hAnsi="Arial" w:cs="Arial"/>
                <w:color w:val="000000"/>
                <w:sz w:val="20"/>
                <w:szCs w:val="20"/>
              </w:rPr>
              <w:lastRenderedPageBreak/>
              <w:t>characteristics and a</w:t>
            </w:r>
            <w:r w:rsidRPr="006028E3">
              <w:rPr>
                <w:rFonts w:ascii="Arial" w:hAnsi="Arial" w:cs="Arial"/>
                <w:color w:val="000000"/>
                <w:sz w:val="20"/>
                <w:szCs w:val="20"/>
              </w:rPr>
              <w:t>ssess the effectiveness of syringe VMs in supplying PWID with sterile injecting supplies.</w:t>
            </w:r>
          </w:p>
          <w:p w14:paraId="54956669" w14:textId="23633C63" w:rsidR="006028E3" w:rsidRPr="00DC09FD" w:rsidRDefault="006028E3" w:rsidP="00533EE0">
            <w:pPr>
              <w:rPr>
                <w:rFonts w:ascii="Arial" w:hAnsi="Arial" w:cs="Arial"/>
                <w:color w:val="000000"/>
                <w:sz w:val="20"/>
                <w:szCs w:val="20"/>
              </w:rPr>
            </w:pPr>
          </w:p>
        </w:tc>
        <w:tc>
          <w:tcPr>
            <w:tcW w:w="1350" w:type="dxa"/>
          </w:tcPr>
          <w:p w14:paraId="0286B54C" w14:textId="77777777" w:rsidR="006028E3" w:rsidRPr="00DC09FD" w:rsidRDefault="006028E3" w:rsidP="00533EE0">
            <w:pPr>
              <w:rPr>
                <w:rFonts w:ascii="Arial" w:hAnsi="Arial" w:cs="Arial"/>
                <w:color w:val="000000"/>
                <w:sz w:val="20"/>
                <w:szCs w:val="20"/>
              </w:rPr>
            </w:pPr>
            <w:r w:rsidRPr="00DC09FD">
              <w:rPr>
                <w:rFonts w:ascii="Arial" w:hAnsi="Arial" w:cs="Arial"/>
                <w:color w:val="000000"/>
                <w:sz w:val="20"/>
                <w:szCs w:val="20"/>
              </w:rPr>
              <w:lastRenderedPageBreak/>
              <w:t xml:space="preserve">9 VMs dispensing </w:t>
            </w:r>
            <w:r w:rsidRPr="00D76FA1">
              <w:rPr>
                <w:rFonts w:ascii="Arial" w:hAnsi="Arial" w:cs="Arial"/>
                <w:color w:val="000000"/>
                <w:sz w:val="20"/>
                <w:szCs w:val="20"/>
              </w:rPr>
              <w:t>syringes,</w:t>
            </w:r>
            <w:r w:rsidRPr="00DC09FD">
              <w:rPr>
                <w:rFonts w:ascii="Arial" w:hAnsi="Arial" w:cs="Arial"/>
                <w:color w:val="000000"/>
                <w:sz w:val="20"/>
                <w:szCs w:val="20"/>
              </w:rPr>
              <w:t xml:space="preserve"> other clean </w:t>
            </w:r>
            <w:r w:rsidRPr="00DC09FD">
              <w:rPr>
                <w:rFonts w:ascii="Arial" w:hAnsi="Arial" w:cs="Arial"/>
                <w:color w:val="000000"/>
                <w:sz w:val="20"/>
                <w:szCs w:val="20"/>
              </w:rPr>
              <w:lastRenderedPageBreak/>
              <w:t xml:space="preserve">drug use supplies </w:t>
            </w:r>
          </w:p>
        </w:tc>
        <w:tc>
          <w:tcPr>
            <w:tcW w:w="1440" w:type="dxa"/>
          </w:tcPr>
          <w:p w14:paraId="04E5CE59" w14:textId="77777777" w:rsidR="006028E3" w:rsidRPr="00DC09FD" w:rsidRDefault="006028E3" w:rsidP="00533EE0">
            <w:pPr>
              <w:rPr>
                <w:rFonts w:ascii="Arial" w:hAnsi="Arial" w:cs="Arial"/>
                <w:color w:val="000000"/>
                <w:sz w:val="20"/>
                <w:szCs w:val="20"/>
              </w:rPr>
            </w:pPr>
            <w:r w:rsidRPr="00DC09FD">
              <w:rPr>
                <w:rFonts w:ascii="Arial" w:hAnsi="Arial" w:cs="Arial"/>
                <w:color w:val="000000"/>
                <w:sz w:val="20"/>
                <w:szCs w:val="20"/>
              </w:rPr>
              <w:lastRenderedPageBreak/>
              <w:t>New South Wales, Australia</w:t>
            </w:r>
          </w:p>
          <w:p w14:paraId="1ECF0B9E" w14:textId="77777777" w:rsidR="006028E3" w:rsidRDefault="006028E3" w:rsidP="00533EE0">
            <w:pPr>
              <w:rPr>
                <w:rFonts w:ascii="Arial" w:hAnsi="Arial" w:cs="Arial"/>
                <w:color w:val="000000"/>
                <w:sz w:val="20"/>
                <w:szCs w:val="20"/>
              </w:rPr>
            </w:pPr>
          </w:p>
          <w:p w14:paraId="7F29E67A" w14:textId="07FD6F63" w:rsidR="006028E3" w:rsidRPr="00DC09FD" w:rsidRDefault="006028E3" w:rsidP="00533EE0">
            <w:pPr>
              <w:rPr>
                <w:rFonts w:ascii="Arial" w:hAnsi="Arial" w:cs="Arial"/>
                <w:color w:val="000000"/>
                <w:sz w:val="20"/>
                <w:szCs w:val="20"/>
              </w:rPr>
            </w:pPr>
            <w:r>
              <w:rPr>
                <w:rFonts w:ascii="Arial" w:hAnsi="Arial" w:cs="Arial"/>
                <w:color w:val="000000"/>
                <w:sz w:val="20"/>
                <w:szCs w:val="20"/>
              </w:rPr>
              <w:lastRenderedPageBreak/>
              <w:t>PWID (n=167)</w:t>
            </w:r>
          </w:p>
        </w:tc>
        <w:tc>
          <w:tcPr>
            <w:tcW w:w="4950" w:type="dxa"/>
          </w:tcPr>
          <w:p w14:paraId="784F061A" w14:textId="77777777" w:rsidR="006028E3" w:rsidRPr="00E9438C" w:rsidRDefault="006028E3" w:rsidP="00533EE0">
            <w:pPr>
              <w:rPr>
                <w:rFonts w:ascii="Arial" w:hAnsi="Arial" w:cs="Arial"/>
                <w:b/>
                <w:bCs/>
                <w:color w:val="000000"/>
                <w:sz w:val="20"/>
                <w:szCs w:val="20"/>
              </w:rPr>
            </w:pPr>
            <w:r>
              <w:rPr>
                <w:rFonts w:ascii="Arial" w:hAnsi="Arial" w:cs="Arial"/>
                <w:b/>
                <w:bCs/>
                <w:color w:val="000000"/>
                <w:sz w:val="20"/>
                <w:szCs w:val="20"/>
              </w:rPr>
              <w:lastRenderedPageBreak/>
              <w:t xml:space="preserve">FEASIBILITY (DEMAND): </w:t>
            </w:r>
            <w:r w:rsidRPr="00800249">
              <w:rPr>
                <w:rFonts w:ascii="Arial" w:hAnsi="Arial" w:cs="Arial"/>
                <w:color w:val="000000"/>
                <w:sz w:val="20"/>
                <w:szCs w:val="20"/>
              </w:rPr>
              <w:t>Approximately half of the VM's usage occurred outside of traditional business hours (5 pm - 9 am).</w:t>
            </w:r>
            <w:r>
              <w:rPr>
                <w:rFonts w:ascii="Arial" w:hAnsi="Arial" w:cs="Arial"/>
                <w:b/>
                <w:bCs/>
                <w:color w:val="000000"/>
                <w:sz w:val="20"/>
                <w:szCs w:val="20"/>
              </w:rPr>
              <w:br/>
              <w:t xml:space="preserve">ACCEPTABILITY: </w:t>
            </w:r>
            <w:r w:rsidRPr="00800249">
              <w:rPr>
                <w:rFonts w:ascii="Arial" w:hAnsi="Arial" w:cs="Arial"/>
                <w:color w:val="000000"/>
                <w:sz w:val="20"/>
                <w:szCs w:val="20"/>
              </w:rPr>
              <w:t xml:space="preserve">Majority (65.8%) expressed </w:t>
            </w:r>
            <w:r w:rsidRPr="00800249">
              <w:rPr>
                <w:rFonts w:ascii="Arial" w:hAnsi="Arial" w:cs="Arial"/>
                <w:color w:val="000000"/>
                <w:sz w:val="20"/>
                <w:szCs w:val="20"/>
              </w:rPr>
              <w:lastRenderedPageBreak/>
              <w:t>satisfaction with the VMs. There were a few issues with the machines, including broken or jammed (32.8%), not being in the proper location (21.9%), or being too expensive (16.7%).</w:t>
            </w:r>
            <w:r>
              <w:rPr>
                <w:rFonts w:ascii="Arial" w:hAnsi="Arial" w:cs="Arial"/>
                <w:color w:val="000000"/>
                <w:sz w:val="20"/>
                <w:szCs w:val="20"/>
              </w:rPr>
              <w:br/>
            </w:r>
            <w:r>
              <w:rPr>
                <w:rFonts w:ascii="Arial" w:hAnsi="Arial" w:cs="Arial"/>
                <w:b/>
                <w:bCs/>
                <w:color w:val="000000"/>
                <w:sz w:val="20"/>
                <w:szCs w:val="20"/>
              </w:rPr>
              <w:t xml:space="preserve">REACH: </w:t>
            </w:r>
            <w:r w:rsidRPr="00800249">
              <w:rPr>
                <w:rFonts w:ascii="Arial" w:hAnsi="Arial" w:cs="Arial"/>
                <w:color w:val="000000"/>
                <w:sz w:val="20"/>
                <w:szCs w:val="20"/>
              </w:rPr>
              <w:t xml:space="preserve">Interviewed </w:t>
            </w:r>
            <w:r>
              <w:rPr>
                <w:rFonts w:ascii="Arial" w:hAnsi="Arial" w:cs="Arial"/>
                <w:color w:val="000000"/>
                <w:sz w:val="20"/>
                <w:szCs w:val="20"/>
              </w:rPr>
              <w:t>VM users</w:t>
            </w:r>
            <w:r w:rsidRPr="00800249">
              <w:rPr>
                <w:rFonts w:ascii="Arial" w:hAnsi="Arial" w:cs="Arial"/>
                <w:color w:val="000000"/>
                <w:sz w:val="20"/>
                <w:szCs w:val="20"/>
              </w:rPr>
              <w:t xml:space="preserve"> had a median age of 34 years. Their median age at initiation of injection drug use of 18 years, with a median duration of injection drug use being 14 years. Majority (60%) had reported methadone or buprenorphine treatment within the past month.</w:t>
            </w:r>
            <w:r w:rsidRPr="00800249">
              <w:rPr>
                <w:rFonts w:ascii="Arial" w:hAnsi="Arial" w:cs="Arial"/>
                <w:b/>
                <w:bCs/>
                <w:color w:val="000000"/>
                <w:sz w:val="20"/>
                <w:szCs w:val="20"/>
              </w:rPr>
              <w:t xml:space="preserve"> </w:t>
            </w:r>
          </w:p>
          <w:p w14:paraId="2E9C4375" w14:textId="77777777" w:rsidR="006028E3" w:rsidRDefault="006028E3" w:rsidP="00533EE0">
            <w:pPr>
              <w:rPr>
                <w:rFonts w:ascii="Arial" w:hAnsi="Arial" w:cs="Arial"/>
                <w:color w:val="000000"/>
                <w:sz w:val="20"/>
                <w:szCs w:val="20"/>
              </w:rPr>
            </w:pPr>
            <w:r w:rsidRPr="00800249">
              <w:rPr>
                <w:rFonts w:ascii="Arial" w:hAnsi="Arial" w:cs="Arial"/>
                <w:color w:val="000000"/>
                <w:sz w:val="20"/>
                <w:szCs w:val="20"/>
              </w:rPr>
              <w:t xml:space="preserve">Those who primarily used VMs for sterile injecting equipment were more likely to use VMs due to stigma, compared to those primarily obtaining sterile injecting equipment at pharmacies or in-person syringe programs (p &lt;0.001), and this was more so the case with PWID less than 30 years (p = 0.01). </w:t>
            </w:r>
            <w:r>
              <w:rPr>
                <w:rFonts w:ascii="Arial" w:hAnsi="Arial" w:cs="Arial"/>
                <w:color w:val="000000"/>
                <w:sz w:val="20"/>
                <w:szCs w:val="20"/>
              </w:rPr>
              <w:br/>
            </w:r>
            <w:r w:rsidRPr="00800249">
              <w:rPr>
                <w:rFonts w:ascii="Arial" w:hAnsi="Arial" w:cs="Arial"/>
                <w:color w:val="000000"/>
                <w:sz w:val="20"/>
                <w:szCs w:val="20"/>
              </w:rPr>
              <w:t xml:space="preserve">Out of those who reported reusing someone else's needles or syringes in the past month (n=63), more than a third (35%) reported sharing due to not having money to buy the syringes from the VM; they were also four times as likely to not use condoms during sexual encounters in the past month (95% CI: 1.2-14.5). </w:t>
            </w:r>
          </w:p>
          <w:p w14:paraId="0AAA0FAE" w14:textId="05E0038C" w:rsidR="001F3A8C" w:rsidRPr="001F3A8C" w:rsidRDefault="001F3A8C" w:rsidP="00533EE0">
            <w:pPr>
              <w:rPr>
                <w:rFonts w:ascii="Arial" w:hAnsi="Arial" w:cs="Arial"/>
                <w:color w:val="000000"/>
                <w:sz w:val="20"/>
                <w:szCs w:val="20"/>
              </w:rPr>
            </w:pPr>
            <w:r>
              <w:rPr>
                <w:rFonts w:ascii="Arial" w:hAnsi="Arial" w:cs="Arial"/>
                <w:b/>
                <w:bCs/>
                <w:color w:val="000000"/>
                <w:sz w:val="20"/>
                <w:szCs w:val="20"/>
              </w:rPr>
              <w:t xml:space="preserve">IMPACT: </w:t>
            </w:r>
            <w:r>
              <w:rPr>
                <w:rFonts w:ascii="Arial" w:hAnsi="Arial" w:cs="Arial"/>
                <w:color w:val="000000"/>
                <w:sz w:val="20"/>
                <w:szCs w:val="20"/>
              </w:rPr>
              <w:t xml:space="preserve">N/A. </w:t>
            </w:r>
          </w:p>
        </w:tc>
        <w:tc>
          <w:tcPr>
            <w:tcW w:w="2790" w:type="dxa"/>
          </w:tcPr>
          <w:p w14:paraId="39283FFB" w14:textId="77777777" w:rsidR="006028E3" w:rsidRDefault="006028E3" w:rsidP="00533EE0">
            <w:pPr>
              <w:pStyle w:val="ListParagraph"/>
              <w:numPr>
                <w:ilvl w:val="0"/>
                <w:numId w:val="4"/>
              </w:numPr>
              <w:rPr>
                <w:rFonts w:ascii="Arial" w:hAnsi="Arial" w:cs="Arial"/>
                <w:color w:val="000000"/>
                <w:sz w:val="20"/>
                <w:szCs w:val="20"/>
              </w:rPr>
            </w:pPr>
            <w:r>
              <w:rPr>
                <w:rFonts w:ascii="Arial" w:hAnsi="Arial" w:cs="Arial"/>
                <w:color w:val="000000"/>
                <w:sz w:val="20"/>
                <w:szCs w:val="20"/>
              </w:rPr>
              <w:lastRenderedPageBreak/>
              <w:t>Small s</w:t>
            </w:r>
            <w:r w:rsidRPr="00800249">
              <w:rPr>
                <w:rFonts w:ascii="Arial" w:hAnsi="Arial" w:cs="Arial"/>
                <w:color w:val="000000"/>
                <w:sz w:val="20"/>
                <w:szCs w:val="20"/>
              </w:rPr>
              <w:t>ample size and</w:t>
            </w:r>
            <w:r>
              <w:rPr>
                <w:rFonts w:ascii="Arial" w:hAnsi="Arial" w:cs="Arial"/>
                <w:color w:val="000000"/>
                <w:sz w:val="20"/>
                <w:szCs w:val="20"/>
              </w:rPr>
              <w:t xml:space="preserve"> low</w:t>
            </w:r>
            <w:r w:rsidRPr="00800249">
              <w:rPr>
                <w:rFonts w:ascii="Arial" w:hAnsi="Arial" w:cs="Arial"/>
                <w:color w:val="000000"/>
                <w:sz w:val="20"/>
                <w:szCs w:val="20"/>
              </w:rPr>
              <w:t xml:space="preserve"> participation rate due to reply-paid </w:t>
            </w:r>
            <w:r w:rsidRPr="00800249">
              <w:rPr>
                <w:rFonts w:ascii="Arial" w:hAnsi="Arial" w:cs="Arial"/>
                <w:color w:val="000000"/>
                <w:sz w:val="20"/>
                <w:szCs w:val="20"/>
              </w:rPr>
              <w:lastRenderedPageBreak/>
              <w:t>envelope method, limited literacy</w:t>
            </w:r>
          </w:p>
          <w:p w14:paraId="582B5BBF" w14:textId="77777777" w:rsidR="006028E3" w:rsidRDefault="006028E3" w:rsidP="00533EE0">
            <w:pPr>
              <w:pStyle w:val="ListParagraph"/>
              <w:numPr>
                <w:ilvl w:val="0"/>
                <w:numId w:val="4"/>
              </w:numPr>
              <w:rPr>
                <w:rFonts w:ascii="Arial" w:hAnsi="Arial" w:cs="Arial"/>
                <w:color w:val="000000"/>
                <w:sz w:val="20"/>
                <w:szCs w:val="20"/>
              </w:rPr>
            </w:pPr>
            <w:r>
              <w:rPr>
                <w:rFonts w:ascii="Arial" w:hAnsi="Arial" w:cs="Arial"/>
                <w:color w:val="000000"/>
                <w:sz w:val="20"/>
                <w:szCs w:val="20"/>
              </w:rPr>
              <w:t>S</w:t>
            </w:r>
            <w:r w:rsidRPr="00800249">
              <w:rPr>
                <w:rFonts w:ascii="Arial" w:hAnsi="Arial" w:cs="Arial"/>
                <w:color w:val="000000"/>
                <w:sz w:val="20"/>
                <w:szCs w:val="20"/>
              </w:rPr>
              <w:t>ocial desirability bias to certain questions on risk behaviors</w:t>
            </w:r>
          </w:p>
          <w:p w14:paraId="126B86E1" w14:textId="77777777" w:rsidR="006028E3" w:rsidRDefault="006028E3" w:rsidP="00533EE0">
            <w:pPr>
              <w:pStyle w:val="ListParagraph"/>
              <w:numPr>
                <w:ilvl w:val="0"/>
                <w:numId w:val="4"/>
              </w:numPr>
              <w:rPr>
                <w:rFonts w:ascii="Arial" w:hAnsi="Arial" w:cs="Arial"/>
                <w:color w:val="000000"/>
                <w:sz w:val="20"/>
                <w:szCs w:val="20"/>
              </w:rPr>
            </w:pPr>
            <w:r>
              <w:rPr>
                <w:rFonts w:ascii="Arial" w:hAnsi="Arial" w:cs="Arial"/>
                <w:color w:val="000000"/>
                <w:sz w:val="20"/>
                <w:szCs w:val="20"/>
              </w:rPr>
              <w:t>P</w:t>
            </w:r>
            <w:r w:rsidRPr="00800249">
              <w:rPr>
                <w:rFonts w:ascii="Arial" w:hAnsi="Arial" w:cs="Arial"/>
                <w:color w:val="000000"/>
                <w:sz w:val="20"/>
                <w:szCs w:val="20"/>
              </w:rPr>
              <w:t>otential for duplicate answers due to anonymous survey</w:t>
            </w:r>
          </w:p>
          <w:p w14:paraId="42222D12" w14:textId="3B746EA9" w:rsidR="006028E3" w:rsidRPr="00800249" w:rsidRDefault="006028E3" w:rsidP="00533EE0">
            <w:pPr>
              <w:pStyle w:val="ListParagraph"/>
              <w:numPr>
                <w:ilvl w:val="0"/>
                <w:numId w:val="4"/>
              </w:numPr>
              <w:rPr>
                <w:rFonts w:ascii="Arial" w:hAnsi="Arial" w:cs="Arial"/>
                <w:color w:val="000000"/>
                <w:sz w:val="20"/>
                <w:szCs w:val="20"/>
              </w:rPr>
            </w:pPr>
            <w:r>
              <w:rPr>
                <w:rFonts w:ascii="Arial" w:hAnsi="Arial" w:cs="Arial"/>
                <w:color w:val="000000"/>
                <w:sz w:val="20"/>
                <w:szCs w:val="20"/>
              </w:rPr>
              <w:t>N</w:t>
            </w:r>
            <w:r w:rsidRPr="00800249">
              <w:rPr>
                <w:rFonts w:ascii="Arial" w:hAnsi="Arial" w:cs="Arial"/>
                <w:color w:val="000000"/>
                <w:sz w:val="20"/>
                <w:szCs w:val="20"/>
              </w:rPr>
              <w:t>o participants from rural areas with VMs</w:t>
            </w:r>
          </w:p>
        </w:tc>
      </w:tr>
      <w:tr w:rsidR="006028E3" w:rsidRPr="00070485" w14:paraId="67FFA6FF" w14:textId="15803343" w:rsidTr="006028E3">
        <w:trPr>
          <w:trHeight w:val="358"/>
        </w:trPr>
        <w:tc>
          <w:tcPr>
            <w:tcW w:w="1345" w:type="dxa"/>
          </w:tcPr>
          <w:p w14:paraId="79249114" w14:textId="77777777" w:rsidR="006028E3" w:rsidRPr="00DC09FD" w:rsidRDefault="006028E3" w:rsidP="00533EE0">
            <w:pPr>
              <w:rPr>
                <w:rFonts w:ascii="Arial" w:hAnsi="Arial" w:cs="Arial"/>
                <w:sz w:val="20"/>
                <w:szCs w:val="20"/>
              </w:rPr>
            </w:pPr>
            <w:r w:rsidRPr="00DC09FD">
              <w:rPr>
                <w:rFonts w:ascii="Arial" w:hAnsi="Arial" w:cs="Arial"/>
                <w:sz w:val="20"/>
                <w:szCs w:val="20"/>
              </w:rPr>
              <w:lastRenderedPageBreak/>
              <w:t>Islam et al. (2009)</w:t>
            </w:r>
          </w:p>
        </w:tc>
        <w:tc>
          <w:tcPr>
            <w:tcW w:w="2070" w:type="dxa"/>
          </w:tcPr>
          <w:p w14:paraId="50187B08" w14:textId="6D08E87B" w:rsidR="006028E3" w:rsidRDefault="006028E3" w:rsidP="00533EE0">
            <w:pPr>
              <w:rPr>
                <w:rFonts w:ascii="Arial" w:hAnsi="Arial" w:cs="Arial"/>
                <w:color w:val="000000"/>
                <w:sz w:val="20"/>
                <w:szCs w:val="20"/>
              </w:rPr>
            </w:pPr>
            <w:r w:rsidRPr="00DC09FD">
              <w:rPr>
                <w:rFonts w:ascii="Arial" w:hAnsi="Arial" w:cs="Arial"/>
                <w:color w:val="000000"/>
                <w:sz w:val="20"/>
                <w:szCs w:val="20"/>
              </w:rPr>
              <w:t>Cross-sectional</w:t>
            </w:r>
            <w:r>
              <w:rPr>
                <w:rFonts w:ascii="Arial" w:hAnsi="Arial" w:cs="Arial"/>
                <w:color w:val="000000"/>
                <w:sz w:val="20"/>
                <w:szCs w:val="20"/>
              </w:rPr>
              <w:t xml:space="preserve"> </w:t>
            </w:r>
          </w:p>
          <w:p w14:paraId="3FCB834B" w14:textId="77777777" w:rsidR="006028E3" w:rsidRDefault="006028E3" w:rsidP="00533EE0">
            <w:pPr>
              <w:rPr>
                <w:rFonts w:ascii="Arial" w:hAnsi="Arial" w:cs="Arial"/>
                <w:color w:val="000000"/>
                <w:sz w:val="20"/>
                <w:szCs w:val="20"/>
              </w:rPr>
            </w:pPr>
          </w:p>
          <w:p w14:paraId="0ADEB769" w14:textId="2EB878D9" w:rsidR="006028E3" w:rsidRPr="00DC09FD" w:rsidRDefault="006028E3" w:rsidP="00533EE0">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Evaluate staf</w:t>
            </w:r>
            <w:r>
              <w:rPr>
                <w:rFonts w:ascii="Arial" w:hAnsi="Arial" w:cs="Arial"/>
                <w:color w:val="000000"/>
                <w:sz w:val="20"/>
                <w:szCs w:val="20"/>
              </w:rPr>
              <w:t>f</w:t>
            </w:r>
            <w:r w:rsidRPr="006028E3">
              <w:rPr>
                <w:rFonts w:ascii="Arial" w:hAnsi="Arial" w:cs="Arial"/>
                <w:color w:val="000000"/>
                <w:sz w:val="20"/>
                <w:szCs w:val="20"/>
              </w:rPr>
              <w:t xml:space="preserve"> perceptions of syringe dispensing VMs and its overall effectiveness</w:t>
            </w:r>
            <w:r>
              <w:rPr>
                <w:rFonts w:ascii="Arial" w:hAnsi="Arial" w:cs="Arial"/>
                <w:color w:val="000000"/>
                <w:sz w:val="20"/>
                <w:szCs w:val="20"/>
              </w:rPr>
              <w:t xml:space="preserve">. </w:t>
            </w:r>
          </w:p>
        </w:tc>
        <w:tc>
          <w:tcPr>
            <w:tcW w:w="1350" w:type="dxa"/>
          </w:tcPr>
          <w:p w14:paraId="1D2EF676" w14:textId="77777777" w:rsidR="006028E3" w:rsidRPr="00DC09FD" w:rsidRDefault="006028E3" w:rsidP="00533EE0">
            <w:pPr>
              <w:rPr>
                <w:rFonts w:ascii="Arial" w:hAnsi="Arial" w:cs="Arial"/>
                <w:color w:val="000000"/>
                <w:sz w:val="20"/>
                <w:szCs w:val="20"/>
              </w:rPr>
            </w:pPr>
            <w:r w:rsidRPr="00DC09FD">
              <w:rPr>
                <w:rFonts w:ascii="Arial" w:hAnsi="Arial" w:cs="Arial"/>
                <w:color w:val="000000"/>
                <w:sz w:val="20"/>
                <w:szCs w:val="20"/>
              </w:rPr>
              <w:t xml:space="preserve">9 VMs dispensing </w:t>
            </w:r>
            <w:r w:rsidRPr="00D76FA1">
              <w:rPr>
                <w:rFonts w:ascii="Arial" w:hAnsi="Arial" w:cs="Arial"/>
                <w:color w:val="000000"/>
                <w:sz w:val="20"/>
                <w:szCs w:val="20"/>
              </w:rPr>
              <w:t>syringes,</w:t>
            </w:r>
            <w:r w:rsidRPr="00DC09FD">
              <w:rPr>
                <w:rFonts w:ascii="Arial" w:hAnsi="Arial" w:cs="Arial"/>
                <w:color w:val="000000"/>
                <w:sz w:val="20"/>
                <w:szCs w:val="20"/>
              </w:rPr>
              <w:t xml:space="preserve"> other clean drug use supplies</w:t>
            </w:r>
          </w:p>
        </w:tc>
        <w:tc>
          <w:tcPr>
            <w:tcW w:w="1440" w:type="dxa"/>
          </w:tcPr>
          <w:p w14:paraId="2DB1D300" w14:textId="77777777" w:rsidR="006028E3" w:rsidRDefault="006028E3" w:rsidP="00533EE0">
            <w:pPr>
              <w:rPr>
                <w:rFonts w:ascii="Arial" w:hAnsi="Arial" w:cs="Arial"/>
                <w:color w:val="000000"/>
                <w:sz w:val="20"/>
                <w:szCs w:val="20"/>
              </w:rPr>
            </w:pPr>
            <w:r w:rsidRPr="00DC09FD">
              <w:rPr>
                <w:rFonts w:ascii="Arial" w:hAnsi="Arial" w:cs="Arial"/>
                <w:color w:val="000000"/>
                <w:sz w:val="20"/>
                <w:szCs w:val="20"/>
              </w:rPr>
              <w:t>New South Wales, Australia</w:t>
            </w:r>
          </w:p>
          <w:p w14:paraId="6A465103" w14:textId="77777777" w:rsidR="006028E3" w:rsidRDefault="006028E3" w:rsidP="00533EE0">
            <w:pPr>
              <w:rPr>
                <w:rFonts w:ascii="Arial" w:hAnsi="Arial" w:cs="Arial"/>
                <w:color w:val="000000"/>
                <w:sz w:val="20"/>
                <w:szCs w:val="20"/>
              </w:rPr>
            </w:pPr>
          </w:p>
          <w:p w14:paraId="19F88171" w14:textId="7A7DA223" w:rsidR="006028E3" w:rsidRPr="00DC09FD" w:rsidRDefault="006028E3" w:rsidP="00533EE0">
            <w:pPr>
              <w:rPr>
                <w:rFonts w:ascii="Arial" w:hAnsi="Arial" w:cs="Arial"/>
                <w:color w:val="000000"/>
                <w:sz w:val="20"/>
                <w:szCs w:val="20"/>
              </w:rPr>
            </w:pPr>
            <w:r w:rsidRPr="00DC09FD">
              <w:rPr>
                <w:rFonts w:ascii="Arial" w:hAnsi="Arial" w:cs="Arial"/>
                <w:color w:val="000000"/>
                <w:sz w:val="20"/>
                <w:szCs w:val="20"/>
              </w:rPr>
              <w:t>PWID</w:t>
            </w:r>
            <w:r w:rsidR="002536BE">
              <w:rPr>
                <w:rFonts w:ascii="Arial" w:hAnsi="Arial" w:cs="Arial"/>
                <w:color w:val="000000"/>
                <w:sz w:val="20"/>
                <w:szCs w:val="20"/>
              </w:rPr>
              <w:t xml:space="preserve"> and</w:t>
            </w:r>
            <w:r w:rsidRPr="00DC09FD">
              <w:rPr>
                <w:rFonts w:ascii="Arial" w:hAnsi="Arial" w:cs="Arial"/>
                <w:color w:val="000000"/>
                <w:sz w:val="20"/>
                <w:szCs w:val="20"/>
              </w:rPr>
              <w:t xml:space="preserve"> needle syringe program employees, staff from drug treatment centers and local health services</w:t>
            </w:r>
            <w:r w:rsidR="002E7D30">
              <w:rPr>
                <w:rFonts w:ascii="Arial" w:hAnsi="Arial" w:cs="Arial"/>
                <w:color w:val="000000"/>
                <w:sz w:val="20"/>
                <w:szCs w:val="20"/>
              </w:rPr>
              <w:t xml:space="preserve"> (</w:t>
            </w:r>
            <w:r w:rsidR="002E7D30" w:rsidRPr="00DC09FD">
              <w:rPr>
                <w:rFonts w:ascii="Arial" w:hAnsi="Arial" w:cs="Arial"/>
                <w:color w:val="000000"/>
                <w:sz w:val="20"/>
                <w:szCs w:val="20"/>
              </w:rPr>
              <w:t>n=94</w:t>
            </w:r>
            <w:r w:rsidR="002E7D30">
              <w:rPr>
                <w:rFonts w:ascii="Arial" w:hAnsi="Arial" w:cs="Arial"/>
                <w:color w:val="000000"/>
                <w:sz w:val="20"/>
                <w:szCs w:val="20"/>
              </w:rPr>
              <w:t>)</w:t>
            </w:r>
          </w:p>
        </w:tc>
        <w:tc>
          <w:tcPr>
            <w:tcW w:w="4950" w:type="dxa"/>
          </w:tcPr>
          <w:p w14:paraId="3A61D5D8" w14:textId="7D595C0B" w:rsidR="007A3159" w:rsidRDefault="007A3159" w:rsidP="00533EE0">
            <w:pPr>
              <w:rPr>
                <w:rFonts w:ascii="Arial" w:hAnsi="Arial" w:cs="Arial"/>
                <w:color w:val="000000"/>
                <w:sz w:val="20"/>
                <w:szCs w:val="20"/>
              </w:rPr>
            </w:pPr>
            <w:r>
              <w:rPr>
                <w:rFonts w:ascii="Arial" w:hAnsi="Arial" w:cs="Arial"/>
                <w:b/>
                <w:bCs/>
                <w:color w:val="000000"/>
                <w:sz w:val="20"/>
                <w:szCs w:val="20"/>
              </w:rPr>
              <w:t xml:space="preserve">FEASIBILITY: </w:t>
            </w:r>
            <w:r>
              <w:rPr>
                <w:rFonts w:ascii="Arial" w:hAnsi="Arial" w:cs="Arial"/>
                <w:color w:val="000000"/>
                <w:sz w:val="20"/>
                <w:szCs w:val="20"/>
              </w:rPr>
              <w:t xml:space="preserve">N/A. </w:t>
            </w:r>
          </w:p>
          <w:p w14:paraId="24427EB9" w14:textId="5F933526" w:rsidR="007A3159" w:rsidRDefault="007A3159" w:rsidP="00533EE0">
            <w:pPr>
              <w:rPr>
                <w:rFonts w:ascii="Arial" w:hAnsi="Arial" w:cs="Arial"/>
                <w:color w:val="000000"/>
                <w:sz w:val="20"/>
                <w:szCs w:val="20"/>
              </w:rPr>
            </w:pPr>
            <w:r>
              <w:rPr>
                <w:rFonts w:ascii="Arial" w:hAnsi="Arial" w:cs="Arial"/>
                <w:b/>
                <w:bCs/>
                <w:color w:val="000000"/>
                <w:sz w:val="20"/>
                <w:szCs w:val="20"/>
              </w:rPr>
              <w:t xml:space="preserve">ACCEPTABILITY: </w:t>
            </w:r>
            <w:r>
              <w:rPr>
                <w:rFonts w:ascii="Arial" w:hAnsi="Arial" w:cs="Arial"/>
                <w:color w:val="000000"/>
                <w:sz w:val="20"/>
                <w:szCs w:val="20"/>
              </w:rPr>
              <w:t xml:space="preserve">N/A. </w:t>
            </w:r>
          </w:p>
          <w:p w14:paraId="75566651" w14:textId="4C67F933" w:rsidR="007A3159" w:rsidRPr="007A3159" w:rsidRDefault="007A3159" w:rsidP="00533EE0">
            <w:pPr>
              <w:rPr>
                <w:rFonts w:ascii="Arial" w:hAnsi="Arial" w:cs="Arial"/>
                <w:color w:val="000000"/>
                <w:sz w:val="20"/>
                <w:szCs w:val="20"/>
              </w:rPr>
            </w:pPr>
            <w:r>
              <w:rPr>
                <w:rFonts w:ascii="Arial" w:hAnsi="Arial" w:cs="Arial"/>
                <w:b/>
                <w:bCs/>
                <w:color w:val="000000"/>
                <w:sz w:val="20"/>
                <w:szCs w:val="20"/>
              </w:rPr>
              <w:t xml:space="preserve">REACH: </w:t>
            </w:r>
            <w:r>
              <w:rPr>
                <w:rFonts w:ascii="Arial" w:hAnsi="Arial" w:cs="Arial"/>
                <w:color w:val="000000"/>
                <w:sz w:val="20"/>
                <w:szCs w:val="20"/>
              </w:rPr>
              <w:t xml:space="preserve">N/A. </w:t>
            </w:r>
          </w:p>
          <w:p w14:paraId="76ACBFCE" w14:textId="405C9235" w:rsidR="006028E3" w:rsidRPr="007A3159" w:rsidRDefault="006028E3" w:rsidP="00533EE0">
            <w:pPr>
              <w:rPr>
                <w:rFonts w:ascii="Arial" w:hAnsi="Arial" w:cs="Arial"/>
                <w:b/>
                <w:bCs/>
                <w:color w:val="000000"/>
                <w:sz w:val="20"/>
                <w:szCs w:val="20"/>
              </w:rPr>
            </w:pPr>
            <w:r w:rsidRPr="00DC09FD">
              <w:rPr>
                <w:rFonts w:ascii="Arial" w:hAnsi="Arial" w:cs="Arial"/>
                <w:b/>
                <w:bCs/>
                <w:color w:val="000000"/>
                <w:sz w:val="20"/>
                <w:szCs w:val="20"/>
              </w:rPr>
              <w:t xml:space="preserve">IMPACT: </w:t>
            </w:r>
            <w:r w:rsidRPr="00DC09FD">
              <w:rPr>
                <w:rFonts w:ascii="Arial" w:hAnsi="Arial" w:cs="Arial"/>
                <w:color w:val="000000"/>
                <w:sz w:val="20"/>
                <w:szCs w:val="20"/>
              </w:rPr>
              <w:t xml:space="preserve">Many viewed the VMs as having a positive impact on decreased needle sharing (80%) and improving services for PWID (82%), without increasing community drug use (85.1%) or vandalism (74.5%). There was either no perceived change (68%) or a decrease (24.5%) in unsafely disposing used equipment. However, participants believed that the VMs reduced contact with staff members of needle syringe programs (78.7%). </w:t>
            </w:r>
          </w:p>
          <w:p w14:paraId="5C47397F" w14:textId="77777777" w:rsidR="006028E3" w:rsidRPr="00DC09FD" w:rsidRDefault="006028E3" w:rsidP="00533EE0">
            <w:pPr>
              <w:rPr>
                <w:rFonts w:ascii="Arial" w:hAnsi="Arial" w:cs="Arial"/>
                <w:color w:val="000000"/>
                <w:sz w:val="20"/>
                <w:szCs w:val="20"/>
              </w:rPr>
            </w:pPr>
            <w:r w:rsidRPr="00DC09FD">
              <w:rPr>
                <w:rFonts w:ascii="Arial" w:hAnsi="Arial" w:cs="Arial"/>
                <w:color w:val="000000"/>
                <w:sz w:val="20"/>
                <w:szCs w:val="20"/>
              </w:rPr>
              <w:t xml:space="preserve"> </w:t>
            </w:r>
          </w:p>
        </w:tc>
        <w:tc>
          <w:tcPr>
            <w:tcW w:w="2790" w:type="dxa"/>
          </w:tcPr>
          <w:p w14:paraId="33759A20" w14:textId="77777777" w:rsidR="006028E3" w:rsidRPr="00DC09FD" w:rsidRDefault="006028E3" w:rsidP="00533EE0">
            <w:pPr>
              <w:pStyle w:val="ListParagraph"/>
              <w:numPr>
                <w:ilvl w:val="0"/>
                <w:numId w:val="4"/>
              </w:numPr>
              <w:rPr>
                <w:rFonts w:ascii="Arial" w:hAnsi="Arial" w:cs="Arial"/>
                <w:color w:val="000000"/>
                <w:sz w:val="20"/>
                <w:szCs w:val="20"/>
              </w:rPr>
            </w:pPr>
            <w:r w:rsidRPr="00DC09FD">
              <w:rPr>
                <w:rFonts w:ascii="Arial" w:hAnsi="Arial" w:cs="Arial"/>
                <w:color w:val="000000"/>
                <w:sz w:val="20"/>
                <w:szCs w:val="20"/>
              </w:rPr>
              <w:t>Study sample consisted of staff from only one Area Health service</w:t>
            </w:r>
          </w:p>
          <w:p w14:paraId="41A68110" w14:textId="77777777" w:rsidR="006028E3" w:rsidRPr="00DC09FD" w:rsidRDefault="006028E3" w:rsidP="00533EE0">
            <w:pPr>
              <w:pStyle w:val="ListParagraph"/>
              <w:numPr>
                <w:ilvl w:val="0"/>
                <w:numId w:val="4"/>
              </w:numPr>
              <w:rPr>
                <w:rFonts w:ascii="Arial" w:hAnsi="Arial" w:cs="Arial"/>
                <w:color w:val="000000"/>
                <w:sz w:val="20"/>
                <w:szCs w:val="20"/>
              </w:rPr>
            </w:pPr>
            <w:r w:rsidRPr="00DC09FD">
              <w:rPr>
                <w:rFonts w:ascii="Arial" w:hAnsi="Arial" w:cs="Arial"/>
                <w:color w:val="000000"/>
                <w:sz w:val="20"/>
                <w:szCs w:val="20"/>
              </w:rPr>
              <w:t>Small number of participants</w:t>
            </w:r>
          </w:p>
          <w:p w14:paraId="2BB20893" w14:textId="77777777" w:rsidR="006028E3" w:rsidRPr="00DC09FD" w:rsidRDefault="006028E3" w:rsidP="00533EE0">
            <w:pPr>
              <w:pStyle w:val="ListParagraph"/>
              <w:numPr>
                <w:ilvl w:val="0"/>
                <w:numId w:val="4"/>
              </w:numPr>
              <w:rPr>
                <w:rFonts w:ascii="Arial" w:hAnsi="Arial" w:cs="Arial"/>
                <w:color w:val="000000"/>
                <w:sz w:val="20"/>
                <w:szCs w:val="20"/>
              </w:rPr>
            </w:pPr>
            <w:r w:rsidRPr="00DC09FD">
              <w:rPr>
                <w:rFonts w:ascii="Arial" w:hAnsi="Arial" w:cs="Arial"/>
                <w:color w:val="000000"/>
                <w:sz w:val="20"/>
                <w:szCs w:val="20"/>
              </w:rPr>
              <w:t xml:space="preserve">Low response rate (35%) from staff members working in drug abuse treatment centers.    </w:t>
            </w:r>
          </w:p>
        </w:tc>
      </w:tr>
      <w:tr w:rsidR="006028E3" w:rsidRPr="00070485" w14:paraId="60623951" w14:textId="684D0644" w:rsidTr="006028E3">
        <w:trPr>
          <w:trHeight w:val="358"/>
        </w:trPr>
        <w:tc>
          <w:tcPr>
            <w:tcW w:w="1345" w:type="dxa"/>
          </w:tcPr>
          <w:p w14:paraId="55B67C4C" w14:textId="77777777" w:rsidR="006028E3" w:rsidRPr="00DC09FD" w:rsidRDefault="006028E3" w:rsidP="00533EE0">
            <w:pPr>
              <w:rPr>
                <w:rFonts w:ascii="Arial" w:hAnsi="Arial" w:cs="Arial"/>
                <w:sz w:val="20"/>
                <w:szCs w:val="20"/>
              </w:rPr>
            </w:pPr>
            <w:r>
              <w:rPr>
                <w:rFonts w:ascii="Arial" w:hAnsi="Arial" w:cs="Arial"/>
                <w:sz w:val="20"/>
                <w:szCs w:val="20"/>
              </w:rPr>
              <w:lastRenderedPageBreak/>
              <w:t>Jacob &amp; Stover (2000)</w:t>
            </w:r>
          </w:p>
        </w:tc>
        <w:tc>
          <w:tcPr>
            <w:tcW w:w="2070" w:type="dxa"/>
          </w:tcPr>
          <w:p w14:paraId="19FEE475" w14:textId="77777777" w:rsidR="006028E3" w:rsidRDefault="006028E3" w:rsidP="00533EE0">
            <w:pPr>
              <w:rPr>
                <w:rFonts w:ascii="Arial" w:hAnsi="Arial" w:cs="Arial"/>
                <w:color w:val="000000"/>
                <w:sz w:val="20"/>
                <w:szCs w:val="20"/>
              </w:rPr>
            </w:pPr>
            <w:r>
              <w:rPr>
                <w:rFonts w:ascii="Arial" w:hAnsi="Arial" w:cs="Arial"/>
                <w:color w:val="000000"/>
                <w:sz w:val="20"/>
                <w:szCs w:val="20"/>
              </w:rPr>
              <w:t>Prospective cohort</w:t>
            </w:r>
          </w:p>
          <w:p w14:paraId="27F4445F" w14:textId="77777777" w:rsidR="006028E3" w:rsidRDefault="006028E3" w:rsidP="00533EE0">
            <w:pPr>
              <w:rPr>
                <w:rFonts w:ascii="Arial" w:hAnsi="Arial" w:cs="Arial"/>
                <w:color w:val="000000"/>
                <w:sz w:val="20"/>
                <w:szCs w:val="20"/>
              </w:rPr>
            </w:pPr>
          </w:p>
          <w:p w14:paraId="2A90DFFA" w14:textId="774984B1" w:rsidR="006028E3" w:rsidRPr="006028E3"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Evaluate the usefulness, efficacy, and practicability of syringe exchange VMs in prison.</w:t>
            </w:r>
          </w:p>
          <w:p w14:paraId="54CB4C85" w14:textId="464EE847" w:rsidR="006028E3" w:rsidRPr="00DC09FD" w:rsidRDefault="006028E3" w:rsidP="00533EE0">
            <w:pPr>
              <w:rPr>
                <w:rFonts w:ascii="Arial" w:hAnsi="Arial" w:cs="Arial"/>
                <w:color w:val="000000"/>
                <w:sz w:val="20"/>
                <w:szCs w:val="20"/>
              </w:rPr>
            </w:pPr>
          </w:p>
        </w:tc>
        <w:tc>
          <w:tcPr>
            <w:tcW w:w="1350" w:type="dxa"/>
          </w:tcPr>
          <w:p w14:paraId="16436D26" w14:textId="77777777" w:rsidR="006028E3" w:rsidRPr="00DC09FD" w:rsidRDefault="006028E3" w:rsidP="00533EE0">
            <w:pPr>
              <w:rPr>
                <w:rFonts w:ascii="Arial" w:hAnsi="Arial" w:cs="Arial"/>
                <w:color w:val="000000"/>
                <w:sz w:val="20"/>
                <w:szCs w:val="20"/>
              </w:rPr>
            </w:pPr>
            <w:r w:rsidRPr="00D76FA1">
              <w:rPr>
                <w:rFonts w:ascii="Arial" w:hAnsi="Arial" w:cs="Arial"/>
                <w:color w:val="000000"/>
                <w:sz w:val="20"/>
                <w:szCs w:val="20"/>
              </w:rPr>
              <w:t xml:space="preserve">5 VMs exchanging used syringes for clean syringes </w:t>
            </w:r>
          </w:p>
        </w:tc>
        <w:tc>
          <w:tcPr>
            <w:tcW w:w="1440" w:type="dxa"/>
          </w:tcPr>
          <w:p w14:paraId="14AC70BA" w14:textId="77777777" w:rsidR="006028E3" w:rsidRDefault="006028E3" w:rsidP="00533EE0">
            <w:pPr>
              <w:rPr>
                <w:rFonts w:ascii="Arial" w:hAnsi="Arial" w:cs="Arial"/>
                <w:color w:val="000000"/>
                <w:sz w:val="20"/>
                <w:szCs w:val="20"/>
              </w:rPr>
            </w:pPr>
            <w:r w:rsidRPr="00D76FA1">
              <w:rPr>
                <w:rFonts w:ascii="Arial" w:hAnsi="Arial" w:cs="Arial"/>
                <w:color w:val="000000"/>
                <w:sz w:val="20"/>
                <w:szCs w:val="20"/>
              </w:rPr>
              <w:t>Women's prison in Lower Saxony, Germany</w:t>
            </w:r>
          </w:p>
          <w:p w14:paraId="190B1106" w14:textId="77777777" w:rsidR="006028E3" w:rsidRDefault="006028E3" w:rsidP="00533EE0">
            <w:pPr>
              <w:rPr>
                <w:rFonts w:ascii="Arial" w:hAnsi="Arial" w:cs="Arial"/>
                <w:color w:val="000000"/>
                <w:sz w:val="20"/>
                <w:szCs w:val="20"/>
              </w:rPr>
            </w:pPr>
          </w:p>
          <w:p w14:paraId="44895B29" w14:textId="7BD2A11E" w:rsidR="006028E3" w:rsidRPr="00DC09FD" w:rsidRDefault="006028E3" w:rsidP="00533EE0">
            <w:pPr>
              <w:rPr>
                <w:rFonts w:ascii="Arial" w:hAnsi="Arial" w:cs="Arial"/>
                <w:color w:val="000000"/>
                <w:sz w:val="20"/>
                <w:szCs w:val="20"/>
              </w:rPr>
            </w:pPr>
            <w:r w:rsidRPr="00D76FA1">
              <w:rPr>
                <w:rFonts w:ascii="Arial" w:hAnsi="Arial" w:cs="Arial"/>
                <w:color w:val="000000"/>
                <w:sz w:val="20"/>
                <w:szCs w:val="20"/>
              </w:rPr>
              <w:t xml:space="preserve">PWID, Prisoners (n=169) </w:t>
            </w:r>
          </w:p>
        </w:tc>
        <w:tc>
          <w:tcPr>
            <w:tcW w:w="4950" w:type="dxa"/>
          </w:tcPr>
          <w:p w14:paraId="5F0A1FA2" w14:textId="77777777" w:rsidR="006028E3" w:rsidRPr="00D76FA1" w:rsidRDefault="006028E3" w:rsidP="00533EE0">
            <w:pPr>
              <w:rPr>
                <w:rFonts w:ascii="Arial" w:hAnsi="Arial" w:cs="Arial"/>
                <w:color w:val="000000"/>
                <w:sz w:val="20"/>
                <w:szCs w:val="20"/>
              </w:rPr>
            </w:pPr>
            <w:r w:rsidRPr="00D76FA1">
              <w:rPr>
                <w:rFonts w:ascii="Arial" w:hAnsi="Arial" w:cs="Arial"/>
                <w:b/>
                <w:bCs/>
                <w:color w:val="000000"/>
                <w:sz w:val="20"/>
                <w:szCs w:val="20"/>
              </w:rPr>
              <w:t>FEASIBILTY (DEMAND):</w:t>
            </w:r>
            <w:r w:rsidRPr="00D76FA1">
              <w:rPr>
                <w:rFonts w:ascii="Arial" w:hAnsi="Arial" w:cs="Arial"/>
                <w:color w:val="000000"/>
                <w:sz w:val="20"/>
                <w:szCs w:val="20"/>
              </w:rPr>
              <w:t xml:space="preserve"> A total of 16,390 needles were exchanged with a daily average of 23.</w:t>
            </w:r>
          </w:p>
          <w:p w14:paraId="01A466C0" w14:textId="77777777" w:rsidR="007A3159" w:rsidRDefault="006028E3" w:rsidP="00533EE0">
            <w:pPr>
              <w:rPr>
                <w:rFonts w:ascii="Arial" w:hAnsi="Arial" w:cs="Arial"/>
                <w:color w:val="000000"/>
                <w:sz w:val="20"/>
                <w:szCs w:val="20"/>
              </w:rPr>
            </w:pPr>
            <w:r w:rsidRPr="00D76FA1">
              <w:rPr>
                <w:rFonts w:ascii="Arial" w:hAnsi="Arial" w:cs="Arial"/>
                <w:b/>
                <w:bCs/>
                <w:color w:val="000000"/>
                <w:sz w:val="20"/>
                <w:szCs w:val="20"/>
              </w:rPr>
              <w:t>ACCEPTABILITY:</w:t>
            </w:r>
            <w:r w:rsidRPr="00D76FA1">
              <w:rPr>
                <w:rFonts w:ascii="Arial" w:hAnsi="Arial" w:cs="Arial"/>
                <w:color w:val="000000"/>
                <w:sz w:val="20"/>
                <w:szCs w:val="20"/>
              </w:rPr>
              <w:t xml:space="preserve"> The VM syringe exchange was accepted by the female prisoners and deemed feasible among prison staff.</w:t>
            </w:r>
          </w:p>
          <w:p w14:paraId="226C6AD0" w14:textId="285C4D15" w:rsidR="006028E3" w:rsidRPr="00E9438C" w:rsidRDefault="007A3159" w:rsidP="00533EE0">
            <w:pPr>
              <w:rPr>
                <w:rFonts w:ascii="Arial" w:hAnsi="Arial" w:cs="Arial"/>
                <w:color w:val="000000"/>
                <w:sz w:val="20"/>
                <w:szCs w:val="20"/>
              </w:rPr>
            </w:pPr>
            <w:r>
              <w:rPr>
                <w:rFonts w:ascii="Arial" w:hAnsi="Arial" w:cs="Arial"/>
                <w:b/>
                <w:bCs/>
                <w:color w:val="000000"/>
                <w:sz w:val="20"/>
                <w:szCs w:val="20"/>
              </w:rPr>
              <w:t xml:space="preserve">REACH: </w:t>
            </w:r>
            <w:r>
              <w:rPr>
                <w:rFonts w:ascii="Arial" w:hAnsi="Arial" w:cs="Arial"/>
                <w:color w:val="000000"/>
                <w:sz w:val="20"/>
                <w:szCs w:val="20"/>
              </w:rPr>
              <w:t xml:space="preserve">N/A. </w:t>
            </w:r>
            <w:r w:rsidR="006028E3" w:rsidRPr="00D76FA1">
              <w:rPr>
                <w:rFonts w:ascii="Arial" w:hAnsi="Arial" w:cs="Arial"/>
                <w:color w:val="000000"/>
                <w:sz w:val="20"/>
                <w:szCs w:val="20"/>
              </w:rPr>
              <w:br/>
            </w:r>
            <w:r w:rsidR="006028E3" w:rsidRPr="00D76FA1">
              <w:rPr>
                <w:rFonts w:ascii="Arial" w:hAnsi="Arial" w:cs="Arial"/>
                <w:b/>
                <w:bCs/>
                <w:color w:val="000000"/>
                <w:sz w:val="20"/>
                <w:szCs w:val="20"/>
              </w:rPr>
              <w:t xml:space="preserve">IMPACT: </w:t>
            </w:r>
            <w:r w:rsidR="006028E3" w:rsidRPr="00D76FA1">
              <w:rPr>
                <w:rFonts w:ascii="Arial" w:hAnsi="Arial" w:cs="Arial"/>
                <w:color w:val="000000"/>
                <w:sz w:val="20"/>
                <w:szCs w:val="20"/>
              </w:rPr>
              <w:t xml:space="preserve">The project eliminated syringe sharing amongst prisoners (54 to 0) and drug overdoses (19.4% to 0%). There was an overall decrease in abscesses among participants and subjective improvement in health status. </w:t>
            </w:r>
          </w:p>
        </w:tc>
        <w:tc>
          <w:tcPr>
            <w:tcW w:w="2790" w:type="dxa"/>
          </w:tcPr>
          <w:p w14:paraId="344A62B0" w14:textId="77777777" w:rsidR="006028E3" w:rsidRPr="00D76FA1" w:rsidRDefault="006028E3" w:rsidP="00533EE0">
            <w:pPr>
              <w:pStyle w:val="ListParagraph"/>
              <w:numPr>
                <w:ilvl w:val="0"/>
                <w:numId w:val="4"/>
              </w:numPr>
              <w:rPr>
                <w:rFonts w:ascii="Arial" w:hAnsi="Arial" w:cs="Arial"/>
                <w:color w:val="000000"/>
                <w:sz w:val="20"/>
                <w:szCs w:val="20"/>
              </w:rPr>
            </w:pPr>
            <w:r w:rsidRPr="00D76FA1">
              <w:rPr>
                <w:rFonts w:ascii="Arial" w:hAnsi="Arial" w:cs="Arial"/>
                <w:color w:val="000000"/>
                <w:sz w:val="20"/>
                <w:szCs w:val="20"/>
              </w:rPr>
              <w:t>Prison only served females</w:t>
            </w:r>
          </w:p>
          <w:p w14:paraId="24B8CB76" w14:textId="77777777" w:rsidR="006028E3" w:rsidRPr="00D76FA1" w:rsidRDefault="006028E3" w:rsidP="00533EE0">
            <w:pPr>
              <w:pStyle w:val="ListParagraph"/>
              <w:numPr>
                <w:ilvl w:val="0"/>
                <w:numId w:val="4"/>
              </w:numPr>
              <w:rPr>
                <w:rFonts w:ascii="Arial" w:hAnsi="Arial" w:cs="Arial"/>
                <w:color w:val="000000"/>
                <w:sz w:val="20"/>
                <w:szCs w:val="20"/>
              </w:rPr>
            </w:pPr>
            <w:r w:rsidRPr="00D76FA1">
              <w:rPr>
                <w:rFonts w:ascii="Arial" w:hAnsi="Arial" w:cs="Arial"/>
                <w:color w:val="000000"/>
                <w:sz w:val="20"/>
                <w:szCs w:val="20"/>
              </w:rPr>
              <w:t xml:space="preserve">Specific cultural and political context. </w:t>
            </w:r>
          </w:p>
        </w:tc>
      </w:tr>
      <w:tr w:rsidR="006028E3" w:rsidRPr="00070485" w14:paraId="508F2E12" w14:textId="1D4DD6DB" w:rsidTr="006028E3">
        <w:trPr>
          <w:trHeight w:val="358"/>
        </w:trPr>
        <w:tc>
          <w:tcPr>
            <w:tcW w:w="1345" w:type="dxa"/>
          </w:tcPr>
          <w:p w14:paraId="4E03275A" w14:textId="30A12EA0" w:rsidR="006028E3" w:rsidRPr="006028E3" w:rsidRDefault="006028E3" w:rsidP="00533EE0">
            <w:pPr>
              <w:rPr>
                <w:rFonts w:ascii="Arial" w:hAnsi="Arial" w:cs="Arial"/>
                <w:color w:val="000000" w:themeColor="text1"/>
                <w:sz w:val="20"/>
                <w:szCs w:val="20"/>
              </w:rPr>
            </w:pPr>
            <w:bookmarkStart w:id="0" w:name="_Hlk154661337"/>
            <w:r w:rsidRPr="006028E3">
              <w:rPr>
                <w:rFonts w:ascii="Arial" w:hAnsi="Arial" w:cs="Arial"/>
                <w:color w:val="000000" w:themeColor="text1"/>
                <w:sz w:val="20"/>
                <w:szCs w:val="20"/>
              </w:rPr>
              <w:t>Kerr et al. (2022)</w:t>
            </w:r>
          </w:p>
        </w:tc>
        <w:tc>
          <w:tcPr>
            <w:tcW w:w="2070" w:type="dxa"/>
          </w:tcPr>
          <w:p w14:paraId="1C656EC2" w14:textId="292292F4" w:rsidR="006028E3" w:rsidRPr="006028E3" w:rsidRDefault="006028E3" w:rsidP="00533EE0">
            <w:pPr>
              <w:rPr>
                <w:rFonts w:ascii="Arial" w:hAnsi="Arial" w:cs="Arial"/>
                <w:color w:val="000000" w:themeColor="text1"/>
                <w:sz w:val="20"/>
                <w:szCs w:val="20"/>
              </w:rPr>
            </w:pPr>
            <w:r w:rsidRPr="006028E3">
              <w:rPr>
                <w:rFonts w:ascii="Arial" w:hAnsi="Arial" w:cs="Arial"/>
                <w:color w:val="000000" w:themeColor="text1"/>
                <w:sz w:val="20"/>
                <w:szCs w:val="20"/>
              </w:rPr>
              <w:t>Prospective observational</w:t>
            </w:r>
          </w:p>
          <w:p w14:paraId="6EC576AB" w14:textId="77777777" w:rsidR="006028E3" w:rsidRPr="006028E3" w:rsidRDefault="006028E3" w:rsidP="00533EE0">
            <w:pPr>
              <w:rPr>
                <w:rFonts w:ascii="Arial" w:hAnsi="Arial" w:cs="Arial"/>
                <w:color w:val="000000" w:themeColor="text1"/>
                <w:sz w:val="20"/>
                <w:szCs w:val="20"/>
              </w:rPr>
            </w:pPr>
          </w:p>
          <w:p w14:paraId="6A0987C0" w14:textId="5DF51847" w:rsidR="006028E3" w:rsidRPr="006028E3" w:rsidRDefault="006028E3" w:rsidP="00533EE0">
            <w:pPr>
              <w:rPr>
                <w:rFonts w:ascii="Arial" w:hAnsi="Arial" w:cs="Arial"/>
                <w:color w:val="000000" w:themeColor="text1"/>
                <w:sz w:val="20"/>
                <w:szCs w:val="20"/>
              </w:rPr>
            </w:pPr>
            <w:r>
              <w:rPr>
                <w:rFonts w:ascii="Arial" w:hAnsi="Arial" w:cs="Arial"/>
                <w:color w:val="000000" w:themeColor="text1"/>
                <w:sz w:val="20"/>
                <w:szCs w:val="20"/>
              </w:rPr>
              <w:t xml:space="preserve">Goal: </w:t>
            </w:r>
            <w:r w:rsidRPr="006028E3">
              <w:rPr>
                <w:rFonts w:ascii="Arial" w:hAnsi="Arial" w:cs="Arial"/>
                <w:color w:val="000000" w:themeColor="text1"/>
                <w:sz w:val="20"/>
                <w:szCs w:val="20"/>
              </w:rPr>
              <w:t>Analyze the number of syringes dispensed by the VM; describe VM user demographics;</w:t>
            </w:r>
            <w:r>
              <w:rPr>
                <w:rFonts w:ascii="Arial" w:hAnsi="Arial" w:cs="Arial"/>
                <w:color w:val="000000" w:themeColor="text1"/>
                <w:sz w:val="20"/>
                <w:szCs w:val="20"/>
              </w:rPr>
              <w:t xml:space="preserve"> and</w:t>
            </w:r>
            <w:r w:rsidRPr="006028E3">
              <w:rPr>
                <w:rFonts w:ascii="Arial" w:hAnsi="Arial" w:cs="Arial"/>
                <w:color w:val="000000" w:themeColor="text1"/>
                <w:sz w:val="20"/>
                <w:szCs w:val="20"/>
              </w:rPr>
              <w:t xml:space="preserve"> determine feasibility of using self-reported demographic data collected via VM</w:t>
            </w:r>
          </w:p>
        </w:tc>
        <w:tc>
          <w:tcPr>
            <w:tcW w:w="1350" w:type="dxa"/>
          </w:tcPr>
          <w:p w14:paraId="0AA9CBB6" w14:textId="142ACA01" w:rsidR="006028E3" w:rsidRPr="006028E3" w:rsidRDefault="006028E3" w:rsidP="00533EE0">
            <w:pPr>
              <w:rPr>
                <w:rFonts w:ascii="Arial" w:hAnsi="Arial" w:cs="Arial"/>
                <w:color w:val="000000" w:themeColor="text1"/>
                <w:sz w:val="20"/>
                <w:szCs w:val="20"/>
              </w:rPr>
            </w:pPr>
            <w:r w:rsidRPr="006028E3">
              <w:rPr>
                <w:rFonts w:ascii="Arial" w:hAnsi="Arial" w:cs="Arial"/>
                <w:color w:val="000000" w:themeColor="text1"/>
                <w:sz w:val="20"/>
                <w:szCs w:val="20"/>
              </w:rPr>
              <w:t xml:space="preserve">4 VMs dispensing syringes, condoms, and clean drug use supplies  </w:t>
            </w:r>
          </w:p>
        </w:tc>
        <w:tc>
          <w:tcPr>
            <w:tcW w:w="1440" w:type="dxa"/>
          </w:tcPr>
          <w:p w14:paraId="25536CA8" w14:textId="77777777" w:rsidR="006028E3" w:rsidRPr="006028E3" w:rsidRDefault="006028E3" w:rsidP="00533EE0">
            <w:pPr>
              <w:rPr>
                <w:rFonts w:ascii="Arial" w:hAnsi="Arial" w:cs="Arial"/>
                <w:color w:val="000000" w:themeColor="text1"/>
                <w:sz w:val="20"/>
                <w:szCs w:val="20"/>
              </w:rPr>
            </w:pPr>
            <w:r w:rsidRPr="006028E3">
              <w:rPr>
                <w:rFonts w:ascii="Arial" w:hAnsi="Arial" w:cs="Arial"/>
                <w:color w:val="000000" w:themeColor="text1"/>
                <w:sz w:val="20"/>
                <w:szCs w:val="20"/>
              </w:rPr>
              <w:t>Suburb in southeast Melbourne, Australia</w:t>
            </w:r>
          </w:p>
          <w:p w14:paraId="12979F4C" w14:textId="77777777" w:rsidR="006028E3" w:rsidRPr="006028E3" w:rsidRDefault="006028E3" w:rsidP="00533EE0">
            <w:pPr>
              <w:rPr>
                <w:rFonts w:ascii="Arial" w:hAnsi="Arial" w:cs="Arial"/>
                <w:color w:val="000000" w:themeColor="text1"/>
                <w:sz w:val="20"/>
                <w:szCs w:val="20"/>
              </w:rPr>
            </w:pPr>
          </w:p>
          <w:p w14:paraId="2EF8BB5E" w14:textId="6409D5D5" w:rsidR="006028E3" w:rsidRPr="006028E3" w:rsidRDefault="006028E3" w:rsidP="00533EE0">
            <w:pPr>
              <w:rPr>
                <w:rFonts w:ascii="Arial" w:hAnsi="Arial" w:cs="Arial"/>
                <w:color w:val="000000" w:themeColor="text1"/>
                <w:sz w:val="20"/>
                <w:szCs w:val="20"/>
              </w:rPr>
            </w:pPr>
            <w:r w:rsidRPr="006028E3">
              <w:rPr>
                <w:rFonts w:ascii="Arial" w:hAnsi="Arial" w:cs="Arial"/>
                <w:color w:val="000000" w:themeColor="text1"/>
                <w:sz w:val="20"/>
                <w:szCs w:val="20"/>
              </w:rPr>
              <w:t>PWID (n=90,488)</w:t>
            </w:r>
          </w:p>
        </w:tc>
        <w:tc>
          <w:tcPr>
            <w:tcW w:w="4950" w:type="dxa"/>
          </w:tcPr>
          <w:p w14:paraId="009C17A3" w14:textId="18D9B48D" w:rsidR="006028E3" w:rsidRDefault="006028E3" w:rsidP="00533EE0">
            <w:pPr>
              <w:rPr>
                <w:rFonts w:ascii="Arial" w:hAnsi="Arial" w:cs="Arial"/>
                <w:color w:val="000000" w:themeColor="text1"/>
                <w:sz w:val="20"/>
                <w:szCs w:val="20"/>
              </w:rPr>
            </w:pPr>
            <w:r w:rsidRPr="006028E3">
              <w:rPr>
                <w:rFonts w:ascii="Arial" w:hAnsi="Arial" w:cs="Arial"/>
                <w:b/>
                <w:bCs/>
                <w:color w:val="000000" w:themeColor="text1"/>
                <w:sz w:val="20"/>
                <w:szCs w:val="20"/>
              </w:rPr>
              <w:t xml:space="preserve">FEASIBILITY (DEMAND): </w:t>
            </w:r>
            <w:r w:rsidRPr="006028E3">
              <w:rPr>
                <w:rFonts w:ascii="Arial" w:hAnsi="Arial" w:cs="Arial"/>
                <w:color w:val="000000" w:themeColor="text1"/>
                <w:sz w:val="20"/>
                <w:szCs w:val="20"/>
              </w:rPr>
              <w:t>Over 40 months, across the 4 VMs, there were 1.3 million syringes dispensed with 90,488 unique encounters, representing 66% of the syringes distributed by the needle syringe program. Majority of encounters (69%) happened when programs were closed.</w:t>
            </w:r>
          </w:p>
          <w:p w14:paraId="52E2E682" w14:textId="161EA334" w:rsidR="001F4761" w:rsidRPr="001F4761" w:rsidRDefault="001F4761" w:rsidP="00533EE0">
            <w:pPr>
              <w:rPr>
                <w:rFonts w:ascii="Arial" w:hAnsi="Arial" w:cs="Arial"/>
                <w:color w:val="000000" w:themeColor="text1"/>
                <w:sz w:val="20"/>
                <w:szCs w:val="20"/>
              </w:rPr>
            </w:pPr>
            <w:r>
              <w:rPr>
                <w:rFonts w:ascii="Arial" w:hAnsi="Arial" w:cs="Arial"/>
                <w:b/>
                <w:bCs/>
                <w:color w:val="000000" w:themeColor="text1"/>
                <w:sz w:val="20"/>
                <w:szCs w:val="20"/>
              </w:rPr>
              <w:t xml:space="preserve">ACCEPTABILITY: </w:t>
            </w:r>
            <w:r>
              <w:rPr>
                <w:rFonts w:ascii="Arial" w:hAnsi="Arial" w:cs="Arial"/>
                <w:color w:val="000000" w:themeColor="text1"/>
                <w:sz w:val="20"/>
                <w:szCs w:val="20"/>
              </w:rPr>
              <w:t xml:space="preserve">N/A. </w:t>
            </w:r>
          </w:p>
          <w:p w14:paraId="19296058" w14:textId="77777777" w:rsidR="006028E3" w:rsidRDefault="006028E3" w:rsidP="00533EE0">
            <w:pPr>
              <w:rPr>
                <w:rFonts w:ascii="Arial" w:hAnsi="Arial" w:cs="Arial"/>
                <w:color w:val="000000" w:themeColor="text1"/>
                <w:sz w:val="20"/>
                <w:szCs w:val="20"/>
              </w:rPr>
            </w:pPr>
            <w:r w:rsidRPr="006028E3">
              <w:rPr>
                <w:rFonts w:ascii="Arial" w:hAnsi="Arial" w:cs="Arial"/>
                <w:b/>
                <w:bCs/>
                <w:color w:val="000000" w:themeColor="text1"/>
                <w:sz w:val="20"/>
                <w:szCs w:val="20"/>
              </w:rPr>
              <w:t xml:space="preserve">REACH: </w:t>
            </w:r>
            <w:r w:rsidRPr="006028E3">
              <w:rPr>
                <w:rFonts w:ascii="Arial" w:hAnsi="Arial" w:cs="Arial"/>
                <w:color w:val="000000" w:themeColor="text1"/>
                <w:sz w:val="20"/>
                <w:szCs w:val="20"/>
              </w:rPr>
              <w:t xml:space="preserve">Of the unique encounters, the majority of users were male (54.23%) and aged &gt; 30 years (62.15%). Those who were </w:t>
            </w:r>
            <w:r w:rsidRPr="006028E3">
              <w:rPr>
                <w:rFonts w:ascii="Arial" w:hAnsi="Arial" w:cs="Arial"/>
                <w:color w:val="000000" w:themeColor="text1"/>
                <w:sz w:val="20"/>
                <w:szCs w:val="20"/>
                <w:u w:val="single"/>
              </w:rPr>
              <w:t>&lt;</w:t>
            </w:r>
            <w:r w:rsidRPr="006028E3">
              <w:rPr>
                <w:rFonts w:ascii="Arial" w:hAnsi="Arial" w:cs="Arial"/>
                <w:color w:val="000000" w:themeColor="text1"/>
                <w:sz w:val="20"/>
                <w:szCs w:val="20"/>
              </w:rPr>
              <w:t xml:space="preserve"> 20 years tended to report a non-binary gender (60.53%). Males and those </w:t>
            </w:r>
            <w:r w:rsidRPr="006028E3">
              <w:rPr>
                <w:rFonts w:ascii="Arial" w:hAnsi="Arial" w:cs="Arial"/>
                <w:color w:val="000000" w:themeColor="text1"/>
                <w:sz w:val="20"/>
                <w:szCs w:val="20"/>
                <w:u w:val="single"/>
              </w:rPr>
              <w:t>&lt;</w:t>
            </w:r>
            <w:r w:rsidRPr="006028E3">
              <w:rPr>
                <w:rFonts w:ascii="Arial" w:hAnsi="Arial" w:cs="Arial"/>
                <w:color w:val="000000" w:themeColor="text1"/>
                <w:sz w:val="20"/>
                <w:szCs w:val="20"/>
              </w:rPr>
              <w:t xml:space="preserve"> 25 years more likely to access the VM when programs were closed (p=0.008 and p</w:t>
            </w:r>
            <w:r w:rsidRPr="006028E3">
              <w:rPr>
                <w:rFonts w:ascii="Arial" w:hAnsi="Arial" w:cs="Arial"/>
                <w:color w:val="000000" w:themeColor="text1"/>
                <w:sz w:val="20"/>
                <w:szCs w:val="20"/>
                <w:u w:val="single"/>
              </w:rPr>
              <w:t>&lt;</w:t>
            </w:r>
            <w:r w:rsidRPr="006028E3">
              <w:rPr>
                <w:rFonts w:ascii="Arial" w:hAnsi="Arial" w:cs="Arial"/>
                <w:color w:val="000000" w:themeColor="text1"/>
                <w:sz w:val="20"/>
                <w:szCs w:val="20"/>
              </w:rPr>
              <w:t>0.001 respectively).</w:t>
            </w:r>
          </w:p>
          <w:p w14:paraId="1738CC1C" w14:textId="4DFCA9E6" w:rsidR="001F4761" w:rsidRPr="001F4761" w:rsidRDefault="001F4761" w:rsidP="00533EE0">
            <w:pPr>
              <w:rPr>
                <w:rFonts w:ascii="Arial" w:hAnsi="Arial" w:cs="Arial"/>
                <w:color w:val="000000" w:themeColor="text1"/>
                <w:sz w:val="20"/>
                <w:szCs w:val="20"/>
              </w:rPr>
            </w:pPr>
            <w:r>
              <w:rPr>
                <w:rFonts w:ascii="Arial" w:hAnsi="Arial" w:cs="Arial"/>
                <w:b/>
                <w:bCs/>
                <w:color w:val="000000" w:themeColor="text1"/>
                <w:sz w:val="20"/>
                <w:szCs w:val="20"/>
              </w:rPr>
              <w:t xml:space="preserve">IMPACT: </w:t>
            </w:r>
            <w:r>
              <w:rPr>
                <w:rFonts w:ascii="Arial" w:hAnsi="Arial" w:cs="Arial"/>
                <w:color w:val="000000" w:themeColor="text1"/>
                <w:sz w:val="20"/>
                <w:szCs w:val="20"/>
              </w:rPr>
              <w:t xml:space="preserve">N/A. </w:t>
            </w:r>
          </w:p>
        </w:tc>
        <w:tc>
          <w:tcPr>
            <w:tcW w:w="2790" w:type="dxa"/>
          </w:tcPr>
          <w:p w14:paraId="04CF5DDB" w14:textId="4A555F97" w:rsidR="006028E3" w:rsidRPr="006028E3" w:rsidRDefault="006028E3" w:rsidP="00533EE0">
            <w:pPr>
              <w:pStyle w:val="ListParagraph"/>
              <w:numPr>
                <w:ilvl w:val="0"/>
                <w:numId w:val="4"/>
              </w:numPr>
              <w:rPr>
                <w:rFonts w:ascii="Arial" w:hAnsi="Arial" w:cs="Arial"/>
                <w:color w:val="000000" w:themeColor="text1"/>
                <w:sz w:val="20"/>
                <w:szCs w:val="20"/>
              </w:rPr>
            </w:pPr>
            <w:r w:rsidRPr="006028E3">
              <w:rPr>
                <w:rFonts w:ascii="Arial" w:hAnsi="Arial" w:cs="Arial"/>
                <w:color w:val="000000" w:themeColor="text1"/>
                <w:sz w:val="20"/>
                <w:szCs w:val="20"/>
              </w:rPr>
              <w:t xml:space="preserve">Multiple invalid demographic data entries </w:t>
            </w:r>
          </w:p>
          <w:p w14:paraId="7E7FBC49" w14:textId="77777777" w:rsidR="006028E3" w:rsidRPr="006028E3" w:rsidRDefault="006028E3" w:rsidP="00533EE0">
            <w:pPr>
              <w:pStyle w:val="ListParagraph"/>
              <w:numPr>
                <w:ilvl w:val="0"/>
                <w:numId w:val="4"/>
              </w:numPr>
              <w:rPr>
                <w:rFonts w:ascii="Arial" w:hAnsi="Arial" w:cs="Arial"/>
                <w:color w:val="000000" w:themeColor="text1"/>
                <w:sz w:val="20"/>
                <w:szCs w:val="20"/>
              </w:rPr>
            </w:pPr>
            <w:r w:rsidRPr="006028E3">
              <w:rPr>
                <w:rFonts w:ascii="Arial" w:hAnsi="Arial" w:cs="Arial"/>
                <w:color w:val="000000" w:themeColor="text1"/>
                <w:sz w:val="20"/>
                <w:szCs w:val="20"/>
              </w:rPr>
              <w:t>Estimated number of unique visits based on presumption a user will be in contact with the VM for only 45 seconds</w:t>
            </w:r>
          </w:p>
          <w:p w14:paraId="3535B0C6" w14:textId="77777777" w:rsidR="006028E3" w:rsidRPr="006028E3" w:rsidRDefault="006028E3" w:rsidP="00533EE0">
            <w:pPr>
              <w:pStyle w:val="ListParagraph"/>
              <w:numPr>
                <w:ilvl w:val="0"/>
                <w:numId w:val="4"/>
              </w:numPr>
              <w:rPr>
                <w:rFonts w:ascii="Arial" w:hAnsi="Arial" w:cs="Arial"/>
                <w:color w:val="000000" w:themeColor="text1"/>
                <w:sz w:val="20"/>
                <w:szCs w:val="20"/>
              </w:rPr>
            </w:pPr>
            <w:r w:rsidRPr="006028E3">
              <w:rPr>
                <w:rFonts w:ascii="Arial" w:hAnsi="Arial" w:cs="Arial"/>
                <w:color w:val="000000" w:themeColor="text1"/>
                <w:sz w:val="20"/>
                <w:szCs w:val="20"/>
              </w:rPr>
              <w:t xml:space="preserve">Missing data due to machine malfunction </w:t>
            </w:r>
          </w:p>
          <w:p w14:paraId="78FB022B" w14:textId="783C8824" w:rsidR="006028E3" w:rsidRPr="006028E3" w:rsidRDefault="006028E3" w:rsidP="00533EE0">
            <w:pPr>
              <w:pStyle w:val="ListParagraph"/>
              <w:numPr>
                <w:ilvl w:val="0"/>
                <w:numId w:val="4"/>
              </w:numPr>
              <w:rPr>
                <w:rFonts w:ascii="Arial" w:hAnsi="Arial" w:cs="Arial"/>
                <w:color w:val="000000" w:themeColor="text1"/>
                <w:sz w:val="20"/>
                <w:szCs w:val="20"/>
              </w:rPr>
            </w:pPr>
            <w:r w:rsidRPr="006028E3">
              <w:rPr>
                <w:rFonts w:ascii="Arial" w:hAnsi="Arial" w:cs="Arial"/>
                <w:color w:val="000000" w:themeColor="text1"/>
                <w:sz w:val="20"/>
                <w:szCs w:val="20"/>
              </w:rPr>
              <w:t xml:space="preserve">Unable to uniquely identify individual data </w:t>
            </w:r>
          </w:p>
        </w:tc>
      </w:tr>
      <w:bookmarkEnd w:id="0"/>
      <w:tr w:rsidR="006028E3" w:rsidRPr="00070485" w14:paraId="68335298" w14:textId="61592BF4" w:rsidTr="006028E3">
        <w:trPr>
          <w:trHeight w:val="358"/>
        </w:trPr>
        <w:tc>
          <w:tcPr>
            <w:tcW w:w="1345" w:type="dxa"/>
          </w:tcPr>
          <w:p w14:paraId="333DD542" w14:textId="77777777" w:rsidR="006028E3" w:rsidRPr="005830AB" w:rsidRDefault="006028E3" w:rsidP="00533EE0">
            <w:pPr>
              <w:rPr>
                <w:rFonts w:ascii="Arial" w:hAnsi="Arial" w:cs="Arial"/>
                <w:sz w:val="20"/>
                <w:szCs w:val="20"/>
              </w:rPr>
            </w:pPr>
            <w:r w:rsidRPr="005830AB">
              <w:rPr>
                <w:rFonts w:ascii="Arial" w:hAnsi="Arial" w:cs="Arial"/>
                <w:sz w:val="20"/>
                <w:szCs w:val="20"/>
              </w:rPr>
              <w:t>McDonald (2009)</w:t>
            </w:r>
          </w:p>
        </w:tc>
        <w:tc>
          <w:tcPr>
            <w:tcW w:w="2070" w:type="dxa"/>
          </w:tcPr>
          <w:p w14:paraId="116D1217" w14:textId="62538567" w:rsidR="006028E3" w:rsidRDefault="006028E3" w:rsidP="00533EE0">
            <w:pPr>
              <w:rPr>
                <w:rFonts w:ascii="Arial" w:hAnsi="Arial" w:cs="Arial"/>
                <w:color w:val="000000"/>
                <w:sz w:val="20"/>
                <w:szCs w:val="20"/>
              </w:rPr>
            </w:pPr>
            <w:r>
              <w:rPr>
                <w:rFonts w:ascii="Arial" w:hAnsi="Arial" w:cs="Arial"/>
                <w:color w:val="000000"/>
                <w:sz w:val="20"/>
                <w:szCs w:val="20"/>
              </w:rPr>
              <w:t xml:space="preserve">Prospective observational </w:t>
            </w:r>
          </w:p>
          <w:p w14:paraId="7BCDE982" w14:textId="77777777" w:rsidR="006028E3" w:rsidRDefault="006028E3" w:rsidP="00533EE0">
            <w:pPr>
              <w:rPr>
                <w:rFonts w:ascii="Arial" w:hAnsi="Arial" w:cs="Arial"/>
                <w:color w:val="000000"/>
                <w:sz w:val="20"/>
                <w:szCs w:val="20"/>
              </w:rPr>
            </w:pPr>
          </w:p>
          <w:p w14:paraId="670C16D2" w14:textId="7F6C3AAF" w:rsidR="006028E3" w:rsidRPr="006028E3"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 xml:space="preserve">Evaluate a 12-month trial of a syringe VM aimed at increasing accessibility of sterile syringes. </w:t>
            </w:r>
          </w:p>
          <w:p w14:paraId="662B0FFA" w14:textId="39F2B970" w:rsidR="006028E3" w:rsidRPr="005830AB" w:rsidRDefault="006028E3" w:rsidP="00533EE0">
            <w:pPr>
              <w:rPr>
                <w:rFonts w:ascii="Arial" w:hAnsi="Arial" w:cs="Arial"/>
                <w:color w:val="000000"/>
                <w:sz w:val="20"/>
                <w:szCs w:val="20"/>
              </w:rPr>
            </w:pPr>
          </w:p>
        </w:tc>
        <w:tc>
          <w:tcPr>
            <w:tcW w:w="1350" w:type="dxa"/>
          </w:tcPr>
          <w:p w14:paraId="1D10E335" w14:textId="77777777" w:rsidR="006028E3" w:rsidRPr="005830AB" w:rsidRDefault="006028E3" w:rsidP="00533EE0">
            <w:pPr>
              <w:rPr>
                <w:rFonts w:ascii="Arial" w:hAnsi="Arial" w:cs="Arial"/>
                <w:color w:val="000000"/>
                <w:sz w:val="20"/>
                <w:szCs w:val="20"/>
              </w:rPr>
            </w:pPr>
            <w:r w:rsidRPr="005830AB">
              <w:rPr>
                <w:rFonts w:ascii="Arial" w:hAnsi="Arial" w:cs="Arial"/>
                <w:color w:val="000000"/>
                <w:sz w:val="20"/>
                <w:szCs w:val="20"/>
              </w:rPr>
              <w:t xml:space="preserve">4 VMs dispensing kits containing syringes and other clean drug use supplies (e.g. alcohol swabs, water) </w:t>
            </w:r>
          </w:p>
        </w:tc>
        <w:tc>
          <w:tcPr>
            <w:tcW w:w="1440" w:type="dxa"/>
          </w:tcPr>
          <w:p w14:paraId="2BE9259F" w14:textId="77777777" w:rsidR="006028E3" w:rsidRDefault="006028E3" w:rsidP="00533EE0">
            <w:pPr>
              <w:rPr>
                <w:rFonts w:ascii="Arial" w:hAnsi="Arial" w:cs="Arial"/>
                <w:color w:val="000000"/>
                <w:sz w:val="20"/>
                <w:szCs w:val="20"/>
              </w:rPr>
            </w:pPr>
            <w:r w:rsidRPr="005830AB">
              <w:rPr>
                <w:rFonts w:ascii="Arial" w:hAnsi="Arial" w:cs="Arial"/>
                <w:color w:val="000000"/>
                <w:sz w:val="20"/>
                <w:szCs w:val="20"/>
              </w:rPr>
              <w:t>Outside community health centers in Canberra, Australia</w:t>
            </w:r>
          </w:p>
          <w:p w14:paraId="0FBFE2B5" w14:textId="77777777" w:rsidR="006028E3" w:rsidRDefault="006028E3" w:rsidP="00533EE0">
            <w:pPr>
              <w:rPr>
                <w:rFonts w:ascii="Arial" w:hAnsi="Arial" w:cs="Arial"/>
                <w:color w:val="000000"/>
                <w:sz w:val="20"/>
                <w:szCs w:val="20"/>
              </w:rPr>
            </w:pPr>
          </w:p>
          <w:p w14:paraId="086FF5F4" w14:textId="4A3B40EC" w:rsidR="006028E3" w:rsidRPr="005830AB" w:rsidRDefault="006028E3" w:rsidP="00533EE0">
            <w:pPr>
              <w:rPr>
                <w:rFonts w:ascii="Arial" w:hAnsi="Arial" w:cs="Arial"/>
                <w:color w:val="000000"/>
                <w:sz w:val="20"/>
                <w:szCs w:val="20"/>
              </w:rPr>
            </w:pPr>
            <w:r w:rsidRPr="005830AB">
              <w:rPr>
                <w:rFonts w:ascii="Arial" w:hAnsi="Arial" w:cs="Arial"/>
                <w:color w:val="000000"/>
                <w:sz w:val="20"/>
                <w:szCs w:val="20"/>
              </w:rPr>
              <w:t>PWID (n=147)</w:t>
            </w:r>
          </w:p>
          <w:p w14:paraId="2A551589" w14:textId="77777777" w:rsidR="006028E3" w:rsidRPr="005830AB" w:rsidRDefault="006028E3" w:rsidP="00533EE0">
            <w:pPr>
              <w:rPr>
                <w:rFonts w:ascii="Arial" w:hAnsi="Arial" w:cs="Arial"/>
                <w:color w:val="000000"/>
                <w:sz w:val="20"/>
                <w:szCs w:val="20"/>
              </w:rPr>
            </w:pPr>
          </w:p>
        </w:tc>
        <w:tc>
          <w:tcPr>
            <w:tcW w:w="4950" w:type="dxa"/>
          </w:tcPr>
          <w:p w14:paraId="21DF3905" w14:textId="77777777" w:rsidR="006028E3" w:rsidRPr="00E9438C" w:rsidRDefault="006028E3" w:rsidP="00533EE0">
            <w:pPr>
              <w:rPr>
                <w:rFonts w:ascii="Arial" w:hAnsi="Arial" w:cs="Arial"/>
                <w:b/>
                <w:bCs/>
                <w:color w:val="000000"/>
                <w:sz w:val="20"/>
                <w:szCs w:val="20"/>
              </w:rPr>
            </w:pPr>
            <w:r w:rsidRPr="005830AB">
              <w:rPr>
                <w:rFonts w:ascii="Arial" w:hAnsi="Arial" w:cs="Arial"/>
                <w:b/>
                <w:bCs/>
                <w:color w:val="000000"/>
                <w:sz w:val="20"/>
                <w:szCs w:val="20"/>
              </w:rPr>
              <w:t xml:space="preserve">FEASIBILITY (DEMAND): </w:t>
            </w:r>
            <w:r w:rsidRPr="005830AB">
              <w:rPr>
                <w:rFonts w:ascii="Arial" w:hAnsi="Arial" w:cs="Arial"/>
                <w:color w:val="000000"/>
                <w:sz w:val="20"/>
                <w:szCs w:val="20"/>
              </w:rPr>
              <w:t>Over the 12-month trial, a total of 11,267 kits were sold from all of the VMs, with a monthly average of 939. VMs provided 8.7% of the syringes dispensed from all syringe and needle exchange programs.</w:t>
            </w:r>
            <w:r w:rsidRPr="005830AB">
              <w:rPr>
                <w:rFonts w:ascii="Arial" w:hAnsi="Arial" w:cs="Arial"/>
                <w:color w:val="000000"/>
                <w:sz w:val="20"/>
                <w:szCs w:val="20"/>
              </w:rPr>
              <w:br/>
            </w:r>
            <w:r w:rsidRPr="005830AB">
              <w:rPr>
                <w:rFonts w:ascii="Arial" w:hAnsi="Arial" w:cs="Arial"/>
                <w:b/>
                <w:bCs/>
                <w:color w:val="000000"/>
                <w:sz w:val="20"/>
                <w:szCs w:val="20"/>
              </w:rPr>
              <w:t xml:space="preserve">FEASIBILITY (PRACTICALITY): </w:t>
            </w:r>
            <w:r w:rsidRPr="005830AB">
              <w:rPr>
                <w:rFonts w:ascii="Arial" w:hAnsi="Arial" w:cs="Arial"/>
                <w:color w:val="000000"/>
                <w:sz w:val="20"/>
                <w:szCs w:val="20"/>
              </w:rPr>
              <w:t xml:space="preserve">There were concerns over the VM's reliability to work properly. </w:t>
            </w:r>
          </w:p>
          <w:p w14:paraId="0B9B3C14" w14:textId="77777777" w:rsidR="006028E3" w:rsidRDefault="006028E3" w:rsidP="00533EE0">
            <w:pPr>
              <w:rPr>
                <w:rFonts w:ascii="Arial" w:hAnsi="Arial" w:cs="Arial"/>
                <w:color w:val="000000"/>
                <w:sz w:val="20"/>
                <w:szCs w:val="20"/>
              </w:rPr>
            </w:pPr>
            <w:r w:rsidRPr="005830AB">
              <w:rPr>
                <w:rFonts w:ascii="Arial" w:hAnsi="Arial" w:cs="Arial"/>
                <w:b/>
                <w:bCs/>
                <w:color w:val="000000"/>
                <w:sz w:val="20"/>
                <w:szCs w:val="20"/>
              </w:rPr>
              <w:t>ACCEPTABILITY:</w:t>
            </w:r>
            <w:r w:rsidRPr="005830AB">
              <w:rPr>
                <w:rFonts w:ascii="Arial" w:hAnsi="Arial" w:cs="Arial"/>
                <w:color w:val="000000"/>
                <w:sz w:val="20"/>
                <w:szCs w:val="20"/>
              </w:rPr>
              <w:t xml:space="preserve"> Reasons for using the VM included ability to access outside of business hours (73%), convenience (53%), and preference for the VM compared to other sources (28%). Both VM users and stakeholders were especially appreciative of the VMs' ability to provide syringes outside of regular office hours and favorably viewed VMs.</w:t>
            </w:r>
          </w:p>
          <w:p w14:paraId="129558C5" w14:textId="067B26A2" w:rsidR="005731B9" w:rsidRPr="005830AB" w:rsidRDefault="005731B9" w:rsidP="00533EE0">
            <w:pPr>
              <w:rPr>
                <w:rFonts w:ascii="Arial" w:hAnsi="Arial" w:cs="Arial"/>
                <w:b/>
                <w:bCs/>
                <w:color w:val="000000"/>
                <w:sz w:val="20"/>
                <w:szCs w:val="20"/>
              </w:rPr>
            </w:pPr>
            <w:r w:rsidRPr="005830AB">
              <w:rPr>
                <w:rFonts w:ascii="Arial" w:hAnsi="Arial" w:cs="Arial"/>
                <w:b/>
                <w:bCs/>
                <w:color w:val="000000"/>
                <w:sz w:val="20"/>
                <w:szCs w:val="20"/>
              </w:rPr>
              <w:lastRenderedPageBreak/>
              <w:t xml:space="preserve">REACH: </w:t>
            </w:r>
            <w:r w:rsidRPr="005830AB">
              <w:rPr>
                <w:rFonts w:ascii="Arial" w:hAnsi="Arial" w:cs="Arial"/>
                <w:color w:val="000000"/>
                <w:sz w:val="20"/>
                <w:szCs w:val="20"/>
              </w:rPr>
              <w:t>Interviewed VM users had a mean age of 33 years; 43% were female. VM users were both those who regularly used other sterile injecting equipment sources retailers and those who were non-frequent users.</w:t>
            </w:r>
          </w:p>
          <w:p w14:paraId="5D5C74C6" w14:textId="3D85C225" w:rsidR="006028E3" w:rsidRPr="00E9438C" w:rsidRDefault="006028E3" w:rsidP="00533EE0">
            <w:pPr>
              <w:rPr>
                <w:rFonts w:ascii="Arial" w:hAnsi="Arial" w:cs="Arial"/>
                <w:b/>
                <w:bCs/>
                <w:color w:val="000000"/>
                <w:sz w:val="20"/>
                <w:szCs w:val="20"/>
              </w:rPr>
            </w:pPr>
            <w:r w:rsidRPr="005830AB">
              <w:rPr>
                <w:rFonts w:ascii="Arial" w:hAnsi="Arial" w:cs="Arial"/>
                <w:b/>
                <w:bCs/>
                <w:color w:val="000000"/>
                <w:sz w:val="20"/>
                <w:szCs w:val="20"/>
              </w:rPr>
              <w:t>IMPACT:</w:t>
            </w:r>
            <w:r w:rsidRPr="005830AB">
              <w:rPr>
                <w:rFonts w:ascii="Arial" w:hAnsi="Arial" w:cs="Arial"/>
                <w:color w:val="000000"/>
                <w:sz w:val="20"/>
                <w:szCs w:val="20"/>
              </w:rPr>
              <w:t xml:space="preserve"> Majority (84%) of VM users thought the VMs reduced needle sharing.</w:t>
            </w:r>
          </w:p>
        </w:tc>
        <w:tc>
          <w:tcPr>
            <w:tcW w:w="2790" w:type="dxa"/>
          </w:tcPr>
          <w:p w14:paraId="3EF8C1E5" w14:textId="77777777" w:rsidR="006028E3" w:rsidRPr="005830AB" w:rsidRDefault="006028E3" w:rsidP="00533EE0">
            <w:pPr>
              <w:pStyle w:val="ListParagraph"/>
              <w:numPr>
                <w:ilvl w:val="0"/>
                <w:numId w:val="4"/>
              </w:numPr>
              <w:rPr>
                <w:rFonts w:ascii="Arial" w:hAnsi="Arial" w:cs="Arial"/>
                <w:color w:val="000000"/>
                <w:sz w:val="20"/>
                <w:szCs w:val="20"/>
              </w:rPr>
            </w:pPr>
            <w:r w:rsidRPr="005830AB">
              <w:rPr>
                <w:rFonts w:ascii="Arial" w:hAnsi="Arial" w:cs="Arial"/>
                <w:color w:val="000000"/>
                <w:sz w:val="20"/>
                <w:szCs w:val="20"/>
              </w:rPr>
              <w:lastRenderedPageBreak/>
              <w:t xml:space="preserve">Surveys for VM users were sent through partner community organizations as opposed to direct interaction with VM users. </w:t>
            </w:r>
          </w:p>
        </w:tc>
      </w:tr>
      <w:tr w:rsidR="006028E3" w:rsidRPr="00070485" w14:paraId="14555E3F" w14:textId="2EBDD53F" w:rsidTr="006028E3">
        <w:trPr>
          <w:trHeight w:val="358"/>
        </w:trPr>
        <w:tc>
          <w:tcPr>
            <w:tcW w:w="1345" w:type="dxa"/>
          </w:tcPr>
          <w:p w14:paraId="13F47A59" w14:textId="77777777" w:rsidR="006028E3" w:rsidRPr="005830AB" w:rsidRDefault="006028E3" w:rsidP="00533EE0">
            <w:pPr>
              <w:rPr>
                <w:rFonts w:ascii="Arial" w:hAnsi="Arial" w:cs="Arial"/>
                <w:sz w:val="20"/>
                <w:szCs w:val="20"/>
              </w:rPr>
            </w:pPr>
            <w:proofErr w:type="spellStart"/>
            <w:r w:rsidRPr="005830AB">
              <w:rPr>
                <w:rFonts w:ascii="Arial" w:hAnsi="Arial" w:cs="Arial"/>
                <w:sz w:val="20"/>
                <w:szCs w:val="20"/>
              </w:rPr>
              <w:t>Moatti</w:t>
            </w:r>
            <w:proofErr w:type="spellEnd"/>
            <w:r w:rsidRPr="005830AB">
              <w:rPr>
                <w:rFonts w:ascii="Arial" w:hAnsi="Arial" w:cs="Arial"/>
                <w:sz w:val="20"/>
                <w:szCs w:val="20"/>
              </w:rPr>
              <w:t xml:space="preserve"> et al. (2001)</w:t>
            </w:r>
          </w:p>
        </w:tc>
        <w:tc>
          <w:tcPr>
            <w:tcW w:w="2070" w:type="dxa"/>
          </w:tcPr>
          <w:p w14:paraId="7D24B998" w14:textId="66E5B881" w:rsidR="006028E3" w:rsidRDefault="006028E3" w:rsidP="00533EE0">
            <w:pPr>
              <w:rPr>
                <w:rFonts w:ascii="Arial" w:hAnsi="Arial" w:cs="Arial"/>
                <w:color w:val="000000"/>
                <w:sz w:val="20"/>
                <w:szCs w:val="20"/>
              </w:rPr>
            </w:pPr>
            <w:r w:rsidRPr="005830AB">
              <w:rPr>
                <w:rFonts w:ascii="Arial" w:hAnsi="Arial" w:cs="Arial"/>
                <w:color w:val="000000"/>
                <w:sz w:val="20"/>
                <w:szCs w:val="20"/>
              </w:rPr>
              <w:t>Cross-sectional</w:t>
            </w:r>
            <w:r>
              <w:rPr>
                <w:rFonts w:ascii="Arial" w:hAnsi="Arial" w:cs="Arial"/>
                <w:color w:val="000000"/>
                <w:sz w:val="20"/>
                <w:szCs w:val="20"/>
              </w:rPr>
              <w:t xml:space="preserve"> </w:t>
            </w:r>
          </w:p>
          <w:p w14:paraId="29C3476B" w14:textId="77777777" w:rsidR="006028E3" w:rsidRDefault="006028E3" w:rsidP="00533EE0">
            <w:pPr>
              <w:rPr>
                <w:rFonts w:ascii="Arial" w:hAnsi="Arial" w:cs="Arial"/>
                <w:color w:val="000000"/>
                <w:sz w:val="20"/>
                <w:szCs w:val="20"/>
              </w:rPr>
            </w:pPr>
          </w:p>
          <w:p w14:paraId="5452F13D" w14:textId="110BF3B7" w:rsidR="006028E3" w:rsidRPr="006028E3"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Compare demographics of those utilizing different new syringe services (</w:t>
            </w:r>
            <w:r>
              <w:rPr>
                <w:rFonts w:ascii="Arial" w:hAnsi="Arial" w:cs="Arial"/>
                <w:color w:val="000000"/>
                <w:sz w:val="20"/>
                <w:szCs w:val="20"/>
              </w:rPr>
              <w:t xml:space="preserve">e.g., </w:t>
            </w:r>
            <w:r w:rsidRPr="006028E3">
              <w:rPr>
                <w:rFonts w:ascii="Arial" w:hAnsi="Arial" w:cs="Arial"/>
                <w:color w:val="000000"/>
                <w:sz w:val="20"/>
                <w:szCs w:val="20"/>
              </w:rPr>
              <w:t xml:space="preserve">pharmacies, needle exchange programs, VM) to determine whether the programs are complementary strategies for promoting safer injection practices. </w:t>
            </w:r>
          </w:p>
          <w:p w14:paraId="250655BE" w14:textId="71496DC3" w:rsidR="006028E3" w:rsidRPr="005830AB" w:rsidRDefault="006028E3" w:rsidP="00533EE0">
            <w:pPr>
              <w:rPr>
                <w:rFonts w:ascii="Arial" w:hAnsi="Arial" w:cs="Arial"/>
                <w:color w:val="000000"/>
                <w:sz w:val="20"/>
                <w:szCs w:val="20"/>
              </w:rPr>
            </w:pPr>
          </w:p>
        </w:tc>
        <w:tc>
          <w:tcPr>
            <w:tcW w:w="1350" w:type="dxa"/>
          </w:tcPr>
          <w:p w14:paraId="7F141058" w14:textId="77777777" w:rsidR="006028E3" w:rsidRPr="005830AB" w:rsidRDefault="006028E3" w:rsidP="00533EE0">
            <w:pPr>
              <w:rPr>
                <w:rFonts w:ascii="Arial" w:hAnsi="Arial" w:cs="Arial"/>
                <w:color w:val="000000"/>
                <w:sz w:val="20"/>
                <w:szCs w:val="20"/>
              </w:rPr>
            </w:pPr>
            <w:r w:rsidRPr="005830AB">
              <w:rPr>
                <w:rFonts w:ascii="Arial" w:hAnsi="Arial" w:cs="Arial"/>
                <w:color w:val="000000"/>
                <w:sz w:val="20"/>
                <w:szCs w:val="20"/>
              </w:rPr>
              <w:t>3 VMs dispensing syringes</w:t>
            </w:r>
          </w:p>
          <w:p w14:paraId="3FC3F442" w14:textId="77777777" w:rsidR="006028E3" w:rsidRPr="005830AB" w:rsidRDefault="006028E3" w:rsidP="00533EE0">
            <w:pPr>
              <w:rPr>
                <w:rFonts w:ascii="Arial" w:hAnsi="Arial" w:cs="Arial"/>
                <w:color w:val="000000"/>
                <w:sz w:val="20"/>
                <w:szCs w:val="20"/>
              </w:rPr>
            </w:pPr>
          </w:p>
        </w:tc>
        <w:tc>
          <w:tcPr>
            <w:tcW w:w="1440" w:type="dxa"/>
          </w:tcPr>
          <w:p w14:paraId="5B7E5E38" w14:textId="2317B187" w:rsidR="006028E3" w:rsidRDefault="006028E3" w:rsidP="00533EE0">
            <w:pPr>
              <w:rPr>
                <w:rFonts w:ascii="Arial" w:hAnsi="Arial" w:cs="Arial"/>
                <w:color w:val="000000"/>
                <w:sz w:val="20"/>
                <w:szCs w:val="20"/>
              </w:rPr>
            </w:pPr>
            <w:r w:rsidRPr="005830AB">
              <w:rPr>
                <w:rFonts w:ascii="Arial" w:hAnsi="Arial" w:cs="Arial"/>
                <w:color w:val="000000"/>
                <w:sz w:val="20"/>
                <w:szCs w:val="20"/>
              </w:rPr>
              <w:t>Marseille, France</w:t>
            </w:r>
          </w:p>
          <w:p w14:paraId="77D11F86" w14:textId="77777777" w:rsidR="006028E3" w:rsidRDefault="006028E3" w:rsidP="00533EE0">
            <w:pPr>
              <w:rPr>
                <w:rFonts w:ascii="Arial" w:hAnsi="Arial" w:cs="Arial"/>
                <w:color w:val="000000"/>
                <w:sz w:val="20"/>
                <w:szCs w:val="20"/>
              </w:rPr>
            </w:pPr>
          </w:p>
          <w:p w14:paraId="74BE479C" w14:textId="42CE29B4" w:rsidR="006028E3" w:rsidRPr="005830AB" w:rsidRDefault="006028E3" w:rsidP="00533EE0">
            <w:pPr>
              <w:rPr>
                <w:rFonts w:ascii="Arial" w:hAnsi="Arial" w:cs="Arial"/>
                <w:color w:val="000000"/>
                <w:sz w:val="20"/>
                <w:szCs w:val="20"/>
              </w:rPr>
            </w:pPr>
            <w:r w:rsidRPr="005830AB">
              <w:rPr>
                <w:rFonts w:ascii="Arial" w:hAnsi="Arial" w:cs="Arial"/>
                <w:color w:val="000000"/>
                <w:sz w:val="20"/>
                <w:szCs w:val="20"/>
              </w:rPr>
              <w:t>PWID (n=88)</w:t>
            </w:r>
          </w:p>
          <w:p w14:paraId="19F166CF" w14:textId="77777777" w:rsidR="006028E3" w:rsidRPr="005830AB" w:rsidRDefault="006028E3" w:rsidP="00533EE0">
            <w:pPr>
              <w:rPr>
                <w:rFonts w:ascii="Arial" w:hAnsi="Arial" w:cs="Arial"/>
                <w:color w:val="000000"/>
                <w:sz w:val="20"/>
                <w:szCs w:val="20"/>
              </w:rPr>
            </w:pPr>
          </w:p>
        </w:tc>
        <w:tc>
          <w:tcPr>
            <w:tcW w:w="4950" w:type="dxa"/>
          </w:tcPr>
          <w:p w14:paraId="310F9ACA" w14:textId="2F5B8CD7" w:rsidR="0088392C" w:rsidRDefault="0088392C" w:rsidP="00533EE0">
            <w:pPr>
              <w:rPr>
                <w:rFonts w:ascii="Arial" w:hAnsi="Arial" w:cs="Arial"/>
                <w:color w:val="000000"/>
                <w:sz w:val="20"/>
                <w:szCs w:val="20"/>
              </w:rPr>
            </w:pPr>
            <w:r>
              <w:rPr>
                <w:rFonts w:ascii="Arial" w:hAnsi="Arial" w:cs="Arial"/>
                <w:b/>
                <w:bCs/>
                <w:color w:val="000000"/>
                <w:sz w:val="20"/>
                <w:szCs w:val="20"/>
              </w:rPr>
              <w:t xml:space="preserve">FEASIBILITY: </w:t>
            </w:r>
            <w:r>
              <w:rPr>
                <w:rFonts w:ascii="Arial" w:hAnsi="Arial" w:cs="Arial"/>
                <w:color w:val="000000"/>
                <w:sz w:val="20"/>
                <w:szCs w:val="20"/>
              </w:rPr>
              <w:t>N/A.</w:t>
            </w:r>
          </w:p>
          <w:p w14:paraId="653084A0" w14:textId="34728C05" w:rsidR="0088392C" w:rsidRPr="0088392C" w:rsidRDefault="0088392C" w:rsidP="00533EE0">
            <w:pPr>
              <w:rPr>
                <w:rFonts w:ascii="Arial" w:hAnsi="Arial" w:cs="Arial"/>
                <w:color w:val="000000"/>
                <w:sz w:val="20"/>
                <w:szCs w:val="20"/>
              </w:rPr>
            </w:pPr>
            <w:r>
              <w:rPr>
                <w:rFonts w:ascii="Arial" w:hAnsi="Arial" w:cs="Arial"/>
                <w:b/>
                <w:bCs/>
                <w:color w:val="000000"/>
                <w:sz w:val="20"/>
                <w:szCs w:val="20"/>
              </w:rPr>
              <w:t xml:space="preserve">ACCEPTABILITY: </w:t>
            </w:r>
            <w:r>
              <w:rPr>
                <w:rFonts w:ascii="Arial" w:hAnsi="Arial" w:cs="Arial"/>
                <w:color w:val="000000"/>
                <w:sz w:val="20"/>
                <w:szCs w:val="20"/>
              </w:rPr>
              <w:t xml:space="preserve">N/A. </w:t>
            </w:r>
          </w:p>
          <w:p w14:paraId="26076BFE" w14:textId="77777777" w:rsidR="006028E3" w:rsidRDefault="006028E3" w:rsidP="00533EE0">
            <w:pPr>
              <w:rPr>
                <w:rFonts w:ascii="Arial" w:hAnsi="Arial" w:cs="Arial"/>
                <w:color w:val="000000"/>
                <w:sz w:val="20"/>
                <w:szCs w:val="20"/>
              </w:rPr>
            </w:pPr>
            <w:r w:rsidRPr="005830AB">
              <w:rPr>
                <w:rFonts w:ascii="Arial" w:hAnsi="Arial" w:cs="Arial"/>
                <w:b/>
                <w:bCs/>
                <w:color w:val="000000"/>
                <w:sz w:val="20"/>
                <w:szCs w:val="20"/>
              </w:rPr>
              <w:t xml:space="preserve">REACH: </w:t>
            </w:r>
            <w:r w:rsidRPr="005830AB">
              <w:rPr>
                <w:rFonts w:ascii="Arial" w:hAnsi="Arial" w:cs="Arial"/>
                <w:color w:val="000000"/>
                <w:sz w:val="20"/>
                <w:szCs w:val="20"/>
              </w:rPr>
              <w:t>Majority of VM users were male (79.5%), with a median age of 30 years, and living on welfare (67.9%).</w:t>
            </w:r>
            <w:r w:rsidR="00C94C66">
              <w:rPr>
                <w:rFonts w:ascii="Arial" w:hAnsi="Arial" w:cs="Arial"/>
                <w:color w:val="000000"/>
                <w:sz w:val="20"/>
                <w:szCs w:val="20"/>
              </w:rPr>
              <w:t xml:space="preserve"> </w:t>
            </w:r>
            <w:r w:rsidRPr="005830AB">
              <w:rPr>
                <w:rFonts w:ascii="Arial" w:hAnsi="Arial" w:cs="Arial"/>
                <w:color w:val="000000"/>
                <w:sz w:val="20"/>
                <w:szCs w:val="20"/>
              </w:rPr>
              <w:t xml:space="preserve">Needle exchange users and VM users were more likely to "occasionally" obtain their syringes from the surveyed source compared to pharmacy users (p &lt; 0.01). Compared to those who used needle exchange programs, VM users were younger, had a shorter duration of injection history, less likely to be involved in a methadone treatment, and more likely to misuse buprenorphine. Compared to those who used needle exchange programs and pharmacies for clean syringes, VM users were less likely to inject only heroin, and tended to have fewer financial means. </w:t>
            </w:r>
          </w:p>
          <w:p w14:paraId="290462F3" w14:textId="637A91C4" w:rsidR="0088392C" w:rsidRPr="0088392C" w:rsidRDefault="0088392C" w:rsidP="00533EE0">
            <w:pPr>
              <w:rPr>
                <w:rFonts w:ascii="Arial" w:hAnsi="Arial" w:cs="Arial"/>
                <w:color w:val="000000"/>
                <w:sz w:val="20"/>
                <w:szCs w:val="20"/>
              </w:rPr>
            </w:pPr>
            <w:r>
              <w:rPr>
                <w:rFonts w:ascii="Arial" w:hAnsi="Arial" w:cs="Arial"/>
                <w:b/>
                <w:bCs/>
                <w:color w:val="000000"/>
                <w:sz w:val="20"/>
                <w:szCs w:val="20"/>
              </w:rPr>
              <w:t xml:space="preserve">IMPACT: </w:t>
            </w:r>
            <w:r>
              <w:rPr>
                <w:rFonts w:ascii="Arial" w:hAnsi="Arial" w:cs="Arial"/>
                <w:color w:val="000000"/>
                <w:sz w:val="20"/>
                <w:szCs w:val="20"/>
              </w:rPr>
              <w:t xml:space="preserve">N/A. </w:t>
            </w:r>
          </w:p>
        </w:tc>
        <w:tc>
          <w:tcPr>
            <w:tcW w:w="2790" w:type="dxa"/>
          </w:tcPr>
          <w:p w14:paraId="2854DF9E" w14:textId="77777777" w:rsidR="006028E3" w:rsidRPr="005830AB" w:rsidRDefault="006028E3" w:rsidP="00533EE0">
            <w:pPr>
              <w:pStyle w:val="ListParagraph"/>
              <w:numPr>
                <w:ilvl w:val="0"/>
                <w:numId w:val="4"/>
              </w:numPr>
              <w:rPr>
                <w:rFonts w:ascii="Arial" w:hAnsi="Arial" w:cs="Arial"/>
                <w:color w:val="000000"/>
                <w:sz w:val="20"/>
                <w:szCs w:val="20"/>
              </w:rPr>
            </w:pPr>
            <w:r w:rsidRPr="005830AB">
              <w:rPr>
                <w:rFonts w:ascii="Arial" w:hAnsi="Arial" w:cs="Arial"/>
                <w:color w:val="000000"/>
                <w:sz w:val="20"/>
                <w:szCs w:val="20"/>
              </w:rPr>
              <w:t xml:space="preserve">Inability to compare </w:t>
            </w:r>
            <w:proofErr w:type="gramStart"/>
            <w:r w:rsidRPr="005830AB">
              <w:rPr>
                <w:rFonts w:ascii="Arial" w:hAnsi="Arial" w:cs="Arial"/>
                <w:color w:val="000000"/>
                <w:sz w:val="20"/>
                <w:szCs w:val="20"/>
              </w:rPr>
              <w:t>respondents</w:t>
            </w:r>
            <w:proofErr w:type="gramEnd"/>
            <w:r w:rsidRPr="005830AB">
              <w:rPr>
                <w:rFonts w:ascii="Arial" w:hAnsi="Arial" w:cs="Arial"/>
                <w:color w:val="000000"/>
                <w:sz w:val="20"/>
                <w:szCs w:val="20"/>
              </w:rPr>
              <w:t xml:space="preserve"> vs non-respondents so potential of bias among participants</w:t>
            </w:r>
          </w:p>
          <w:p w14:paraId="5B1373FC" w14:textId="77777777" w:rsidR="006028E3" w:rsidRPr="005830AB" w:rsidRDefault="006028E3" w:rsidP="00533EE0">
            <w:pPr>
              <w:pStyle w:val="ListParagraph"/>
              <w:numPr>
                <w:ilvl w:val="0"/>
                <w:numId w:val="4"/>
              </w:numPr>
              <w:rPr>
                <w:rFonts w:ascii="Arial" w:hAnsi="Arial" w:cs="Arial"/>
                <w:color w:val="000000"/>
                <w:sz w:val="20"/>
                <w:szCs w:val="20"/>
              </w:rPr>
            </w:pPr>
            <w:r w:rsidRPr="005830AB">
              <w:rPr>
                <w:rFonts w:ascii="Arial" w:hAnsi="Arial" w:cs="Arial"/>
                <w:color w:val="000000"/>
                <w:sz w:val="20"/>
                <w:szCs w:val="20"/>
              </w:rPr>
              <w:t>Suboptimal participation rate, with the pharmacy users having the lowest participation rate out of all the groups</w:t>
            </w:r>
          </w:p>
        </w:tc>
      </w:tr>
      <w:tr w:rsidR="006028E3" w:rsidRPr="00070485" w14:paraId="0A585137" w14:textId="05B30E6F" w:rsidTr="006028E3">
        <w:trPr>
          <w:trHeight w:val="358"/>
        </w:trPr>
        <w:tc>
          <w:tcPr>
            <w:tcW w:w="1345" w:type="dxa"/>
          </w:tcPr>
          <w:p w14:paraId="2A0D463E" w14:textId="77777777" w:rsidR="006028E3" w:rsidRPr="008C0650" w:rsidRDefault="006028E3" w:rsidP="00533EE0">
            <w:pPr>
              <w:rPr>
                <w:rFonts w:ascii="Arial" w:hAnsi="Arial" w:cs="Arial"/>
                <w:sz w:val="20"/>
                <w:szCs w:val="20"/>
              </w:rPr>
            </w:pPr>
            <w:r w:rsidRPr="008C0650">
              <w:rPr>
                <w:rFonts w:ascii="Arial" w:hAnsi="Arial" w:cs="Arial"/>
                <w:sz w:val="20"/>
                <w:szCs w:val="20"/>
              </w:rPr>
              <w:t>Nelles et al. (1998)</w:t>
            </w:r>
          </w:p>
        </w:tc>
        <w:tc>
          <w:tcPr>
            <w:tcW w:w="2070" w:type="dxa"/>
          </w:tcPr>
          <w:p w14:paraId="3CF6E177" w14:textId="77777777" w:rsidR="006028E3" w:rsidRDefault="006028E3" w:rsidP="00533EE0">
            <w:pPr>
              <w:rPr>
                <w:rFonts w:ascii="Arial" w:hAnsi="Arial" w:cs="Arial"/>
                <w:color w:val="000000"/>
                <w:sz w:val="20"/>
                <w:szCs w:val="20"/>
              </w:rPr>
            </w:pPr>
            <w:r w:rsidRPr="008C0650">
              <w:rPr>
                <w:rFonts w:ascii="Arial" w:hAnsi="Arial" w:cs="Arial"/>
                <w:color w:val="000000"/>
                <w:sz w:val="20"/>
                <w:szCs w:val="20"/>
              </w:rPr>
              <w:t>Prospective cohort</w:t>
            </w:r>
          </w:p>
          <w:p w14:paraId="063C4808" w14:textId="77777777" w:rsidR="006028E3" w:rsidRDefault="006028E3" w:rsidP="00533EE0">
            <w:pPr>
              <w:rPr>
                <w:rFonts w:ascii="Arial" w:hAnsi="Arial" w:cs="Arial"/>
                <w:color w:val="000000"/>
                <w:sz w:val="20"/>
                <w:szCs w:val="20"/>
              </w:rPr>
            </w:pPr>
          </w:p>
          <w:p w14:paraId="5F12427E" w14:textId="214EAB88" w:rsidR="006028E3" w:rsidRPr="006028E3"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 xml:space="preserve">Evaluate a pilot project using </w:t>
            </w:r>
            <w:r>
              <w:rPr>
                <w:rFonts w:ascii="Arial" w:hAnsi="Arial" w:cs="Arial"/>
                <w:color w:val="000000"/>
                <w:sz w:val="20"/>
                <w:szCs w:val="20"/>
              </w:rPr>
              <w:t xml:space="preserve">syringe-dispensing </w:t>
            </w:r>
            <w:r w:rsidRPr="006028E3">
              <w:rPr>
                <w:rFonts w:ascii="Arial" w:hAnsi="Arial" w:cs="Arial"/>
                <w:color w:val="000000"/>
                <w:sz w:val="20"/>
                <w:szCs w:val="20"/>
              </w:rPr>
              <w:t>VMs for drug and HIV prevention</w:t>
            </w:r>
            <w:r>
              <w:rPr>
                <w:rFonts w:ascii="Arial" w:hAnsi="Arial" w:cs="Arial"/>
                <w:color w:val="000000"/>
                <w:sz w:val="20"/>
                <w:szCs w:val="20"/>
              </w:rPr>
              <w:t xml:space="preserve"> in a prison setting</w:t>
            </w:r>
            <w:r w:rsidRPr="006028E3">
              <w:rPr>
                <w:rFonts w:ascii="Arial" w:hAnsi="Arial" w:cs="Arial"/>
                <w:color w:val="000000"/>
                <w:sz w:val="20"/>
                <w:szCs w:val="20"/>
              </w:rPr>
              <w:t xml:space="preserve">. </w:t>
            </w:r>
          </w:p>
          <w:p w14:paraId="5A4C8A92" w14:textId="254F15C0" w:rsidR="006028E3" w:rsidRPr="008C0650" w:rsidRDefault="006028E3" w:rsidP="00533EE0">
            <w:pPr>
              <w:rPr>
                <w:rFonts w:ascii="Arial" w:hAnsi="Arial" w:cs="Arial"/>
                <w:color w:val="000000"/>
                <w:sz w:val="20"/>
                <w:szCs w:val="20"/>
              </w:rPr>
            </w:pPr>
          </w:p>
        </w:tc>
        <w:tc>
          <w:tcPr>
            <w:tcW w:w="1350" w:type="dxa"/>
          </w:tcPr>
          <w:p w14:paraId="456CD8E8" w14:textId="77777777" w:rsidR="006028E3" w:rsidRPr="008C0650" w:rsidRDefault="006028E3" w:rsidP="00533EE0">
            <w:pPr>
              <w:rPr>
                <w:rFonts w:ascii="Arial" w:hAnsi="Arial" w:cs="Arial"/>
                <w:color w:val="000000"/>
                <w:sz w:val="20"/>
                <w:szCs w:val="20"/>
              </w:rPr>
            </w:pPr>
            <w:r w:rsidRPr="008C0650">
              <w:rPr>
                <w:rFonts w:ascii="Arial" w:hAnsi="Arial" w:cs="Arial"/>
                <w:color w:val="000000"/>
                <w:sz w:val="20"/>
                <w:szCs w:val="20"/>
              </w:rPr>
              <w:t xml:space="preserve">6 VMs exchanging used syringes for clean syringes </w:t>
            </w:r>
          </w:p>
        </w:tc>
        <w:tc>
          <w:tcPr>
            <w:tcW w:w="1440" w:type="dxa"/>
          </w:tcPr>
          <w:p w14:paraId="7BCA1C43" w14:textId="77777777" w:rsidR="006028E3" w:rsidRDefault="006028E3" w:rsidP="00533EE0">
            <w:pPr>
              <w:rPr>
                <w:rFonts w:ascii="Arial" w:hAnsi="Arial" w:cs="Arial"/>
                <w:color w:val="000000"/>
                <w:sz w:val="20"/>
                <w:szCs w:val="20"/>
              </w:rPr>
            </w:pPr>
            <w:r w:rsidRPr="008C0650">
              <w:rPr>
                <w:rFonts w:ascii="Arial" w:hAnsi="Arial" w:cs="Arial"/>
                <w:color w:val="000000"/>
                <w:sz w:val="20"/>
                <w:szCs w:val="20"/>
              </w:rPr>
              <w:t xml:space="preserve">Located in women’s prison in </w:t>
            </w:r>
            <w:proofErr w:type="spellStart"/>
            <w:r w:rsidRPr="008C0650">
              <w:rPr>
                <w:rFonts w:ascii="Arial" w:hAnsi="Arial" w:cs="Arial"/>
                <w:color w:val="000000"/>
                <w:sz w:val="20"/>
                <w:szCs w:val="20"/>
              </w:rPr>
              <w:t>Hindelbank</w:t>
            </w:r>
            <w:proofErr w:type="spellEnd"/>
            <w:r w:rsidRPr="008C0650">
              <w:rPr>
                <w:rFonts w:ascii="Arial" w:hAnsi="Arial" w:cs="Arial"/>
                <w:color w:val="000000"/>
                <w:sz w:val="20"/>
                <w:szCs w:val="20"/>
              </w:rPr>
              <w:t>, Switzerland</w:t>
            </w:r>
          </w:p>
          <w:p w14:paraId="1D1D7F19" w14:textId="77777777" w:rsidR="006028E3" w:rsidRDefault="006028E3" w:rsidP="00533EE0">
            <w:pPr>
              <w:rPr>
                <w:rFonts w:ascii="Arial" w:hAnsi="Arial" w:cs="Arial"/>
                <w:color w:val="000000"/>
                <w:sz w:val="20"/>
                <w:szCs w:val="20"/>
              </w:rPr>
            </w:pPr>
          </w:p>
          <w:p w14:paraId="13AB2A55" w14:textId="4A2C8649" w:rsidR="006028E3" w:rsidRPr="008C0650" w:rsidRDefault="006028E3" w:rsidP="00533EE0">
            <w:pPr>
              <w:rPr>
                <w:rFonts w:ascii="Arial" w:hAnsi="Arial" w:cs="Arial"/>
                <w:color w:val="000000"/>
                <w:sz w:val="20"/>
                <w:szCs w:val="20"/>
              </w:rPr>
            </w:pPr>
            <w:r w:rsidRPr="008C0650">
              <w:rPr>
                <w:rFonts w:ascii="Arial" w:hAnsi="Arial" w:cs="Arial"/>
                <w:color w:val="000000"/>
                <w:sz w:val="20"/>
                <w:szCs w:val="20"/>
              </w:rPr>
              <w:t>PWID, Prisoners (n=137)</w:t>
            </w:r>
          </w:p>
        </w:tc>
        <w:tc>
          <w:tcPr>
            <w:tcW w:w="4950" w:type="dxa"/>
          </w:tcPr>
          <w:p w14:paraId="606692D5" w14:textId="77777777" w:rsidR="006028E3" w:rsidRDefault="006028E3" w:rsidP="00533EE0">
            <w:pPr>
              <w:rPr>
                <w:rFonts w:ascii="Arial" w:hAnsi="Arial" w:cs="Arial"/>
                <w:color w:val="000000"/>
                <w:sz w:val="20"/>
                <w:szCs w:val="20"/>
              </w:rPr>
            </w:pPr>
            <w:r w:rsidRPr="008C0650">
              <w:rPr>
                <w:rFonts w:ascii="Arial" w:hAnsi="Arial" w:cs="Arial"/>
                <w:b/>
                <w:bCs/>
                <w:color w:val="000000"/>
                <w:sz w:val="20"/>
                <w:szCs w:val="20"/>
              </w:rPr>
              <w:t>FEASIBILITY (DEMAND):</w:t>
            </w:r>
            <w:r w:rsidRPr="008C0650">
              <w:rPr>
                <w:rFonts w:ascii="Arial" w:hAnsi="Arial" w:cs="Arial"/>
                <w:color w:val="000000"/>
                <w:sz w:val="20"/>
                <w:szCs w:val="20"/>
              </w:rPr>
              <w:t xml:space="preserve"> 5,335 syringes were distributed</w:t>
            </w:r>
            <w:r>
              <w:rPr>
                <w:rFonts w:ascii="Arial" w:hAnsi="Arial" w:cs="Arial"/>
                <w:color w:val="000000"/>
                <w:sz w:val="20"/>
                <w:szCs w:val="20"/>
              </w:rPr>
              <w:t xml:space="preserve">. </w:t>
            </w:r>
            <w:r w:rsidRPr="008C0650">
              <w:rPr>
                <w:rFonts w:ascii="Arial" w:hAnsi="Arial" w:cs="Arial"/>
                <w:color w:val="000000"/>
                <w:sz w:val="20"/>
                <w:szCs w:val="20"/>
              </w:rPr>
              <w:t xml:space="preserve"> </w:t>
            </w:r>
          </w:p>
          <w:p w14:paraId="092ED71D" w14:textId="1E024836" w:rsidR="0088392C" w:rsidRDefault="0088392C" w:rsidP="00533EE0">
            <w:pPr>
              <w:rPr>
                <w:rFonts w:ascii="Arial" w:hAnsi="Arial" w:cs="Arial"/>
                <w:color w:val="000000"/>
                <w:sz w:val="20"/>
                <w:szCs w:val="20"/>
              </w:rPr>
            </w:pPr>
            <w:r>
              <w:rPr>
                <w:rFonts w:ascii="Arial" w:hAnsi="Arial" w:cs="Arial"/>
                <w:b/>
                <w:bCs/>
                <w:color w:val="000000"/>
                <w:sz w:val="20"/>
                <w:szCs w:val="20"/>
              </w:rPr>
              <w:t xml:space="preserve">ACCEPTABILITY: </w:t>
            </w:r>
            <w:r>
              <w:rPr>
                <w:rFonts w:ascii="Arial" w:hAnsi="Arial" w:cs="Arial"/>
                <w:color w:val="000000"/>
                <w:sz w:val="20"/>
                <w:szCs w:val="20"/>
              </w:rPr>
              <w:t xml:space="preserve">N/A. </w:t>
            </w:r>
          </w:p>
          <w:p w14:paraId="0341BCE3" w14:textId="42A09C9C" w:rsidR="0088392C" w:rsidRPr="0088392C" w:rsidRDefault="0088392C" w:rsidP="00533EE0">
            <w:pPr>
              <w:rPr>
                <w:rFonts w:ascii="Arial" w:hAnsi="Arial" w:cs="Arial"/>
                <w:color w:val="000000"/>
                <w:sz w:val="20"/>
                <w:szCs w:val="20"/>
              </w:rPr>
            </w:pPr>
            <w:r>
              <w:rPr>
                <w:rFonts w:ascii="Arial" w:hAnsi="Arial" w:cs="Arial"/>
                <w:b/>
                <w:bCs/>
                <w:color w:val="000000"/>
                <w:sz w:val="20"/>
                <w:szCs w:val="20"/>
              </w:rPr>
              <w:t xml:space="preserve">REACH: </w:t>
            </w:r>
            <w:r>
              <w:rPr>
                <w:rFonts w:ascii="Arial" w:hAnsi="Arial" w:cs="Arial"/>
                <w:color w:val="000000"/>
                <w:sz w:val="20"/>
                <w:szCs w:val="20"/>
              </w:rPr>
              <w:t xml:space="preserve">N/A. </w:t>
            </w:r>
          </w:p>
          <w:p w14:paraId="5A1BD343" w14:textId="77777777" w:rsidR="006028E3" w:rsidRPr="008C0650" w:rsidRDefault="006028E3" w:rsidP="00533EE0">
            <w:pPr>
              <w:rPr>
                <w:rFonts w:ascii="Arial" w:hAnsi="Arial" w:cs="Arial"/>
                <w:color w:val="000000"/>
                <w:sz w:val="20"/>
                <w:szCs w:val="20"/>
              </w:rPr>
            </w:pPr>
            <w:r w:rsidRPr="008C0650">
              <w:rPr>
                <w:rFonts w:ascii="Arial" w:hAnsi="Arial" w:cs="Arial"/>
                <w:b/>
                <w:bCs/>
                <w:color w:val="000000"/>
                <w:sz w:val="20"/>
                <w:szCs w:val="20"/>
              </w:rPr>
              <w:t>IMPACT:</w:t>
            </w:r>
            <w:r w:rsidRPr="008C0650">
              <w:rPr>
                <w:rFonts w:ascii="Arial" w:hAnsi="Arial" w:cs="Arial"/>
                <w:color w:val="000000"/>
                <w:sz w:val="20"/>
                <w:szCs w:val="20"/>
              </w:rPr>
              <w:t xml:space="preserve"> At the end of the year-long project, the number of those using drugs decreased (38% to 23%) and there was reduced syringe sharing (8% to 2%).  </w:t>
            </w:r>
          </w:p>
        </w:tc>
        <w:tc>
          <w:tcPr>
            <w:tcW w:w="2790" w:type="dxa"/>
          </w:tcPr>
          <w:p w14:paraId="7884A207" w14:textId="77777777" w:rsidR="006028E3" w:rsidRPr="008C0650" w:rsidRDefault="006028E3" w:rsidP="00533EE0">
            <w:pPr>
              <w:pStyle w:val="ListParagraph"/>
              <w:numPr>
                <w:ilvl w:val="0"/>
                <w:numId w:val="4"/>
              </w:numPr>
              <w:rPr>
                <w:rFonts w:ascii="Arial" w:hAnsi="Arial" w:cs="Arial"/>
                <w:color w:val="000000"/>
                <w:sz w:val="20"/>
                <w:szCs w:val="20"/>
              </w:rPr>
            </w:pPr>
            <w:r w:rsidRPr="008C0650">
              <w:rPr>
                <w:rFonts w:ascii="Arial" w:hAnsi="Arial" w:cs="Arial"/>
                <w:color w:val="000000"/>
                <w:sz w:val="20"/>
                <w:szCs w:val="20"/>
              </w:rPr>
              <w:t>Small sample size</w:t>
            </w:r>
          </w:p>
          <w:p w14:paraId="1348EDF1" w14:textId="77777777" w:rsidR="006028E3" w:rsidRPr="008C0650" w:rsidRDefault="006028E3" w:rsidP="00533EE0">
            <w:pPr>
              <w:pStyle w:val="ListParagraph"/>
              <w:numPr>
                <w:ilvl w:val="0"/>
                <w:numId w:val="4"/>
              </w:numPr>
              <w:rPr>
                <w:rFonts w:ascii="Arial" w:hAnsi="Arial" w:cs="Arial"/>
                <w:color w:val="000000"/>
                <w:sz w:val="20"/>
                <w:szCs w:val="20"/>
              </w:rPr>
            </w:pPr>
            <w:r w:rsidRPr="008C0650">
              <w:rPr>
                <w:rFonts w:ascii="Arial" w:hAnsi="Arial" w:cs="Arial"/>
                <w:color w:val="000000"/>
                <w:sz w:val="20"/>
                <w:szCs w:val="20"/>
              </w:rPr>
              <w:t>Prison only serves females</w:t>
            </w:r>
          </w:p>
          <w:p w14:paraId="6FDCF2B7" w14:textId="77777777" w:rsidR="006028E3" w:rsidRPr="008C0650" w:rsidRDefault="006028E3" w:rsidP="00533EE0">
            <w:pPr>
              <w:pStyle w:val="ListParagraph"/>
              <w:numPr>
                <w:ilvl w:val="0"/>
                <w:numId w:val="4"/>
              </w:numPr>
              <w:rPr>
                <w:rFonts w:ascii="Arial" w:hAnsi="Arial" w:cs="Arial"/>
                <w:color w:val="000000"/>
                <w:sz w:val="20"/>
                <w:szCs w:val="20"/>
              </w:rPr>
            </w:pPr>
            <w:r w:rsidRPr="008C0650">
              <w:rPr>
                <w:rFonts w:ascii="Arial" w:hAnsi="Arial" w:cs="Arial"/>
                <w:color w:val="000000"/>
                <w:sz w:val="20"/>
                <w:szCs w:val="20"/>
              </w:rPr>
              <w:t>Specific cultural and political context</w:t>
            </w:r>
          </w:p>
        </w:tc>
      </w:tr>
      <w:tr w:rsidR="006028E3" w:rsidRPr="00070485" w14:paraId="5EB4CC4B" w14:textId="6F264912" w:rsidTr="006028E3">
        <w:trPr>
          <w:trHeight w:val="358"/>
        </w:trPr>
        <w:tc>
          <w:tcPr>
            <w:tcW w:w="1345" w:type="dxa"/>
          </w:tcPr>
          <w:p w14:paraId="793072D5" w14:textId="77777777" w:rsidR="006028E3" w:rsidRPr="008C0650" w:rsidRDefault="006028E3" w:rsidP="00533EE0">
            <w:pPr>
              <w:rPr>
                <w:rFonts w:ascii="Arial" w:hAnsi="Arial" w:cs="Arial"/>
                <w:sz w:val="20"/>
                <w:szCs w:val="20"/>
              </w:rPr>
            </w:pPr>
            <w:r w:rsidRPr="008C0650">
              <w:rPr>
                <w:rFonts w:ascii="Arial" w:hAnsi="Arial" w:cs="Arial"/>
                <w:sz w:val="20"/>
                <w:szCs w:val="20"/>
              </w:rPr>
              <w:t>Nelles et al. (1999)</w:t>
            </w:r>
          </w:p>
        </w:tc>
        <w:tc>
          <w:tcPr>
            <w:tcW w:w="2070" w:type="dxa"/>
          </w:tcPr>
          <w:p w14:paraId="45591097" w14:textId="77777777" w:rsidR="006028E3" w:rsidRDefault="006028E3" w:rsidP="00533EE0">
            <w:pPr>
              <w:rPr>
                <w:rFonts w:ascii="Arial" w:hAnsi="Arial" w:cs="Arial"/>
                <w:color w:val="000000"/>
                <w:sz w:val="20"/>
                <w:szCs w:val="20"/>
              </w:rPr>
            </w:pPr>
            <w:r w:rsidRPr="008C0650">
              <w:rPr>
                <w:rFonts w:ascii="Arial" w:hAnsi="Arial" w:cs="Arial"/>
                <w:color w:val="000000"/>
                <w:sz w:val="20"/>
                <w:szCs w:val="20"/>
              </w:rPr>
              <w:t>Prospective cohort</w:t>
            </w:r>
          </w:p>
          <w:p w14:paraId="5DEA4B96" w14:textId="77777777" w:rsidR="006028E3" w:rsidRDefault="006028E3" w:rsidP="00533EE0">
            <w:pPr>
              <w:rPr>
                <w:rFonts w:ascii="Arial" w:hAnsi="Arial" w:cs="Arial"/>
                <w:color w:val="000000"/>
                <w:sz w:val="20"/>
                <w:szCs w:val="20"/>
              </w:rPr>
            </w:pPr>
          </w:p>
          <w:p w14:paraId="606E8D99" w14:textId="0F083563" w:rsidR="006028E3" w:rsidRPr="006028E3"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 xml:space="preserve">Evaluate the effectiveness and acceptability of a syringe exchange </w:t>
            </w:r>
            <w:r w:rsidRPr="006028E3">
              <w:rPr>
                <w:rFonts w:ascii="Arial" w:hAnsi="Arial" w:cs="Arial"/>
                <w:color w:val="000000"/>
                <w:sz w:val="20"/>
                <w:szCs w:val="20"/>
              </w:rPr>
              <w:lastRenderedPageBreak/>
              <w:t>VM within a prison setting.</w:t>
            </w:r>
          </w:p>
          <w:p w14:paraId="52B25D00" w14:textId="22204679" w:rsidR="006028E3" w:rsidRPr="008C0650" w:rsidRDefault="006028E3" w:rsidP="00533EE0">
            <w:pPr>
              <w:rPr>
                <w:rFonts w:ascii="Arial" w:hAnsi="Arial" w:cs="Arial"/>
                <w:color w:val="000000"/>
                <w:sz w:val="20"/>
                <w:szCs w:val="20"/>
              </w:rPr>
            </w:pPr>
          </w:p>
        </w:tc>
        <w:tc>
          <w:tcPr>
            <w:tcW w:w="1350" w:type="dxa"/>
          </w:tcPr>
          <w:p w14:paraId="1FA69A26" w14:textId="77777777" w:rsidR="006028E3" w:rsidRPr="008C0650" w:rsidRDefault="006028E3" w:rsidP="00533EE0">
            <w:pPr>
              <w:rPr>
                <w:rFonts w:ascii="Arial" w:hAnsi="Arial" w:cs="Arial"/>
                <w:color w:val="000000"/>
                <w:sz w:val="20"/>
                <w:szCs w:val="20"/>
              </w:rPr>
            </w:pPr>
            <w:r w:rsidRPr="008C0650">
              <w:rPr>
                <w:rFonts w:ascii="Arial" w:hAnsi="Arial" w:cs="Arial"/>
                <w:color w:val="000000"/>
                <w:sz w:val="20"/>
                <w:szCs w:val="20"/>
              </w:rPr>
              <w:lastRenderedPageBreak/>
              <w:t>6 VMs exchanging used syringes for clean syringes</w:t>
            </w:r>
          </w:p>
        </w:tc>
        <w:tc>
          <w:tcPr>
            <w:tcW w:w="1440" w:type="dxa"/>
          </w:tcPr>
          <w:p w14:paraId="557472C7" w14:textId="77777777" w:rsidR="006028E3" w:rsidRDefault="006028E3" w:rsidP="00533EE0">
            <w:pPr>
              <w:rPr>
                <w:rFonts w:ascii="Arial" w:hAnsi="Arial" w:cs="Arial"/>
                <w:color w:val="000000"/>
                <w:sz w:val="20"/>
                <w:szCs w:val="20"/>
              </w:rPr>
            </w:pPr>
            <w:r w:rsidRPr="008C0650">
              <w:rPr>
                <w:rFonts w:ascii="Arial" w:hAnsi="Arial" w:cs="Arial"/>
                <w:color w:val="000000"/>
                <w:sz w:val="20"/>
                <w:szCs w:val="20"/>
              </w:rPr>
              <w:t xml:space="preserve">Located in women’s prison in </w:t>
            </w:r>
            <w:proofErr w:type="spellStart"/>
            <w:r w:rsidRPr="008C0650">
              <w:rPr>
                <w:rFonts w:ascii="Arial" w:hAnsi="Arial" w:cs="Arial"/>
                <w:color w:val="000000"/>
                <w:sz w:val="20"/>
                <w:szCs w:val="20"/>
              </w:rPr>
              <w:t>Hindelbank</w:t>
            </w:r>
            <w:proofErr w:type="spellEnd"/>
            <w:r w:rsidRPr="008C0650">
              <w:rPr>
                <w:rFonts w:ascii="Arial" w:hAnsi="Arial" w:cs="Arial"/>
                <w:color w:val="000000"/>
                <w:sz w:val="20"/>
                <w:szCs w:val="20"/>
              </w:rPr>
              <w:t>, Switzerland</w:t>
            </w:r>
          </w:p>
          <w:p w14:paraId="24E8007C" w14:textId="77777777" w:rsidR="006028E3" w:rsidRDefault="006028E3" w:rsidP="00533EE0">
            <w:pPr>
              <w:rPr>
                <w:rFonts w:ascii="Arial" w:hAnsi="Arial" w:cs="Arial"/>
                <w:color w:val="000000"/>
                <w:sz w:val="20"/>
                <w:szCs w:val="20"/>
              </w:rPr>
            </w:pPr>
          </w:p>
          <w:p w14:paraId="619A31B2" w14:textId="73716AE1" w:rsidR="006028E3" w:rsidRPr="008C0650" w:rsidRDefault="006028E3" w:rsidP="00533EE0">
            <w:pPr>
              <w:rPr>
                <w:rFonts w:ascii="Arial" w:hAnsi="Arial" w:cs="Arial"/>
                <w:color w:val="000000"/>
                <w:sz w:val="20"/>
                <w:szCs w:val="20"/>
              </w:rPr>
            </w:pPr>
            <w:r w:rsidRPr="008C0650">
              <w:rPr>
                <w:rFonts w:ascii="Arial" w:hAnsi="Arial" w:cs="Arial"/>
                <w:color w:val="000000"/>
                <w:sz w:val="20"/>
                <w:szCs w:val="20"/>
              </w:rPr>
              <w:lastRenderedPageBreak/>
              <w:t>PWID, Prisoners (n=137)</w:t>
            </w:r>
          </w:p>
          <w:p w14:paraId="6F64275D" w14:textId="77777777" w:rsidR="006028E3" w:rsidRPr="008C0650" w:rsidRDefault="006028E3" w:rsidP="00533EE0">
            <w:pPr>
              <w:rPr>
                <w:rFonts w:ascii="Arial" w:hAnsi="Arial" w:cs="Arial"/>
                <w:color w:val="000000"/>
                <w:sz w:val="20"/>
                <w:szCs w:val="20"/>
              </w:rPr>
            </w:pPr>
          </w:p>
        </w:tc>
        <w:tc>
          <w:tcPr>
            <w:tcW w:w="4950" w:type="dxa"/>
          </w:tcPr>
          <w:p w14:paraId="70622A6B" w14:textId="77777777" w:rsidR="006028E3" w:rsidRDefault="006028E3" w:rsidP="00533EE0">
            <w:pPr>
              <w:rPr>
                <w:rFonts w:ascii="Arial" w:hAnsi="Arial" w:cs="Arial"/>
                <w:color w:val="000000"/>
                <w:sz w:val="20"/>
                <w:szCs w:val="20"/>
              </w:rPr>
            </w:pPr>
            <w:r w:rsidRPr="008C0650">
              <w:rPr>
                <w:rFonts w:ascii="Arial" w:hAnsi="Arial" w:cs="Arial"/>
                <w:b/>
                <w:bCs/>
                <w:color w:val="000000"/>
                <w:sz w:val="20"/>
                <w:szCs w:val="20"/>
              </w:rPr>
              <w:lastRenderedPageBreak/>
              <w:t>FEASIBILITY (DEMAND):</w:t>
            </w:r>
            <w:r w:rsidRPr="008C0650">
              <w:rPr>
                <w:rFonts w:ascii="Arial" w:hAnsi="Arial" w:cs="Arial"/>
                <w:color w:val="000000"/>
                <w:sz w:val="20"/>
                <w:szCs w:val="20"/>
              </w:rPr>
              <w:t xml:space="preserve"> 5335 syringes were exchanged in the first year, with a significant decrease to 650 syringes in the following year (p&lt;0.01).</w:t>
            </w:r>
          </w:p>
          <w:p w14:paraId="203FF4D9" w14:textId="6C4C7EFD" w:rsidR="0088392C" w:rsidRDefault="0088392C" w:rsidP="00533EE0">
            <w:pPr>
              <w:rPr>
                <w:rFonts w:ascii="Arial" w:hAnsi="Arial" w:cs="Arial"/>
                <w:color w:val="000000"/>
                <w:sz w:val="20"/>
                <w:szCs w:val="20"/>
              </w:rPr>
            </w:pPr>
            <w:r>
              <w:rPr>
                <w:rFonts w:ascii="Arial" w:hAnsi="Arial" w:cs="Arial"/>
                <w:b/>
                <w:bCs/>
                <w:color w:val="000000"/>
                <w:sz w:val="20"/>
                <w:szCs w:val="20"/>
              </w:rPr>
              <w:t xml:space="preserve">ACCEPTABILITY: </w:t>
            </w:r>
            <w:r>
              <w:rPr>
                <w:rFonts w:ascii="Arial" w:hAnsi="Arial" w:cs="Arial"/>
                <w:color w:val="000000"/>
                <w:sz w:val="20"/>
                <w:szCs w:val="20"/>
              </w:rPr>
              <w:t>N/A.</w:t>
            </w:r>
          </w:p>
          <w:p w14:paraId="0D8983E9" w14:textId="0949E218" w:rsidR="0088392C" w:rsidRPr="0088392C" w:rsidRDefault="0088392C" w:rsidP="00533EE0">
            <w:pPr>
              <w:rPr>
                <w:rFonts w:ascii="Arial" w:hAnsi="Arial" w:cs="Arial"/>
                <w:color w:val="000000"/>
                <w:sz w:val="20"/>
                <w:szCs w:val="20"/>
              </w:rPr>
            </w:pPr>
            <w:r>
              <w:rPr>
                <w:rFonts w:ascii="Arial" w:hAnsi="Arial" w:cs="Arial"/>
                <w:b/>
                <w:bCs/>
                <w:color w:val="000000"/>
                <w:sz w:val="20"/>
                <w:szCs w:val="20"/>
              </w:rPr>
              <w:t xml:space="preserve">REACH: </w:t>
            </w:r>
            <w:r>
              <w:rPr>
                <w:rFonts w:ascii="Arial" w:hAnsi="Arial" w:cs="Arial"/>
                <w:color w:val="000000"/>
                <w:sz w:val="20"/>
                <w:szCs w:val="20"/>
              </w:rPr>
              <w:t xml:space="preserve">N/A. </w:t>
            </w:r>
          </w:p>
          <w:p w14:paraId="010248FB" w14:textId="77777777" w:rsidR="006028E3" w:rsidRPr="008C0650" w:rsidRDefault="006028E3" w:rsidP="00533EE0">
            <w:pPr>
              <w:rPr>
                <w:rFonts w:ascii="Arial" w:hAnsi="Arial" w:cs="Arial"/>
                <w:color w:val="000000"/>
                <w:sz w:val="20"/>
                <w:szCs w:val="20"/>
              </w:rPr>
            </w:pPr>
            <w:r w:rsidRPr="008C0650">
              <w:rPr>
                <w:rFonts w:ascii="Arial" w:hAnsi="Arial" w:cs="Arial"/>
                <w:b/>
                <w:bCs/>
                <w:color w:val="000000"/>
                <w:sz w:val="20"/>
                <w:szCs w:val="20"/>
              </w:rPr>
              <w:lastRenderedPageBreak/>
              <w:t>IMPACT:</w:t>
            </w:r>
            <w:r w:rsidRPr="008C0650">
              <w:rPr>
                <w:rFonts w:ascii="Arial" w:hAnsi="Arial" w:cs="Arial"/>
                <w:color w:val="000000"/>
                <w:sz w:val="20"/>
                <w:szCs w:val="20"/>
              </w:rPr>
              <w:t xml:space="preserve"> The decrease in syringe exchange over time correlated with a decrease in the number of inmates using drugs (p&lt;0.01). Variations in syringe exchange also depended upon disciplinary sanctions for drug use (p&lt;0.001, r=0.80). While the syringe exchange VM was in place, the number of prisoners using drugs in prison decreased (p&lt;0.01). However, drug use increased among inmates with longer incarceration sentences. </w:t>
            </w:r>
          </w:p>
        </w:tc>
        <w:tc>
          <w:tcPr>
            <w:tcW w:w="2790" w:type="dxa"/>
          </w:tcPr>
          <w:p w14:paraId="4FB66D45" w14:textId="77777777" w:rsidR="006028E3" w:rsidRPr="008C0650" w:rsidRDefault="006028E3" w:rsidP="00533EE0">
            <w:pPr>
              <w:pStyle w:val="ListParagraph"/>
              <w:numPr>
                <w:ilvl w:val="0"/>
                <w:numId w:val="4"/>
              </w:numPr>
              <w:rPr>
                <w:rFonts w:ascii="Arial" w:hAnsi="Arial" w:cs="Arial"/>
                <w:color w:val="000000"/>
                <w:sz w:val="20"/>
                <w:szCs w:val="20"/>
              </w:rPr>
            </w:pPr>
            <w:r w:rsidRPr="008C0650">
              <w:rPr>
                <w:rFonts w:ascii="Arial" w:hAnsi="Arial" w:cs="Arial"/>
                <w:color w:val="000000"/>
                <w:sz w:val="20"/>
                <w:szCs w:val="20"/>
              </w:rPr>
              <w:lastRenderedPageBreak/>
              <w:t>Small sample size</w:t>
            </w:r>
          </w:p>
          <w:p w14:paraId="248AD0BA" w14:textId="77777777" w:rsidR="006028E3" w:rsidRPr="008C0650" w:rsidRDefault="006028E3" w:rsidP="00533EE0">
            <w:pPr>
              <w:pStyle w:val="ListParagraph"/>
              <w:numPr>
                <w:ilvl w:val="0"/>
                <w:numId w:val="4"/>
              </w:numPr>
              <w:rPr>
                <w:rFonts w:ascii="Arial" w:hAnsi="Arial" w:cs="Arial"/>
                <w:color w:val="000000"/>
                <w:sz w:val="20"/>
                <w:szCs w:val="20"/>
              </w:rPr>
            </w:pPr>
            <w:r w:rsidRPr="008C0650">
              <w:rPr>
                <w:rFonts w:ascii="Arial" w:hAnsi="Arial" w:cs="Arial"/>
                <w:color w:val="000000"/>
                <w:sz w:val="20"/>
                <w:szCs w:val="20"/>
              </w:rPr>
              <w:t>Prison only serves females</w:t>
            </w:r>
          </w:p>
          <w:p w14:paraId="7C763AA5" w14:textId="77777777" w:rsidR="006028E3" w:rsidRPr="008C0650" w:rsidRDefault="006028E3" w:rsidP="00533EE0">
            <w:pPr>
              <w:pStyle w:val="ListParagraph"/>
              <w:numPr>
                <w:ilvl w:val="0"/>
                <w:numId w:val="4"/>
              </w:numPr>
              <w:rPr>
                <w:rFonts w:ascii="Arial" w:hAnsi="Arial" w:cs="Arial"/>
                <w:color w:val="000000"/>
                <w:sz w:val="20"/>
                <w:szCs w:val="20"/>
              </w:rPr>
            </w:pPr>
            <w:r w:rsidRPr="008C0650">
              <w:rPr>
                <w:rFonts w:ascii="Arial" w:hAnsi="Arial" w:cs="Arial"/>
                <w:color w:val="000000"/>
                <w:sz w:val="20"/>
                <w:szCs w:val="20"/>
              </w:rPr>
              <w:t xml:space="preserve">Specific cultural and political context. </w:t>
            </w:r>
          </w:p>
        </w:tc>
      </w:tr>
      <w:tr w:rsidR="006028E3" w:rsidRPr="00070485" w14:paraId="21F741DE" w14:textId="407D30F7" w:rsidTr="006028E3">
        <w:trPr>
          <w:trHeight w:val="358"/>
        </w:trPr>
        <w:tc>
          <w:tcPr>
            <w:tcW w:w="1345" w:type="dxa"/>
          </w:tcPr>
          <w:p w14:paraId="590E38EE" w14:textId="77777777" w:rsidR="006028E3" w:rsidRPr="008C0650" w:rsidRDefault="006028E3" w:rsidP="00533EE0">
            <w:pPr>
              <w:rPr>
                <w:rFonts w:ascii="Arial" w:hAnsi="Arial" w:cs="Arial"/>
                <w:sz w:val="20"/>
                <w:szCs w:val="20"/>
              </w:rPr>
            </w:pPr>
            <w:proofErr w:type="spellStart"/>
            <w:r w:rsidRPr="008C0650">
              <w:rPr>
                <w:rFonts w:ascii="Arial" w:hAnsi="Arial" w:cs="Arial"/>
                <w:sz w:val="20"/>
                <w:szCs w:val="20"/>
              </w:rPr>
              <w:t>Obadia</w:t>
            </w:r>
            <w:proofErr w:type="spellEnd"/>
            <w:r w:rsidRPr="008C0650">
              <w:rPr>
                <w:rFonts w:ascii="Arial" w:hAnsi="Arial" w:cs="Arial"/>
                <w:sz w:val="20"/>
                <w:szCs w:val="20"/>
              </w:rPr>
              <w:t xml:space="preserve"> et al. (1999)</w:t>
            </w:r>
          </w:p>
        </w:tc>
        <w:tc>
          <w:tcPr>
            <w:tcW w:w="2070" w:type="dxa"/>
          </w:tcPr>
          <w:p w14:paraId="70B3F1FB" w14:textId="096FDD2B" w:rsidR="006028E3" w:rsidRDefault="006028E3" w:rsidP="00533EE0">
            <w:pPr>
              <w:rPr>
                <w:rFonts w:ascii="Arial" w:hAnsi="Arial" w:cs="Arial"/>
                <w:color w:val="000000"/>
                <w:sz w:val="20"/>
                <w:szCs w:val="20"/>
              </w:rPr>
            </w:pPr>
            <w:r w:rsidRPr="008C0650">
              <w:rPr>
                <w:rFonts w:ascii="Arial" w:hAnsi="Arial" w:cs="Arial"/>
                <w:color w:val="000000"/>
                <w:sz w:val="20"/>
                <w:szCs w:val="20"/>
              </w:rPr>
              <w:t>Cross-sectional</w:t>
            </w:r>
            <w:r>
              <w:rPr>
                <w:rFonts w:ascii="Arial" w:hAnsi="Arial" w:cs="Arial"/>
                <w:color w:val="000000"/>
                <w:sz w:val="20"/>
                <w:szCs w:val="20"/>
              </w:rPr>
              <w:t xml:space="preserve"> </w:t>
            </w:r>
          </w:p>
          <w:p w14:paraId="23137FF5" w14:textId="77777777" w:rsidR="006028E3" w:rsidRDefault="006028E3" w:rsidP="00533EE0">
            <w:pPr>
              <w:rPr>
                <w:rFonts w:ascii="Arial" w:hAnsi="Arial" w:cs="Arial"/>
                <w:color w:val="000000"/>
                <w:sz w:val="20"/>
                <w:szCs w:val="20"/>
              </w:rPr>
            </w:pPr>
          </w:p>
          <w:p w14:paraId="2D69AA34" w14:textId="4404781E" w:rsidR="006028E3" w:rsidRPr="006028E3"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 xml:space="preserve">Evaluate whether syringe VMs can serve as an adjunct access point for sterile syringes for PWID, particularly younger users. </w:t>
            </w:r>
          </w:p>
          <w:p w14:paraId="11AADA94" w14:textId="77777777" w:rsidR="006028E3" w:rsidRPr="008C0650" w:rsidRDefault="006028E3" w:rsidP="00533EE0">
            <w:pPr>
              <w:rPr>
                <w:rFonts w:ascii="Arial" w:hAnsi="Arial" w:cs="Arial"/>
                <w:color w:val="000000"/>
                <w:sz w:val="20"/>
                <w:szCs w:val="20"/>
              </w:rPr>
            </w:pPr>
          </w:p>
        </w:tc>
        <w:tc>
          <w:tcPr>
            <w:tcW w:w="1350" w:type="dxa"/>
          </w:tcPr>
          <w:p w14:paraId="62902A9E" w14:textId="77777777" w:rsidR="006028E3" w:rsidRPr="008C0650" w:rsidRDefault="006028E3" w:rsidP="00533EE0">
            <w:pPr>
              <w:rPr>
                <w:rFonts w:ascii="Arial" w:hAnsi="Arial" w:cs="Arial"/>
                <w:color w:val="000000"/>
                <w:sz w:val="20"/>
                <w:szCs w:val="20"/>
              </w:rPr>
            </w:pPr>
            <w:r w:rsidRPr="008C0650">
              <w:rPr>
                <w:rFonts w:ascii="Arial" w:hAnsi="Arial" w:cs="Arial"/>
                <w:color w:val="000000"/>
                <w:sz w:val="20"/>
                <w:szCs w:val="20"/>
              </w:rPr>
              <w:t xml:space="preserve">3 VMs dispensing syringes </w:t>
            </w:r>
          </w:p>
        </w:tc>
        <w:tc>
          <w:tcPr>
            <w:tcW w:w="1440" w:type="dxa"/>
          </w:tcPr>
          <w:p w14:paraId="4FBFDAD8" w14:textId="77777777" w:rsidR="006028E3" w:rsidRDefault="006028E3" w:rsidP="00533EE0">
            <w:pPr>
              <w:rPr>
                <w:rFonts w:ascii="Arial" w:hAnsi="Arial" w:cs="Arial"/>
                <w:color w:val="000000"/>
                <w:sz w:val="20"/>
                <w:szCs w:val="20"/>
              </w:rPr>
            </w:pPr>
            <w:r w:rsidRPr="008C0650">
              <w:rPr>
                <w:rFonts w:ascii="Arial" w:hAnsi="Arial" w:cs="Arial"/>
                <w:color w:val="000000"/>
                <w:sz w:val="20"/>
                <w:szCs w:val="20"/>
              </w:rPr>
              <w:t>Marseille, France</w:t>
            </w:r>
          </w:p>
          <w:p w14:paraId="35E88A3E" w14:textId="77777777" w:rsidR="006028E3" w:rsidRDefault="006028E3" w:rsidP="00533EE0">
            <w:pPr>
              <w:rPr>
                <w:rFonts w:ascii="Arial" w:hAnsi="Arial" w:cs="Arial"/>
                <w:color w:val="000000"/>
                <w:sz w:val="20"/>
                <w:szCs w:val="20"/>
              </w:rPr>
            </w:pPr>
          </w:p>
          <w:p w14:paraId="2F9B95FF" w14:textId="7ED63179" w:rsidR="006028E3" w:rsidRPr="008C0650" w:rsidRDefault="006028E3" w:rsidP="00533EE0">
            <w:pPr>
              <w:rPr>
                <w:rFonts w:ascii="Arial" w:hAnsi="Arial" w:cs="Arial"/>
                <w:color w:val="000000"/>
                <w:sz w:val="20"/>
                <w:szCs w:val="20"/>
              </w:rPr>
            </w:pPr>
            <w:r w:rsidRPr="008C0650">
              <w:rPr>
                <w:rFonts w:ascii="Arial" w:hAnsi="Arial" w:cs="Arial"/>
                <w:color w:val="000000"/>
                <w:sz w:val="20"/>
                <w:szCs w:val="20"/>
              </w:rPr>
              <w:t>PWID (n=88)</w:t>
            </w:r>
          </w:p>
          <w:p w14:paraId="0E3B7C72" w14:textId="77777777" w:rsidR="006028E3" w:rsidRPr="008C0650" w:rsidRDefault="006028E3" w:rsidP="00533EE0">
            <w:pPr>
              <w:rPr>
                <w:rFonts w:ascii="Arial" w:hAnsi="Arial" w:cs="Arial"/>
                <w:color w:val="000000"/>
                <w:sz w:val="20"/>
                <w:szCs w:val="20"/>
              </w:rPr>
            </w:pPr>
          </w:p>
        </w:tc>
        <w:tc>
          <w:tcPr>
            <w:tcW w:w="4950" w:type="dxa"/>
          </w:tcPr>
          <w:p w14:paraId="7A787170" w14:textId="77777777" w:rsidR="006028E3" w:rsidRPr="008C0650" w:rsidRDefault="006028E3" w:rsidP="00533EE0">
            <w:pPr>
              <w:rPr>
                <w:rFonts w:ascii="Arial" w:hAnsi="Arial" w:cs="Arial"/>
                <w:color w:val="000000"/>
                <w:sz w:val="20"/>
                <w:szCs w:val="20"/>
              </w:rPr>
            </w:pPr>
            <w:r w:rsidRPr="008C0650">
              <w:rPr>
                <w:rFonts w:ascii="Arial" w:hAnsi="Arial" w:cs="Arial"/>
                <w:b/>
                <w:bCs/>
                <w:color w:val="000000"/>
                <w:sz w:val="20"/>
                <w:szCs w:val="20"/>
              </w:rPr>
              <w:t xml:space="preserve">FEASIBILITY (DEMAND): </w:t>
            </w:r>
            <w:r w:rsidRPr="008C0650">
              <w:rPr>
                <w:rFonts w:ascii="Arial" w:hAnsi="Arial" w:cs="Arial"/>
                <w:color w:val="000000"/>
                <w:sz w:val="20"/>
                <w:szCs w:val="20"/>
              </w:rPr>
              <w:t>21.3% used the VM as their primary source of syringes.</w:t>
            </w:r>
          </w:p>
          <w:p w14:paraId="79A4D836" w14:textId="77777777" w:rsidR="006028E3" w:rsidRPr="008C0650" w:rsidRDefault="006028E3" w:rsidP="00533EE0">
            <w:pPr>
              <w:rPr>
                <w:rFonts w:ascii="Arial" w:hAnsi="Arial" w:cs="Arial"/>
                <w:color w:val="000000"/>
                <w:sz w:val="20"/>
                <w:szCs w:val="20"/>
              </w:rPr>
            </w:pPr>
            <w:r w:rsidRPr="008C0650">
              <w:rPr>
                <w:rFonts w:ascii="Arial" w:hAnsi="Arial" w:cs="Arial"/>
                <w:b/>
                <w:bCs/>
                <w:color w:val="000000"/>
                <w:sz w:val="20"/>
                <w:szCs w:val="20"/>
              </w:rPr>
              <w:t xml:space="preserve">ACCEPTABILITY: </w:t>
            </w:r>
            <w:r w:rsidRPr="008C0650">
              <w:rPr>
                <w:rFonts w:ascii="Arial" w:hAnsi="Arial" w:cs="Arial"/>
                <w:color w:val="000000"/>
                <w:sz w:val="20"/>
                <w:szCs w:val="20"/>
              </w:rPr>
              <w:t xml:space="preserve">Majority of the users cited free access to syringes (66.2%) and availability at any time (21.6%) as reasons for using the VM. Out of those who never used a VM, they either had never heard of them (42.2%), did not know where they were located (13.2%), feared being identified by the police (19.8%), lived too far away (9.9%), or did not give a reason (14.9%). </w:t>
            </w:r>
          </w:p>
          <w:p w14:paraId="4EA32F2A" w14:textId="77777777" w:rsidR="006028E3" w:rsidRDefault="006028E3" w:rsidP="00533EE0">
            <w:pPr>
              <w:rPr>
                <w:rFonts w:ascii="Arial" w:hAnsi="Arial" w:cs="Arial"/>
                <w:color w:val="000000"/>
                <w:sz w:val="20"/>
                <w:szCs w:val="20"/>
              </w:rPr>
            </w:pPr>
            <w:r w:rsidRPr="008C0650">
              <w:rPr>
                <w:rFonts w:ascii="Arial" w:hAnsi="Arial" w:cs="Arial"/>
                <w:b/>
                <w:bCs/>
                <w:color w:val="000000"/>
                <w:sz w:val="20"/>
                <w:szCs w:val="20"/>
              </w:rPr>
              <w:t xml:space="preserve">REACH: </w:t>
            </w:r>
            <w:r w:rsidRPr="008C0650">
              <w:rPr>
                <w:rFonts w:ascii="Arial" w:hAnsi="Arial" w:cs="Arial"/>
                <w:color w:val="000000"/>
                <w:sz w:val="20"/>
                <w:szCs w:val="20"/>
              </w:rPr>
              <w:t>Compared to primary users of other syringe access sources, primary VM users were younger (less than 30 years old) and less likely to live in a place that they own or rent. They were also less likely to be involved with drug maintenance treatment or needle sharing in the past 6 months. </w:t>
            </w:r>
          </w:p>
          <w:p w14:paraId="440779A4" w14:textId="13E8E90D" w:rsidR="0088392C" w:rsidRPr="0088392C" w:rsidRDefault="0088392C" w:rsidP="00533EE0">
            <w:pPr>
              <w:rPr>
                <w:rFonts w:ascii="Arial" w:hAnsi="Arial" w:cs="Arial"/>
                <w:color w:val="000000"/>
                <w:sz w:val="20"/>
                <w:szCs w:val="20"/>
              </w:rPr>
            </w:pPr>
            <w:r>
              <w:rPr>
                <w:rFonts w:ascii="Arial" w:hAnsi="Arial" w:cs="Arial"/>
                <w:b/>
                <w:bCs/>
                <w:color w:val="000000"/>
                <w:sz w:val="20"/>
                <w:szCs w:val="20"/>
              </w:rPr>
              <w:t xml:space="preserve">IMPACT: </w:t>
            </w:r>
            <w:r>
              <w:rPr>
                <w:rFonts w:ascii="Arial" w:hAnsi="Arial" w:cs="Arial"/>
                <w:color w:val="000000"/>
                <w:sz w:val="20"/>
                <w:szCs w:val="20"/>
              </w:rPr>
              <w:t xml:space="preserve">N/A. </w:t>
            </w:r>
          </w:p>
        </w:tc>
        <w:tc>
          <w:tcPr>
            <w:tcW w:w="2790" w:type="dxa"/>
          </w:tcPr>
          <w:p w14:paraId="6DD26350" w14:textId="77777777" w:rsidR="006028E3" w:rsidRPr="008C0650" w:rsidRDefault="006028E3" w:rsidP="00533EE0">
            <w:pPr>
              <w:pStyle w:val="ListParagraph"/>
              <w:numPr>
                <w:ilvl w:val="0"/>
                <w:numId w:val="4"/>
              </w:numPr>
              <w:rPr>
                <w:rFonts w:ascii="Arial" w:hAnsi="Arial" w:cs="Arial"/>
                <w:color w:val="000000"/>
                <w:sz w:val="20"/>
                <w:szCs w:val="20"/>
              </w:rPr>
            </w:pPr>
            <w:r w:rsidRPr="008C0650">
              <w:rPr>
                <w:rFonts w:ascii="Arial" w:hAnsi="Arial" w:cs="Arial"/>
                <w:color w:val="000000"/>
                <w:sz w:val="20"/>
                <w:szCs w:val="20"/>
              </w:rPr>
              <w:t>Convenience sample</w:t>
            </w:r>
          </w:p>
          <w:p w14:paraId="3B38F2FE" w14:textId="77777777" w:rsidR="006028E3" w:rsidRPr="008C0650" w:rsidRDefault="006028E3" w:rsidP="00533EE0">
            <w:pPr>
              <w:pStyle w:val="ListParagraph"/>
              <w:numPr>
                <w:ilvl w:val="0"/>
                <w:numId w:val="4"/>
              </w:numPr>
              <w:rPr>
                <w:rFonts w:ascii="Arial" w:hAnsi="Arial" w:cs="Arial"/>
                <w:color w:val="000000"/>
                <w:sz w:val="20"/>
                <w:szCs w:val="20"/>
              </w:rPr>
            </w:pPr>
            <w:r w:rsidRPr="008C0650">
              <w:rPr>
                <w:rFonts w:ascii="Arial" w:hAnsi="Arial" w:cs="Arial"/>
                <w:color w:val="000000"/>
                <w:sz w:val="20"/>
                <w:szCs w:val="20"/>
              </w:rPr>
              <w:t>Anonymous survey (potential to have reached the same individual twice)</w:t>
            </w:r>
          </w:p>
          <w:p w14:paraId="12CEC8BA" w14:textId="77777777" w:rsidR="006028E3" w:rsidRPr="008C0650" w:rsidRDefault="006028E3" w:rsidP="00533EE0">
            <w:pPr>
              <w:pStyle w:val="ListParagraph"/>
              <w:numPr>
                <w:ilvl w:val="0"/>
                <w:numId w:val="4"/>
              </w:numPr>
              <w:rPr>
                <w:rFonts w:ascii="Arial" w:hAnsi="Arial" w:cs="Arial"/>
                <w:color w:val="000000"/>
                <w:sz w:val="20"/>
                <w:szCs w:val="20"/>
              </w:rPr>
            </w:pPr>
            <w:r w:rsidRPr="008C0650">
              <w:rPr>
                <w:rFonts w:ascii="Arial" w:hAnsi="Arial" w:cs="Arial"/>
                <w:color w:val="000000"/>
                <w:sz w:val="20"/>
                <w:szCs w:val="20"/>
              </w:rPr>
              <w:t>Setting was in a French city where there were high rates of HIV due to injection drug use in the mid 1990s thus potentially limiting generalizability.</w:t>
            </w:r>
          </w:p>
        </w:tc>
      </w:tr>
      <w:tr w:rsidR="006028E3" w:rsidRPr="00070485" w14:paraId="29DE7FD9" w14:textId="4210887A" w:rsidTr="006028E3">
        <w:trPr>
          <w:trHeight w:val="358"/>
        </w:trPr>
        <w:tc>
          <w:tcPr>
            <w:tcW w:w="1345" w:type="dxa"/>
          </w:tcPr>
          <w:p w14:paraId="1711654D" w14:textId="1773C64B" w:rsidR="006028E3" w:rsidRPr="006028E3" w:rsidRDefault="006028E3" w:rsidP="00533EE0">
            <w:pPr>
              <w:rPr>
                <w:rFonts w:ascii="Arial" w:hAnsi="Arial" w:cs="Arial"/>
                <w:color w:val="000000" w:themeColor="text1"/>
                <w:sz w:val="20"/>
                <w:szCs w:val="20"/>
              </w:rPr>
            </w:pPr>
            <w:r w:rsidRPr="006028E3">
              <w:rPr>
                <w:rFonts w:ascii="Arial" w:hAnsi="Arial" w:cs="Arial"/>
                <w:color w:val="000000" w:themeColor="text1"/>
                <w:sz w:val="20"/>
                <w:szCs w:val="20"/>
              </w:rPr>
              <w:t>O’Keefe et al. (2022)</w:t>
            </w:r>
          </w:p>
        </w:tc>
        <w:tc>
          <w:tcPr>
            <w:tcW w:w="2070" w:type="dxa"/>
          </w:tcPr>
          <w:p w14:paraId="7D361877" w14:textId="38943C2D" w:rsidR="006028E3" w:rsidRPr="006028E3" w:rsidRDefault="006028E3" w:rsidP="00533EE0">
            <w:pPr>
              <w:rPr>
                <w:rFonts w:ascii="Arial" w:hAnsi="Arial" w:cs="Arial"/>
                <w:color w:val="000000" w:themeColor="text1"/>
                <w:sz w:val="20"/>
                <w:szCs w:val="20"/>
              </w:rPr>
            </w:pPr>
            <w:r w:rsidRPr="006028E3">
              <w:rPr>
                <w:rFonts w:ascii="Arial" w:hAnsi="Arial" w:cs="Arial"/>
                <w:color w:val="000000" w:themeColor="text1"/>
                <w:sz w:val="20"/>
                <w:szCs w:val="20"/>
              </w:rPr>
              <w:t xml:space="preserve">Retrospective </w:t>
            </w:r>
            <w:r>
              <w:rPr>
                <w:rFonts w:ascii="Arial" w:hAnsi="Arial" w:cs="Arial"/>
                <w:color w:val="000000" w:themeColor="text1"/>
                <w:sz w:val="20"/>
                <w:szCs w:val="20"/>
              </w:rPr>
              <w:t xml:space="preserve">observational </w:t>
            </w:r>
          </w:p>
          <w:p w14:paraId="2EF4BA86" w14:textId="77777777" w:rsidR="006028E3" w:rsidRPr="006028E3" w:rsidRDefault="006028E3" w:rsidP="00533EE0">
            <w:pPr>
              <w:rPr>
                <w:rFonts w:ascii="Arial" w:hAnsi="Arial" w:cs="Arial"/>
                <w:color w:val="000000" w:themeColor="text1"/>
                <w:sz w:val="20"/>
                <w:szCs w:val="20"/>
              </w:rPr>
            </w:pPr>
          </w:p>
          <w:p w14:paraId="116807C7" w14:textId="46A51F7C" w:rsidR="006028E3" w:rsidRPr="006028E3" w:rsidRDefault="006028E3" w:rsidP="00533EE0">
            <w:pPr>
              <w:rPr>
                <w:rFonts w:ascii="Arial" w:hAnsi="Arial" w:cs="Arial"/>
                <w:color w:val="000000" w:themeColor="text1"/>
                <w:sz w:val="20"/>
                <w:szCs w:val="20"/>
              </w:rPr>
            </w:pPr>
            <w:r>
              <w:rPr>
                <w:rFonts w:ascii="Arial" w:hAnsi="Arial" w:cs="Arial"/>
                <w:color w:val="000000" w:themeColor="text1"/>
                <w:sz w:val="20"/>
                <w:szCs w:val="20"/>
              </w:rPr>
              <w:t xml:space="preserve">Goal: </w:t>
            </w:r>
            <w:r w:rsidRPr="006028E3">
              <w:rPr>
                <w:rFonts w:ascii="Arial" w:hAnsi="Arial" w:cs="Arial"/>
                <w:color w:val="000000" w:themeColor="text1"/>
                <w:sz w:val="20"/>
                <w:szCs w:val="20"/>
              </w:rPr>
              <w:t xml:space="preserve">Evaluate changes in VM usage during government-mandated lockdowns </w:t>
            </w:r>
            <w:r>
              <w:rPr>
                <w:rFonts w:ascii="Arial" w:hAnsi="Arial" w:cs="Arial"/>
                <w:color w:val="000000" w:themeColor="text1"/>
                <w:sz w:val="20"/>
                <w:szCs w:val="20"/>
              </w:rPr>
              <w:t>due to</w:t>
            </w:r>
            <w:r w:rsidRPr="006028E3">
              <w:rPr>
                <w:rFonts w:ascii="Arial" w:hAnsi="Arial" w:cs="Arial"/>
                <w:color w:val="000000" w:themeColor="text1"/>
                <w:sz w:val="20"/>
                <w:szCs w:val="20"/>
              </w:rPr>
              <w:t xml:space="preserve"> the COVID pandemic</w:t>
            </w:r>
            <w:r>
              <w:rPr>
                <w:rFonts w:ascii="Arial" w:hAnsi="Arial" w:cs="Arial"/>
                <w:color w:val="000000" w:themeColor="text1"/>
                <w:sz w:val="20"/>
                <w:szCs w:val="20"/>
              </w:rPr>
              <w:t>.</w:t>
            </w:r>
          </w:p>
        </w:tc>
        <w:tc>
          <w:tcPr>
            <w:tcW w:w="1350" w:type="dxa"/>
          </w:tcPr>
          <w:p w14:paraId="5EFF17BC" w14:textId="3B104966" w:rsidR="006028E3" w:rsidRPr="006028E3" w:rsidRDefault="006028E3" w:rsidP="00533EE0">
            <w:pPr>
              <w:rPr>
                <w:rFonts w:ascii="Arial" w:hAnsi="Arial" w:cs="Arial"/>
                <w:color w:val="000000" w:themeColor="text1"/>
                <w:sz w:val="20"/>
                <w:szCs w:val="20"/>
              </w:rPr>
            </w:pPr>
            <w:r w:rsidRPr="006028E3">
              <w:rPr>
                <w:rFonts w:ascii="Arial" w:hAnsi="Arial" w:cs="Arial"/>
                <w:color w:val="000000" w:themeColor="text1"/>
                <w:sz w:val="20"/>
                <w:szCs w:val="20"/>
              </w:rPr>
              <w:t xml:space="preserve">4 VMs dispensing syringes, condoms, and clean drug use supplies  </w:t>
            </w:r>
          </w:p>
        </w:tc>
        <w:tc>
          <w:tcPr>
            <w:tcW w:w="1440" w:type="dxa"/>
          </w:tcPr>
          <w:p w14:paraId="2EA5D9CE" w14:textId="77777777" w:rsidR="006028E3" w:rsidRPr="006028E3" w:rsidRDefault="006028E3" w:rsidP="00533EE0">
            <w:pPr>
              <w:rPr>
                <w:rFonts w:ascii="Arial" w:hAnsi="Arial" w:cs="Arial"/>
                <w:color w:val="000000" w:themeColor="text1"/>
                <w:sz w:val="20"/>
                <w:szCs w:val="20"/>
              </w:rPr>
            </w:pPr>
            <w:r w:rsidRPr="006028E3">
              <w:rPr>
                <w:rFonts w:ascii="Arial" w:hAnsi="Arial" w:cs="Arial"/>
                <w:color w:val="000000" w:themeColor="text1"/>
                <w:sz w:val="20"/>
                <w:szCs w:val="20"/>
              </w:rPr>
              <w:t xml:space="preserve">Suburb in southeast Melbourne, Australia </w:t>
            </w:r>
          </w:p>
          <w:p w14:paraId="6E100B2D" w14:textId="77777777" w:rsidR="006028E3" w:rsidRPr="006028E3" w:rsidRDefault="006028E3" w:rsidP="00533EE0">
            <w:pPr>
              <w:rPr>
                <w:rFonts w:ascii="Arial" w:hAnsi="Arial" w:cs="Arial"/>
                <w:color w:val="000000" w:themeColor="text1"/>
                <w:sz w:val="20"/>
                <w:szCs w:val="20"/>
              </w:rPr>
            </w:pPr>
          </w:p>
          <w:p w14:paraId="7B3E7B35" w14:textId="15BF4919" w:rsidR="006028E3" w:rsidRPr="006028E3" w:rsidRDefault="006028E3" w:rsidP="00533EE0">
            <w:pPr>
              <w:rPr>
                <w:rFonts w:ascii="Arial" w:hAnsi="Arial" w:cs="Arial"/>
                <w:color w:val="000000" w:themeColor="text1"/>
                <w:sz w:val="20"/>
                <w:szCs w:val="20"/>
              </w:rPr>
            </w:pPr>
            <w:r w:rsidRPr="006028E3">
              <w:rPr>
                <w:rFonts w:ascii="Arial" w:hAnsi="Arial" w:cs="Arial"/>
                <w:color w:val="000000" w:themeColor="text1"/>
                <w:sz w:val="20"/>
                <w:szCs w:val="20"/>
              </w:rPr>
              <w:t>PWID (n=85,851)</w:t>
            </w:r>
          </w:p>
        </w:tc>
        <w:tc>
          <w:tcPr>
            <w:tcW w:w="4950" w:type="dxa"/>
          </w:tcPr>
          <w:p w14:paraId="0A16C7E2" w14:textId="77777777" w:rsidR="006028E3" w:rsidRDefault="006028E3" w:rsidP="00533EE0">
            <w:pPr>
              <w:rPr>
                <w:rFonts w:ascii="Arial" w:hAnsi="Arial" w:cs="Arial"/>
                <w:b/>
                <w:bCs/>
                <w:color w:val="000000" w:themeColor="text1"/>
                <w:sz w:val="20"/>
                <w:szCs w:val="20"/>
              </w:rPr>
            </w:pPr>
            <w:r w:rsidRPr="006028E3">
              <w:rPr>
                <w:rFonts w:ascii="Arial" w:hAnsi="Arial" w:cs="Arial"/>
                <w:b/>
                <w:bCs/>
                <w:color w:val="000000" w:themeColor="text1"/>
                <w:sz w:val="20"/>
                <w:szCs w:val="20"/>
              </w:rPr>
              <w:t xml:space="preserve">FEASIBILITY (DEMAND): </w:t>
            </w:r>
            <w:r w:rsidRPr="006028E3">
              <w:rPr>
                <w:rFonts w:ascii="Arial" w:hAnsi="Arial" w:cs="Arial"/>
                <w:color w:val="000000" w:themeColor="text1"/>
                <w:sz w:val="20"/>
                <w:szCs w:val="20"/>
              </w:rPr>
              <w:t>Over 40 months, a total of 1.3 million syringes were dispensed by the 4 VMs, with an estimated 85,000 unique visits. During the COVID lockdown, the number of unique encounters with the VM significantly decreased.</w:t>
            </w:r>
            <w:r w:rsidRPr="006028E3">
              <w:rPr>
                <w:rFonts w:ascii="Arial" w:hAnsi="Arial" w:cs="Arial"/>
                <w:b/>
                <w:bCs/>
                <w:color w:val="000000" w:themeColor="text1"/>
                <w:sz w:val="20"/>
                <w:szCs w:val="20"/>
              </w:rPr>
              <w:t xml:space="preserve"> </w:t>
            </w:r>
          </w:p>
          <w:p w14:paraId="54F79B30" w14:textId="77777777" w:rsidR="0088392C" w:rsidRDefault="0088392C" w:rsidP="00533EE0">
            <w:pPr>
              <w:rPr>
                <w:rFonts w:ascii="Arial" w:hAnsi="Arial" w:cs="Arial"/>
                <w:color w:val="000000" w:themeColor="text1"/>
                <w:sz w:val="20"/>
                <w:szCs w:val="20"/>
              </w:rPr>
            </w:pPr>
            <w:r>
              <w:rPr>
                <w:rFonts w:ascii="Arial" w:hAnsi="Arial" w:cs="Arial"/>
                <w:b/>
                <w:bCs/>
                <w:color w:val="000000" w:themeColor="text1"/>
                <w:sz w:val="20"/>
                <w:szCs w:val="20"/>
              </w:rPr>
              <w:t xml:space="preserve">ACCEPTABILITY: </w:t>
            </w:r>
            <w:r>
              <w:rPr>
                <w:rFonts w:ascii="Arial" w:hAnsi="Arial" w:cs="Arial"/>
                <w:color w:val="000000" w:themeColor="text1"/>
                <w:sz w:val="20"/>
                <w:szCs w:val="20"/>
              </w:rPr>
              <w:t>N/A.</w:t>
            </w:r>
          </w:p>
          <w:p w14:paraId="70ABE596" w14:textId="77777777" w:rsidR="0088392C" w:rsidRDefault="0088392C" w:rsidP="00533EE0">
            <w:pPr>
              <w:rPr>
                <w:rFonts w:ascii="Arial" w:hAnsi="Arial" w:cs="Arial"/>
                <w:color w:val="000000" w:themeColor="text1"/>
                <w:sz w:val="20"/>
                <w:szCs w:val="20"/>
              </w:rPr>
            </w:pPr>
            <w:r>
              <w:rPr>
                <w:rFonts w:ascii="Arial" w:hAnsi="Arial" w:cs="Arial"/>
                <w:b/>
                <w:bCs/>
                <w:color w:val="000000" w:themeColor="text1"/>
                <w:sz w:val="20"/>
                <w:szCs w:val="20"/>
              </w:rPr>
              <w:t xml:space="preserve">REACH: </w:t>
            </w:r>
            <w:r>
              <w:rPr>
                <w:rFonts w:ascii="Arial" w:hAnsi="Arial" w:cs="Arial"/>
                <w:color w:val="000000" w:themeColor="text1"/>
                <w:sz w:val="20"/>
                <w:szCs w:val="20"/>
              </w:rPr>
              <w:t xml:space="preserve">N/A. </w:t>
            </w:r>
          </w:p>
          <w:p w14:paraId="2709A062" w14:textId="2BDC0C81" w:rsidR="0088392C" w:rsidRPr="0088392C" w:rsidRDefault="0088392C" w:rsidP="00533EE0">
            <w:pPr>
              <w:rPr>
                <w:rFonts w:ascii="Arial" w:hAnsi="Arial" w:cs="Arial"/>
                <w:color w:val="000000" w:themeColor="text1"/>
                <w:sz w:val="20"/>
                <w:szCs w:val="20"/>
              </w:rPr>
            </w:pPr>
            <w:r>
              <w:rPr>
                <w:rFonts w:ascii="Arial" w:hAnsi="Arial" w:cs="Arial"/>
                <w:b/>
                <w:bCs/>
                <w:color w:val="000000" w:themeColor="text1"/>
                <w:sz w:val="20"/>
                <w:szCs w:val="20"/>
              </w:rPr>
              <w:t xml:space="preserve">IMPACT: </w:t>
            </w:r>
            <w:r>
              <w:rPr>
                <w:rFonts w:ascii="Arial" w:hAnsi="Arial" w:cs="Arial"/>
                <w:color w:val="000000" w:themeColor="text1"/>
                <w:sz w:val="20"/>
                <w:szCs w:val="20"/>
              </w:rPr>
              <w:t xml:space="preserve">N/A. </w:t>
            </w:r>
          </w:p>
        </w:tc>
        <w:tc>
          <w:tcPr>
            <w:tcW w:w="2790" w:type="dxa"/>
          </w:tcPr>
          <w:p w14:paraId="375A9A4E" w14:textId="0C6CAEA7" w:rsidR="006028E3" w:rsidRPr="006028E3" w:rsidRDefault="006028E3" w:rsidP="00533EE0">
            <w:pPr>
              <w:pStyle w:val="ListParagraph"/>
              <w:numPr>
                <w:ilvl w:val="0"/>
                <w:numId w:val="4"/>
              </w:numPr>
              <w:rPr>
                <w:rFonts w:ascii="Arial" w:hAnsi="Arial" w:cs="Arial"/>
                <w:color w:val="000000" w:themeColor="text1"/>
                <w:sz w:val="20"/>
                <w:szCs w:val="20"/>
              </w:rPr>
            </w:pPr>
            <w:r w:rsidRPr="006028E3">
              <w:rPr>
                <w:rFonts w:ascii="Arial" w:hAnsi="Arial" w:cs="Arial"/>
                <w:color w:val="000000" w:themeColor="text1"/>
                <w:sz w:val="20"/>
                <w:szCs w:val="20"/>
              </w:rPr>
              <w:t xml:space="preserve">Estimated number of unique visits based on presumption a user will be in contact with the VM for only 45 seconds </w:t>
            </w:r>
          </w:p>
        </w:tc>
      </w:tr>
      <w:tr w:rsidR="006028E3" w:rsidRPr="00070485" w14:paraId="0A778A52" w14:textId="218EA486" w:rsidTr="006028E3">
        <w:trPr>
          <w:trHeight w:val="358"/>
        </w:trPr>
        <w:tc>
          <w:tcPr>
            <w:tcW w:w="1345" w:type="dxa"/>
          </w:tcPr>
          <w:p w14:paraId="25A6A144" w14:textId="77777777" w:rsidR="006028E3" w:rsidRPr="00385D29" w:rsidRDefault="006028E3" w:rsidP="00533EE0">
            <w:pPr>
              <w:rPr>
                <w:rFonts w:ascii="Arial" w:hAnsi="Arial" w:cs="Arial"/>
                <w:sz w:val="20"/>
                <w:szCs w:val="20"/>
              </w:rPr>
            </w:pPr>
            <w:r w:rsidRPr="00385D29">
              <w:rPr>
                <w:rFonts w:ascii="Arial" w:hAnsi="Arial" w:cs="Arial"/>
                <w:sz w:val="20"/>
                <w:szCs w:val="20"/>
              </w:rPr>
              <w:t>Otiashvili et al. (2019)</w:t>
            </w:r>
          </w:p>
        </w:tc>
        <w:tc>
          <w:tcPr>
            <w:tcW w:w="2070" w:type="dxa"/>
          </w:tcPr>
          <w:p w14:paraId="77499B72" w14:textId="05AAFCF2" w:rsidR="006028E3" w:rsidRDefault="006028E3" w:rsidP="00533EE0">
            <w:pPr>
              <w:rPr>
                <w:rFonts w:ascii="Arial" w:hAnsi="Arial" w:cs="Arial"/>
                <w:sz w:val="20"/>
                <w:szCs w:val="20"/>
              </w:rPr>
            </w:pPr>
            <w:r w:rsidRPr="00385D29">
              <w:rPr>
                <w:rFonts w:ascii="Arial" w:hAnsi="Arial" w:cs="Arial"/>
                <w:sz w:val="20"/>
                <w:szCs w:val="20"/>
              </w:rPr>
              <w:t>Cross-sectional</w:t>
            </w:r>
          </w:p>
          <w:p w14:paraId="1269A790" w14:textId="77777777" w:rsidR="006028E3" w:rsidRDefault="006028E3" w:rsidP="00533EE0">
            <w:pPr>
              <w:rPr>
                <w:rFonts w:ascii="Arial" w:hAnsi="Arial" w:cs="Arial"/>
                <w:sz w:val="20"/>
                <w:szCs w:val="20"/>
              </w:rPr>
            </w:pPr>
          </w:p>
          <w:p w14:paraId="0485695A" w14:textId="19A785DA" w:rsidR="006028E3" w:rsidRPr="00385D29" w:rsidRDefault="006028E3" w:rsidP="00533EE0">
            <w:pPr>
              <w:rPr>
                <w:rFonts w:ascii="Arial" w:hAnsi="Arial" w:cs="Arial"/>
                <w:sz w:val="20"/>
                <w:szCs w:val="20"/>
              </w:rPr>
            </w:pPr>
            <w:r>
              <w:rPr>
                <w:rFonts w:ascii="Arial" w:hAnsi="Arial" w:cs="Arial"/>
                <w:sz w:val="20"/>
                <w:szCs w:val="20"/>
              </w:rPr>
              <w:lastRenderedPageBreak/>
              <w:t xml:space="preserve">Goal: </w:t>
            </w:r>
            <w:r w:rsidRPr="006028E3">
              <w:rPr>
                <w:rFonts w:ascii="Arial" w:hAnsi="Arial" w:cs="Arial"/>
                <w:sz w:val="20"/>
                <w:szCs w:val="20"/>
              </w:rPr>
              <w:t xml:space="preserve">Assess the acceptability of syringe </w:t>
            </w:r>
            <w:r>
              <w:rPr>
                <w:rFonts w:ascii="Arial" w:hAnsi="Arial" w:cs="Arial"/>
                <w:sz w:val="20"/>
                <w:szCs w:val="20"/>
              </w:rPr>
              <w:t>VMs</w:t>
            </w:r>
            <w:r w:rsidRPr="006028E3">
              <w:rPr>
                <w:rFonts w:ascii="Arial" w:hAnsi="Arial" w:cs="Arial"/>
                <w:sz w:val="20"/>
                <w:szCs w:val="20"/>
              </w:rPr>
              <w:t xml:space="preserve"> among PWID</w:t>
            </w:r>
            <w:r>
              <w:rPr>
                <w:rFonts w:ascii="Arial" w:hAnsi="Arial" w:cs="Arial"/>
                <w:sz w:val="20"/>
                <w:szCs w:val="20"/>
              </w:rPr>
              <w:t>s</w:t>
            </w:r>
            <w:r w:rsidRPr="006028E3">
              <w:rPr>
                <w:rFonts w:ascii="Arial" w:hAnsi="Arial" w:cs="Arial"/>
                <w:sz w:val="20"/>
                <w:szCs w:val="20"/>
              </w:rPr>
              <w:t xml:space="preserve"> not currently using harm reduction services and barriers to the implementation</w:t>
            </w:r>
            <w:r>
              <w:rPr>
                <w:rFonts w:ascii="Arial" w:hAnsi="Arial" w:cs="Arial"/>
                <w:sz w:val="20"/>
                <w:szCs w:val="20"/>
              </w:rPr>
              <w:t>.</w:t>
            </w:r>
          </w:p>
        </w:tc>
        <w:tc>
          <w:tcPr>
            <w:tcW w:w="1350" w:type="dxa"/>
          </w:tcPr>
          <w:p w14:paraId="0D27454A" w14:textId="77777777" w:rsidR="006028E3" w:rsidRPr="00385D29" w:rsidRDefault="006028E3" w:rsidP="00533EE0">
            <w:pPr>
              <w:rPr>
                <w:rFonts w:ascii="Arial" w:hAnsi="Arial" w:cs="Arial"/>
                <w:sz w:val="20"/>
                <w:szCs w:val="20"/>
              </w:rPr>
            </w:pPr>
            <w:r>
              <w:rPr>
                <w:rFonts w:ascii="Arial" w:hAnsi="Arial" w:cs="Arial"/>
                <w:sz w:val="20"/>
                <w:szCs w:val="20"/>
              </w:rPr>
              <w:lastRenderedPageBreak/>
              <w:t xml:space="preserve">Proposed </w:t>
            </w:r>
            <w:r w:rsidRPr="00385D29">
              <w:rPr>
                <w:rFonts w:ascii="Arial" w:hAnsi="Arial" w:cs="Arial"/>
                <w:sz w:val="20"/>
                <w:szCs w:val="20"/>
              </w:rPr>
              <w:t xml:space="preserve">VM </w:t>
            </w:r>
            <w:r w:rsidRPr="00385D29">
              <w:rPr>
                <w:rFonts w:ascii="Arial" w:hAnsi="Arial" w:cs="Arial"/>
                <w:sz w:val="20"/>
                <w:szCs w:val="20"/>
              </w:rPr>
              <w:lastRenderedPageBreak/>
              <w:t>dispensing syringes</w:t>
            </w:r>
          </w:p>
        </w:tc>
        <w:tc>
          <w:tcPr>
            <w:tcW w:w="1440" w:type="dxa"/>
          </w:tcPr>
          <w:p w14:paraId="3699E613" w14:textId="77777777" w:rsidR="006028E3" w:rsidRDefault="006028E3" w:rsidP="00533EE0">
            <w:pPr>
              <w:rPr>
                <w:rFonts w:ascii="Arial" w:hAnsi="Arial" w:cs="Arial"/>
                <w:color w:val="000000"/>
                <w:sz w:val="20"/>
                <w:szCs w:val="20"/>
              </w:rPr>
            </w:pPr>
            <w:r w:rsidRPr="00385D29">
              <w:rPr>
                <w:rFonts w:ascii="Arial" w:hAnsi="Arial" w:cs="Arial"/>
                <w:color w:val="000000"/>
                <w:sz w:val="20"/>
                <w:szCs w:val="20"/>
              </w:rPr>
              <w:lastRenderedPageBreak/>
              <w:t xml:space="preserve">Harm reduction site </w:t>
            </w:r>
            <w:r w:rsidRPr="00385D29">
              <w:rPr>
                <w:rFonts w:ascii="Arial" w:hAnsi="Arial" w:cs="Arial"/>
                <w:color w:val="000000"/>
                <w:sz w:val="20"/>
                <w:szCs w:val="20"/>
              </w:rPr>
              <w:lastRenderedPageBreak/>
              <w:t>in Tbilisi, Georgia</w:t>
            </w:r>
          </w:p>
          <w:p w14:paraId="1F2FC4D8" w14:textId="77777777" w:rsidR="006028E3" w:rsidRDefault="006028E3" w:rsidP="00533EE0">
            <w:pPr>
              <w:rPr>
                <w:rFonts w:ascii="Arial" w:hAnsi="Arial" w:cs="Arial"/>
                <w:color w:val="000000"/>
                <w:sz w:val="20"/>
                <w:szCs w:val="20"/>
              </w:rPr>
            </w:pPr>
          </w:p>
          <w:p w14:paraId="2867B9C9" w14:textId="2E4F150F" w:rsidR="006028E3" w:rsidRPr="00385D29" w:rsidRDefault="006028E3" w:rsidP="00533EE0">
            <w:pPr>
              <w:rPr>
                <w:rFonts w:ascii="Arial" w:hAnsi="Arial" w:cs="Arial"/>
                <w:color w:val="000000"/>
                <w:sz w:val="20"/>
                <w:szCs w:val="20"/>
              </w:rPr>
            </w:pPr>
            <w:r w:rsidRPr="00385D29">
              <w:rPr>
                <w:rFonts w:ascii="Arial" w:hAnsi="Arial" w:cs="Arial"/>
                <w:color w:val="000000"/>
                <w:sz w:val="20"/>
                <w:szCs w:val="20"/>
              </w:rPr>
              <w:t>PWID (n=149)</w:t>
            </w:r>
          </w:p>
          <w:p w14:paraId="491C379A" w14:textId="77777777" w:rsidR="006028E3" w:rsidRPr="00385D29" w:rsidRDefault="006028E3" w:rsidP="00533EE0">
            <w:pPr>
              <w:rPr>
                <w:rFonts w:ascii="Arial" w:hAnsi="Arial" w:cs="Arial"/>
                <w:sz w:val="20"/>
                <w:szCs w:val="20"/>
              </w:rPr>
            </w:pPr>
          </w:p>
        </w:tc>
        <w:tc>
          <w:tcPr>
            <w:tcW w:w="4950" w:type="dxa"/>
          </w:tcPr>
          <w:p w14:paraId="0F033165" w14:textId="77777777" w:rsidR="006028E3" w:rsidRPr="00385D29" w:rsidRDefault="006028E3" w:rsidP="00533EE0">
            <w:pPr>
              <w:rPr>
                <w:rFonts w:ascii="Arial" w:hAnsi="Arial" w:cs="Arial"/>
                <w:color w:val="000000"/>
                <w:sz w:val="20"/>
                <w:szCs w:val="20"/>
              </w:rPr>
            </w:pPr>
            <w:r w:rsidRPr="00385D29">
              <w:rPr>
                <w:rFonts w:ascii="Arial" w:hAnsi="Arial" w:cs="Arial"/>
                <w:b/>
                <w:bCs/>
                <w:color w:val="000000"/>
                <w:sz w:val="20"/>
                <w:szCs w:val="20"/>
              </w:rPr>
              <w:lastRenderedPageBreak/>
              <w:t xml:space="preserve">FEASIBILITY (IMPLEMENTATION): </w:t>
            </w:r>
            <w:r w:rsidRPr="00385D29">
              <w:rPr>
                <w:rFonts w:ascii="Arial" w:hAnsi="Arial" w:cs="Arial"/>
                <w:color w:val="000000"/>
                <w:sz w:val="20"/>
                <w:szCs w:val="20"/>
              </w:rPr>
              <w:t xml:space="preserve">Recommended placing the VM near metro stations, with mixed </w:t>
            </w:r>
            <w:r w:rsidRPr="00385D29">
              <w:rPr>
                <w:rFonts w:ascii="Arial" w:hAnsi="Arial" w:cs="Arial"/>
                <w:color w:val="000000"/>
                <w:sz w:val="20"/>
                <w:szCs w:val="20"/>
              </w:rPr>
              <w:lastRenderedPageBreak/>
              <w:t xml:space="preserve">thoughts on placement near central streets versus a non-central, non-crowded location. </w:t>
            </w:r>
          </w:p>
          <w:p w14:paraId="12908C9F" w14:textId="77777777" w:rsidR="006028E3" w:rsidRDefault="006028E3" w:rsidP="00533EE0">
            <w:pPr>
              <w:rPr>
                <w:rFonts w:ascii="Arial" w:hAnsi="Arial" w:cs="Arial"/>
                <w:color w:val="000000"/>
                <w:sz w:val="20"/>
                <w:szCs w:val="20"/>
              </w:rPr>
            </w:pPr>
            <w:r w:rsidRPr="00385D29">
              <w:rPr>
                <w:rFonts w:ascii="Arial" w:hAnsi="Arial" w:cs="Arial"/>
                <w:b/>
                <w:bCs/>
                <w:color w:val="000000"/>
                <w:sz w:val="20"/>
                <w:szCs w:val="20"/>
              </w:rPr>
              <w:t>ACCEPTABILITY:</w:t>
            </w:r>
            <w:r w:rsidRPr="00385D29">
              <w:rPr>
                <w:rFonts w:ascii="Arial" w:hAnsi="Arial" w:cs="Arial"/>
                <w:color w:val="000000"/>
                <w:sz w:val="20"/>
                <w:szCs w:val="20"/>
              </w:rPr>
              <w:t xml:space="preserve"> There was near-unanimous agreement (with exception of one) that syringe VMs would benefit PWID, with the majority (n=145, 97%) stating they would use the machine to obtain syringes and HIV self-tests due to free availability of tests and supplies, 24/7 access, and avoiding interactions with individuals. </w:t>
            </w:r>
          </w:p>
          <w:p w14:paraId="4E9C8290" w14:textId="77777777" w:rsidR="0088392C" w:rsidRDefault="0088392C" w:rsidP="00533EE0">
            <w:pPr>
              <w:rPr>
                <w:rFonts w:ascii="Arial" w:hAnsi="Arial" w:cs="Arial"/>
                <w:color w:val="000000"/>
                <w:sz w:val="20"/>
                <w:szCs w:val="20"/>
              </w:rPr>
            </w:pPr>
            <w:r>
              <w:rPr>
                <w:rFonts w:ascii="Arial" w:hAnsi="Arial" w:cs="Arial"/>
                <w:b/>
                <w:bCs/>
                <w:color w:val="000000"/>
                <w:sz w:val="20"/>
                <w:szCs w:val="20"/>
              </w:rPr>
              <w:t xml:space="preserve">REACH: </w:t>
            </w:r>
            <w:r>
              <w:rPr>
                <w:rFonts w:ascii="Arial" w:hAnsi="Arial" w:cs="Arial"/>
                <w:color w:val="000000"/>
                <w:sz w:val="20"/>
                <w:szCs w:val="20"/>
              </w:rPr>
              <w:t xml:space="preserve">N/A. </w:t>
            </w:r>
          </w:p>
          <w:p w14:paraId="088AB694" w14:textId="29E5594C" w:rsidR="0088392C" w:rsidRPr="0088392C" w:rsidRDefault="0088392C" w:rsidP="00533EE0">
            <w:pPr>
              <w:rPr>
                <w:rFonts w:ascii="Arial" w:hAnsi="Arial" w:cs="Arial"/>
                <w:sz w:val="20"/>
                <w:szCs w:val="20"/>
              </w:rPr>
            </w:pPr>
            <w:r>
              <w:rPr>
                <w:rFonts w:ascii="Arial" w:hAnsi="Arial" w:cs="Arial"/>
                <w:b/>
                <w:bCs/>
                <w:color w:val="000000"/>
                <w:sz w:val="20"/>
                <w:szCs w:val="20"/>
              </w:rPr>
              <w:t xml:space="preserve">IMPACT: </w:t>
            </w:r>
            <w:r>
              <w:rPr>
                <w:rFonts w:ascii="Arial" w:hAnsi="Arial" w:cs="Arial"/>
                <w:color w:val="000000"/>
                <w:sz w:val="20"/>
                <w:szCs w:val="20"/>
              </w:rPr>
              <w:t xml:space="preserve">N/A. </w:t>
            </w:r>
          </w:p>
        </w:tc>
        <w:tc>
          <w:tcPr>
            <w:tcW w:w="2790" w:type="dxa"/>
          </w:tcPr>
          <w:p w14:paraId="4C8AF8CC" w14:textId="77777777" w:rsidR="006028E3" w:rsidRPr="00385D29" w:rsidRDefault="006028E3" w:rsidP="00533EE0">
            <w:pPr>
              <w:pStyle w:val="ListParagraph"/>
              <w:numPr>
                <w:ilvl w:val="0"/>
                <w:numId w:val="9"/>
              </w:numPr>
              <w:rPr>
                <w:rFonts w:ascii="Arial" w:hAnsi="Arial" w:cs="Arial"/>
                <w:color w:val="000000"/>
                <w:sz w:val="20"/>
                <w:szCs w:val="20"/>
              </w:rPr>
            </w:pPr>
            <w:r w:rsidRPr="00385D29">
              <w:rPr>
                <w:rFonts w:ascii="Arial" w:hAnsi="Arial" w:cs="Arial"/>
                <w:color w:val="000000"/>
                <w:sz w:val="20"/>
                <w:szCs w:val="20"/>
              </w:rPr>
              <w:lastRenderedPageBreak/>
              <w:t xml:space="preserve">Limited sample size with nearly all-male composition and lack of </w:t>
            </w:r>
            <w:r w:rsidRPr="00385D29">
              <w:rPr>
                <w:rFonts w:ascii="Arial" w:hAnsi="Arial" w:cs="Arial"/>
                <w:color w:val="000000"/>
                <w:sz w:val="20"/>
                <w:szCs w:val="20"/>
              </w:rPr>
              <w:lastRenderedPageBreak/>
              <w:t>representation of young PWID.</w:t>
            </w:r>
          </w:p>
        </w:tc>
      </w:tr>
      <w:tr w:rsidR="006028E3" w:rsidRPr="00070485" w14:paraId="2B3CA007" w14:textId="59AF85D4" w:rsidTr="006028E3">
        <w:trPr>
          <w:trHeight w:val="358"/>
        </w:trPr>
        <w:tc>
          <w:tcPr>
            <w:tcW w:w="1345" w:type="dxa"/>
          </w:tcPr>
          <w:p w14:paraId="270227F5" w14:textId="77777777" w:rsidR="006028E3" w:rsidRPr="00E9438C" w:rsidRDefault="006028E3" w:rsidP="00533EE0">
            <w:pPr>
              <w:rPr>
                <w:rFonts w:ascii="Arial" w:hAnsi="Arial" w:cs="Arial"/>
                <w:sz w:val="20"/>
                <w:szCs w:val="20"/>
              </w:rPr>
            </w:pPr>
            <w:r w:rsidRPr="00E9438C">
              <w:rPr>
                <w:rFonts w:ascii="Arial" w:hAnsi="Arial" w:cs="Arial"/>
                <w:sz w:val="20"/>
                <w:szCs w:val="20"/>
              </w:rPr>
              <w:lastRenderedPageBreak/>
              <w:t>Philbin et al. (2009)</w:t>
            </w:r>
          </w:p>
        </w:tc>
        <w:tc>
          <w:tcPr>
            <w:tcW w:w="2070" w:type="dxa"/>
          </w:tcPr>
          <w:p w14:paraId="139A301A" w14:textId="5324949E" w:rsidR="006028E3" w:rsidRDefault="006028E3" w:rsidP="00533EE0">
            <w:pPr>
              <w:rPr>
                <w:rFonts w:ascii="Arial" w:hAnsi="Arial" w:cs="Arial"/>
                <w:sz w:val="20"/>
                <w:szCs w:val="20"/>
              </w:rPr>
            </w:pPr>
            <w:r w:rsidRPr="00E9438C">
              <w:rPr>
                <w:rFonts w:ascii="Arial" w:hAnsi="Arial" w:cs="Arial"/>
                <w:sz w:val="20"/>
                <w:szCs w:val="20"/>
              </w:rPr>
              <w:t>Cross-sectional</w:t>
            </w:r>
            <w:r w:rsidR="00D367A7">
              <w:rPr>
                <w:rFonts w:ascii="Arial" w:hAnsi="Arial" w:cs="Arial"/>
                <w:sz w:val="20"/>
                <w:szCs w:val="20"/>
              </w:rPr>
              <w:t xml:space="preserve"> </w:t>
            </w:r>
          </w:p>
          <w:p w14:paraId="72779E2F" w14:textId="77777777" w:rsidR="006028E3" w:rsidRDefault="006028E3" w:rsidP="00533EE0">
            <w:pPr>
              <w:rPr>
                <w:rFonts w:ascii="Arial" w:hAnsi="Arial" w:cs="Arial"/>
                <w:sz w:val="20"/>
                <w:szCs w:val="20"/>
              </w:rPr>
            </w:pPr>
          </w:p>
          <w:p w14:paraId="3A6C3D2B" w14:textId="33B5EC1A" w:rsidR="006028E3" w:rsidRPr="006028E3" w:rsidRDefault="006028E3" w:rsidP="006028E3">
            <w:pPr>
              <w:rPr>
                <w:rFonts w:ascii="Arial" w:hAnsi="Arial" w:cs="Arial"/>
                <w:sz w:val="20"/>
                <w:szCs w:val="20"/>
              </w:rPr>
            </w:pPr>
            <w:r>
              <w:rPr>
                <w:rFonts w:ascii="Arial" w:hAnsi="Arial" w:cs="Arial"/>
                <w:sz w:val="20"/>
                <w:szCs w:val="20"/>
              </w:rPr>
              <w:t>Goal: E</w:t>
            </w:r>
            <w:r w:rsidRPr="006028E3">
              <w:rPr>
                <w:rFonts w:ascii="Arial" w:hAnsi="Arial" w:cs="Arial"/>
                <w:sz w:val="20"/>
                <w:szCs w:val="20"/>
              </w:rPr>
              <w:t xml:space="preserve">xplore the factors influencing acceptability and feasibility of delivering harm reduction interventions in Tijuana, including syringe </w:t>
            </w:r>
            <w:r>
              <w:rPr>
                <w:rFonts w:ascii="Arial" w:hAnsi="Arial" w:cs="Arial"/>
                <w:sz w:val="20"/>
                <w:szCs w:val="20"/>
              </w:rPr>
              <w:t>VMs.</w:t>
            </w:r>
          </w:p>
          <w:p w14:paraId="18C3B660" w14:textId="64B16141" w:rsidR="006028E3" w:rsidRPr="00E9438C" w:rsidRDefault="006028E3" w:rsidP="00533EE0">
            <w:pPr>
              <w:rPr>
                <w:rFonts w:ascii="Arial" w:hAnsi="Arial" w:cs="Arial"/>
                <w:sz w:val="20"/>
                <w:szCs w:val="20"/>
              </w:rPr>
            </w:pPr>
          </w:p>
        </w:tc>
        <w:tc>
          <w:tcPr>
            <w:tcW w:w="1350" w:type="dxa"/>
          </w:tcPr>
          <w:p w14:paraId="27384895" w14:textId="77777777" w:rsidR="006028E3" w:rsidRPr="00E9438C" w:rsidRDefault="006028E3" w:rsidP="00533EE0">
            <w:pPr>
              <w:rPr>
                <w:rFonts w:ascii="Arial" w:hAnsi="Arial" w:cs="Arial"/>
                <w:sz w:val="20"/>
                <w:szCs w:val="20"/>
              </w:rPr>
            </w:pPr>
            <w:r>
              <w:rPr>
                <w:rFonts w:ascii="Arial" w:hAnsi="Arial" w:cs="Arial"/>
                <w:sz w:val="20"/>
                <w:szCs w:val="20"/>
              </w:rPr>
              <w:t xml:space="preserve">Proposed </w:t>
            </w:r>
            <w:r w:rsidRPr="00E9438C">
              <w:rPr>
                <w:rFonts w:ascii="Arial" w:hAnsi="Arial" w:cs="Arial"/>
                <w:sz w:val="20"/>
                <w:szCs w:val="20"/>
              </w:rPr>
              <w:t xml:space="preserve">VM dispensing syringes </w:t>
            </w:r>
          </w:p>
        </w:tc>
        <w:tc>
          <w:tcPr>
            <w:tcW w:w="1440" w:type="dxa"/>
          </w:tcPr>
          <w:p w14:paraId="35454F73" w14:textId="77777777" w:rsidR="006028E3" w:rsidRPr="00E9438C" w:rsidRDefault="006028E3" w:rsidP="00533EE0">
            <w:pPr>
              <w:rPr>
                <w:rFonts w:ascii="Arial" w:hAnsi="Arial" w:cs="Arial"/>
                <w:color w:val="000000"/>
                <w:sz w:val="20"/>
                <w:szCs w:val="20"/>
              </w:rPr>
            </w:pPr>
            <w:r w:rsidRPr="00E9438C">
              <w:rPr>
                <w:rFonts w:ascii="Arial" w:hAnsi="Arial" w:cs="Arial"/>
                <w:color w:val="000000"/>
                <w:sz w:val="20"/>
                <w:szCs w:val="20"/>
              </w:rPr>
              <w:t xml:space="preserve">Tijuana, Mexico </w:t>
            </w:r>
          </w:p>
          <w:p w14:paraId="4DA677A5" w14:textId="77777777" w:rsidR="006028E3" w:rsidRDefault="006028E3" w:rsidP="00533EE0">
            <w:pPr>
              <w:rPr>
                <w:rFonts w:ascii="Arial" w:hAnsi="Arial" w:cs="Arial"/>
                <w:sz w:val="20"/>
                <w:szCs w:val="20"/>
              </w:rPr>
            </w:pPr>
          </w:p>
          <w:p w14:paraId="3F05C804" w14:textId="0648CF9C" w:rsidR="006028E3" w:rsidRPr="00E9438C" w:rsidRDefault="006028E3" w:rsidP="00533EE0">
            <w:pPr>
              <w:rPr>
                <w:rFonts w:ascii="Arial" w:hAnsi="Arial" w:cs="Arial"/>
                <w:sz w:val="20"/>
                <w:szCs w:val="20"/>
              </w:rPr>
            </w:pPr>
            <w:r w:rsidRPr="00E9438C">
              <w:rPr>
                <w:rFonts w:ascii="Arial" w:hAnsi="Arial" w:cs="Arial"/>
                <w:sz w:val="20"/>
                <w:szCs w:val="20"/>
              </w:rPr>
              <w:t>PWID (n=40 stakeholders interviewed)</w:t>
            </w:r>
          </w:p>
        </w:tc>
        <w:tc>
          <w:tcPr>
            <w:tcW w:w="4950" w:type="dxa"/>
          </w:tcPr>
          <w:p w14:paraId="2A6BDB55" w14:textId="76B32708" w:rsidR="0088392C" w:rsidRPr="0088392C" w:rsidRDefault="0088392C" w:rsidP="00533EE0">
            <w:pPr>
              <w:rPr>
                <w:rFonts w:ascii="Arial" w:hAnsi="Arial" w:cs="Arial"/>
                <w:color w:val="000000"/>
                <w:sz w:val="20"/>
                <w:szCs w:val="20"/>
              </w:rPr>
            </w:pPr>
            <w:r>
              <w:rPr>
                <w:rFonts w:ascii="Arial" w:hAnsi="Arial" w:cs="Arial"/>
                <w:b/>
                <w:bCs/>
                <w:color w:val="000000"/>
                <w:sz w:val="20"/>
                <w:szCs w:val="20"/>
              </w:rPr>
              <w:t xml:space="preserve">FEASIBILITY: </w:t>
            </w:r>
            <w:r>
              <w:rPr>
                <w:rFonts w:ascii="Arial" w:hAnsi="Arial" w:cs="Arial"/>
                <w:color w:val="000000"/>
                <w:sz w:val="20"/>
                <w:szCs w:val="20"/>
              </w:rPr>
              <w:t xml:space="preserve">N/A. </w:t>
            </w:r>
          </w:p>
          <w:p w14:paraId="1699F3E1" w14:textId="77777777" w:rsidR="006028E3" w:rsidRDefault="006028E3" w:rsidP="00533EE0">
            <w:pPr>
              <w:rPr>
                <w:rFonts w:ascii="Arial" w:hAnsi="Arial" w:cs="Arial"/>
                <w:color w:val="000000"/>
                <w:sz w:val="20"/>
                <w:szCs w:val="20"/>
              </w:rPr>
            </w:pPr>
            <w:r w:rsidRPr="00E9438C">
              <w:rPr>
                <w:rFonts w:ascii="Arial" w:hAnsi="Arial" w:cs="Arial"/>
                <w:b/>
                <w:bCs/>
                <w:color w:val="000000"/>
                <w:sz w:val="20"/>
                <w:szCs w:val="20"/>
              </w:rPr>
              <w:t xml:space="preserve">ACCEPTABILITY: </w:t>
            </w:r>
            <w:r w:rsidRPr="00E9438C">
              <w:rPr>
                <w:rFonts w:ascii="Arial" w:hAnsi="Arial" w:cs="Arial"/>
                <w:color w:val="000000"/>
                <w:sz w:val="20"/>
                <w:szCs w:val="20"/>
              </w:rPr>
              <w:t xml:space="preserve">Needle exchange programs were deemed the most acceptable among the three harm reduction services (75%), with potential barriers to implementation being opposition from religious and governmental sectors and the belief that harm reduction would encourage drug use. With respect to syringe VMs, its convenience and ease of access with minimal oversight was cited both as a barrier and benefit, with particular concern over children accessing the VM. </w:t>
            </w:r>
          </w:p>
          <w:p w14:paraId="0966E6E7" w14:textId="77777777" w:rsidR="0088392C" w:rsidRDefault="0088392C" w:rsidP="00533EE0">
            <w:pPr>
              <w:rPr>
                <w:rFonts w:ascii="Arial" w:hAnsi="Arial" w:cs="Arial"/>
                <w:color w:val="000000"/>
                <w:sz w:val="20"/>
                <w:szCs w:val="20"/>
              </w:rPr>
            </w:pPr>
            <w:r>
              <w:rPr>
                <w:rFonts w:ascii="Arial" w:hAnsi="Arial" w:cs="Arial"/>
                <w:b/>
                <w:bCs/>
                <w:color w:val="000000"/>
                <w:sz w:val="20"/>
                <w:szCs w:val="20"/>
              </w:rPr>
              <w:t xml:space="preserve">REACH: </w:t>
            </w:r>
            <w:r>
              <w:rPr>
                <w:rFonts w:ascii="Arial" w:hAnsi="Arial" w:cs="Arial"/>
                <w:color w:val="000000"/>
                <w:sz w:val="20"/>
                <w:szCs w:val="20"/>
              </w:rPr>
              <w:t xml:space="preserve">N/A. </w:t>
            </w:r>
          </w:p>
          <w:p w14:paraId="682A67CD" w14:textId="5B4F9FBE" w:rsidR="0088392C" w:rsidRPr="0088392C" w:rsidRDefault="0088392C" w:rsidP="00533EE0">
            <w:pPr>
              <w:rPr>
                <w:rFonts w:ascii="Arial" w:hAnsi="Arial" w:cs="Arial"/>
                <w:color w:val="000000"/>
                <w:sz w:val="20"/>
                <w:szCs w:val="20"/>
              </w:rPr>
            </w:pPr>
            <w:r>
              <w:rPr>
                <w:rFonts w:ascii="Arial" w:hAnsi="Arial" w:cs="Arial"/>
                <w:b/>
                <w:bCs/>
                <w:color w:val="000000"/>
                <w:sz w:val="20"/>
                <w:szCs w:val="20"/>
              </w:rPr>
              <w:t xml:space="preserve">IMPACT: </w:t>
            </w:r>
            <w:r>
              <w:rPr>
                <w:rFonts w:ascii="Arial" w:hAnsi="Arial" w:cs="Arial"/>
                <w:color w:val="000000"/>
                <w:sz w:val="20"/>
                <w:szCs w:val="20"/>
              </w:rPr>
              <w:t xml:space="preserve">N/A. </w:t>
            </w:r>
          </w:p>
        </w:tc>
        <w:tc>
          <w:tcPr>
            <w:tcW w:w="2790" w:type="dxa"/>
          </w:tcPr>
          <w:p w14:paraId="3DDD1510" w14:textId="77777777" w:rsidR="006028E3" w:rsidRPr="00E9438C" w:rsidRDefault="006028E3" w:rsidP="00533EE0">
            <w:pPr>
              <w:pStyle w:val="ListParagraph"/>
              <w:numPr>
                <w:ilvl w:val="0"/>
                <w:numId w:val="9"/>
              </w:numPr>
              <w:rPr>
                <w:rFonts w:ascii="Arial" w:hAnsi="Arial" w:cs="Arial"/>
                <w:color w:val="000000"/>
                <w:sz w:val="20"/>
                <w:szCs w:val="20"/>
              </w:rPr>
            </w:pPr>
            <w:r w:rsidRPr="00E9438C">
              <w:rPr>
                <w:rFonts w:ascii="Arial" w:hAnsi="Arial" w:cs="Arial"/>
                <w:color w:val="000000"/>
                <w:sz w:val="20"/>
                <w:szCs w:val="20"/>
              </w:rPr>
              <w:t>Many interviewees were unfamiliar with harm reduction interventions and were provided a brief description at the beginning of the interview, thus perspectives may not reflect fully formed opinions.</w:t>
            </w:r>
          </w:p>
          <w:p w14:paraId="657DEEBC" w14:textId="77777777" w:rsidR="006028E3" w:rsidRPr="00E9438C" w:rsidRDefault="006028E3" w:rsidP="00533EE0">
            <w:pPr>
              <w:pStyle w:val="ListParagraph"/>
              <w:numPr>
                <w:ilvl w:val="0"/>
                <w:numId w:val="9"/>
              </w:numPr>
              <w:rPr>
                <w:rFonts w:ascii="Arial" w:hAnsi="Arial" w:cs="Arial"/>
                <w:color w:val="000000"/>
                <w:sz w:val="20"/>
                <w:szCs w:val="20"/>
              </w:rPr>
            </w:pPr>
            <w:r w:rsidRPr="00E9438C">
              <w:rPr>
                <w:rFonts w:ascii="Arial" w:hAnsi="Arial" w:cs="Arial"/>
                <w:color w:val="000000"/>
                <w:sz w:val="20"/>
                <w:szCs w:val="20"/>
              </w:rPr>
              <w:t xml:space="preserve">Perspectives obtained in interviews were limited to only those who had agreed to participate. </w:t>
            </w:r>
          </w:p>
        </w:tc>
      </w:tr>
      <w:tr w:rsidR="006028E3" w:rsidRPr="00070485" w14:paraId="1522F823" w14:textId="572D5B54" w:rsidTr="006028E3">
        <w:trPr>
          <w:trHeight w:val="358"/>
        </w:trPr>
        <w:tc>
          <w:tcPr>
            <w:tcW w:w="1345" w:type="dxa"/>
          </w:tcPr>
          <w:p w14:paraId="4FD3FE70" w14:textId="77777777" w:rsidR="006028E3" w:rsidRPr="008E0B4F" w:rsidRDefault="006028E3" w:rsidP="00533EE0">
            <w:pPr>
              <w:rPr>
                <w:rFonts w:ascii="Arial" w:hAnsi="Arial" w:cs="Arial"/>
                <w:sz w:val="20"/>
                <w:szCs w:val="20"/>
              </w:rPr>
            </w:pPr>
            <w:r w:rsidRPr="008E0B4F">
              <w:rPr>
                <w:rFonts w:ascii="Arial" w:hAnsi="Arial" w:cs="Arial"/>
                <w:sz w:val="20"/>
                <w:szCs w:val="20"/>
              </w:rPr>
              <w:t xml:space="preserve">Stark et al. (1994) </w:t>
            </w:r>
          </w:p>
        </w:tc>
        <w:tc>
          <w:tcPr>
            <w:tcW w:w="2070" w:type="dxa"/>
          </w:tcPr>
          <w:p w14:paraId="665AB691" w14:textId="15077657" w:rsidR="006028E3" w:rsidRDefault="006028E3" w:rsidP="00533EE0">
            <w:pPr>
              <w:rPr>
                <w:rFonts w:ascii="Arial" w:hAnsi="Arial" w:cs="Arial"/>
                <w:color w:val="000000"/>
                <w:sz w:val="20"/>
                <w:szCs w:val="20"/>
              </w:rPr>
            </w:pPr>
            <w:r w:rsidRPr="008E0B4F">
              <w:rPr>
                <w:rFonts w:ascii="Arial" w:hAnsi="Arial" w:cs="Arial"/>
                <w:color w:val="000000"/>
                <w:sz w:val="20"/>
                <w:szCs w:val="20"/>
              </w:rPr>
              <w:t>Cross-sectional</w:t>
            </w:r>
          </w:p>
          <w:p w14:paraId="3870216D" w14:textId="77777777" w:rsidR="006028E3" w:rsidRDefault="006028E3" w:rsidP="00533EE0">
            <w:pPr>
              <w:rPr>
                <w:rFonts w:ascii="Arial" w:hAnsi="Arial" w:cs="Arial"/>
                <w:color w:val="000000"/>
                <w:sz w:val="20"/>
                <w:szCs w:val="20"/>
              </w:rPr>
            </w:pPr>
          </w:p>
          <w:p w14:paraId="651DF6B3" w14:textId="7FD81BC4" w:rsidR="006028E3" w:rsidRPr="006028E3"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Describe</w:t>
            </w:r>
            <w:r>
              <w:rPr>
                <w:rFonts w:ascii="Arial" w:hAnsi="Arial" w:cs="Arial"/>
                <w:color w:val="000000"/>
                <w:sz w:val="20"/>
                <w:szCs w:val="20"/>
              </w:rPr>
              <w:t xml:space="preserve"> syringe VM user</w:t>
            </w:r>
            <w:r w:rsidRPr="006028E3">
              <w:rPr>
                <w:rFonts w:ascii="Arial" w:hAnsi="Arial" w:cs="Arial"/>
                <w:color w:val="000000"/>
                <w:sz w:val="20"/>
                <w:szCs w:val="20"/>
              </w:rPr>
              <w:t xml:space="preserve"> characteristics</w:t>
            </w:r>
            <w:r>
              <w:rPr>
                <w:rFonts w:ascii="Arial" w:hAnsi="Arial" w:cs="Arial"/>
                <w:color w:val="000000"/>
                <w:sz w:val="20"/>
                <w:szCs w:val="20"/>
              </w:rPr>
              <w:t xml:space="preserve">; </w:t>
            </w:r>
            <w:r w:rsidRPr="006028E3">
              <w:rPr>
                <w:rFonts w:ascii="Arial" w:hAnsi="Arial" w:cs="Arial"/>
                <w:color w:val="000000"/>
                <w:sz w:val="20"/>
                <w:szCs w:val="20"/>
              </w:rPr>
              <w:t xml:space="preserve"> assess </w:t>
            </w:r>
            <w:r>
              <w:rPr>
                <w:rFonts w:ascii="Arial" w:hAnsi="Arial" w:cs="Arial"/>
                <w:color w:val="000000"/>
                <w:sz w:val="20"/>
                <w:szCs w:val="20"/>
              </w:rPr>
              <w:t xml:space="preserve">utilization of </w:t>
            </w:r>
            <w:r w:rsidRPr="006028E3">
              <w:rPr>
                <w:rFonts w:ascii="Arial" w:hAnsi="Arial" w:cs="Arial"/>
                <w:color w:val="000000"/>
                <w:sz w:val="20"/>
                <w:szCs w:val="20"/>
              </w:rPr>
              <w:t>syringe VMs</w:t>
            </w:r>
            <w:r>
              <w:rPr>
                <w:rFonts w:ascii="Arial" w:hAnsi="Arial" w:cs="Arial"/>
                <w:color w:val="000000"/>
                <w:sz w:val="20"/>
                <w:szCs w:val="20"/>
              </w:rPr>
              <w:t>; evaluate PWID</w:t>
            </w:r>
            <w:r w:rsidRPr="006028E3">
              <w:rPr>
                <w:rFonts w:ascii="Arial" w:hAnsi="Arial" w:cs="Arial"/>
                <w:color w:val="000000"/>
                <w:sz w:val="20"/>
                <w:szCs w:val="20"/>
              </w:rPr>
              <w:t xml:space="preserve"> attitudes towards VMs.</w:t>
            </w:r>
          </w:p>
          <w:p w14:paraId="12D4FCFC" w14:textId="3A92CA81" w:rsidR="006028E3" w:rsidRPr="008E0B4F" w:rsidRDefault="006028E3" w:rsidP="00533EE0">
            <w:pPr>
              <w:rPr>
                <w:rFonts w:ascii="Arial" w:hAnsi="Arial" w:cs="Arial"/>
                <w:color w:val="000000"/>
                <w:sz w:val="20"/>
                <w:szCs w:val="20"/>
              </w:rPr>
            </w:pPr>
          </w:p>
        </w:tc>
        <w:tc>
          <w:tcPr>
            <w:tcW w:w="1350" w:type="dxa"/>
          </w:tcPr>
          <w:p w14:paraId="0FFA1169" w14:textId="77777777" w:rsidR="006028E3" w:rsidRPr="008E0B4F" w:rsidRDefault="006028E3" w:rsidP="00533EE0">
            <w:pPr>
              <w:rPr>
                <w:rFonts w:ascii="Arial" w:hAnsi="Arial" w:cs="Arial"/>
                <w:color w:val="000000"/>
                <w:sz w:val="20"/>
                <w:szCs w:val="20"/>
              </w:rPr>
            </w:pPr>
            <w:r w:rsidRPr="008E0B4F">
              <w:rPr>
                <w:rFonts w:ascii="Arial" w:hAnsi="Arial" w:cs="Arial"/>
                <w:color w:val="000000"/>
                <w:sz w:val="20"/>
                <w:szCs w:val="20"/>
              </w:rPr>
              <w:t xml:space="preserve">3 VMs dispensing syringes </w:t>
            </w:r>
          </w:p>
        </w:tc>
        <w:tc>
          <w:tcPr>
            <w:tcW w:w="1440" w:type="dxa"/>
          </w:tcPr>
          <w:p w14:paraId="077AB606" w14:textId="77777777" w:rsidR="006028E3" w:rsidRDefault="006028E3" w:rsidP="00533EE0">
            <w:pPr>
              <w:rPr>
                <w:rFonts w:ascii="Arial" w:hAnsi="Arial" w:cs="Arial"/>
                <w:color w:val="000000"/>
                <w:sz w:val="20"/>
                <w:szCs w:val="20"/>
              </w:rPr>
            </w:pPr>
            <w:r w:rsidRPr="008E0B4F">
              <w:rPr>
                <w:rFonts w:ascii="Arial" w:hAnsi="Arial" w:cs="Arial"/>
                <w:color w:val="000000"/>
                <w:sz w:val="20"/>
                <w:szCs w:val="20"/>
              </w:rPr>
              <w:t xml:space="preserve">Near public areas where PWID congregate in Berlin, Germany </w:t>
            </w:r>
          </w:p>
          <w:p w14:paraId="09D56A6B" w14:textId="77777777" w:rsidR="006028E3" w:rsidRDefault="006028E3" w:rsidP="00533EE0">
            <w:pPr>
              <w:rPr>
                <w:rFonts w:ascii="Arial" w:hAnsi="Arial" w:cs="Arial"/>
                <w:color w:val="000000"/>
                <w:sz w:val="20"/>
                <w:szCs w:val="20"/>
              </w:rPr>
            </w:pPr>
          </w:p>
          <w:p w14:paraId="1547B963" w14:textId="7B9FCF5F" w:rsidR="006028E3" w:rsidRPr="008E0B4F" w:rsidRDefault="006028E3" w:rsidP="00533EE0">
            <w:pPr>
              <w:rPr>
                <w:rFonts w:ascii="Arial" w:hAnsi="Arial" w:cs="Arial"/>
                <w:color w:val="000000"/>
                <w:sz w:val="20"/>
                <w:szCs w:val="20"/>
              </w:rPr>
            </w:pPr>
            <w:r w:rsidRPr="008E0B4F">
              <w:rPr>
                <w:rFonts w:ascii="Arial" w:hAnsi="Arial" w:cs="Arial"/>
                <w:color w:val="000000"/>
                <w:sz w:val="20"/>
                <w:szCs w:val="20"/>
              </w:rPr>
              <w:t>PWID (n=313)</w:t>
            </w:r>
          </w:p>
          <w:p w14:paraId="09A5C599" w14:textId="77777777" w:rsidR="006028E3" w:rsidRPr="008E0B4F" w:rsidRDefault="006028E3" w:rsidP="00533EE0">
            <w:pPr>
              <w:rPr>
                <w:rFonts w:ascii="Arial" w:hAnsi="Arial" w:cs="Arial"/>
                <w:color w:val="000000"/>
                <w:sz w:val="20"/>
                <w:szCs w:val="20"/>
              </w:rPr>
            </w:pPr>
          </w:p>
        </w:tc>
        <w:tc>
          <w:tcPr>
            <w:tcW w:w="4950" w:type="dxa"/>
          </w:tcPr>
          <w:p w14:paraId="2F09B772" w14:textId="77777777" w:rsidR="006028E3" w:rsidRDefault="006028E3" w:rsidP="00533EE0">
            <w:pPr>
              <w:rPr>
                <w:rFonts w:ascii="Arial" w:hAnsi="Arial" w:cs="Arial"/>
                <w:color w:val="000000"/>
                <w:sz w:val="20"/>
                <w:szCs w:val="20"/>
              </w:rPr>
            </w:pPr>
            <w:r w:rsidRPr="008E0B4F">
              <w:rPr>
                <w:rFonts w:ascii="Arial" w:hAnsi="Arial" w:cs="Arial"/>
                <w:b/>
                <w:bCs/>
                <w:color w:val="000000"/>
                <w:sz w:val="20"/>
                <w:szCs w:val="20"/>
              </w:rPr>
              <w:t xml:space="preserve">FEASIBILITY (DEMAND): </w:t>
            </w:r>
            <w:r w:rsidRPr="008E0B4F">
              <w:rPr>
                <w:rFonts w:ascii="Arial" w:hAnsi="Arial" w:cs="Arial"/>
                <w:color w:val="000000"/>
                <w:sz w:val="20"/>
                <w:szCs w:val="20"/>
              </w:rPr>
              <w:t>Majority of participants (77%) reported using the VMs at least 4 times a week.</w:t>
            </w:r>
          </w:p>
          <w:p w14:paraId="3ABE7D5B" w14:textId="1E153F18" w:rsidR="0088392C" w:rsidRPr="0088392C" w:rsidRDefault="0088392C" w:rsidP="00533EE0">
            <w:pPr>
              <w:rPr>
                <w:rFonts w:ascii="Arial" w:hAnsi="Arial" w:cs="Arial"/>
                <w:color w:val="000000"/>
                <w:sz w:val="20"/>
                <w:szCs w:val="20"/>
              </w:rPr>
            </w:pPr>
            <w:r>
              <w:rPr>
                <w:rFonts w:ascii="Arial" w:hAnsi="Arial" w:cs="Arial"/>
                <w:b/>
                <w:bCs/>
                <w:color w:val="000000"/>
                <w:sz w:val="20"/>
                <w:szCs w:val="20"/>
              </w:rPr>
              <w:t xml:space="preserve">ACCEPTABILITY: </w:t>
            </w:r>
            <w:r>
              <w:rPr>
                <w:rFonts w:ascii="Arial" w:hAnsi="Arial" w:cs="Arial"/>
                <w:color w:val="000000"/>
                <w:sz w:val="20"/>
                <w:szCs w:val="20"/>
              </w:rPr>
              <w:t>N/A.</w:t>
            </w:r>
          </w:p>
          <w:p w14:paraId="2E4AB6DE" w14:textId="77777777" w:rsidR="006028E3" w:rsidRDefault="006028E3" w:rsidP="00533EE0">
            <w:pPr>
              <w:rPr>
                <w:rFonts w:ascii="Arial" w:hAnsi="Arial" w:cs="Arial"/>
                <w:color w:val="000000"/>
                <w:sz w:val="20"/>
                <w:szCs w:val="20"/>
              </w:rPr>
            </w:pPr>
            <w:r w:rsidRPr="008E0B4F">
              <w:rPr>
                <w:rFonts w:ascii="Arial" w:hAnsi="Arial" w:cs="Arial"/>
                <w:b/>
                <w:bCs/>
                <w:color w:val="000000"/>
                <w:sz w:val="20"/>
                <w:szCs w:val="20"/>
              </w:rPr>
              <w:t xml:space="preserve">REACH: </w:t>
            </w:r>
            <w:r w:rsidRPr="008E0B4F">
              <w:rPr>
                <w:rFonts w:ascii="Arial" w:hAnsi="Arial" w:cs="Arial"/>
                <w:color w:val="000000"/>
                <w:sz w:val="20"/>
                <w:szCs w:val="20"/>
              </w:rPr>
              <w:t xml:space="preserve">Men were the majority of the participants (65%); median age was 28 years and median duration of drug use was 7 years. Most participants used drugs at least daily (88.8%). Compared to syringe exchange program users, VM users had a significantly shorter history of intravenous drug use. Those injecting drugs at least once a day were also using the VMs at least once a day compared to other participants who injected drugs less frequently (p&lt;0.001). Approximately one third of syringe VM users (32.6%) were currently in contact with drug </w:t>
            </w:r>
            <w:r w:rsidRPr="008E0B4F">
              <w:rPr>
                <w:rFonts w:ascii="Arial" w:hAnsi="Arial" w:cs="Arial"/>
                <w:color w:val="000000"/>
                <w:sz w:val="20"/>
                <w:szCs w:val="20"/>
              </w:rPr>
              <w:lastRenderedPageBreak/>
              <w:t>treatment services or counseling; those with known HIV infection more likely to be in contact with services than those who were unaware of their status or negative for HIV (p&lt;0.01).</w:t>
            </w:r>
          </w:p>
          <w:p w14:paraId="22CF5799" w14:textId="261E635F" w:rsidR="0088392C" w:rsidRPr="008E0B4F" w:rsidRDefault="0088392C" w:rsidP="00533EE0">
            <w:pPr>
              <w:rPr>
                <w:rFonts w:ascii="Arial" w:hAnsi="Arial" w:cs="Arial"/>
                <w:color w:val="000000"/>
                <w:sz w:val="20"/>
                <w:szCs w:val="20"/>
              </w:rPr>
            </w:pPr>
            <w:r w:rsidRPr="0088392C">
              <w:rPr>
                <w:rFonts w:ascii="Arial" w:hAnsi="Arial" w:cs="Arial"/>
                <w:b/>
                <w:bCs/>
                <w:color w:val="000000"/>
                <w:sz w:val="20"/>
                <w:szCs w:val="20"/>
              </w:rPr>
              <w:t>IMPACT:</w:t>
            </w:r>
            <w:r>
              <w:rPr>
                <w:rFonts w:ascii="Arial" w:hAnsi="Arial" w:cs="Arial"/>
                <w:color w:val="000000"/>
                <w:sz w:val="20"/>
                <w:szCs w:val="20"/>
              </w:rPr>
              <w:t xml:space="preserve"> N/A. </w:t>
            </w:r>
          </w:p>
        </w:tc>
        <w:tc>
          <w:tcPr>
            <w:tcW w:w="2790" w:type="dxa"/>
          </w:tcPr>
          <w:p w14:paraId="0760517E" w14:textId="77777777" w:rsidR="006028E3" w:rsidRPr="008E0B4F" w:rsidRDefault="006028E3" w:rsidP="00533EE0">
            <w:pPr>
              <w:pStyle w:val="ListParagraph"/>
              <w:numPr>
                <w:ilvl w:val="0"/>
                <w:numId w:val="4"/>
              </w:numPr>
              <w:rPr>
                <w:rFonts w:ascii="Arial" w:hAnsi="Arial" w:cs="Arial"/>
                <w:color w:val="000000"/>
                <w:sz w:val="20"/>
                <w:szCs w:val="20"/>
              </w:rPr>
            </w:pPr>
            <w:r w:rsidRPr="008E0B4F">
              <w:rPr>
                <w:rFonts w:ascii="Arial" w:hAnsi="Arial" w:cs="Arial"/>
                <w:color w:val="000000"/>
                <w:sz w:val="20"/>
                <w:szCs w:val="20"/>
              </w:rPr>
              <w:lastRenderedPageBreak/>
              <w:t>HIV prevalence results were based on self-reported cases which may have been inaccurate from real prevalence rates.</w:t>
            </w:r>
          </w:p>
        </w:tc>
      </w:tr>
      <w:tr w:rsidR="006028E3" w:rsidRPr="00070485" w14:paraId="7EB1864D" w14:textId="11782D0E" w:rsidTr="006028E3">
        <w:trPr>
          <w:trHeight w:val="358"/>
        </w:trPr>
        <w:tc>
          <w:tcPr>
            <w:tcW w:w="1345" w:type="dxa"/>
          </w:tcPr>
          <w:p w14:paraId="34C8A60B" w14:textId="231D3542" w:rsidR="006028E3" w:rsidRPr="006028E3" w:rsidRDefault="006028E3" w:rsidP="00533EE0">
            <w:pPr>
              <w:rPr>
                <w:rFonts w:ascii="Arial" w:hAnsi="Arial" w:cs="Arial"/>
                <w:color w:val="000000" w:themeColor="text1"/>
                <w:sz w:val="20"/>
                <w:szCs w:val="20"/>
              </w:rPr>
            </w:pPr>
            <w:proofErr w:type="spellStart"/>
            <w:r w:rsidRPr="006028E3">
              <w:rPr>
                <w:rFonts w:ascii="Arial" w:hAnsi="Arial" w:cs="Arial"/>
                <w:color w:val="000000" w:themeColor="text1"/>
                <w:sz w:val="20"/>
                <w:szCs w:val="20"/>
              </w:rPr>
              <w:t>Uthurralt</w:t>
            </w:r>
            <w:proofErr w:type="spellEnd"/>
            <w:r w:rsidRPr="006028E3">
              <w:rPr>
                <w:rFonts w:ascii="Arial" w:hAnsi="Arial" w:cs="Arial"/>
                <w:color w:val="000000" w:themeColor="text1"/>
                <w:sz w:val="20"/>
                <w:szCs w:val="20"/>
              </w:rPr>
              <w:t xml:space="preserve"> et al. (2022)</w:t>
            </w:r>
          </w:p>
        </w:tc>
        <w:tc>
          <w:tcPr>
            <w:tcW w:w="2070" w:type="dxa"/>
          </w:tcPr>
          <w:p w14:paraId="709B2FC7" w14:textId="700C8B6A" w:rsidR="006028E3" w:rsidRPr="006028E3" w:rsidRDefault="006028E3" w:rsidP="00533EE0">
            <w:pPr>
              <w:rPr>
                <w:rFonts w:ascii="Arial" w:hAnsi="Arial" w:cs="Arial"/>
                <w:color w:val="000000" w:themeColor="text1"/>
                <w:sz w:val="20"/>
                <w:szCs w:val="20"/>
              </w:rPr>
            </w:pPr>
            <w:r w:rsidRPr="006028E3">
              <w:rPr>
                <w:rFonts w:ascii="Arial" w:hAnsi="Arial" w:cs="Arial"/>
                <w:color w:val="000000" w:themeColor="text1"/>
                <w:sz w:val="20"/>
                <w:szCs w:val="20"/>
              </w:rPr>
              <w:t xml:space="preserve">Retrospective </w:t>
            </w:r>
            <w:r>
              <w:rPr>
                <w:rFonts w:ascii="Arial" w:hAnsi="Arial" w:cs="Arial"/>
                <w:color w:val="000000" w:themeColor="text1"/>
                <w:sz w:val="20"/>
                <w:szCs w:val="20"/>
              </w:rPr>
              <w:t>observational</w:t>
            </w:r>
            <w:r w:rsidRPr="006028E3">
              <w:rPr>
                <w:rFonts w:ascii="Arial" w:hAnsi="Arial" w:cs="Arial"/>
                <w:color w:val="000000" w:themeColor="text1"/>
                <w:sz w:val="20"/>
                <w:szCs w:val="20"/>
              </w:rPr>
              <w:t xml:space="preserve"> </w:t>
            </w:r>
          </w:p>
          <w:p w14:paraId="23ED8AB7" w14:textId="77777777" w:rsidR="006028E3" w:rsidRPr="006028E3" w:rsidRDefault="006028E3" w:rsidP="00533EE0">
            <w:pPr>
              <w:rPr>
                <w:rFonts w:ascii="Arial" w:hAnsi="Arial" w:cs="Arial"/>
                <w:color w:val="000000" w:themeColor="text1"/>
                <w:sz w:val="20"/>
                <w:szCs w:val="20"/>
              </w:rPr>
            </w:pPr>
          </w:p>
          <w:p w14:paraId="1096B436" w14:textId="44F2EF2F" w:rsidR="006028E3" w:rsidRPr="006028E3" w:rsidRDefault="006028E3" w:rsidP="00533EE0">
            <w:pPr>
              <w:rPr>
                <w:rFonts w:ascii="Arial" w:hAnsi="Arial" w:cs="Arial"/>
                <w:color w:val="000000" w:themeColor="text1"/>
                <w:sz w:val="20"/>
                <w:szCs w:val="20"/>
              </w:rPr>
            </w:pPr>
            <w:r>
              <w:rPr>
                <w:rFonts w:ascii="Arial" w:hAnsi="Arial" w:cs="Arial"/>
                <w:color w:val="000000" w:themeColor="text1"/>
                <w:sz w:val="20"/>
                <w:szCs w:val="20"/>
              </w:rPr>
              <w:t xml:space="preserve">Goal: </w:t>
            </w:r>
            <w:r w:rsidRPr="006028E3">
              <w:rPr>
                <w:rFonts w:ascii="Arial" w:hAnsi="Arial" w:cs="Arial"/>
                <w:color w:val="000000" w:themeColor="text1"/>
                <w:sz w:val="20"/>
                <w:szCs w:val="20"/>
              </w:rPr>
              <w:t>Examine whether 24-hour VM access impacted face-to-face contact between clients and staff members</w:t>
            </w:r>
            <w:r>
              <w:rPr>
                <w:rFonts w:ascii="Arial" w:hAnsi="Arial" w:cs="Arial"/>
                <w:color w:val="000000" w:themeColor="text1"/>
                <w:sz w:val="20"/>
                <w:szCs w:val="20"/>
              </w:rPr>
              <w:t>.</w:t>
            </w:r>
          </w:p>
        </w:tc>
        <w:tc>
          <w:tcPr>
            <w:tcW w:w="1350" w:type="dxa"/>
          </w:tcPr>
          <w:p w14:paraId="008C48A6" w14:textId="5D2BC486" w:rsidR="006028E3" w:rsidRPr="006028E3" w:rsidRDefault="006028E3" w:rsidP="00533EE0">
            <w:pPr>
              <w:rPr>
                <w:rFonts w:ascii="Arial" w:hAnsi="Arial" w:cs="Arial"/>
                <w:color w:val="000000" w:themeColor="text1"/>
                <w:sz w:val="20"/>
                <w:szCs w:val="20"/>
              </w:rPr>
            </w:pPr>
            <w:r w:rsidRPr="006028E3">
              <w:rPr>
                <w:rFonts w:ascii="Arial" w:hAnsi="Arial" w:cs="Arial"/>
                <w:color w:val="000000" w:themeColor="text1"/>
                <w:sz w:val="20"/>
                <w:szCs w:val="20"/>
              </w:rPr>
              <w:t>1 VM dispensing syringes and other clean drug use supplies (e.g. alcohol swabs, water)</w:t>
            </w:r>
          </w:p>
        </w:tc>
        <w:tc>
          <w:tcPr>
            <w:tcW w:w="1440" w:type="dxa"/>
          </w:tcPr>
          <w:p w14:paraId="5A02D355" w14:textId="5FDE95B4" w:rsidR="006028E3" w:rsidRPr="006028E3" w:rsidRDefault="006028E3" w:rsidP="00533EE0">
            <w:pPr>
              <w:rPr>
                <w:rFonts w:ascii="Arial" w:hAnsi="Arial" w:cs="Arial"/>
                <w:color w:val="000000" w:themeColor="text1"/>
                <w:sz w:val="20"/>
                <w:szCs w:val="20"/>
              </w:rPr>
            </w:pPr>
            <w:r w:rsidRPr="006028E3">
              <w:rPr>
                <w:rFonts w:ascii="Arial" w:hAnsi="Arial" w:cs="Arial"/>
                <w:color w:val="000000" w:themeColor="text1"/>
                <w:sz w:val="20"/>
                <w:szCs w:val="20"/>
              </w:rPr>
              <w:t>In-person needle syringe exchange program and primary care services in inner-city Sydney</w:t>
            </w:r>
            <w:r w:rsidR="005731B9">
              <w:rPr>
                <w:rFonts w:ascii="Arial" w:hAnsi="Arial" w:cs="Arial"/>
                <w:color w:val="000000" w:themeColor="text1"/>
                <w:sz w:val="20"/>
                <w:szCs w:val="20"/>
              </w:rPr>
              <w:t>, Australia</w:t>
            </w:r>
          </w:p>
          <w:p w14:paraId="6F7724D9" w14:textId="77777777" w:rsidR="006028E3" w:rsidRPr="006028E3" w:rsidRDefault="006028E3" w:rsidP="00533EE0">
            <w:pPr>
              <w:rPr>
                <w:rFonts w:ascii="Arial" w:hAnsi="Arial" w:cs="Arial"/>
                <w:color w:val="000000" w:themeColor="text1"/>
                <w:sz w:val="20"/>
                <w:szCs w:val="20"/>
              </w:rPr>
            </w:pPr>
          </w:p>
          <w:p w14:paraId="20CBB14B" w14:textId="1862AA3F" w:rsidR="006028E3" w:rsidRPr="006028E3" w:rsidRDefault="006028E3" w:rsidP="00533EE0">
            <w:pPr>
              <w:rPr>
                <w:rFonts w:ascii="Arial" w:hAnsi="Arial" w:cs="Arial"/>
                <w:color w:val="000000" w:themeColor="text1"/>
                <w:sz w:val="20"/>
                <w:szCs w:val="20"/>
              </w:rPr>
            </w:pPr>
            <w:r w:rsidRPr="006028E3">
              <w:rPr>
                <w:rFonts w:ascii="Arial" w:hAnsi="Arial" w:cs="Arial"/>
                <w:color w:val="000000" w:themeColor="text1"/>
                <w:sz w:val="20"/>
                <w:szCs w:val="20"/>
              </w:rPr>
              <w:t>PWID</w:t>
            </w:r>
          </w:p>
        </w:tc>
        <w:tc>
          <w:tcPr>
            <w:tcW w:w="4950" w:type="dxa"/>
          </w:tcPr>
          <w:p w14:paraId="59E4A4AD" w14:textId="7F9ECB1F" w:rsidR="006028E3" w:rsidRDefault="006028E3" w:rsidP="00533EE0">
            <w:pPr>
              <w:rPr>
                <w:rFonts w:ascii="Arial" w:hAnsi="Arial" w:cs="Arial"/>
                <w:color w:val="000000" w:themeColor="text1"/>
                <w:sz w:val="20"/>
                <w:szCs w:val="20"/>
              </w:rPr>
            </w:pPr>
            <w:r w:rsidRPr="006028E3">
              <w:rPr>
                <w:rFonts w:ascii="Arial" w:hAnsi="Arial" w:cs="Arial"/>
                <w:b/>
                <w:bCs/>
                <w:color w:val="000000" w:themeColor="text1"/>
                <w:sz w:val="20"/>
                <w:szCs w:val="20"/>
              </w:rPr>
              <w:t xml:space="preserve">FEASIBILITY (DEMAND): </w:t>
            </w:r>
            <w:r w:rsidRPr="006028E3">
              <w:rPr>
                <w:rFonts w:ascii="Arial" w:hAnsi="Arial" w:cs="Arial"/>
                <w:color w:val="000000" w:themeColor="text1"/>
                <w:sz w:val="20"/>
                <w:szCs w:val="20"/>
              </w:rPr>
              <w:t>With 24-hour access to the VM, the VM dispensed 41% more syringes (total 200,880 syringes over 1 year, with a monthly average of 16,740) compared to the prior year (p&lt;0.001).</w:t>
            </w:r>
          </w:p>
          <w:p w14:paraId="2F5F52F4" w14:textId="566C174E" w:rsidR="0088392C" w:rsidRDefault="0088392C" w:rsidP="00533EE0">
            <w:pPr>
              <w:rPr>
                <w:rFonts w:ascii="Arial" w:hAnsi="Arial" w:cs="Arial"/>
                <w:color w:val="000000" w:themeColor="text1"/>
                <w:sz w:val="20"/>
                <w:szCs w:val="20"/>
              </w:rPr>
            </w:pPr>
            <w:r>
              <w:rPr>
                <w:rFonts w:ascii="Arial" w:hAnsi="Arial" w:cs="Arial"/>
                <w:b/>
                <w:bCs/>
                <w:color w:val="000000" w:themeColor="text1"/>
                <w:sz w:val="20"/>
                <w:szCs w:val="20"/>
              </w:rPr>
              <w:t xml:space="preserve">ACCEPTABILITY: </w:t>
            </w:r>
            <w:r>
              <w:rPr>
                <w:rFonts w:ascii="Arial" w:hAnsi="Arial" w:cs="Arial"/>
                <w:color w:val="000000" w:themeColor="text1"/>
                <w:sz w:val="20"/>
                <w:szCs w:val="20"/>
              </w:rPr>
              <w:t xml:space="preserve">N/A. </w:t>
            </w:r>
          </w:p>
          <w:p w14:paraId="6A388B29" w14:textId="38639CE0" w:rsidR="0088392C" w:rsidRPr="0088392C" w:rsidRDefault="0088392C" w:rsidP="00533EE0">
            <w:pPr>
              <w:rPr>
                <w:rFonts w:ascii="Arial" w:hAnsi="Arial" w:cs="Arial"/>
                <w:color w:val="000000" w:themeColor="text1"/>
                <w:sz w:val="20"/>
                <w:szCs w:val="20"/>
              </w:rPr>
            </w:pPr>
            <w:r>
              <w:rPr>
                <w:rFonts w:ascii="Arial" w:hAnsi="Arial" w:cs="Arial"/>
                <w:b/>
                <w:bCs/>
                <w:color w:val="000000" w:themeColor="text1"/>
                <w:sz w:val="20"/>
                <w:szCs w:val="20"/>
              </w:rPr>
              <w:t xml:space="preserve">REACH: </w:t>
            </w:r>
            <w:r>
              <w:rPr>
                <w:rFonts w:ascii="Arial" w:hAnsi="Arial" w:cs="Arial"/>
                <w:color w:val="000000" w:themeColor="text1"/>
                <w:sz w:val="20"/>
                <w:szCs w:val="20"/>
              </w:rPr>
              <w:t xml:space="preserve">N/A. </w:t>
            </w:r>
          </w:p>
          <w:p w14:paraId="415D4B6F" w14:textId="7CF975E4" w:rsidR="006028E3" w:rsidRPr="006028E3" w:rsidRDefault="006028E3" w:rsidP="00533EE0">
            <w:pPr>
              <w:rPr>
                <w:rFonts w:ascii="Arial" w:hAnsi="Arial" w:cs="Arial"/>
                <w:color w:val="000000" w:themeColor="text1"/>
                <w:sz w:val="20"/>
                <w:szCs w:val="20"/>
              </w:rPr>
            </w:pPr>
            <w:r w:rsidRPr="006028E3">
              <w:rPr>
                <w:rFonts w:ascii="Arial" w:hAnsi="Arial" w:cs="Arial"/>
                <w:b/>
                <w:bCs/>
                <w:color w:val="000000" w:themeColor="text1"/>
                <w:sz w:val="20"/>
                <w:szCs w:val="20"/>
              </w:rPr>
              <w:t xml:space="preserve">IMPACT: </w:t>
            </w:r>
            <w:r w:rsidRPr="006028E3">
              <w:rPr>
                <w:rFonts w:ascii="Arial" w:hAnsi="Arial" w:cs="Arial"/>
                <w:color w:val="000000" w:themeColor="text1"/>
                <w:sz w:val="20"/>
                <w:szCs w:val="20"/>
              </w:rPr>
              <w:t xml:space="preserve">Following 24-hour access of the VM, increased VM usage was strongly associated with increased face-to-face encounters with primary care (p=0.005) and decreased encounters with the in-person needle syringe program (p=0.716). </w:t>
            </w:r>
          </w:p>
        </w:tc>
        <w:tc>
          <w:tcPr>
            <w:tcW w:w="2790" w:type="dxa"/>
          </w:tcPr>
          <w:p w14:paraId="5A6D0972" w14:textId="77777777" w:rsidR="006028E3" w:rsidRPr="006028E3" w:rsidRDefault="006028E3" w:rsidP="00533EE0">
            <w:pPr>
              <w:pStyle w:val="ListParagraph"/>
              <w:numPr>
                <w:ilvl w:val="0"/>
                <w:numId w:val="4"/>
              </w:numPr>
              <w:rPr>
                <w:rFonts w:ascii="Arial" w:hAnsi="Arial" w:cs="Arial"/>
                <w:color w:val="000000" w:themeColor="text1"/>
                <w:sz w:val="20"/>
                <w:szCs w:val="20"/>
              </w:rPr>
            </w:pPr>
            <w:r w:rsidRPr="006028E3">
              <w:rPr>
                <w:rFonts w:ascii="Arial" w:hAnsi="Arial" w:cs="Arial"/>
                <w:color w:val="000000" w:themeColor="text1"/>
                <w:sz w:val="20"/>
                <w:szCs w:val="20"/>
              </w:rPr>
              <w:t xml:space="preserve">Limited to one site </w:t>
            </w:r>
          </w:p>
          <w:p w14:paraId="3323C7B7" w14:textId="6335A42A" w:rsidR="006028E3" w:rsidRPr="006028E3" w:rsidRDefault="006028E3" w:rsidP="00533EE0">
            <w:pPr>
              <w:pStyle w:val="ListParagraph"/>
              <w:numPr>
                <w:ilvl w:val="0"/>
                <w:numId w:val="4"/>
              </w:numPr>
              <w:rPr>
                <w:rFonts w:ascii="Arial" w:hAnsi="Arial" w:cs="Arial"/>
                <w:color w:val="000000" w:themeColor="text1"/>
                <w:sz w:val="20"/>
                <w:szCs w:val="20"/>
              </w:rPr>
            </w:pPr>
            <w:r w:rsidRPr="006028E3">
              <w:rPr>
                <w:rFonts w:ascii="Arial" w:hAnsi="Arial" w:cs="Arial"/>
                <w:color w:val="000000" w:themeColor="text1"/>
                <w:sz w:val="20"/>
                <w:szCs w:val="20"/>
              </w:rPr>
              <w:t xml:space="preserve">Potential confounders  (i.e., staffing, external events) </w:t>
            </w:r>
          </w:p>
        </w:tc>
      </w:tr>
      <w:tr w:rsidR="006028E3" w:rsidRPr="00070485" w14:paraId="5F8FF9EC" w14:textId="28784A4C" w:rsidTr="006028E3">
        <w:trPr>
          <w:trHeight w:val="358"/>
        </w:trPr>
        <w:tc>
          <w:tcPr>
            <w:tcW w:w="1345" w:type="dxa"/>
          </w:tcPr>
          <w:p w14:paraId="79961461" w14:textId="77777777" w:rsidR="006028E3" w:rsidRPr="00AE1562" w:rsidRDefault="006028E3" w:rsidP="00533EE0">
            <w:pPr>
              <w:rPr>
                <w:rFonts w:ascii="Arial" w:hAnsi="Arial" w:cs="Arial"/>
                <w:sz w:val="20"/>
                <w:szCs w:val="20"/>
              </w:rPr>
            </w:pPr>
            <w:r w:rsidRPr="00AE1562">
              <w:rPr>
                <w:rFonts w:ascii="Arial" w:hAnsi="Arial" w:cs="Arial"/>
                <w:sz w:val="20"/>
                <w:szCs w:val="20"/>
              </w:rPr>
              <w:t>White et al. (2016)</w:t>
            </w:r>
          </w:p>
        </w:tc>
        <w:tc>
          <w:tcPr>
            <w:tcW w:w="2070" w:type="dxa"/>
          </w:tcPr>
          <w:p w14:paraId="33AEBAF7" w14:textId="02A20259" w:rsidR="006028E3" w:rsidRDefault="006028E3" w:rsidP="00533EE0">
            <w:pPr>
              <w:rPr>
                <w:rFonts w:ascii="Arial" w:hAnsi="Arial" w:cs="Arial"/>
                <w:color w:val="000000"/>
                <w:sz w:val="20"/>
                <w:szCs w:val="20"/>
              </w:rPr>
            </w:pPr>
            <w:r w:rsidRPr="00AE1562">
              <w:rPr>
                <w:rFonts w:ascii="Arial" w:hAnsi="Arial" w:cs="Arial"/>
                <w:color w:val="000000"/>
                <w:sz w:val="20"/>
                <w:szCs w:val="20"/>
              </w:rPr>
              <w:t>Cross-sectional</w:t>
            </w:r>
            <w:r>
              <w:rPr>
                <w:rFonts w:ascii="Arial" w:hAnsi="Arial" w:cs="Arial"/>
                <w:color w:val="000000"/>
                <w:sz w:val="20"/>
                <w:szCs w:val="20"/>
              </w:rPr>
              <w:t xml:space="preserve"> </w:t>
            </w:r>
          </w:p>
          <w:p w14:paraId="3B06376E" w14:textId="77777777" w:rsidR="006028E3" w:rsidRDefault="006028E3" w:rsidP="00533EE0">
            <w:pPr>
              <w:rPr>
                <w:rFonts w:ascii="Arial" w:hAnsi="Arial" w:cs="Arial"/>
                <w:color w:val="000000"/>
                <w:sz w:val="20"/>
                <w:szCs w:val="20"/>
              </w:rPr>
            </w:pPr>
          </w:p>
          <w:p w14:paraId="09298E12" w14:textId="07509708" w:rsidR="006028E3" w:rsidRPr="006028E3"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Assess community-level perceptions and attitudes toward implementing a syringe VM and identify factors associated with VM</w:t>
            </w:r>
            <w:r>
              <w:rPr>
                <w:rFonts w:ascii="Arial" w:hAnsi="Arial" w:cs="Arial"/>
                <w:color w:val="000000"/>
                <w:sz w:val="20"/>
                <w:szCs w:val="20"/>
              </w:rPr>
              <w:t xml:space="preserve"> acceptability</w:t>
            </w:r>
            <w:r w:rsidRPr="006028E3">
              <w:rPr>
                <w:rFonts w:ascii="Arial" w:hAnsi="Arial" w:cs="Arial"/>
                <w:color w:val="000000"/>
                <w:sz w:val="20"/>
                <w:szCs w:val="20"/>
              </w:rPr>
              <w:t xml:space="preserve">. </w:t>
            </w:r>
          </w:p>
          <w:p w14:paraId="0D98B9E3" w14:textId="74315B29" w:rsidR="006028E3" w:rsidRPr="00AE1562" w:rsidRDefault="006028E3" w:rsidP="00533EE0">
            <w:pPr>
              <w:rPr>
                <w:rFonts w:ascii="Arial" w:hAnsi="Arial" w:cs="Arial"/>
                <w:color w:val="000000"/>
                <w:sz w:val="20"/>
                <w:szCs w:val="20"/>
              </w:rPr>
            </w:pPr>
          </w:p>
        </w:tc>
        <w:tc>
          <w:tcPr>
            <w:tcW w:w="1350" w:type="dxa"/>
          </w:tcPr>
          <w:p w14:paraId="371FFBA1" w14:textId="77777777" w:rsidR="006028E3" w:rsidRPr="00AE1562" w:rsidRDefault="006028E3" w:rsidP="00533EE0">
            <w:pPr>
              <w:rPr>
                <w:rFonts w:ascii="Arial" w:hAnsi="Arial" w:cs="Arial"/>
                <w:color w:val="000000"/>
                <w:sz w:val="20"/>
                <w:szCs w:val="20"/>
              </w:rPr>
            </w:pPr>
            <w:r w:rsidRPr="00AE1562">
              <w:rPr>
                <w:rFonts w:ascii="Arial" w:hAnsi="Arial" w:cs="Arial"/>
                <w:color w:val="000000"/>
                <w:sz w:val="20"/>
                <w:szCs w:val="20"/>
              </w:rPr>
              <w:t>1 VM dispensing syringes</w:t>
            </w:r>
          </w:p>
        </w:tc>
        <w:tc>
          <w:tcPr>
            <w:tcW w:w="1440" w:type="dxa"/>
          </w:tcPr>
          <w:p w14:paraId="2C2F507A" w14:textId="77777777" w:rsidR="006028E3" w:rsidRDefault="006028E3" w:rsidP="00533EE0">
            <w:pPr>
              <w:rPr>
                <w:rFonts w:ascii="Arial" w:hAnsi="Arial" w:cs="Arial"/>
                <w:color w:val="000000"/>
                <w:sz w:val="20"/>
                <w:szCs w:val="20"/>
              </w:rPr>
            </w:pPr>
            <w:r w:rsidRPr="00AE1562">
              <w:rPr>
                <w:rFonts w:ascii="Arial" w:hAnsi="Arial" w:cs="Arial"/>
                <w:color w:val="000000"/>
                <w:sz w:val="20"/>
                <w:szCs w:val="20"/>
              </w:rPr>
              <w:t>In-person needle syringe exchange program in an inner-city suburb of Sydney, Australia (area known for being a popular drug market)</w:t>
            </w:r>
          </w:p>
          <w:p w14:paraId="5F26544C" w14:textId="77777777" w:rsidR="006028E3" w:rsidRDefault="006028E3" w:rsidP="00533EE0">
            <w:pPr>
              <w:rPr>
                <w:rFonts w:ascii="Arial" w:hAnsi="Arial" w:cs="Arial"/>
                <w:color w:val="000000"/>
                <w:sz w:val="20"/>
                <w:szCs w:val="20"/>
              </w:rPr>
            </w:pPr>
          </w:p>
          <w:p w14:paraId="610511E0" w14:textId="5C7CBFCC" w:rsidR="006028E3" w:rsidRPr="00AE1562" w:rsidRDefault="006028E3" w:rsidP="00533EE0">
            <w:pPr>
              <w:rPr>
                <w:rFonts w:ascii="Arial" w:hAnsi="Arial" w:cs="Arial"/>
                <w:color w:val="000000"/>
                <w:sz w:val="20"/>
                <w:szCs w:val="20"/>
              </w:rPr>
            </w:pPr>
            <w:r w:rsidRPr="00AE1562">
              <w:rPr>
                <w:rFonts w:ascii="Arial" w:hAnsi="Arial" w:cs="Arial"/>
                <w:color w:val="000000"/>
                <w:sz w:val="20"/>
                <w:szCs w:val="20"/>
              </w:rPr>
              <w:t>PWID (n=153 community members interviewed)</w:t>
            </w:r>
          </w:p>
        </w:tc>
        <w:tc>
          <w:tcPr>
            <w:tcW w:w="4950" w:type="dxa"/>
          </w:tcPr>
          <w:p w14:paraId="13BC8494" w14:textId="0F158515" w:rsidR="0088392C" w:rsidRPr="0088392C" w:rsidRDefault="0088392C" w:rsidP="00533EE0">
            <w:pPr>
              <w:rPr>
                <w:rFonts w:ascii="Arial" w:hAnsi="Arial" w:cs="Arial"/>
                <w:color w:val="000000"/>
                <w:sz w:val="20"/>
                <w:szCs w:val="20"/>
              </w:rPr>
            </w:pPr>
            <w:r>
              <w:rPr>
                <w:rFonts w:ascii="Arial" w:hAnsi="Arial" w:cs="Arial"/>
                <w:b/>
                <w:bCs/>
                <w:color w:val="000000"/>
                <w:sz w:val="20"/>
                <w:szCs w:val="20"/>
              </w:rPr>
              <w:t xml:space="preserve">FEASIBILITY: </w:t>
            </w:r>
            <w:r>
              <w:rPr>
                <w:rFonts w:ascii="Arial" w:hAnsi="Arial" w:cs="Arial"/>
                <w:color w:val="000000"/>
                <w:sz w:val="20"/>
                <w:szCs w:val="20"/>
              </w:rPr>
              <w:t xml:space="preserve">N/A. </w:t>
            </w:r>
          </w:p>
          <w:p w14:paraId="43D3B4CE" w14:textId="77777777" w:rsidR="006028E3" w:rsidRDefault="006028E3" w:rsidP="00533EE0">
            <w:pPr>
              <w:rPr>
                <w:rFonts w:ascii="Arial" w:hAnsi="Arial" w:cs="Arial"/>
                <w:color w:val="000000"/>
                <w:sz w:val="20"/>
                <w:szCs w:val="20"/>
              </w:rPr>
            </w:pPr>
            <w:r w:rsidRPr="00AE1562">
              <w:rPr>
                <w:rFonts w:ascii="Arial" w:hAnsi="Arial" w:cs="Arial"/>
                <w:b/>
                <w:bCs/>
                <w:color w:val="000000"/>
                <w:sz w:val="20"/>
                <w:szCs w:val="20"/>
              </w:rPr>
              <w:t xml:space="preserve">ACCEPTABILITY: </w:t>
            </w:r>
            <w:r w:rsidRPr="00AE1562">
              <w:rPr>
                <w:rFonts w:ascii="Arial" w:hAnsi="Arial" w:cs="Arial"/>
                <w:color w:val="000000"/>
                <w:sz w:val="20"/>
                <w:szCs w:val="20"/>
              </w:rPr>
              <w:t>Respondents reported supporting needle syringe programs in general (87%) however a fewer proportion supported the local VM (60%). Those who did not agree with needle syringe programs commonly perceived that these programs, including VMs, would attract PWID from other locations, increase drug use activity, and result in higher rates of drug-related crimes. Factors associated with supporting the VM included completion of secondary education (p=0.03) or tertiary education (p=0.023), and males (p=0.03).</w:t>
            </w:r>
          </w:p>
          <w:p w14:paraId="6DF1E54F" w14:textId="77777777" w:rsidR="0088392C" w:rsidRDefault="0088392C" w:rsidP="00533EE0">
            <w:pPr>
              <w:rPr>
                <w:rFonts w:ascii="Arial" w:hAnsi="Arial" w:cs="Arial"/>
                <w:color w:val="000000"/>
                <w:sz w:val="20"/>
                <w:szCs w:val="20"/>
              </w:rPr>
            </w:pPr>
            <w:r>
              <w:rPr>
                <w:rFonts w:ascii="Arial" w:hAnsi="Arial" w:cs="Arial"/>
                <w:b/>
                <w:bCs/>
                <w:color w:val="000000"/>
                <w:sz w:val="20"/>
                <w:szCs w:val="20"/>
              </w:rPr>
              <w:t xml:space="preserve">REACH: </w:t>
            </w:r>
            <w:r>
              <w:rPr>
                <w:rFonts w:ascii="Arial" w:hAnsi="Arial" w:cs="Arial"/>
                <w:color w:val="000000"/>
                <w:sz w:val="20"/>
                <w:szCs w:val="20"/>
              </w:rPr>
              <w:t xml:space="preserve">N/A. </w:t>
            </w:r>
          </w:p>
          <w:p w14:paraId="77F98C0C" w14:textId="78E828C3" w:rsidR="0088392C" w:rsidRPr="0088392C" w:rsidRDefault="0088392C" w:rsidP="00533EE0">
            <w:pPr>
              <w:rPr>
                <w:rFonts w:ascii="Arial" w:hAnsi="Arial" w:cs="Arial"/>
                <w:color w:val="000000"/>
                <w:sz w:val="20"/>
                <w:szCs w:val="20"/>
              </w:rPr>
            </w:pPr>
            <w:r>
              <w:rPr>
                <w:rFonts w:ascii="Arial" w:hAnsi="Arial" w:cs="Arial"/>
                <w:b/>
                <w:bCs/>
                <w:color w:val="000000"/>
                <w:sz w:val="20"/>
                <w:szCs w:val="20"/>
              </w:rPr>
              <w:t xml:space="preserve">IMPACT: </w:t>
            </w:r>
            <w:r>
              <w:rPr>
                <w:rFonts w:ascii="Arial" w:hAnsi="Arial" w:cs="Arial"/>
                <w:color w:val="000000"/>
                <w:sz w:val="20"/>
                <w:szCs w:val="20"/>
              </w:rPr>
              <w:t xml:space="preserve">N/A. </w:t>
            </w:r>
          </w:p>
        </w:tc>
        <w:tc>
          <w:tcPr>
            <w:tcW w:w="2790" w:type="dxa"/>
          </w:tcPr>
          <w:p w14:paraId="3B7E9AC7" w14:textId="77777777" w:rsidR="006028E3" w:rsidRPr="00AE1562" w:rsidRDefault="006028E3" w:rsidP="00533EE0">
            <w:pPr>
              <w:pStyle w:val="ListParagraph"/>
              <w:numPr>
                <w:ilvl w:val="0"/>
                <w:numId w:val="4"/>
              </w:numPr>
              <w:rPr>
                <w:rFonts w:ascii="Arial" w:hAnsi="Arial" w:cs="Arial"/>
                <w:color w:val="000000"/>
                <w:sz w:val="20"/>
                <w:szCs w:val="20"/>
              </w:rPr>
            </w:pPr>
            <w:r w:rsidRPr="00AE1562">
              <w:rPr>
                <w:rFonts w:ascii="Arial" w:hAnsi="Arial" w:cs="Arial"/>
                <w:color w:val="000000"/>
                <w:sz w:val="20"/>
                <w:szCs w:val="20"/>
              </w:rPr>
              <w:t>Selection bias as dwellings were approached within the hours of 8:30 am-6:30 pm, meaning that individuals working within these hours were not included</w:t>
            </w:r>
          </w:p>
          <w:p w14:paraId="030485DC" w14:textId="77777777" w:rsidR="006028E3" w:rsidRPr="00AE1562" w:rsidRDefault="006028E3" w:rsidP="00533EE0">
            <w:pPr>
              <w:pStyle w:val="ListParagraph"/>
              <w:numPr>
                <w:ilvl w:val="0"/>
                <w:numId w:val="4"/>
              </w:numPr>
              <w:rPr>
                <w:rFonts w:ascii="Arial" w:hAnsi="Arial" w:cs="Arial"/>
                <w:color w:val="000000"/>
                <w:sz w:val="20"/>
                <w:szCs w:val="20"/>
              </w:rPr>
            </w:pPr>
            <w:r w:rsidRPr="00AE1562">
              <w:rPr>
                <w:rFonts w:ascii="Arial" w:hAnsi="Arial" w:cs="Arial"/>
                <w:color w:val="000000"/>
                <w:sz w:val="20"/>
                <w:szCs w:val="20"/>
              </w:rPr>
              <w:t xml:space="preserve">Many public and private rental properties were significantly under-represented contributing to demographic differences between sample and census demographics. </w:t>
            </w:r>
          </w:p>
        </w:tc>
      </w:tr>
      <w:tr w:rsidR="006028E3" w:rsidRPr="00070485" w14:paraId="423F7792" w14:textId="51E6EBCF" w:rsidTr="006028E3">
        <w:trPr>
          <w:trHeight w:val="358"/>
        </w:trPr>
        <w:tc>
          <w:tcPr>
            <w:tcW w:w="13945" w:type="dxa"/>
            <w:gridSpan w:val="6"/>
          </w:tcPr>
          <w:p w14:paraId="3173CAFF" w14:textId="77777777" w:rsidR="006028E3" w:rsidRPr="00F654D4" w:rsidRDefault="006028E3" w:rsidP="00533EE0">
            <w:pPr>
              <w:rPr>
                <w:rFonts w:ascii="Arial" w:hAnsi="Arial" w:cs="Arial"/>
                <w:color w:val="000000"/>
                <w:sz w:val="20"/>
                <w:szCs w:val="20"/>
              </w:rPr>
            </w:pPr>
            <w:r w:rsidRPr="00F654D4">
              <w:rPr>
                <w:rFonts w:ascii="Arial" w:hAnsi="Arial" w:cs="Arial"/>
                <w:i/>
                <w:iCs/>
                <w:sz w:val="20"/>
                <w:szCs w:val="20"/>
              </w:rPr>
              <w:t xml:space="preserve">Studies of VMs dispensing </w:t>
            </w:r>
            <w:r>
              <w:rPr>
                <w:rFonts w:ascii="Arial" w:hAnsi="Arial" w:cs="Arial"/>
                <w:i/>
                <w:iCs/>
                <w:sz w:val="20"/>
                <w:szCs w:val="20"/>
              </w:rPr>
              <w:t>condoms</w:t>
            </w:r>
          </w:p>
        </w:tc>
      </w:tr>
      <w:tr w:rsidR="006028E3" w:rsidRPr="00070485" w14:paraId="3AB06063" w14:textId="1D97E3C7" w:rsidTr="006028E3">
        <w:trPr>
          <w:trHeight w:val="358"/>
        </w:trPr>
        <w:tc>
          <w:tcPr>
            <w:tcW w:w="1345" w:type="dxa"/>
          </w:tcPr>
          <w:p w14:paraId="17DAFB33" w14:textId="77777777" w:rsidR="006028E3" w:rsidRPr="00070485" w:rsidRDefault="006028E3" w:rsidP="00533EE0">
            <w:pPr>
              <w:rPr>
                <w:rFonts w:ascii="Arial" w:hAnsi="Arial" w:cs="Arial"/>
                <w:sz w:val="20"/>
                <w:szCs w:val="20"/>
              </w:rPr>
            </w:pPr>
            <w:r>
              <w:rPr>
                <w:rFonts w:ascii="Arial" w:hAnsi="Arial" w:cs="Arial"/>
                <w:sz w:val="20"/>
                <w:szCs w:val="20"/>
              </w:rPr>
              <w:t xml:space="preserve">Demaria et al. (2019) </w:t>
            </w:r>
          </w:p>
        </w:tc>
        <w:tc>
          <w:tcPr>
            <w:tcW w:w="2070" w:type="dxa"/>
          </w:tcPr>
          <w:p w14:paraId="5F4643BA" w14:textId="00608D5D" w:rsidR="006028E3" w:rsidRDefault="006028E3" w:rsidP="00533EE0">
            <w:pPr>
              <w:rPr>
                <w:rFonts w:ascii="Arial" w:hAnsi="Arial" w:cs="Arial"/>
                <w:color w:val="000000"/>
                <w:sz w:val="20"/>
                <w:szCs w:val="20"/>
              </w:rPr>
            </w:pPr>
            <w:r>
              <w:rPr>
                <w:rFonts w:ascii="Arial" w:hAnsi="Arial" w:cs="Arial"/>
                <w:color w:val="000000"/>
                <w:sz w:val="20"/>
                <w:szCs w:val="20"/>
              </w:rPr>
              <w:t>Cross-sectional</w:t>
            </w:r>
          </w:p>
          <w:p w14:paraId="33CAC698" w14:textId="77777777" w:rsidR="006028E3" w:rsidRDefault="006028E3" w:rsidP="00533EE0">
            <w:pPr>
              <w:rPr>
                <w:rFonts w:ascii="Arial" w:hAnsi="Arial" w:cs="Arial"/>
                <w:color w:val="000000"/>
                <w:sz w:val="20"/>
                <w:szCs w:val="20"/>
              </w:rPr>
            </w:pPr>
          </w:p>
          <w:p w14:paraId="06005470" w14:textId="0E15964C" w:rsidR="006028E3" w:rsidRPr="006028E3" w:rsidRDefault="006028E3" w:rsidP="006028E3">
            <w:pPr>
              <w:rPr>
                <w:rFonts w:ascii="Arial" w:hAnsi="Arial" w:cs="Arial"/>
                <w:color w:val="000000"/>
                <w:sz w:val="20"/>
                <w:szCs w:val="20"/>
              </w:rPr>
            </w:pPr>
            <w:r>
              <w:rPr>
                <w:rFonts w:ascii="Arial" w:hAnsi="Arial" w:cs="Arial"/>
                <w:color w:val="000000"/>
                <w:sz w:val="20"/>
                <w:szCs w:val="20"/>
              </w:rPr>
              <w:lastRenderedPageBreak/>
              <w:t xml:space="preserve">Goal: </w:t>
            </w:r>
            <w:r w:rsidR="00B67E9C">
              <w:rPr>
                <w:rFonts w:ascii="Arial" w:hAnsi="Arial" w:cs="Arial"/>
                <w:color w:val="000000"/>
                <w:sz w:val="20"/>
                <w:szCs w:val="20"/>
              </w:rPr>
              <w:t>Assess</w:t>
            </w:r>
            <w:r w:rsidR="00B67E9C" w:rsidRPr="006028E3">
              <w:rPr>
                <w:rFonts w:ascii="Arial" w:hAnsi="Arial" w:cs="Arial"/>
                <w:color w:val="000000"/>
                <w:sz w:val="20"/>
                <w:szCs w:val="20"/>
              </w:rPr>
              <w:t xml:space="preserve"> </w:t>
            </w:r>
            <w:r w:rsidRPr="006028E3">
              <w:rPr>
                <w:rFonts w:ascii="Arial" w:hAnsi="Arial" w:cs="Arial"/>
                <w:color w:val="000000"/>
                <w:sz w:val="20"/>
                <w:szCs w:val="20"/>
              </w:rPr>
              <w:t xml:space="preserve">attitudes toward condom VMs among women. </w:t>
            </w:r>
          </w:p>
          <w:p w14:paraId="46E3A13A" w14:textId="128C6C19" w:rsidR="006028E3" w:rsidRPr="00070485" w:rsidRDefault="006028E3" w:rsidP="00533EE0">
            <w:pPr>
              <w:rPr>
                <w:rFonts w:ascii="Arial" w:hAnsi="Arial" w:cs="Arial"/>
                <w:color w:val="000000"/>
                <w:sz w:val="20"/>
                <w:szCs w:val="20"/>
              </w:rPr>
            </w:pPr>
          </w:p>
        </w:tc>
        <w:tc>
          <w:tcPr>
            <w:tcW w:w="1350" w:type="dxa"/>
          </w:tcPr>
          <w:p w14:paraId="25AD15C6" w14:textId="77777777" w:rsidR="006028E3" w:rsidRPr="002B0E67" w:rsidRDefault="006028E3" w:rsidP="00533EE0">
            <w:pPr>
              <w:rPr>
                <w:rFonts w:ascii="Arial" w:hAnsi="Arial" w:cs="Arial"/>
                <w:color w:val="000000"/>
                <w:sz w:val="20"/>
                <w:szCs w:val="20"/>
              </w:rPr>
            </w:pPr>
            <w:r w:rsidRPr="002B0E67">
              <w:rPr>
                <w:rFonts w:ascii="Arial" w:hAnsi="Arial" w:cs="Arial"/>
                <w:color w:val="000000"/>
                <w:sz w:val="20"/>
                <w:szCs w:val="20"/>
              </w:rPr>
              <w:lastRenderedPageBreak/>
              <w:t xml:space="preserve">Multiple VMs </w:t>
            </w:r>
            <w:r w:rsidRPr="002B0E67">
              <w:rPr>
                <w:rFonts w:ascii="Arial" w:hAnsi="Arial" w:cs="Arial"/>
                <w:color w:val="000000"/>
                <w:sz w:val="20"/>
                <w:szCs w:val="20"/>
              </w:rPr>
              <w:lastRenderedPageBreak/>
              <w:t xml:space="preserve">dispensing </w:t>
            </w:r>
            <w:r w:rsidRPr="00D76FA1">
              <w:rPr>
                <w:rFonts w:ascii="Arial" w:hAnsi="Arial" w:cs="Arial"/>
                <w:color w:val="000000"/>
                <w:sz w:val="20"/>
                <w:szCs w:val="20"/>
              </w:rPr>
              <w:t xml:space="preserve">condoms </w:t>
            </w:r>
          </w:p>
          <w:p w14:paraId="7C290F63" w14:textId="77777777" w:rsidR="006028E3" w:rsidRPr="00070485" w:rsidRDefault="006028E3" w:rsidP="00533EE0">
            <w:pPr>
              <w:rPr>
                <w:rFonts w:ascii="Arial" w:hAnsi="Arial" w:cs="Arial"/>
                <w:color w:val="000000"/>
                <w:sz w:val="20"/>
                <w:szCs w:val="20"/>
              </w:rPr>
            </w:pPr>
          </w:p>
        </w:tc>
        <w:tc>
          <w:tcPr>
            <w:tcW w:w="1440" w:type="dxa"/>
          </w:tcPr>
          <w:p w14:paraId="4E404D96" w14:textId="77777777" w:rsidR="006028E3" w:rsidRDefault="006028E3" w:rsidP="00533EE0">
            <w:pPr>
              <w:rPr>
                <w:rFonts w:ascii="Arial" w:hAnsi="Arial" w:cs="Arial"/>
                <w:color w:val="000000"/>
                <w:sz w:val="20"/>
                <w:szCs w:val="20"/>
              </w:rPr>
            </w:pPr>
            <w:r w:rsidRPr="002B0E67">
              <w:rPr>
                <w:rFonts w:ascii="Arial" w:hAnsi="Arial" w:cs="Arial"/>
                <w:color w:val="000000"/>
                <w:sz w:val="20"/>
                <w:szCs w:val="20"/>
              </w:rPr>
              <w:lastRenderedPageBreak/>
              <w:t xml:space="preserve">Public areas (i.e. outside pharmacies, </w:t>
            </w:r>
            <w:r w:rsidRPr="002B0E67">
              <w:rPr>
                <w:rFonts w:ascii="Arial" w:hAnsi="Arial" w:cs="Arial"/>
                <w:color w:val="000000"/>
                <w:sz w:val="20"/>
                <w:szCs w:val="20"/>
              </w:rPr>
              <w:lastRenderedPageBreak/>
              <w:t>street corner</w:t>
            </w:r>
            <w:r>
              <w:rPr>
                <w:rFonts w:ascii="Arial" w:hAnsi="Arial" w:cs="Arial"/>
                <w:color w:val="000000"/>
                <w:sz w:val="20"/>
                <w:szCs w:val="20"/>
              </w:rPr>
              <w:t>s</w:t>
            </w:r>
            <w:r w:rsidRPr="002B0E67">
              <w:rPr>
                <w:rFonts w:ascii="Arial" w:hAnsi="Arial" w:cs="Arial"/>
                <w:color w:val="000000"/>
                <w:sz w:val="20"/>
                <w:szCs w:val="20"/>
              </w:rPr>
              <w:t xml:space="preserve">, </w:t>
            </w:r>
            <w:r>
              <w:rPr>
                <w:rFonts w:ascii="Arial" w:hAnsi="Arial" w:cs="Arial"/>
                <w:color w:val="000000"/>
                <w:sz w:val="20"/>
                <w:szCs w:val="20"/>
              </w:rPr>
              <w:t>re</w:t>
            </w:r>
            <w:r w:rsidRPr="002B0E67">
              <w:rPr>
                <w:rFonts w:ascii="Arial" w:hAnsi="Arial" w:cs="Arial"/>
                <w:color w:val="000000"/>
                <w:sz w:val="20"/>
                <w:szCs w:val="20"/>
              </w:rPr>
              <w:t>strooms) in Florence, Italy</w:t>
            </w:r>
          </w:p>
          <w:p w14:paraId="72110077" w14:textId="77777777" w:rsidR="006028E3" w:rsidRDefault="006028E3" w:rsidP="00533EE0">
            <w:pPr>
              <w:rPr>
                <w:rFonts w:ascii="Arial" w:hAnsi="Arial" w:cs="Arial"/>
                <w:color w:val="000000"/>
                <w:sz w:val="20"/>
                <w:szCs w:val="20"/>
              </w:rPr>
            </w:pPr>
          </w:p>
          <w:p w14:paraId="13ED60D1" w14:textId="71B8B632" w:rsidR="006028E3" w:rsidRPr="00070485" w:rsidRDefault="006028E3" w:rsidP="00A40ED1">
            <w:pPr>
              <w:rPr>
                <w:rFonts w:ascii="Arial" w:hAnsi="Arial" w:cs="Arial"/>
                <w:color w:val="000000"/>
                <w:sz w:val="20"/>
                <w:szCs w:val="20"/>
              </w:rPr>
            </w:pPr>
            <w:r w:rsidRPr="002B0E67">
              <w:rPr>
                <w:rFonts w:ascii="Arial" w:hAnsi="Arial" w:cs="Arial"/>
                <w:color w:val="000000"/>
                <w:sz w:val="20"/>
                <w:szCs w:val="20"/>
              </w:rPr>
              <w:t>Italian Women</w:t>
            </w:r>
            <w:r>
              <w:rPr>
                <w:rFonts w:ascii="Arial" w:hAnsi="Arial" w:cs="Arial"/>
                <w:color w:val="000000"/>
                <w:sz w:val="20"/>
                <w:szCs w:val="20"/>
              </w:rPr>
              <w:t xml:space="preserve"> (n=26)</w:t>
            </w:r>
          </w:p>
        </w:tc>
        <w:tc>
          <w:tcPr>
            <w:tcW w:w="4950" w:type="dxa"/>
          </w:tcPr>
          <w:p w14:paraId="67C1EABA" w14:textId="77777777" w:rsidR="006028E3" w:rsidRDefault="006028E3" w:rsidP="00533EE0">
            <w:pPr>
              <w:rPr>
                <w:rFonts w:ascii="Arial" w:hAnsi="Arial" w:cs="Arial"/>
                <w:color w:val="000000"/>
                <w:sz w:val="20"/>
                <w:szCs w:val="20"/>
              </w:rPr>
            </w:pPr>
            <w:r>
              <w:rPr>
                <w:rFonts w:ascii="Arial" w:hAnsi="Arial" w:cs="Arial"/>
                <w:b/>
                <w:bCs/>
                <w:color w:val="000000"/>
                <w:sz w:val="20"/>
                <w:szCs w:val="20"/>
              </w:rPr>
              <w:lastRenderedPageBreak/>
              <w:t>FEASIBILITY (</w:t>
            </w:r>
            <w:r w:rsidRPr="002B0E67">
              <w:rPr>
                <w:rFonts w:ascii="Arial" w:hAnsi="Arial" w:cs="Arial"/>
                <w:b/>
                <w:bCs/>
                <w:color w:val="000000"/>
                <w:sz w:val="20"/>
                <w:szCs w:val="20"/>
              </w:rPr>
              <w:t>DEMAND</w:t>
            </w:r>
            <w:r>
              <w:rPr>
                <w:rFonts w:ascii="Arial" w:hAnsi="Arial" w:cs="Arial"/>
                <w:b/>
                <w:bCs/>
                <w:color w:val="000000"/>
                <w:sz w:val="20"/>
                <w:szCs w:val="20"/>
              </w:rPr>
              <w:t>)</w:t>
            </w:r>
            <w:r w:rsidRPr="002B0E67">
              <w:rPr>
                <w:rFonts w:ascii="Arial" w:hAnsi="Arial" w:cs="Arial"/>
                <w:b/>
                <w:bCs/>
                <w:color w:val="000000"/>
                <w:sz w:val="20"/>
                <w:szCs w:val="20"/>
              </w:rPr>
              <w:t xml:space="preserve">: </w:t>
            </w:r>
            <w:r w:rsidRPr="002B0E67">
              <w:rPr>
                <w:rFonts w:ascii="Arial" w:hAnsi="Arial" w:cs="Arial"/>
                <w:color w:val="000000"/>
                <w:sz w:val="20"/>
                <w:szCs w:val="20"/>
              </w:rPr>
              <w:t>Men and young adults were perceived to be frequent condom VM users.</w:t>
            </w:r>
            <w:r>
              <w:rPr>
                <w:rFonts w:ascii="Arial" w:hAnsi="Arial" w:cs="Arial"/>
                <w:color w:val="000000"/>
                <w:sz w:val="20"/>
                <w:szCs w:val="20"/>
              </w:rPr>
              <w:br/>
            </w:r>
            <w:r w:rsidRPr="002B0E67">
              <w:rPr>
                <w:rFonts w:ascii="Arial" w:hAnsi="Arial" w:cs="Arial"/>
                <w:b/>
                <w:bCs/>
                <w:color w:val="000000"/>
                <w:sz w:val="20"/>
                <w:szCs w:val="20"/>
              </w:rPr>
              <w:t xml:space="preserve">ACCEPTABILITY: </w:t>
            </w:r>
            <w:r w:rsidRPr="002B0E67">
              <w:rPr>
                <w:rFonts w:ascii="Arial" w:hAnsi="Arial" w:cs="Arial"/>
                <w:color w:val="000000"/>
                <w:sz w:val="20"/>
                <w:szCs w:val="20"/>
              </w:rPr>
              <w:t xml:space="preserve">Majority had favorable opinions, </w:t>
            </w:r>
            <w:r w:rsidRPr="002B0E67">
              <w:rPr>
                <w:rFonts w:ascii="Arial" w:hAnsi="Arial" w:cs="Arial"/>
                <w:color w:val="000000"/>
                <w:sz w:val="20"/>
                <w:szCs w:val="20"/>
              </w:rPr>
              <w:lastRenderedPageBreak/>
              <w:t xml:space="preserve">citing them to be common, convenient, and easily accessible. VMs were viewed to be useful in avoiding embarrassment when buying a condom, and being available in an emergency or when pharmacies were closed. However, barriers to VM usage included non-ideal locations outside of pharmacies, concerns over product quality, and limited selection of condoms. </w:t>
            </w:r>
          </w:p>
          <w:p w14:paraId="5BE88691" w14:textId="77777777" w:rsidR="0088392C" w:rsidRDefault="0088392C" w:rsidP="00533EE0">
            <w:pPr>
              <w:rPr>
                <w:rFonts w:ascii="Arial" w:hAnsi="Arial" w:cs="Arial"/>
                <w:color w:val="000000"/>
                <w:sz w:val="20"/>
                <w:szCs w:val="20"/>
              </w:rPr>
            </w:pPr>
            <w:r>
              <w:rPr>
                <w:rFonts w:ascii="Arial" w:hAnsi="Arial" w:cs="Arial"/>
                <w:b/>
                <w:bCs/>
                <w:color w:val="000000"/>
                <w:sz w:val="20"/>
                <w:szCs w:val="20"/>
              </w:rPr>
              <w:t xml:space="preserve">REACH: </w:t>
            </w:r>
            <w:r>
              <w:rPr>
                <w:rFonts w:ascii="Arial" w:hAnsi="Arial" w:cs="Arial"/>
                <w:color w:val="000000"/>
                <w:sz w:val="20"/>
                <w:szCs w:val="20"/>
              </w:rPr>
              <w:t>N/A.</w:t>
            </w:r>
          </w:p>
          <w:p w14:paraId="30CA9AFB" w14:textId="5CA5BE40" w:rsidR="0088392C" w:rsidRPr="0088392C" w:rsidRDefault="0088392C" w:rsidP="00533EE0">
            <w:pPr>
              <w:rPr>
                <w:rFonts w:ascii="Arial" w:hAnsi="Arial" w:cs="Arial"/>
                <w:color w:val="000000"/>
                <w:sz w:val="20"/>
                <w:szCs w:val="20"/>
              </w:rPr>
            </w:pPr>
            <w:r>
              <w:rPr>
                <w:rFonts w:ascii="Arial" w:hAnsi="Arial" w:cs="Arial"/>
                <w:b/>
                <w:bCs/>
                <w:color w:val="000000"/>
                <w:sz w:val="20"/>
                <w:szCs w:val="20"/>
              </w:rPr>
              <w:t xml:space="preserve">IMPACT: </w:t>
            </w:r>
            <w:r>
              <w:rPr>
                <w:rFonts w:ascii="Arial" w:hAnsi="Arial" w:cs="Arial"/>
                <w:color w:val="000000"/>
                <w:sz w:val="20"/>
                <w:szCs w:val="20"/>
              </w:rPr>
              <w:t xml:space="preserve">N/A. </w:t>
            </w:r>
          </w:p>
        </w:tc>
        <w:tc>
          <w:tcPr>
            <w:tcW w:w="2790" w:type="dxa"/>
          </w:tcPr>
          <w:p w14:paraId="67A86007" w14:textId="77777777" w:rsidR="006028E3" w:rsidRDefault="006028E3" w:rsidP="00533EE0">
            <w:pPr>
              <w:pStyle w:val="ListParagraph"/>
              <w:numPr>
                <w:ilvl w:val="0"/>
                <w:numId w:val="4"/>
              </w:numPr>
              <w:rPr>
                <w:rFonts w:ascii="Arial" w:hAnsi="Arial" w:cs="Arial"/>
                <w:color w:val="000000"/>
                <w:sz w:val="20"/>
                <w:szCs w:val="20"/>
              </w:rPr>
            </w:pPr>
            <w:r w:rsidRPr="00CE2AF3">
              <w:rPr>
                <w:rFonts w:ascii="Arial" w:hAnsi="Arial" w:cs="Arial"/>
                <w:color w:val="000000"/>
                <w:sz w:val="20"/>
                <w:szCs w:val="20"/>
              </w:rPr>
              <w:lastRenderedPageBreak/>
              <w:t>Not generalizable to entire population</w:t>
            </w:r>
          </w:p>
          <w:p w14:paraId="4178EC5F" w14:textId="77777777" w:rsidR="006028E3" w:rsidRDefault="006028E3" w:rsidP="00533EE0">
            <w:pPr>
              <w:pStyle w:val="ListParagraph"/>
              <w:numPr>
                <w:ilvl w:val="0"/>
                <w:numId w:val="4"/>
              </w:numPr>
              <w:rPr>
                <w:rFonts w:ascii="Arial" w:hAnsi="Arial" w:cs="Arial"/>
                <w:color w:val="000000"/>
                <w:sz w:val="20"/>
                <w:szCs w:val="20"/>
              </w:rPr>
            </w:pPr>
            <w:r>
              <w:rPr>
                <w:rFonts w:ascii="Arial" w:hAnsi="Arial" w:cs="Arial"/>
                <w:color w:val="000000"/>
                <w:sz w:val="20"/>
                <w:szCs w:val="20"/>
              </w:rPr>
              <w:lastRenderedPageBreak/>
              <w:t>P</w:t>
            </w:r>
            <w:r w:rsidRPr="00CE2AF3">
              <w:rPr>
                <w:rFonts w:ascii="Arial" w:hAnsi="Arial" w:cs="Arial"/>
                <w:color w:val="000000"/>
                <w:sz w:val="20"/>
                <w:szCs w:val="20"/>
              </w:rPr>
              <w:t>otential social desirability bias</w:t>
            </w:r>
          </w:p>
          <w:p w14:paraId="5710CDB4" w14:textId="77777777" w:rsidR="006028E3" w:rsidRPr="00CE2AF3" w:rsidRDefault="006028E3" w:rsidP="00533EE0">
            <w:pPr>
              <w:pStyle w:val="ListParagraph"/>
              <w:numPr>
                <w:ilvl w:val="0"/>
                <w:numId w:val="4"/>
              </w:numPr>
              <w:rPr>
                <w:rFonts w:ascii="Arial" w:hAnsi="Arial" w:cs="Arial"/>
                <w:color w:val="000000"/>
                <w:sz w:val="20"/>
                <w:szCs w:val="20"/>
              </w:rPr>
            </w:pPr>
            <w:r>
              <w:rPr>
                <w:rFonts w:ascii="Arial" w:hAnsi="Arial" w:cs="Arial"/>
                <w:color w:val="000000"/>
                <w:sz w:val="20"/>
                <w:szCs w:val="20"/>
              </w:rPr>
              <w:t>L</w:t>
            </w:r>
            <w:r w:rsidRPr="00CE2AF3">
              <w:rPr>
                <w:rFonts w:ascii="Arial" w:hAnsi="Arial" w:cs="Arial"/>
                <w:color w:val="000000"/>
                <w:sz w:val="20"/>
                <w:szCs w:val="20"/>
              </w:rPr>
              <w:t>anguage barrier (English was a second language for many  participants).</w:t>
            </w:r>
          </w:p>
        </w:tc>
      </w:tr>
      <w:tr w:rsidR="006028E3" w:rsidRPr="00070485" w14:paraId="635FD6D7" w14:textId="099C906B" w:rsidTr="006028E3">
        <w:trPr>
          <w:trHeight w:val="358"/>
        </w:trPr>
        <w:tc>
          <w:tcPr>
            <w:tcW w:w="1345" w:type="dxa"/>
          </w:tcPr>
          <w:p w14:paraId="1B6E8252" w14:textId="77777777" w:rsidR="006028E3" w:rsidRPr="00D76FA1" w:rsidRDefault="006028E3" w:rsidP="00533EE0">
            <w:pPr>
              <w:rPr>
                <w:rFonts w:ascii="Arial" w:hAnsi="Arial" w:cs="Arial"/>
                <w:sz w:val="20"/>
                <w:szCs w:val="20"/>
              </w:rPr>
            </w:pPr>
            <w:r w:rsidRPr="00D76FA1">
              <w:rPr>
                <w:rFonts w:ascii="Arial" w:hAnsi="Arial" w:cs="Arial"/>
                <w:sz w:val="20"/>
                <w:szCs w:val="20"/>
              </w:rPr>
              <w:lastRenderedPageBreak/>
              <w:t>Kirby et al. (1999)</w:t>
            </w:r>
          </w:p>
        </w:tc>
        <w:tc>
          <w:tcPr>
            <w:tcW w:w="2070" w:type="dxa"/>
          </w:tcPr>
          <w:p w14:paraId="596DD6F3" w14:textId="1C51DD3B" w:rsidR="006028E3" w:rsidRDefault="006028E3" w:rsidP="00533EE0">
            <w:pPr>
              <w:rPr>
                <w:rFonts w:ascii="Arial" w:hAnsi="Arial" w:cs="Arial"/>
                <w:color w:val="000000"/>
                <w:sz w:val="20"/>
                <w:szCs w:val="20"/>
              </w:rPr>
            </w:pPr>
            <w:r w:rsidRPr="00D76FA1">
              <w:rPr>
                <w:rFonts w:ascii="Arial" w:hAnsi="Arial" w:cs="Arial"/>
                <w:color w:val="000000"/>
                <w:sz w:val="20"/>
                <w:szCs w:val="20"/>
              </w:rPr>
              <w:t xml:space="preserve">Prospective </w:t>
            </w:r>
            <w:r>
              <w:rPr>
                <w:rFonts w:ascii="Arial" w:hAnsi="Arial" w:cs="Arial"/>
                <w:color w:val="000000"/>
                <w:sz w:val="20"/>
                <w:szCs w:val="20"/>
              </w:rPr>
              <w:t>observational</w:t>
            </w:r>
          </w:p>
          <w:p w14:paraId="46E20CB2" w14:textId="77777777" w:rsidR="006028E3" w:rsidRDefault="006028E3" w:rsidP="00533EE0">
            <w:pPr>
              <w:rPr>
                <w:rFonts w:ascii="Arial" w:hAnsi="Arial" w:cs="Arial"/>
                <w:color w:val="000000"/>
                <w:sz w:val="20"/>
                <w:szCs w:val="20"/>
              </w:rPr>
            </w:pPr>
          </w:p>
          <w:p w14:paraId="57DBFBB7" w14:textId="0B6AF9F9" w:rsidR="006028E3" w:rsidRPr="006028E3" w:rsidRDefault="006028E3" w:rsidP="006028E3">
            <w:pPr>
              <w:rPr>
                <w:rFonts w:ascii="Arial" w:hAnsi="Arial" w:cs="Arial"/>
                <w:color w:val="000000"/>
                <w:sz w:val="20"/>
                <w:szCs w:val="20"/>
              </w:rPr>
            </w:pPr>
            <w:r>
              <w:rPr>
                <w:rFonts w:ascii="Arial" w:hAnsi="Arial" w:cs="Arial"/>
                <w:color w:val="000000"/>
                <w:sz w:val="20"/>
                <w:szCs w:val="20"/>
              </w:rPr>
              <w:t>Goal: Evaluate</w:t>
            </w:r>
            <w:r w:rsidRPr="006028E3">
              <w:rPr>
                <w:rFonts w:ascii="Arial" w:hAnsi="Arial" w:cs="Arial"/>
                <w:color w:val="000000"/>
                <w:sz w:val="20"/>
                <w:szCs w:val="20"/>
              </w:rPr>
              <w:t xml:space="preserve"> the number of condoms obtained from various sources, including VMs, and evaluate changes in sexual behavior and condom use over time.  </w:t>
            </w:r>
          </w:p>
          <w:p w14:paraId="798A3AC9" w14:textId="738A2693" w:rsidR="006028E3" w:rsidRPr="00D76FA1" w:rsidRDefault="006028E3" w:rsidP="00533EE0">
            <w:pPr>
              <w:rPr>
                <w:rFonts w:ascii="Arial" w:hAnsi="Arial" w:cs="Arial"/>
                <w:color w:val="000000"/>
                <w:sz w:val="20"/>
                <w:szCs w:val="20"/>
              </w:rPr>
            </w:pPr>
          </w:p>
        </w:tc>
        <w:tc>
          <w:tcPr>
            <w:tcW w:w="1350" w:type="dxa"/>
          </w:tcPr>
          <w:p w14:paraId="46FE174C" w14:textId="77777777" w:rsidR="006028E3" w:rsidRPr="00D76FA1" w:rsidRDefault="006028E3" w:rsidP="00533EE0">
            <w:pPr>
              <w:rPr>
                <w:rFonts w:ascii="Arial" w:hAnsi="Arial" w:cs="Arial"/>
                <w:color w:val="000000"/>
                <w:sz w:val="20"/>
                <w:szCs w:val="20"/>
              </w:rPr>
            </w:pPr>
            <w:r w:rsidRPr="00D76FA1">
              <w:rPr>
                <w:rFonts w:ascii="Arial" w:hAnsi="Arial" w:cs="Arial"/>
                <w:color w:val="000000"/>
                <w:sz w:val="20"/>
                <w:szCs w:val="20"/>
              </w:rPr>
              <w:t xml:space="preserve">7-12 VMs dispensing condoms </w:t>
            </w:r>
          </w:p>
        </w:tc>
        <w:tc>
          <w:tcPr>
            <w:tcW w:w="1440" w:type="dxa"/>
          </w:tcPr>
          <w:p w14:paraId="1CD09634" w14:textId="5477CDB6" w:rsidR="006028E3" w:rsidRDefault="006028E3" w:rsidP="00533EE0">
            <w:pPr>
              <w:rPr>
                <w:rFonts w:ascii="Arial" w:hAnsi="Arial" w:cs="Arial"/>
                <w:color w:val="000000"/>
                <w:sz w:val="20"/>
                <w:szCs w:val="20"/>
              </w:rPr>
            </w:pPr>
            <w:r w:rsidRPr="00D76FA1">
              <w:rPr>
                <w:rFonts w:ascii="Arial" w:hAnsi="Arial" w:cs="Arial"/>
                <w:color w:val="000000"/>
                <w:sz w:val="20"/>
                <w:szCs w:val="20"/>
              </w:rPr>
              <w:t>Public locations in high schools  (i.e.</w:t>
            </w:r>
            <w:r>
              <w:rPr>
                <w:rFonts w:ascii="Arial" w:hAnsi="Arial" w:cs="Arial"/>
                <w:color w:val="000000"/>
                <w:sz w:val="20"/>
                <w:szCs w:val="20"/>
              </w:rPr>
              <w:t>,</w:t>
            </w:r>
            <w:r w:rsidRPr="00D76FA1">
              <w:rPr>
                <w:rFonts w:ascii="Arial" w:hAnsi="Arial" w:cs="Arial"/>
                <w:color w:val="000000"/>
                <w:sz w:val="20"/>
                <w:szCs w:val="20"/>
              </w:rPr>
              <w:t xml:space="preserve"> gymnasium, auditoriums, lobbies) in Seattle, Washington, U</w:t>
            </w:r>
            <w:r w:rsidR="005F4117">
              <w:rPr>
                <w:rFonts w:ascii="Arial" w:hAnsi="Arial" w:cs="Arial"/>
                <w:color w:val="000000"/>
                <w:sz w:val="20"/>
                <w:szCs w:val="20"/>
              </w:rPr>
              <w:t>.S.</w:t>
            </w:r>
          </w:p>
          <w:p w14:paraId="622A35A3" w14:textId="77777777" w:rsidR="006028E3" w:rsidRDefault="006028E3" w:rsidP="00533EE0">
            <w:pPr>
              <w:rPr>
                <w:rFonts w:ascii="Arial" w:hAnsi="Arial" w:cs="Arial"/>
                <w:color w:val="000000"/>
                <w:sz w:val="20"/>
                <w:szCs w:val="20"/>
              </w:rPr>
            </w:pPr>
          </w:p>
          <w:p w14:paraId="091F0955" w14:textId="14C32CB0" w:rsidR="006028E3" w:rsidRPr="00D76FA1" w:rsidRDefault="006028E3" w:rsidP="00A40ED1">
            <w:pPr>
              <w:rPr>
                <w:rFonts w:ascii="Arial" w:hAnsi="Arial" w:cs="Arial"/>
                <w:color w:val="000000"/>
                <w:sz w:val="20"/>
                <w:szCs w:val="20"/>
              </w:rPr>
            </w:pPr>
            <w:r w:rsidRPr="00D76FA1">
              <w:rPr>
                <w:rFonts w:ascii="Arial" w:hAnsi="Arial" w:cs="Arial"/>
                <w:color w:val="000000"/>
                <w:sz w:val="20"/>
                <w:szCs w:val="20"/>
              </w:rPr>
              <w:t>Sexually active adolescents (n=6</w:t>
            </w:r>
            <w:r w:rsidR="005F4117">
              <w:rPr>
                <w:rFonts w:ascii="Arial" w:hAnsi="Arial" w:cs="Arial"/>
                <w:color w:val="000000"/>
                <w:sz w:val="20"/>
                <w:szCs w:val="20"/>
              </w:rPr>
              <w:t>,</w:t>
            </w:r>
            <w:r w:rsidRPr="00D76FA1">
              <w:rPr>
                <w:rFonts w:ascii="Arial" w:hAnsi="Arial" w:cs="Arial"/>
                <w:color w:val="000000"/>
                <w:sz w:val="20"/>
                <w:szCs w:val="20"/>
              </w:rPr>
              <w:t xml:space="preserve">636) </w:t>
            </w:r>
          </w:p>
        </w:tc>
        <w:tc>
          <w:tcPr>
            <w:tcW w:w="4950" w:type="dxa"/>
          </w:tcPr>
          <w:p w14:paraId="7FB07BC3" w14:textId="77777777" w:rsidR="0088392C" w:rsidRDefault="006028E3" w:rsidP="00533EE0">
            <w:pPr>
              <w:rPr>
                <w:rFonts w:ascii="Arial" w:hAnsi="Arial" w:cs="Arial"/>
                <w:color w:val="000000"/>
                <w:sz w:val="20"/>
                <w:szCs w:val="20"/>
              </w:rPr>
            </w:pPr>
            <w:r w:rsidRPr="00D76FA1">
              <w:rPr>
                <w:rFonts w:ascii="Arial" w:hAnsi="Arial" w:cs="Arial"/>
                <w:b/>
                <w:bCs/>
                <w:color w:val="000000"/>
                <w:sz w:val="20"/>
                <w:szCs w:val="20"/>
              </w:rPr>
              <w:t xml:space="preserve">FEASIBILITY (DEMAND): </w:t>
            </w:r>
            <w:r w:rsidRPr="00D76FA1">
              <w:rPr>
                <w:rFonts w:ascii="Arial" w:hAnsi="Arial" w:cs="Arial"/>
                <w:color w:val="000000"/>
                <w:sz w:val="20"/>
                <w:szCs w:val="20"/>
              </w:rPr>
              <w:t>Baskets in health centers were a more popular source of condoms than VMs; in schools that had both baskets and VMs, students obtained condoms 63 more times from the baskets compared to the VMs, with an average of 4.6 condoms acquired per student over a year (from both baskets and VMs).</w:t>
            </w:r>
          </w:p>
          <w:p w14:paraId="759ADD99" w14:textId="77777777" w:rsidR="0088392C" w:rsidRDefault="0088392C" w:rsidP="00533EE0">
            <w:pPr>
              <w:rPr>
                <w:rFonts w:ascii="Arial" w:hAnsi="Arial" w:cs="Arial"/>
                <w:color w:val="000000"/>
                <w:sz w:val="20"/>
                <w:szCs w:val="20"/>
              </w:rPr>
            </w:pPr>
            <w:r>
              <w:rPr>
                <w:rFonts w:ascii="Arial" w:hAnsi="Arial" w:cs="Arial"/>
                <w:b/>
                <w:bCs/>
                <w:color w:val="000000"/>
                <w:sz w:val="20"/>
                <w:szCs w:val="20"/>
              </w:rPr>
              <w:t xml:space="preserve">ACCEPTABILITY: </w:t>
            </w:r>
            <w:r>
              <w:rPr>
                <w:rFonts w:ascii="Arial" w:hAnsi="Arial" w:cs="Arial"/>
                <w:color w:val="000000"/>
                <w:sz w:val="20"/>
                <w:szCs w:val="20"/>
              </w:rPr>
              <w:t xml:space="preserve">N/A. </w:t>
            </w:r>
          </w:p>
          <w:p w14:paraId="5CFDCC83" w14:textId="5E49F654" w:rsidR="006028E3" w:rsidRPr="00E9438C" w:rsidRDefault="0088392C" w:rsidP="00533EE0">
            <w:pPr>
              <w:rPr>
                <w:rFonts w:ascii="Arial" w:hAnsi="Arial" w:cs="Arial"/>
                <w:b/>
                <w:bCs/>
                <w:color w:val="000000"/>
                <w:sz w:val="20"/>
                <w:szCs w:val="20"/>
              </w:rPr>
            </w:pPr>
            <w:r>
              <w:rPr>
                <w:rFonts w:ascii="Arial" w:hAnsi="Arial" w:cs="Arial"/>
                <w:b/>
                <w:bCs/>
                <w:color w:val="000000"/>
                <w:sz w:val="20"/>
                <w:szCs w:val="20"/>
              </w:rPr>
              <w:t xml:space="preserve">REACH: </w:t>
            </w:r>
            <w:r>
              <w:rPr>
                <w:rFonts w:ascii="Arial" w:hAnsi="Arial" w:cs="Arial"/>
                <w:color w:val="000000"/>
                <w:sz w:val="20"/>
                <w:szCs w:val="20"/>
              </w:rPr>
              <w:t xml:space="preserve">N/A. </w:t>
            </w:r>
            <w:r w:rsidR="006028E3" w:rsidRPr="00D76FA1">
              <w:rPr>
                <w:rFonts w:ascii="Arial" w:hAnsi="Arial" w:cs="Arial"/>
                <w:color w:val="000000"/>
                <w:sz w:val="20"/>
                <w:szCs w:val="20"/>
              </w:rPr>
              <w:br/>
            </w:r>
            <w:r w:rsidR="006028E3" w:rsidRPr="00D76FA1">
              <w:rPr>
                <w:rFonts w:ascii="Arial" w:hAnsi="Arial" w:cs="Arial"/>
                <w:b/>
                <w:bCs/>
                <w:color w:val="000000"/>
                <w:sz w:val="20"/>
                <w:szCs w:val="20"/>
              </w:rPr>
              <w:t>IMPACT:</w:t>
            </w:r>
            <w:r w:rsidR="006028E3" w:rsidRPr="00D76FA1">
              <w:rPr>
                <w:rFonts w:ascii="Arial" w:hAnsi="Arial" w:cs="Arial"/>
                <w:color w:val="000000"/>
                <w:sz w:val="20"/>
                <w:szCs w:val="20"/>
              </w:rPr>
              <w:t xml:space="preserve"> Recent sexual activity decreased following implementation of the program (p=0.024). Among those who had recent sexual activity, the percentage of those using condoms decreased (p=0.04). </w:t>
            </w:r>
          </w:p>
        </w:tc>
        <w:tc>
          <w:tcPr>
            <w:tcW w:w="2790" w:type="dxa"/>
          </w:tcPr>
          <w:p w14:paraId="0F9BB448" w14:textId="77777777" w:rsidR="006028E3" w:rsidRPr="00D76FA1" w:rsidRDefault="006028E3" w:rsidP="00533EE0">
            <w:pPr>
              <w:pStyle w:val="ListParagraph"/>
              <w:numPr>
                <w:ilvl w:val="0"/>
                <w:numId w:val="4"/>
              </w:numPr>
              <w:rPr>
                <w:rFonts w:ascii="Arial" w:hAnsi="Arial" w:cs="Arial"/>
                <w:color w:val="000000"/>
                <w:sz w:val="20"/>
                <w:szCs w:val="20"/>
              </w:rPr>
            </w:pPr>
            <w:r w:rsidRPr="00D76FA1">
              <w:rPr>
                <w:rFonts w:ascii="Arial" w:hAnsi="Arial" w:cs="Arial"/>
                <w:color w:val="000000"/>
                <w:sz w:val="20"/>
                <w:szCs w:val="20"/>
              </w:rPr>
              <w:t xml:space="preserve">Absence of random assignment in whether schools offered condoms and the mechanism (baskets vs VMs). </w:t>
            </w:r>
          </w:p>
        </w:tc>
      </w:tr>
      <w:tr w:rsidR="006028E3" w:rsidRPr="00070485" w14:paraId="27FAB484" w14:textId="495F3322" w:rsidTr="006028E3">
        <w:trPr>
          <w:trHeight w:val="358"/>
        </w:trPr>
        <w:tc>
          <w:tcPr>
            <w:tcW w:w="1345" w:type="dxa"/>
          </w:tcPr>
          <w:p w14:paraId="6EC1E825" w14:textId="77777777" w:rsidR="006028E3" w:rsidRPr="00EA2E6E" w:rsidRDefault="006028E3" w:rsidP="00533EE0">
            <w:pPr>
              <w:rPr>
                <w:rFonts w:ascii="Arial" w:hAnsi="Arial" w:cs="Arial"/>
                <w:sz w:val="20"/>
                <w:szCs w:val="20"/>
              </w:rPr>
            </w:pPr>
            <w:r w:rsidRPr="00EA2E6E">
              <w:rPr>
                <w:rFonts w:ascii="Arial" w:hAnsi="Arial" w:cs="Arial"/>
                <w:sz w:val="20"/>
                <w:szCs w:val="20"/>
              </w:rPr>
              <w:t>Lucas et al. (2014)</w:t>
            </w:r>
          </w:p>
        </w:tc>
        <w:tc>
          <w:tcPr>
            <w:tcW w:w="2070" w:type="dxa"/>
          </w:tcPr>
          <w:p w14:paraId="215B584E" w14:textId="77777777" w:rsidR="006028E3" w:rsidRDefault="006028E3" w:rsidP="00533EE0">
            <w:pPr>
              <w:rPr>
                <w:rFonts w:ascii="Arial" w:hAnsi="Arial" w:cs="Arial"/>
                <w:color w:val="000000"/>
                <w:sz w:val="20"/>
                <w:szCs w:val="20"/>
              </w:rPr>
            </w:pPr>
            <w:r w:rsidRPr="00EA2E6E">
              <w:rPr>
                <w:rFonts w:ascii="Arial" w:hAnsi="Arial" w:cs="Arial"/>
                <w:color w:val="000000"/>
                <w:sz w:val="20"/>
                <w:szCs w:val="20"/>
              </w:rPr>
              <w:t xml:space="preserve">Prospective </w:t>
            </w:r>
            <w:r>
              <w:rPr>
                <w:rFonts w:ascii="Arial" w:hAnsi="Arial" w:cs="Arial"/>
                <w:color w:val="000000"/>
                <w:sz w:val="20"/>
                <w:szCs w:val="20"/>
              </w:rPr>
              <w:t>observational</w:t>
            </w:r>
          </w:p>
          <w:p w14:paraId="5F551397" w14:textId="77777777" w:rsidR="006028E3" w:rsidRDefault="006028E3" w:rsidP="00533EE0">
            <w:pPr>
              <w:rPr>
                <w:rFonts w:ascii="Arial" w:hAnsi="Arial" w:cs="Arial"/>
                <w:color w:val="000000"/>
                <w:sz w:val="20"/>
                <w:szCs w:val="20"/>
              </w:rPr>
            </w:pPr>
          </w:p>
          <w:p w14:paraId="16347426" w14:textId="7C7FEF79" w:rsidR="006028E3" w:rsidRPr="006028E3"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 xml:space="preserve">Evaluate a prison-based condom </w:t>
            </w:r>
            <w:r>
              <w:rPr>
                <w:rFonts w:ascii="Arial" w:hAnsi="Arial" w:cs="Arial"/>
                <w:color w:val="000000"/>
                <w:sz w:val="20"/>
                <w:szCs w:val="20"/>
              </w:rPr>
              <w:t>VM</w:t>
            </w:r>
            <w:r w:rsidRPr="006028E3">
              <w:rPr>
                <w:rFonts w:ascii="Arial" w:hAnsi="Arial" w:cs="Arial"/>
                <w:color w:val="000000"/>
                <w:sz w:val="20"/>
                <w:szCs w:val="20"/>
              </w:rPr>
              <w:t xml:space="preserve">'s </w:t>
            </w:r>
            <w:r>
              <w:rPr>
                <w:rFonts w:ascii="Arial" w:hAnsi="Arial" w:cs="Arial"/>
                <w:color w:val="000000"/>
                <w:sz w:val="20"/>
                <w:szCs w:val="20"/>
              </w:rPr>
              <w:t xml:space="preserve">feasibility, cost effectiveness, and </w:t>
            </w:r>
            <w:r w:rsidRPr="006028E3">
              <w:rPr>
                <w:rFonts w:ascii="Arial" w:hAnsi="Arial" w:cs="Arial"/>
                <w:color w:val="000000"/>
                <w:sz w:val="20"/>
                <w:szCs w:val="20"/>
              </w:rPr>
              <w:t xml:space="preserve">impact on safety and security.  </w:t>
            </w:r>
          </w:p>
          <w:p w14:paraId="1FF3BED1" w14:textId="390022F2" w:rsidR="006028E3" w:rsidRPr="00EA2E6E" w:rsidRDefault="006028E3" w:rsidP="00533EE0">
            <w:pPr>
              <w:rPr>
                <w:rFonts w:ascii="Arial" w:hAnsi="Arial" w:cs="Arial"/>
                <w:color w:val="000000"/>
                <w:sz w:val="20"/>
                <w:szCs w:val="20"/>
              </w:rPr>
            </w:pPr>
          </w:p>
        </w:tc>
        <w:tc>
          <w:tcPr>
            <w:tcW w:w="1350" w:type="dxa"/>
          </w:tcPr>
          <w:p w14:paraId="64EC16A4" w14:textId="77777777" w:rsidR="006028E3" w:rsidRPr="00EA2E6E" w:rsidRDefault="006028E3" w:rsidP="00533EE0">
            <w:pPr>
              <w:rPr>
                <w:rFonts w:ascii="Arial" w:hAnsi="Arial" w:cs="Arial"/>
                <w:color w:val="000000"/>
                <w:sz w:val="20"/>
                <w:szCs w:val="20"/>
              </w:rPr>
            </w:pPr>
            <w:r w:rsidRPr="00EA2E6E">
              <w:rPr>
                <w:rFonts w:ascii="Arial" w:hAnsi="Arial" w:cs="Arial"/>
                <w:color w:val="000000"/>
                <w:sz w:val="20"/>
                <w:szCs w:val="20"/>
              </w:rPr>
              <w:t xml:space="preserve">Multiple wall-mounted dispensers distributing condoms </w:t>
            </w:r>
          </w:p>
          <w:p w14:paraId="502D6CB1" w14:textId="77777777" w:rsidR="006028E3" w:rsidRPr="00EA2E6E" w:rsidRDefault="006028E3" w:rsidP="00533EE0">
            <w:pPr>
              <w:rPr>
                <w:rFonts w:ascii="Arial" w:hAnsi="Arial" w:cs="Arial"/>
                <w:color w:val="000000"/>
                <w:sz w:val="20"/>
                <w:szCs w:val="20"/>
              </w:rPr>
            </w:pPr>
          </w:p>
        </w:tc>
        <w:tc>
          <w:tcPr>
            <w:tcW w:w="1440" w:type="dxa"/>
          </w:tcPr>
          <w:p w14:paraId="2F078D38" w14:textId="0DD64561" w:rsidR="006028E3" w:rsidRDefault="006028E3" w:rsidP="00533EE0">
            <w:pPr>
              <w:rPr>
                <w:rFonts w:ascii="Arial" w:hAnsi="Arial" w:cs="Arial"/>
                <w:color w:val="000000"/>
                <w:sz w:val="20"/>
                <w:szCs w:val="20"/>
              </w:rPr>
            </w:pPr>
            <w:r w:rsidRPr="00EA2E6E">
              <w:rPr>
                <w:rFonts w:ascii="Arial" w:hAnsi="Arial" w:cs="Arial"/>
                <w:color w:val="000000"/>
                <w:sz w:val="20"/>
                <w:szCs w:val="20"/>
              </w:rPr>
              <w:t>Common areas, restrooms, medical primary care waiting area in one California State Prison</w:t>
            </w:r>
            <w:r w:rsidR="005F4117">
              <w:rPr>
                <w:rFonts w:ascii="Arial" w:hAnsi="Arial" w:cs="Arial"/>
                <w:color w:val="000000"/>
                <w:sz w:val="20"/>
                <w:szCs w:val="20"/>
              </w:rPr>
              <w:t xml:space="preserve"> (U.S.)</w:t>
            </w:r>
          </w:p>
          <w:p w14:paraId="492BF898" w14:textId="77777777" w:rsidR="006028E3" w:rsidRDefault="006028E3" w:rsidP="00533EE0">
            <w:pPr>
              <w:rPr>
                <w:rFonts w:ascii="Arial" w:hAnsi="Arial" w:cs="Arial"/>
                <w:color w:val="000000"/>
                <w:sz w:val="20"/>
                <w:szCs w:val="20"/>
              </w:rPr>
            </w:pPr>
          </w:p>
          <w:p w14:paraId="79AF9757" w14:textId="36ECC38C" w:rsidR="006028E3" w:rsidRPr="00EA2E6E" w:rsidRDefault="006028E3" w:rsidP="00533EE0">
            <w:pPr>
              <w:rPr>
                <w:rFonts w:ascii="Arial" w:hAnsi="Arial" w:cs="Arial"/>
                <w:color w:val="000000"/>
                <w:sz w:val="20"/>
                <w:szCs w:val="20"/>
              </w:rPr>
            </w:pPr>
            <w:r w:rsidRPr="00EA2E6E">
              <w:rPr>
                <w:rFonts w:ascii="Arial" w:hAnsi="Arial" w:cs="Arial"/>
                <w:color w:val="000000"/>
                <w:sz w:val="20"/>
                <w:szCs w:val="20"/>
              </w:rPr>
              <w:t xml:space="preserve">Prisoners (n=26)  </w:t>
            </w:r>
          </w:p>
        </w:tc>
        <w:tc>
          <w:tcPr>
            <w:tcW w:w="4950" w:type="dxa"/>
          </w:tcPr>
          <w:p w14:paraId="283E404A" w14:textId="77777777" w:rsidR="006028E3" w:rsidRPr="00EA2E6E" w:rsidRDefault="006028E3" w:rsidP="00533EE0">
            <w:pPr>
              <w:rPr>
                <w:rFonts w:ascii="Arial" w:hAnsi="Arial" w:cs="Arial"/>
                <w:color w:val="000000"/>
                <w:sz w:val="20"/>
                <w:szCs w:val="20"/>
              </w:rPr>
            </w:pPr>
            <w:r w:rsidRPr="00EA2E6E">
              <w:rPr>
                <w:rFonts w:ascii="Arial" w:hAnsi="Arial" w:cs="Arial"/>
                <w:b/>
                <w:bCs/>
                <w:color w:val="000000"/>
                <w:sz w:val="20"/>
                <w:szCs w:val="20"/>
              </w:rPr>
              <w:t xml:space="preserve">FEASIBILITY (DEMAND): </w:t>
            </w:r>
            <w:r w:rsidRPr="00EA2E6E">
              <w:rPr>
                <w:rFonts w:ascii="Arial" w:hAnsi="Arial" w:cs="Arial"/>
                <w:color w:val="000000"/>
                <w:sz w:val="20"/>
                <w:szCs w:val="20"/>
              </w:rPr>
              <w:t>2,061 condoms were distributed over the course of the 1-year pilot, with many within education buildings (795) and housing units (716).</w:t>
            </w:r>
          </w:p>
          <w:p w14:paraId="77351B11" w14:textId="77777777" w:rsidR="006028E3" w:rsidRPr="00EA2E6E" w:rsidRDefault="006028E3" w:rsidP="00533EE0">
            <w:pPr>
              <w:rPr>
                <w:rFonts w:ascii="Arial" w:hAnsi="Arial" w:cs="Arial"/>
                <w:b/>
                <w:bCs/>
                <w:color w:val="000000"/>
                <w:sz w:val="20"/>
                <w:szCs w:val="20"/>
              </w:rPr>
            </w:pPr>
            <w:r w:rsidRPr="00EA2E6E">
              <w:rPr>
                <w:rFonts w:ascii="Arial" w:hAnsi="Arial" w:cs="Arial"/>
                <w:b/>
                <w:bCs/>
                <w:color w:val="000000"/>
                <w:sz w:val="20"/>
                <w:szCs w:val="20"/>
              </w:rPr>
              <w:t xml:space="preserve">FEASIBILITY (PRACTICALITY): </w:t>
            </w:r>
            <w:r w:rsidRPr="00EA2E6E">
              <w:rPr>
                <w:rFonts w:ascii="Arial" w:hAnsi="Arial" w:cs="Arial"/>
                <w:color w:val="000000"/>
                <w:sz w:val="20"/>
                <w:szCs w:val="20"/>
              </w:rPr>
              <w:t>Condom dispensers concealed from view were vandalized less frequently than those in plain view (p &lt; 0.05). Using condom dispensers would cost less than $2/inmate per year.</w:t>
            </w:r>
          </w:p>
          <w:p w14:paraId="4B5C4041" w14:textId="77777777" w:rsidR="006028E3" w:rsidRDefault="006028E3" w:rsidP="00533EE0">
            <w:pPr>
              <w:rPr>
                <w:rFonts w:ascii="Arial" w:hAnsi="Arial" w:cs="Arial"/>
                <w:color w:val="000000"/>
                <w:sz w:val="20"/>
                <w:szCs w:val="20"/>
              </w:rPr>
            </w:pPr>
            <w:r w:rsidRPr="00EA2E6E">
              <w:rPr>
                <w:rFonts w:ascii="Arial" w:hAnsi="Arial" w:cs="Arial"/>
                <w:b/>
                <w:bCs/>
                <w:color w:val="000000"/>
                <w:sz w:val="20"/>
                <w:szCs w:val="20"/>
              </w:rPr>
              <w:t xml:space="preserve">ACCEPTABILITY: </w:t>
            </w:r>
            <w:r w:rsidRPr="00EA2E6E">
              <w:rPr>
                <w:rFonts w:ascii="Arial" w:hAnsi="Arial" w:cs="Arial"/>
                <w:color w:val="000000"/>
                <w:sz w:val="20"/>
                <w:szCs w:val="20"/>
              </w:rPr>
              <w:t>Staff and inmates preferred condom dispensers be placed in discreet locations for confidentiality and reduced vandalism, while recommending additional condom distribution venues within the prison.</w:t>
            </w:r>
          </w:p>
          <w:p w14:paraId="69A4E854" w14:textId="26AD193F" w:rsidR="0088392C" w:rsidRPr="0088392C" w:rsidRDefault="0088392C" w:rsidP="00533EE0">
            <w:pPr>
              <w:rPr>
                <w:rFonts w:ascii="Arial" w:hAnsi="Arial" w:cs="Arial"/>
                <w:color w:val="000000"/>
                <w:sz w:val="20"/>
                <w:szCs w:val="20"/>
              </w:rPr>
            </w:pPr>
            <w:r>
              <w:rPr>
                <w:rFonts w:ascii="Arial" w:hAnsi="Arial" w:cs="Arial"/>
                <w:b/>
                <w:bCs/>
                <w:color w:val="000000"/>
                <w:sz w:val="20"/>
                <w:szCs w:val="20"/>
              </w:rPr>
              <w:t xml:space="preserve">REACH: </w:t>
            </w:r>
            <w:r>
              <w:rPr>
                <w:rFonts w:ascii="Arial" w:hAnsi="Arial" w:cs="Arial"/>
                <w:color w:val="000000"/>
                <w:sz w:val="20"/>
                <w:szCs w:val="20"/>
              </w:rPr>
              <w:t xml:space="preserve">N/A. </w:t>
            </w:r>
          </w:p>
          <w:p w14:paraId="2D19D8CD" w14:textId="77777777" w:rsidR="006028E3" w:rsidRPr="00EA2E6E" w:rsidRDefault="006028E3" w:rsidP="00533EE0">
            <w:pPr>
              <w:rPr>
                <w:rFonts w:ascii="Arial" w:hAnsi="Arial" w:cs="Arial"/>
                <w:color w:val="000000"/>
                <w:sz w:val="20"/>
                <w:szCs w:val="20"/>
              </w:rPr>
            </w:pPr>
            <w:r w:rsidRPr="00EA2E6E">
              <w:rPr>
                <w:rFonts w:ascii="Arial" w:hAnsi="Arial" w:cs="Arial"/>
                <w:b/>
                <w:bCs/>
                <w:color w:val="000000"/>
                <w:sz w:val="20"/>
                <w:szCs w:val="20"/>
              </w:rPr>
              <w:lastRenderedPageBreak/>
              <w:t>IMPACT:</w:t>
            </w:r>
            <w:r w:rsidRPr="00EA2E6E">
              <w:rPr>
                <w:rFonts w:ascii="Arial" w:hAnsi="Arial" w:cs="Arial"/>
                <w:color w:val="000000"/>
                <w:sz w:val="20"/>
                <w:szCs w:val="20"/>
              </w:rPr>
              <w:t xml:space="preserve"> Compared to the pre-pilot year, the rates of penal code infractions remained stable or declined. Allowing access to condoms did not appear to increase the security risk for inmates, staff, or visitors.</w:t>
            </w:r>
          </w:p>
        </w:tc>
        <w:tc>
          <w:tcPr>
            <w:tcW w:w="2790" w:type="dxa"/>
          </w:tcPr>
          <w:p w14:paraId="539F0C7C" w14:textId="77777777" w:rsidR="006028E3" w:rsidRPr="00EA2E6E" w:rsidRDefault="006028E3" w:rsidP="00533EE0">
            <w:pPr>
              <w:pStyle w:val="ListParagraph"/>
              <w:numPr>
                <w:ilvl w:val="0"/>
                <w:numId w:val="4"/>
              </w:numPr>
              <w:rPr>
                <w:rFonts w:ascii="Arial" w:hAnsi="Arial" w:cs="Arial"/>
                <w:color w:val="000000"/>
                <w:sz w:val="20"/>
                <w:szCs w:val="20"/>
              </w:rPr>
            </w:pPr>
            <w:r w:rsidRPr="00EA2E6E">
              <w:rPr>
                <w:rFonts w:ascii="Arial" w:hAnsi="Arial" w:cs="Arial"/>
                <w:color w:val="000000"/>
                <w:sz w:val="20"/>
                <w:szCs w:val="20"/>
              </w:rPr>
              <w:lastRenderedPageBreak/>
              <w:t xml:space="preserve">May not be applicable in other settings including maximum-security level prisons. </w:t>
            </w:r>
          </w:p>
          <w:p w14:paraId="17AECCFD" w14:textId="77777777" w:rsidR="006028E3" w:rsidRPr="00EA2E6E" w:rsidRDefault="006028E3" w:rsidP="00533EE0">
            <w:pPr>
              <w:pStyle w:val="ListParagraph"/>
              <w:numPr>
                <w:ilvl w:val="0"/>
                <w:numId w:val="4"/>
              </w:numPr>
              <w:rPr>
                <w:rFonts w:ascii="Arial" w:hAnsi="Arial" w:cs="Arial"/>
                <w:color w:val="000000"/>
                <w:sz w:val="20"/>
                <w:szCs w:val="20"/>
              </w:rPr>
            </w:pPr>
            <w:r w:rsidRPr="00EA2E6E">
              <w:rPr>
                <w:rFonts w:ascii="Arial" w:hAnsi="Arial" w:cs="Arial"/>
                <w:color w:val="000000"/>
                <w:sz w:val="20"/>
                <w:szCs w:val="20"/>
              </w:rPr>
              <w:t xml:space="preserve">Low response rates among inmates and staff made it difficult to track changes in attitudes and actions. </w:t>
            </w:r>
          </w:p>
        </w:tc>
      </w:tr>
      <w:tr w:rsidR="006028E3" w:rsidRPr="00070485" w14:paraId="2EEFA78F" w14:textId="0F1E599E" w:rsidTr="006028E3">
        <w:trPr>
          <w:trHeight w:val="358"/>
        </w:trPr>
        <w:tc>
          <w:tcPr>
            <w:tcW w:w="1345" w:type="dxa"/>
          </w:tcPr>
          <w:p w14:paraId="57EC050B" w14:textId="6F350FBE" w:rsidR="006028E3" w:rsidRPr="00E57E3E" w:rsidRDefault="006028E3" w:rsidP="00533EE0">
            <w:pPr>
              <w:rPr>
                <w:rFonts w:ascii="Arial" w:hAnsi="Arial" w:cs="Arial"/>
                <w:sz w:val="20"/>
                <w:szCs w:val="20"/>
              </w:rPr>
            </w:pPr>
            <w:r w:rsidRPr="00E57E3E">
              <w:rPr>
                <w:rFonts w:ascii="Arial" w:hAnsi="Arial" w:cs="Arial"/>
                <w:sz w:val="20"/>
                <w:szCs w:val="20"/>
              </w:rPr>
              <w:t>Ramos-Ortiz</w:t>
            </w:r>
            <w:r w:rsidR="005731B9">
              <w:rPr>
                <w:rFonts w:ascii="Arial" w:hAnsi="Arial" w:cs="Arial"/>
                <w:sz w:val="20"/>
                <w:szCs w:val="20"/>
              </w:rPr>
              <w:t xml:space="preserve"> et al.</w:t>
            </w:r>
            <w:r w:rsidRPr="00E57E3E">
              <w:rPr>
                <w:rFonts w:ascii="Arial" w:hAnsi="Arial" w:cs="Arial"/>
                <w:sz w:val="20"/>
                <w:szCs w:val="20"/>
              </w:rPr>
              <w:t xml:space="preserve"> (2020) </w:t>
            </w:r>
          </w:p>
        </w:tc>
        <w:tc>
          <w:tcPr>
            <w:tcW w:w="2070" w:type="dxa"/>
          </w:tcPr>
          <w:p w14:paraId="16E71394" w14:textId="36147238" w:rsidR="006028E3" w:rsidRDefault="006028E3" w:rsidP="00533EE0">
            <w:pPr>
              <w:rPr>
                <w:rFonts w:ascii="Arial" w:hAnsi="Arial" w:cs="Arial"/>
                <w:color w:val="000000"/>
                <w:sz w:val="20"/>
                <w:szCs w:val="20"/>
              </w:rPr>
            </w:pPr>
            <w:r w:rsidRPr="00E57E3E">
              <w:rPr>
                <w:rFonts w:ascii="Arial" w:hAnsi="Arial" w:cs="Arial"/>
                <w:color w:val="000000"/>
                <w:sz w:val="20"/>
                <w:szCs w:val="20"/>
              </w:rPr>
              <w:t>Cross-sectional</w:t>
            </w:r>
          </w:p>
          <w:p w14:paraId="67C1CB7E" w14:textId="77777777" w:rsidR="006028E3" w:rsidRDefault="006028E3" w:rsidP="00533EE0">
            <w:pPr>
              <w:rPr>
                <w:rFonts w:ascii="Arial" w:hAnsi="Arial" w:cs="Arial"/>
                <w:color w:val="000000"/>
                <w:sz w:val="20"/>
                <w:szCs w:val="20"/>
              </w:rPr>
            </w:pPr>
          </w:p>
          <w:p w14:paraId="148A4FB7" w14:textId="0906B203" w:rsidR="006028E3" w:rsidRPr="00E57E3E"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Describe attitudes towards condom VMs among different genders and identify ways to promote usage of condom VMs</w:t>
            </w:r>
            <w:r>
              <w:rPr>
                <w:rFonts w:ascii="Arial" w:hAnsi="Arial" w:cs="Arial"/>
                <w:color w:val="000000"/>
                <w:sz w:val="20"/>
                <w:szCs w:val="20"/>
              </w:rPr>
              <w:t xml:space="preserve">. </w:t>
            </w:r>
          </w:p>
        </w:tc>
        <w:tc>
          <w:tcPr>
            <w:tcW w:w="1350" w:type="dxa"/>
          </w:tcPr>
          <w:p w14:paraId="1920D55B" w14:textId="77777777" w:rsidR="006028E3" w:rsidRPr="00E57E3E" w:rsidRDefault="006028E3" w:rsidP="00533EE0">
            <w:pPr>
              <w:rPr>
                <w:rFonts w:ascii="Arial" w:hAnsi="Arial" w:cs="Arial"/>
                <w:color w:val="000000"/>
                <w:sz w:val="20"/>
                <w:szCs w:val="20"/>
              </w:rPr>
            </w:pPr>
            <w:r w:rsidRPr="00E57E3E">
              <w:rPr>
                <w:rFonts w:ascii="Arial" w:hAnsi="Arial" w:cs="Arial"/>
                <w:color w:val="000000"/>
                <w:sz w:val="20"/>
                <w:szCs w:val="20"/>
              </w:rPr>
              <w:t>VM</w:t>
            </w:r>
            <w:r>
              <w:rPr>
                <w:rFonts w:ascii="Arial" w:hAnsi="Arial" w:cs="Arial"/>
                <w:color w:val="000000"/>
                <w:sz w:val="20"/>
                <w:szCs w:val="20"/>
              </w:rPr>
              <w:t>s</w:t>
            </w:r>
            <w:r w:rsidRPr="00E57E3E">
              <w:rPr>
                <w:rFonts w:ascii="Arial" w:hAnsi="Arial" w:cs="Arial"/>
                <w:color w:val="000000"/>
                <w:sz w:val="20"/>
                <w:szCs w:val="20"/>
              </w:rPr>
              <w:t xml:space="preserve"> dispensing condoms</w:t>
            </w:r>
          </w:p>
          <w:p w14:paraId="1BA5CE8A" w14:textId="77777777" w:rsidR="006028E3" w:rsidRPr="00E57E3E" w:rsidRDefault="006028E3" w:rsidP="00533EE0">
            <w:pPr>
              <w:rPr>
                <w:rFonts w:ascii="Arial" w:hAnsi="Arial" w:cs="Arial"/>
                <w:color w:val="000000"/>
                <w:sz w:val="20"/>
                <w:szCs w:val="20"/>
              </w:rPr>
            </w:pPr>
          </w:p>
        </w:tc>
        <w:tc>
          <w:tcPr>
            <w:tcW w:w="1440" w:type="dxa"/>
          </w:tcPr>
          <w:p w14:paraId="42F14CBD" w14:textId="77777777" w:rsidR="006028E3" w:rsidRPr="00E57E3E" w:rsidRDefault="006028E3" w:rsidP="00533EE0">
            <w:pPr>
              <w:rPr>
                <w:rFonts w:ascii="Arial" w:hAnsi="Arial" w:cs="Arial"/>
                <w:color w:val="000000"/>
                <w:sz w:val="20"/>
                <w:szCs w:val="20"/>
              </w:rPr>
            </w:pPr>
            <w:r w:rsidRPr="00E57E3E">
              <w:rPr>
                <w:rFonts w:ascii="Arial" w:hAnsi="Arial" w:cs="Arial"/>
                <w:color w:val="000000"/>
                <w:sz w:val="20"/>
                <w:szCs w:val="20"/>
              </w:rPr>
              <w:t xml:space="preserve">Florence, Italy </w:t>
            </w:r>
          </w:p>
          <w:p w14:paraId="3D88E2CB" w14:textId="77777777" w:rsidR="006028E3" w:rsidRDefault="006028E3" w:rsidP="00533EE0">
            <w:pPr>
              <w:rPr>
                <w:rFonts w:ascii="Arial" w:hAnsi="Arial" w:cs="Arial"/>
                <w:color w:val="000000"/>
                <w:sz w:val="20"/>
                <w:szCs w:val="20"/>
              </w:rPr>
            </w:pPr>
          </w:p>
          <w:p w14:paraId="3E19C8E0" w14:textId="47716056" w:rsidR="006028E3" w:rsidRPr="00E57E3E" w:rsidRDefault="006028E3" w:rsidP="00533EE0">
            <w:pPr>
              <w:rPr>
                <w:rFonts w:ascii="Arial" w:hAnsi="Arial" w:cs="Arial"/>
                <w:color w:val="000000"/>
                <w:sz w:val="20"/>
                <w:szCs w:val="20"/>
              </w:rPr>
            </w:pPr>
            <w:r w:rsidRPr="00E57E3E">
              <w:rPr>
                <w:rFonts w:ascii="Arial" w:hAnsi="Arial" w:cs="Arial"/>
                <w:color w:val="000000"/>
                <w:sz w:val="20"/>
                <w:szCs w:val="20"/>
              </w:rPr>
              <w:t>Sexually active adults (n=42)</w:t>
            </w:r>
          </w:p>
        </w:tc>
        <w:tc>
          <w:tcPr>
            <w:tcW w:w="4950" w:type="dxa"/>
          </w:tcPr>
          <w:p w14:paraId="5FF98AD3" w14:textId="77777777" w:rsidR="006028E3" w:rsidRPr="00E57E3E" w:rsidRDefault="006028E3" w:rsidP="00533EE0">
            <w:pPr>
              <w:rPr>
                <w:rFonts w:ascii="Arial" w:hAnsi="Arial" w:cs="Arial"/>
                <w:b/>
                <w:bCs/>
                <w:color w:val="000000"/>
                <w:sz w:val="20"/>
                <w:szCs w:val="20"/>
              </w:rPr>
            </w:pPr>
            <w:r w:rsidRPr="00E57E3E">
              <w:rPr>
                <w:rFonts w:ascii="Arial" w:hAnsi="Arial" w:cs="Arial"/>
                <w:b/>
                <w:bCs/>
                <w:color w:val="000000"/>
                <w:sz w:val="20"/>
                <w:szCs w:val="20"/>
              </w:rPr>
              <w:t xml:space="preserve">FEASIBILITY (DEMAND): </w:t>
            </w:r>
            <w:r w:rsidRPr="00E57E3E">
              <w:rPr>
                <w:rFonts w:ascii="Arial" w:hAnsi="Arial" w:cs="Arial"/>
                <w:color w:val="000000"/>
                <w:sz w:val="20"/>
                <w:szCs w:val="20"/>
              </w:rPr>
              <w:t>Both men and women believed that men had the primary responsibility of obtaining condoms, which was also reflective in that men were more likely to use condom VMs.</w:t>
            </w:r>
          </w:p>
          <w:p w14:paraId="6BBFE21F" w14:textId="77777777" w:rsidR="006028E3" w:rsidRDefault="006028E3" w:rsidP="00533EE0">
            <w:pPr>
              <w:rPr>
                <w:rFonts w:ascii="Arial" w:hAnsi="Arial" w:cs="Arial"/>
                <w:color w:val="000000"/>
                <w:sz w:val="20"/>
                <w:szCs w:val="20"/>
              </w:rPr>
            </w:pPr>
            <w:r w:rsidRPr="00E57E3E">
              <w:rPr>
                <w:rFonts w:ascii="Arial" w:hAnsi="Arial" w:cs="Arial"/>
                <w:b/>
                <w:bCs/>
                <w:color w:val="000000"/>
                <w:sz w:val="20"/>
                <w:szCs w:val="20"/>
              </w:rPr>
              <w:t>ACCEPTABILITY:</w:t>
            </w:r>
            <w:r w:rsidRPr="00E57E3E">
              <w:rPr>
                <w:rFonts w:ascii="Arial" w:hAnsi="Arial" w:cs="Arial"/>
                <w:color w:val="000000"/>
                <w:sz w:val="20"/>
                <w:szCs w:val="20"/>
              </w:rPr>
              <w:t xml:space="preserve"> For men, trust in the reliability of VM as well as the quality and brand of the condoms offered were important. For women, the VMs' accessibility was both a positive and a negative, as they feared the potential stigma associated with being seen at the VM. Participants also identified a need for decreased costs of the condom, increased variety, the ability to only buy one condom at a time, and specific preferences for certain brands and types of condoms.  </w:t>
            </w:r>
          </w:p>
          <w:p w14:paraId="4F717A0C" w14:textId="77777777" w:rsidR="0088392C" w:rsidRDefault="0088392C" w:rsidP="00533EE0">
            <w:pPr>
              <w:rPr>
                <w:rFonts w:ascii="Arial" w:hAnsi="Arial" w:cs="Arial"/>
                <w:color w:val="000000"/>
                <w:sz w:val="20"/>
                <w:szCs w:val="20"/>
              </w:rPr>
            </w:pPr>
            <w:r>
              <w:rPr>
                <w:rFonts w:ascii="Arial" w:hAnsi="Arial" w:cs="Arial"/>
                <w:b/>
                <w:bCs/>
                <w:color w:val="000000"/>
                <w:sz w:val="20"/>
                <w:szCs w:val="20"/>
              </w:rPr>
              <w:t xml:space="preserve">REACH: </w:t>
            </w:r>
            <w:r>
              <w:rPr>
                <w:rFonts w:ascii="Arial" w:hAnsi="Arial" w:cs="Arial"/>
                <w:color w:val="000000"/>
                <w:sz w:val="20"/>
                <w:szCs w:val="20"/>
              </w:rPr>
              <w:t>N/A.</w:t>
            </w:r>
          </w:p>
          <w:p w14:paraId="034FB745" w14:textId="0E8DB058" w:rsidR="0088392C" w:rsidRPr="0088392C" w:rsidRDefault="0088392C" w:rsidP="00533EE0">
            <w:pPr>
              <w:rPr>
                <w:rFonts w:ascii="Arial" w:hAnsi="Arial" w:cs="Arial"/>
                <w:color w:val="000000"/>
                <w:sz w:val="20"/>
                <w:szCs w:val="20"/>
              </w:rPr>
            </w:pPr>
            <w:r>
              <w:rPr>
                <w:rFonts w:ascii="Arial" w:hAnsi="Arial" w:cs="Arial"/>
                <w:b/>
                <w:bCs/>
                <w:color w:val="000000"/>
                <w:sz w:val="20"/>
                <w:szCs w:val="20"/>
              </w:rPr>
              <w:t xml:space="preserve">IMPACT: </w:t>
            </w:r>
            <w:r>
              <w:rPr>
                <w:rFonts w:ascii="Arial" w:hAnsi="Arial" w:cs="Arial"/>
                <w:color w:val="000000"/>
                <w:sz w:val="20"/>
                <w:szCs w:val="20"/>
              </w:rPr>
              <w:t xml:space="preserve">N/A. </w:t>
            </w:r>
          </w:p>
        </w:tc>
        <w:tc>
          <w:tcPr>
            <w:tcW w:w="2790" w:type="dxa"/>
          </w:tcPr>
          <w:p w14:paraId="243673C9" w14:textId="77777777" w:rsidR="006028E3" w:rsidRPr="00E57E3E" w:rsidRDefault="006028E3" w:rsidP="00533EE0">
            <w:pPr>
              <w:pStyle w:val="ListParagraph"/>
              <w:numPr>
                <w:ilvl w:val="0"/>
                <w:numId w:val="4"/>
              </w:numPr>
              <w:rPr>
                <w:rFonts w:ascii="Arial" w:hAnsi="Arial" w:cs="Arial"/>
                <w:color w:val="000000"/>
                <w:sz w:val="20"/>
                <w:szCs w:val="20"/>
              </w:rPr>
            </w:pPr>
            <w:r w:rsidRPr="00E57E3E">
              <w:rPr>
                <w:rFonts w:ascii="Arial" w:hAnsi="Arial" w:cs="Arial"/>
                <w:color w:val="000000"/>
                <w:sz w:val="20"/>
                <w:szCs w:val="20"/>
              </w:rPr>
              <w:t xml:space="preserve">Sample not generalizable due to small number of participants, varying experiences with condom vending machines, demographics. All interviews were conducted in English and those able to speak fluent English may represent a higher socioeconomic status. </w:t>
            </w:r>
          </w:p>
          <w:p w14:paraId="5804B5D2" w14:textId="77777777" w:rsidR="006028E3" w:rsidRPr="00E57E3E" w:rsidRDefault="006028E3" w:rsidP="00533EE0">
            <w:pPr>
              <w:pStyle w:val="ListParagraph"/>
              <w:numPr>
                <w:ilvl w:val="0"/>
                <w:numId w:val="4"/>
              </w:numPr>
              <w:rPr>
                <w:rFonts w:ascii="Arial" w:hAnsi="Arial" w:cs="Arial"/>
                <w:color w:val="000000"/>
                <w:sz w:val="20"/>
                <w:szCs w:val="20"/>
              </w:rPr>
            </w:pPr>
            <w:r w:rsidRPr="00E57E3E">
              <w:rPr>
                <w:rFonts w:ascii="Arial" w:hAnsi="Arial" w:cs="Arial"/>
                <w:color w:val="000000"/>
                <w:sz w:val="20"/>
                <w:szCs w:val="20"/>
              </w:rPr>
              <w:t>Potential of social desirability bias with the interviews</w:t>
            </w:r>
          </w:p>
          <w:p w14:paraId="47C014ED" w14:textId="77777777" w:rsidR="006028E3" w:rsidRPr="00E57E3E" w:rsidRDefault="006028E3" w:rsidP="00533EE0">
            <w:pPr>
              <w:pStyle w:val="ListParagraph"/>
              <w:numPr>
                <w:ilvl w:val="0"/>
                <w:numId w:val="4"/>
              </w:numPr>
              <w:rPr>
                <w:rFonts w:ascii="Arial" w:hAnsi="Arial" w:cs="Arial"/>
                <w:color w:val="000000"/>
                <w:sz w:val="20"/>
                <w:szCs w:val="20"/>
              </w:rPr>
            </w:pPr>
            <w:r w:rsidRPr="00E57E3E">
              <w:rPr>
                <w:rFonts w:ascii="Arial" w:hAnsi="Arial" w:cs="Arial"/>
                <w:color w:val="000000"/>
                <w:sz w:val="20"/>
                <w:szCs w:val="20"/>
              </w:rPr>
              <w:t xml:space="preserve">Potential of mistranslation with some participants being interviewed in their second language. </w:t>
            </w:r>
          </w:p>
        </w:tc>
      </w:tr>
      <w:tr w:rsidR="006028E3" w:rsidRPr="00070485" w14:paraId="59B6348A" w14:textId="0D532B59" w:rsidTr="006028E3">
        <w:trPr>
          <w:trHeight w:val="358"/>
        </w:trPr>
        <w:tc>
          <w:tcPr>
            <w:tcW w:w="1345" w:type="dxa"/>
          </w:tcPr>
          <w:p w14:paraId="3AFBDC29" w14:textId="1B6606AA" w:rsidR="006028E3" w:rsidRPr="00060138" w:rsidRDefault="006028E3" w:rsidP="00533EE0">
            <w:pPr>
              <w:rPr>
                <w:rFonts w:ascii="Arial" w:hAnsi="Arial" w:cs="Arial"/>
                <w:sz w:val="20"/>
                <w:szCs w:val="20"/>
              </w:rPr>
            </w:pPr>
            <w:r w:rsidRPr="00060138">
              <w:rPr>
                <w:rFonts w:ascii="Arial" w:hAnsi="Arial" w:cs="Arial"/>
                <w:sz w:val="20"/>
                <w:szCs w:val="20"/>
              </w:rPr>
              <w:t>Sylla &amp; Harawa (2010</w:t>
            </w:r>
            <w:r>
              <w:rPr>
                <w:rFonts w:ascii="Arial" w:hAnsi="Arial" w:cs="Arial"/>
                <w:sz w:val="20"/>
                <w:szCs w:val="20"/>
              </w:rPr>
              <w:t>)</w:t>
            </w:r>
          </w:p>
        </w:tc>
        <w:tc>
          <w:tcPr>
            <w:tcW w:w="2070" w:type="dxa"/>
          </w:tcPr>
          <w:p w14:paraId="3761860C" w14:textId="77777777" w:rsidR="006028E3" w:rsidRDefault="006028E3" w:rsidP="00533EE0">
            <w:pPr>
              <w:rPr>
                <w:rFonts w:ascii="Arial" w:hAnsi="Arial" w:cs="Arial"/>
                <w:color w:val="000000"/>
                <w:sz w:val="20"/>
                <w:szCs w:val="20"/>
              </w:rPr>
            </w:pPr>
            <w:r w:rsidRPr="00060138">
              <w:rPr>
                <w:rFonts w:ascii="Arial" w:hAnsi="Arial" w:cs="Arial"/>
                <w:color w:val="000000"/>
                <w:sz w:val="20"/>
                <w:szCs w:val="20"/>
              </w:rPr>
              <w:t>Prospective cohort</w:t>
            </w:r>
          </w:p>
          <w:p w14:paraId="11CD173A" w14:textId="77777777" w:rsidR="006028E3" w:rsidRDefault="006028E3" w:rsidP="00533EE0">
            <w:pPr>
              <w:rPr>
                <w:rFonts w:ascii="Arial" w:hAnsi="Arial" w:cs="Arial"/>
                <w:color w:val="000000"/>
                <w:sz w:val="20"/>
                <w:szCs w:val="20"/>
              </w:rPr>
            </w:pPr>
          </w:p>
          <w:p w14:paraId="775B7CB2" w14:textId="02C6A1C2" w:rsidR="006028E3" w:rsidRPr="006028E3"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 xml:space="preserve">Examine feasibility of implementing a condom VM in </w:t>
            </w:r>
            <w:r>
              <w:rPr>
                <w:rFonts w:ascii="Arial" w:hAnsi="Arial" w:cs="Arial"/>
                <w:color w:val="000000"/>
                <w:sz w:val="20"/>
                <w:szCs w:val="20"/>
              </w:rPr>
              <w:t xml:space="preserve">a prison setting. </w:t>
            </w:r>
          </w:p>
          <w:p w14:paraId="6B39E81C" w14:textId="6D0DBE7E" w:rsidR="006028E3" w:rsidRPr="00060138" w:rsidRDefault="006028E3" w:rsidP="00533EE0">
            <w:pPr>
              <w:rPr>
                <w:rFonts w:ascii="Arial" w:hAnsi="Arial" w:cs="Arial"/>
                <w:color w:val="000000"/>
                <w:sz w:val="20"/>
                <w:szCs w:val="20"/>
              </w:rPr>
            </w:pPr>
          </w:p>
        </w:tc>
        <w:tc>
          <w:tcPr>
            <w:tcW w:w="1350" w:type="dxa"/>
          </w:tcPr>
          <w:p w14:paraId="278A647F" w14:textId="77777777" w:rsidR="006028E3" w:rsidRPr="00060138" w:rsidRDefault="006028E3" w:rsidP="00533EE0">
            <w:pPr>
              <w:rPr>
                <w:rFonts w:ascii="Arial" w:hAnsi="Arial" w:cs="Arial"/>
                <w:color w:val="000000"/>
                <w:sz w:val="20"/>
                <w:szCs w:val="20"/>
              </w:rPr>
            </w:pPr>
            <w:r w:rsidRPr="00060138">
              <w:rPr>
                <w:rFonts w:ascii="Arial" w:hAnsi="Arial" w:cs="Arial"/>
                <w:color w:val="000000"/>
                <w:sz w:val="20"/>
                <w:szCs w:val="20"/>
              </w:rPr>
              <w:t>1 VM dispensing condoms</w:t>
            </w:r>
          </w:p>
          <w:p w14:paraId="033E2C64" w14:textId="77777777" w:rsidR="006028E3" w:rsidRPr="00060138" w:rsidRDefault="006028E3" w:rsidP="00533EE0">
            <w:pPr>
              <w:rPr>
                <w:rFonts w:ascii="Arial" w:hAnsi="Arial" w:cs="Arial"/>
                <w:color w:val="000000"/>
                <w:sz w:val="20"/>
                <w:szCs w:val="20"/>
              </w:rPr>
            </w:pPr>
          </w:p>
        </w:tc>
        <w:tc>
          <w:tcPr>
            <w:tcW w:w="1440" w:type="dxa"/>
          </w:tcPr>
          <w:p w14:paraId="03399A0D" w14:textId="6EA91E59" w:rsidR="006028E3" w:rsidRDefault="006028E3" w:rsidP="00533EE0">
            <w:pPr>
              <w:rPr>
                <w:rFonts w:ascii="Arial" w:hAnsi="Arial" w:cs="Arial"/>
                <w:color w:val="000000"/>
                <w:sz w:val="20"/>
                <w:szCs w:val="20"/>
              </w:rPr>
            </w:pPr>
            <w:r w:rsidRPr="00060138">
              <w:rPr>
                <w:rFonts w:ascii="Arial" w:hAnsi="Arial" w:cs="Arial"/>
                <w:color w:val="000000"/>
                <w:sz w:val="20"/>
                <w:szCs w:val="20"/>
              </w:rPr>
              <w:t>Gymnasium facility in a jail in San Francisco, California</w:t>
            </w:r>
            <w:r w:rsidR="005F4117">
              <w:rPr>
                <w:rFonts w:ascii="Arial" w:hAnsi="Arial" w:cs="Arial"/>
                <w:color w:val="000000"/>
                <w:sz w:val="20"/>
                <w:szCs w:val="20"/>
              </w:rPr>
              <w:t>, U.S.</w:t>
            </w:r>
          </w:p>
          <w:p w14:paraId="257637F0" w14:textId="77777777" w:rsidR="006028E3" w:rsidRDefault="006028E3" w:rsidP="00533EE0">
            <w:pPr>
              <w:rPr>
                <w:rFonts w:ascii="Arial" w:hAnsi="Arial" w:cs="Arial"/>
                <w:color w:val="000000"/>
                <w:sz w:val="20"/>
                <w:szCs w:val="20"/>
              </w:rPr>
            </w:pPr>
          </w:p>
          <w:p w14:paraId="72590FF0" w14:textId="5DC56BBD" w:rsidR="006028E3" w:rsidRPr="00060138" w:rsidRDefault="006028E3" w:rsidP="00533EE0">
            <w:pPr>
              <w:rPr>
                <w:rFonts w:ascii="Arial" w:hAnsi="Arial" w:cs="Arial"/>
                <w:color w:val="000000"/>
                <w:sz w:val="20"/>
                <w:szCs w:val="20"/>
              </w:rPr>
            </w:pPr>
            <w:r w:rsidRPr="00060138">
              <w:rPr>
                <w:rFonts w:ascii="Arial" w:hAnsi="Arial" w:cs="Arial"/>
                <w:color w:val="000000"/>
                <w:sz w:val="20"/>
                <w:szCs w:val="20"/>
              </w:rPr>
              <w:t>Prisoners</w:t>
            </w:r>
          </w:p>
          <w:p w14:paraId="53D78E29" w14:textId="77777777" w:rsidR="006028E3" w:rsidRPr="00060138" w:rsidRDefault="006028E3" w:rsidP="00533EE0">
            <w:pPr>
              <w:rPr>
                <w:rFonts w:ascii="Arial" w:hAnsi="Arial" w:cs="Arial"/>
                <w:color w:val="000000"/>
                <w:sz w:val="20"/>
                <w:szCs w:val="20"/>
              </w:rPr>
            </w:pPr>
          </w:p>
        </w:tc>
        <w:tc>
          <w:tcPr>
            <w:tcW w:w="4950" w:type="dxa"/>
          </w:tcPr>
          <w:p w14:paraId="11B5B013" w14:textId="77777777" w:rsidR="005731B9" w:rsidRDefault="006028E3" w:rsidP="00533EE0">
            <w:pPr>
              <w:rPr>
                <w:rFonts w:ascii="Arial" w:hAnsi="Arial" w:cs="Arial"/>
                <w:color w:val="000000"/>
                <w:sz w:val="20"/>
                <w:szCs w:val="20"/>
              </w:rPr>
            </w:pPr>
            <w:r w:rsidRPr="00060138">
              <w:rPr>
                <w:rFonts w:ascii="Arial" w:hAnsi="Arial" w:cs="Arial"/>
                <w:b/>
                <w:bCs/>
                <w:color w:val="000000"/>
                <w:sz w:val="20"/>
                <w:szCs w:val="20"/>
              </w:rPr>
              <w:t xml:space="preserve">FEASIBILITY (DEMAND): </w:t>
            </w:r>
            <w:r w:rsidRPr="00060138">
              <w:rPr>
                <w:rFonts w:ascii="Arial" w:hAnsi="Arial" w:cs="Arial"/>
                <w:color w:val="000000"/>
                <w:sz w:val="20"/>
                <w:szCs w:val="20"/>
              </w:rPr>
              <w:t xml:space="preserve">An average of 89 condoms were dispensed per week. </w:t>
            </w:r>
            <w:r w:rsidRPr="00060138">
              <w:rPr>
                <w:rFonts w:ascii="Arial" w:hAnsi="Arial" w:cs="Arial"/>
                <w:color w:val="000000"/>
                <w:sz w:val="20"/>
                <w:szCs w:val="20"/>
              </w:rPr>
              <w:br/>
            </w:r>
            <w:r w:rsidRPr="00060138">
              <w:rPr>
                <w:rFonts w:ascii="Arial" w:hAnsi="Arial" w:cs="Arial"/>
                <w:b/>
                <w:bCs/>
                <w:color w:val="000000"/>
                <w:sz w:val="20"/>
                <w:szCs w:val="20"/>
              </w:rPr>
              <w:t xml:space="preserve">ACCEPTABILITY: </w:t>
            </w:r>
            <w:r w:rsidRPr="00060138">
              <w:rPr>
                <w:rFonts w:ascii="Arial" w:hAnsi="Arial" w:cs="Arial"/>
                <w:color w:val="000000"/>
                <w:sz w:val="20"/>
                <w:szCs w:val="20"/>
              </w:rPr>
              <w:t>Among staff members, there were reservations about the VM implementation with respect to discipline and in sending mixed messages about sex in prisons, however all endorsed the condom VM in post-intervention interviews.</w:t>
            </w:r>
          </w:p>
          <w:p w14:paraId="3BEE1D44" w14:textId="1B3FAE78" w:rsidR="006028E3" w:rsidRPr="00060138" w:rsidRDefault="005731B9" w:rsidP="00533EE0">
            <w:pPr>
              <w:rPr>
                <w:rFonts w:ascii="Arial" w:hAnsi="Arial" w:cs="Arial"/>
                <w:color w:val="000000"/>
                <w:sz w:val="20"/>
                <w:szCs w:val="20"/>
              </w:rPr>
            </w:pPr>
            <w:r w:rsidRPr="00060138">
              <w:rPr>
                <w:rFonts w:ascii="Arial" w:hAnsi="Arial" w:cs="Arial"/>
                <w:b/>
                <w:bCs/>
                <w:color w:val="000000"/>
                <w:sz w:val="20"/>
                <w:szCs w:val="20"/>
              </w:rPr>
              <w:t>REACH:</w:t>
            </w:r>
            <w:r w:rsidRPr="00060138">
              <w:rPr>
                <w:rFonts w:ascii="Arial" w:hAnsi="Arial" w:cs="Arial"/>
                <w:color w:val="000000"/>
                <w:sz w:val="20"/>
                <w:szCs w:val="20"/>
              </w:rPr>
              <w:t xml:space="preserve"> Inmates at risk of acquiring or transmitting HIV (MSM, those identifying as transgender, HIV-positive) were more likely to use the VM.</w:t>
            </w:r>
            <w:r w:rsidR="006028E3" w:rsidRPr="00060138">
              <w:rPr>
                <w:rFonts w:ascii="Arial" w:hAnsi="Arial" w:cs="Arial"/>
                <w:color w:val="000000"/>
                <w:sz w:val="20"/>
                <w:szCs w:val="20"/>
              </w:rPr>
              <w:br/>
            </w:r>
            <w:r w:rsidR="006028E3" w:rsidRPr="00060138">
              <w:rPr>
                <w:rFonts w:ascii="Arial" w:hAnsi="Arial" w:cs="Arial"/>
                <w:b/>
                <w:bCs/>
                <w:color w:val="000000"/>
                <w:sz w:val="20"/>
                <w:szCs w:val="20"/>
              </w:rPr>
              <w:t>IMPACT:</w:t>
            </w:r>
            <w:r w:rsidR="006028E3" w:rsidRPr="00060138">
              <w:rPr>
                <w:rFonts w:ascii="Arial" w:hAnsi="Arial" w:cs="Arial"/>
                <w:color w:val="000000"/>
                <w:sz w:val="20"/>
                <w:szCs w:val="20"/>
              </w:rPr>
              <w:t xml:space="preserve"> Following VM implementation, awareness of condom availability (p=0.001) and the act of </w:t>
            </w:r>
            <w:r w:rsidR="006028E3" w:rsidRPr="00060138">
              <w:rPr>
                <w:rFonts w:ascii="Arial" w:hAnsi="Arial" w:cs="Arial"/>
                <w:color w:val="000000"/>
                <w:sz w:val="20"/>
                <w:szCs w:val="20"/>
              </w:rPr>
              <w:lastRenderedPageBreak/>
              <w:t>obtaining condoms (p=0.002) increased; sexual activity rates did not significantly increase (p&gt;0.05).</w:t>
            </w:r>
          </w:p>
        </w:tc>
        <w:tc>
          <w:tcPr>
            <w:tcW w:w="2790" w:type="dxa"/>
          </w:tcPr>
          <w:p w14:paraId="38E58F46" w14:textId="77777777" w:rsidR="006028E3" w:rsidRPr="00060138" w:rsidRDefault="006028E3" w:rsidP="00533EE0">
            <w:pPr>
              <w:pStyle w:val="ListParagraph"/>
              <w:numPr>
                <w:ilvl w:val="0"/>
                <w:numId w:val="11"/>
              </w:numPr>
              <w:rPr>
                <w:rFonts w:ascii="Arial" w:hAnsi="Arial" w:cs="Arial"/>
                <w:color w:val="000000"/>
                <w:sz w:val="20"/>
                <w:szCs w:val="20"/>
              </w:rPr>
            </w:pPr>
            <w:r w:rsidRPr="00060138">
              <w:rPr>
                <w:rFonts w:ascii="Arial" w:hAnsi="Arial" w:cs="Arial"/>
                <w:color w:val="000000"/>
                <w:sz w:val="20"/>
                <w:szCs w:val="20"/>
              </w:rPr>
              <w:lastRenderedPageBreak/>
              <w:t>Selective participation or bias in participant responses</w:t>
            </w:r>
          </w:p>
        </w:tc>
      </w:tr>
      <w:tr w:rsidR="006028E3" w:rsidRPr="00070485" w14:paraId="7E917AA2" w14:textId="45B79FB4" w:rsidTr="006028E3">
        <w:trPr>
          <w:trHeight w:val="358"/>
        </w:trPr>
        <w:tc>
          <w:tcPr>
            <w:tcW w:w="1345" w:type="dxa"/>
          </w:tcPr>
          <w:p w14:paraId="3E0A703E" w14:textId="77777777" w:rsidR="006028E3" w:rsidRPr="00EC45C3" w:rsidRDefault="006028E3" w:rsidP="00533EE0">
            <w:pPr>
              <w:rPr>
                <w:rFonts w:ascii="Arial" w:hAnsi="Arial" w:cs="Arial"/>
                <w:sz w:val="20"/>
                <w:szCs w:val="20"/>
              </w:rPr>
            </w:pPr>
            <w:proofErr w:type="spellStart"/>
            <w:r w:rsidRPr="00EC45C3">
              <w:rPr>
                <w:rFonts w:ascii="Arial" w:hAnsi="Arial" w:cs="Arial"/>
                <w:sz w:val="20"/>
                <w:szCs w:val="20"/>
              </w:rPr>
              <w:t>Tomnay</w:t>
            </w:r>
            <w:proofErr w:type="spellEnd"/>
            <w:r w:rsidRPr="00EC45C3">
              <w:rPr>
                <w:rFonts w:ascii="Arial" w:hAnsi="Arial" w:cs="Arial"/>
                <w:sz w:val="20"/>
                <w:szCs w:val="20"/>
              </w:rPr>
              <w:t xml:space="preserve"> &amp; Hatch (2013)</w:t>
            </w:r>
          </w:p>
        </w:tc>
        <w:tc>
          <w:tcPr>
            <w:tcW w:w="2070" w:type="dxa"/>
          </w:tcPr>
          <w:p w14:paraId="17EC74DA" w14:textId="77777777" w:rsidR="006028E3" w:rsidRDefault="006028E3" w:rsidP="00533EE0">
            <w:pPr>
              <w:rPr>
                <w:rFonts w:ascii="Arial" w:hAnsi="Arial" w:cs="Arial"/>
                <w:color w:val="000000"/>
                <w:sz w:val="20"/>
                <w:szCs w:val="20"/>
              </w:rPr>
            </w:pPr>
            <w:r>
              <w:rPr>
                <w:rFonts w:ascii="Arial" w:hAnsi="Arial" w:cs="Arial"/>
                <w:color w:val="000000"/>
                <w:sz w:val="20"/>
                <w:szCs w:val="20"/>
              </w:rPr>
              <w:t>Prospective observational</w:t>
            </w:r>
          </w:p>
          <w:p w14:paraId="1D0ED017" w14:textId="77777777" w:rsidR="006028E3" w:rsidRDefault="006028E3" w:rsidP="00533EE0">
            <w:pPr>
              <w:rPr>
                <w:rFonts w:ascii="Arial" w:hAnsi="Arial" w:cs="Arial"/>
                <w:color w:val="000000"/>
                <w:sz w:val="20"/>
                <w:szCs w:val="20"/>
              </w:rPr>
            </w:pPr>
          </w:p>
          <w:p w14:paraId="40E5BBAC" w14:textId="2CE7B8BB" w:rsidR="006028E3" w:rsidRPr="006028E3" w:rsidRDefault="006028E3" w:rsidP="006028E3">
            <w:pPr>
              <w:rPr>
                <w:rFonts w:ascii="Arial" w:hAnsi="Arial" w:cs="Arial"/>
                <w:color w:val="000000"/>
                <w:sz w:val="20"/>
                <w:szCs w:val="20"/>
              </w:rPr>
            </w:pPr>
            <w:r>
              <w:rPr>
                <w:rFonts w:ascii="Arial" w:hAnsi="Arial" w:cs="Arial"/>
                <w:color w:val="000000"/>
                <w:sz w:val="20"/>
                <w:szCs w:val="20"/>
              </w:rPr>
              <w:t>Goal: Evaluate acceptability and accessibility of a condom dispensing VM targeted to</w:t>
            </w:r>
            <w:r w:rsidRPr="006028E3">
              <w:rPr>
                <w:rFonts w:ascii="Arial" w:hAnsi="Arial" w:cs="Arial"/>
                <w:color w:val="000000"/>
                <w:sz w:val="20"/>
                <w:szCs w:val="20"/>
              </w:rPr>
              <w:t xml:space="preserve"> rural young teenagers</w:t>
            </w:r>
            <w:r>
              <w:rPr>
                <w:rFonts w:ascii="Arial" w:hAnsi="Arial" w:cs="Arial"/>
                <w:color w:val="000000"/>
                <w:sz w:val="20"/>
                <w:szCs w:val="20"/>
              </w:rPr>
              <w:t>.</w:t>
            </w:r>
            <w:r w:rsidRPr="006028E3">
              <w:rPr>
                <w:rFonts w:ascii="Arial" w:hAnsi="Arial" w:cs="Arial"/>
                <w:color w:val="000000"/>
                <w:sz w:val="20"/>
                <w:szCs w:val="20"/>
              </w:rPr>
              <w:t xml:space="preserve"> </w:t>
            </w:r>
          </w:p>
          <w:p w14:paraId="3180D9C2" w14:textId="7564A258" w:rsidR="006028E3" w:rsidRPr="00EC45C3" w:rsidRDefault="006028E3" w:rsidP="00533EE0">
            <w:pPr>
              <w:rPr>
                <w:rFonts w:ascii="Arial" w:hAnsi="Arial" w:cs="Arial"/>
                <w:color w:val="000000"/>
                <w:sz w:val="20"/>
                <w:szCs w:val="20"/>
              </w:rPr>
            </w:pPr>
          </w:p>
        </w:tc>
        <w:tc>
          <w:tcPr>
            <w:tcW w:w="1350" w:type="dxa"/>
          </w:tcPr>
          <w:p w14:paraId="372EBC25" w14:textId="77777777" w:rsidR="006028E3" w:rsidRPr="00EC45C3" w:rsidRDefault="006028E3" w:rsidP="00533EE0">
            <w:pPr>
              <w:rPr>
                <w:rFonts w:ascii="Arial" w:hAnsi="Arial" w:cs="Arial"/>
                <w:color w:val="000000"/>
                <w:sz w:val="20"/>
                <w:szCs w:val="20"/>
              </w:rPr>
            </w:pPr>
            <w:r w:rsidRPr="00EC45C3">
              <w:rPr>
                <w:rFonts w:ascii="Arial" w:hAnsi="Arial" w:cs="Arial"/>
                <w:color w:val="000000"/>
                <w:sz w:val="20"/>
                <w:szCs w:val="20"/>
              </w:rPr>
              <w:t>2 VMs dispensing condoms</w:t>
            </w:r>
          </w:p>
          <w:p w14:paraId="16F4BB06" w14:textId="77777777" w:rsidR="006028E3" w:rsidRPr="00EC45C3" w:rsidRDefault="006028E3" w:rsidP="00533EE0">
            <w:pPr>
              <w:rPr>
                <w:rFonts w:ascii="Arial" w:hAnsi="Arial" w:cs="Arial"/>
                <w:color w:val="000000"/>
                <w:sz w:val="20"/>
                <w:szCs w:val="20"/>
              </w:rPr>
            </w:pPr>
          </w:p>
        </w:tc>
        <w:tc>
          <w:tcPr>
            <w:tcW w:w="1440" w:type="dxa"/>
          </w:tcPr>
          <w:p w14:paraId="45B79804" w14:textId="77777777" w:rsidR="006028E3" w:rsidRDefault="006028E3" w:rsidP="00533EE0">
            <w:pPr>
              <w:rPr>
                <w:rFonts w:ascii="Arial" w:hAnsi="Arial" w:cs="Arial"/>
                <w:color w:val="000000"/>
                <w:sz w:val="20"/>
                <w:szCs w:val="20"/>
              </w:rPr>
            </w:pPr>
            <w:r w:rsidRPr="00EC45C3">
              <w:rPr>
                <w:rFonts w:ascii="Arial" w:hAnsi="Arial" w:cs="Arial"/>
                <w:color w:val="000000"/>
                <w:sz w:val="20"/>
                <w:szCs w:val="20"/>
              </w:rPr>
              <w:t xml:space="preserve">Rural Northeast Victoria, Australia </w:t>
            </w:r>
          </w:p>
          <w:p w14:paraId="7569DB2E" w14:textId="77777777" w:rsidR="006028E3" w:rsidRDefault="006028E3" w:rsidP="00533EE0">
            <w:pPr>
              <w:rPr>
                <w:rFonts w:ascii="Arial" w:hAnsi="Arial" w:cs="Arial"/>
                <w:color w:val="000000"/>
                <w:sz w:val="20"/>
                <w:szCs w:val="20"/>
              </w:rPr>
            </w:pPr>
          </w:p>
          <w:p w14:paraId="6F288C53" w14:textId="77777777" w:rsidR="006028E3" w:rsidRPr="00EC45C3" w:rsidRDefault="006028E3" w:rsidP="00A40ED1">
            <w:pPr>
              <w:rPr>
                <w:rFonts w:ascii="Arial" w:hAnsi="Arial" w:cs="Arial"/>
                <w:color w:val="000000"/>
                <w:sz w:val="20"/>
                <w:szCs w:val="20"/>
              </w:rPr>
            </w:pPr>
            <w:r w:rsidRPr="00EC45C3">
              <w:rPr>
                <w:rFonts w:ascii="Arial" w:hAnsi="Arial" w:cs="Arial"/>
                <w:color w:val="000000"/>
                <w:sz w:val="20"/>
                <w:szCs w:val="20"/>
              </w:rPr>
              <w:t>Sexually active adolescents</w:t>
            </w:r>
          </w:p>
          <w:p w14:paraId="205B71C6" w14:textId="77777777" w:rsidR="006028E3" w:rsidRPr="00EC45C3" w:rsidRDefault="006028E3" w:rsidP="00533EE0">
            <w:pPr>
              <w:rPr>
                <w:rFonts w:ascii="Arial" w:hAnsi="Arial" w:cs="Arial"/>
                <w:color w:val="000000"/>
                <w:sz w:val="20"/>
                <w:szCs w:val="20"/>
              </w:rPr>
            </w:pPr>
          </w:p>
          <w:p w14:paraId="2F4FAC31" w14:textId="77777777" w:rsidR="006028E3" w:rsidRPr="00EC45C3" w:rsidRDefault="006028E3" w:rsidP="00533EE0">
            <w:pPr>
              <w:rPr>
                <w:rFonts w:ascii="Arial" w:hAnsi="Arial" w:cs="Arial"/>
                <w:color w:val="000000"/>
                <w:sz w:val="20"/>
                <w:szCs w:val="20"/>
              </w:rPr>
            </w:pPr>
          </w:p>
        </w:tc>
        <w:tc>
          <w:tcPr>
            <w:tcW w:w="4950" w:type="dxa"/>
          </w:tcPr>
          <w:p w14:paraId="5AF2EE7F" w14:textId="77777777" w:rsidR="006028E3" w:rsidRPr="00EC45C3" w:rsidRDefault="006028E3" w:rsidP="00533EE0">
            <w:pPr>
              <w:rPr>
                <w:rFonts w:ascii="Arial" w:hAnsi="Arial" w:cs="Arial"/>
                <w:b/>
                <w:bCs/>
                <w:color w:val="000000"/>
                <w:sz w:val="20"/>
                <w:szCs w:val="20"/>
              </w:rPr>
            </w:pPr>
            <w:r w:rsidRPr="00EC45C3">
              <w:rPr>
                <w:rFonts w:ascii="Arial" w:hAnsi="Arial" w:cs="Arial"/>
                <w:b/>
                <w:bCs/>
                <w:color w:val="000000"/>
                <w:sz w:val="20"/>
                <w:szCs w:val="20"/>
              </w:rPr>
              <w:t>FEASIBILITY (DEMAND):</w:t>
            </w:r>
            <w:r w:rsidRPr="00EC45C3">
              <w:rPr>
                <w:rFonts w:ascii="Arial" w:hAnsi="Arial" w:cs="Arial"/>
                <w:color w:val="000000"/>
                <w:sz w:val="20"/>
                <w:szCs w:val="20"/>
              </w:rPr>
              <w:t xml:space="preserve"> A total of 1153 condoms were dispensed over 1 year, with the majority of the condoms (80%) were purchased in male restrooms. Greater uptake of condoms (69%) was noted in the latter 6 months.</w:t>
            </w:r>
          </w:p>
          <w:p w14:paraId="6E8EDE4D" w14:textId="77777777" w:rsidR="0088392C" w:rsidRDefault="006028E3" w:rsidP="00533EE0">
            <w:pPr>
              <w:rPr>
                <w:rFonts w:ascii="Arial" w:hAnsi="Arial" w:cs="Arial"/>
                <w:color w:val="000000"/>
                <w:sz w:val="20"/>
                <w:szCs w:val="20"/>
              </w:rPr>
            </w:pPr>
            <w:r w:rsidRPr="00EC45C3">
              <w:rPr>
                <w:rFonts w:ascii="Arial" w:hAnsi="Arial" w:cs="Arial"/>
                <w:b/>
                <w:bCs/>
                <w:color w:val="000000"/>
                <w:sz w:val="20"/>
                <w:szCs w:val="20"/>
              </w:rPr>
              <w:t xml:space="preserve">FEASIBILITY (PRACTICALITY): </w:t>
            </w:r>
            <w:r w:rsidRPr="00EC45C3">
              <w:rPr>
                <w:rFonts w:ascii="Arial" w:hAnsi="Arial" w:cs="Arial"/>
                <w:color w:val="000000"/>
                <w:sz w:val="20"/>
                <w:szCs w:val="20"/>
              </w:rPr>
              <w:t xml:space="preserve">All VMs faced vandalism, with the most common being graffiti and jammed coins into the slot. </w:t>
            </w:r>
            <w:r w:rsidRPr="00EC45C3">
              <w:rPr>
                <w:rFonts w:ascii="Arial" w:hAnsi="Arial" w:cs="Arial"/>
                <w:color w:val="000000"/>
                <w:sz w:val="20"/>
                <w:szCs w:val="20"/>
              </w:rPr>
              <w:br/>
            </w:r>
            <w:r w:rsidRPr="00EC45C3">
              <w:rPr>
                <w:rFonts w:ascii="Arial" w:hAnsi="Arial" w:cs="Arial"/>
                <w:b/>
                <w:bCs/>
                <w:color w:val="000000"/>
                <w:sz w:val="20"/>
                <w:szCs w:val="20"/>
              </w:rPr>
              <w:t>ACCEPTABLITY:</w:t>
            </w:r>
            <w:r w:rsidRPr="00EC45C3">
              <w:rPr>
                <w:rFonts w:ascii="Arial" w:hAnsi="Arial" w:cs="Arial"/>
                <w:color w:val="000000"/>
                <w:sz w:val="20"/>
                <w:szCs w:val="20"/>
              </w:rPr>
              <w:t xml:space="preserve"> VM location was important as opposed to pricing, as uptake of the condoms at either $1 or $2 did not differ among the different VMs. VMs were also acceptable amongst community residents, as there were no complaints or negative media reports. </w:t>
            </w:r>
          </w:p>
          <w:p w14:paraId="51C64297" w14:textId="77777777" w:rsidR="0088392C" w:rsidRDefault="0088392C" w:rsidP="00533EE0">
            <w:pPr>
              <w:rPr>
                <w:rFonts w:ascii="Arial" w:hAnsi="Arial" w:cs="Arial"/>
                <w:color w:val="000000"/>
                <w:sz w:val="20"/>
                <w:szCs w:val="20"/>
              </w:rPr>
            </w:pPr>
            <w:r>
              <w:rPr>
                <w:rFonts w:ascii="Arial" w:hAnsi="Arial" w:cs="Arial"/>
                <w:b/>
                <w:bCs/>
                <w:color w:val="000000"/>
                <w:sz w:val="20"/>
                <w:szCs w:val="20"/>
              </w:rPr>
              <w:t xml:space="preserve">REACH: </w:t>
            </w:r>
            <w:r>
              <w:rPr>
                <w:rFonts w:ascii="Arial" w:hAnsi="Arial" w:cs="Arial"/>
                <w:color w:val="000000"/>
                <w:sz w:val="20"/>
                <w:szCs w:val="20"/>
              </w:rPr>
              <w:t>N/A.</w:t>
            </w:r>
          </w:p>
          <w:p w14:paraId="34B46C5B" w14:textId="6DACC75A" w:rsidR="006028E3" w:rsidRPr="00EC45C3" w:rsidRDefault="0088392C" w:rsidP="00533EE0">
            <w:pPr>
              <w:rPr>
                <w:rFonts w:ascii="Arial" w:hAnsi="Arial" w:cs="Arial"/>
                <w:color w:val="000000"/>
                <w:sz w:val="20"/>
                <w:szCs w:val="20"/>
              </w:rPr>
            </w:pPr>
            <w:r w:rsidRPr="0088392C">
              <w:rPr>
                <w:rFonts w:ascii="Arial" w:hAnsi="Arial" w:cs="Arial"/>
                <w:b/>
                <w:bCs/>
                <w:color w:val="000000"/>
                <w:sz w:val="20"/>
                <w:szCs w:val="20"/>
              </w:rPr>
              <w:t>IMPACT:</w:t>
            </w:r>
            <w:r>
              <w:rPr>
                <w:rFonts w:ascii="Arial" w:hAnsi="Arial" w:cs="Arial"/>
                <w:color w:val="000000"/>
                <w:sz w:val="20"/>
                <w:szCs w:val="20"/>
              </w:rPr>
              <w:t xml:space="preserve"> N/A. </w:t>
            </w:r>
            <w:r w:rsidR="006028E3" w:rsidRPr="00EC45C3">
              <w:rPr>
                <w:rFonts w:ascii="Arial" w:hAnsi="Arial" w:cs="Arial"/>
                <w:color w:val="000000"/>
                <w:sz w:val="20"/>
                <w:szCs w:val="20"/>
              </w:rPr>
              <w:t xml:space="preserve">  </w:t>
            </w:r>
          </w:p>
        </w:tc>
        <w:tc>
          <w:tcPr>
            <w:tcW w:w="2790" w:type="dxa"/>
          </w:tcPr>
          <w:p w14:paraId="08ADC052" w14:textId="77777777" w:rsidR="006028E3" w:rsidRDefault="006028E3" w:rsidP="00533EE0">
            <w:pPr>
              <w:pStyle w:val="ListParagraph"/>
              <w:numPr>
                <w:ilvl w:val="0"/>
                <w:numId w:val="11"/>
              </w:numPr>
              <w:rPr>
                <w:rFonts w:ascii="Arial" w:hAnsi="Arial" w:cs="Arial"/>
                <w:color w:val="000000"/>
                <w:sz w:val="20"/>
                <w:szCs w:val="20"/>
              </w:rPr>
            </w:pPr>
            <w:r w:rsidRPr="00EC45C3">
              <w:rPr>
                <w:rFonts w:ascii="Arial" w:hAnsi="Arial" w:cs="Arial"/>
                <w:color w:val="000000"/>
                <w:sz w:val="20"/>
                <w:szCs w:val="20"/>
              </w:rPr>
              <w:t>Acceptability measured by presence of negative reports and/or media and not directly measured through interviews with residents.</w:t>
            </w:r>
          </w:p>
          <w:p w14:paraId="0CB7B46D" w14:textId="77777777" w:rsidR="006028E3" w:rsidRPr="00EC45C3" w:rsidRDefault="006028E3" w:rsidP="00533EE0">
            <w:pPr>
              <w:pStyle w:val="ListParagraph"/>
              <w:numPr>
                <w:ilvl w:val="0"/>
                <w:numId w:val="11"/>
              </w:numPr>
              <w:rPr>
                <w:rFonts w:ascii="Arial" w:hAnsi="Arial" w:cs="Arial"/>
                <w:color w:val="000000"/>
                <w:sz w:val="20"/>
                <w:szCs w:val="20"/>
              </w:rPr>
            </w:pPr>
            <w:r w:rsidRPr="00EC45C3">
              <w:rPr>
                <w:rFonts w:ascii="Arial" w:hAnsi="Arial" w:cs="Arial"/>
                <w:color w:val="000000"/>
                <w:sz w:val="20"/>
                <w:szCs w:val="20"/>
              </w:rPr>
              <w:t xml:space="preserve">Observational data used for outcome measures. </w:t>
            </w:r>
          </w:p>
        </w:tc>
      </w:tr>
      <w:tr w:rsidR="006028E3" w:rsidRPr="00070485" w14:paraId="4B801614" w14:textId="5100C082" w:rsidTr="006028E3">
        <w:trPr>
          <w:trHeight w:val="358"/>
        </w:trPr>
        <w:tc>
          <w:tcPr>
            <w:tcW w:w="13945" w:type="dxa"/>
            <w:gridSpan w:val="6"/>
          </w:tcPr>
          <w:p w14:paraId="2E1A8C2B" w14:textId="77777777" w:rsidR="006028E3" w:rsidRPr="00D76FA1" w:rsidRDefault="006028E3" w:rsidP="00533EE0">
            <w:pPr>
              <w:rPr>
                <w:rFonts w:ascii="Arial" w:hAnsi="Arial" w:cs="Arial"/>
                <w:color w:val="000000"/>
                <w:sz w:val="20"/>
                <w:szCs w:val="20"/>
              </w:rPr>
            </w:pPr>
            <w:r w:rsidRPr="00D76FA1">
              <w:rPr>
                <w:rFonts w:ascii="Arial" w:hAnsi="Arial" w:cs="Arial"/>
                <w:i/>
                <w:iCs/>
                <w:sz w:val="20"/>
                <w:szCs w:val="20"/>
              </w:rPr>
              <w:t>Studies of VMs dispensing HIV self-test</w:t>
            </w:r>
            <w:r>
              <w:rPr>
                <w:rFonts w:ascii="Arial" w:hAnsi="Arial" w:cs="Arial"/>
                <w:i/>
                <w:iCs/>
                <w:sz w:val="20"/>
                <w:szCs w:val="20"/>
              </w:rPr>
              <w:t>s</w:t>
            </w:r>
          </w:p>
        </w:tc>
      </w:tr>
      <w:tr w:rsidR="006028E3" w:rsidRPr="00070485" w14:paraId="2FCED7D3" w14:textId="2CB13D18" w:rsidTr="006028E3">
        <w:trPr>
          <w:trHeight w:val="358"/>
        </w:trPr>
        <w:tc>
          <w:tcPr>
            <w:tcW w:w="1345" w:type="dxa"/>
          </w:tcPr>
          <w:p w14:paraId="0BDBC98C" w14:textId="77777777" w:rsidR="006028E3" w:rsidRPr="006F3587" w:rsidRDefault="006028E3" w:rsidP="00533EE0">
            <w:pPr>
              <w:rPr>
                <w:rFonts w:ascii="Arial" w:hAnsi="Arial" w:cs="Arial"/>
                <w:sz w:val="20"/>
                <w:szCs w:val="20"/>
              </w:rPr>
            </w:pPr>
            <w:r w:rsidRPr="006F3587">
              <w:rPr>
                <w:rFonts w:ascii="Arial" w:hAnsi="Arial" w:cs="Arial"/>
                <w:sz w:val="20"/>
                <w:szCs w:val="20"/>
              </w:rPr>
              <w:t>He et al (2019)</w:t>
            </w:r>
          </w:p>
        </w:tc>
        <w:tc>
          <w:tcPr>
            <w:tcW w:w="2070" w:type="dxa"/>
          </w:tcPr>
          <w:p w14:paraId="276EF265" w14:textId="26FE9B23" w:rsidR="006028E3" w:rsidRDefault="006028E3" w:rsidP="00533EE0">
            <w:pPr>
              <w:rPr>
                <w:rFonts w:ascii="Arial" w:hAnsi="Arial" w:cs="Arial"/>
                <w:color w:val="000000"/>
                <w:sz w:val="20"/>
                <w:szCs w:val="20"/>
              </w:rPr>
            </w:pPr>
            <w:r>
              <w:rPr>
                <w:rFonts w:ascii="Arial" w:hAnsi="Arial" w:cs="Arial"/>
                <w:color w:val="000000"/>
                <w:sz w:val="20"/>
                <w:szCs w:val="20"/>
              </w:rPr>
              <w:t>Prospective observational</w:t>
            </w:r>
          </w:p>
          <w:p w14:paraId="07828C34" w14:textId="77777777" w:rsidR="006028E3" w:rsidRDefault="006028E3" w:rsidP="00533EE0">
            <w:pPr>
              <w:rPr>
                <w:rFonts w:ascii="Arial" w:hAnsi="Arial" w:cs="Arial"/>
                <w:color w:val="000000"/>
                <w:sz w:val="20"/>
                <w:szCs w:val="20"/>
              </w:rPr>
            </w:pPr>
          </w:p>
          <w:p w14:paraId="5F35C022" w14:textId="691C1907" w:rsidR="006028E3" w:rsidRPr="006028E3"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Evaluate acceptability, feasibility</w:t>
            </w:r>
            <w:r>
              <w:rPr>
                <w:rFonts w:ascii="Arial" w:hAnsi="Arial" w:cs="Arial"/>
                <w:color w:val="000000"/>
                <w:sz w:val="20"/>
                <w:szCs w:val="20"/>
              </w:rPr>
              <w:t>,</w:t>
            </w:r>
            <w:r w:rsidRPr="006028E3">
              <w:rPr>
                <w:rFonts w:ascii="Arial" w:hAnsi="Arial" w:cs="Arial"/>
                <w:color w:val="000000"/>
                <w:sz w:val="20"/>
                <w:szCs w:val="20"/>
              </w:rPr>
              <w:t xml:space="preserve"> and efficacy of a urine HIV self-test</w:t>
            </w:r>
            <w:r>
              <w:rPr>
                <w:rFonts w:ascii="Arial" w:hAnsi="Arial" w:cs="Arial"/>
                <w:color w:val="000000"/>
                <w:sz w:val="20"/>
                <w:szCs w:val="20"/>
              </w:rPr>
              <w:t>s distributed by VMs</w:t>
            </w:r>
            <w:r w:rsidRPr="006028E3">
              <w:rPr>
                <w:rFonts w:ascii="Arial" w:hAnsi="Arial" w:cs="Arial"/>
                <w:color w:val="000000"/>
                <w:sz w:val="20"/>
                <w:szCs w:val="20"/>
              </w:rPr>
              <w:t xml:space="preserve">. </w:t>
            </w:r>
          </w:p>
          <w:p w14:paraId="09CFAFE4" w14:textId="222CB34A" w:rsidR="006028E3" w:rsidRPr="006F3587" w:rsidRDefault="006028E3" w:rsidP="00533EE0">
            <w:pPr>
              <w:rPr>
                <w:rFonts w:ascii="Arial" w:hAnsi="Arial" w:cs="Arial"/>
                <w:color w:val="000000"/>
                <w:sz w:val="20"/>
                <w:szCs w:val="20"/>
              </w:rPr>
            </w:pPr>
          </w:p>
        </w:tc>
        <w:tc>
          <w:tcPr>
            <w:tcW w:w="1350" w:type="dxa"/>
          </w:tcPr>
          <w:p w14:paraId="7F9B81DC" w14:textId="77777777" w:rsidR="006028E3" w:rsidRPr="006F3587" w:rsidRDefault="006028E3" w:rsidP="00533EE0">
            <w:pPr>
              <w:rPr>
                <w:rFonts w:ascii="Arial" w:hAnsi="Arial" w:cs="Arial"/>
                <w:color w:val="000000"/>
                <w:sz w:val="20"/>
                <w:szCs w:val="20"/>
              </w:rPr>
            </w:pPr>
            <w:r w:rsidRPr="006F3587">
              <w:rPr>
                <w:rFonts w:ascii="Arial" w:hAnsi="Arial" w:cs="Arial"/>
                <w:color w:val="000000"/>
                <w:sz w:val="20"/>
                <w:szCs w:val="20"/>
              </w:rPr>
              <w:t xml:space="preserve">11 VMs dispensing </w:t>
            </w:r>
            <w:r w:rsidRPr="00D76FA1">
              <w:rPr>
                <w:rFonts w:ascii="Arial" w:hAnsi="Arial" w:cs="Arial"/>
                <w:color w:val="000000"/>
                <w:sz w:val="20"/>
                <w:szCs w:val="20"/>
              </w:rPr>
              <w:t>HIV self-tests</w:t>
            </w:r>
            <w:r>
              <w:rPr>
                <w:rFonts w:ascii="Arial" w:hAnsi="Arial" w:cs="Arial"/>
                <w:color w:val="000000"/>
                <w:sz w:val="20"/>
                <w:szCs w:val="20"/>
              </w:rPr>
              <w:t xml:space="preserve"> (urine sample)</w:t>
            </w:r>
          </w:p>
          <w:p w14:paraId="0BD1D26E" w14:textId="77777777" w:rsidR="006028E3" w:rsidRPr="006F3587" w:rsidRDefault="006028E3" w:rsidP="00533EE0">
            <w:pPr>
              <w:rPr>
                <w:rFonts w:ascii="Arial" w:hAnsi="Arial" w:cs="Arial"/>
                <w:color w:val="000000"/>
                <w:sz w:val="20"/>
                <w:szCs w:val="20"/>
              </w:rPr>
            </w:pPr>
          </w:p>
        </w:tc>
        <w:tc>
          <w:tcPr>
            <w:tcW w:w="1440" w:type="dxa"/>
          </w:tcPr>
          <w:p w14:paraId="0B828308" w14:textId="77777777" w:rsidR="006028E3" w:rsidRPr="006F3587" w:rsidRDefault="006028E3" w:rsidP="00533EE0">
            <w:pPr>
              <w:rPr>
                <w:rFonts w:ascii="Arial" w:hAnsi="Arial" w:cs="Arial"/>
                <w:color w:val="000000"/>
                <w:sz w:val="20"/>
                <w:szCs w:val="20"/>
              </w:rPr>
            </w:pPr>
            <w:r w:rsidRPr="006F3587">
              <w:rPr>
                <w:rFonts w:ascii="Arial" w:hAnsi="Arial" w:cs="Arial"/>
                <w:color w:val="000000"/>
                <w:sz w:val="20"/>
                <w:szCs w:val="20"/>
              </w:rPr>
              <w:t>University dormitories, teaching buildings, and infirmaries located in China</w:t>
            </w:r>
          </w:p>
          <w:p w14:paraId="2C991643" w14:textId="77777777" w:rsidR="006028E3" w:rsidRDefault="006028E3" w:rsidP="00533EE0">
            <w:pPr>
              <w:rPr>
                <w:rFonts w:ascii="Arial" w:hAnsi="Arial" w:cs="Arial"/>
                <w:color w:val="000000"/>
                <w:sz w:val="20"/>
                <w:szCs w:val="20"/>
              </w:rPr>
            </w:pPr>
          </w:p>
          <w:p w14:paraId="28E97ECF" w14:textId="07F7D3A6" w:rsidR="006028E3" w:rsidRPr="006F3587" w:rsidRDefault="006028E3" w:rsidP="00533EE0">
            <w:pPr>
              <w:rPr>
                <w:rFonts w:ascii="Arial" w:hAnsi="Arial" w:cs="Arial"/>
                <w:color w:val="000000"/>
                <w:sz w:val="20"/>
                <w:szCs w:val="20"/>
              </w:rPr>
            </w:pPr>
            <w:r w:rsidRPr="006F3587">
              <w:rPr>
                <w:rFonts w:ascii="Arial" w:hAnsi="Arial" w:cs="Arial"/>
                <w:color w:val="000000"/>
                <w:sz w:val="20"/>
                <w:szCs w:val="20"/>
              </w:rPr>
              <w:t>Sexually active students</w:t>
            </w:r>
          </w:p>
        </w:tc>
        <w:tc>
          <w:tcPr>
            <w:tcW w:w="4950" w:type="dxa"/>
          </w:tcPr>
          <w:p w14:paraId="7C1134BD" w14:textId="77777777" w:rsidR="006028E3" w:rsidRDefault="006028E3" w:rsidP="00533EE0">
            <w:pPr>
              <w:rPr>
                <w:rFonts w:ascii="Arial" w:hAnsi="Arial" w:cs="Arial"/>
                <w:color w:val="000000"/>
                <w:sz w:val="20"/>
                <w:szCs w:val="20"/>
              </w:rPr>
            </w:pPr>
            <w:r>
              <w:rPr>
                <w:rFonts w:ascii="Arial" w:hAnsi="Arial" w:cs="Arial"/>
                <w:b/>
                <w:bCs/>
                <w:color w:val="000000"/>
                <w:sz w:val="20"/>
                <w:szCs w:val="20"/>
              </w:rPr>
              <w:t>FEASIBILITY (</w:t>
            </w:r>
            <w:r w:rsidRPr="006F3587">
              <w:rPr>
                <w:rFonts w:ascii="Arial" w:hAnsi="Arial" w:cs="Arial"/>
                <w:b/>
                <w:bCs/>
                <w:color w:val="000000"/>
                <w:sz w:val="20"/>
                <w:szCs w:val="20"/>
              </w:rPr>
              <w:t>DEMAND</w:t>
            </w:r>
            <w:r>
              <w:rPr>
                <w:rFonts w:ascii="Arial" w:hAnsi="Arial" w:cs="Arial"/>
                <w:b/>
                <w:bCs/>
                <w:color w:val="000000"/>
                <w:sz w:val="20"/>
                <w:szCs w:val="20"/>
              </w:rPr>
              <w:t>)</w:t>
            </w:r>
            <w:r w:rsidRPr="006F3587">
              <w:rPr>
                <w:rFonts w:ascii="Arial" w:hAnsi="Arial" w:cs="Arial"/>
                <w:b/>
                <w:bCs/>
                <w:color w:val="000000"/>
                <w:sz w:val="20"/>
                <w:szCs w:val="20"/>
              </w:rPr>
              <w:t xml:space="preserve">: </w:t>
            </w:r>
            <w:r w:rsidRPr="006F3587">
              <w:rPr>
                <w:rFonts w:ascii="Arial" w:hAnsi="Arial" w:cs="Arial"/>
                <w:color w:val="000000"/>
                <w:sz w:val="20"/>
                <w:szCs w:val="20"/>
              </w:rPr>
              <w:t>957 HIV self-tests were dispensed over 6 months, with 378 returned. The return rate of urine samples was lower for those obtained from VMs dispensing them for free (33%) compared to those requiring payment (64.5%). The majority of the kits were obtained during evening hours of 2100 to 2400 (88.9%) and from VMs placed in dormitories (72.2%). 67.8% (n=255 out of 376) of the participants went online for their test results.</w:t>
            </w:r>
          </w:p>
          <w:p w14:paraId="0276E605" w14:textId="30C04031" w:rsidR="0088392C" w:rsidRDefault="0088392C" w:rsidP="00533EE0">
            <w:pPr>
              <w:rPr>
                <w:rFonts w:ascii="Arial" w:hAnsi="Arial" w:cs="Arial"/>
                <w:color w:val="000000"/>
                <w:sz w:val="20"/>
                <w:szCs w:val="20"/>
              </w:rPr>
            </w:pPr>
            <w:r w:rsidRPr="0088392C">
              <w:rPr>
                <w:rFonts w:ascii="Arial" w:hAnsi="Arial" w:cs="Arial"/>
                <w:b/>
                <w:bCs/>
                <w:color w:val="000000"/>
                <w:sz w:val="20"/>
                <w:szCs w:val="20"/>
              </w:rPr>
              <w:t>ACCEPTABILITY:</w:t>
            </w:r>
            <w:r>
              <w:rPr>
                <w:rFonts w:ascii="Arial" w:hAnsi="Arial" w:cs="Arial"/>
                <w:color w:val="000000"/>
                <w:sz w:val="20"/>
                <w:szCs w:val="20"/>
              </w:rPr>
              <w:t xml:space="preserve"> N/A. </w:t>
            </w:r>
          </w:p>
          <w:p w14:paraId="673E2EE3" w14:textId="32C5ED72" w:rsidR="0088392C" w:rsidRPr="00750E32" w:rsidRDefault="0088392C" w:rsidP="00533EE0">
            <w:pPr>
              <w:rPr>
                <w:rFonts w:ascii="Arial" w:hAnsi="Arial" w:cs="Arial"/>
                <w:b/>
                <w:bCs/>
                <w:color w:val="000000"/>
                <w:sz w:val="20"/>
                <w:szCs w:val="20"/>
              </w:rPr>
            </w:pPr>
            <w:r w:rsidRPr="0088392C">
              <w:rPr>
                <w:rFonts w:ascii="Arial" w:hAnsi="Arial" w:cs="Arial"/>
                <w:b/>
                <w:bCs/>
                <w:color w:val="000000"/>
                <w:sz w:val="20"/>
                <w:szCs w:val="20"/>
              </w:rPr>
              <w:t>REACH:</w:t>
            </w:r>
            <w:r>
              <w:rPr>
                <w:rFonts w:ascii="Arial" w:hAnsi="Arial" w:cs="Arial"/>
                <w:color w:val="000000"/>
                <w:sz w:val="20"/>
                <w:szCs w:val="20"/>
              </w:rPr>
              <w:t xml:space="preserve"> N/A.</w:t>
            </w:r>
          </w:p>
          <w:p w14:paraId="3B21325E" w14:textId="77777777" w:rsidR="006028E3" w:rsidRPr="00750E32" w:rsidRDefault="006028E3" w:rsidP="00533EE0">
            <w:pPr>
              <w:rPr>
                <w:rFonts w:ascii="Arial" w:hAnsi="Arial" w:cs="Arial"/>
                <w:b/>
                <w:bCs/>
                <w:color w:val="000000"/>
                <w:sz w:val="20"/>
                <w:szCs w:val="20"/>
              </w:rPr>
            </w:pPr>
            <w:r w:rsidRPr="006F3587">
              <w:rPr>
                <w:rFonts w:ascii="Arial" w:hAnsi="Arial" w:cs="Arial"/>
                <w:b/>
                <w:bCs/>
                <w:color w:val="000000"/>
                <w:sz w:val="20"/>
                <w:szCs w:val="20"/>
              </w:rPr>
              <w:t>IMPACT:</w:t>
            </w:r>
            <w:r>
              <w:rPr>
                <w:rFonts w:ascii="Arial" w:hAnsi="Arial" w:cs="Arial"/>
                <w:b/>
                <w:bCs/>
                <w:color w:val="000000"/>
                <w:sz w:val="20"/>
                <w:szCs w:val="20"/>
              </w:rPr>
              <w:t xml:space="preserve"> </w:t>
            </w:r>
            <w:r w:rsidRPr="006F3587">
              <w:rPr>
                <w:rFonts w:ascii="Arial" w:hAnsi="Arial" w:cs="Arial"/>
                <w:color w:val="000000"/>
                <w:sz w:val="20"/>
                <w:szCs w:val="20"/>
              </w:rPr>
              <w:t xml:space="preserve">Of the 376 eligible urine samples, 7 were positive for HIV (1.86%). </w:t>
            </w:r>
          </w:p>
        </w:tc>
        <w:tc>
          <w:tcPr>
            <w:tcW w:w="2790" w:type="dxa"/>
          </w:tcPr>
          <w:p w14:paraId="039615CC" w14:textId="77777777" w:rsidR="006028E3" w:rsidRPr="006F3587" w:rsidRDefault="006028E3" w:rsidP="00533EE0">
            <w:pPr>
              <w:pStyle w:val="ListParagraph"/>
              <w:numPr>
                <w:ilvl w:val="0"/>
                <w:numId w:val="1"/>
              </w:numPr>
              <w:rPr>
                <w:rFonts w:ascii="Arial" w:hAnsi="Arial" w:cs="Arial"/>
                <w:color w:val="000000"/>
                <w:sz w:val="20"/>
                <w:szCs w:val="20"/>
              </w:rPr>
            </w:pPr>
            <w:r w:rsidRPr="006F3587">
              <w:rPr>
                <w:rFonts w:ascii="Arial" w:hAnsi="Arial" w:cs="Arial"/>
                <w:color w:val="000000"/>
                <w:sz w:val="20"/>
                <w:szCs w:val="20"/>
              </w:rPr>
              <w:t>Unable to determine whether HIV positive patients were students or other individuals who were on the university campus at that time.</w:t>
            </w:r>
          </w:p>
        </w:tc>
      </w:tr>
      <w:tr w:rsidR="006028E3" w:rsidRPr="00070485" w14:paraId="0AE6B582" w14:textId="54F1B1DA" w:rsidTr="006028E3">
        <w:trPr>
          <w:trHeight w:val="358"/>
        </w:trPr>
        <w:tc>
          <w:tcPr>
            <w:tcW w:w="1345" w:type="dxa"/>
          </w:tcPr>
          <w:p w14:paraId="2D3A93A5" w14:textId="77777777" w:rsidR="006028E3" w:rsidRPr="00EA2E6E" w:rsidRDefault="006028E3" w:rsidP="00533EE0">
            <w:pPr>
              <w:rPr>
                <w:rFonts w:ascii="Arial" w:hAnsi="Arial" w:cs="Arial"/>
                <w:sz w:val="20"/>
                <w:szCs w:val="20"/>
              </w:rPr>
            </w:pPr>
            <w:r w:rsidRPr="00EA2E6E">
              <w:rPr>
                <w:rFonts w:ascii="Arial" w:hAnsi="Arial" w:cs="Arial"/>
                <w:sz w:val="20"/>
                <w:szCs w:val="20"/>
              </w:rPr>
              <w:t>Lee et al</w:t>
            </w:r>
            <w:r>
              <w:rPr>
                <w:rFonts w:ascii="Arial" w:hAnsi="Arial" w:cs="Arial"/>
                <w:sz w:val="20"/>
                <w:szCs w:val="20"/>
              </w:rPr>
              <w:t>.</w:t>
            </w:r>
            <w:r w:rsidRPr="00EA2E6E">
              <w:rPr>
                <w:rFonts w:ascii="Arial" w:hAnsi="Arial" w:cs="Arial"/>
                <w:sz w:val="20"/>
                <w:szCs w:val="20"/>
              </w:rPr>
              <w:t xml:space="preserve"> (2019)</w:t>
            </w:r>
          </w:p>
        </w:tc>
        <w:tc>
          <w:tcPr>
            <w:tcW w:w="2070" w:type="dxa"/>
          </w:tcPr>
          <w:p w14:paraId="70D59676" w14:textId="2D92545D" w:rsidR="006028E3" w:rsidRDefault="006028E3" w:rsidP="00533EE0">
            <w:pPr>
              <w:rPr>
                <w:rFonts w:ascii="Arial" w:hAnsi="Arial" w:cs="Arial"/>
                <w:color w:val="000000"/>
                <w:sz w:val="20"/>
                <w:szCs w:val="20"/>
              </w:rPr>
            </w:pPr>
            <w:r w:rsidRPr="00EA2E6E">
              <w:rPr>
                <w:rFonts w:ascii="Arial" w:hAnsi="Arial" w:cs="Arial"/>
                <w:color w:val="000000"/>
                <w:sz w:val="20"/>
                <w:szCs w:val="20"/>
              </w:rPr>
              <w:t>Cross-sectional</w:t>
            </w:r>
            <w:r>
              <w:rPr>
                <w:rFonts w:ascii="Arial" w:hAnsi="Arial" w:cs="Arial"/>
                <w:color w:val="000000"/>
                <w:sz w:val="20"/>
                <w:szCs w:val="20"/>
              </w:rPr>
              <w:t xml:space="preserve"> </w:t>
            </w:r>
          </w:p>
          <w:p w14:paraId="34779F19" w14:textId="77777777" w:rsidR="006028E3" w:rsidRDefault="006028E3" w:rsidP="00533EE0">
            <w:pPr>
              <w:rPr>
                <w:rFonts w:ascii="Arial" w:hAnsi="Arial" w:cs="Arial"/>
                <w:color w:val="000000"/>
                <w:sz w:val="20"/>
                <w:szCs w:val="20"/>
              </w:rPr>
            </w:pPr>
          </w:p>
          <w:p w14:paraId="04E44724" w14:textId="199789D8" w:rsidR="006028E3" w:rsidRPr="006028E3"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 xml:space="preserve">Determine acceptability of HIV self-test VMs among Black African and Caribbean, Latin </w:t>
            </w:r>
            <w:r w:rsidRPr="006028E3">
              <w:rPr>
                <w:rFonts w:ascii="Arial" w:hAnsi="Arial" w:cs="Arial"/>
                <w:color w:val="000000"/>
                <w:sz w:val="20"/>
                <w:szCs w:val="20"/>
              </w:rPr>
              <w:lastRenderedPageBreak/>
              <w:t xml:space="preserve">American and other </w:t>
            </w:r>
            <w:r>
              <w:rPr>
                <w:rFonts w:ascii="Arial" w:hAnsi="Arial" w:cs="Arial"/>
                <w:color w:val="000000"/>
                <w:sz w:val="20"/>
                <w:szCs w:val="20"/>
              </w:rPr>
              <w:t>minority</w:t>
            </w:r>
            <w:r w:rsidRPr="006028E3">
              <w:rPr>
                <w:rFonts w:ascii="Arial" w:hAnsi="Arial" w:cs="Arial"/>
                <w:color w:val="000000"/>
                <w:sz w:val="20"/>
                <w:szCs w:val="20"/>
              </w:rPr>
              <w:t xml:space="preserve"> communities</w:t>
            </w:r>
            <w:r>
              <w:rPr>
                <w:rFonts w:ascii="Arial" w:hAnsi="Arial" w:cs="Arial"/>
                <w:color w:val="000000"/>
                <w:sz w:val="20"/>
                <w:szCs w:val="20"/>
              </w:rPr>
              <w:t xml:space="preserve">, and </w:t>
            </w:r>
            <w:r w:rsidRPr="006028E3">
              <w:rPr>
                <w:rFonts w:ascii="Arial" w:hAnsi="Arial" w:cs="Arial"/>
                <w:color w:val="000000"/>
                <w:sz w:val="20"/>
                <w:szCs w:val="20"/>
              </w:rPr>
              <w:t>describe</w:t>
            </w:r>
            <w:r>
              <w:rPr>
                <w:rFonts w:ascii="Arial" w:hAnsi="Arial" w:cs="Arial"/>
                <w:color w:val="000000"/>
                <w:sz w:val="20"/>
                <w:szCs w:val="20"/>
              </w:rPr>
              <w:t xml:space="preserve"> their</w:t>
            </w:r>
            <w:r w:rsidRPr="006028E3">
              <w:rPr>
                <w:rFonts w:ascii="Arial" w:hAnsi="Arial" w:cs="Arial"/>
                <w:color w:val="000000"/>
                <w:sz w:val="20"/>
                <w:szCs w:val="20"/>
              </w:rPr>
              <w:t xml:space="preserve"> preferences and concerns over VM implementation</w:t>
            </w:r>
            <w:r>
              <w:rPr>
                <w:rFonts w:ascii="Arial" w:hAnsi="Arial" w:cs="Arial"/>
                <w:color w:val="000000"/>
                <w:sz w:val="20"/>
                <w:szCs w:val="20"/>
              </w:rPr>
              <w:t xml:space="preserve">. </w:t>
            </w:r>
          </w:p>
          <w:p w14:paraId="3B3EDA30" w14:textId="3B6B1766" w:rsidR="006028E3" w:rsidRPr="00EA2E6E" w:rsidRDefault="006028E3" w:rsidP="00533EE0">
            <w:pPr>
              <w:rPr>
                <w:rFonts w:ascii="Arial" w:hAnsi="Arial" w:cs="Arial"/>
                <w:color w:val="000000"/>
                <w:sz w:val="20"/>
                <w:szCs w:val="20"/>
              </w:rPr>
            </w:pPr>
          </w:p>
        </w:tc>
        <w:tc>
          <w:tcPr>
            <w:tcW w:w="1350" w:type="dxa"/>
          </w:tcPr>
          <w:p w14:paraId="75453495" w14:textId="77777777" w:rsidR="006028E3" w:rsidRPr="00EA2E6E" w:rsidRDefault="006028E3" w:rsidP="00533EE0">
            <w:pPr>
              <w:rPr>
                <w:rFonts w:ascii="Arial" w:hAnsi="Arial" w:cs="Arial"/>
                <w:color w:val="000000"/>
                <w:sz w:val="20"/>
                <w:szCs w:val="20"/>
              </w:rPr>
            </w:pPr>
            <w:r>
              <w:rPr>
                <w:rFonts w:ascii="Arial" w:hAnsi="Arial" w:cs="Arial"/>
                <w:color w:val="000000"/>
                <w:sz w:val="20"/>
                <w:szCs w:val="20"/>
              </w:rPr>
              <w:lastRenderedPageBreak/>
              <w:t xml:space="preserve">Proposed </w:t>
            </w:r>
            <w:r w:rsidRPr="00EA2E6E">
              <w:rPr>
                <w:rFonts w:ascii="Arial" w:hAnsi="Arial" w:cs="Arial"/>
                <w:color w:val="000000"/>
                <w:sz w:val="20"/>
                <w:szCs w:val="20"/>
              </w:rPr>
              <w:t>VM dispensing HIV self-tests (blood sample)</w:t>
            </w:r>
          </w:p>
          <w:p w14:paraId="7AFF2D77" w14:textId="77777777" w:rsidR="006028E3" w:rsidRPr="00EA2E6E" w:rsidRDefault="006028E3" w:rsidP="00533EE0">
            <w:pPr>
              <w:rPr>
                <w:rFonts w:ascii="Arial" w:hAnsi="Arial" w:cs="Arial"/>
                <w:color w:val="000000"/>
                <w:sz w:val="20"/>
                <w:szCs w:val="20"/>
              </w:rPr>
            </w:pPr>
          </w:p>
        </w:tc>
        <w:tc>
          <w:tcPr>
            <w:tcW w:w="1440" w:type="dxa"/>
          </w:tcPr>
          <w:p w14:paraId="2A801974" w14:textId="77777777" w:rsidR="006028E3" w:rsidRPr="00EA2E6E" w:rsidRDefault="006028E3" w:rsidP="00533EE0">
            <w:pPr>
              <w:rPr>
                <w:rFonts w:ascii="Arial" w:hAnsi="Arial" w:cs="Arial"/>
                <w:color w:val="000000"/>
                <w:sz w:val="20"/>
                <w:szCs w:val="20"/>
              </w:rPr>
            </w:pPr>
            <w:r w:rsidRPr="00EA2E6E">
              <w:rPr>
                <w:rFonts w:ascii="Arial" w:hAnsi="Arial" w:cs="Arial"/>
                <w:color w:val="000000"/>
                <w:sz w:val="20"/>
                <w:szCs w:val="20"/>
              </w:rPr>
              <w:t xml:space="preserve">Southeast London, United Kingdom  </w:t>
            </w:r>
          </w:p>
          <w:p w14:paraId="53B76DBD" w14:textId="77777777" w:rsidR="006028E3" w:rsidRDefault="006028E3" w:rsidP="00533EE0">
            <w:pPr>
              <w:rPr>
                <w:rFonts w:ascii="Arial" w:hAnsi="Arial" w:cs="Arial"/>
                <w:color w:val="000000"/>
                <w:sz w:val="20"/>
                <w:szCs w:val="20"/>
              </w:rPr>
            </w:pPr>
          </w:p>
          <w:p w14:paraId="0F5D4E49" w14:textId="3EF9E0C6" w:rsidR="006028E3" w:rsidRPr="00EA2E6E" w:rsidRDefault="006028E3" w:rsidP="00533EE0">
            <w:pPr>
              <w:rPr>
                <w:rFonts w:ascii="Arial" w:hAnsi="Arial" w:cs="Arial"/>
                <w:color w:val="000000"/>
                <w:sz w:val="20"/>
                <w:szCs w:val="20"/>
              </w:rPr>
            </w:pPr>
            <w:r w:rsidRPr="00EA2E6E">
              <w:rPr>
                <w:rFonts w:ascii="Arial" w:hAnsi="Arial" w:cs="Arial"/>
                <w:color w:val="000000"/>
                <w:sz w:val="20"/>
                <w:szCs w:val="20"/>
              </w:rPr>
              <w:t xml:space="preserve">Minority communities </w:t>
            </w:r>
            <w:r w:rsidRPr="00EA2E6E">
              <w:rPr>
                <w:rFonts w:ascii="Arial" w:hAnsi="Arial" w:cs="Arial"/>
                <w:color w:val="000000"/>
                <w:sz w:val="20"/>
                <w:szCs w:val="20"/>
              </w:rPr>
              <w:lastRenderedPageBreak/>
              <w:t xml:space="preserve">(Black African and Caribbean, Latin American, </w:t>
            </w:r>
            <w:proofErr w:type="spellStart"/>
            <w:r w:rsidRPr="00EA2E6E">
              <w:rPr>
                <w:rFonts w:ascii="Arial" w:hAnsi="Arial" w:cs="Arial"/>
                <w:color w:val="000000"/>
                <w:sz w:val="20"/>
                <w:szCs w:val="20"/>
              </w:rPr>
              <w:t>etc</w:t>
            </w:r>
            <w:proofErr w:type="spellEnd"/>
            <w:r w:rsidRPr="00EA2E6E">
              <w:rPr>
                <w:rFonts w:ascii="Arial" w:hAnsi="Arial" w:cs="Arial"/>
                <w:color w:val="000000"/>
                <w:sz w:val="20"/>
                <w:szCs w:val="20"/>
              </w:rPr>
              <w:t>) (n=191)</w:t>
            </w:r>
          </w:p>
        </w:tc>
        <w:tc>
          <w:tcPr>
            <w:tcW w:w="4950" w:type="dxa"/>
          </w:tcPr>
          <w:p w14:paraId="1B408CE3" w14:textId="77777777" w:rsidR="006028E3" w:rsidRPr="00EA2E6E" w:rsidRDefault="006028E3" w:rsidP="00533EE0">
            <w:pPr>
              <w:rPr>
                <w:rFonts w:ascii="Arial" w:hAnsi="Arial" w:cs="Arial"/>
                <w:b/>
                <w:bCs/>
                <w:color w:val="000000"/>
                <w:sz w:val="20"/>
                <w:szCs w:val="20"/>
              </w:rPr>
            </w:pPr>
            <w:r w:rsidRPr="00EA2E6E">
              <w:rPr>
                <w:rFonts w:ascii="Arial" w:hAnsi="Arial" w:cs="Arial"/>
                <w:b/>
                <w:bCs/>
                <w:color w:val="000000"/>
                <w:sz w:val="20"/>
                <w:szCs w:val="20"/>
              </w:rPr>
              <w:lastRenderedPageBreak/>
              <w:t>FEASIBILITY (IMPLEMENTATION):</w:t>
            </w:r>
            <w:r w:rsidRPr="00EA2E6E">
              <w:rPr>
                <w:rFonts w:ascii="Arial" w:hAnsi="Arial" w:cs="Arial"/>
                <w:color w:val="000000"/>
                <w:sz w:val="20"/>
                <w:szCs w:val="20"/>
              </w:rPr>
              <w:t xml:space="preserve"> Preferences for VM location included healthcare-associated areas (&gt;70%); for Black Africans and Caribbeans, they had a preference for the VM in a private, non-crowded location.</w:t>
            </w:r>
          </w:p>
          <w:p w14:paraId="699A4444" w14:textId="77777777" w:rsidR="006028E3" w:rsidRDefault="006028E3" w:rsidP="00533EE0">
            <w:pPr>
              <w:rPr>
                <w:rFonts w:ascii="Arial" w:hAnsi="Arial" w:cs="Arial"/>
                <w:color w:val="000000"/>
                <w:sz w:val="20"/>
                <w:szCs w:val="20"/>
              </w:rPr>
            </w:pPr>
            <w:r w:rsidRPr="00EA2E6E">
              <w:rPr>
                <w:rFonts w:ascii="Arial" w:hAnsi="Arial" w:cs="Arial"/>
                <w:b/>
                <w:bCs/>
                <w:color w:val="000000"/>
                <w:sz w:val="20"/>
                <w:szCs w:val="20"/>
              </w:rPr>
              <w:t xml:space="preserve">ACCEPTABILITY: </w:t>
            </w:r>
            <w:r w:rsidRPr="00EA2E6E">
              <w:rPr>
                <w:rFonts w:ascii="Arial" w:hAnsi="Arial" w:cs="Arial"/>
                <w:color w:val="000000"/>
                <w:sz w:val="20"/>
                <w:szCs w:val="20"/>
              </w:rPr>
              <w:t xml:space="preserve">Many participants reported a willingness to use HIV self-tests from the vending </w:t>
            </w:r>
            <w:r w:rsidRPr="00EA2E6E">
              <w:rPr>
                <w:rFonts w:ascii="Arial" w:hAnsi="Arial" w:cs="Arial"/>
                <w:color w:val="000000"/>
                <w:sz w:val="20"/>
                <w:szCs w:val="20"/>
              </w:rPr>
              <w:lastRenderedPageBreak/>
              <w:t xml:space="preserve">machine, with Black Caribbeans reporting the lowest willingness amongst all groups. Concerns brought up by all groups included correctly using the VM and the HIV self-test and associated stigma with being seen at the VM. </w:t>
            </w:r>
          </w:p>
          <w:p w14:paraId="1D4DF7D1" w14:textId="77777777" w:rsidR="007A6DCD" w:rsidRDefault="007A6DCD" w:rsidP="00533EE0">
            <w:pPr>
              <w:rPr>
                <w:rFonts w:ascii="Arial" w:hAnsi="Arial" w:cs="Arial"/>
                <w:color w:val="000000"/>
                <w:sz w:val="20"/>
                <w:szCs w:val="20"/>
              </w:rPr>
            </w:pPr>
            <w:r>
              <w:rPr>
                <w:rFonts w:ascii="Arial" w:hAnsi="Arial" w:cs="Arial"/>
                <w:b/>
                <w:bCs/>
                <w:color w:val="000000"/>
                <w:sz w:val="20"/>
                <w:szCs w:val="20"/>
              </w:rPr>
              <w:t xml:space="preserve">REACH: </w:t>
            </w:r>
            <w:r>
              <w:rPr>
                <w:rFonts w:ascii="Arial" w:hAnsi="Arial" w:cs="Arial"/>
                <w:color w:val="000000"/>
                <w:sz w:val="20"/>
                <w:szCs w:val="20"/>
              </w:rPr>
              <w:t>N/A.</w:t>
            </w:r>
          </w:p>
          <w:p w14:paraId="1669A135" w14:textId="6EF2F964" w:rsidR="007A6DCD" w:rsidRPr="007A6DCD" w:rsidRDefault="007A6DCD" w:rsidP="00533EE0">
            <w:pPr>
              <w:rPr>
                <w:rFonts w:ascii="Arial" w:hAnsi="Arial" w:cs="Arial"/>
                <w:color w:val="000000"/>
                <w:sz w:val="20"/>
                <w:szCs w:val="20"/>
              </w:rPr>
            </w:pPr>
            <w:r>
              <w:rPr>
                <w:rFonts w:ascii="Arial" w:hAnsi="Arial" w:cs="Arial"/>
                <w:b/>
                <w:bCs/>
                <w:color w:val="000000"/>
                <w:sz w:val="20"/>
                <w:szCs w:val="20"/>
              </w:rPr>
              <w:t xml:space="preserve">IMPACT: </w:t>
            </w:r>
            <w:r>
              <w:rPr>
                <w:rFonts w:ascii="Arial" w:hAnsi="Arial" w:cs="Arial"/>
                <w:color w:val="000000"/>
                <w:sz w:val="20"/>
                <w:szCs w:val="20"/>
              </w:rPr>
              <w:t xml:space="preserve">N/A. </w:t>
            </w:r>
          </w:p>
        </w:tc>
        <w:tc>
          <w:tcPr>
            <w:tcW w:w="2790" w:type="dxa"/>
          </w:tcPr>
          <w:p w14:paraId="6D5A1F54" w14:textId="77777777" w:rsidR="006028E3" w:rsidRPr="00EA2E6E" w:rsidRDefault="006028E3" w:rsidP="00533EE0">
            <w:pPr>
              <w:pStyle w:val="ListParagraph"/>
              <w:numPr>
                <w:ilvl w:val="0"/>
                <w:numId w:val="7"/>
              </w:numPr>
              <w:rPr>
                <w:rFonts w:ascii="Arial" w:hAnsi="Arial" w:cs="Arial"/>
                <w:color w:val="000000"/>
                <w:sz w:val="20"/>
                <w:szCs w:val="20"/>
              </w:rPr>
            </w:pPr>
            <w:r w:rsidRPr="00EA2E6E">
              <w:rPr>
                <w:rFonts w:ascii="Arial" w:hAnsi="Arial" w:cs="Arial"/>
                <w:color w:val="000000"/>
                <w:sz w:val="20"/>
                <w:szCs w:val="20"/>
              </w:rPr>
              <w:lastRenderedPageBreak/>
              <w:t>Smaller sample size for non-Black Africans participants</w:t>
            </w:r>
          </w:p>
          <w:p w14:paraId="3570D8BF" w14:textId="77777777" w:rsidR="006028E3" w:rsidRPr="00EA2E6E" w:rsidRDefault="006028E3" w:rsidP="00533EE0">
            <w:pPr>
              <w:pStyle w:val="ListParagraph"/>
              <w:numPr>
                <w:ilvl w:val="0"/>
                <w:numId w:val="7"/>
              </w:numPr>
              <w:rPr>
                <w:rFonts w:ascii="Arial" w:hAnsi="Arial" w:cs="Arial"/>
                <w:color w:val="000000"/>
                <w:sz w:val="20"/>
                <w:szCs w:val="20"/>
              </w:rPr>
            </w:pPr>
            <w:r w:rsidRPr="00EA2E6E">
              <w:rPr>
                <w:rFonts w:ascii="Arial" w:hAnsi="Arial" w:cs="Arial"/>
                <w:color w:val="000000"/>
                <w:sz w:val="20"/>
                <w:szCs w:val="20"/>
              </w:rPr>
              <w:t xml:space="preserve">Convenience sample with recruitment done through outreach workers and social </w:t>
            </w:r>
            <w:r w:rsidRPr="00EA2E6E">
              <w:rPr>
                <w:rFonts w:ascii="Arial" w:hAnsi="Arial" w:cs="Arial"/>
                <w:color w:val="000000"/>
                <w:sz w:val="20"/>
                <w:szCs w:val="20"/>
              </w:rPr>
              <w:lastRenderedPageBreak/>
              <w:t xml:space="preserve">media outlets associated with minority organizations </w:t>
            </w:r>
          </w:p>
          <w:p w14:paraId="4537DB59" w14:textId="77777777" w:rsidR="006028E3" w:rsidRPr="00EA2E6E" w:rsidRDefault="006028E3" w:rsidP="00533EE0">
            <w:pPr>
              <w:pStyle w:val="ListParagraph"/>
              <w:rPr>
                <w:rFonts w:ascii="Arial" w:hAnsi="Arial" w:cs="Arial"/>
                <w:sz w:val="20"/>
                <w:szCs w:val="20"/>
              </w:rPr>
            </w:pPr>
          </w:p>
        </w:tc>
      </w:tr>
      <w:tr w:rsidR="006028E3" w:rsidRPr="00070485" w14:paraId="49014E00" w14:textId="70A62852" w:rsidTr="006028E3">
        <w:trPr>
          <w:trHeight w:val="358"/>
        </w:trPr>
        <w:tc>
          <w:tcPr>
            <w:tcW w:w="1345" w:type="dxa"/>
          </w:tcPr>
          <w:p w14:paraId="4FCDFD57" w14:textId="77777777" w:rsidR="006028E3" w:rsidRPr="00E735DF" w:rsidRDefault="006028E3" w:rsidP="00533EE0">
            <w:pPr>
              <w:rPr>
                <w:rFonts w:ascii="Arial" w:hAnsi="Arial" w:cs="Arial"/>
                <w:sz w:val="20"/>
                <w:szCs w:val="20"/>
              </w:rPr>
            </w:pPr>
            <w:proofErr w:type="spellStart"/>
            <w:r w:rsidRPr="00E735DF">
              <w:rPr>
                <w:rFonts w:ascii="Arial" w:hAnsi="Arial" w:cs="Arial"/>
                <w:sz w:val="20"/>
                <w:szCs w:val="20"/>
              </w:rPr>
              <w:lastRenderedPageBreak/>
              <w:t>Lv</w:t>
            </w:r>
            <w:proofErr w:type="spellEnd"/>
            <w:r w:rsidRPr="00E735DF">
              <w:rPr>
                <w:rFonts w:ascii="Arial" w:hAnsi="Arial" w:cs="Arial"/>
                <w:sz w:val="20"/>
                <w:szCs w:val="20"/>
              </w:rPr>
              <w:t xml:space="preserve"> et al (2021) </w:t>
            </w:r>
          </w:p>
        </w:tc>
        <w:tc>
          <w:tcPr>
            <w:tcW w:w="2070" w:type="dxa"/>
          </w:tcPr>
          <w:p w14:paraId="4B5A93DC" w14:textId="77777777" w:rsidR="006028E3" w:rsidRDefault="006028E3" w:rsidP="00533EE0">
            <w:pPr>
              <w:rPr>
                <w:rFonts w:ascii="Arial" w:hAnsi="Arial" w:cs="Arial"/>
                <w:color w:val="000000"/>
                <w:sz w:val="20"/>
                <w:szCs w:val="20"/>
              </w:rPr>
            </w:pPr>
            <w:r>
              <w:rPr>
                <w:rFonts w:ascii="Arial" w:hAnsi="Arial" w:cs="Arial"/>
                <w:color w:val="000000"/>
                <w:sz w:val="20"/>
                <w:szCs w:val="20"/>
              </w:rPr>
              <w:t>Prospective observational</w:t>
            </w:r>
          </w:p>
          <w:p w14:paraId="7EF4D170" w14:textId="77777777" w:rsidR="006028E3" w:rsidRDefault="006028E3" w:rsidP="00533EE0">
            <w:pPr>
              <w:rPr>
                <w:rFonts w:ascii="Arial" w:hAnsi="Arial" w:cs="Arial"/>
                <w:color w:val="000000"/>
                <w:sz w:val="20"/>
                <w:szCs w:val="20"/>
              </w:rPr>
            </w:pPr>
          </w:p>
          <w:p w14:paraId="1D8104CD" w14:textId="439AFF57" w:rsidR="006028E3" w:rsidRPr="006028E3" w:rsidRDefault="006028E3" w:rsidP="006028E3">
            <w:pPr>
              <w:rPr>
                <w:rFonts w:ascii="Arial" w:hAnsi="Arial" w:cs="Arial"/>
                <w:color w:val="000000"/>
                <w:sz w:val="20"/>
                <w:szCs w:val="20"/>
              </w:rPr>
            </w:pPr>
            <w:r>
              <w:rPr>
                <w:rFonts w:ascii="Arial" w:hAnsi="Arial" w:cs="Arial"/>
                <w:color w:val="000000"/>
                <w:sz w:val="20"/>
                <w:szCs w:val="20"/>
              </w:rPr>
              <w:t>Goal: D</w:t>
            </w:r>
            <w:r w:rsidRPr="006028E3">
              <w:rPr>
                <w:rFonts w:ascii="Arial" w:hAnsi="Arial" w:cs="Arial"/>
                <w:color w:val="000000"/>
                <w:sz w:val="20"/>
                <w:szCs w:val="20"/>
              </w:rPr>
              <w:t>etermine the effectiv</w:t>
            </w:r>
            <w:r>
              <w:rPr>
                <w:rFonts w:ascii="Arial" w:hAnsi="Arial" w:cs="Arial"/>
                <w:color w:val="000000"/>
                <w:sz w:val="20"/>
                <w:szCs w:val="20"/>
              </w:rPr>
              <w:t>e</w:t>
            </w:r>
            <w:r w:rsidRPr="006028E3">
              <w:rPr>
                <w:rFonts w:ascii="Arial" w:hAnsi="Arial" w:cs="Arial"/>
                <w:color w:val="000000"/>
                <w:sz w:val="20"/>
                <w:szCs w:val="20"/>
              </w:rPr>
              <w:t>ness using VMs to distribute urine HIV self-tests and reach at-risk student populations</w:t>
            </w:r>
            <w:r>
              <w:rPr>
                <w:rFonts w:ascii="Arial" w:hAnsi="Arial" w:cs="Arial"/>
                <w:color w:val="000000"/>
                <w:sz w:val="20"/>
                <w:szCs w:val="20"/>
              </w:rPr>
              <w:t>.</w:t>
            </w:r>
            <w:r w:rsidRPr="006028E3">
              <w:rPr>
                <w:rFonts w:ascii="Arial" w:hAnsi="Arial" w:cs="Arial"/>
                <w:color w:val="000000"/>
                <w:sz w:val="20"/>
                <w:szCs w:val="20"/>
              </w:rPr>
              <w:t xml:space="preserve"> </w:t>
            </w:r>
          </w:p>
          <w:p w14:paraId="2C7CC687" w14:textId="40B087D0" w:rsidR="006028E3" w:rsidRPr="00E735DF" w:rsidRDefault="006028E3" w:rsidP="00533EE0">
            <w:pPr>
              <w:rPr>
                <w:rFonts w:ascii="Arial" w:hAnsi="Arial" w:cs="Arial"/>
                <w:color w:val="000000"/>
                <w:sz w:val="20"/>
                <w:szCs w:val="20"/>
              </w:rPr>
            </w:pPr>
          </w:p>
        </w:tc>
        <w:tc>
          <w:tcPr>
            <w:tcW w:w="1350" w:type="dxa"/>
          </w:tcPr>
          <w:p w14:paraId="49D8ED4D" w14:textId="77777777" w:rsidR="006028E3" w:rsidRPr="00E735DF" w:rsidRDefault="006028E3" w:rsidP="00533EE0">
            <w:pPr>
              <w:rPr>
                <w:rFonts w:ascii="Arial" w:hAnsi="Arial" w:cs="Arial"/>
                <w:color w:val="000000"/>
                <w:sz w:val="20"/>
                <w:szCs w:val="20"/>
              </w:rPr>
            </w:pPr>
            <w:r w:rsidRPr="00E735DF">
              <w:rPr>
                <w:rFonts w:ascii="Arial" w:hAnsi="Arial" w:cs="Arial"/>
                <w:color w:val="000000"/>
                <w:sz w:val="20"/>
                <w:szCs w:val="20"/>
              </w:rPr>
              <w:t xml:space="preserve">146 VMs dispensing HIV self-tests </w:t>
            </w:r>
            <w:r>
              <w:rPr>
                <w:rFonts w:ascii="Arial" w:hAnsi="Arial" w:cs="Arial"/>
                <w:color w:val="000000"/>
                <w:sz w:val="20"/>
                <w:szCs w:val="20"/>
              </w:rPr>
              <w:t>(urine sample)</w:t>
            </w:r>
            <w:r w:rsidRPr="00E735DF">
              <w:rPr>
                <w:rFonts w:ascii="Arial" w:hAnsi="Arial" w:cs="Arial"/>
                <w:color w:val="000000"/>
                <w:sz w:val="20"/>
                <w:szCs w:val="20"/>
              </w:rPr>
              <w:t xml:space="preserve"> </w:t>
            </w:r>
          </w:p>
        </w:tc>
        <w:tc>
          <w:tcPr>
            <w:tcW w:w="1440" w:type="dxa"/>
          </w:tcPr>
          <w:p w14:paraId="65674683" w14:textId="77777777" w:rsidR="006028E3" w:rsidRDefault="006028E3" w:rsidP="00533EE0">
            <w:pPr>
              <w:rPr>
                <w:rFonts w:ascii="Arial" w:hAnsi="Arial" w:cs="Arial"/>
                <w:color w:val="000000"/>
                <w:sz w:val="20"/>
                <w:szCs w:val="20"/>
              </w:rPr>
            </w:pPr>
            <w:r w:rsidRPr="00E735DF">
              <w:rPr>
                <w:rFonts w:ascii="Arial" w:hAnsi="Arial" w:cs="Arial"/>
                <w:color w:val="000000"/>
                <w:sz w:val="20"/>
                <w:szCs w:val="20"/>
              </w:rPr>
              <w:t xml:space="preserve">Campus dormitories, student health centers, and educational buildings in 73 universities across 11 provinces in China </w:t>
            </w:r>
          </w:p>
          <w:p w14:paraId="5FB089F7" w14:textId="77777777" w:rsidR="006028E3" w:rsidRDefault="006028E3" w:rsidP="00533EE0">
            <w:pPr>
              <w:rPr>
                <w:rFonts w:ascii="Arial" w:hAnsi="Arial" w:cs="Arial"/>
                <w:color w:val="000000"/>
                <w:sz w:val="20"/>
                <w:szCs w:val="20"/>
              </w:rPr>
            </w:pPr>
          </w:p>
          <w:p w14:paraId="22148F05" w14:textId="155AB856" w:rsidR="006028E3" w:rsidRPr="00E735DF" w:rsidRDefault="006028E3" w:rsidP="00A40ED1">
            <w:pPr>
              <w:rPr>
                <w:rFonts w:ascii="Arial" w:hAnsi="Arial" w:cs="Arial"/>
                <w:color w:val="000000"/>
                <w:sz w:val="20"/>
                <w:szCs w:val="20"/>
              </w:rPr>
            </w:pPr>
            <w:r w:rsidRPr="00E735DF">
              <w:rPr>
                <w:rFonts w:ascii="Arial" w:hAnsi="Arial" w:cs="Arial"/>
                <w:color w:val="000000"/>
                <w:sz w:val="20"/>
                <w:szCs w:val="20"/>
              </w:rPr>
              <w:t>Sexually active students, MSM</w:t>
            </w:r>
          </w:p>
        </w:tc>
        <w:tc>
          <w:tcPr>
            <w:tcW w:w="4950" w:type="dxa"/>
          </w:tcPr>
          <w:p w14:paraId="42F64CEF" w14:textId="77777777" w:rsidR="006028E3" w:rsidRDefault="006028E3" w:rsidP="00533EE0">
            <w:pPr>
              <w:rPr>
                <w:rFonts w:ascii="Arial" w:hAnsi="Arial" w:cs="Arial"/>
                <w:color w:val="000000"/>
                <w:sz w:val="20"/>
                <w:szCs w:val="20"/>
              </w:rPr>
            </w:pPr>
            <w:r w:rsidRPr="00E735DF">
              <w:rPr>
                <w:rFonts w:ascii="Arial" w:hAnsi="Arial" w:cs="Arial"/>
                <w:b/>
                <w:bCs/>
                <w:color w:val="000000"/>
                <w:sz w:val="20"/>
                <w:szCs w:val="20"/>
              </w:rPr>
              <w:t xml:space="preserve">FEASIBILITY (DEMAND): </w:t>
            </w:r>
            <w:r w:rsidRPr="00E735DF">
              <w:rPr>
                <w:rFonts w:ascii="Arial" w:hAnsi="Arial" w:cs="Arial"/>
                <w:color w:val="000000"/>
                <w:sz w:val="20"/>
                <w:szCs w:val="20"/>
              </w:rPr>
              <w:t xml:space="preserve">5178 urine HIV self-test kits were sold; 2933 were returned and eligible to be tested. </w:t>
            </w:r>
          </w:p>
          <w:p w14:paraId="6B417CD2" w14:textId="473E09DD" w:rsidR="007A6DCD" w:rsidRDefault="007A6DCD" w:rsidP="00533EE0">
            <w:pPr>
              <w:rPr>
                <w:rFonts w:ascii="Arial" w:hAnsi="Arial" w:cs="Arial"/>
                <w:color w:val="000000"/>
                <w:sz w:val="20"/>
                <w:szCs w:val="20"/>
              </w:rPr>
            </w:pPr>
            <w:r w:rsidRPr="007A6DCD">
              <w:rPr>
                <w:rFonts w:ascii="Arial" w:hAnsi="Arial" w:cs="Arial"/>
                <w:b/>
                <w:bCs/>
                <w:color w:val="000000"/>
                <w:sz w:val="20"/>
                <w:szCs w:val="20"/>
              </w:rPr>
              <w:t>ACCEPTABILITY:</w:t>
            </w:r>
            <w:r>
              <w:rPr>
                <w:rFonts w:ascii="Arial" w:hAnsi="Arial" w:cs="Arial"/>
                <w:color w:val="000000"/>
                <w:sz w:val="20"/>
                <w:szCs w:val="20"/>
              </w:rPr>
              <w:t xml:space="preserve"> N/A. </w:t>
            </w:r>
          </w:p>
          <w:p w14:paraId="467DAB5E" w14:textId="440E6A73" w:rsidR="005731B9" w:rsidRDefault="005731B9" w:rsidP="00533EE0">
            <w:pPr>
              <w:rPr>
                <w:rFonts w:ascii="Arial" w:hAnsi="Arial" w:cs="Arial"/>
                <w:b/>
                <w:bCs/>
                <w:color w:val="000000"/>
                <w:sz w:val="20"/>
                <w:szCs w:val="20"/>
              </w:rPr>
            </w:pPr>
            <w:r w:rsidRPr="00E735DF">
              <w:rPr>
                <w:rFonts w:ascii="Arial" w:hAnsi="Arial" w:cs="Arial"/>
                <w:b/>
                <w:bCs/>
                <w:color w:val="000000"/>
                <w:sz w:val="20"/>
                <w:szCs w:val="20"/>
              </w:rPr>
              <w:t>REACH:</w:t>
            </w:r>
            <w:r w:rsidRPr="00E735DF">
              <w:rPr>
                <w:rFonts w:ascii="Arial" w:hAnsi="Arial" w:cs="Arial"/>
                <w:color w:val="000000"/>
                <w:sz w:val="20"/>
                <w:szCs w:val="20"/>
              </w:rPr>
              <w:t xml:space="preserve"> The number of urine HIV self-tests dispensed reflected student activity on a MSM networking application (Pearson coefficient 0.95), indicating that the VMs were able to target high-risk populations</w:t>
            </w:r>
            <w:r>
              <w:rPr>
                <w:rFonts w:ascii="Arial" w:hAnsi="Arial" w:cs="Arial"/>
                <w:color w:val="000000"/>
                <w:sz w:val="20"/>
                <w:szCs w:val="20"/>
              </w:rPr>
              <w:t>.</w:t>
            </w:r>
          </w:p>
          <w:p w14:paraId="7DF2532C" w14:textId="5B57F444" w:rsidR="006028E3" w:rsidRPr="00E735DF" w:rsidRDefault="006028E3" w:rsidP="00533EE0">
            <w:pPr>
              <w:rPr>
                <w:rFonts w:ascii="Arial" w:hAnsi="Arial" w:cs="Arial"/>
                <w:color w:val="000000"/>
                <w:sz w:val="20"/>
                <w:szCs w:val="20"/>
              </w:rPr>
            </w:pPr>
            <w:r w:rsidRPr="00E735DF">
              <w:rPr>
                <w:rFonts w:ascii="Arial" w:hAnsi="Arial" w:cs="Arial"/>
                <w:b/>
                <w:bCs/>
                <w:color w:val="000000"/>
                <w:sz w:val="20"/>
                <w:szCs w:val="20"/>
              </w:rPr>
              <w:t xml:space="preserve">IMPACT: </w:t>
            </w:r>
            <w:r w:rsidRPr="00E735DF">
              <w:rPr>
                <w:rFonts w:ascii="Arial" w:hAnsi="Arial" w:cs="Arial"/>
                <w:color w:val="000000"/>
                <w:sz w:val="20"/>
                <w:szCs w:val="20"/>
              </w:rPr>
              <w:t xml:space="preserve">66 tests were positive, representing a rate of 2.3%. Between </w:t>
            </w:r>
            <w:r w:rsidR="007A6DCD">
              <w:rPr>
                <w:rFonts w:ascii="Arial" w:hAnsi="Arial" w:cs="Arial"/>
                <w:color w:val="000000"/>
                <w:sz w:val="20"/>
                <w:szCs w:val="20"/>
              </w:rPr>
              <w:t>urine HIV self-tests</w:t>
            </w:r>
            <w:r w:rsidRPr="00E735DF">
              <w:rPr>
                <w:rFonts w:ascii="Arial" w:hAnsi="Arial" w:cs="Arial"/>
                <w:color w:val="000000"/>
                <w:sz w:val="20"/>
                <w:szCs w:val="20"/>
              </w:rPr>
              <w:t xml:space="preserve"> and traditional testing, the average effectiveness ratio across the 34 participating Beijing colleges was 0.39 (12:31).</w:t>
            </w:r>
          </w:p>
        </w:tc>
        <w:tc>
          <w:tcPr>
            <w:tcW w:w="2790" w:type="dxa"/>
          </w:tcPr>
          <w:p w14:paraId="546DC3D5" w14:textId="77777777" w:rsidR="006028E3" w:rsidRPr="00E735DF" w:rsidRDefault="006028E3" w:rsidP="00533EE0">
            <w:pPr>
              <w:pStyle w:val="ListParagraph"/>
              <w:numPr>
                <w:ilvl w:val="0"/>
                <w:numId w:val="1"/>
              </w:numPr>
              <w:rPr>
                <w:rFonts w:ascii="Arial" w:hAnsi="Arial" w:cs="Arial"/>
                <w:color w:val="000000"/>
                <w:sz w:val="20"/>
                <w:szCs w:val="20"/>
              </w:rPr>
            </w:pPr>
            <w:r w:rsidRPr="00E735DF">
              <w:rPr>
                <w:rFonts w:ascii="Arial" w:hAnsi="Arial" w:cs="Arial"/>
                <w:color w:val="000000"/>
                <w:sz w:val="20"/>
                <w:szCs w:val="20"/>
              </w:rPr>
              <w:t>Individual tests and results were not anonymous</w:t>
            </w:r>
          </w:p>
          <w:p w14:paraId="11FE9E2B" w14:textId="77777777" w:rsidR="006028E3" w:rsidRPr="00E735DF" w:rsidRDefault="006028E3" w:rsidP="00533EE0">
            <w:pPr>
              <w:pStyle w:val="ListParagraph"/>
              <w:numPr>
                <w:ilvl w:val="0"/>
                <w:numId w:val="1"/>
              </w:numPr>
              <w:rPr>
                <w:rFonts w:ascii="Arial" w:hAnsi="Arial" w:cs="Arial"/>
                <w:color w:val="000000"/>
                <w:sz w:val="20"/>
                <w:szCs w:val="20"/>
              </w:rPr>
            </w:pPr>
            <w:r w:rsidRPr="00E735DF">
              <w:rPr>
                <w:rFonts w:ascii="Arial" w:hAnsi="Arial" w:cs="Arial"/>
                <w:color w:val="000000"/>
                <w:sz w:val="20"/>
                <w:szCs w:val="20"/>
              </w:rPr>
              <w:t>Unable to identify if reactive test results were new infections or previously known.</w:t>
            </w:r>
          </w:p>
          <w:p w14:paraId="70069EA7" w14:textId="77777777" w:rsidR="006028E3" w:rsidRPr="00E735DF" w:rsidRDefault="006028E3" w:rsidP="00533EE0">
            <w:pPr>
              <w:pStyle w:val="ListParagraph"/>
              <w:numPr>
                <w:ilvl w:val="0"/>
                <w:numId w:val="1"/>
              </w:numPr>
              <w:rPr>
                <w:rFonts w:ascii="Arial" w:hAnsi="Arial" w:cs="Arial"/>
                <w:color w:val="000000"/>
                <w:sz w:val="20"/>
                <w:szCs w:val="20"/>
              </w:rPr>
            </w:pPr>
            <w:r w:rsidRPr="00E735DF">
              <w:rPr>
                <w:rFonts w:ascii="Arial" w:hAnsi="Arial" w:cs="Arial"/>
                <w:color w:val="000000"/>
                <w:sz w:val="20"/>
                <w:szCs w:val="20"/>
              </w:rPr>
              <w:t xml:space="preserve">Only MSM were included in the high-risk population. </w:t>
            </w:r>
          </w:p>
        </w:tc>
      </w:tr>
      <w:tr w:rsidR="006028E3" w:rsidRPr="00070485" w14:paraId="53EDF713" w14:textId="29CB73BB" w:rsidTr="006028E3">
        <w:trPr>
          <w:trHeight w:val="358"/>
        </w:trPr>
        <w:tc>
          <w:tcPr>
            <w:tcW w:w="1345" w:type="dxa"/>
          </w:tcPr>
          <w:p w14:paraId="521A2E0A" w14:textId="77777777" w:rsidR="006028E3" w:rsidRPr="00E57E3E" w:rsidRDefault="006028E3" w:rsidP="00533EE0">
            <w:pPr>
              <w:rPr>
                <w:rFonts w:ascii="Arial" w:hAnsi="Arial" w:cs="Arial"/>
                <w:sz w:val="20"/>
                <w:szCs w:val="20"/>
              </w:rPr>
            </w:pPr>
            <w:r w:rsidRPr="00E57E3E">
              <w:rPr>
                <w:rFonts w:ascii="Arial" w:hAnsi="Arial" w:cs="Arial"/>
                <w:sz w:val="20"/>
                <w:szCs w:val="20"/>
              </w:rPr>
              <w:t>Raffe et al (2020)</w:t>
            </w:r>
          </w:p>
        </w:tc>
        <w:tc>
          <w:tcPr>
            <w:tcW w:w="2070" w:type="dxa"/>
          </w:tcPr>
          <w:p w14:paraId="112C3E12" w14:textId="09DABCB5" w:rsidR="006028E3" w:rsidRDefault="006028E3" w:rsidP="00533EE0">
            <w:pPr>
              <w:rPr>
                <w:rFonts w:ascii="Arial" w:hAnsi="Arial" w:cs="Arial"/>
                <w:color w:val="000000"/>
                <w:sz w:val="20"/>
                <w:szCs w:val="20"/>
              </w:rPr>
            </w:pPr>
            <w:r w:rsidRPr="00E57E3E">
              <w:rPr>
                <w:rFonts w:ascii="Arial" w:hAnsi="Arial" w:cs="Arial"/>
                <w:color w:val="000000"/>
                <w:sz w:val="20"/>
                <w:szCs w:val="20"/>
              </w:rPr>
              <w:t>Cross-sectional</w:t>
            </w:r>
          </w:p>
          <w:p w14:paraId="1F88AFEC" w14:textId="77777777" w:rsidR="006028E3" w:rsidRDefault="006028E3" w:rsidP="00533EE0">
            <w:pPr>
              <w:rPr>
                <w:rFonts w:ascii="Arial" w:hAnsi="Arial" w:cs="Arial"/>
                <w:color w:val="000000"/>
                <w:sz w:val="20"/>
                <w:szCs w:val="20"/>
              </w:rPr>
            </w:pPr>
          </w:p>
          <w:p w14:paraId="2E6D6645" w14:textId="1B8F8A25" w:rsidR="006028E3" w:rsidRPr="006028E3" w:rsidRDefault="006028E3" w:rsidP="006028E3">
            <w:pPr>
              <w:rPr>
                <w:rFonts w:ascii="Arial" w:hAnsi="Arial" w:cs="Arial"/>
                <w:color w:val="000000"/>
                <w:sz w:val="20"/>
                <w:szCs w:val="20"/>
              </w:rPr>
            </w:pPr>
            <w:r>
              <w:rPr>
                <w:rFonts w:ascii="Arial" w:hAnsi="Arial" w:cs="Arial"/>
                <w:color w:val="000000"/>
                <w:sz w:val="20"/>
                <w:szCs w:val="20"/>
              </w:rPr>
              <w:t>Goal: Evaluate</w:t>
            </w:r>
            <w:r w:rsidRPr="006028E3">
              <w:rPr>
                <w:rFonts w:ascii="Arial" w:hAnsi="Arial" w:cs="Arial"/>
                <w:color w:val="000000"/>
                <w:sz w:val="20"/>
                <w:szCs w:val="20"/>
              </w:rPr>
              <w:t xml:space="preserve"> attitudes towards a VM dispensing HIV self-tests</w:t>
            </w:r>
            <w:r>
              <w:rPr>
                <w:rFonts w:ascii="Arial" w:hAnsi="Arial" w:cs="Arial"/>
                <w:color w:val="000000"/>
                <w:sz w:val="20"/>
                <w:szCs w:val="20"/>
              </w:rPr>
              <w:t xml:space="preserve">. </w:t>
            </w:r>
          </w:p>
          <w:p w14:paraId="51651FE1" w14:textId="3E1EBA67" w:rsidR="006028E3" w:rsidRPr="00E57E3E" w:rsidRDefault="006028E3" w:rsidP="00533EE0">
            <w:pPr>
              <w:rPr>
                <w:rFonts w:ascii="Arial" w:hAnsi="Arial" w:cs="Arial"/>
                <w:color w:val="000000"/>
                <w:sz w:val="20"/>
                <w:szCs w:val="20"/>
              </w:rPr>
            </w:pPr>
          </w:p>
        </w:tc>
        <w:tc>
          <w:tcPr>
            <w:tcW w:w="1350" w:type="dxa"/>
          </w:tcPr>
          <w:p w14:paraId="2F84EA4F" w14:textId="77777777" w:rsidR="006028E3" w:rsidRPr="00E57E3E" w:rsidRDefault="006028E3" w:rsidP="00533EE0">
            <w:pPr>
              <w:rPr>
                <w:rFonts w:ascii="Arial" w:hAnsi="Arial" w:cs="Arial"/>
                <w:color w:val="000000"/>
                <w:sz w:val="20"/>
                <w:szCs w:val="20"/>
              </w:rPr>
            </w:pPr>
            <w:r w:rsidRPr="00E57E3E">
              <w:rPr>
                <w:rFonts w:ascii="Arial" w:hAnsi="Arial" w:cs="Arial"/>
                <w:color w:val="000000"/>
                <w:sz w:val="20"/>
                <w:szCs w:val="20"/>
              </w:rPr>
              <w:t>1 VM dispensing HIV self-test kit (</w:t>
            </w:r>
            <w:proofErr w:type="spellStart"/>
            <w:r w:rsidRPr="00E57E3E">
              <w:rPr>
                <w:rFonts w:ascii="Arial" w:hAnsi="Arial" w:cs="Arial"/>
                <w:color w:val="000000"/>
                <w:sz w:val="20"/>
                <w:szCs w:val="20"/>
              </w:rPr>
              <w:t>fingerprick</w:t>
            </w:r>
            <w:proofErr w:type="spellEnd"/>
            <w:r w:rsidRPr="00E57E3E">
              <w:rPr>
                <w:rFonts w:ascii="Arial" w:hAnsi="Arial" w:cs="Arial"/>
                <w:color w:val="000000"/>
                <w:sz w:val="20"/>
                <w:szCs w:val="20"/>
              </w:rPr>
              <w:t xml:space="preserve"> blood sample)  </w:t>
            </w:r>
          </w:p>
          <w:p w14:paraId="191D9DF0" w14:textId="77777777" w:rsidR="006028E3" w:rsidRPr="00E57E3E" w:rsidRDefault="006028E3" w:rsidP="00533EE0">
            <w:pPr>
              <w:rPr>
                <w:rFonts w:ascii="Arial" w:hAnsi="Arial" w:cs="Arial"/>
                <w:color w:val="000000"/>
                <w:sz w:val="20"/>
                <w:szCs w:val="20"/>
              </w:rPr>
            </w:pPr>
          </w:p>
        </w:tc>
        <w:tc>
          <w:tcPr>
            <w:tcW w:w="1440" w:type="dxa"/>
          </w:tcPr>
          <w:p w14:paraId="2040AD5F" w14:textId="15A9D4FC" w:rsidR="006028E3" w:rsidRDefault="006028E3" w:rsidP="00533EE0">
            <w:pPr>
              <w:rPr>
                <w:rFonts w:ascii="Arial" w:hAnsi="Arial" w:cs="Arial"/>
                <w:color w:val="000000"/>
                <w:sz w:val="20"/>
                <w:szCs w:val="20"/>
              </w:rPr>
            </w:pPr>
            <w:r w:rsidRPr="00E57E3E">
              <w:rPr>
                <w:rFonts w:ascii="Arial" w:hAnsi="Arial" w:cs="Arial"/>
                <w:color w:val="000000"/>
                <w:sz w:val="20"/>
                <w:szCs w:val="20"/>
              </w:rPr>
              <w:t>Lobby of a licensed sex-on-premise sauna in Brighton, U</w:t>
            </w:r>
            <w:r w:rsidR="005731B9">
              <w:rPr>
                <w:rFonts w:ascii="Arial" w:hAnsi="Arial" w:cs="Arial"/>
                <w:color w:val="000000"/>
                <w:sz w:val="20"/>
                <w:szCs w:val="20"/>
              </w:rPr>
              <w:t xml:space="preserve">nited </w:t>
            </w:r>
            <w:r w:rsidRPr="00E57E3E">
              <w:rPr>
                <w:rFonts w:ascii="Arial" w:hAnsi="Arial" w:cs="Arial"/>
                <w:color w:val="000000"/>
                <w:sz w:val="20"/>
                <w:szCs w:val="20"/>
              </w:rPr>
              <w:t>K</w:t>
            </w:r>
            <w:r w:rsidR="005731B9">
              <w:rPr>
                <w:rFonts w:ascii="Arial" w:hAnsi="Arial" w:cs="Arial"/>
                <w:color w:val="000000"/>
                <w:sz w:val="20"/>
                <w:szCs w:val="20"/>
              </w:rPr>
              <w:t>ingdom</w:t>
            </w:r>
          </w:p>
          <w:p w14:paraId="52CE8747" w14:textId="77777777" w:rsidR="006028E3" w:rsidRDefault="006028E3" w:rsidP="00533EE0">
            <w:pPr>
              <w:rPr>
                <w:rFonts w:ascii="Arial" w:hAnsi="Arial" w:cs="Arial"/>
                <w:color w:val="000000"/>
                <w:sz w:val="20"/>
                <w:szCs w:val="20"/>
              </w:rPr>
            </w:pPr>
          </w:p>
          <w:p w14:paraId="25D2233E" w14:textId="099EBE5E" w:rsidR="006028E3" w:rsidRPr="00E57E3E" w:rsidRDefault="006028E3" w:rsidP="00533EE0">
            <w:pPr>
              <w:rPr>
                <w:rFonts w:ascii="Arial" w:hAnsi="Arial" w:cs="Arial"/>
                <w:color w:val="000000"/>
                <w:sz w:val="20"/>
                <w:szCs w:val="20"/>
              </w:rPr>
            </w:pPr>
            <w:r w:rsidRPr="00E57E3E">
              <w:rPr>
                <w:rFonts w:ascii="Arial" w:hAnsi="Arial" w:cs="Arial"/>
                <w:color w:val="000000"/>
                <w:sz w:val="20"/>
                <w:szCs w:val="20"/>
              </w:rPr>
              <w:t>MSM</w:t>
            </w:r>
            <w:r>
              <w:rPr>
                <w:rFonts w:ascii="Arial" w:hAnsi="Arial" w:cs="Arial"/>
                <w:color w:val="000000"/>
                <w:sz w:val="20"/>
                <w:szCs w:val="20"/>
              </w:rPr>
              <w:t xml:space="preserve"> </w:t>
            </w:r>
            <w:r w:rsidRPr="00E57E3E">
              <w:rPr>
                <w:rFonts w:ascii="Arial" w:hAnsi="Arial" w:cs="Arial"/>
                <w:color w:val="000000"/>
                <w:sz w:val="20"/>
                <w:szCs w:val="20"/>
              </w:rPr>
              <w:t>(n=23)</w:t>
            </w:r>
          </w:p>
          <w:p w14:paraId="6C47DD4A" w14:textId="77777777" w:rsidR="006028E3" w:rsidRPr="00E57E3E" w:rsidRDefault="006028E3" w:rsidP="00533EE0">
            <w:pPr>
              <w:rPr>
                <w:rFonts w:ascii="Arial" w:hAnsi="Arial" w:cs="Arial"/>
                <w:color w:val="000000"/>
                <w:sz w:val="20"/>
                <w:szCs w:val="20"/>
              </w:rPr>
            </w:pPr>
          </w:p>
        </w:tc>
        <w:tc>
          <w:tcPr>
            <w:tcW w:w="4950" w:type="dxa"/>
          </w:tcPr>
          <w:p w14:paraId="40E9068E" w14:textId="56D85DA9" w:rsidR="007A6DCD" w:rsidRPr="007A6DCD" w:rsidRDefault="007A6DCD" w:rsidP="00533EE0">
            <w:pPr>
              <w:rPr>
                <w:rFonts w:ascii="Arial" w:hAnsi="Arial" w:cs="Arial"/>
                <w:color w:val="000000"/>
                <w:sz w:val="20"/>
                <w:szCs w:val="20"/>
              </w:rPr>
            </w:pPr>
            <w:r>
              <w:rPr>
                <w:rFonts w:ascii="Arial" w:hAnsi="Arial" w:cs="Arial"/>
                <w:b/>
                <w:bCs/>
                <w:color w:val="000000"/>
                <w:sz w:val="20"/>
                <w:szCs w:val="20"/>
              </w:rPr>
              <w:t xml:space="preserve">FEASIBILITY: </w:t>
            </w:r>
            <w:r>
              <w:rPr>
                <w:rFonts w:ascii="Arial" w:hAnsi="Arial" w:cs="Arial"/>
                <w:color w:val="000000"/>
                <w:sz w:val="20"/>
                <w:szCs w:val="20"/>
              </w:rPr>
              <w:t xml:space="preserve">N/A. </w:t>
            </w:r>
          </w:p>
          <w:p w14:paraId="7BE13CF6" w14:textId="320D3CFA" w:rsidR="006028E3" w:rsidRPr="00E57E3E" w:rsidRDefault="006028E3" w:rsidP="00533EE0">
            <w:pPr>
              <w:rPr>
                <w:rFonts w:ascii="Arial" w:hAnsi="Arial" w:cs="Arial"/>
                <w:color w:val="000000"/>
                <w:sz w:val="20"/>
                <w:szCs w:val="20"/>
              </w:rPr>
            </w:pPr>
            <w:r w:rsidRPr="00E57E3E">
              <w:rPr>
                <w:rFonts w:ascii="Arial" w:hAnsi="Arial" w:cs="Arial"/>
                <w:b/>
                <w:bCs/>
                <w:color w:val="000000"/>
                <w:sz w:val="20"/>
                <w:szCs w:val="20"/>
              </w:rPr>
              <w:t xml:space="preserve">ACCEPTABILITY: </w:t>
            </w:r>
            <w:r w:rsidRPr="00E57E3E">
              <w:rPr>
                <w:rFonts w:ascii="Arial" w:hAnsi="Arial" w:cs="Arial"/>
                <w:color w:val="000000"/>
                <w:sz w:val="20"/>
                <w:szCs w:val="20"/>
              </w:rPr>
              <w:t xml:space="preserve">The VM was overall well received by participants, with many approving of its location in the sauna, believing it would encourage those engaging in risky sexual behaviors to test themselves for HIV. Perceived VM benefits included easy access, the ability to obtain testing when a clinic may be closed or may have longer wait times, and reduced stigma compared to sexual health clinics. Some VM users distributed kits to their peers. Limitations of the VM included lack of counseling over the window period between exposure and detection, inability to have immediate support if testing positive, and lack of co-testing for other STIs. </w:t>
            </w:r>
          </w:p>
          <w:p w14:paraId="71E170D4" w14:textId="77777777" w:rsidR="006028E3" w:rsidRDefault="006028E3" w:rsidP="00533EE0">
            <w:pPr>
              <w:rPr>
                <w:rFonts w:ascii="Arial" w:hAnsi="Arial" w:cs="Arial"/>
                <w:color w:val="000000"/>
                <w:sz w:val="20"/>
                <w:szCs w:val="20"/>
              </w:rPr>
            </w:pPr>
            <w:r w:rsidRPr="00E57E3E">
              <w:rPr>
                <w:rFonts w:ascii="Arial" w:hAnsi="Arial" w:cs="Arial"/>
                <w:b/>
                <w:bCs/>
                <w:color w:val="000000"/>
                <w:sz w:val="20"/>
                <w:szCs w:val="20"/>
              </w:rPr>
              <w:lastRenderedPageBreak/>
              <w:t xml:space="preserve">REACH: </w:t>
            </w:r>
            <w:r w:rsidRPr="00E57E3E">
              <w:rPr>
                <w:rFonts w:ascii="Arial" w:hAnsi="Arial" w:cs="Arial"/>
                <w:color w:val="000000"/>
                <w:sz w:val="20"/>
                <w:szCs w:val="20"/>
              </w:rPr>
              <w:t xml:space="preserve">Compared to those who had not used the VM, VM users were more likely to have had a prior sexual health clinic visit (100% vs 85%) and to have had tested for HIV in the prior six months (70% vs 23%). Mean age did not differ between the two groups (40 years vs 45 years). </w:t>
            </w:r>
          </w:p>
          <w:p w14:paraId="0AEC975E" w14:textId="3C726F43" w:rsidR="007A6DCD" w:rsidRPr="007A6DCD" w:rsidRDefault="007A6DCD" w:rsidP="00533EE0">
            <w:pPr>
              <w:rPr>
                <w:rFonts w:ascii="Arial" w:hAnsi="Arial" w:cs="Arial"/>
                <w:color w:val="000000"/>
                <w:sz w:val="20"/>
                <w:szCs w:val="20"/>
              </w:rPr>
            </w:pPr>
            <w:r>
              <w:rPr>
                <w:rFonts w:ascii="Arial" w:hAnsi="Arial" w:cs="Arial"/>
                <w:b/>
                <w:bCs/>
                <w:color w:val="000000"/>
                <w:sz w:val="20"/>
                <w:szCs w:val="20"/>
              </w:rPr>
              <w:t xml:space="preserve">IMPACT: </w:t>
            </w:r>
            <w:r>
              <w:rPr>
                <w:rFonts w:ascii="Arial" w:hAnsi="Arial" w:cs="Arial"/>
                <w:color w:val="000000"/>
                <w:sz w:val="20"/>
                <w:szCs w:val="20"/>
              </w:rPr>
              <w:t xml:space="preserve">N/A. </w:t>
            </w:r>
          </w:p>
        </w:tc>
        <w:tc>
          <w:tcPr>
            <w:tcW w:w="2790" w:type="dxa"/>
          </w:tcPr>
          <w:p w14:paraId="31779723" w14:textId="77777777" w:rsidR="006028E3" w:rsidRPr="00E57E3E" w:rsidRDefault="006028E3" w:rsidP="00533EE0">
            <w:pPr>
              <w:pStyle w:val="ListParagraph"/>
              <w:numPr>
                <w:ilvl w:val="0"/>
                <w:numId w:val="10"/>
              </w:numPr>
              <w:rPr>
                <w:rFonts w:ascii="Arial" w:hAnsi="Arial" w:cs="Arial"/>
                <w:color w:val="000000"/>
                <w:sz w:val="20"/>
                <w:szCs w:val="20"/>
              </w:rPr>
            </w:pPr>
            <w:r w:rsidRPr="00E57E3E">
              <w:rPr>
                <w:rFonts w:ascii="Arial" w:hAnsi="Arial" w:cs="Arial"/>
                <w:color w:val="000000"/>
                <w:sz w:val="20"/>
                <w:szCs w:val="20"/>
              </w:rPr>
              <w:lastRenderedPageBreak/>
              <w:t xml:space="preserve">Limited generalizability to all MSM or other groups affected by HIV. </w:t>
            </w:r>
          </w:p>
        </w:tc>
      </w:tr>
      <w:tr w:rsidR="006028E3" w:rsidRPr="00070485" w14:paraId="45E54C0D" w14:textId="5B8B2E0F" w:rsidTr="006028E3">
        <w:trPr>
          <w:trHeight w:val="358"/>
        </w:trPr>
        <w:tc>
          <w:tcPr>
            <w:tcW w:w="1345" w:type="dxa"/>
          </w:tcPr>
          <w:p w14:paraId="6B2C7A2D" w14:textId="77777777" w:rsidR="006028E3" w:rsidRPr="00AD300B" w:rsidRDefault="006028E3" w:rsidP="00533EE0">
            <w:pPr>
              <w:rPr>
                <w:rFonts w:ascii="Arial" w:hAnsi="Arial" w:cs="Arial"/>
                <w:sz w:val="20"/>
                <w:szCs w:val="20"/>
              </w:rPr>
            </w:pPr>
            <w:proofErr w:type="spellStart"/>
            <w:r w:rsidRPr="00AD300B">
              <w:rPr>
                <w:rFonts w:ascii="Arial" w:hAnsi="Arial" w:cs="Arial"/>
                <w:sz w:val="20"/>
                <w:szCs w:val="20"/>
              </w:rPr>
              <w:t>Stafylis</w:t>
            </w:r>
            <w:proofErr w:type="spellEnd"/>
            <w:r w:rsidRPr="00AD300B">
              <w:rPr>
                <w:rFonts w:ascii="Arial" w:hAnsi="Arial" w:cs="Arial"/>
                <w:sz w:val="20"/>
                <w:szCs w:val="20"/>
              </w:rPr>
              <w:t xml:space="preserve"> et al. (2018)</w:t>
            </w:r>
          </w:p>
        </w:tc>
        <w:tc>
          <w:tcPr>
            <w:tcW w:w="2070" w:type="dxa"/>
          </w:tcPr>
          <w:p w14:paraId="5B6F7DDE" w14:textId="158F9A09" w:rsidR="006028E3" w:rsidRDefault="006028E3" w:rsidP="00533EE0">
            <w:pPr>
              <w:rPr>
                <w:rFonts w:ascii="Arial" w:hAnsi="Arial" w:cs="Arial"/>
                <w:color w:val="000000"/>
                <w:sz w:val="20"/>
                <w:szCs w:val="20"/>
              </w:rPr>
            </w:pPr>
            <w:r w:rsidRPr="00AD300B">
              <w:rPr>
                <w:rFonts w:ascii="Arial" w:hAnsi="Arial" w:cs="Arial"/>
                <w:color w:val="000000"/>
                <w:sz w:val="20"/>
                <w:szCs w:val="20"/>
              </w:rPr>
              <w:t>Cross-sectional</w:t>
            </w:r>
          </w:p>
          <w:p w14:paraId="5C7822D3" w14:textId="77777777" w:rsidR="00D367A7" w:rsidRDefault="00D367A7" w:rsidP="00533EE0">
            <w:pPr>
              <w:rPr>
                <w:rFonts w:ascii="Arial" w:hAnsi="Arial" w:cs="Arial"/>
                <w:color w:val="000000"/>
                <w:sz w:val="20"/>
                <w:szCs w:val="20"/>
              </w:rPr>
            </w:pPr>
          </w:p>
          <w:p w14:paraId="3FBD15B6" w14:textId="0333B498" w:rsidR="006028E3" w:rsidRPr="006028E3" w:rsidRDefault="006028E3" w:rsidP="006028E3">
            <w:pPr>
              <w:rPr>
                <w:rFonts w:ascii="Arial" w:hAnsi="Arial" w:cs="Arial"/>
                <w:color w:val="000000"/>
                <w:sz w:val="20"/>
                <w:szCs w:val="20"/>
              </w:rPr>
            </w:pPr>
            <w:r>
              <w:rPr>
                <w:rFonts w:ascii="Arial" w:hAnsi="Arial" w:cs="Arial"/>
                <w:color w:val="000000"/>
                <w:sz w:val="20"/>
                <w:szCs w:val="20"/>
              </w:rPr>
              <w:t>Goal: Evaluate the ability of a VM dispensing HIV self-tests to i</w:t>
            </w:r>
            <w:r w:rsidRPr="006028E3">
              <w:rPr>
                <w:rFonts w:ascii="Arial" w:hAnsi="Arial" w:cs="Arial"/>
                <w:color w:val="000000"/>
                <w:sz w:val="20"/>
                <w:szCs w:val="20"/>
              </w:rPr>
              <w:t>ncrease HIV testing and identify new HIV cases among at-risk MSM</w:t>
            </w:r>
            <w:r>
              <w:rPr>
                <w:rFonts w:ascii="Arial" w:hAnsi="Arial" w:cs="Arial"/>
                <w:color w:val="000000"/>
                <w:sz w:val="20"/>
                <w:szCs w:val="20"/>
              </w:rPr>
              <w:t>.</w:t>
            </w:r>
          </w:p>
          <w:p w14:paraId="24580E3B" w14:textId="77777777" w:rsidR="006028E3" w:rsidRPr="00AD300B" w:rsidRDefault="006028E3" w:rsidP="00533EE0">
            <w:pPr>
              <w:rPr>
                <w:rFonts w:ascii="Arial" w:hAnsi="Arial" w:cs="Arial"/>
                <w:color w:val="000000"/>
                <w:sz w:val="20"/>
                <w:szCs w:val="20"/>
              </w:rPr>
            </w:pPr>
          </w:p>
        </w:tc>
        <w:tc>
          <w:tcPr>
            <w:tcW w:w="1350" w:type="dxa"/>
          </w:tcPr>
          <w:p w14:paraId="6126A6E7" w14:textId="77777777" w:rsidR="006028E3" w:rsidRPr="00AD300B" w:rsidRDefault="006028E3" w:rsidP="00533EE0">
            <w:pPr>
              <w:rPr>
                <w:rFonts w:ascii="Arial" w:hAnsi="Arial" w:cs="Arial"/>
                <w:color w:val="000000"/>
                <w:sz w:val="20"/>
                <w:szCs w:val="20"/>
              </w:rPr>
            </w:pPr>
            <w:r w:rsidRPr="00AD300B">
              <w:rPr>
                <w:rFonts w:ascii="Arial" w:hAnsi="Arial" w:cs="Arial"/>
                <w:color w:val="000000"/>
                <w:sz w:val="20"/>
                <w:szCs w:val="20"/>
              </w:rPr>
              <w:t xml:space="preserve">2 VMs dispensing HIV self-tests (saliva sample) </w:t>
            </w:r>
          </w:p>
          <w:p w14:paraId="22DDD1F9" w14:textId="77777777" w:rsidR="006028E3" w:rsidRPr="00AD300B" w:rsidRDefault="006028E3" w:rsidP="00533EE0">
            <w:pPr>
              <w:rPr>
                <w:rFonts w:ascii="Arial" w:hAnsi="Arial" w:cs="Arial"/>
                <w:color w:val="000000"/>
                <w:sz w:val="20"/>
                <w:szCs w:val="20"/>
              </w:rPr>
            </w:pPr>
          </w:p>
        </w:tc>
        <w:tc>
          <w:tcPr>
            <w:tcW w:w="1440" w:type="dxa"/>
          </w:tcPr>
          <w:p w14:paraId="3227112E" w14:textId="0C5FBB50" w:rsidR="006028E3" w:rsidRPr="00AD300B" w:rsidRDefault="006028E3" w:rsidP="00533EE0">
            <w:pPr>
              <w:rPr>
                <w:rFonts w:ascii="Arial" w:hAnsi="Arial" w:cs="Arial"/>
                <w:color w:val="000000"/>
                <w:sz w:val="20"/>
                <w:szCs w:val="20"/>
              </w:rPr>
            </w:pPr>
            <w:r w:rsidRPr="00AD300B">
              <w:rPr>
                <w:rFonts w:ascii="Arial" w:hAnsi="Arial" w:cs="Arial"/>
                <w:color w:val="000000"/>
                <w:sz w:val="20"/>
                <w:szCs w:val="20"/>
              </w:rPr>
              <w:t>Commercial sex venues (bathhouses and/or sex clubs) in Los Angeles, California</w:t>
            </w:r>
            <w:r w:rsidR="005F4117">
              <w:rPr>
                <w:rFonts w:ascii="Arial" w:hAnsi="Arial" w:cs="Arial"/>
                <w:color w:val="000000"/>
                <w:sz w:val="20"/>
                <w:szCs w:val="20"/>
              </w:rPr>
              <w:t>, U.S.</w:t>
            </w:r>
          </w:p>
          <w:p w14:paraId="47C3C5FF" w14:textId="77777777" w:rsidR="006028E3" w:rsidRPr="00AD300B" w:rsidRDefault="006028E3" w:rsidP="00533EE0">
            <w:pPr>
              <w:rPr>
                <w:rFonts w:ascii="Arial" w:hAnsi="Arial" w:cs="Arial"/>
                <w:color w:val="000000"/>
                <w:sz w:val="20"/>
                <w:szCs w:val="20"/>
              </w:rPr>
            </w:pPr>
          </w:p>
          <w:p w14:paraId="32CD0012" w14:textId="3C8FA586" w:rsidR="006028E3" w:rsidRPr="00AD300B" w:rsidRDefault="006028E3" w:rsidP="00533EE0">
            <w:pPr>
              <w:rPr>
                <w:rFonts w:ascii="Arial" w:hAnsi="Arial" w:cs="Arial"/>
                <w:color w:val="000000"/>
                <w:sz w:val="20"/>
                <w:szCs w:val="20"/>
              </w:rPr>
            </w:pPr>
            <w:r w:rsidRPr="00AD300B">
              <w:rPr>
                <w:rFonts w:ascii="Arial" w:hAnsi="Arial" w:cs="Arial"/>
                <w:color w:val="000000"/>
                <w:sz w:val="20"/>
                <w:szCs w:val="20"/>
              </w:rPr>
              <w:t>MSM (n=110)</w:t>
            </w:r>
          </w:p>
        </w:tc>
        <w:tc>
          <w:tcPr>
            <w:tcW w:w="4950" w:type="dxa"/>
          </w:tcPr>
          <w:p w14:paraId="777EB970" w14:textId="77777777" w:rsidR="006028E3" w:rsidRPr="00AD300B" w:rsidRDefault="006028E3" w:rsidP="00533EE0">
            <w:pPr>
              <w:rPr>
                <w:rFonts w:ascii="Arial" w:hAnsi="Arial" w:cs="Arial"/>
                <w:b/>
                <w:bCs/>
                <w:color w:val="000000"/>
                <w:sz w:val="20"/>
                <w:szCs w:val="20"/>
              </w:rPr>
            </w:pPr>
            <w:r w:rsidRPr="00AD300B">
              <w:rPr>
                <w:rFonts w:ascii="Arial" w:hAnsi="Arial" w:cs="Arial"/>
                <w:b/>
                <w:bCs/>
                <w:color w:val="000000"/>
                <w:sz w:val="20"/>
                <w:szCs w:val="20"/>
              </w:rPr>
              <w:t xml:space="preserve">FEASIBILITY (DEMAND): </w:t>
            </w:r>
            <w:r w:rsidRPr="00AD300B">
              <w:rPr>
                <w:rFonts w:ascii="Arial" w:hAnsi="Arial" w:cs="Arial"/>
                <w:color w:val="000000"/>
                <w:sz w:val="20"/>
                <w:szCs w:val="20"/>
              </w:rPr>
              <w:t>VMs dispensed approximately 19 kits/week for a total of 1,389 over 18 months, with more kits being requested during weekdays (Wednesdays and Thursdays in particular), and during evening (9-10 pm) or early morning hours (3-4 am). About 21% of the kits were being requested when on-site testing was available.</w:t>
            </w:r>
            <w:r w:rsidRPr="00AD300B">
              <w:rPr>
                <w:rFonts w:ascii="Arial" w:hAnsi="Arial" w:cs="Arial"/>
                <w:color w:val="000000"/>
                <w:sz w:val="20"/>
                <w:szCs w:val="20"/>
              </w:rPr>
              <w:br/>
            </w:r>
            <w:r w:rsidRPr="00AD300B">
              <w:rPr>
                <w:rFonts w:ascii="Arial" w:hAnsi="Arial" w:cs="Arial"/>
                <w:b/>
                <w:bCs/>
                <w:color w:val="000000"/>
                <w:sz w:val="20"/>
                <w:szCs w:val="20"/>
              </w:rPr>
              <w:t xml:space="preserve">FEASIBILITY (PRACTICALITY): </w:t>
            </w:r>
            <w:r w:rsidRPr="00AD300B">
              <w:rPr>
                <w:rFonts w:ascii="Arial" w:hAnsi="Arial" w:cs="Arial"/>
                <w:color w:val="000000"/>
                <w:sz w:val="20"/>
                <w:szCs w:val="20"/>
              </w:rPr>
              <w:t xml:space="preserve">Total cost for the vending machine was approximately $58,000, with test kits representing the majority of the cost. </w:t>
            </w:r>
          </w:p>
          <w:p w14:paraId="539CF14D" w14:textId="77777777" w:rsidR="006028E3" w:rsidRPr="00AD300B" w:rsidRDefault="006028E3" w:rsidP="00533EE0">
            <w:pPr>
              <w:rPr>
                <w:rFonts w:ascii="Arial" w:hAnsi="Arial" w:cs="Arial"/>
                <w:color w:val="000000"/>
                <w:sz w:val="20"/>
                <w:szCs w:val="20"/>
              </w:rPr>
            </w:pPr>
            <w:r w:rsidRPr="00AD300B">
              <w:rPr>
                <w:rFonts w:ascii="Arial" w:hAnsi="Arial" w:cs="Arial"/>
                <w:b/>
                <w:bCs/>
                <w:color w:val="000000"/>
                <w:sz w:val="20"/>
                <w:szCs w:val="20"/>
              </w:rPr>
              <w:t xml:space="preserve">ACCEPTABILITY: </w:t>
            </w:r>
            <w:r w:rsidRPr="00AD300B">
              <w:rPr>
                <w:rFonts w:ascii="Arial" w:hAnsi="Arial" w:cs="Arial"/>
                <w:color w:val="000000"/>
                <w:sz w:val="20"/>
                <w:szCs w:val="20"/>
              </w:rPr>
              <w:t>Participants reported a positive experience with the VMs, with many favoring them due to the convenience, privacy, speed of results, and control over health decisions. One downside of the VM was skepticism over the test's accuracy.</w:t>
            </w:r>
          </w:p>
          <w:p w14:paraId="34483C2D" w14:textId="17EBA8F9" w:rsidR="00D367A7" w:rsidRPr="00D367A7" w:rsidRDefault="00D367A7" w:rsidP="00533EE0">
            <w:pPr>
              <w:rPr>
                <w:rFonts w:ascii="Arial" w:hAnsi="Arial" w:cs="Arial"/>
                <w:color w:val="000000"/>
                <w:sz w:val="20"/>
                <w:szCs w:val="20"/>
              </w:rPr>
            </w:pPr>
            <w:r>
              <w:rPr>
                <w:rFonts w:ascii="Arial" w:hAnsi="Arial" w:cs="Arial"/>
                <w:b/>
                <w:bCs/>
                <w:color w:val="000000"/>
                <w:sz w:val="20"/>
                <w:szCs w:val="20"/>
              </w:rPr>
              <w:t xml:space="preserve">REACH: </w:t>
            </w:r>
            <w:r>
              <w:rPr>
                <w:rFonts w:ascii="Arial" w:hAnsi="Arial" w:cs="Arial"/>
                <w:color w:val="000000"/>
                <w:sz w:val="20"/>
                <w:szCs w:val="20"/>
              </w:rPr>
              <w:t xml:space="preserve">N/A. </w:t>
            </w:r>
          </w:p>
          <w:p w14:paraId="46E1FB4D" w14:textId="0AC14A33" w:rsidR="00D367A7" w:rsidRPr="00D367A7" w:rsidRDefault="006028E3" w:rsidP="00533EE0">
            <w:pPr>
              <w:rPr>
                <w:rFonts w:ascii="Arial" w:hAnsi="Arial" w:cs="Arial"/>
                <w:color w:val="000000"/>
                <w:sz w:val="20"/>
                <w:szCs w:val="20"/>
              </w:rPr>
            </w:pPr>
            <w:r w:rsidRPr="00AD300B">
              <w:rPr>
                <w:rFonts w:ascii="Arial" w:hAnsi="Arial" w:cs="Arial"/>
                <w:b/>
                <w:bCs/>
                <w:color w:val="000000"/>
                <w:sz w:val="20"/>
                <w:szCs w:val="20"/>
              </w:rPr>
              <w:t xml:space="preserve">IMPACT: </w:t>
            </w:r>
            <w:r w:rsidRPr="00AD300B">
              <w:rPr>
                <w:rFonts w:ascii="Arial" w:hAnsi="Arial" w:cs="Arial"/>
                <w:color w:val="000000"/>
                <w:sz w:val="20"/>
                <w:szCs w:val="20"/>
              </w:rPr>
              <w:t xml:space="preserve">17.7% reported a first-time positive HIV test, of those 41% sought care afterwards for confirmatory testing. </w:t>
            </w:r>
          </w:p>
        </w:tc>
        <w:tc>
          <w:tcPr>
            <w:tcW w:w="2790" w:type="dxa"/>
          </w:tcPr>
          <w:p w14:paraId="66729B20" w14:textId="77777777" w:rsidR="006028E3" w:rsidRPr="00AD300B" w:rsidRDefault="006028E3" w:rsidP="00533EE0">
            <w:pPr>
              <w:pStyle w:val="ListParagraph"/>
              <w:numPr>
                <w:ilvl w:val="0"/>
                <w:numId w:val="1"/>
              </w:numPr>
              <w:rPr>
                <w:rFonts w:ascii="Arial" w:hAnsi="Arial" w:cs="Arial"/>
                <w:color w:val="000000"/>
                <w:sz w:val="20"/>
                <w:szCs w:val="20"/>
              </w:rPr>
            </w:pPr>
            <w:r w:rsidRPr="00AD300B">
              <w:rPr>
                <w:rFonts w:ascii="Arial" w:hAnsi="Arial" w:cs="Arial"/>
                <w:color w:val="000000"/>
                <w:sz w:val="20"/>
                <w:szCs w:val="20"/>
              </w:rPr>
              <w:t>Results came from self-reported surveys and self-interpreted HIV tests with no way to verify the self-reports</w:t>
            </w:r>
          </w:p>
          <w:p w14:paraId="55B618E1" w14:textId="77777777" w:rsidR="006028E3" w:rsidRPr="00AD300B" w:rsidRDefault="006028E3" w:rsidP="00533EE0">
            <w:pPr>
              <w:pStyle w:val="ListParagraph"/>
              <w:numPr>
                <w:ilvl w:val="0"/>
                <w:numId w:val="1"/>
              </w:numPr>
              <w:rPr>
                <w:rFonts w:ascii="Arial" w:hAnsi="Arial" w:cs="Arial"/>
                <w:color w:val="000000"/>
                <w:sz w:val="20"/>
                <w:szCs w:val="20"/>
              </w:rPr>
            </w:pPr>
            <w:r w:rsidRPr="00AD300B">
              <w:rPr>
                <w:rFonts w:ascii="Arial" w:hAnsi="Arial" w:cs="Arial"/>
                <w:color w:val="000000"/>
                <w:sz w:val="20"/>
                <w:szCs w:val="20"/>
              </w:rPr>
              <w:t xml:space="preserve">Low response rate. </w:t>
            </w:r>
          </w:p>
        </w:tc>
      </w:tr>
      <w:tr w:rsidR="006028E3" w:rsidRPr="00070485" w14:paraId="0E6424E7" w14:textId="20B5197D" w:rsidTr="006028E3">
        <w:trPr>
          <w:trHeight w:val="358"/>
        </w:trPr>
        <w:tc>
          <w:tcPr>
            <w:tcW w:w="1345" w:type="dxa"/>
          </w:tcPr>
          <w:p w14:paraId="08A3602C" w14:textId="77777777" w:rsidR="006028E3" w:rsidRPr="00D841CC" w:rsidRDefault="006028E3" w:rsidP="00533EE0">
            <w:pPr>
              <w:rPr>
                <w:rFonts w:ascii="Arial" w:hAnsi="Arial" w:cs="Arial"/>
                <w:sz w:val="20"/>
                <w:szCs w:val="20"/>
              </w:rPr>
            </w:pPr>
            <w:r w:rsidRPr="00D841CC">
              <w:rPr>
                <w:rFonts w:ascii="Arial" w:hAnsi="Arial" w:cs="Arial"/>
                <w:sz w:val="20"/>
                <w:szCs w:val="20"/>
              </w:rPr>
              <w:t>Vera et al. (2019)</w:t>
            </w:r>
          </w:p>
        </w:tc>
        <w:tc>
          <w:tcPr>
            <w:tcW w:w="2070" w:type="dxa"/>
          </w:tcPr>
          <w:p w14:paraId="4FD470D0" w14:textId="7DADACCF" w:rsidR="006028E3" w:rsidRDefault="006028E3" w:rsidP="00533EE0">
            <w:pPr>
              <w:rPr>
                <w:rFonts w:ascii="Arial" w:hAnsi="Arial" w:cs="Arial"/>
                <w:color w:val="000000"/>
                <w:sz w:val="20"/>
                <w:szCs w:val="20"/>
              </w:rPr>
            </w:pPr>
            <w:r w:rsidRPr="00D841CC">
              <w:rPr>
                <w:rFonts w:ascii="Arial" w:hAnsi="Arial" w:cs="Arial"/>
                <w:color w:val="000000"/>
                <w:sz w:val="20"/>
                <w:szCs w:val="20"/>
              </w:rPr>
              <w:t>Cross-sectiona</w:t>
            </w:r>
            <w:r>
              <w:rPr>
                <w:rFonts w:ascii="Arial" w:hAnsi="Arial" w:cs="Arial"/>
                <w:color w:val="000000"/>
                <w:sz w:val="20"/>
                <w:szCs w:val="20"/>
              </w:rPr>
              <w:t xml:space="preserve">l </w:t>
            </w:r>
          </w:p>
          <w:p w14:paraId="18EC2FBA" w14:textId="77777777" w:rsidR="006028E3" w:rsidRDefault="006028E3" w:rsidP="00533EE0">
            <w:pPr>
              <w:rPr>
                <w:rFonts w:ascii="Arial" w:hAnsi="Arial" w:cs="Arial"/>
                <w:color w:val="000000"/>
                <w:sz w:val="20"/>
                <w:szCs w:val="20"/>
              </w:rPr>
            </w:pPr>
          </w:p>
          <w:p w14:paraId="69679DFA" w14:textId="069DB047" w:rsidR="006028E3" w:rsidRPr="006028E3"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Assess the acceptability and feasibility of using VMs to distribute HIV self-tests to MSM who engage in high</w:t>
            </w:r>
            <w:r>
              <w:rPr>
                <w:rFonts w:ascii="Arial" w:hAnsi="Arial" w:cs="Arial"/>
                <w:color w:val="000000"/>
                <w:sz w:val="20"/>
                <w:szCs w:val="20"/>
              </w:rPr>
              <w:t>-</w:t>
            </w:r>
            <w:r w:rsidRPr="006028E3">
              <w:rPr>
                <w:rFonts w:ascii="Arial" w:hAnsi="Arial" w:cs="Arial"/>
                <w:color w:val="000000"/>
                <w:sz w:val="20"/>
                <w:szCs w:val="20"/>
              </w:rPr>
              <w:t>risk sexual behaviors.</w:t>
            </w:r>
          </w:p>
          <w:p w14:paraId="7EAD3C77" w14:textId="333568BE" w:rsidR="006028E3" w:rsidRPr="00D841CC" w:rsidRDefault="006028E3" w:rsidP="00533EE0">
            <w:pPr>
              <w:rPr>
                <w:rFonts w:ascii="Arial" w:hAnsi="Arial" w:cs="Arial"/>
                <w:color w:val="000000"/>
                <w:sz w:val="20"/>
                <w:szCs w:val="20"/>
              </w:rPr>
            </w:pPr>
          </w:p>
        </w:tc>
        <w:tc>
          <w:tcPr>
            <w:tcW w:w="1350" w:type="dxa"/>
          </w:tcPr>
          <w:p w14:paraId="56F5A22E" w14:textId="77777777" w:rsidR="006028E3" w:rsidRPr="00D841CC" w:rsidRDefault="006028E3" w:rsidP="00533EE0">
            <w:pPr>
              <w:rPr>
                <w:rFonts w:ascii="Arial" w:hAnsi="Arial" w:cs="Arial"/>
                <w:color w:val="000000"/>
                <w:sz w:val="20"/>
                <w:szCs w:val="20"/>
              </w:rPr>
            </w:pPr>
            <w:r w:rsidRPr="00D841CC">
              <w:rPr>
                <w:rFonts w:ascii="Arial" w:hAnsi="Arial" w:cs="Arial"/>
                <w:color w:val="000000"/>
                <w:sz w:val="20"/>
                <w:szCs w:val="20"/>
              </w:rPr>
              <w:t>1 VM dispensing HIV self-test (</w:t>
            </w:r>
            <w:proofErr w:type="spellStart"/>
            <w:r w:rsidRPr="00D841CC">
              <w:rPr>
                <w:rFonts w:ascii="Arial" w:hAnsi="Arial" w:cs="Arial"/>
                <w:color w:val="000000"/>
                <w:sz w:val="20"/>
                <w:szCs w:val="20"/>
              </w:rPr>
              <w:t>fingerprick</w:t>
            </w:r>
            <w:proofErr w:type="spellEnd"/>
            <w:r w:rsidRPr="00D841CC">
              <w:rPr>
                <w:rFonts w:ascii="Arial" w:hAnsi="Arial" w:cs="Arial"/>
                <w:color w:val="000000"/>
                <w:sz w:val="20"/>
                <w:szCs w:val="20"/>
              </w:rPr>
              <w:t xml:space="preserve"> blood sample)  </w:t>
            </w:r>
          </w:p>
          <w:p w14:paraId="285BAFC8" w14:textId="77777777" w:rsidR="006028E3" w:rsidRPr="00D841CC" w:rsidRDefault="006028E3" w:rsidP="00533EE0">
            <w:pPr>
              <w:rPr>
                <w:rFonts w:ascii="Arial" w:hAnsi="Arial" w:cs="Arial"/>
                <w:color w:val="000000"/>
                <w:sz w:val="20"/>
                <w:szCs w:val="20"/>
              </w:rPr>
            </w:pPr>
          </w:p>
        </w:tc>
        <w:tc>
          <w:tcPr>
            <w:tcW w:w="1440" w:type="dxa"/>
          </w:tcPr>
          <w:p w14:paraId="607342CD" w14:textId="231A14CC" w:rsidR="006028E3" w:rsidRDefault="006028E3" w:rsidP="00533EE0">
            <w:pPr>
              <w:rPr>
                <w:rFonts w:ascii="Arial" w:hAnsi="Arial" w:cs="Arial"/>
                <w:color w:val="000000"/>
                <w:sz w:val="20"/>
                <w:szCs w:val="20"/>
              </w:rPr>
            </w:pPr>
            <w:r w:rsidRPr="00D841CC">
              <w:rPr>
                <w:rFonts w:ascii="Arial" w:hAnsi="Arial" w:cs="Arial"/>
                <w:color w:val="000000"/>
                <w:sz w:val="20"/>
                <w:szCs w:val="20"/>
              </w:rPr>
              <w:t>Licensed sex-on-premise sauna in Brighton, U</w:t>
            </w:r>
            <w:r w:rsidR="005731B9">
              <w:rPr>
                <w:rFonts w:ascii="Arial" w:hAnsi="Arial" w:cs="Arial"/>
                <w:color w:val="000000"/>
                <w:sz w:val="20"/>
                <w:szCs w:val="20"/>
              </w:rPr>
              <w:t>nited Kingdom</w:t>
            </w:r>
          </w:p>
          <w:p w14:paraId="57AE91CA" w14:textId="77777777" w:rsidR="006028E3" w:rsidRDefault="006028E3" w:rsidP="00533EE0">
            <w:pPr>
              <w:rPr>
                <w:rFonts w:ascii="Arial" w:hAnsi="Arial" w:cs="Arial"/>
                <w:color w:val="000000"/>
                <w:sz w:val="20"/>
                <w:szCs w:val="20"/>
              </w:rPr>
            </w:pPr>
          </w:p>
          <w:p w14:paraId="477C63A1" w14:textId="0A06FE25" w:rsidR="006028E3" w:rsidRPr="00D841CC" w:rsidRDefault="006028E3" w:rsidP="00533EE0">
            <w:pPr>
              <w:rPr>
                <w:rFonts w:ascii="Arial" w:hAnsi="Arial" w:cs="Arial"/>
                <w:color w:val="000000"/>
                <w:sz w:val="20"/>
                <w:szCs w:val="20"/>
              </w:rPr>
            </w:pPr>
            <w:r w:rsidRPr="00D841CC">
              <w:rPr>
                <w:rFonts w:ascii="Arial" w:hAnsi="Arial" w:cs="Arial"/>
                <w:color w:val="000000"/>
                <w:sz w:val="20"/>
                <w:szCs w:val="20"/>
              </w:rPr>
              <w:t>MSM (n=53)</w:t>
            </w:r>
          </w:p>
          <w:p w14:paraId="40D6A6B0" w14:textId="77777777" w:rsidR="006028E3" w:rsidRPr="00D841CC" w:rsidRDefault="006028E3" w:rsidP="00533EE0">
            <w:pPr>
              <w:rPr>
                <w:rFonts w:ascii="Arial" w:hAnsi="Arial" w:cs="Arial"/>
                <w:color w:val="000000"/>
                <w:sz w:val="20"/>
                <w:szCs w:val="20"/>
              </w:rPr>
            </w:pPr>
          </w:p>
        </w:tc>
        <w:tc>
          <w:tcPr>
            <w:tcW w:w="4950" w:type="dxa"/>
          </w:tcPr>
          <w:p w14:paraId="04616134" w14:textId="77777777" w:rsidR="006028E3" w:rsidRPr="00D841CC" w:rsidRDefault="006028E3" w:rsidP="00533EE0">
            <w:pPr>
              <w:rPr>
                <w:rFonts w:ascii="Arial" w:hAnsi="Arial" w:cs="Arial"/>
                <w:color w:val="000000"/>
                <w:sz w:val="20"/>
                <w:szCs w:val="20"/>
              </w:rPr>
            </w:pPr>
            <w:r w:rsidRPr="00D841CC">
              <w:rPr>
                <w:rFonts w:ascii="Arial" w:hAnsi="Arial" w:cs="Arial"/>
                <w:b/>
                <w:bCs/>
                <w:color w:val="000000"/>
                <w:sz w:val="20"/>
                <w:szCs w:val="20"/>
              </w:rPr>
              <w:t>FEASIBILITY (DEMAND):</w:t>
            </w:r>
            <w:r w:rsidRPr="00D841CC">
              <w:rPr>
                <w:rFonts w:ascii="Arial" w:hAnsi="Arial" w:cs="Arial"/>
                <w:color w:val="000000"/>
                <w:sz w:val="20"/>
                <w:szCs w:val="20"/>
              </w:rPr>
              <w:t xml:space="preserve"> 265 HIV self-test kits dispensed. VMs were able to distribute six times as many HIV self-tests (n=265) compared to in-person outreach in the same location (n=40).</w:t>
            </w:r>
            <w:r w:rsidRPr="00D841CC">
              <w:rPr>
                <w:rFonts w:ascii="Arial" w:hAnsi="Arial" w:cs="Arial"/>
                <w:color w:val="000000"/>
                <w:sz w:val="20"/>
                <w:szCs w:val="20"/>
              </w:rPr>
              <w:br/>
            </w:r>
            <w:r w:rsidRPr="00D841CC">
              <w:rPr>
                <w:rFonts w:ascii="Arial" w:hAnsi="Arial" w:cs="Arial"/>
                <w:b/>
                <w:bCs/>
                <w:color w:val="000000"/>
                <w:sz w:val="20"/>
                <w:szCs w:val="20"/>
              </w:rPr>
              <w:t>ACCEPTABILITY:</w:t>
            </w:r>
            <w:r w:rsidRPr="00D841CC">
              <w:rPr>
                <w:rFonts w:ascii="Arial" w:hAnsi="Arial" w:cs="Arial"/>
                <w:color w:val="000000"/>
                <w:sz w:val="20"/>
                <w:szCs w:val="20"/>
              </w:rPr>
              <w:t xml:space="preserve"> Many highly rated the VM with 94% stating they would use the VM again and/or recommend to others. Many VM users viewed the VM as convenient and a way to remove barriers to testing, however several voiced concerns over receiving a positive test without surrounding support and the lack of other STD testing offered with the VM.</w:t>
            </w:r>
          </w:p>
          <w:p w14:paraId="72080AD5" w14:textId="77777777" w:rsidR="006028E3" w:rsidRDefault="006028E3" w:rsidP="00533EE0">
            <w:pPr>
              <w:rPr>
                <w:rFonts w:ascii="Arial" w:hAnsi="Arial" w:cs="Arial"/>
                <w:color w:val="000000"/>
                <w:sz w:val="20"/>
                <w:szCs w:val="20"/>
              </w:rPr>
            </w:pPr>
            <w:r w:rsidRPr="00D841CC">
              <w:rPr>
                <w:rFonts w:ascii="Arial" w:hAnsi="Arial" w:cs="Arial"/>
                <w:b/>
                <w:bCs/>
                <w:color w:val="000000"/>
                <w:sz w:val="20"/>
                <w:szCs w:val="20"/>
              </w:rPr>
              <w:t xml:space="preserve">REACH: </w:t>
            </w:r>
            <w:r w:rsidRPr="00D841CC">
              <w:rPr>
                <w:rFonts w:ascii="Arial" w:hAnsi="Arial" w:cs="Arial"/>
                <w:color w:val="000000"/>
                <w:sz w:val="20"/>
                <w:szCs w:val="20"/>
              </w:rPr>
              <w:t xml:space="preserve">Median age of the users was 31 years old; 20% of VM users (n=53) had not been tested for HIV </w:t>
            </w:r>
            <w:r w:rsidRPr="00D841CC">
              <w:rPr>
                <w:rFonts w:ascii="Arial" w:hAnsi="Arial" w:cs="Arial"/>
                <w:color w:val="000000"/>
                <w:sz w:val="20"/>
                <w:szCs w:val="20"/>
              </w:rPr>
              <w:lastRenderedPageBreak/>
              <w:t xml:space="preserve">within the past 12 months. Of the VM users, 20% had not been tested for HIV in the past year. </w:t>
            </w:r>
          </w:p>
          <w:p w14:paraId="26DAC08A" w14:textId="68C63016" w:rsidR="007A6DCD" w:rsidRPr="007A6DCD" w:rsidRDefault="007A6DCD" w:rsidP="00533EE0">
            <w:pPr>
              <w:rPr>
                <w:rFonts w:ascii="Arial" w:hAnsi="Arial" w:cs="Arial"/>
                <w:color w:val="000000"/>
                <w:sz w:val="20"/>
                <w:szCs w:val="20"/>
              </w:rPr>
            </w:pPr>
            <w:r>
              <w:rPr>
                <w:rFonts w:ascii="Arial" w:hAnsi="Arial" w:cs="Arial"/>
                <w:b/>
                <w:bCs/>
                <w:color w:val="000000"/>
                <w:sz w:val="20"/>
                <w:szCs w:val="20"/>
              </w:rPr>
              <w:t xml:space="preserve">IMPACT: </w:t>
            </w:r>
            <w:r>
              <w:rPr>
                <w:rFonts w:ascii="Arial" w:hAnsi="Arial" w:cs="Arial"/>
                <w:color w:val="000000"/>
                <w:sz w:val="20"/>
                <w:szCs w:val="20"/>
              </w:rPr>
              <w:t xml:space="preserve">N/A. </w:t>
            </w:r>
          </w:p>
        </w:tc>
        <w:tc>
          <w:tcPr>
            <w:tcW w:w="2790" w:type="dxa"/>
          </w:tcPr>
          <w:p w14:paraId="31192DE6" w14:textId="77777777" w:rsidR="006028E3" w:rsidRPr="00D841CC" w:rsidRDefault="006028E3" w:rsidP="00533EE0">
            <w:pPr>
              <w:pStyle w:val="ListParagraph"/>
              <w:numPr>
                <w:ilvl w:val="0"/>
                <w:numId w:val="1"/>
              </w:numPr>
              <w:rPr>
                <w:rFonts w:ascii="Arial" w:hAnsi="Arial" w:cs="Arial"/>
                <w:color w:val="000000"/>
                <w:sz w:val="20"/>
                <w:szCs w:val="20"/>
              </w:rPr>
            </w:pPr>
            <w:r w:rsidRPr="00D841CC">
              <w:rPr>
                <w:rFonts w:ascii="Arial" w:hAnsi="Arial" w:cs="Arial"/>
                <w:color w:val="000000"/>
                <w:sz w:val="20"/>
                <w:szCs w:val="20"/>
              </w:rPr>
              <w:lastRenderedPageBreak/>
              <w:t>Did not quantify number of individuals accessing post-test counseling or linkage to care</w:t>
            </w:r>
          </w:p>
          <w:p w14:paraId="2E029A23" w14:textId="77777777" w:rsidR="006028E3" w:rsidRPr="00D841CC" w:rsidRDefault="006028E3" w:rsidP="00533EE0">
            <w:pPr>
              <w:pStyle w:val="ListParagraph"/>
              <w:numPr>
                <w:ilvl w:val="0"/>
                <w:numId w:val="1"/>
              </w:numPr>
              <w:rPr>
                <w:rFonts w:ascii="Arial" w:hAnsi="Arial" w:cs="Arial"/>
                <w:color w:val="000000"/>
                <w:sz w:val="20"/>
                <w:szCs w:val="20"/>
              </w:rPr>
            </w:pPr>
            <w:r w:rsidRPr="00D841CC">
              <w:rPr>
                <w:rFonts w:ascii="Arial" w:hAnsi="Arial" w:cs="Arial"/>
                <w:color w:val="000000"/>
                <w:sz w:val="20"/>
                <w:szCs w:val="20"/>
              </w:rPr>
              <w:t>Unknown generalizability to another venue as target population was specific to MSM attending a sex-on-premise venue</w:t>
            </w:r>
          </w:p>
          <w:p w14:paraId="34DFF26E" w14:textId="77777777" w:rsidR="006028E3" w:rsidRPr="00D841CC" w:rsidRDefault="006028E3" w:rsidP="00533EE0">
            <w:pPr>
              <w:pStyle w:val="ListParagraph"/>
              <w:numPr>
                <w:ilvl w:val="0"/>
                <w:numId w:val="1"/>
              </w:numPr>
              <w:rPr>
                <w:rFonts w:ascii="Arial" w:hAnsi="Arial" w:cs="Arial"/>
                <w:color w:val="000000"/>
                <w:sz w:val="20"/>
                <w:szCs w:val="20"/>
              </w:rPr>
            </w:pPr>
            <w:r w:rsidRPr="00D841CC">
              <w:rPr>
                <w:rFonts w:ascii="Arial" w:hAnsi="Arial" w:cs="Arial"/>
                <w:color w:val="000000"/>
                <w:sz w:val="20"/>
                <w:szCs w:val="20"/>
              </w:rPr>
              <w:t xml:space="preserve">Unknown acceptability or potential uptake if a fee was associated with the HIV self-tests </w:t>
            </w:r>
          </w:p>
        </w:tc>
      </w:tr>
      <w:tr w:rsidR="006028E3" w:rsidRPr="00070485" w14:paraId="66FB4665" w14:textId="2A201B4B" w:rsidTr="006028E3">
        <w:trPr>
          <w:trHeight w:val="358"/>
        </w:trPr>
        <w:tc>
          <w:tcPr>
            <w:tcW w:w="1345" w:type="dxa"/>
          </w:tcPr>
          <w:p w14:paraId="32E87B93" w14:textId="77777777" w:rsidR="006028E3" w:rsidRPr="00856029" w:rsidRDefault="006028E3" w:rsidP="00533EE0">
            <w:pPr>
              <w:rPr>
                <w:rFonts w:ascii="Arial" w:hAnsi="Arial" w:cs="Arial"/>
                <w:sz w:val="20"/>
                <w:szCs w:val="20"/>
              </w:rPr>
            </w:pPr>
            <w:r w:rsidRPr="00856029">
              <w:rPr>
                <w:rFonts w:ascii="Arial" w:hAnsi="Arial" w:cs="Arial"/>
                <w:sz w:val="20"/>
                <w:szCs w:val="20"/>
              </w:rPr>
              <w:t>Young et al</w:t>
            </w:r>
            <w:r>
              <w:rPr>
                <w:rFonts w:ascii="Arial" w:hAnsi="Arial" w:cs="Arial"/>
                <w:sz w:val="20"/>
                <w:szCs w:val="20"/>
              </w:rPr>
              <w:t>.</w:t>
            </w:r>
            <w:r w:rsidRPr="00856029">
              <w:rPr>
                <w:rFonts w:ascii="Arial" w:hAnsi="Arial" w:cs="Arial"/>
                <w:sz w:val="20"/>
                <w:szCs w:val="20"/>
              </w:rPr>
              <w:t xml:space="preserve"> (2014</w:t>
            </w:r>
            <w:r>
              <w:rPr>
                <w:rFonts w:ascii="Arial" w:hAnsi="Arial" w:cs="Arial"/>
                <w:sz w:val="20"/>
                <w:szCs w:val="20"/>
              </w:rPr>
              <w:t>a</w:t>
            </w:r>
            <w:r w:rsidRPr="00856029">
              <w:rPr>
                <w:rFonts w:ascii="Arial" w:hAnsi="Arial" w:cs="Arial"/>
                <w:sz w:val="20"/>
                <w:szCs w:val="20"/>
              </w:rPr>
              <w:t>)</w:t>
            </w:r>
          </w:p>
        </w:tc>
        <w:tc>
          <w:tcPr>
            <w:tcW w:w="2070" w:type="dxa"/>
          </w:tcPr>
          <w:p w14:paraId="55D65843" w14:textId="77777777" w:rsidR="006028E3" w:rsidRDefault="006028E3" w:rsidP="00533EE0">
            <w:pPr>
              <w:rPr>
                <w:rFonts w:ascii="Arial" w:hAnsi="Arial" w:cs="Arial"/>
                <w:color w:val="000000"/>
                <w:sz w:val="20"/>
                <w:szCs w:val="20"/>
              </w:rPr>
            </w:pPr>
            <w:r>
              <w:rPr>
                <w:rFonts w:ascii="Arial" w:hAnsi="Arial" w:cs="Arial"/>
                <w:color w:val="000000"/>
                <w:sz w:val="20"/>
                <w:szCs w:val="20"/>
              </w:rPr>
              <w:t>Case study</w:t>
            </w:r>
          </w:p>
          <w:p w14:paraId="28CC90DA" w14:textId="77777777" w:rsidR="006028E3" w:rsidRDefault="006028E3" w:rsidP="00533EE0">
            <w:pPr>
              <w:rPr>
                <w:rFonts w:ascii="Arial" w:hAnsi="Arial" w:cs="Arial"/>
                <w:color w:val="000000"/>
                <w:sz w:val="20"/>
                <w:szCs w:val="20"/>
              </w:rPr>
            </w:pPr>
          </w:p>
          <w:p w14:paraId="275EEAEC" w14:textId="63F2EF91" w:rsidR="006028E3" w:rsidRPr="006028E3"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 xml:space="preserve">Determine the feasibility of implementing HIV self-test dispensing VMs. </w:t>
            </w:r>
          </w:p>
          <w:p w14:paraId="1BD97F16" w14:textId="5B75A0AC" w:rsidR="006028E3" w:rsidRPr="00856029" w:rsidRDefault="006028E3" w:rsidP="00533EE0">
            <w:pPr>
              <w:rPr>
                <w:rFonts w:ascii="Arial" w:hAnsi="Arial" w:cs="Arial"/>
                <w:color w:val="000000"/>
                <w:sz w:val="20"/>
                <w:szCs w:val="20"/>
              </w:rPr>
            </w:pPr>
            <w:r>
              <w:rPr>
                <w:rFonts w:ascii="Arial" w:hAnsi="Arial" w:cs="Arial"/>
                <w:color w:val="000000"/>
                <w:sz w:val="20"/>
                <w:szCs w:val="20"/>
              </w:rPr>
              <w:t xml:space="preserve">   </w:t>
            </w:r>
          </w:p>
        </w:tc>
        <w:tc>
          <w:tcPr>
            <w:tcW w:w="1350" w:type="dxa"/>
          </w:tcPr>
          <w:p w14:paraId="01ED29D1" w14:textId="77777777" w:rsidR="006028E3" w:rsidRPr="00856029" w:rsidRDefault="006028E3" w:rsidP="00533EE0">
            <w:pPr>
              <w:rPr>
                <w:rFonts w:ascii="Arial" w:hAnsi="Arial" w:cs="Arial"/>
                <w:color w:val="000000"/>
                <w:sz w:val="20"/>
                <w:szCs w:val="20"/>
              </w:rPr>
            </w:pPr>
            <w:r>
              <w:rPr>
                <w:rFonts w:ascii="Arial" w:hAnsi="Arial" w:cs="Arial"/>
                <w:color w:val="000000"/>
                <w:sz w:val="20"/>
                <w:szCs w:val="20"/>
              </w:rPr>
              <w:t xml:space="preserve">Proposed </w:t>
            </w:r>
            <w:r w:rsidRPr="00856029">
              <w:rPr>
                <w:rFonts w:ascii="Arial" w:hAnsi="Arial" w:cs="Arial"/>
                <w:color w:val="000000"/>
                <w:sz w:val="20"/>
                <w:szCs w:val="20"/>
              </w:rPr>
              <w:t xml:space="preserve">VM dispensing HIV self-test (saliva sample) </w:t>
            </w:r>
          </w:p>
          <w:p w14:paraId="0269DA99" w14:textId="77777777" w:rsidR="006028E3" w:rsidRPr="00856029" w:rsidRDefault="006028E3" w:rsidP="00533EE0">
            <w:pPr>
              <w:rPr>
                <w:rFonts w:ascii="Arial" w:hAnsi="Arial" w:cs="Arial"/>
                <w:color w:val="000000"/>
                <w:sz w:val="20"/>
                <w:szCs w:val="20"/>
              </w:rPr>
            </w:pPr>
          </w:p>
        </w:tc>
        <w:tc>
          <w:tcPr>
            <w:tcW w:w="1440" w:type="dxa"/>
          </w:tcPr>
          <w:p w14:paraId="31F3BE62" w14:textId="7091D4C3" w:rsidR="006028E3" w:rsidRDefault="006028E3" w:rsidP="00533EE0">
            <w:pPr>
              <w:rPr>
                <w:rFonts w:ascii="Arial" w:hAnsi="Arial" w:cs="Arial"/>
                <w:color w:val="000000"/>
                <w:sz w:val="20"/>
                <w:szCs w:val="20"/>
              </w:rPr>
            </w:pPr>
            <w:r w:rsidRPr="00856029">
              <w:rPr>
                <w:rFonts w:ascii="Arial" w:hAnsi="Arial" w:cs="Arial"/>
                <w:color w:val="000000"/>
                <w:sz w:val="20"/>
                <w:szCs w:val="20"/>
              </w:rPr>
              <w:t>Outside a LGBT community center in Los Angeles, California</w:t>
            </w:r>
            <w:r w:rsidR="005F4117">
              <w:rPr>
                <w:rFonts w:ascii="Arial" w:hAnsi="Arial" w:cs="Arial"/>
                <w:color w:val="000000"/>
                <w:sz w:val="20"/>
                <w:szCs w:val="20"/>
              </w:rPr>
              <w:t>, U.S.</w:t>
            </w:r>
          </w:p>
          <w:p w14:paraId="7669C0C5" w14:textId="77777777" w:rsidR="006028E3" w:rsidRDefault="006028E3" w:rsidP="00533EE0">
            <w:pPr>
              <w:rPr>
                <w:rFonts w:ascii="Arial" w:hAnsi="Arial" w:cs="Arial"/>
                <w:color w:val="000000"/>
                <w:sz w:val="20"/>
                <w:szCs w:val="20"/>
              </w:rPr>
            </w:pPr>
          </w:p>
          <w:p w14:paraId="6EDB72D0" w14:textId="1F1BF8E7" w:rsidR="006028E3" w:rsidRPr="00856029" w:rsidRDefault="006028E3" w:rsidP="00533EE0">
            <w:pPr>
              <w:rPr>
                <w:rFonts w:ascii="Arial" w:hAnsi="Arial" w:cs="Arial"/>
                <w:color w:val="000000"/>
                <w:sz w:val="20"/>
                <w:szCs w:val="20"/>
              </w:rPr>
            </w:pPr>
            <w:r w:rsidRPr="00856029">
              <w:rPr>
                <w:rFonts w:ascii="Arial" w:hAnsi="Arial" w:cs="Arial"/>
                <w:color w:val="000000"/>
                <w:sz w:val="20"/>
                <w:szCs w:val="20"/>
              </w:rPr>
              <w:t>MSM</w:t>
            </w:r>
          </w:p>
        </w:tc>
        <w:tc>
          <w:tcPr>
            <w:tcW w:w="4950" w:type="dxa"/>
          </w:tcPr>
          <w:p w14:paraId="6472ECA4" w14:textId="77777777" w:rsidR="006028E3" w:rsidRDefault="006028E3" w:rsidP="00533EE0">
            <w:pPr>
              <w:rPr>
                <w:rFonts w:ascii="Arial" w:hAnsi="Arial" w:cs="Arial"/>
                <w:color w:val="000000"/>
                <w:sz w:val="20"/>
                <w:szCs w:val="20"/>
              </w:rPr>
            </w:pPr>
            <w:r w:rsidRPr="00856029">
              <w:rPr>
                <w:rFonts w:ascii="Arial" w:hAnsi="Arial" w:cs="Arial"/>
                <w:b/>
                <w:bCs/>
                <w:color w:val="000000"/>
                <w:sz w:val="20"/>
                <w:szCs w:val="20"/>
              </w:rPr>
              <w:t xml:space="preserve">FEASIBILITY (PRACTICALITY): </w:t>
            </w:r>
            <w:r w:rsidRPr="00856029">
              <w:rPr>
                <w:rFonts w:ascii="Arial" w:hAnsi="Arial" w:cs="Arial"/>
                <w:color w:val="000000"/>
                <w:sz w:val="20"/>
                <w:szCs w:val="20"/>
              </w:rPr>
              <w:t xml:space="preserve">Able to find a manufacturer to develop a customizable HIV self-test dispensing vending machine with Internet connection to monitor usage and inventory. </w:t>
            </w:r>
          </w:p>
          <w:p w14:paraId="25EE6A4D" w14:textId="41AEA814" w:rsidR="006028E3" w:rsidRDefault="006028E3" w:rsidP="00533EE0">
            <w:pPr>
              <w:rPr>
                <w:rFonts w:ascii="Arial" w:hAnsi="Arial" w:cs="Arial"/>
                <w:color w:val="000000"/>
                <w:sz w:val="20"/>
                <w:szCs w:val="20"/>
              </w:rPr>
            </w:pPr>
            <w:r>
              <w:rPr>
                <w:rFonts w:ascii="Arial" w:hAnsi="Arial" w:cs="Arial"/>
                <w:b/>
                <w:bCs/>
                <w:color w:val="000000"/>
                <w:sz w:val="20"/>
                <w:szCs w:val="20"/>
              </w:rPr>
              <w:t xml:space="preserve">FEASIBILITY (IMPLEMENTATION): </w:t>
            </w:r>
            <w:r w:rsidRPr="00856029">
              <w:rPr>
                <w:rFonts w:ascii="Arial" w:hAnsi="Arial" w:cs="Arial"/>
                <w:color w:val="000000"/>
                <w:sz w:val="20"/>
                <w:szCs w:val="20"/>
              </w:rPr>
              <w:t xml:space="preserve">Potential barriers to implementation involved accessibility, security, competing testing locations with associated financial reimbursements from the city, and stigma associated with testing. </w:t>
            </w:r>
          </w:p>
          <w:p w14:paraId="4039BD00" w14:textId="7DCEF746" w:rsidR="007A6DCD" w:rsidRDefault="007A6DCD" w:rsidP="00533EE0">
            <w:pPr>
              <w:rPr>
                <w:rFonts w:ascii="Arial" w:hAnsi="Arial" w:cs="Arial"/>
                <w:color w:val="000000"/>
                <w:sz w:val="20"/>
                <w:szCs w:val="20"/>
              </w:rPr>
            </w:pPr>
            <w:r>
              <w:rPr>
                <w:rFonts w:ascii="Arial" w:hAnsi="Arial" w:cs="Arial"/>
                <w:b/>
                <w:bCs/>
                <w:color w:val="000000"/>
                <w:sz w:val="20"/>
                <w:szCs w:val="20"/>
              </w:rPr>
              <w:t xml:space="preserve">ACCEPTABILITY: </w:t>
            </w:r>
            <w:r>
              <w:rPr>
                <w:rFonts w:ascii="Arial" w:hAnsi="Arial" w:cs="Arial"/>
                <w:color w:val="000000"/>
                <w:sz w:val="20"/>
                <w:szCs w:val="20"/>
              </w:rPr>
              <w:t xml:space="preserve">N/A. </w:t>
            </w:r>
          </w:p>
          <w:p w14:paraId="49421130" w14:textId="22ED1FA7" w:rsidR="007A6DCD" w:rsidRDefault="007A6DCD" w:rsidP="00533EE0">
            <w:pPr>
              <w:rPr>
                <w:rFonts w:ascii="Arial" w:hAnsi="Arial" w:cs="Arial"/>
                <w:color w:val="000000"/>
                <w:sz w:val="20"/>
                <w:szCs w:val="20"/>
              </w:rPr>
            </w:pPr>
            <w:r>
              <w:rPr>
                <w:rFonts w:ascii="Arial" w:hAnsi="Arial" w:cs="Arial"/>
                <w:b/>
                <w:bCs/>
                <w:color w:val="000000"/>
                <w:sz w:val="20"/>
                <w:szCs w:val="20"/>
              </w:rPr>
              <w:t xml:space="preserve">REACH: </w:t>
            </w:r>
            <w:r>
              <w:rPr>
                <w:rFonts w:ascii="Arial" w:hAnsi="Arial" w:cs="Arial"/>
                <w:color w:val="000000"/>
                <w:sz w:val="20"/>
                <w:szCs w:val="20"/>
              </w:rPr>
              <w:t xml:space="preserve">N/A. </w:t>
            </w:r>
          </w:p>
          <w:p w14:paraId="4670D926" w14:textId="02FEE6D0" w:rsidR="006028E3" w:rsidRPr="007A6DCD" w:rsidRDefault="007A6DCD" w:rsidP="00533EE0">
            <w:pPr>
              <w:rPr>
                <w:rFonts w:ascii="Arial" w:hAnsi="Arial" w:cs="Arial"/>
                <w:color w:val="000000"/>
                <w:sz w:val="20"/>
                <w:szCs w:val="20"/>
              </w:rPr>
            </w:pPr>
            <w:r>
              <w:rPr>
                <w:rFonts w:ascii="Arial" w:hAnsi="Arial" w:cs="Arial"/>
                <w:b/>
                <w:bCs/>
                <w:color w:val="000000"/>
                <w:sz w:val="20"/>
                <w:szCs w:val="20"/>
              </w:rPr>
              <w:t xml:space="preserve">IMPACT: </w:t>
            </w:r>
            <w:r>
              <w:rPr>
                <w:rFonts w:ascii="Arial" w:hAnsi="Arial" w:cs="Arial"/>
                <w:color w:val="000000"/>
                <w:sz w:val="20"/>
                <w:szCs w:val="20"/>
              </w:rPr>
              <w:t xml:space="preserve">N/A. </w:t>
            </w:r>
          </w:p>
        </w:tc>
        <w:tc>
          <w:tcPr>
            <w:tcW w:w="2790" w:type="dxa"/>
          </w:tcPr>
          <w:p w14:paraId="72476416" w14:textId="77777777" w:rsidR="006028E3" w:rsidRPr="00856029" w:rsidRDefault="006028E3" w:rsidP="00533EE0">
            <w:pPr>
              <w:pStyle w:val="ListParagraph"/>
              <w:numPr>
                <w:ilvl w:val="0"/>
                <w:numId w:val="12"/>
              </w:numPr>
              <w:rPr>
                <w:rFonts w:ascii="Arial" w:hAnsi="Arial" w:cs="Arial"/>
                <w:color w:val="000000"/>
                <w:sz w:val="20"/>
                <w:szCs w:val="20"/>
              </w:rPr>
            </w:pPr>
            <w:r w:rsidRPr="00856029">
              <w:rPr>
                <w:rFonts w:ascii="Arial" w:hAnsi="Arial" w:cs="Arial"/>
                <w:color w:val="000000"/>
                <w:sz w:val="20"/>
                <w:szCs w:val="20"/>
              </w:rPr>
              <w:t xml:space="preserve">Unable to assess user acceptability of a HIV </w:t>
            </w:r>
            <w:proofErr w:type="spellStart"/>
            <w:r w:rsidRPr="00856029">
              <w:rPr>
                <w:rFonts w:ascii="Arial" w:hAnsi="Arial" w:cs="Arial"/>
                <w:color w:val="000000"/>
                <w:sz w:val="20"/>
                <w:szCs w:val="20"/>
              </w:rPr>
              <w:t>self test</w:t>
            </w:r>
            <w:proofErr w:type="spellEnd"/>
            <w:r w:rsidRPr="00856029">
              <w:rPr>
                <w:rFonts w:ascii="Arial" w:hAnsi="Arial" w:cs="Arial"/>
                <w:color w:val="000000"/>
                <w:sz w:val="20"/>
                <w:szCs w:val="20"/>
              </w:rPr>
              <w:t xml:space="preserve"> dispensing VM</w:t>
            </w:r>
          </w:p>
          <w:p w14:paraId="37D7A5AA" w14:textId="77777777" w:rsidR="006028E3" w:rsidRPr="00856029" w:rsidRDefault="006028E3" w:rsidP="00533EE0">
            <w:pPr>
              <w:pStyle w:val="ListParagraph"/>
              <w:numPr>
                <w:ilvl w:val="0"/>
                <w:numId w:val="12"/>
              </w:numPr>
              <w:rPr>
                <w:rFonts w:ascii="Arial" w:hAnsi="Arial" w:cs="Arial"/>
                <w:color w:val="000000"/>
                <w:sz w:val="20"/>
                <w:szCs w:val="20"/>
              </w:rPr>
            </w:pPr>
            <w:r w:rsidRPr="00856029">
              <w:rPr>
                <w:rFonts w:ascii="Arial" w:hAnsi="Arial" w:cs="Arial"/>
                <w:color w:val="000000"/>
                <w:sz w:val="20"/>
                <w:szCs w:val="20"/>
              </w:rPr>
              <w:t>Users may test at home or separate location and may not utilize the VM's location near the health clinic</w:t>
            </w:r>
          </w:p>
        </w:tc>
      </w:tr>
      <w:tr w:rsidR="006028E3" w:rsidRPr="00070485" w14:paraId="65C50B36" w14:textId="6D906303" w:rsidTr="006028E3">
        <w:trPr>
          <w:trHeight w:val="358"/>
        </w:trPr>
        <w:tc>
          <w:tcPr>
            <w:tcW w:w="1345" w:type="dxa"/>
          </w:tcPr>
          <w:p w14:paraId="50C87026" w14:textId="77777777" w:rsidR="006028E3" w:rsidRPr="00DC6BBD" w:rsidRDefault="006028E3" w:rsidP="00533EE0">
            <w:pPr>
              <w:rPr>
                <w:rFonts w:ascii="Arial" w:hAnsi="Arial" w:cs="Arial"/>
                <w:sz w:val="20"/>
                <w:szCs w:val="20"/>
              </w:rPr>
            </w:pPr>
            <w:r w:rsidRPr="00DC6BBD">
              <w:rPr>
                <w:rFonts w:ascii="Arial" w:hAnsi="Arial" w:cs="Arial"/>
                <w:sz w:val="20"/>
                <w:szCs w:val="20"/>
              </w:rPr>
              <w:t>Young et al (2014</w:t>
            </w:r>
            <w:r>
              <w:rPr>
                <w:rFonts w:ascii="Arial" w:hAnsi="Arial" w:cs="Arial"/>
                <w:sz w:val="20"/>
                <w:szCs w:val="20"/>
              </w:rPr>
              <w:t>b</w:t>
            </w:r>
            <w:r w:rsidRPr="00DC6BBD">
              <w:rPr>
                <w:rFonts w:ascii="Arial" w:hAnsi="Arial" w:cs="Arial"/>
                <w:sz w:val="20"/>
                <w:szCs w:val="20"/>
              </w:rPr>
              <w:t>)</w:t>
            </w:r>
          </w:p>
        </w:tc>
        <w:tc>
          <w:tcPr>
            <w:tcW w:w="2070" w:type="dxa"/>
          </w:tcPr>
          <w:p w14:paraId="40B603A6" w14:textId="10A6FF08" w:rsidR="006028E3" w:rsidRDefault="006028E3" w:rsidP="00533EE0">
            <w:pPr>
              <w:rPr>
                <w:rFonts w:ascii="Arial" w:hAnsi="Arial" w:cs="Arial"/>
                <w:color w:val="000000"/>
                <w:sz w:val="20"/>
                <w:szCs w:val="20"/>
              </w:rPr>
            </w:pPr>
            <w:r w:rsidRPr="00DC6BBD">
              <w:rPr>
                <w:rFonts w:ascii="Arial" w:hAnsi="Arial" w:cs="Arial"/>
                <w:color w:val="000000"/>
                <w:sz w:val="20"/>
                <w:szCs w:val="20"/>
              </w:rPr>
              <w:t>Cross-sectional</w:t>
            </w:r>
            <w:r>
              <w:rPr>
                <w:rFonts w:ascii="Arial" w:hAnsi="Arial" w:cs="Arial"/>
                <w:color w:val="000000"/>
                <w:sz w:val="20"/>
                <w:szCs w:val="20"/>
              </w:rPr>
              <w:t xml:space="preserve"> </w:t>
            </w:r>
          </w:p>
          <w:p w14:paraId="7B3224C0" w14:textId="77777777" w:rsidR="006028E3" w:rsidRDefault="006028E3" w:rsidP="00533EE0">
            <w:pPr>
              <w:rPr>
                <w:rFonts w:ascii="Arial" w:hAnsi="Arial" w:cs="Arial"/>
                <w:color w:val="000000"/>
                <w:sz w:val="20"/>
                <w:szCs w:val="20"/>
              </w:rPr>
            </w:pPr>
          </w:p>
          <w:p w14:paraId="224D1EC4" w14:textId="620ABE03" w:rsidR="006028E3" w:rsidRPr="006028E3"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Determine acceptability of distributing HIV self-testing kits through electronic VMs among MSM of color.</w:t>
            </w:r>
          </w:p>
          <w:p w14:paraId="34834B61" w14:textId="5EAED6BA" w:rsidR="006028E3" w:rsidRPr="00DC6BBD" w:rsidRDefault="006028E3" w:rsidP="00533EE0">
            <w:pPr>
              <w:rPr>
                <w:rFonts w:ascii="Arial" w:hAnsi="Arial" w:cs="Arial"/>
                <w:color w:val="000000"/>
                <w:sz w:val="20"/>
                <w:szCs w:val="20"/>
              </w:rPr>
            </w:pPr>
          </w:p>
        </w:tc>
        <w:tc>
          <w:tcPr>
            <w:tcW w:w="1350" w:type="dxa"/>
          </w:tcPr>
          <w:p w14:paraId="2BEF9F75" w14:textId="77777777" w:rsidR="006028E3" w:rsidRPr="00DC6BBD" w:rsidRDefault="006028E3" w:rsidP="00533EE0">
            <w:pPr>
              <w:rPr>
                <w:rFonts w:ascii="Arial" w:hAnsi="Arial" w:cs="Arial"/>
                <w:color w:val="000000"/>
                <w:sz w:val="20"/>
                <w:szCs w:val="20"/>
              </w:rPr>
            </w:pPr>
            <w:r w:rsidRPr="00DC6BBD">
              <w:rPr>
                <w:rFonts w:ascii="Arial" w:hAnsi="Arial" w:cs="Arial"/>
                <w:color w:val="000000"/>
                <w:sz w:val="20"/>
                <w:szCs w:val="20"/>
              </w:rPr>
              <w:t xml:space="preserve">1 VM dispensing HIV self-test (saliva sample) </w:t>
            </w:r>
          </w:p>
          <w:p w14:paraId="22C50F77" w14:textId="77777777" w:rsidR="006028E3" w:rsidRPr="00DC6BBD" w:rsidRDefault="006028E3" w:rsidP="00533EE0">
            <w:pPr>
              <w:rPr>
                <w:rFonts w:ascii="Arial" w:hAnsi="Arial" w:cs="Arial"/>
                <w:color w:val="000000"/>
                <w:sz w:val="20"/>
                <w:szCs w:val="20"/>
              </w:rPr>
            </w:pPr>
          </w:p>
        </w:tc>
        <w:tc>
          <w:tcPr>
            <w:tcW w:w="1440" w:type="dxa"/>
          </w:tcPr>
          <w:p w14:paraId="7CEF1866" w14:textId="32DB5DE2" w:rsidR="006028E3" w:rsidRDefault="006028E3" w:rsidP="00533EE0">
            <w:pPr>
              <w:rPr>
                <w:rFonts w:ascii="Arial" w:hAnsi="Arial" w:cs="Arial"/>
                <w:color w:val="000000"/>
                <w:sz w:val="20"/>
                <w:szCs w:val="20"/>
              </w:rPr>
            </w:pPr>
            <w:r w:rsidRPr="00DC6BBD">
              <w:rPr>
                <w:rFonts w:ascii="Arial" w:hAnsi="Arial" w:cs="Arial"/>
                <w:color w:val="000000"/>
                <w:sz w:val="20"/>
                <w:szCs w:val="20"/>
              </w:rPr>
              <w:t>Parking lot of LGBT community center in Los Angeles, California</w:t>
            </w:r>
            <w:r w:rsidR="005F4117">
              <w:rPr>
                <w:rFonts w:ascii="Arial" w:hAnsi="Arial" w:cs="Arial"/>
                <w:color w:val="000000"/>
                <w:sz w:val="20"/>
                <w:szCs w:val="20"/>
              </w:rPr>
              <w:t>, U.S.</w:t>
            </w:r>
          </w:p>
          <w:p w14:paraId="59875A55" w14:textId="77777777" w:rsidR="006028E3" w:rsidRDefault="006028E3" w:rsidP="00533EE0">
            <w:pPr>
              <w:rPr>
                <w:rFonts w:ascii="Arial" w:hAnsi="Arial" w:cs="Arial"/>
                <w:color w:val="000000"/>
                <w:sz w:val="20"/>
                <w:szCs w:val="20"/>
              </w:rPr>
            </w:pPr>
          </w:p>
          <w:p w14:paraId="712ACD95" w14:textId="77777777" w:rsidR="006028E3" w:rsidRPr="00DC6BBD" w:rsidRDefault="006028E3" w:rsidP="00A40ED1">
            <w:pPr>
              <w:rPr>
                <w:rFonts w:ascii="Arial" w:hAnsi="Arial" w:cs="Arial"/>
                <w:color w:val="000000"/>
                <w:sz w:val="20"/>
                <w:szCs w:val="20"/>
              </w:rPr>
            </w:pPr>
            <w:r w:rsidRPr="00DC6BBD">
              <w:rPr>
                <w:rFonts w:ascii="Arial" w:hAnsi="Arial" w:cs="Arial"/>
                <w:color w:val="000000"/>
                <w:sz w:val="20"/>
                <w:szCs w:val="20"/>
              </w:rPr>
              <w:t>MSM (n=8)</w:t>
            </w:r>
          </w:p>
          <w:p w14:paraId="20AB92C8" w14:textId="77777777" w:rsidR="006028E3" w:rsidRPr="00DC6BBD" w:rsidRDefault="006028E3" w:rsidP="00533EE0">
            <w:pPr>
              <w:rPr>
                <w:rFonts w:ascii="Arial" w:hAnsi="Arial" w:cs="Arial"/>
                <w:color w:val="000000"/>
                <w:sz w:val="20"/>
                <w:szCs w:val="20"/>
              </w:rPr>
            </w:pPr>
          </w:p>
          <w:p w14:paraId="7B880EE4" w14:textId="77777777" w:rsidR="006028E3" w:rsidRPr="00DC6BBD" w:rsidRDefault="006028E3" w:rsidP="00533EE0">
            <w:pPr>
              <w:rPr>
                <w:rFonts w:ascii="Arial" w:hAnsi="Arial" w:cs="Arial"/>
                <w:color w:val="000000"/>
                <w:sz w:val="20"/>
                <w:szCs w:val="20"/>
              </w:rPr>
            </w:pPr>
          </w:p>
        </w:tc>
        <w:tc>
          <w:tcPr>
            <w:tcW w:w="4950" w:type="dxa"/>
          </w:tcPr>
          <w:p w14:paraId="68C1208D" w14:textId="77777777" w:rsidR="006028E3" w:rsidRPr="00DC6BBD" w:rsidRDefault="006028E3" w:rsidP="00533EE0">
            <w:pPr>
              <w:rPr>
                <w:rFonts w:ascii="Arial" w:hAnsi="Arial" w:cs="Arial"/>
                <w:color w:val="000000"/>
                <w:sz w:val="20"/>
                <w:szCs w:val="20"/>
              </w:rPr>
            </w:pPr>
            <w:r w:rsidRPr="00DC6BBD">
              <w:rPr>
                <w:rFonts w:ascii="Arial" w:hAnsi="Arial" w:cs="Arial"/>
                <w:b/>
                <w:bCs/>
                <w:color w:val="000000"/>
                <w:sz w:val="20"/>
                <w:szCs w:val="20"/>
              </w:rPr>
              <w:t xml:space="preserve">FEASIBILITY (IMPLEMENTATION): </w:t>
            </w:r>
            <w:r w:rsidRPr="00DC6BBD">
              <w:rPr>
                <w:rFonts w:ascii="Arial" w:hAnsi="Arial" w:cs="Arial"/>
                <w:color w:val="000000"/>
                <w:sz w:val="20"/>
                <w:szCs w:val="20"/>
              </w:rPr>
              <w:t>The ideal location of the vending machine would be near medical-based organizations, although if placed within the community, the vending machine should contain other items (i.e. snacks) to make the vending machine not as stigmatized.</w:t>
            </w:r>
          </w:p>
          <w:p w14:paraId="49A38D5F" w14:textId="77777777" w:rsidR="006028E3" w:rsidRDefault="006028E3" w:rsidP="00533EE0">
            <w:pPr>
              <w:rPr>
                <w:rFonts w:ascii="Arial" w:hAnsi="Arial" w:cs="Arial"/>
                <w:color w:val="000000"/>
                <w:sz w:val="20"/>
                <w:szCs w:val="20"/>
              </w:rPr>
            </w:pPr>
            <w:r w:rsidRPr="00DC6BBD">
              <w:rPr>
                <w:rFonts w:ascii="Arial" w:hAnsi="Arial" w:cs="Arial"/>
                <w:b/>
                <w:bCs/>
                <w:color w:val="000000"/>
                <w:sz w:val="20"/>
                <w:szCs w:val="20"/>
              </w:rPr>
              <w:t xml:space="preserve">ACCEPTABILITY: </w:t>
            </w:r>
            <w:r w:rsidRPr="00DC6BBD">
              <w:rPr>
                <w:rFonts w:ascii="Arial" w:hAnsi="Arial" w:cs="Arial"/>
                <w:color w:val="000000"/>
                <w:sz w:val="20"/>
                <w:szCs w:val="20"/>
              </w:rPr>
              <w:t xml:space="preserve">Majority found the VMs to be acceptable, compared to traditional self-test methods, and would recommend this delivery model to others. Their acceptability of vending machines was contingent upon the vending machines' credibility, confidentiality of the test results, and convenience of obtaining tests; technical issues in obtaining the HIV self-tests was a major drawback. </w:t>
            </w:r>
          </w:p>
          <w:p w14:paraId="163DD488" w14:textId="77777777" w:rsidR="00350DB2" w:rsidRDefault="00350DB2" w:rsidP="00533EE0">
            <w:pPr>
              <w:rPr>
                <w:rFonts w:ascii="Arial" w:hAnsi="Arial" w:cs="Arial"/>
                <w:color w:val="000000"/>
                <w:sz w:val="20"/>
                <w:szCs w:val="20"/>
              </w:rPr>
            </w:pPr>
            <w:r w:rsidRPr="00350DB2">
              <w:rPr>
                <w:rFonts w:ascii="Arial" w:hAnsi="Arial" w:cs="Arial"/>
                <w:b/>
                <w:bCs/>
                <w:color w:val="000000"/>
                <w:sz w:val="20"/>
                <w:szCs w:val="20"/>
              </w:rPr>
              <w:t>REACH:</w:t>
            </w:r>
            <w:r>
              <w:rPr>
                <w:rFonts w:ascii="Arial" w:hAnsi="Arial" w:cs="Arial"/>
                <w:color w:val="000000"/>
                <w:sz w:val="20"/>
                <w:szCs w:val="20"/>
              </w:rPr>
              <w:t xml:space="preserve"> N/A. </w:t>
            </w:r>
          </w:p>
          <w:p w14:paraId="540ABAD5" w14:textId="6C3204FC" w:rsidR="00350DB2" w:rsidRPr="00DC6BBD" w:rsidRDefault="00350DB2" w:rsidP="00533EE0">
            <w:pPr>
              <w:rPr>
                <w:rFonts w:ascii="Arial" w:hAnsi="Arial" w:cs="Arial"/>
                <w:b/>
                <w:bCs/>
                <w:color w:val="000000"/>
                <w:sz w:val="20"/>
                <w:szCs w:val="20"/>
              </w:rPr>
            </w:pPr>
            <w:r w:rsidRPr="00350DB2">
              <w:rPr>
                <w:rFonts w:ascii="Arial" w:hAnsi="Arial" w:cs="Arial"/>
                <w:b/>
                <w:bCs/>
                <w:color w:val="000000"/>
                <w:sz w:val="20"/>
                <w:szCs w:val="20"/>
              </w:rPr>
              <w:t>IMPACT:</w:t>
            </w:r>
            <w:r>
              <w:rPr>
                <w:rFonts w:ascii="Arial" w:hAnsi="Arial" w:cs="Arial"/>
                <w:color w:val="000000"/>
                <w:sz w:val="20"/>
                <w:szCs w:val="20"/>
              </w:rPr>
              <w:t xml:space="preserve"> N/A. </w:t>
            </w:r>
          </w:p>
        </w:tc>
        <w:tc>
          <w:tcPr>
            <w:tcW w:w="2790" w:type="dxa"/>
          </w:tcPr>
          <w:p w14:paraId="3AAE4FA7" w14:textId="77777777" w:rsidR="006028E3" w:rsidRPr="00DC6BBD" w:rsidRDefault="006028E3" w:rsidP="00533EE0">
            <w:pPr>
              <w:pStyle w:val="ListParagraph"/>
              <w:numPr>
                <w:ilvl w:val="0"/>
                <w:numId w:val="9"/>
              </w:numPr>
              <w:rPr>
                <w:rFonts w:ascii="Arial" w:hAnsi="Arial" w:cs="Arial"/>
                <w:color w:val="000000"/>
                <w:sz w:val="20"/>
                <w:szCs w:val="20"/>
              </w:rPr>
            </w:pPr>
            <w:r w:rsidRPr="00DC6BBD">
              <w:rPr>
                <w:rFonts w:ascii="Arial" w:hAnsi="Arial" w:cs="Arial"/>
                <w:color w:val="000000"/>
                <w:sz w:val="20"/>
                <w:szCs w:val="20"/>
              </w:rPr>
              <w:t>Small sample size with limited generalizability</w:t>
            </w:r>
          </w:p>
          <w:p w14:paraId="4C327E14" w14:textId="77777777" w:rsidR="006028E3" w:rsidRPr="00DC6BBD" w:rsidRDefault="006028E3" w:rsidP="00533EE0">
            <w:pPr>
              <w:pStyle w:val="ListParagraph"/>
              <w:numPr>
                <w:ilvl w:val="0"/>
                <w:numId w:val="9"/>
              </w:numPr>
              <w:rPr>
                <w:rFonts w:ascii="Arial" w:hAnsi="Arial" w:cs="Arial"/>
                <w:color w:val="000000"/>
                <w:sz w:val="20"/>
                <w:szCs w:val="20"/>
              </w:rPr>
            </w:pPr>
            <w:r w:rsidRPr="00DC6BBD">
              <w:rPr>
                <w:rFonts w:ascii="Arial" w:hAnsi="Arial" w:cs="Arial"/>
                <w:color w:val="000000"/>
                <w:sz w:val="20"/>
                <w:szCs w:val="20"/>
              </w:rPr>
              <w:t>None of the participants tested positive and thus unable to provide information on whether newly diagnosed HIV positive individuals were appropriately linked to care and/or whether they had sufficient information to handle the positive test result</w:t>
            </w:r>
          </w:p>
          <w:p w14:paraId="481B98E3" w14:textId="77777777" w:rsidR="006028E3" w:rsidRPr="00DC6BBD" w:rsidRDefault="006028E3" w:rsidP="00533EE0">
            <w:pPr>
              <w:pStyle w:val="ListParagraph"/>
              <w:numPr>
                <w:ilvl w:val="0"/>
                <w:numId w:val="9"/>
              </w:numPr>
              <w:rPr>
                <w:rFonts w:ascii="Arial" w:hAnsi="Arial" w:cs="Arial"/>
                <w:color w:val="000000"/>
                <w:sz w:val="20"/>
                <w:szCs w:val="20"/>
              </w:rPr>
            </w:pPr>
            <w:r w:rsidRPr="00DC6BBD">
              <w:rPr>
                <w:rFonts w:ascii="Arial" w:hAnsi="Arial" w:cs="Arial"/>
                <w:color w:val="000000"/>
                <w:sz w:val="20"/>
                <w:szCs w:val="20"/>
              </w:rPr>
              <w:t xml:space="preserve">VM only accessible from 9 am to 9 pm and not 24 hours a day. </w:t>
            </w:r>
          </w:p>
        </w:tc>
      </w:tr>
      <w:tr w:rsidR="006028E3" w:rsidRPr="00070485" w14:paraId="28876E4D" w14:textId="6A4DD352" w:rsidTr="006028E3">
        <w:trPr>
          <w:trHeight w:val="358"/>
        </w:trPr>
        <w:tc>
          <w:tcPr>
            <w:tcW w:w="13945" w:type="dxa"/>
            <w:gridSpan w:val="6"/>
          </w:tcPr>
          <w:p w14:paraId="534C1326" w14:textId="6EB780FD" w:rsidR="006028E3" w:rsidRPr="00D76FA1" w:rsidRDefault="006028E3" w:rsidP="00533EE0">
            <w:pPr>
              <w:rPr>
                <w:rFonts w:ascii="Arial" w:hAnsi="Arial" w:cs="Arial"/>
                <w:color w:val="000000"/>
                <w:sz w:val="20"/>
                <w:szCs w:val="20"/>
              </w:rPr>
            </w:pPr>
            <w:r w:rsidRPr="00F654D4">
              <w:rPr>
                <w:rFonts w:ascii="Arial" w:hAnsi="Arial" w:cs="Arial"/>
                <w:i/>
                <w:iCs/>
                <w:sz w:val="20"/>
                <w:szCs w:val="20"/>
              </w:rPr>
              <w:t>Studies of VMs</w:t>
            </w:r>
            <w:r>
              <w:rPr>
                <w:rFonts w:ascii="Arial" w:hAnsi="Arial" w:cs="Arial"/>
                <w:i/>
                <w:iCs/>
                <w:sz w:val="20"/>
                <w:szCs w:val="20"/>
              </w:rPr>
              <w:t xml:space="preserve"> </w:t>
            </w:r>
            <w:r w:rsidRPr="00F654D4">
              <w:rPr>
                <w:rFonts w:ascii="Arial" w:hAnsi="Arial" w:cs="Arial"/>
                <w:i/>
                <w:iCs/>
                <w:sz w:val="20"/>
                <w:szCs w:val="20"/>
              </w:rPr>
              <w:t>dispensing</w:t>
            </w:r>
            <w:r>
              <w:rPr>
                <w:rFonts w:ascii="Arial" w:hAnsi="Arial" w:cs="Arial"/>
                <w:i/>
                <w:iCs/>
                <w:sz w:val="20"/>
                <w:szCs w:val="20"/>
              </w:rPr>
              <w:t xml:space="preserve"> other items (e.g., naloxone, nicotine replacement therapy)</w:t>
            </w:r>
            <w:r w:rsidR="00B67E9C">
              <w:rPr>
                <w:rFonts w:ascii="Arial" w:hAnsi="Arial" w:cs="Arial"/>
                <w:i/>
                <w:iCs/>
                <w:sz w:val="20"/>
                <w:szCs w:val="20"/>
              </w:rPr>
              <w:t xml:space="preserve"> or multiple items</w:t>
            </w:r>
          </w:p>
        </w:tc>
      </w:tr>
      <w:tr w:rsidR="006028E3" w:rsidRPr="00070485" w14:paraId="7E10B14E" w14:textId="07F2AD4F" w:rsidTr="006028E3">
        <w:trPr>
          <w:trHeight w:val="358"/>
        </w:trPr>
        <w:tc>
          <w:tcPr>
            <w:tcW w:w="1345" w:type="dxa"/>
          </w:tcPr>
          <w:p w14:paraId="0A74A914" w14:textId="56DE380D" w:rsidR="006028E3" w:rsidRPr="00D7416F" w:rsidRDefault="006028E3" w:rsidP="00DC45D7">
            <w:pPr>
              <w:rPr>
                <w:rFonts w:ascii="Arial" w:hAnsi="Arial" w:cs="Arial"/>
                <w:sz w:val="20"/>
                <w:szCs w:val="20"/>
              </w:rPr>
            </w:pPr>
            <w:r w:rsidRPr="00070485">
              <w:rPr>
                <w:rFonts w:ascii="Arial" w:hAnsi="Arial" w:cs="Arial"/>
                <w:sz w:val="20"/>
                <w:szCs w:val="20"/>
              </w:rPr>
              <w:t xml:space="preserve">Allen et al. (2022) </w:t>
            </w:r>
          </w:p>
        </w:tc>
        <w:tc>
          <w:tcPr>
            <w:tcW w:w="2070" w:type="dxa"/>
          </w:tcPr>
          <w:p w14:paraId="26193606" w14:textId="075E23FB" w:rsidR="006028E3" w:rsidRPr="00070485" w:rsidRDefault="006028E3" w:rsidP="00DC45D7">
            <w:pPr>
              <w:rPr>
                <w:rFonts w:ascii="Arial" w:hAnsi="Arial" w:cs="Arial"/>
                <w:color w:val="000000"/>
                <w:sz w:val="20"/>
                <w:szCs w:val="20"/>
              </w:rPr>
            </w:pPr>
            <w:r w:rsidRPr="00070485">
              <w:rPr>
                <w:rFonts w:ascii="Arial" w:hAnsi="Arial" w:cs="Arial"/>
                <w:color w:val="000000"/>
                <w:sz w:val="20"/>
                <w:szCs w:val="20"/>
              </w:rPr>
              <w:t xml:space="preserve">Retrospective </w:t>
            </w:r>
            <w:r>
              <w:rPr>
                <w:rFonts w:ascii="Arial" w:hAnsi="Arial" w:cs="Arial"/>
                <w:color w:val="000000"/>
                <w:sz w:val="20"/>
                <w:szCs w:val="20"/>
              </w:rPr>
              <w:t>observational</w:t>
            </w:r>
          </w:p>
          <w:p w14:paraId="16551FDB" w14:textId="77777777" w:rsidR="006028E3" w:rsidRDefault="006028E3" w:rsidP="00DC45D7">
            <w:pPr>
              <w:rPr>
                <w:rFonts w:ascii="Arial" w:hAnsi="Arial" w:cs="Arial"/>
                <w:color w:val="000000"/>
                <w:sz w:val="20"/>
                <w:szCs w:val="20"/>
              </w:rPr>
            </w:pPr>
          </w:p>
          <w:p w14:paraId="324EFE16" w14:textId="7BF88745" w:rsidR="006028E3" w:rsidRPr="006028E3"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 xml:space="preserve">Evaluate the impact of naloxone dispensing VMs on overdose fatalities. </w:t>
            </w:r>
          </w:p>
          <w:p w14:paraId="38872C33" w14:textId="1E378A98" w:rsidR="006028E3" w:rsidRPr="00D7416F" w:rsidRDefault="006028E3" w:rsidP="00DC45D7">
            <w:pPr>
              <w:rPr>
                <w:rFonts w:ascii="Arial" w:hAnsi="Arial" w:cs="Arial"/>
                <w:color w:val="000000"/>
                <w:sz w:val="20"/>
                <w:szCs w:val="20"/>
              </w:rPr>
            </w:pPr>
          </w:p>
        </w:tc>
        <w:tc>
          <w:tcPr>
            <w:tcW w:w="1350" w:type="dxa"/>
          </w:tcPr>
          <w:p w14:paraId="34B76264" w14:textId="303A3BDA" w:rsidR="006028E3" w:rsidRPr="00D7416F" w:rsidRDefault="006028E3" w:rsidP="00DC45D7">
            <w:pPr>
              <w:rPr>
                <w:rFonts w:ascii="Arial" w:hAnsi="Arial" w:cs="Arial"/>
                <w:color w:val="000000"/>
                <w:sz w:val="20"/>
                <w:szCs w:val="20"/>
              </w:rPr>
            </w:pPr>
            <w:r w:rsidRPr="00070485">
              <w:rPr>
                <w:rFonts w:ascii="Arial" w:hAnsi="Arial" w:cs="Arial"/>
                <w:color w:val="000000"/>
                <w:sz w:val="20"/>
                <w:szCs w:val="20"/>
              </w:rPr>
              <w:lastRenderedPageBreak/>
              <w:t xml:space="preserve">7 VMs dispensing </w:t>
            </w:r>
            <w:r w:rsidRPr="00D76FA1">
              <w:rPr>
                <w:rFonts w:ascii="Arial" w:hAnsi="Arial" w:cs="Arial"/>
                <w:color w:val="000000"/>
                <w:sz w:val="20"/>
                <w:szCs w:val="20"/>
              </w:rPr>
              <w:t xml:space="preserve">naloxone </w:t>
            </w:r>
            <w:r w:rsidRPr="00070485">
              <w:rPr>
                <w:rFonts w:ascii="Arial" w:hAnsi="Arial" w:cs="Arial"/>
                <w:color w:val="000000"/>
                <w:sz w:val="20"/>
                <w:szCs w:val="20"/>
              </w:rPr>
              <w:t xml:space="preserve">kits </w:t>
            </w:r>
          </w:p>
        </w:tc>
        <w:tc>
          <w:tcPr>
            <w:tcW w:w="1440" w:type="dxa"/>
          </w:tcPr>
          <w:p w14:paraId="4516F276" w14:textId="41F2792E" w:rsidR="006028E3" w:rsidRDefault="006028E3" w:rsidP="00DC45D7">
            <w:pPr>
              <w:rPr>
                <w:rFonts w:ascii="Arial" w:hAnsi="Arial" w:cs="Arial"/>
                <w:sz w:val="20"/>
                <w:szCs w:val="20"/>
              </w:rPr>
            </w:pPr>
            <w:r w:rsidRPr="00070485">
              <w:rPr>
                <w:rFonts w:ascii="Arial" w:hAnsi="Arial" w:cs="Arial"/>
                <w:sz w:val="20"/>
                <w:szCs w:val="20"/>
              </w:rPr>
              <w:t>Clark County, Nevada</w:t>
            </w:r>
            <w:r w:rsidR="005F4117">
              <w:rPr>
                <w:rFonts w:ascii="Arial" w:hAnsi="Arial" w:cs="Arial"/>
                <w:sz w:val="20"/>
                <w:szCs w:val="20"/>
              </w:rPr>
              <w:t xml:space="preserve">, U.S. </w:t>
            </w:r>
          </w:p>
          <w:p w14:paraId="1C6071A9" w14:textId="77777777" w:rsidR="006028E3" w:rsidRDefault="006028E3" w:rsidP="00DC45D7">
            <w:pPr>
              <w:rPr>
                <w:rFonts w:ascii="Arial" w:hAnsi="Arial" w:cs="Arial"/>
                <w:sz w:val="20"/>
                <w:szCs w:val="20"/>
              </w:rPr>
            </w:pPr>
          </w:p>
          <w:p w14:paraId="7A466334" w14:textId="3AF51D3D" w:rsidR="006028E3" w:rsidRPr="00D7416F" w:rsidRDefault="006028E3" w:rsidP="00DC45D7">
            <w:pPr>
              <w:rPr>
                <w:rFonts w:ascii="Arial" w:hAnsi="Arial" w:cs="Arial"/>
                <w:color w:val="000000"/>
                <w:sz w:val="20"/>
                <w:szCs w:val="20"/>
              </w:rPr>
            </w:pPr>
            <w:r w:rsidRPr="00070485">
              <w:rPr>
                <w:rFonts w:ascii="Arial" w:hAnsi="Arial" w:cs="Arial"/>
                <w:sz w:val="20"/>
                <w:szCs w:val="20"/>
              </w:rPr>
              <w:t>PWID</w:t>
            </w:r>
          </w:p>
        </w:tc>
        <w:tc>
          <w:tcPr>
            <w:tcW w:w="4950" w:type="dxa"/>
          </w:tcPr>
          <w:p w14:paraId="6BF6623D" w14:textId="442C4774" w:rsidR="00350DB2" w:rsidRDefault="00350DB2" w:rsidP="00DC45D7">
            <w:pPr>
              <w:rPr>
                <w:rFonts w:ascii="Arial" w:hAnsi="Arial" w:cs="Arial"/>
                <w:sz w:val="20"/>
                <w:szCs w:val="20"/>
              </w:rPr>
            </w:pPr>
            <w:r w:rsidRPr="00350DB2">
              <w:rPr>
                <w:rFonts w:ascii="Arial" w:hAnsi="Arial" w:cs="Arial"/>
                <w:b/>
                <w:bCs/>
                <w:sz w:val="20"/>
                <w:szCs w:val="20"/>
              </w:rPr>
              <w:t>FEASIBILITY:</w:t>
            </w:r>
            <w:r>
              <w:rPr>
                <w:rFonts w:ascii="Arial" w:hAnsi="Arial" w:cs="Arial"/>
                <w:sz w:val="20"/>
                <w:szCs w:val="20"/>
              </w:rPr>
              <w:t xml:space="preserve"> N/A.</w:t>
            </w:r>
          </w:p>
          <w:p w14:paraId="2201DE27" w14:textId="67F0F5D9" w:rsidR="00350DB2" w:rsidRDefault="00350DB2" w:rsidP="00DC45D7">
            <w:pPr>
              <w:rPr>
                <w:rFonts w:ascii="Arial" w:hAnsi="Arial" w:cs="Arial"/>
                <w:sz w:val="20"/>
                <w:szCs w:val="20"/>
              </w:rPr>
            </w:pPr>
            <w:r w:rsidRPr="00350DB2">
              <w:rPr>
                <w:rFonts w:ascii="Arial" w:hAnsi="Arial" w:cs="Arial"/>
                <w:b/>
                <w:bCs/>
                <w:sz w:val="20"/>
                <w:szCs w:val="20"/>
              </w:rPr>
              <w:t>ACCEPTABILITY:</w:t>
            </w:r>
            <w:r>
              <w:rPr>
                <w:rFonts w:ascii="Arial" w:hAnsi="Arial" w:cs="Arial"/>
                <w:sz w:val="20"/>
                <w:szCs w:val="20"/>
              </w:rPr>
              <w:t xml:space="preserve"> N/A.</w:t>
            </w:r>
          </w:p>
          <w:p w14:paraId="050B6B14" w14:textId="439DA930" w:rsidR="00350DB2" w:rsidRPr="00350DB2" w:rsidRDefault="00350DB2" w:rsidP="00DC45D7">
            <w:pPr>
              <w:rPr>
                <w:rFonts w:ascii="Arial" w:hAnsi="Arial" w:cs="Arial"/>
                <w:sz w:val="20"/>
                <w:szCs w:val="20"/>
              </w:rPr>
            </w:pPr>
            <w:r w:rsidRPr="00350DB2">
              <w:rPr>
                <w:rFonts w:ascii="Arial" w:hAnsi="Arial" w:cs="Arial"/>
                <w:b/>
                <w:bCs/>
                <w:sz w:val="20"/>
                <w:szCs w:val="20"/>
              </w:rPr>
              <w:t>REACH:</w:t>
            </w:r>
            <w:r>
              <w:rPr>
                <w:rFonts w:ascii="Arial" w:hAnsi="Arial" w:cs="Arial"/>
                <w:sz w:val="20"/>
                <w:szCs w:val="20"/>
              </w:rPr>
              <w:t xml:space="preserve"> N/A. </w:t>
            </w:r>
          </w:p>
          <w:p w14:paraId="686F7384" w14:textId="6027A51E" w:rsidR="006028E3" w:rsidRPr="00070485" w:rsidRDefault="006028E3" w:rsidP="00DC45D7">
            <w:pPr>
              <w:rPr>
                <w:rFonts w:ascii="Arial" w:hAnsi="Arial" w:cs="Arial"/>
                <w:sz w:val="20"/>
                <w:szCs w:val="20"/>
              </w:rPr>
            </w:pPr>
            <w:r w:rsidRPr="00070485">
              <w:rPr>
                <w:rFonts w:ascii="Arial" w:hAnsi="Arial" w:cs="Arial"/>
                <w:b/>
                <w:bCs/>
                <w:sz w:val="20"/>
                <w:szCs w:val="20"/>
              </w:rPr>
              <w:t xml:space="preserve">IMPACT: </w:t>
            </w:r>
            <w:r w:rsidRPr="00070485">
              <w:rPr>
                <w:rFonts w:ascii="Arial" w:hAnsi="Arial" w:cs="Arial"/>
                <w:sz w:val="20"/>
                <w:szCs w:val="20"/>
              </w:rPr>
              <w:t xml:space="preserve">In the 12 months following the implementation, there were 41 fewer predicted opioid-related deaths. However, overdose fatalities were higher than expected in the 22 months following </w:t>
            </w:r>
            <w:r w:rsidRPr="00070485">
              <w:rPr>
                <w:rFonts w:ascii="Arial" w:hAnsi="Arial" w:cs="Arial"/>
                <w:sz w:val="20"/>
                <w:szCs w:val="20"/>
              </w:rPr>
              <w:lastRenderedPageBreak/>
              <w:t xml:space="preserve">implementation (which included 10 months of the COVID-19 pandemic). </w:t>
            </w:r>
          </w:p>
          <w:p w14:paraId="7958A9AA" w14:textId="77777777" w:rsidR="006028E3" w:rsidRPr="00D7416F" w:rsidRDefault="006028E3" w:rsidP="00DC45D7">
            <w:pPr>
              <w:rPr>
                <w:rFonts w:ascii="Arial" w:hAnsi="Arial" w:cs="Arial"/>
                <w:b/>
                <w:bCs/>
                <w:color w:val="000000"/>
                <w:sz w:val="20"/>
                <w:szCs w:val="20"/>
              </w:rPr>
            </w:pPr>
          </w:p>
        </w:tc>
        <w:tc>
          <w:tcPr>
            <w:tcW w:w="2790" w:type="dxa"/>
          </w:tcPr>
          <w:p w14:paraId="16AF7E4D" w14:textId="77777777" w:rsidR="006028E3" w:rsidRPr="00070485" w:rsidRDefault="006028E3" w:rsidP="00DC45D7">
            <w:pPr>
              <w:pStyle w:val="ListParagraph"/>
              <w:numPr>
                <w:ilvl w:val="0"/>
                <w:numId w:val="1"/>
              </w:numPr>
              <w:rPr>
                <w:rFonts w:ascii="Arial" w:hAnsi="Arial" w:cs="Arial"/>
                <w:color w:val="000000"/>
                <w:sz w:val="20"/>
                <w:szCs w:val="20"/>
              </w:rPr>
            </w:pPr>
            <w:r w:rsidRPr="00070485">
              <w:rPr>
                <w:rFonts w:ascii="Arial" w:hAnsi="Arial" w:cs="Arial"/>
                <w:color w:val="000000"/>
                <w:sz w:val="20"/>
                <w:szCs w:val="20"/>
              </w:rPr>
              <w:lastRenderedPageBreak/>
              <w:t>Analysis did not have an interruption for the onset of the COVID-19 pandemic and did not account for the resulting service interruption.</w:t>
            </w:r>
          </w:p>
          <w:p w14:paraId="658D004D" w14:textId="77777777" w:rsidR="006028E3" w:rsidRPr="00070485" w:rsidRDefault="006028E3" w:rsidP="00DC45D7">
            <w:pPr>
              <w:pStyle w:val="ListParagraph"/>
              <w:numPr>
                <w:ilvl w:val="0"/>
                <w:numId w:val="1"/>
              </w:numPr>
              <w:rPr>
                <w:rFonts w:ascii="Arial" w:hAnsi="Arial" w:cs="Arial"/>
                <w:color w:val="000000"/>
                <w:sz w:val="20"/>
                <w:szCs w:val="20"/>
              </w:rPr>
            </w:pPr>
            <w:r w:rsidRPr="00070485">
              <w:rPr>
                <w:rFonts w:ascii="Arial" w:hAnsi="Arial" w:cs="Arial"/>
                <w:color w:val="000000"/>
                <w:sz w:val="20"/>
                <w:szCs w:val="20"/>
              </w:rPr>
              <w:lastRenderedPageBreak/>
              <w:t>Unable to determine where the administered naloxone was obtained.</w:t>
            </w:r>
          </w:p>
          <w:p w14:paraId="5971CEA0" w14:textId="6D5169E1" w:rsidR="006028E3" w:rsidRPr="00D7416F" w:rsidRDefault="006028E3" w:rsidP="00DC45D7">
            <w:pPr>
              <w:pStyle w:val="ListParagraph"/>
              <w:numPr>
                <w:ilvl w:val="0"/>
                <w:numId w:val="1"/>
              </w:numPr>
              <w:rPr>
                <w:rFonts w:ascii="Arial" w:hAnsi="Arial" w:cs="Arial"/>
                <w:color w:val="000000"/>
                <w:sz w:val="20"/>
                <w:szCs w:val="20"/>
              </w:rPr>
            </w:pPr>
            <w:r w:rsidRPr="00070485">
              <w:rPr>
                <w:rFonts w:ascii="Arial" w:hAnsi="Arial" w:cs="Arial"/>
                <w:color w:val="000000"/>
                <w:sz w:val="20"/>
                <w:szCs w:val="20"/>
              </w:rPr>
              <w:t xml:space="preserve">Multiple community-level factors impacting overdoses, including county-wide overdose prevention initiative. </w:t>
            </w:r>
          </w:p>
        </w:tc>
      </w:tr>
      <w:tr w:rsidR="006028E3" w:rsidRPr="00070485" w14:paraId="0EDBA6BA" w14:textId="136E937F" w:rsidTr="006028E3">
        <w:trPr>
          <w:trHeight w:val="358"/>
        </w:trPr>
        <w:tc>
          <w:tcPr>
            <w:tcW w:w="1345" w:type="dxa"/>
          </w:tcPr>
          <w:p w14:paraId="6E9F3D1D" w14:textId="0691D52E" w:rsidR="006028E3" w:rsidRPr="006028E3" w:rsidRDefault="006028E3" w:rsidP="00DC45D7">
            <w:pPr>
              <w:rPr>
                <w:rFonts w:ascii="Arial" w:hAnsi="Arial" w:cs="Arial"/>
                <w:color w:val="000000" w:themeColor="text1"/>
                <w:sz w:val="20"/>
                <w:szCs w:val="20"/>
              </w:rPr>
            </w:pPr>
            <w:r w:rsidRPr="006028E3">
              <w:rPr>
                <w:rFonts w:ascii="Arial" w:hAnsi="Arial" w:cs="Arial"/>
                <w:color w:val="000000" w:themeColor="text1"/>
                <w:sz w:val="20"/>
                <w:szCs w:val="20"/>
              </w:rPr>
              <w:lastRenderedPageBreak/>
              <w:t>Arendt (2022)</w:t>
            </w:r>
          </w:p>
        </w:tc>
        <w:tc>
          <w:tcPr>
            <w:tcW w:w="2070" w:type="dxa"/>
          </w:tcPr>
          <w:p w14:paraId="007CF0BE" w14:textId="170E8140" w:rsidR="006028E3" w:rsidRPr="006028E3" w:rsidRDefault="006028E3" w:rsidP="00DC45D7">
            <w:pPr>
              <w:rPr>
                <w:rFonts w:ascii="Arial" w:hAnsi="Arial" w:cs="Arial"/>
                <w:color w:val="000000" w:themeColor="text1"/>
                <w:sz w:val="20"/>
                <w:szCs w:val="20"/>
              </w:rPr>
            </w:pPr>
            <w:r w:rsidRPr="006028E3">
              <w:rPr>
                <w:rFonts w:ascii="Arial" w:hAnsi="Arial" w:cs="Arial"/>
                <w:color w:val="000000" w:themeColor="text1"/>
                <w:sz w:val="20"/>
                <w:szCs w:val="20"/>
              </w:rPr>
              <w:t>Prospective observational</w:t>
            </w:r>
          </w:p>
          <w:p w14:paraId="43C8D8FA" w14:textId="77777777" w:rsidR="006028E3" w:rsidRPr="006028E3" w:rsidRDefault="006028E3" w:rsidP="00DC45D7">
            <w:pPr>
              <w:rPr>
                <w:rFonts w:ascii="Arial" w:hAnsi="Arial" w:cs="Arial"/>
                <w:color w:val="000000" w:themeColor="text1"/>
                <w:sz w:val="20"/>
                <w:szCs w:val="20"/>
              </w:rPr>
            </w:pPr>
          </w:p>
          <w:p w14:paraId="6DF863C4" w14:textId="34F56B9E" w:rsidR="006028E3" w:rsidRPr="006028E3" w:rsidRDefault="006028E3" w:rsidP="00DC45D7">
            <w:pPr>
              <w:rPr>
                <w:rFonts w:ascii="Arial" w:hAnsi="Arial" w:cs="Arial"/>
                <w:color w:val="000000" w:themeColor="text1"/>
                <w:sz w:val="20"/>
                <w:szCs w:val="20"/>
              </w:rPr>
            </w:pPr>
            <w:r>
              <w:rPr>
                <w:rFonts w:ascii="Arial" w:hAnsi="Arial" w:cs="Arial"/>
                <w:color w:val="000000" w:themeColor="text1"/>
                <w:sz w:val="20"/>
                <w:szCs w:val="20"/>
              </w:rPr>
              <w:t xml:space="preserve">Goal: </w:t>
            </w:r>
            <w:r w:rsidRPr="006028E3">
              <w:rPr>
                <w:rFonts w:ascii="Arial" w:hAnsi="Arial" w:cs="Arial"/>
                <w:color w:val="000000" w:themeColor="text1"/>
                <w:sz w:val="20"/>
                <w:szCs w:val="20"/>
              </w:rPr>
              <w:t xml:space="preserve">Describe the use of a </w:t>
            </w:r>
            <w:r>
              <w:rPr>
                <w:rFonts w:ascii="Arial" w:hAnsi="Arial" w:cs="Arial"/>
                <w:color w:val="000000" w:themeColor="text1"/>
                <w:sz w:val="20"/>
                <w:szCs w:val="20"/>
              </w:rPr>
              <w:t>harm reduction</w:t>
            </w:r>
            <w:r w:rsidRPr="006028E3">
              <w:rPr>
                <w:rFonts w:ascii="Arial" w:hAnsi="Arial" w:cs="Arial"/>
                <w:color w:val="000000" w:themeColor="text1"/>
                <w:sz w:val="20"/>
                <w:szCs w:val="20"/>
              </w:rPr>
              <w:t>-focused VM and its impact on the accessibility of</w:t>
            </w:r>
            <w:r>
              <w:rPr>
                <w:rFonts w:ascii="Arial" w:hAnsi="Arial" w:cs="Arial"/>
                <w:color w:val="000000" w:themeColor="text1"/>
                <w:sz w:val="20"/>
                <w:szCs w:val="20"/>
              </w:rPr>
              <w:t xml:space="preserve"> harm reduction</w:t>
            </w:r>
            <w:r w:rsidRPr="006028E3">
              <w:rPr>
                <w:rFonts w:ascii="Arial" w:hAnsi="Arial" w:cs="Arial"/>
                <w:color w:val="000000" w:themeColor="text1"/>
                <w:sz w:val="20"/>
                <w:szCs w:val="20"/>
              </w:rPr>
              <w:t xml:space="preserve"> supplies and services</w:t>
            </w:r>
            <w:r>
              <w:rPr>
                <w:rFonts w:ascii="Arial" w:hAnsi="Arial" w:cs="Arial"/>
                <w:color w:val="000000" w:themeColor="text1"/>
                <w:sz w:val="20"/>
                <w:szCs w:val="20"/>
              </w:rPr>
              <w:t xml:space="preserve">. </w:t>
            </w:r>
          </w:p>
        </w:tc>
        <w:tc>
          <w:tcPr>
            <w:tcW w:w="1350" w:type="dxa"/>
          </w:tcPr>
          <w:p w14:paraId="54BB5EF3" w14:textId="0C633B6E" w:rsidR="006028E3" w:rsidRPr="006028E3" w:rsidRDefault="006028E3" w:rsidP="00DC45D7">
            <w:pPr>
              <w:rPr>
                <w:rFonts w:ascii="Arial" w:hAnsi="Arial" w:cs="Arial"/>
                <w:color w:val="000000" w:themeColor="text1"/>
                <w:sz w:val="20"/>
                <w:szCs w:val="20"/>
              </w:rPr>
            </w:pPr>
            <w:r w:rsidRPr="006028E3">
              <w:rPr>
                <w:rFonts w:ascii="Arial" w:hAnsi="Arial" w:cs="Arial"/>
                <w:color w:val="000000" w:themeColor="text1"/>
                <w:sz w:val="20"/>
                <w:szCs w:val="20"/>
              </w:rPr>
              <w:t xml:space="preserve">1 VM dispensing naloxone (intramuscular, nasal), sharps container, safer injection kit, safer smoking kit, personal protective equipment, safer sex kit, pregnancy test, bandages </w:t>
            </w:r>
          </w:p>
        </w:tc>
        <w:tc>
          <w:tcPr>
            <w:tcW w:w="1440" w:type="dxa"/>
          </w:tcPr>
          <w:p w14:paraId="45D70312" w14:textId="43BAF526" w:rsidR="006028E3" w:rsidRPr="006028E3" w:rsidRDefault="006028E3" w:rsidP="00DC45D7">
            <w:pPr>
              <w:rPr>
                <w:rFonts w:ascii="Arial" w:hAnsi="Arial" w:cs="Arial"/>
                <w:color w:val="000000" w:themeColor="text1"/>
                <w:sz w:val="20"/>
                <w:szCs w:val="20"/>
              </w:rPr>
            </w:pPr>
            <w:r w:rsidRPr="006028E3">
              <w:rPr>
                <w:rFonts w:ascii="Arial" w:hAnsi="Arial" w:cs="Arial"/>
                <w:color w:val="000000" w:themeColor="text1"/>
                <w:sz w:val="20"/>
                <w:szCs w:val="20"/>
              </w:rPr>
              <w:t>In-person syringe service program in Cincinnati, Ohio, U</w:t>
            </w:r>
            <w:r w:rsidR="005F4117">
              <w:rPr>
                <w:rFonts w:ascii="Arial" w:hAnsi="Arial" w:cs="Arial"/>
                <w:color w:val="000000" w:themeColor="text1"/>
                <w:sz w:val="20"/>
                <w:szCs w:val="20"/>
              </w:rPr>
              <w:t>.S.</w:t>
            </w:r>
            <w:r w:rsidRPr="006028E3">
              <w:rPr>
                <w:rFonts w:ascii="Arial" w:hAnsi="Arial" w:cs="Arial"/>
                <w:color w:val="000000" w:themeColor="text1"/>
                <w:sz w:val="20"/>
                <w:szCs w:val="20"/>
              </w:rPr>
              <w:t xml:space="preserve"> </w:t>
            </w:r>
          </w:p>
          <w:p w14:paraId="0C022F66" w14:textId="77777777" w:rsidR="006028E3" w:rsidRPr="006028E3" w:rsidRDefault="006028E3" w:rsidP="00DC45D7">
            <w:pPr>
              <w:rPr>
                <w:rFonts w:ascii="Arial" w:hAnsi="Arial" w:cs="Arial"/>
                <w:color w:val="000000" w:themeColor="text1"/>
                <w:sz w:val="20"/>
                <w:szCs w:val="20"/>
              </w:rPr>
            </w:pPr>
          </w:p>
          <w:p w14:paraId="48CE5B5D" w14:textId="3EDC333D" w:rsidR="006028E3" w:rsidRPr="006028E3" w:rsidRDefault="006028E3" w:rsidP="00DC45D7">
            <w:pPr>
              <w:rPr>
                <w:rFonts w:ascii="Arial" w:hAnsi="Arial" w:cs="Arial"/>
                <w:color w:val="000000" w:themeColor="text1"/>
                <w:sz w:val="20"/>
                <w:szCs w:val="20"/>
              </w:rPr>
            </w:pPr>
            <w:r w:rsidRPr="006028E3">
              <w:rPr>
                <w:rFonts w:ascii="Arial" w:hAnsi="Arial" w:cs="Arial"/>
                <w:color w:val="000000" w:themeColor="text1"/>
                <w:sz w:val="20"/>
                <w:szCs w:val="20"/>
              </w:rPr>
              <w:t>PWID (n=637)</w:t>
            </w:r>
          </w:p>
        </w:tc>
        <w:tc>
          <w:tcPr>
            <w:tcW w:w="4950" w:type="dxa"/>
          </w:tcPr>
          <w:p w14:paraId="432768AA" w14:textId="430CEC77" w:rsidR="006028E3" w:rsidRDefault="006028E3" w:rsidP="00DC45D7">
            <w:pPr>
              <w:rPr>
                <w:rFonts w:ascii="Arial" w:hAnsi="Arial" w:cs="Arial"/>
                <w:color w:val="000000" w:themeColor="text1"/>
                <w:sz w:val="20"/>
                <w:szCs w:val="20"/>
              </w:rPr>
            </w:pPr>
            <w:r w:rsidRPr="006028E3">
              <w:rPr>
                <w:rFonts w:ascii="Arial" w:hAnsi="Arial" w:cs="Arial"/>
                <w:b/>
                <w:bCs/>
                <w:color w:val="000000" w:themeColor="text1"/>
                <w:sz w:val="20"/>
                <w:szCs w:val="20"/>
              </w:rPr>
              <w:t xml:space="preserve">FEASIBILITY (DEMAND): </w:t>
            </w:r>
            <w:r w:rsidRPr="006028E3">
              <w:rPr>
                <w:rFonts w:ascii="Arial" w:hAnsi="Arial" w:cs="Arial"/>
                <w:color w:val="000000" w:themeColor="text1"/>
                <w:sz w:val="20"/>
                <w:szCs w:val="20"/>
              </w:rPr>
              <w:t xml:space="preserve">3360 naloxone doses and 10,155 fentanyl test strips were dispensed in one year. The VM was able to dispense more HR supplies compared to in-person distribution by local HR organizations (p&lt;0.0001 for naloxone, fentanyl test strips, safer sex kits).  </w:t>
            </w:r>
          </w:p>
          <w:p w14:paraId="3A06AD97" w14:textId="266BBB09" w:rsidR="00350DB2" w:rsidRDefault="00350DB2" w:rsidP="00DC45D7">
            <w:pPr>
              <w:rPr>
                <w:rFonts w:ascii="Arial" w:hAnsi="Arial" w:cs="Arial"/>
                <w:color w:val="000000" w:themeColor="text1"/>
                <w:sz w:val="20"/>
                <w:szCs w:val="20"/>
              </w:rPr>
            </w:pPr>
            <w:r w:rsidRPr="00350DB2">
              <w:rPr>
                <w:rFonts w:ascii="Arial" w:hAnsi="Arial" w:cs="Arial"/>
                <w:b/>
                <w:bCs/>
                <w:color w:val="000000" w:themeColor="text1"/>
                <w:sz w:val="20"/>
                <w:szCs w:val="20"/>
              </w:rPr>
              <w:t>ACCEPTABILITY:</w:t>
            </w:r>
            <w:r>
              <w:rPr>
                <w:rFonts w:ascii="Arial" w:hAnsi="Arial" w:cs="Arial"/>
                <w:color w:val="000000" w:themeColor="text1"/>
                <w:sz w:val="20"/>
                <w:szCs w:val="20"/>
              </w:rPr>
              <w:t xml:space="preserve"> N/A. </w:t>
            </w:r>
          </w:p>
          <w:p w14:paraId="3F7C8B5E" w14:textId="4B1DD45A" w:rsidR="00350DB2" w:rsidRPr="006028E3" w:rsidRDefault="00350DB2" w:rsidP="00DC45D7">
            <w:pPr>
              <w:rPr>
                <w:rFonts w:ascii="Arial" w:hAnsi="Arial" w:cs="Arial"/>
                <w:color w:val="000000" w:themeColor="text1"/>
                <w:sz w:val="20"/>
                <w:szCs w:val="20"/>
              </w:rPr>
            </w:pPr>
            <w:r w:rsidRPr="00350DB2">
              <w:rPr>
                <w:rFonts w:ascii="Arial" w:hAnsi="Arial" w:cs="Arial"/>
                <w:b/>
                <w:bCs/>
                <w:color w:val="000000" w:themeColor="text1"/>
                <w:sz w:val="20"/>
                <w:szCs w:val="20"/>
              </w:rPr>
              <w:t>REACH:</w:t>
            </w:r>
            <w:r>
              <w:rPr>
                <w:rFonts w:ascii="Arial" w:hAnsi="Arial" w:cs="Arial"/>
                <w:color w:val="000000" w:themeColor="text1"/>
                <w:sz w:val="20"/>
                <w:szCs w:val="20"/>
              </w:rPr>
              <w:t xml:space="preserve"> N/A. </w:t>
            </w:r>
          </w:p>
          <w:p w14:paraId="3A6EBAAC" w14:textId="226BCB13" w:rsidR="006028E3" w:rsidRPr="006028E3" w:rsidRDefault="006028E3" w:rsidP="00DC45D7">
            <w:pPr>
              <w:rPr>
                <w:rFonts w:ascii="Arial" w:hAnsi="Arial" w:cs="Arial"/>
                <w:color w:val="000000" w:themeColor="text1"/>
                <w:sz w:val="20"/>
                <w:szCs w:val="20"/>
              </w:rPr>
            </w:pPr>
            <w:r w:rsidRPr="006028E3">
              <w:rPr>
                <w:rFonts w:ascii="Arial" w:hAnsi="Arial" w:cs="Arial"/>
                <w:b/>
                <w:bCs/>
                <w:color w:val="000000" w:themeColor="text1"/>
                <w:sz w:val="20"/>
                <w:szCs w:val="20"/>
              </w:rPr>
              <w:t xml:space="preserve">IMPACT: </w:t>
            </w:r>
            <w:r w:rsidRPr="006028E3">
              <w:rPr>
                <w:rFonts w:ascii="Arial" w:hAnsi="Arial" w:cs="Arial"/>
                <w:color w:val="000000" w:themeColor="text1"/>
                <w:sz w:val="20"/>
                <w:szCs w:val="20"/>
              </w:rPr>
              <w:t xml:space="preserve">During VM operation, unintentional fatal overdoses decreased by 10% in the county and the number of new HIV cases decreased from 175 (2019) to 127 (2021). </w:t>
            </w:r>
          </w:p>
        </w:tc>
        <w:tc>
          <w:tcPr>
            <w:tcW w:w="2790" w:type="dxa"/>
          </w:tcPr>
          <w:p w14:paraId="4C19A4FF" w14:textId="14054AC2" w:rsidR="006028E3" w:rsidRPr="006028E3" w:rsidRDefault="006028E3" w:rsidP="007E1E66">
            <w:pPr>
              <w:pStyle w:val="ListParagraph"/>
              <w:numPr>
                <w:ilvl w:val="0"/>
                <w:numId w:val="1"/>
              </w:numPr>
              <w:rPr>
                <w:rFonts w:ascii="Arial" w:hAnsi="Arial" w:cs="Arial"/>
                <w:color w:val="000000" w:themeColor="text1"/>
                <w:sz w:val="20"/>
                <w:szCs w:val="20"/>
              </w:rPr>
            </w:pPr>
            <w:r w:rsidRPr="006028E3">
              <w:rPr>
                <w:rFonts w:ascii="Arial" w:hAnsi="Arial" w:cs="Arial"/>
                <w:color w:val="000000" w:themeColor="text1"/>
                <w:sz w:val="20"/>
                <w:szCs w:val="20"/>
              </w:rPr>
              <w:t>Unable to establish causality between VM and incidence of fatal overdoses and HIV cases.</w:t>
            </w:r>
          </w:p>
        </w:tc>
      </w:tr>
      <w:tr w:rsidR="002328C9" w:rsidRPr="00070485" w14:paraId="2CAE0AEE" w14:textId="77777777" w:rsidTr="006028E3">
        <w:trPr>
          <w:trHeight w:val="358"/>
        </w:trPr>
        <w:tc>
          <w:tcPr>
            <w:tcW w:w="1345" w:type="dxa"/>
          </w:tcPr>
          <w:p w14:paraId="59AC819B" w14:textId="7C1F1AAE" w:rsidR="002328C9" w:rsidRPr="006028E3" w:rsidRDefault="002328C9" w:rsidP="00DC45D7">
            <w:pPr>
              <w:rPr>
                <w:rFonts w:ascii="Arial" w:hAnsi="Arial" w:cs="Arial"/>
                <w:color w:val="000000" w:themeColor="text1"/>
                <w:sz w:val="20"/>
                <w:szCs w:val="20"/>
              </w:rPr>
            </w:pPr>
            <w:r>
              <w:rPr>
                <w:rFonts w:ascii="Arial" w:hAnsi="Arial" w:cs="Arial"/>
                <w:color w:val="000000" w:themeColor="text1"/>
                <w:sz w:val="20"/>
                <w:szCs w:val="20"/>
              </w:rPr>
              <w:t>Bardwell et al. (2023)</w:t>
            </w:r>
          </w:p>
        </w:tc>
        <w:tc>
          <w:tcPr>
            <w:tcW w:w="2070" w:type="dxa"/>
          </w:tcPr>
          <w:p w14:paraId="2DF6C608" w14:textId="77777777" w:rsidR="002328C9" w:rsidRDefault="002328C9" w:rsidP="00DC45D7">
            <w:pPr>
              <w:rPr>
                <w:rFonts w:ascii="Arial" w:hAnsi="Arial" w:cs="Arial"/>
                <w:color w:val="000000" w:themeColor="text1"/>
                <w:sz w:val="20"/>
                <w:szCs w:val="20"/>
              </w:rPr>
            </w:pPr>
            <w:r>
              <w:rPr>
                <w:rFonts w:ascii="Arial" w:hAnsi="Arial" w:cs="Arial"/>
                <w:color w:val="000000" w:themeColor="text1"/>
                <w:sz w:val="20"/>
                <w:szCs w:val="20"/>
              </w:rPr>
              <w:t>Cross-sectional</w:t>
            </w:r>
          </w:p>
          <w:p w14:paraId="07D013EF" w14:textId="77777777" w:rsidR="002328C9" w:rsidRDefault="002328C9" w:rsidP="00DC45D7">
            <w:pPr>
              <w:rPr>
                <w:rFonts w:ascii="Arial" w:hAnsi="Arial" w:cs="Arial"/>
                <w:color w:val="000000" w:themeColor="text1"/>
                <w:sz w:val="20"/>
                <w:szCs w:val="20"/>
              </w:rPr>
            </w:pPr>
          </w:p>
          <w:p w14:paraId="49F507C7" w14:textId="3A937D01" w:rsidR="002328C9" w:rsidRPr="006028E3" w:rsidRDefault="002328C9" w:rsidP="00DC45D7">
            <w:pPr>
              <w:rPr>
                <w:rFonts w:ascii="Arial" w:hAnsi="Arial" w:cs="Arial"/>
                <w:color w:val="000000" w:themeColor="text1"/>
                <w:sz w:val="20"/>
                <w:szCs w:val="20"/>
              </w:rPr>
            </w:pPr>
            <w:r>
              <w:rPr>
                <w:rFonts w:ascii="Arial" w:hAnsi="Arial" w:cs="Arial"/>
                <w:color w:val="000000" w:themeColor="text1"/>
                <w:sz w:val="20"/>
                <w:szCs w:val="20"/>
              </w:rPr>
              <w:t xml:space="preserve">Goal: Evaluate barriers and facilitators in accessing a VM dispensing opioids for a safer supply. </w:t>
            </w:r>
          </w:p>
        </w:tc>
        <w:tc>
          <w:tcPr>
            <w:tcW w:w="1350" w:type="dxa"/>
          </w:tcPr>
          <w:p w14:paraId="5838296B" w14:textId="77C697D6" w:rsidR="002328C9" w:rsidRPr="006028E3" w:rsidRDefault="00244319" w:rsidP="00DC45D7">
            <w:pPr>
              <w:rPr>
                <w:rFonts w:ascii="Arial" w:hAnsi="Arial" w:cs="Arial"/>
                <w:color w:val="000000" w:themeColor="text1"/>
                <w:sz w:val="20"/>
                <w:szCs w:val="20"/>
              </w:rPr>
            </w:pPr>
            <w:r>
              <w:rPr>
                <w:rFonts w:ascii="Arial" w:hAnsi="Arial" w:cs="Arial"/>
                <w:color w:val="000000" w:themeColor="text1"/>
                <w:sz w:val="20"/>
                <w:szCs w:val="20"/>
              </w:rPr>
              <w:t>4</w:t>
            </w:r>
            <w:r w:rsidR="002328C9">
              <w:rPr>
                <w:rFonts w:ascii="Arial" w:hAnsi="Arial" w:cs="Arial"/>
                <w:color w:val="000000" w:themeColor="text1"/>
                <w:sz w:val="20"/>
                <w:szCs w:val="20"/>
              </w:rPr>
              <w:t xml:space="preserve"> VMs dispensing hydromorphone tablets</w:t>
            </w:r>
          </w:p>
        </w:tc>
        <w:tc>
          <w:tcPr>
            <w:tcW w:w="1440" w:type="dxa"/>
          </w:tcPr>
          <w:p w14:paraId="08C48D4B" w14:textId="77777777" w:rsidR="002328C9" w:rsidRDefault="002328C9" w:rsidP="00DC45D7">
            <w:pPr>
              <w:rPr>
                <w:rFonts w:ascii="Arial" w:hAnsi="Arial" w:cs="Arial"/>
                <w:color w:val="000000" w:themeColor="text1"/>
                <w:sz w:val="20"/>
                <w:szCs w:val="20"/>
              </w:rPr>
            </w:pPr>
            <w:r>
              <w:rPr>
                <w:rFonts w:ascii="Arial" w:hAnsi="Arial" w:cs="Arial"/>
                <w:color w:val="000000" w:themeColor="text1"/>
                <w:sz w:val="20"/>
                <w:szCs w:val="20"/>
              </w:rPr>
              <w:t xml:space="preserve">Overdose prevention site and supportive housing buildings in Vancouver, Canada </w:t>
            </w:r>
          </w:p>
          <w:p w14:paraId="3208EE54" w14:textId="77777777" w:rsidR="002328C9" w:rsidRDefault="002328C9" w:rsidP="00DC45D7">
            <w:pPr>
              <w:rPr>
                <w:rFonts w:ascii="Arial" w:hAnsi="Arial" w:cs="Arial"/>
                <w:color w:val="000000" w:themeColor="text1"/>
                <w:sz w:val="20"/>
                <w:szCs w:val="20"/>
              </w:rPr>
            </w:pPr>
          </w:p>
          <w:p w14:paraId="7D99DCB0" w14:textId="4A4FBDD3" w:rsidR="002328C9" w:rsidRPr="006028E3" w:rsidRDefault="00A24D16" w:rsidP="00DC45D7">
            <w:pPr>
              <w:rPr>
                <w:rFonts w:ascii="Arial" w:hAnsi="Arial" w:cs="Arial"/>
                <w:color w:val="000000" w:themeColor="text1"/>
                <w:sz w:val="20"/>
                <w:szCs w:val="20"/>
              </w:rPr>
            </w:pPr>
            <w:r>
              <w:rPr>
                <w:rFonts w:ascii="Arial" w:hAnsi="Arial" w:cs="Arial"/>
                <w:sz w:val="20"/>
                <w:szCs w:val="20"/>
              </w:rPr>
              <w:t xml:space="preserve">Individuals who regularly use opioids (including fentanyl) with </w:t>
            </w:r>
            <w:r>
              <w:rPr>
                <w:rFonts w:ascii="Arial" w:hAnsi="Arial" w:cs="Arial"/>
                <w:sz w:val="20"/>
                <w:szCs w:val="20"/>
              </w:rPr>
              <w:lastRenderedPageBreak/>
              <w:t xml:space="preserve">history of overdose </w:t>
            </w:r>
            <w:r w:rsidR="00D96458">
              <w:rPr>
                <w:rFonts w:ascii="Arial" w:hAnsi="Arial" w:cs="Arial"/>
                <w:color w:val="000000" w:themeColor="text1"/>
                <w:sz w:val="20"/>
                <w:szCs w:val="20"/>
              </w:rPr>
              <w:t>(n=46)</w:t>
            </w:r>
          </w:p>
        </w:tc>
        <w:tc>
          <w:tcPr>
            <w:tcW w:w="4950" w:type="dxa"/>
          </w:tcPr>
          <w:p w14:paraId="41B85FB1" w14:textId="269E8FAA" w:rsidR="00A258E7" w:rsidRPr="006D36EA" w:rsidRDefault="00A258E7" w:rsidP="00DC45D7">
            <w:pPr>
              <w:rPr>
                <w:rFonts w:ascii="Arial" w:hAnsi="Arial" w:cs="Arial"/>
                <w:color w:val="000000" w:themeColor="text1"/>
                <w:sz w:val="20"/>
                <w:szCs w:val="20"/>
              </w:rPr>
            </w:pPr>
            <w:r>
              <w:rPr>
                <w:rFonts w:ascii="Arial" w:hAnsi="Arial" w:cs="Arial"/>
                <w:b/>
                <w:bCs/>
                <w:color w:val="000000" w:themeColor="text1"/>
                <w:sz w:val="20"/>
                <w:szCs w:val="20"/>
              </w:rPr>
              <w:lastRenderedPageBreak/>
              <w:t xml:space="preserve">FEASIBILITY: </w:t>
            </w:r>
            <w:r>
              <w:rPr>
                <w:rFonts w:ascii="Arial" w:hAnsi="Arial" w:cs="Arial"/>
                <w:color w:val="000000" w:themeColor="text1"/>
                <w:sz w:val="20"/>
                <w:szCs w:val="20"/>
              </w:rPr>
              <w:t>N/A</w:t>
            </w:r>
          </w:p>
          <w:p w14:paraId="52915946" w14:textId="08E4CEAA" w:rsidR="00A258E7" w:rsidRPr="006D36EA" w:rsidRDefault="00A258E7" w:rsidP="00DC45D7">
            <w:pPr>
              <w:rPr>
                <w:rFonts w:ascii="Arial" w:hAnsi="Arial" w:cs="Arial"/>
                <w:color w:val="000000" w:themeColor="text1"/>
                <w:sz w:val="20"/>
                <w:szCs w:val="20"/>
              </w:rPr>
            </w:pPr>
            <w:r>
              <w:rPr>
                <w:rFonts w:ascii="Arial" w:hAnsi="Arial" w:cs="Arial"/>
                <w:b/>
                <w:bCs/>
                <w:color w:val="000000" w:themeColor="text1"/>
                <w:sz w:val="20"/>
                <w:szCs w:val="20"/>
              </w:rPr>
              <w:t xml:space="preserve">ACCEPTABILITY: </w:t>
            </w:r>
            <w:r>
              <w:rPr>
                <w:rFonts w:ascii="Arial" w:hAnsi="Arial" w:cs="Arial"/>
                <w:color w:val="000000" w:themeColor="text1"/>
                <w:sz w:val="20"/>
                <w:szCs w:val="20"/>
              </w:rPr>
              <w:t xml:space="preserve">All participants found the VM to be convenient and easy to access, allowing them to consume their medication without judgment and giving them flexibility in contingency planning. Barriers to use included occasional technical difficulties, inflexibility in being tied to one specific machine, and dosing challenges. </w:t>
            </w:r>
          </w:p>
          <w:p w14:paraId="39954CC6" w14:textId="150F587A" w:rsidR="00A258E7" w:rsidRDefault="00A258E7" w:rsidP="00DC45D7">
            <w:pPr>
              <w:rPr>
                <w:rFonts w:ascii="Arial" w:hAnsi="Arial" w:cs="Arial"/>
                <w:b/>
                <w:bCs/>
                <w:color w:val="000000" w:themeColor="text1"/>
                <w:sz w:val="20"/>
                <w:szCs w:val="20"/>
              </w:rPr>
            </w:pPr>
            <w:r>
              <w:rPr>
                <w:rFonts w:ascii="Arial" w:hAnsi="Arial" w:cs="Arial"/>
                <w:b/>
                <w:bCs/>
                <w:color w:val="000000" w:themeColor="text1"/>
                <w:sz w:val="20"/>
                <w:szCs w:val="20"/>
              </w:rPr>
              <w:t xml:space="preserve">REACH: </w:t>
            </w:r>
            <w:r>
              <w:rPr>
                <w:rFonts w:ascii="Arial" w:hAnsi="Arial" w:cs="Arial"/>
                <w:color w:val="000000" w:themeColor="text1"/>
                <w:sz w:val="20"/>
                <w:szCs w:val="20"/>
              </w:rPr>
              <w:t>N/A</w:t>
            </w:r>
            <w:r>
              <w:rPr>
                <w:rFonts w:ascii="Arial" w:hAnsi="Arial" w:cs="Arial"/>
                <w:b/>
                <w:bCs/>
                <w:color w:val="000000" w:themeColor="text1"/>
                <w:sz w:val="20"/>
                <w:szCs w:val="20"/>
              </w:rPr>
              <w:t xml:space="preserve"> </w:t>
            </w:r>
          </w:p>
          <w:p w14:paraId="12B43E95" w14:textId="5CE5C6CF" w:rsidR="002328C9" w:rsidRPr="006D36EA" w:rsidRDefault="00A258E7" w:rsidP="00DC45D7">
            <w:pPr>
              <w:rPr>
                <w:rFonts w:ascii="Arial" w:hAnsi="Arial" w:cs="Arial"/>
                <w:color w:val="000000" w:themeColor="text1"/>
                <w:sz w:val="20"/>
                <w:szCs w:val="20"/>
              </w:rPr>
            </w:pPr>
            <w:r>
              <w:rPr>
                <w:rFonts w:ascii="Arial" w:hAnsi="Arial" w:cs="Arial"/>
                <w:b/>
                <w:bCs/>
                <w:color w:val="000000" w:themeColor="text1"/>
                <w:sz w:val="20"/>
                <w:szCs w:val="20"/>
              </w:rPr>
              <w:t xml:space="preserve">IMPACT: </w:t>
            </w:r>
            <w:r>
              <w:rPr>
                <w:rFonts w:ascii="Arial" w:hAnsi="Arial" w:cs="Arial"/>
                <w:color w:val="000000" w:themeColor="text1"/>
                <w:sz w:val="20"/>
                <w:szCs w:val="20"/>
              </w:rPr>
              <w:t>Participants reported using illicit drugs and overdosing less frequently, with positive impacts on their finances</w:t>
            </w:r>
            <w:r w:rsidR="00D96458">
              <w:rPr>
                <w:rFonts w:ascii="Arial" w:hAnsi="Arial" w:cs="Arial"/>
                <w:color w:val="000000" w:themeColor="text1"/>
                <w:sz w:val="20"/>
                <w:szCs w:val="20"/>
              </w:rPr>
              <w:t xml:space="preserve">, health, and well-being. </w:t>
            </w:r>
          </w:p>
        </w:tc>
        <w:tc>
          <w:tcPr>
            <w:tcW w:w="2790" w:type="dxa"/>
          </w:tcPr>
          <w:p w14:paraId="742C062D" w14:textId="34AFAC3E" w:rsidR="002328C9" w:rsidRDefault="00D96458" w:rsidP="007E1E66">
            <w:pPr>
              <w:pStyle w:val="ListParagraph"/>
              <w:numPr>
                <w:ilvl w:val="0"/>
                <w:numId w:val="1"/>
              </w:numPr>
              <w:rPr>
                <w:rFonts w:ascii="Arial" w:hAnsi="Arial" w:cs="Arial"/>
                <w:color w:val="000000" w:themeColor="text1"/>
                <w:sz w:val="20"/>
                <w:szCs w:val="20"/>
              </w:rPr>
            </w:pPr>
            <w:r>
              <w:rPr>
                <w:rFonts w:ascii="Arial" w:hAnsi="Arial" w:cs="Arial"/>
                <w:color w:val="000000" w:themeColor="text1"/>
                <w:sz w:val="20"/>
                <w:szCs w:val="20"/>
              </w:rPr>
              <w:t>Unique setting with certain harm reduction services, including safer supply, available</w:t>
            </w:r>
          </w:p>
          <w:p w14:paraId="56B94D15" w14:textId="77777777" w:rsidR="00D96458" w:rsidRDefault="00D96458" w:rsidP="007E1E66">
            <w:pPr>
              <w:pStyle w:val="ListParagraph"/>
              <w:numPr>
                <w:ilvl w:val="0"/>
                <w:numId w:val="1"/>
              </w:numPr>
              <w:rPr>
                <w:rFonts w:ascii="Arial" w:hAnsi="Arial" w:cs="Arial"/>
                <w:color w:val="000000" w:themeColor="text1"/>
                <w:sz w:val="20"/>
                <w:szCs w:val="20"/>
              </w:rPr>
            </w:pPr>
            <w:r>
              <w:rPr>
                <w:rFonts w:ascii="Arial" w:hAnsi="Arial" w:cs="Arial"/>
                <w:color w:val="000000" w:themeColor="text1"/>
                <w:sz w:val="20"/>
                <w:szCs w:val="20"/>
              </w:rPr>
              <w:t xml:space="preserve">Sample size excluded those who may have stopped participating in program </w:t>
            </w:r>
          </w:p>
          <w:p w14:paraId="27D18A29" w14:textId="57209967" w:rsidR="00D96458" w:rsidRPr="006028E3" w:rsidRDefault="00D96458" w:rsidP="007E1E66">
            <w:pPr>
              <w:pStyle w:val="ListParagraph"/>
              <w:numPr>
                <w:ilvl w:val="0"/>
                <w:numId w:val="1"/>
              </w:numPr>
              <w:rPr>
                <w:rFonts w:ascii="Arial" w:hAnsi="Arial" w:cs="Arial"/>
                <w:color w:val="000000" w:themeColor="text1"/>
                <w:sz w:val="20"/>
                <w:szCs w:val="20"/>
              </w:rPr>
            </w:pPr>
            <w:r>
              <w:rPr>
                <w:rFonts w:ascii="Arial" w:hAnsi="Arial" w:cs="Arial"/>
                <w:color w:val="000000" w:themeColor="text1"/>
                <w:sz w:val="20"/>
                <w:szCs w:val="20"/>
              </w:rPr>
              <w:t xml:space="preserve">Self-reported patient outcomes </w:t>
            </w:r>
          </w:p>
        </w:tc>
      </w:tr>
      <w:tr w:rsidR="006028E3" w:rsidRPr="00070485" w14:paraId="6E6F7DAD" w14:textId="3B6FA219" w:rsidTr="006028E3">
        <w:trPr>
          <w:trHeight w:val="358"/>
        </w:trPr>
        <w:tc>
          <w:tcPr>
            <w:tcW w:w="1345" w:type="dxa"/>
          </w:tcPr>
          <w:p w14:paraId="1B97EA1D" w14:textId="694924D4" w:rsidR="006028E3" w:rsidRPr="00070485" w:rsidRDefault="006028E3" w:rsidP="00DC45D7">
            <w:pPr>
              <w:rPr>
                <w:rFonts w:ascii="Arial" w:hAnsi="Arial" w:cs="Arial"/>
                <w:sz w:val="20"/>
                <w:szCs w:val="20"/>
              </w:rPr>
            </w:pPr>
            <w:r w:rsidRPr="00D7416F">
              <w:rPr>
                <w:rFonts w:ascii="Arial" w:hAnsi="Arial" w:cs="Arial"/>
                <w:sz w:val="20"/>
                <w:szCs w:val="20"/>
              </w:rPr>
              <w:t>Giles &amp; Bauer (2021)</w:t>
            </w:r>
          </w:p>
        </w:tc>
        <w:tc>
          <w:tcPr>
            <w:tcW w:w="2070" w:type="dxa"/>
          </w:tcPr>
          <w:p w14:paraId="001563DB" w14:textId="77777777" w:rsidR="006028E3" w:rsidRDefault="006028E3" w:rsidP="00DC45D7">
            <w:pPr>
              <w:rPr>
                <w:rFonts w:ascii="Arial" w:hAnsi="Arial" w:cs="Arial"/>
                <w:color w:val="000000"/>
                <w:sz w:val="20"/>
                <w:szCs w:val="20"/>
              </w:rPr>
            </w:pPr>
            <w:r w:rsidRPr="00D7416F">
              <w:rPr>
                <w:rFonts w:ascii="Arial" w:hAnsi="Arial" w:cs="Arial"/>
                <w:color w:val="000000"/>
                <w:sz w:val="20"/>
                <w:szCs w:val="20"/>
              </w:rPr>
              <w:t xml:space="preserve">Prospective </w:t>
            </w:r>
            <w:r>
              <w:rPr>
                <w:rFonts w:ascii="Arial" w:hAnsi="Arial" w:cs="Arial"/>
                <w:color w:val="000000"/>
                <w:sz w:val="20"/>
                <w:szCs w:val="20"/>
              </w:rPr>
              <w:t xml:space="preserve">observational </w:t>
            </w:r>
          </w:p>
          <w:p w14:paraId="734E616A" w14:textId="77777777" w:rsidR="006028E3" w:rsidRDefault="006028E3" w:rsidP="00DC45D7">
            <w:pPr>
              <w:rPr>
                <w:rFonts w:ascii="Arial" w:hAnsi="Arial" w:cs="Arial"/>
                <w:color w:val="000000"/>
                <w:sz w:val="20"/>
                <w:szCs w:val="20"/>
              </w:rPr>
            </w:pPr>
          </w:p>
          <w:p w14:paraId="337F4245" w14:textId="4D3015D0" w:rsidR="006028E3" w:rsidRPr="006028E3" w:rsidRDefault="006028E3" w:rsidP="006028E3">
            <w:pPr>
              <w:rPr>
                <w:rFonts w:ascii="Arial" w:hAnsi="Arial" w:cs="Arial"/>
                <w:sz w:val="20"/>
                <w:szCs w:val="20"/>
              </w:rPr>
            </w:pPr>
            <w:r>
              <w:rPr>
                <w:rFonts w:ascii="Arial" w:hAnsi="Arial" w:cs="Arial"/>
                <w:color w:val="000000"/>
                <w:sz w:val="20"/>
                <w:szCs w:val="20"/>
              </w:rPr>
              <w:t xml:space="preserve">Goal: </w:t>
            </w:r>
            <w:r>
              <w:rPr>
                <w:rFonts w:ascii="Arial" w:hAnsi="Arial" w:cs="Arial"/>
                <w:sz w:val="20"/>
                <w:szCs w:val="20"/>
              </w:rPr>
              <w:t>E</w:t>
            </w:r>
            <w:r>
              <w:rPr>
                <w:rFonts w:ascii="Arial" w:hAnsi="Arial" w:cs="Arial"/>
                <w:color w:val="000000"/>
                <w:sz w:val="20"/>
                <w:szCs w:val="20"/>
              </w:rPr>
              <w:t>valuate the ability of a VM dispensing nicotine replacement therapy to assist hospital visitors in adhering to the hospital’s smoke-free policies</w:t>
            </w:r>
            <w:r w:rsidRPr="006028E3">
              <w:rPr>
                <w:rFonts w:ascii="Arial" w:hAnsi="Arial" w:cs="Arial"/>
                <w:color w:val="000000"/>
                <w:sz w:val="20"/>
                <w:szCs w:val="20"/>
              </w:rPr>
              <w:t xml:space="preserve">. </w:t>
            </w:r>
          </w:p>
          <w:p w14:paraId="64762810" w14:textId="2A803B1E" w:rsidR="006028E3" w:rsidRPr="00070485" w:rsidRDefault="006028E3" w:rsidP="00DC45D7">
            <w:pPr>
              <w:rPr>
                <w:rFonts w:ascii="Arial" w:hAnsi="Arial" w:cs="Arial"/>
                <w:sz w:val="20"/>
                <w:szCs w:val="20"/>
              </w:rPr>
            </w:pPr>
          </w:p>
        </w:tc>
        <w:tc>
          <w:tcPr>
            <w:tcW w:w="1350" w:type="dxa"/>
          </w:tcPr>
          <w:p w14:paraId="25810C0D" w14:textId="77777777" w:rsidR="006028E3" w:rsidRPr="00D7416F" w:rsidRDefault="006028E3" w:rsidP="00DC45D7">
            <w:pPr>
              <w:rPr>
                <w:rFonts w:ascii="Arial" w:hAnsi="Arial" w:cs="Arial"/>
                <w:color w:val="000000"/>
                <w:sz w:val="20"/>
                <w:szCs w:val="20"/>
              </w:rPr>
            </w:pPr>
            <w:r w:rsidRPr="00D7416F">
              <w:rPr>
                <w:rFonts w:ascii="Arial" w:hAnsi="Arial" w:cs="Arial"/>
                <w:color w:val="000000"/>
                <w:sz w:val="20"/>
                <w:szCs w:val="20"/>
              </w:rPr>
              <w:t xml:space="preserve">2 VMs dispensing subsidized </w:t>
            </w:r>
            <w:r w:rsidRPr="00D76FA1">
              <w:rPr>
                <w:rFonts w:ascii="Arial" w:hAnsi="Arial" w:cs="Arial"/>
                <w:color w:val="000000"/>
                <w:sz w:val="20"/>
                <w:szCs w:val="20"/>
              </w:rPr>
              <w:t xml:space="preserve">nicotine replacement therapy </w:t>
            </w:r>
            <w:r w:rsidRPr="00D7416F">
              <w:rPr>
                <w:rFonts w:ascii="Arial" w:hAnsi="Arial" w:cs="Arial"/>
                <w:color w:val="000000"/>
                <w:sz w:val="20"/>
                <w:szCs w:val="20"/>
              </w:rPr>
              <w:t xml:space="preserve">(gum, 4 mg, 15 pack) </w:t>
            </w:r>
          </w:p>
          <w:p w14:paraId="23EBE95F" w14:textId="2D493F38" w:rsidR="006028E3" w:rsidRPr="00070485" w:rsidRDefault="006028E3" w:rsidP="00DC45D7">
            <w:pPr>
              <w:rPr>
                <w:rFonts w:ascii="Arial" w:hAnsi="Arial" w:cs="Arial"/>
                <w:color w:val="000000"/>
                <w:sz w:val="20"/>
                <w:szCs w:val="20"/>
              </w:rPr>
            </w:pPr>
          </w:p>
        </w:tc>
        <w:tc>
          <w:tcPr>
            <w:tcW w:w="1440" w:type="dxa"/>
          </w:tcPr>
          <w:p w14:paraId="62B822B7" w14:textId="77777777" w:rsidR="006028E3" w:rsidRDefault="006028E3" w:rsidP="00DC45D7">
            <w:pPr>
              <w:rPr>
                <w:rFonts w:ascii="Arial" w:hAnsi="Arial" w:cs="Arial"/>
                <w:color w:val="000000"/>
                <w:sz w:val="20"/>
                <w:szCs w:val="20"/>
              </w:rPr>
            </w:pPr>
            <w:r w:rsidRPr="00D7416F">
              <w:rPr>
                <w:rFonts w:ascii="Arial" w:hAnsi="Arial" w:cs="Arial"/>
                <w:color w:val="000000"/>
                <w:sz w:val="20"/>
                <w:szCs w:val="20"/>
              </w:rPr>
              <w:t>Hospital emergency department</w:t>
            </w:r>
            <w:r>
              <w:rPr>
                <w:rFonts w:ascii="Arial" w:hAnsi="Arial" w:cs="Arial"/>
                <w:color w:val="000000"/>
                <w:sz w:val="20"/>
                <w:szCs w:val="20"/>
              </w:rPr>
              <w:t xml:space="preserve"> </w:t>
            </w:r>
            <w:r w:rsidRPr="00D7416F">
              <w:rPr>
                <w:rFonts w:ascii="Arial" w:hAnsi="Arial" w:cs="Arial"/>
                <w:color w:val="000000"/>
                <w:sz w:val="20"/>
                <w:szCs w:val="20"/>
              </w:rPr>
              <w:t>in New South Wales, Australia</w:t>
            </w:r>
          </w:p>
          <w:p w14:paraId="4D18B812" w14:textId="77777777" w:rsidR="006028E3" w:rsidRDefault="006028E3" w:rsidP="00DC45D7">
            <w:pPr>
              <w:rPr>
                <w:rFonts w:ascii="Arial" w:hAnsi="Arial" w:cs="Arial"/>
                <w:color w:val="000000"/>
                <w:sz w:val="20"/>
                <w:szCs w:val="20"/>
              </w:rPr>
            </w:pPr>
          </w:p>
          <w:p w14:paraId="485A7277" w14:textId="77777777" w:rsidR="006028E3" w:rsidRPr="00D7416F" w:rsidRDefault="006028E3" w:rsidP="00DC45D7">
            <w:pPr>
              <w:rPr>
                <w:rFonts w:ascii="Arial" w:hAnsi="Arial" w:cs="Arial"/>
                <w:color w:val="000000"/>
                <w:sz w:val="20"/>
                <w:szCs w:val="20"/>
              </w:rPr>
            </w:pPr>
            <w:r>
              <w:rPr>
                <w:rFonts w:ascii="Arial" w:hAnsi="Arial" w:cs="Arial"/>
                <w:color w:val="000000"/>
                <w:sz w:val="20"/>
                <w:szCs w:val="20"/>
              </w:rPr>
              <w:t>Nicotine users</w:t>
            </w:r>
          </w:p>
          <w:p w14:paraId="50E61699" w14:textId="77777777" w:rsidR="006028E3" w:rsidRPr="00D7416F" w:rsidRDefault="006028E3" w:rsidP="00DC45D7">
            <w:pPr>
              <w:rPr>
                <w:rFonts w:ascii="Arial" w:hAnsi="Arial" w:cs="Arial"/>
                <w:color w:val="000000"/>
                <w:sz w:val="20"/>
                <w:szCs w:val="20"/>
              </w:rPr>
            </w:pPr>
          </w:p>
          <w:p w14:paraId="2C64A925" w14:textId="2BE5E32F" w:rsidR="006028E3" w:rsidRPr="00070485" w:rsidRDefault="006028E3" w:rsidP="00DC45D7">
            <w:pPr>
              <w:rPr>
                <w:rFonts w:ascii="Arial" w:hAnsi="Arial" w:cs="Arial"/>
                <w:sz w:val="20"/>
                <w:szCs w:val="20"/>
              </w:rPr>
            </w:pPr>
          </w:p>
        </w:tc>
        <w:tc>
          <w:tcPr>
            <w:tcW w:w="4950" w:type="dxa"/>
          </w:tcPr>
          <w:p w14:paraId="31B60FDA" w14:textId="77777777" w:rsidR="00350DB2" w:rsidRDefault="006028E3" w:rsidP="00DC45D7">
            <w:pPr>
              <w:rPr>
                <w:rFonts w:ascii="Arial" w:hAnsi="Arial" w:cs="Arial"/>
                <w:color w:val="000000"/>
                <w:sz w:val="20"/>
                <w:szCs w:val="20"/>
              </w:rPr>
            </w:pPr>
            <w:r>
              <w:rPr>
                <w:rFonts w:ascii="Arial" w:hAnsi="Arial" w:cs="Arial"/>
                <w:b/>
                <w:bCs/>
                <w:color w:val="000000"/>
                <w:sz w:val="20"/>
                <w:szCs w:val="20"/>
              </w:rPr>
              <w:t>FEASIBILITY (</w:t>
            </w:r>
            <w:r w:rsidRPr="00D7416F">
              <w:rPr>
                <w:rFonts w:ascii="Arial" w:hAnsi="Arial" w:cs="Arial"/>
                <w:b/>
                <w:bCs/>
                <w:color w:val="000000"/>
                <w:sz w:val="20"/>
                <w:szCs w:val="20"/>
              </w:rPr>
              <w:t>DEMAND</w:t>
            </w:r>
            <w:r>
              <w:rPr>
                <w:rFonts w:ascii="Arial" w:hAnsi="Arial" w:cs="Arial"/>
                <w:b/>
                <w:bCs/>
                <w:color w:val="000000"/>
                <w:sz w:val="20"/>
                <w:szCs w:val="20"/>
              </w:rPr>
              <w:t>)</w:t>
            </w:r>
            <w:r w:rsidRPr="00D7416F">
              <w:rPr>
                <w:rFonts w:ascii="Arial" w:hAnsi="Arial" w:cs="Arial"/>
                <w:b/>
                <w:bCs/>
                <w:color w:val="000000"/>
                <w:sz w:val="20"/>
                <w:szCs w:val="20"/>
              </w:rPr>
              <w:t xml:space="preserve">: </w:t>
            </w:r>
            <w:r w:rsidRPr="00D7416F">
              <w:rPr>
                <w:rFonts w:ascii="Arial" w:hAnsi="Arial" w:cs="Arial"/>
                <w:color w:val="000000"/>
                <w:sz w:val="20"/>
                <w:szCs w:val="20"/>
              </w:rPr>
              <w:t>247 packets were sold over a 34</w:t>
            </w:r>
            <w:r>
              <w:rPr>
                <w:rFonts w:ascii="Arial" w:hAnsi="Arial" w:cs="Arial"/>
                <w:color w:val="000000"/>
                <w:sz w:val="20"/>
                <w:szCs w:val="20"/>
              </w:rPr>
              <w:t>-</w:t>
            </w:r>
            <w:r w:rsidRPr="00D7416F">
              <w:rPr>
                <w:rFonts w:ascii="Arial" w:hAnsi="Arial" w:cs="Arial"/>
                <w:color w:val="000000"/>
                <w:sz w:val="20"/>
                <w:szCs w:val="20"/>
              </w:rPr>
              <w:t>month period.</w:t>
            </w:r>
          </w:p>
          <w:p w14:paraId="6F39C7BF" w14:textId="77777777" w:rsidR="00350DB2" w:rsidRDefault="00350DB2" w:rsidP="00DC45D7">
            <w:pPr>
              <w:rPr>
                <w:rFonts w:ascii="Arial" w:hAnsi="Arial" w:cs="Arial"/>
                <w:color w:val="000000"/>
                <w:sz w:val="20"/>
                <w:szCs w:val="20"/>
              </w:rPr>
            </w:pPr>
            <w:r>
              <w:rPr>
                <w:rFonts w:ascii="Arial" w:hAnsi="Arial" w:cs="Arial"/>
                <w:b/>
                <w:bCs/>
                <w:color w:val="000000"/>
                <w:sz w:val="20"/>
                <w:szCs w:val="20"/>
              </w:rPr>
              <w:t xml:space="preserve">ACCEPTABILITY: </w:t>
            </w:r>
            <w:r>
              <w:rPr>
                <w:rFonts w:ascii="Arial" w:hAnsi="Arial" w:cs="Arial"/>
                <w:color w:val="000000"/>
                <w:sz w:val="20"/>
                <w:szCs w:val="20"/>
              </w:rPr>
              <w:t xml:space="preserve">N/A. </w:t>
            </w:r>
          </w:p>
          <w:p w14:paraId="25FDBD7B" w14:textId="66C14DA8" w:rsidR="006028E3" w:rsidRPr="00D7416F" w:rsidRDefault="00350DB2" w:rsidP="00DC45D7">
            <w:pPr>
              <w:rPr>
                <w:rFonts w:ascii="Arial" w:hAnsi="Arial" w:cs="Arial"/>
                <w:color w:val="000000"/>
                <w:sz w:val="20"/>
                <w:szCs w:val="20"/>
              </w:rPr>
            </w:pPr>
            <w:r>
              <w:rPr>
                <w:rFonts w:ascii="Arial" w:hAnsi="Arial" w:cs="Arial"/>
                <w:b/>
                <w:bCs/>
                <w:color w:val="000000"/>
                <w:sz w:val="20"/>
                <w:szCs w:val="20"/>
              </w:rPr>
              <w:t xml:space="preserve">REACH: </w:t>
            </w:r>
            <w:r>
              <w:rPr>
                <w:rFonts w:ascii="Arial" w:hAnsi="Arial" w:cs="Arial"/>
                <w:color w:val="000000"/>
                <w:sz w:val="20"/>
                <w:szCs w:val="20"/>
              </w:rPr>
              <w:t xml:space="preserve">N/A. </w:t>
            </w:r>
            <w:r w:rsidR="006028E3" w:rsidRPr="00D7416F">
              <w:rPr>
                <w:rFonts w:ascii="Arial" w:hAnsi="Arial" w:cs="Arial"/>
                <w:color w:val="000000"/>
                <w:sz w:val="20"/>
                <w:szCs w:val="20"/>
              </w:rPr>
              <w:br/>
            </w:r>
            <w:r w:rsidR="006028E3" w:rsidRPr="00D7416F">
              <w:rPr>
                <w:rFonts w:ascii="Arial" w:hAnsi="Arial" w:cs="Arial"/>
                <w:b/>
                <w:bCs/>
                <w:color w:val="000000"/>
                <w:sz w:val="20"/>
                <w:szCs w:val="20"/>
              </w:rPr>
              <w:t xml:space="preserve">IMPACT: </w:t>
            </w:r>
            <w:r w:rsidR="006028E3" w:rsidRPr="00D7416F">
              <w:rPr>
                <w:rFonts w:ascii="Arial" w:hAnsi="Arial" w:cs="Arial"/>
                <w:color w:val="000000"/>
                <w:sz w:val="20"/>
                <w:szCs w:val="20"/>
              </w:rPr>
              <w:t xml:space="preserve">No significant difference in visitor smoking rates pre- and post-VM installation (p=0.1169). </w:t>
            </w:r>
          </w:p>
          <w:p w14:paraId="125ADF9E" w14:textId="77777777" w:rsidR="006028E3" w:rsidRPr="00D7416F" w:rsidRDefault="006028E3" w:rsidP="00DC45D7">
            <w:pPr>
              <w:rPr>
                <w:rFonts w:ascii="Arial" w:hAnsi="Arial" w:cs="Arial"/>
                <w:color w:val="000000"/>
                <w:sz w:val="20"/>
                <w:szCs w:val="20"/>
              </w:rPr>
            </w:pPr>
          </w:p>
          <w:p w14:paraId="68411315" w14:textId="77777777" w:rsidR="006028E3" w:rsidRPr="00070485" w:rsidRDefault="006028E3" w:rsidP="00DC45D7">
            <w:pPr>
              <w:rPr>
                <w:rFonts w:ascii="Arial" w:hAnsi="Arial" w:cs="Arial"/>
                <w:sz w:val="20"/>
                <w:szCs w:val="20"/>
              </w:rPr>
            </w:pPr>
          </w:p>
        </w:tc>
        <w:tc>
          <w:tcPr>
            <w:tcW w:w="2790" w:type="dxa"/>
          </w:tcPr>
          <w:p w14:paraId="43417243" w14:textId="77777777" w:rsidR="006028E3" w:rsidRPr="00D7416F" w:rsidRDefault="006028E3" w:rsidP="00DC45D7">
            <w:pPr>
              <w:pStyle w:val="ListParagraph"/>
              <w:numPr>
                <w:ilvl w:val="0"/>
                <w:numId w:val="1"/>
              </w:numPr>
              <w:rPr>
                <w:rFonts w:ascii="Arial" w:hAnsi="Arial" w:cs="Arial"/>
                <w:color w:val="000000"/>
                <w:sz w:val="20"/>
                <w:szCs w:val="20"/>
              </w:rPr>
            </w:pPr>
            <w:r w:rsidRPr="00D7416F">
              <w:rPr>
                <w:rFonts w:ascii="Arial" w:hAnsi="Arial" w:cs="Arial"/>
                <w:color w:val="000000"/>
                <w:sz w:val="20"/>
                <w:szCs w:val="20"/>
              </w:rPr>
              <w:t>Visitors could have entered through other locations besides the Emergency Department</w:t>
            </w:r>
          </w:p>
          <w:p w14:paraId="40C94137" w14:textId="77777777" w:rsidR="006028E3" w:rsidRPr="00D7416F" w:rsidRDefault="006028E3" w:rsidP="00DC45D7">
            <w:pPr>
              <w:pStyle w:val="ListParagraph"/>
              <w:numPr>
                <w:ilvl w:val="0"/>
                <w:numId w:val="1"/>
              </w:numPr>
              <w:rPr>
                <w:rFonts w:ascii="Arial" w:hAnsi="Arial" w:cs="Arial"/>
                <w:color w:val="000000"/>
                <w:sz w:val="20"/>
                <w:szCs w:val="20"/>
              </w:rPr>
            </w:pPr>
            <w:r w:rsidRPr="00D7416F">
              <w:rPr>
                <w:rFonts w:ascii="Arial" w:hAnsi="Arial" w:cs="Arial"/>
                <w:color w:val="000000"/>
                <w:sz w:val="20"/>
                <w:szCs w:val="20"/>
              </w:rPr>
              <w:t>No promotion of the VMs thereby limiting the visitor awareness</w:t>
            </w:r>
          </w:p>
          <w:p w14:paraId="01387865" w14:textId="03D7C2C3" w:rsidR="006028E3" w:rsidRPr="00070485" w:rsidRDefault="006028E3" w:rsidP="00DC45D7">
            <w:pPr>
              <w:pStyle w:val="ListParagraph"/>
              <w:numPr>
                <w:ilvl w:val="0"/>
                <w:numId w:val="1"/>
              </w:numPr>
              <w:rPr>
                <w:rFonts w:ascii="Arial" w:hAnsi="Arial" w:cs="Arial"/>
                <w:color w:val="000000"/>
                <w:sz w:val="20"/>
                <w:szCs w:val="20"/>
              </w:rPr>
            </w:pPr>
            <w:r w:rsidRPr="00D7416F">
              <w:rPr>
                <w:rFonts w:ascii="Arial" w:hAnsi="Arial" w:cs="Arial"/>
                <w:color w:val="000000"/>
                <w:sz w:val="20"/>
                <w:szCs w:val="20"/>
              </w:rPr>
              <w:t>Hospital construction limited continuous implementation of one VM</w:t>
            </w:r>
          </w:p>
        </w:tc>
      </w:tr>
      <w:tr w:rsidR="00D96458" w:rsidRPr="00070485" w14:paraId="4DCB30EC" w14:textId="77777777" w:rsidTr="006028E3">
        <w:trPr>
          <w:trHeight w:val="358"/>
        </w:trPr>
        <w:tc>
          <w:tcPr>
            <w:tcW w:w="1345" w:type="dxa"/>
          </w:tcPr>
          <w:p w14:paraId="53944076" w14:textId="7C197A20" w:rsidR="00D96458" w:rsidRPr="00D7416F" w:rsidRDefault="00D96458" w:rsidP="00DC45D7">
            <w:pPr>
              <w:rPr>
                <w:rFonts w:ascii="Arial" w:hAnsi="Arial" w:cs="Arial"/>
                <w:sz w:val="20"/>
                <w:szCs w:val="20"/>
              </w:rPr>
            </w:pPr>
            <w:r>
              <w:rPr>
                <w:rFonts w:ascii="Arial" w:hAnsi="Arial" w:cs="Arial"/>
                <w:sz w:val="20"/>
                <w:szCs w:val="20"/>
              </w:rPr>
              <w:t>Mansoor et al. (2023)</w:t>
            </w:r>
          </w:p>
        </w:tc>
        <w:tc>
          <w:tcPr>
            <w:tcW w:w="2070" w:type="dxa"/>
          </w:tcPr>
          <w:p w14:paraId="7979BED0" w14:textId="6C7EFCC2" w:rsidR="00D96458" w:rsidRPr="00D7416F" w:rsidRDefault="00D96458" w:rsidP="00DC45D7">
            <w:pPr>
              <w:rPr>
                <w:rFonts w:ascii="Arial" w:hAnsi="Arial" w:cs="Arial"/>
                <w:color w:val="000000"/>
                <w:sz w:val="20"/>
                <w:szCs w:val="20"/>
              </w:rPr>
            </w:pPr>
            <w:r>
              <w:rPr>
                <w:rFonts w:ascii="Arial" w:hAnsi="Arial" w:cs="Arial"/>
                <w:color w:val="000000"/>
                <w:sz w:val="20"/>
                <w:szCs w:val="20"/>
              </w:rPr>
              <w:t>Cross-sectional</w:t>
            </w:r>
          </w:p>
        </w:tc>
        <w:tc>
          <w:tcPr>
            <w:tcW w:w="1350" w:type="dxa"/>
          </w:tcPr>
          <w:p w14:paraId="4E9A2A7F" w14:textId="23384A1F" w:rsidR="00D96458" w:rsidRPr="00D7416F" w:rsidRDefault="00244319" w:rsidP="00DC45D7">
            <w:pPr>
              <w:rPr>
                <w:rFonts w:ascii="Arial" w:hAnsi="Arial" w:cs="Arial"/>
                <w:color w:val="000000"/>
                <w:sz w:val="20"/>
                <w:szCs w:val="20"/>
              </w:rPr>
            </w:pPr>
            <w:r>
              <w:rPr>
                <w:rFonts w:ascii="Arial" w:hAnsi="Arial" w:cs="Arial"/>
                <w:color w:val="000000" w:themeColor="text1"/>
                <w:sz w:val="20"/>
                <w:szCs w:val="20"/>
              </w:rPr>
              <w:t xml:space="preserve">4 </w:t>
            </w:r>
            <w:r w:rsidR="00C12517">
              <w:rPr>
                <w:rFonts w:ascii="Arial" w:hAnsi="Arial" w:cs="Arial"/>
                <w:color w:val="000000" w:themeColor="text1"/>
                <w:sz w:val="20"/>
                <w:szCs w:val="20"/>
              </w:rPr>
              <w:t xml:space="preserve">proposed </w:t>
            </w:r>
            <w:r>
              <w:rPr>
                <w:rFonts w:ascii="Arial" w:hAnsi="Arial" w:cs="Arial"/>
                <w:color w:val="000000" w:themeColor="text1"/>
                <w:sz w:val="20"/>
                <w:szCs w:val="20"/>
              </w:rPr>
              <w:t>VMs dispensing hydromorphone tablets</w:t>
            </w:r>
          </w:p>
        </w:tc>
        <w:tc>
          <w:tcPr>
            <w:tcW w:w="1440" w:type="dxa"/>
          </w:tcPr>
          <w:p w14:paraId="61314DF2" w14:textId="77777777" w:rsidR="00D96458" w:rsidRDefault="00244319" w:rsidP="00DC45D7">
            <w:pPr>
              <w:rPr>
                <w:rFonts w:ascii="Arial" w:hAnsi="Arial" w:cs="Arial"/>
                <w:color w:val="000000"/>
                <w:sz w:val="20"/>
                <w:szCs w:val="20"/>
              </w:rPr>
            </w:pPr>
            <w:r>
              <w:rPr>
                <w:rFonts w:ascii="Arial" w:hAnsi="Arial" w:cs="Arial"/>
                <w:color w:val="000000"/>
                <w:sz w:val="20"/>
                <w:szCs w:val="20"/>
              </w:rPr>
              <w:t xml:space="preserve">Housing-based or community organizations in Canada </w:t>
            </w:r>
          </w:p>
          <w:p w14:paraId="732BFCDC" w14:textId="77777777" w:rsidR="00244319" w:rsidRDefault="00244319" w:rsidP="00DC45D7">
            <w:pPr>
              <w:rPr>
                <w:rFonts w:ascii="Arial" w:hAnsi="Arial" w:cs="Arial"/>
                <w:color w:val="000000"/>
                <w:sz w:val="20"/>
                <w:szCs w:val="20"/>
              </w:rPr>
            </w:pPr>
          </w:p>
          <w:p w14:paraId="0B5D2A6C" w14:textId="0B68F74E" w:rsidR="00244319" w:rsidRPr="00D7416F" w:rsidRDefault="00A24D16" w:rsidP="00DC45D7">
            <w:pPr>
              <w:rPr>
                <w:rFonts w:ascii="Arial" w:hAnsi="Arial" w:cs="Arial"/>
                <w:color w:val="000000"/>
                <w:sz w:val="20"/>
                <w:szCs w:val="20"/>
              </w:rPr>
            </w:pPr>
            <w:r>
              <w:rPr>
                <w:rFonts w:ascii="Arial" w:hAnsi="Arial" w:cs="Arial"/>
                <w:sz w:val="20"/>
                <w:szCs w:val="20"/>
              </w:rPr>
              <w:t xml:space="preserve">Individuals who regularly use opioids (including fentanyl) with history of overdose </w:t>
            </w:r>
            <w:r w:rsidR="00244319">
              <w:rPr>
                <w:rFonts w:ascii="Arial" w:hAnsi="Arial" w:cs="Arial"/>
                <w:color w:val="000000"/>
                <w:sz w:val="20"/>
                <w:szCs w:val="20"/>
              </w:rPr>
              <w:t>(n=17 community partners interviewed)</w:t>
            </w:r>
          </w:p>
        </w:tc>
        <w:tc>
          <w:tcPr>
            <w:tcW w:w="4950" w:type="dxa"/>
          </w:tcPr>
          <w:p w14:paraId="25A54796" w14:textId="02A5AE74" w:rsidR="00D96458" w:rsidRPr="006D36EA" w:rsidRDefault="00244319" w:rsidP="00DC45D7">
            <w:pPr>
              <w:rPr>
                <w:rFonts w:ascii="Arial" w:hAnsi="Arial" w:cs="Arial"/>
                <w:color w:val="000000"/>
                <w:sz w:val="20"/>
                <w:szCs w:val="20"/>
              </w:rPr>
            </w:pPr>
            <w:r>
              <w:rPr>
                <w:rFonts w:ascii="Arial" w:hAnsi="Arial" w:cs="Arial"/>
                <w:b/>
                <w:bCs/>
                <w:color w:val="000000"/>
                <w:sz w:val="20"/>
                <w:szCs w:val="20"/>
              </w:rPr>
              <w:t xml:space="preserve">FEASIBILITY (IMPLEMENTATION): </w:t>
            </w:r>
            <w:r w:rsidR="00C12517">
              <w:rPr>
                <w:rFonts w:ascii="Arial" w:hAnsi="Arial" w:cs="Arial"/>
                <w:color w:val="000000"/>
                <w:sz w:val="20"/>
                <w:szCs w:val="20"/>
              </w:rPr>
              <w:t xml:space="preserve">Barriers included an over-reliance on clinicians who may </w:t>
            </w:r>
            <w:r w:rsidR="006643BB">
              <w:rPr>
                <w:rFonts w:ascii="Arial" w:hAnsi="Arial" w:cs="Arial"/>
                <w:color w:val="000000"/>
                <w:sz w:val="20"/>
                <w:szCs w:val="20"/>
              </w:rPr>
              <w:t>be</w:t>
            </w:r>
            <w:r w:rsidR="00C12517">
              <w:rPr>
                <w:rFonts w:ascii="Arial" w:hAnsi="Arial" w:cs="Arial"/>
                <w:color w:val="000000"/>
                <w:sz w:val="20"/>
                <w:szCs w:val="20"/>
              </w:rPr>
              <w:t xml:space="preserve"> hesita</w:t>
            </w:r>
            <w:r w:rsidR="006643BB">
              <w:rPr>
                <w:rFonts w:ascii="Arial" w:hAnsi="Arial" w:cs="Arial"/>
                <w:color w:val="000000"/>
                <w:sz w:val="20"/>
                <w:szCs w:val="20"/>
              </w:rPr>
              <w:t>nt</w:t>
            </w:r>
            <w:r w:rsidR="00C12517">
              <w:rPr>
                <w:rFonts w:ascii="Arial" w:hAnsi="Arial" w:cs="Arial"/>
                <w:color w:val="000000"/>
                <w:sz w:val="20"/>
                <w:szCs w:val="20"/>
              </w:rPr>
              <w:t xml:space="preserve"> about the VMs, regulatory restrictions on dispensing medications, different enrollment criteria among sites, and</w:t>
            </w:r>
            <w:r w:rsidR="006643BB">
              <w:rPr>
                <w:rFonts w:ascii="Arial" w:hAnsi="Arial" w:cs="Arial"/>
                <w:color w:val="000000"/>
                <w:sz w:val="20"/>
                <w:szCs w:val="20"/>
              </w:rPr>
              <w:t xml:space="preserve"> VM-related</w:t>
            </w:r>
            <w:r w:rsidR="00C12517">
              <w:rPr>
                <w:rFonts w:ascii="Arial" w:hAnsi="Arial" w:cs="Arial"/>
                <w:color w:val="000000"/>
                <w:sz w:val="20"/>
                <w:szCs w:val="20"/>
              </w:rPr>
              <w:t xml:space="preserve"> technical issues. Facilitators included greater acceptance of harm reduction methods,</w:t>
            </w:r>
            <w:r w:rsidR="006643BB">
              <w:rPr>
                <w:rFonts w:ascii="Arial" w:hAnsi="Arial" w:cs="Arial"/>
                <w:color w:val="000000"/>
                <w:sz w:val="20"/>
                <w:szCs w:val="20"/>
              </w:rPr>
              <w:t xml:space="preserve"> availability of wrap-around services near proposed VM location, and adequate communication and support materials for implementation. Participants noted already-trusted community organizations were ideal VM locations, with mixed opinions on pharmacies, supervised consumption sites, and housing-based settings. </w:t>
            </w:r>
          </w:p>
          <w:p w14:paraId="36A63E92" w14:textId="7FE474D4" w:rsidR="00244319" w:rsidRPr="006D36EA" w:rsidRDefault="00244319" w:rsidP="00DC45D7">
            <w:pPr>
              <w:rPr>
                <w:rFonts w:ascii="Arial" w:hAnsi="Arial" w:cs="Arial"/>
                <w:color w:val="000000"/>
                <w:sz w:val="20"/>
                <w:szCs w:val="20"/>
              </w:rPr>
            </w:pPr>
            <w:r>
              <w:rPr>
                <w:rFonts w:ascii="Arial" w:hAnsi="Arial" w:cs="Arial"/>
                <w:b/>
                <w:bCs/>
                <w:color w:val="000000"/>
                <w:sz w:val="20"/>
                <w:szCs w:val="20"/>
              </w:rPr>
              <w:t>ACCEPTABILITY:</w:t>
            </w:r>
            <w:r w:rsidR="00C12517">
              <w:rPr>
                <w:rFonts w:ascii="Arial" w:hAnsi="Arial" w:cs="Arial"/>
                <w:b/>
                <w:bCs/>
                <w:color w:val="000000"/>
                <w:sz w:val="20"/>
                <w:szCs w:val="20"/>
              </w:rPr>
              <w:t xml:space="preserve"> </w:t>
            </w:r>
            <w:r w:rsidR="00C12517">
              <w:rPr>
                <w:rFonts w:ascii="Arial" w:hAnsi="Arial" w:cs="Arial"/>
                <w:color w:val="000000"/>
                <w:sz w:val="20"/>
                <w:szCs w:val="20"/>
              </w:rPr>
              <w:t>N/A</w:t>
            </w:r>
          </w:p>
          <w:p w14:paraId="01A56292" w14:textId="42A44603" w:rsidR="00244319" w:rsidRPr="006D36EA" w:rsidRDefault="00244319" w:rsidP="00DC45D7">
            <w:pPr>
              <w:rPr>
                <w:rFonts w:ascii="Arial" w:hAnsi="Arial" w:cs="Arial"/>
                <w:color w:val="000000"/>
                <w:sz w:val="20"/>
                <w:szCs w:val="20"/>
              </w:rPr>
            </w:pPr>
            <w:r>
              <w:rPr>
                <w:rFonts w:ascii="Arial" w:hAnsi="Arial" w:cs="Arial"/>
                <w:b/>
                <w:bCs/>
                <w:color w:val="000000"/>
                <w:sz w:val="20"/>
                <w:szCs w:val="20"/>
              </w:rPr>
              <w:t>REACH:</w:t>
            </w:r>
            <w:r w:rsidR="00C12517">
              <w:rPr>
                <w:rFonts w:ascii="Arial" w:hAnsi="Arial" w:cs="Arial"/>
                <w:b/>
                <w:bCs/>
                <w:color w:val="000000"/>
                <w:sz w:val="20"/>
                <w:szCs w:val="20"/>
              </w:rPr>
              <w:t xml:space="preserve"> </w:t>
            </w:r>
            <w:r w:rsidR="00C12517">
              <w:rPr>
                <w:rFonts w:ascii="Arial" w:hAnsi="Arial" w:cs="Arial"/>
                <w:color w:val="000000"/>
                <w:sz w:val="20"/>
                <w:szCs w:val="20"/>
              </w:rPr>
              <w:t>N/A</w:t>
            </w:r>
          </w:p>
          <w:p w14:paraId="10313460" w14:textId="0B5DB780" w:rsidR="00244319" w:rsidRPr="006D36EA" w:rsidRDefault="00244319" w:rsidP="00DC45D7">
            <w:pPr>
              <w:rPr>
                <w:rFonts w:ascii="Arial" w:hAnsi="Arial" w:cs="Arial"/>
                <w:color w:val="000000"/>
                <w:sz w:val="20"/>
                <w:szCs w:val="20"/>
              </w:rPr>
            </w:pPr>
            <w:r>
              <w:rPr>
                <w:rFonts w:ascii="Arial" w:hAnsi="Arial" w:cs="Arial"/>
                <w:b/>
                <w:bCs/>
                <w:color w:val="000000"/>
                <w:sz w:val="20"/>
                <w:szCs w:val="20"/>
              </w:rPr>
              <w:t xml:space="preserve">IMPACT: </w:t>
            </w:r>
            <w:r w:rsidR="00C12517" w:rsidRPr="006D36EA">
              <w:rPr>
                <w:rFonts w:ascii="Arial" w:hAnsi="Arial" w:cs="Arial"/>
                <w:color w:val="000000"/>
                <w:sz w:val="20"/>
                <w:szCs w:val="20"/>
              </w:rPr>
              <w:t>N/A</w:t>
            </w:r>
          </w:p>
        </w:tc>
        <w:tc>
          <w:tcPr>
            <w:tcW w:w="2790" w:type="dxa"/>
          </w:tcPr>
          <w:p w14:paraId="52E3BD6D" w14:textId="77777777" w:rsidR="00D96458" w:rsidRDefault="006643BB" w:rsidP="00DC45D7">
            <w:pPr>
              <w:pStyle w:val="ListParagraph"/>
              <w:numPr>
                <w:ilvl w:val="0"/>
                <w:numId w:val="1"/>
              </w:numPr>
              <w:rPr>
                <w:rFonts w:ascii="Arial" w:hAnsi="Arial" w:cs="Arial"/>
                <w:color w:val="000000"/>
                <w:sz w:val="20"/>
                <w:szCs w:val="20"/>
              </w:rPr>
            </w:pPr>
            <w:r>
              <w:rPr>
                <w:rFonts w:ascii="Arial" w:hAnsi="Arial" w:cs="Arial"/>
                <w:color w:val="000000"/>
                <w:sz w:val="20"/>
                <w:szCs w:val="20"/>
              </w:rPr>
              <w:t>Perspectives limited to pre-implementation or early implementation stages</w:t>
            </w:r>
          </w:p>
          <w:p w14:paraId="4AB2F0C2" w14:textId="7D745CF1" w:rsidR="006643BB" w:rsidRPr="00D7416F" w:rsidRDefault="006643BB" w:rsidP="00DC45D7">
            <w:pPr>
              <w:pStyle w:val="ListParagraph"/>
              <w:numPr>
                <w:ilvl w:val="0"/>
                <w:numId w:val="1"/>
              </w:numPr>
              <w:rPr>
                <w:rFonts w:ascii="Arial" w:hAnsi="Arial" w:cs="Arial"/>
                <w:color w:val="000000"/>
                <w:sz w:val="20"/>
                <w:szCs w:val="20"/>
              </w:rPr>
            </w:pPr>
            <w:r>
              <w:rPr>
                <w:rFonts w:ascii="Arial" w:hAnsi="Arial" w:cs="Arial"/>
                <w:color w:val="000000"/>
                <w:sz w:val="20"/>
                <w:szCs w:val="20"/>
              </w:rPr>
              <w:t xml:space="preserve">Potential </w:t>
            </w:r>
            <w:r w:rsidR="00A3024F">
              <w:rPr>
                <w:rFonts w:ascii="Arial" w:hAnsi="Arial" w:cs="Arial"/>
                <w:color w:val="000000"/>
                <w:sz w:val="20"/>
                <w:szCs w:val="20"/>
              </w:rPr>
              <w:t xml:space="preserve">positive </w:t>
            </w:r>
            <w:r>
              <w:rPr>
                <w:rFonts w:ascii="Arial" w:hAnsi="Arial" w:cs="Arial"/>
                <w:color w:val="000000"/>
                <w:sz w:val="20"/>
                <w:szCs w:val="20"/>
              </w:rPr>
              <w:t xml:space="preserve">bias towards safer supply </w:t>
            </w:r>
          </w:p>
        </w:tc>
      </w:tr>
      <w:tr w:rsidR="006028E3" w:rsidRPr="00070485" w14:paraId="4D038EEE" w14:textId="58B74889" w:rsidTr="006028E3">
        <w:trPr>
          <w:trHeight w:val="358"/>
        </w:trPr>
        <w:tc>
          <w:tcPr>
            <w:tcW w:w="1345" w:type="dxa"/>
          </w:tcPr>
          <w:p w14:paraId="46353E86" w14:textId="77777777" w:rsidR="006028E3" w:rsidRPr="001C4BDF" w:rsidRDefault="006028E3" w:rsidP="00DC45D7">
            <w:pPr>
              <w:rPr>
                <w:rFonts w:ascii="Arial" w:hAnsi="Arial" w:cs="Arial"/>
                <w:sz w:val="20"/>
                <w:szCs w:val="20"/>
              </w:rPr>
            </w:pPr>
            <w:r w:rsidRPr="001C4BDF">
              <w:rPr>
                <w:rFonts w:ascii="Arial" w:hAnsi="Arial" w:cs="Arial"/>
                <w:sz w:val="20"/>
                <w:szCs w:val="20"/>
              </w:rPr>
              <w:t xml:space="preserve">Otiashvili et al. (2021) </w:t>
            </w:r>
          </w:p>
        </w:tc>
        <w:tc>
          <w:tcPr>
            <w:tcW w:w="2070" w:type="dxa"/>
          </w:tcPr>
          <w:p w14:paraId="4792752B" w14:textId="3BA390E7" w:rsidR="006028E3" w:rsidRDefault="006028E3" w:rsidP="00DC45D7">
            <w:pPr>
              <w:rPr>
                <w:rFonts w:ascii="Arial" w:hAnsi="Arial" w:cs="Arial"/>
                <w:color w:val="000000"/>
                <w:sz w:val="20"/>
                <w:szCs w:val="20"/>
              </w:rPr>
            </w:pPr>
            <w:r>
              <w:rPr>
                <w:rFonts w:ascii="Arial" w:hAnsi="Arial" w:cs="Arial"/>
                <w:color w:val="000000"/>
                <w:sz w:val="20"/>
                <w:szCs w:val="20"/>
              </w:rPr>
              <w:t>Prospective observational</w:t>
            </w:r>
          </w:p>
          <w:p w14:paraId="6BD83A14" w14:textId="77777777" w:rsidR="006028E3" w:rsidRDefault="006028E3" w:rsidP="00DC45D7">
            <w:pPr>
              <w:rPr>
                <w:rFonts w:ascii="Arial" w:hAnsi="Arial" w:cs="Arial"/>
                <w:color w:val="000000"/>
                <w:sz w:val="20"/>
                <w:szCs w:val="20"/>
              </w:rPr>
            </w:pPr>
          </w:p>
          <w:p w14:paraId="3F18285D" w14:textId="31A133E7" w:rsidR="006028E3" w:rsidRPr="006028E3"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 xml:space="preserve">Describe the development and implementation of "smart" syringe VM model and </w:t>
            </w:r>
            <w:r w:rsidRPr="006028E3">
              <w:rPr>
                <w:rFonts w:ascii="Arial" w:hAnsi="Arial" w:cs="Arial"/>
                <w:color w:val="000000"/>
                <w:sz w:val="20"/>
                <w:szCs w:val="20"/>
              </w:rPr>
              <w:lastRenderedPageBreak/>
              <w:t xml:space="preserve">preliminary metrics on </w:t>
            </w:r>
            <w:r>
              <w:rPr>
                <w:rFonts w:ascii="Arial" w:hAnsi="Arial" w:cs="Arial"/>
                <w:color w:val="000000"/>
                <w:sz w:val="20"/>
                <w:szCs w:val="20"/>
              </w:rPr>
              <w:t xml:space="preserve">their usage. </w:t>
            </w:r>
          </w:p>
          <w:p w14:paraId="03AC769F" w14:textId="5200F374" w:rsidR="006028E3" w:rsidRPr="001C4BDF" w:rsidRDefault="006028E3" w:rsidP="00DC45D7">
            <w:pPr>
              <w:rPr>
                <w:rFonts w:ascii="Arial" w:hAnsi="Arial" w:cs="Arial"/>
                <w:color w:val="000000"/>
                <w:sz w:val="20"/>
                <w:szCs w:val="20"/>
              </w:rPr>
            </w:pPr>
          </w:p>
        </w:tc>
        <w:tc>
          <w:tcPr>
            <w:tcW w:w="1350" w:type="dxa"/>
          </w:tcPr>
          <w:p w14:paraId="0A4F605F" w14:textId="77777777" w:rsidR="006028E3" w:rsidRPr="001C4BDF" w:rsidRDefault="006028E3" w:rsidP="00DC45D7">
            <w:pPr>
              <w:rPr>
                <w:rFonts w:ascii="Arial" w:hAnsi="Arial" w:cs="Arial"/>
                <w:color w:val="000000"/>
                <w:sz w:val="20"/>
                <w:szCs w:val="20"/>
              </w:rPr>
            </w:pPr>
            <w:r w:rsidRPr="001C4BDF">
              <w:rPr>
                <w:rFonts w:ascii="Arial" w:hAnsi="Arial" w:cs="Arial"/>
                <w:color w:val="000000"/>
                <w:sz w:val="20"/>
                <w:szCs w:val="20"/>
              </w:rPr>
              <w:lastRenderedPageBreak/>
              <w:t xml:space="preserve">10 VMs dispensing kits with either syringes, condoms, clean drug use </w:t>
            </w:r>
            <w:r w:rsidRPr="001C4BDF">
              <w:rPr>
                <w:rFonts w:ascii="Arial" w:hAnsi="Arial" w:cs="Arial"/>
                <w:color w:val="000000"/>
                <w:sz w:val="20"/>
                <w:szCs w:val="20"/>
              </w:rPr>
              <w:lastRenderedPageBreak/>
              <w:t>supplies, or pregnancy kits</w:t>
            </w:r>
          </w:p>
          <w:p w14:paraId="2230CF3E" w14:textId="77777777" w:rsidR="006028E3" w:rsidRPr="001C4BDF" w:rsidRDefault="006028E3" w:rsidP="00DC45D7">
            <w:pPr>
              <w:rPr>
                <w:rFonts w:ascii="Arial" w:hAnsi="Arial" w:cs="Arial"/>
                <w:color w:val="000000"/>
                <w:sz w:val="20"/>
                <w:szCs w:val="20"/>
              </w:rPr>
            </w:pPr>
          </w:p>
        </w:tc>
        <w:tc>
          <w:tcPr>
            <w:tcW w:w="1440" w:type="dxa"/>
          </w:tcPr>
          <w:p w14:paraId="458B2FE0" w14:textId="77777777" w:rsidR="006028E3" w:rsidRPr="001C4BDF" w:rsidRDefault="006028E3" w:rsidP="00DC45D7">
            <w:pPr>
              <w:rPr>
                <w:rFonts w:ascii="Arial" w:hAnsi="Arial" w:cs="Arial"/>
                <w:color w:val="000000"/>
                <w:sz w:val="20"/>
                <w:szCs w:val="20"/>
              </w:rPr>
            </w:pPr>
            <w:r w:rsidRPr="001C4BDF">
              <w:rPr>
                <w:rFonts w:ascii="Arial" w:hAnsi="Arial" w:cs="Arial"/>
                <w:color w:val="000000"/>
                <w:sz w:val="20"/>
                <w:szCs w:val="20"/>
              </w:rPr>
              <w:lastRenderedPageBreak/>
              <w:t>Pharmacies in Tbilisi, Georgia</w:t>
            </w:r>
          </w:p>
          <w:p w14:paraId="3F655EE3" w14:textId="77777777" w:rsidR="006028E3" w:rsidRDefault="006028E3" w:rsidP="00DC45D7">
            <w:pPr>
              <w:rPr>
                <w:rFonts w:ascii="Arial" w:hAnsi="Arial" w:cs="Arial"/>
                <w:sz w:val="20"/>
                <w:szCs w:val="20"/>
              </w:rPr>
            </w:pPr>
          </w:p>
          <w:p w14:paraId="07B8809E" w14:textId="2EF602E2" w:rsidR="006028E3" w:rsidRPr="001C4BDF" w:rsidRDefault="006028E3" w:rsidP="00DC45D7">
            <w:pPr>
              <w:rPr>
                <w:rFonts w:ascii="Arial" w:hAnsi="Arial" w:cs="Arial"/>
                <w:sz w:val="20"/>
                <w:szCs w:val="20"/>
              </w:rPr>
            </w:pPr>
            <w:r w:rsidRPr="001C4BDF">
              <w:rPr>
                <w:rFonts w:ascii="Arial" w:hAnsi="Arial" w:cs="Arial"/>
                <w:sz w:val="20"/>
                <w:szCs w:val="20"/>
              </w:rPr>
              <w:t>PWID (n=1,605)</w:t>
            </w:r>
          </w:p>
        </w:tc>
        <w:tc>
          <w:tcPr>
            <w:tcW w:w="4950" w:type="dxa"/>
          </w:tcPr>
          <w:p w14:paraId="21B47D90" w14:textId="77777777" w:rsidR="006028E3" w:rsidRDefault="006028E3" w:rsidP="00DC45D7">
            <w:pPr>
              <w:rPr>
                <w:rFonts w:ascii="Arial" w:hAnsi="Arial" w:cs="Arial"/>
                <w:color w:val="000000"/>
                <w:sz w:val="20"/>
                <w:szCs w:val="20"/>
              </w:rPr>
            </w:pPr>
            <w:r w:rsidRPr="001C4BDF">
              <w:rPr>
                <w:rFonts w:ascii="Arial" w:hAnsi="Arial" w:cs="Arial"/>
                <w:b/>
                <w:bCs/>
                <w:color w:val="000000"/>
                <w:sz w:val="20"/>
                <w:szCs w:val="20"/>
              </w:rPr>
              <w:t xml:space="preserve">FEASIBILITY (DEMAND): </w:t>
            </w:r>
            <w:r w:rsidRPr="001C4BDF">
              <w:rPr>
                <w:rFonts w:ascii="Arial" w:hAnsi="Arial" w:cs="Arial"/>
                <w:color w:val="000000"/>
                <w:sz w:val="20"/>
                <w:szCs w:val="20"/>
              </w:rPr>
              <w:t xml:space="preserve">More than 800 PWID regularly used the VMs. More over half of the kits for sterile instruments were given out on weekends and at night. 33,521 HIV prevention kits with 372,216 syringes of various sizes were given out in total. 52 percent of the kits were distributed outside of business hours (week-ends, holidays, nighttime). </w:t>
            </w:r>
            <w:r w:rsidRPr="001C4BDF">
              <w:rPr>
                <w:rFonts w:ascii="Arial" w:hAnsi="Arial" w:cs="Arial"/>
                <w:color w:val="000000"/>
                <w:sz w:val="20"/>
                <w:szCs w:val="20"/>
              </w:rPr>
              <w:lastRenderedPageBreak/>
              <w:t xml:space="preserve">During COVID, there was an increase in usage of the VMs. </w:t>
            </w:r>
          </w:p>
          <w:p w14:paraId="18778A33" w14:textId="48C3233C" w:rsidR="00A90EB2" w:rsidRDefault="00A90EB2" w:rsidP="00DC45D7">
            <w:pPr>
              <w:rPr>
                <w:rFonts w:ascii="Arial" w:hAnsi="Arial" w:cs="Arial"/>
                <w:color w:val="000000"/>
                <w:sz w:val="20"/>
                <w:szCs w:val="20"/>
              </w:rPr>
            </w:pPr>
            <w:r>
              <w:rPr>
                <w:rFonts w:ascii="Arial" w:hAnsi="Arial" w:cs="Arial"/>
                <w:b/>
                <w:bCs/>
                <w:color w:val="000000"/>
                <w:sz w:val="20"/>
                <w:szCs w:val="20"/>
              </w:rPr>
              <w:t xml:space="preserve">ACCEPTABILITY: </w:t>
            </w:r>
            <w:r>
              <w:rPr>
                <w:rFonts w:ascii="Arial" w:hAnsi="Arial" w:cs="Arial"/>
                <w:color w:val="000000"/>
                <w:sz w:val="20"/>
                <w:szCs w:val="20"/>
              </w:rPr>
              <w:t>N/A.</w:t>
            </w:r>
          </w:p>
          <w:p w14:paraId="7D45A951" w14:textId="166B9A97" w:rsidR="00A90EB2" w:rsidRDefault="00A90EB2" w:rsidP="00DC45D7">
            <w:pPr>
              <w:rPr>
                <w:rFonts w:ascii="Arial" w:hAnsi="Arial" w:cs="Arial"/>
                <w:color w:val="000000"/>
                <w:sz w:val="20"/>
                <w:szCs w:val="20"/>
              </w:rPr>
            </w:pPr>
            <w:r>
              <w:rPr>
                <w:rFonts w:ascii="Arial" w:hAnsi="Arial" w:cs="Arial"/>
                <w:b/>
                <w:bCs/>
                <w:color w:val="000000"/>
                <w:sz w:val="20"/>
                <w:szCs w:val="20"/>
              </w:rPr>
              <w:t xml:space="preserve">REACH: </w:t>
            </w:r>
            <w:r>
              <w:rPr>
                <w:rFonts w:ascii="Arial" w:hAnsi="Arial" w:cs="Arial"/>
                <w:color w:val="000000"/>
                <w:sz w:val="20"/>
                <w:szCs w:val="20"/>
              </w:rPr>
              <w:t>N/A.</w:t>
            </w:r>
          </w:p>
          <w:p w14:paraId="2441B12A" w14:textId="1A3C0689" w:rsidR="006028E3" w:rsidRPr="00A90EB2" w:rsidRDefault="00A90EB2" w:rsidP="00DC45D7">
            <w:pPr>
              <w:rPr>
                <w:rFonts w:ascii="Arial" w:hAnsi="Arial" w:cs="Arial"/>
                <w:color w:val="000000"/>
                <w:sz w:val="20"/>
                <w:szCs w:val="20"/>
              </w:rPr>
            </w:pPr>
            <w:r>
              <w:rPr>
                <w:rFonts w:ascii="Arial" w:hAnsi="Arial" w:cs="Arial"/>
                <w:b/>
                <w:bCs/>
                <w:color w:val="000000"/>
                <w:sz w:val="20"/>
                <w:szCs w:val="20"/>
              </w:rPr>
              <w:t xml:space="preserve">IMPACT: </w:t>
            </w:r>
            <w:r>
              <w:rPr>
                <w:rFonts w:ascii="Arial" w:hAnsi="Arial" w:cs="Arial"/>
                <w:color w:val="000000"/>
                <w:sz w:val="20"/>
                <w:szCs w:val="20"/>
              </w:rPr>
              <w:t xml:space="preserve">N/A. </w:t>
            </w:r>
          </w:p>
        </w:tc>
        <w:tc>
          <w:tcPr>
            <w:tcW w:w="2790" w:type="dxa"/>
          </w:tcPr>
          <w:p w14:paraId="07366669" w14:textId="77777777" w:rsidR="006028E3" w:rsidRPr="001C4BDF" w:rsidRDefault="006028E3" w:rsidP="00DC45D7">
            <w:pPr>
              <w:pStyle w:val="ListParagraph"/>
              <w:numPr>
                <w:ilvl w:val="0"/>
                <w:numId w:val="1"/>
              </w:numPr>
              <w:rPr>
                <w:rFonts w:ascii="Arial" w:hAnsi="Arial" w:cs="Arial"/>
                <w:color w:val="000000"/>
                <w:sz w:val="20"/>
                <w:szCs w:val="20"/>
              </w:rPr>
            </w:pPr>
            <w:r w:rsidRPr="001C4BDF">
              <w:rPr>
                <w:rFonts w:ascii="Arial" w:hAnsi="Arial" w:cs="Arial"/>
                <w:color w:val="000000"/>
                <w:sz w:val="20"/>
                <w:szCs w:val="20"/>
              </w:rPr>
              <w:lastRenderedPageBreak/>
              <w:t xml:space="preserve">Limited individual-level data or data on impact of vending machines on larger health outcomes </w:t>
            </w:r>
          </w:p>
        </w:tc>
      </w:tr>
      <w:tr w:rsidR="006028E3" w:rsidRPr="00070485" w14:paraId="450826C8" w14:textId="1DED327D" w:rsidTr="006028E3">
        <w:trPr>
          <w:trHeight w:val="358"/>
        </w:trPr>
        <w:tc>
          <w:tcPr>
            <w:tcW w:w="1345" w:type="dxa"/>
          </w:tcPr>
          <w:p w14:paraId="1C8F1090" w14:textId="77777777" w:rsidR="006028E3" w:rsidRPr="004F19EB" w:rsidRDefault="006028E3" w:rsidP="00DC45D7">
            <w:pPr>
              <w:rPr>
                <w:rFonts w:ascii="Arial" w:hAnsi="Arial" w:cs="Arial"/>
                <w:sz w:val="20"/>
                <w:szCs w:val="20"/>
              </w:rPr>
            </w:pPr>
            <w:r w:rsidRPr="004F19EB">
              <w:rPr>
                <w:rFonts w:ascii="Arial" w:hAnsi="Arial" w:cs="Arial"/>
                <w:sz w:val="20"/>
                <w:szCs w:val="20"/>
              </w:rPr>
              <w:t>Otiashvili et al. (2022)</w:t>
            </w:r>
          </w:p>
        </w:tc>
        <w:tc>
          <w:tcPr>
            <w:tcW w:w="2070" w:type="dxa"/>
          </w:tcPr>
          <w:p w14:paraId="1DF1FA21" w14:textId="77777777" w:rsidR="006028E3" w:rsidRDefault="006028E3" w:rsidP="00DC45D7">
            <w:pPr>
              <w:rPr>
                <w:rFonts w:ascii="Arial" w:hAnsi="Arial" w:cs="Arial"/>
                <w:color w:val="000000"/>
                <w:sz w:val="20"/>
                <w:szCs w:val="20"/>
              </w:rPr>
            </w:pPr>
            <w:r w:rsidRPr="004F19EB">
              <w:rPr>
                <w:rFonts w:ascii="Arial" w:hAnsi="Arial" w:cs="Arial"/>
                <w:color w:val="000000"/>
                <w:sz w:val="20"/>
                <w:szCs w:val="20"/>
              </w:rPr>
              <w:t xml:space="preserve">Stepped-wedge cluster randomized trial </w:t>
            </w:r>
          </w:p>
          <w:p w14:paraId="3EABB55C" w14:textId="77777777" w:rsidR="006028E3" w:rsidRDefault="006028E3" w:rsidP="00DC45D7">
            <w:pPr>
              <w:rPr>
                <w:rFonts w:ascii="Arial" w:hAnsi="Arial" w:cs="Arial"/>
                <w:color w:val="000000"/>
                <w:sz w:val="20"/>
                <w:szCs w:val="20"/>
              </w:rPr>
            </w:pPr>
          </w:p>
          <w:p w14:paraId="287FC191" w14:textId="59F36D5C" w:rsidR="006028E3" w:rsidRPr="006028E3" w:rsidRDefault="006028E3" w:rsidP="006028E3">
            <w:pPr>
              <w:rPr>
                <w:rFonts w:ascii="Arial" w:hAnsi="Arial" w:cs="Arial"/>
                <w:color w:val="000000"/>
                <w:sz w:val="20"/>
                <w:szCs w:val="20"/>
              </w:rPr>
            </w:pPr>
            <w:r>
              <w:rPr>
                <w:rFonts w:ascii="Arial" w:hAnsi="Arial" w:cs="Arial"/>
                <w:color w:val="000000"/>
                <w:sz w:val="20"/>
                <w:szCs w:val="20"/>
              </w:rPr>
              <w:t xml:space="preserve">Goal: </w:t>
            </w:r>
            <w:r w:rsidRPr="006028E3">
              <w:rPr>
                <w:rFonts w:ascii="Arial" w:hAnsi="Arial" w:cs="Arial"/>
                <w:color w:val="000000"/>
                <w:sz w:val="20"/>
                <w:szCs w:val="20"/>
              </w:rPr>
              <w:t>Evaluate the reach, effectiveness, adoption and implementation of syringe VM</w:t>
            </w:r>
            <w:r>
              <w:rPr>
                <w:rFonts w:ascii="Arial" w:hAnsi="Arial" w:cs="Arial"/>
                <w:color w:val="000000"/>
                <w:sz w:val="20"/>
                <w:szCs w:val="20"/>
              </w:rPr>
              <w:t>s</w:t>
            </w:r>
            <w:r w:rsidRPr="006028E3">
              <w:rPr>
                <w:rFonts w:ascii="Arial" w:hAnsi="Arial" w:cs="Arial"/>
                <w:color w:val="000000"/>
                <w:sz w:val="20"/>
                <w:szCs w:val="20"/>
              </w:rPr>
              <w:t xml:space="preserve">. </w:t>
            </w:r>
          </w:p>
          <w:p w14:paraId="377B1E75" w14:textId="1C6075CC" w:rsidR="006028E3" w:rsidRPr="004F19EB" w:rsidRDefault="006028E3" w:rsidP="00DC45D7">
            <w:pPr>
              <w:rPr>
                <w:rFonts w:ascii="Arial" w:hAnsi="Arial" w:cs="Arial"/>
                <w:color w:val="000000"/>
                <w:sz w:val="20"/>
                <w:szCs w:val="20"/>
              </w:rPr>
            </w:pPr>
          </w:p>
        </w:tc>
        <w:tc>
          <w:tcPr>
            <w:tcW w:w="1350" w:type="dxa"/>
          </w:tcPr>
          <w:p w14:paraId="094C468C" w14:textId="77777777" w:rsidR="006028E3" w:rsidRPr="004F19EB" w:rsidRDefault="006028E3" w:rsidP="00DC45D7">
            <w:pPr>
              <w:rPr>
                <w:rFonts w:ascii="Arial" w:hAnsi="Arial" w:cs="Arial"/>
                <w:color w:val="000000"/>
                <w:sz w:val="20"/>
                <w:szCs w:val="20"/>
              </w:rPr>
            </w:pPr>
            <w:r w:rsidRPr="004F19EB">
              <w:rPr>
                <w:rFonts w:ascii="Arial" w:hAnsi="Arial" w:cs="Arial"/>
                <w:color w:val="000000"/>
                <w:sz w:val="20"/>
                <w:szCs w:val="20"/>
              </w:rPr>
              <w:t>10 VMs dispensing kits with either syringes, condoms, clean drug use supplies, or pregnancy kits</w:t>
            </w:r>
          </w:p>
        </w:tc>
        <w:tc>
          <w:tcPr>
            <w:tcW w:w="1440" w:type="dxa"/>
          </w:tcPr>
          <w:p w14:paraId="4E3B2CBE" w14:textId="77777777" w:rsidR="006028E3" w:rsidRDefault="006028E3" w:rsidP="00DC45D7">
            <w:pPr>
              <w:rPr>
                <w:rFonts w:ascii="Arial" w:hAnsi="Arial" w:cs="Arial"/>
                <w:color w:val="000000"/>
                <w:sz w:val="20"/>
                <w:szCs w:val="20"/>
              </w:rPr>
            </w:pPr>
            <w:r w:rsidRPr="004F19EB">
              <w:rPr>
                <w:rFonts w:ascii="Arial" w:hAnsi="Arial" w:cs="Arial"/>
                <w:color w:val="000000"/>
                <w:sz w:val="20"/>
                <w:szCs w:val="20"/>
              </w:rPr>
              <w:t>HIV prevention sites in Tbilisi, Georgia</w:t>
            </w:r>
          </w:p>
          <w:p w14:paraId="5DB441FE" w14:textId="77777777" w:rsidR="006028E3" w:rsidRDefault="006028E3" w:rsidP="00DC45D7">
            <w:pPr>
              <w:rPr>
                <w:rFonts w:ascii="Arial" w:hAnsi="Arial" w:cs="Arial"/>
                <w:color w:val="000000"/>
                <w:sz w:val="20"/>
                <w:szCs w:val="20"/>
              </w:rPr>
            </w:pPr>
          </w:p>
          <w:p w14:paraId="324BA423" w14:textId="1AE4A537" w:rsidR="006028E3" w:rsidRPr="004F19EB" w:rsidRDefault="006028E3" w:rsidP="00DC45D7">
            <w:pPr>
              <w:rPr>
                <w:rFonts w:ascii="Arial" w:hAnsi="Arial" w:cs="Arial"/>
                <w:color w:val="000000"/>
                <w:sz w:val="20"/>
                <w:szCs w:val="20"/>
              </w:rPr>
            </w:pPr>
            <w:r w:rsidRPr="004F19EB">
              <w:rPr>
                <w:rFonts w:ascii="Arial" w:hAnsi="Arial" w:cs="Arial"/>
                <w:color w:val="000000"/>
                <w:sz w:val="20"/>
                <w:szCs w:val="20"/>
              </w:rPr>
              <w:t>PWID (n=1,846)</w:t>
            </w:r>
          </w:p>
          <w:p w14:paraId="4F306497" w14:textId="77777777" w:rsidR="006028E3" w:rsidRPr="004F19EB" w:rsidRDefault="006028E3" w:rsidP="00DC45D7">
            <w:pPr>
              <w:rPr>
                <w:rFonts w:ascii="Arial" w:hAnsi="Arial" w:cs="Arial"/>
                <w:color w:val="000000"/>
                <w:sz w:val="20"/>
                <w:szCs w:val="20"/>
              </w:rPr>
            </w:pPr>
          </w:p>
        </w:tc>
        <w:tc>
          <w:tcPr>
            <w:tcW w:w="4950" w:type="dxa"/>
          </w:tcPr>
          <w:p w14:paraId="40A295B0" w14:textId="77777777" w:rsidR="006028E3" w:rsidRPr="004F19EB" w:rsidRDefault="006028E3" w:rsidP="00DC45D7">
            <w:pPr>
              <w:rPr>
                <w:rFonts w:ascii="Arial" w:hAnsi="Arial" w:cs="Arial"/>
                <w:color w:val="000000"/>
                <w:sz w:val="20"/>
                <w:szCs w:val="20"/>
              </w:rPr>
            </w:pPr>
            <w:r w:rsidRPr="004F19EB">
              <w:rPr>
                <w:rFonts w:ascii="Arial" w:hAnsi="Arial" w:cs="Arial"/>
                <w:b/>
                <w:bCs/>
                <w:color w:val="000000"/>
                <w:sz w:val="20"/>
                <w:szCs w:val="20"/>
              </w:rPr>
              <w:t>FEASIBILITY (DEMAND):</w:t>
            </w:r>
            <w:r w:rsidRPr="004F19EB">
              <w:rPr>
                <w:rFonts w:ascii="Arial" w:hAnsi="Arial" w:cs="Arial"/>
                <w:color w:val="000000"/>
                <w:sz w:val="20"/>
                <w:szCs w:val="20"/>
              </w:rPr>
              <w:t xml:space="preserve"> VMs dispensed 14% of all syringes amongst the needle and syringe exchange programs, with more than half of its activity occurring outside of working hours and on holidays. After VM implementation, VM users received more syringes compared to non-VM users who used the needle and syringe exchange programs (p &lt; 0.014). The majority of PWID who acquired SVM access cards used the system at least once (61%).</w:t>
            </w:r>
          </w:p>
          <w:p w14:paraId="385548B8" w14:textId="77777777" w:rsidR="006028E3" w:rsidRPr="004F19EB" w:rsidRDefault="006028E3" w:rsidP="00DC45D7">
            <w:pPr>
              <w:rPr>
                <w:rFonts w:ascii="Arial" w:hAnsi="Arial" w:cs="Arial"/>
                <w:color w:val="000000"/>
                <w:sz w:val="20"/>
                <w:szCs w:val="20"/>
              </w:rPr>
            </w:pPr>
            <w:r w:rsidRPr="004F19EB">
              <w:rPr>
                <w:rFonts w:ascii="Arial" w:hAnsi="Arial" w:cs="Arial"/>
                <w:b/>
                <w:bCs/>
                <w:color w:val="000000"/>
                <w:sz w:val="20"/>
                <w:szCs w:val="20"/>
              </w:rPr>
              <w:t>FEASIBILITY (IMPLEMENTATION):</w:t>
            </w:r>
            <w:r w:rsidRPr="004F19EB">
              <w:rPr>
                <w:rFonts w:ascii="Arial" w:hAnsi="Arial" w:cs="Arial"/>
                <w:color w:val="000000"/>
                <w:sz w:val="20"/>
                <w:szCs w:val="20"/>
              </w:rPr>
              <w:t xml:space="preserve"> All invited sites adopted the syringe VM (n=5). There were issues in protocol fidelity, such as staff remembering to offer syringe VM access cards to clients.</w:t>
            </w:r>
          </w:p>
          <w:p w14:paraId="3AD39522" w14:textId="77777777" w:rsidR="006028E3" w:rsidRPr="004F19EB" w:rsidRDefault="006028E3" w:rsidP="00DC45D7">
            <w:pPr>
              <w:rPr>
                <w:rFonts w:ascii="Arial" w:hAnsi="Arial" w:cs="Arial"/>
                <w:color w:val="000000"/>
                <w:sz w:val="20"/>
                <w:szCs w:val="20"/>
              </w:rPr>
            </w:pPr>
            <w:r w:rsidRPr="004F19EB">
              <w:rPr>
                <w:rFonts w:ascii="Arial" w:hAnsi="Arial" w:cs="Arial"/>
                <w:b/>
                <w:bCs/>
                <w:color w:val="000000"/>
                <w:sz w:val="20"/>
                <w:szCs w:val="20"/>
              </w:rPr>
              <w:t>ACCEPTABILITY:</w:t>
            </w:r>
            <w:r w:rsidRPr="004F19EB">
              <w:rPr>
                <w:rFonts w:ascii="Arial" w:hAnsi="Arial" w:cs="Arial"/>
                <w:color w:val="000000"/>
                <w:sz w:val="20"/>
                <w:szCs w:val="20"/>
              </w:rPr>
              <w:t xml:space="preserve"> Staff members operating the syringe VM at the implementation sites favorably viewed the VMs and believed it provided benefits to the organization.</w:t>
            </w:r>
          </w:p>
          <w:p w14:paraId="2E7A8EA0" w14:textId="77777777" w:rsidR="006028E3" w:rsidRDefault="006028E3" w:rsidP="00DC45D7">
            <w:pPr>
              <w:rPr>
                <w:rFonts w:ascii="Arial" w:hAnsi="Arial" w:cs="Arial"/>
                <w:color w:val="000000"/>
                <w:sz w:val="20"/>
                <w:szCs w:val="20"/>
              </w:rPr>
            </w:pPr>
            <w:r w:rsidRPr="004F19EB">
              <w:rPr>
                <w:rFonts w:ascii="Arial" w:hAnsi="Arial" w:cs="Arial"/>
                <w:b/>
                <w:bCs/>
                <w:color w:val="000000"/>
                <w:sz w:val="20"/>
                <w:szCs w:val="20"/>
              </w:rPr>
              <w:t>REACH:</w:t>
            </w:r>
            <w:r w:rsidRPr="004F19EB">
              <w:rPr>
                <w:rFonts w:ascii="Arial" w:hAnsi="Arial" w:cs="Arial"/>
                <w:color w:val="000000"/>
                <w:sz w:val="20"/>
                <w:szCs w:val="20"/>
              </w:rPr>
              <w:t xml:space="preserve"> VMs were able to connect with 8% of PWID in the target area. Female PWID were more likely to utilize the syringe VM when given access (n=40/48, 83%), followed by young PWID under the age of 25 (n=34/45, 75.5%).</w:t>
            </w:r>
          </w:p>
          <w:p w14:paraId="620D0E78" w14:textId="71D4C2BD" w:rsidR="002D2D4D" w:rsidRPr="002D2D4D" w:rsidRDefault="002D2D4D" w:rsidP="00DC45D7">
            <w:pPr>
              <w:rPr>
                <w:rFonts w:ascii="Arial" w:hAnsi="Arial" w:cs="Arial"/>
                <w:color w:val="000000"/>
                <w:sz w:val="20"/>
                <w:szCs w:val="20"/>
              </w:rPr>
            </w:pPr>
            <w:r>
              <w:rPr>
                <w:rFonts w:ascii="Arial" w:hAnsi="Arial" w:cs="Arial"/>
                <w:b/>
                <w:bCs/>
                <w:color w:val="000000"/>
                <w:sz w:val="20"/>
                <w:szCs w:val="20"/>
              </w:rPr>
              <w:t xml:space="preserve">IMPACT: </w:t>
            </w:r>
            <w:r>
              <w:rPr>
                <w:rFonts w:ascii="Arial" w:hAnsi="Arial" w:cs="Arial"/>
                <w:color w:val="000000"/>
                <w:sz w:val="20"/>
                <w:szCs w:val="20"/>
              </w:rPr>
              <w:t xml:space="preserve">N/A. </w:t>
            </w:r>
          </w:p>
        </w:tc>
        <w:tc>
          <w:tcPr>
            <w:tcW w:w="2790" w:type="dxa"/>
          </w:tcPr>
          <w:p w14:paraId="29F0F89F" w14:textId="77777777" w:rsidR="006028E3" w:rsidRPr="004F19EB" w:rsidRDefault="006028E3" w:rsidP="00DC45D7">
            <w:pPr>
              <w:pStyle w:val="ListParagraph"/>
              <w:numPr>
                <w:ilvl w:val="0"/>
                <w:numId w:val="1"/>
              </w:numPr>
              <w:rPr>
                <w:rFonts w:ascii="Arial" w:hAnsi="Arial" w:cs="Arial"/>
                <w:color w:val="000000"/>
                <w:sz w:val="20"/>
                <w:szCs w:val="20"/>
              </w:rPr>
            </w:pPr>
            <w:r w:rsidRPr="004F19EB">
              <w:rPr>
                <w:rFonts w:ascii="Arial" w:hAnsi="Arial" w:cs="Arial"/>
                <w:color w:val="000000"/>
                <w:sz w:val="20"/>
                <w:szCs w:val="20"/>
              </w:rPr>
              <w:t>Limited to generalizability, particularly to rural locations, as the syringe VM was placed in an urban area</w:t>
            </w:r>
          </w:p>
          <w:p w14:paraId="1C7EBC3D" w14:textId="77777777" w:rsidR="006028E3" w:rsidRPr="004F19EB" w:rsidRDefault="006028E3" w:rsidP="00DC45D7">
            <w:pPr>
              <w:pStyle w:val="ListParagraph"/>
              <w:numPr>
                <w:ilvl w:val="0"/>
                <w:numId w:val="1"/>
              </w:numPr>
              <w:rPr>
                <w:rFonts w:ascii="Arial" w:hAnsi="Arial" w:cs="Arial"/>
                <w:color w:val="000000"/>
                <w:sz w:val="20"/>
                <w:szCs w:val="20"/>
              </w:rPr>
            </w:pPr>
            <w:r w:rsidRPr="004F19EB">
              <w:rPr>
                <w:rFonts w:ascii="Arial" w:hAnsi="Arial" w:cs="Arial"/>
                <w:color w:val="000000"/>
                <w:sz w:val="20"/>
                <w:szCs w:val="20"/>
              </w:rPr>
              <w:t xml:space="preserve">Challenges in measuring fidelity between staff members and clients as many interactions occurred in informal settings.   </w:t>
            </w:r>
          </w:p>
        </w:tc>
      </w:tr>
      <w:tr w:rsidR="006028E3" w:rsidRPr="00070485" w14:paraId="6E9D02C4" w14:textId="0D391570" w:rsidTr="006028E3">
        <w:trPr>
          <w:trHeight w:val="358"/>
        </w:trPr>
        <w:tc>
          <w:tcPr>
            <w:tcW w:w="1345" w:type="dxa"/>
          </w:tcPr>
          <w:p w14:paraId="5627FD46" w14:textId="5850E028" w:rsidR="006028E3" w:rsidRPr="006028E3" w:rsidRDefault="006028E3" w:rsidP="00256F4B">
            <w:pPr>
              <w:rPr>
                <w:rFonts w:ascii="Arial" w:hAnsi="Arial" w:cs="Arial"/>
                <w:color w:val="000000" w:themeColor="text1"/>
                <w:sz w:val="20"/>
                <w:szCs w:val="20"/>
              </w:rPr>
            </w:pPr>
            <w:r w:rsidRPr="006028E3">
              <w:rPr>
                <w:rFonts w:ascii="Arial" w:hAnsi="Arial" w:cs="Arial"/>
                <w:color w:val="000000" w:themeColor="text1"/>
                <w:sz w:val="20"/>
                <w:szCs w:val="20"/>
              </w:rPr>
              <w:t>Stewart et al. (2023)</w:t>
            </w:r>
          </w:p>
        </w:tc>
        <w:tc>
          <w:tcPr>
            <w:tcW w:w="2070" w:type="dxa"/>
          </w:tcPr>
          <w:p w14:paraId="31B448C8" w14:textId="627E8058" w:rsidR="006028E3" w:rsidRPr="006028E3" w:rsidRDefault="006028E3" w:rsidP="00256F4B">
            <w:pPr>
              <w:rPr>
                <w:rFonts w:ascii="Arial" w:hAnsi="Arial" w:cs="Arial"/>
                <w:color w:val="000000" w:themeColor="text1"/>
                <w:sz w:val="20"/>
                <w:szCs w:val="20"/>
              </w:rPr>
            </w:pPr>
            <w:r w:rsidRPr="006028E3">
              <w:rPr>
                <w:rFonts w:ascii="Arial" w:hAnsi="Arial" w:cs="Arial"/>
                <w:color w:val="000000" w:themeColor="text1"/>
                <w:sz w:val="20"/>
                <w:szCs w:val="20"/>
              </w:rPr>
              <w:t xml:space="preserve">Cross-sectional </w:t>
            </w:r>
          </w:p>
          <w:p w14:paraId="6C58E9DC" w14:textId="77777777" w:rsidR="006028E3" w:rsidRPr="006028E3" w:rsidRDefault="006028E3" w:rsidP="00256F4B">
            <w:pPr>
              <w:rPr>
                <w:rFonts w:ascii="Arial" w:hAnsi="Arial" w:cs="Arial"/>
                <w:color w:val="000000" w:themeColor="text1"/>
                <w:sz w:val="20"/>
                <w:szCs w:val="20"/>
              </w:rPr>
            </w:pPr>
          </w:p>
          <w:p w14:paraId="572C5D31" w14:textId="38FFCFDA" w:rsidR="006028E3" w:rsidRPr="006028E3" w:rsidRDefault="006028E3" w:rsidP="00256F4B">
            <w:pPr>
              <w:rPr>
                <w:rFonts w:ascii="Arial" w:hAnsi="Arial" w:cs="Arial"/>
                <w:color w:val="000000" w:themeColor="text1"/>
                <w:sz w:val="20"/>
                <w:szCs w:val="20"/>
              </w:rPr>
            </w:pPr>
            <w:r>
              <w:rPr>
                <w:rFonts w:ascii="Arial" w:hAnsi="Arial" w:cs="Arial"/>
                <w:color w:val="000000" w:themeColor="text1"/>
                <w:sz w:val="20"/>
                <w:szCs w:val="20"/>
              </w:rPr>
              <w:t xml:space="preserve">Goal: </w:t>
            </w:r>
            <w:r w:rsidRPr="006028E3">
              <w:rPr>
                <w:rFonts w:ascii="Arial" w:hAnsi="Arial" w:cs="Arial"/>
                <w:color w:val="000000" w:themeColor="text1"/>
                <w:sz w:val="20"/>
                <w:szCs w:val="20"/>
              </w:rPr>
              <w:t>Assess acceptability and feasibility of implementing HR-focused VMs in Philadelphia</w:t>
            </w:r>
          </w:p>
        </w:tc>
        <w:tc>
          <w:tcPr>
            <w:tcW w:w="1350" w:type="dxa"/>
          </w:tcPr>
          <w:p w14:paraId="5BFFF6D1" w14:textId="7F2ED61F" w:rsidR="006028E3" w:rsidRPr="006028E3" w:rsidRDefault="006028E3" w:rsidP="00256F4B">
            <w:pPr>
              <w:rPr>
                <w:rFonts w:ascii="Arial" w:hAnsi="Arial" w:cs="Arial"/>
                <w:color w:val="000000" w:themeColor="text1"/>
                <w:sz w:val="20"/>
                <w:szCs w:val="20"/>
              </w:rPr>
            </w:pPr>
            <w:r w:rsidRPr="006028E3">
              <w:rPr>
                <w:rFonts w:ascii="Arial" w:hAnsi="Arial" w:cs="Arial"/>
                <w:color w:val="000000" w:themeColor="text1"/>
                <w:sz w:val="20"/>
                <w:szCs w:val="20"/>
              </w:rPr>
              <w:t xml:space="preserve">Proposed VMs dispensing safe disposal and injection kits, fentanyl test sets, wound care, naloxone, condoms, </w:t>
            </w:r>
            <w:r w:rsidRPr="006028E3">
              <w:rPr>
                <w:rFonts w:ascii="Arial" w:hAnsi="Arial" w:cs="Arial"/>
                <w:color w:val="000000" w:themeColor="text1"/>
                <w:sz w:val="20"/>
                <w:szCs w:val="20"/>
              </w:rPr>
              <w:lastRenderedPageBreak/>
              <w:t>HIV self-tests</w:t>
            </w:r>
          </w:p>
        </w:tc>
        <w:tc>
          <w:tcPr>
            <w:tcW w:w="1440" w:type="dxa"/>
          </w:tcPr>
          <w:p w14:paraId="1BDA39ED" w14:textId="782A676D" w:rsidR="006028E3" w:rsidRPr="006028E3" w:rsidRDefault="006028E3" w:rsidP="00256F4B">
            <w:pPr>
              <w:rPr>
                <w:rFonts w:ascii="Arial" w:hAnsi="Arial" w:cs="Arial"/>
                <w:color w:val="000000" w:themeColor="text1"/>
                <w:sz w:val="20"/>
                <w:szCs w:val="20"/>
              </w:rPr>
            </w:pPr>
            <w:r w:rsidRPr="006028E3">
              <w:rPr>
                <w:rFonts w:ascii="Arial" w:hAnsi="Arial" w:cs="Arial"/>
                <w:color w:val="000000" w:themeColor="text1"/>
                <w:sz w:val="20"/>
                <w:szCs w:val="20"/>
              </w:rPr>
              <w:lastRenderedPageBreak/>
              <w:t>Community and healthcare settings in Philadelphia, U</w:t>
            </w:r>
            <w:r w:rsidR="005F4117">
              <w:rPr>
                <w:rFonts w:ascii="Arial" w:hAnsi="Arial" w:cs="Arial"/>
                <w:color w:val="000000" w:themeColor="text1"/>
                <w:sz w:val="20"/>
                <w:szCs w:val="20"/>
              </w:rPr>
              <w:t>.S.</w:t>
            </w:r>
          </w:p>
          <w:p w14:paraId="27C13018" w14:textId="77777777" w:rsidR="006028E3" w:rsidRPr="006028E3" w:rsidRDefault="006028E3" w:rsidP="00256F4B">
            <w:pPr>
              <w:rPr>
                <w:rFonts w:ascii="Arial" w:hAnsi="Arial" w:cs="Arial"/>
                <w:color w:val="000000" w:themeColor="text1"/>
                <w:sz w:val="20"/>
                <w:szCs w:val="20"/>
              </w:rPr>
            </w:pPr>
          </w:p>
          <w:p w14:paraId="05AC9DD9" w14:textId="1DECFD61" w:rsidR="006028E3" w:rsidRPr="006028E3" w:rsidRDefault="006028E3" w:rsidP="00256F4B">
            <w:pPr>
              <w:rPr>
                <w:rFonts w:ascii="Arial" w:hAnsi="Arial" w:cs="Arial"/>
                <w:color w:val="000000" w:themeColor="text1"/>
                <w:sz w:val="20"/>
                <w:szCs w:val="20"/>
              </w:rPr>
            </w:pPr>
            <w:r w:rsidRPr="006028E3">
              <w:rPr>
                <w:rFonts w:ascii="Arial" w:hAnsi="Arial" w:cs="Arial"/>
                <w:color w:val="000000" w:themeColor="text1"/>
                <w:sz w:val="20"/>
                <w:szCs w:val="20"/>
              </w:rPr>
              <w:t>PWID (n=31 stakeholders interviewed)</w:t>
            </w:r>
          </w:p>
        </w:tc>
        <w:tc>
          <w:tcPr>
            <w:tcW w:w="4950" w:type="dxa"/>
          </w:tcPr>
          <w:p w14:paraId="72FBB9FC" w14:textId="6624AF33" w:rsidR="006028E3" w:rsidRPr="006028E3" w:rsidRDefault="006028E3" w:rsidP="00256F4B">
            <w:pPr>
              <w:rPr>
                <w:rFonts w:ascii="Arial" w:hAnsi="Arial" w:cs="Arial"/>
                <w:color w:val="000000" w:themeColor="text1"/>
                <w:sz w:val="20"/>
                <w:szCs w:val="20"/>
              </w:rPr>
            </w:pPr>
            <w:r w:rsidRPr="006028E3">
              <w:rPr>
                <w:rFonts w:ascii="Arial" w:hAnsi="Arial" w:cs="Arial"/>
                <w:b/>
                <w:bCs/>
                <w:color w:val="000000" w:themeColor="text1"/>
                <w:sz w:val="20"/>
                <w:szCs w:val="20"/>
              </w:rPr>
              <w:t xml:space="preserve">FEASIBILITY (IMPLEMENTATION): </w:t>
            </w:r>
            <w:r w:rsidRPr="006028E3">
              <w:rPr>
                <w:rFonts w:ascii="Arial" w:hAnsi="Arial" w:cs="Arial"/>
                <w:color w:val="000000" w:themeColor="text1"/>
                <w:sz w:val="20"/>
                <w:szCs w:val="20"/>
              </w:rPr>
              <w:t xml:space="preserve">Stakeholders recommended connecting users to care and treatment through informational materials, in addition to dispensing naloxone, wound care items, and items addressing other health conditions. An ideal location for a HR-focused VM should be visible, safe, private, and in an area of high drug use and need. All agreed that naloxone should be free and dispensed quickly. </w:t>
            </w:r>
          </w:p>
          <w:p w14:paraId="0E15CF5C" w14:textId="77777777" w:rsidR="006028E3" w:rsidRDefault="006028E3" w:rsidP="00256F4B">
            <w:pPr>
              <w:rPr>
                <w:rFonts w:ascii="Arial" w:hAnsi="Arial" w:cs="Arial"/>
                <w:color w:val="000000" w:themeColor="text1"/>
                <w:sz w:val="20"/>
                <w:szCs w:val="20"/>
              </w:rPr>
            </w:pPr>
            <w:r w:rsidRPr="006028E3">
              <w:rPr>
                <w:rFonts w:ascii="Arial" w:hAnsi="Arial" w:cs="Arial"/>
                <w:b/>
                <w:bCs/>
                <w:color w:val="000000" w:themeColor="text1"/>
                <w:sz w:val="20"/>
                <w:szCs w:val="20"/>
              </w:rPr>
              <w:t xml:space="preserve">ACCEPTABILITY: </w:t>
            </w:r>
            <w:r w:rsidRPr="006028E3">
              <w:rPr>
                <w:rFonts w:ascii="Arial" w:hAnsi="Arial" w:cs="Arial"/>
                <w:color w:val="000000" w:themeColor="text1"/>
                <w:sz w:val="20"/>
                <w:szCs w:val="20"/>
              </w:rPr>
              <w:t xml:space="preserve">Stakeholders viewed most harm reduction items favorably, however there were mixed opinions on syringes, medications for opioid use disorder, and safe injection/smoking kits due to </w:t>
            </w:r>
            <w:r w:rsidRPr="006028E3">
              <w:rPr>
                <w:rFonts w:ascii="Arial" w:hAnsi="Arial" w:cs="Arial"/>
                <w:color w:val="000000" w:themeColor="text1"/>
                <w:sz w:val="20"/>
                <w:szCs w:val="20"/>
              </w:rPr>
              <w:lastRenderedPageBreak/>
              <w:t xml:space="preserve">beliefs that providing these items would be akin to promoting drug use. Public health messaging and education about harm reduction, and small community meetings may mitigate opposition from the community. Associating the VM with increased needle disposal and allowing it to serve as a way to connect individuals to care and treatment may increase community acceptability.  </w:t>
            </w:r>
          </w:p>
          <w:p w14:paraId="4F365C59" w14:textId="77777777" w:rsidR="002D2D4D" w:rsidRDefault="002D2D4D" w:rsidP="00256F4B">
            <w:pPr>
              <w:rPr>
                <w:rFonts w:ascii="Arial" w:hAnsi="Arial" w:cs="Arial"/>
                <w:color w:val="000000" w:themeColor="text1"/>
                <w:sz w:val="20"/>
                <w:szCs w:val="20"/>
              </w:rPr>
            </w:pPr>
            <w:r>
              <w:rPr>
                <w:rFonts w:ascii="Arial" w:hAnsi="Arial" w:cs="Arial"/>
                <w:b/>
                <w:bCs/>
                <w:color w:val="000000" w:themeColor="text1"/>
                <w:sz w:val="20"/>
                <w:szCs w:val="20"/>
              </w:rPr>
              <w:t xml:space="preserve">REACH: </w:t>
            </w:r>
            <w:r>
              <w:rPr>
                <w:rFonts w:ascii="Arial" w:hAnsi="Arial" w:cs="Arial"/>
                <w:color w:val="000000" w:themeColor="text1"/>
                <w:sz w:val="20"/>
                <w:szCs w:val="20"/>
              </w:rPr>
              <w:t>N/A.</w:t>
            </w:r>
          </w:p>
          <w:p w14:paraId="4A305337" w14:textId="7340A647" w:rsidR="002D2D4D" w:rsidRPr="002D2D4D" w:rsidRDefault="002D2D4D" w:rsidP="00256F4B">
            <w:pPr>
              <w:rPr>
                <w:rFonts w:ascii="Arial" w:hAnsi="Arial" w:cs="Arial"/>
                <w:color w:val="000000" w:themeColor="text1"/>
                <w:sz w:val="20"/>
                <w:szCs w:val="20"/>
              </w:rPr>
            </w:pPr>
            <w:r>
              <w:rPr>
                <w:rFonts w:ascii="Arial" w:hAnsi="Arial" w:cs="Arial"/>
                <w:b/>
                <w:bCs/>
                <w:color w:val="000000" w:themeColor="text1"/>
                <w:sz w:val="20"/>
                <w:szCs w:val="20"/>
              </w:rPr>
              <w:t xml:space="preserve">IMPACT: </w:t>
            </w:r>
            <w:r>
              <w:rPr>
                <w:rFonts w:ascii="Arial" w:hAnsi="Arial" w:cs="Arial"/>
                <w:color w:val="000000" w:themeColor="text1"/>
                <w:sz w:val="20"/>
                <w:szCs w:val="20"/>
              </w:rPr>
              <w:t xml:space="preserve">N/A. </w:t>
            </w:r>
          </w:p>
        </w:tc>
        <w:tc>
          <w:tcPr>
            <w:tcW w:w="2790" w:type="dxa"/>
          </w:tcPr>
          <w:p w14:paraId="4AC217E4" w14:textId="77777777" w:rsidR="006028E3" w:rsidRPr="006028E3" w:rsidRDefault="006028E3" w:rsidP="00F71C09">
            <w:pPr>
              <w:pStyle w:val="ListParagraph"/>
              <w:numPr>
                <w:ilvl w:val="0"/>
                <w:numId w:val="1"/>
              </w:numPr>
              <w:rPr>
                <w:rFonts w:ascii="Arial" w:hAnsi="Arial" w:cs="Arial"/>
                <w:color w:val="000000" w:themeColor="text1"/>
                <w:sz w:val="20"/>
                <w:szCs w:val="20"/>
              </w:rPr>
            </w:pPr>
            <w:r w:rsidRPr="006028E3">
              <w:rPr>
                <w:rFonts w:ascii="Arial" w:hAnsi="Arial" w:cs="Arial"/>
                <w:color w:val="000000" w:themeColor="text1"/>
                <w:sz w:val="20"/>
                <w:szCs w:val="20"/>
              </w:rPr>
              <w:lastRenderedPageBreak/>
              <w:t xml:space="preserve">Self-selection bias </w:t>
            </w:r>
          </w:p>
          <w:p w14:paraId="3AF54676" w14:textId="699C46E3" w:rsidR="006028E3" w:rsidRPr="006028E3" w:rsidRDefault="006028E3" w:rsidP="00F71C09">
            <w:pPr>
              <w:pStyle w:val="ListParagraph"/>
              <w:numPr>
                <w:ilvl w:val="0"/>
                <w:numId w:val="1"/>
              </w:numPr>
              <w:rPr>
                <w:rFonts w:ascii="Arial" w:hAnsi="Arial" w:cs="Arial"/>
                <w:color w:val="000000" w:themeColor="text1"/>
                <w:sz w:val="20"/>
                <w:szCs w:val="20"/>
              </w:rPr>
            </w:pPr>
            <w:r w:rsidRPr="006028E3">
              <w:rPr>
                <w:rFonts w:ascii="Arial" w:hAnsi="Arial" w:cs="Arial"/>
                <w:color w:val="000000" w:themeColor="text1"/>
                <w:sz w:val="20"/>
                <w:szCs w:val="20"/>
              </w:rPr>
              <w:t xml:space="preserve">No legal professionals interviewed </w:t>
            </w:r>
          </w:p>
        </w:tc>
      </w:tr>
      <w:tr w:rsidR="006028E3" w:rsidRPr="00070485" w14:paraId="546F6B49" w14:textId="093866C4" w:rsidTr="006028E3">
        <w:trPr>
          <w:trHeight w:val="358"/>
        </w:trPr>
        <w:tc>
          <w:tcPr>
            <w:tcW w:w="1345" w:type="dxa"/>
          </w:tcPr>
          <w:p w14:paraId="64C4B074" w14:textId="77777777" w:rsidR="006028E3" w:rsidRPr="00AE1562" w:rsidRDefault="006028E3" w:rsidP="00256F4B">
            <w:pPr>
              <w:rPr>
                <w:rFonts w:ascii="Arial" w:hAnsi="Arial" w:cs="Arial"/>
                <w:sz w:val="20"/>
                <w:szCs w:val="20"/>
              </w:rPr>
            </w:pPr>
            <w:r w:rsidRPr="00AE1562">
              <w:rPr>
                <w:rFonts w:ascii="Arial" w:hAnsi="Arial" w:cs="Arial"/>
                <w:sz w:val="20"/>
                <w:szCs w:val="20"/>
              </w:rPr>
              <w:t>Wagner et al. (2022)</w:t>
            </w:r>
          </w:p>
        </w:tc>
        <w:tc>
          <w:tcPr>
            <w:tcW w:w="2070" w:type="dxa"/>
          </w:tcPr>
          <w:p w14:paraId="4816790E" w14:textId="2A0E9BDE" w:rsidR="006028E3" w:rsidRDefault="006028E3" w:rsidP="00256F4B">
            <w:pPr>
              <w:rPr>
                <w:rFonts w:ascii="Arial" w:hAnsi="Arial" w:cs="Arial"/>
                <w:sz w:val="20"/>
                <w:szCs w:val="20"/>
              </w:rPr>
            </w:pPr>
            <w:r w:rsidRPr="00AE1562">
              <w:rPr>
                <w:rFonts w:ascii="Arial" w:hAnsi="Arial" w:cs="Arial"/>
                <w:sz w:val="20"/>
                <w:szCs w:val="20"/>
              </w:rPr>
              <w:t>Cross-sectional</w:t>
            </w:r>
            <w:r>
              <w:rPr>
                <w:rFonts w:ascii="Arial" w:hAnsi="Arial" w:cs="Arial"/>
                <w:sz w:val="20"/>
                <w:szCs w:val="20"/>
              </w:rPr>
              <w:t xml:space="preserve"> </w:t>
            </w:r>
          </w:p>
          <w:p w14:paraId="2192491B" w14:textId="77777777" w:rsidR="006028E3" w:rsidRDefault="006028E3" w:rsidP="00256F4B">
            <w:pPr>
              <w:rPr>
                <w:rFonts w:ascii="Arial" w:hAnsi="Arial" w:cs="Arial"/>
                <w:sz w:val="20"/>
                <w:szCs w:val="20"/>
              </w:rPr>
            </w:pPr>
          </w:p>
          <w:p w14:paraId="6D49FA01" w14:textId="383BCEE6" w:rsidR="006028E3" w:rsidRPr="006028E3" w:rsidRDefault="006028E3" w:rsidP="006028E3">
            <w:pPr>
              <w:rPr>
                <w:rFonts w:ascii="Arial" w:hAnsi="Arial" w:cs="Arial"/>
                <w:sz w:val="20"/>
                <w:szCs w:val="20"/>
              </w:rPr>
            </w:pPr>
            <w:r>
              <w:rPr>
                <w:rFonts w:ascii="Arial" w:hAnsi="Arial" w:cs="Arial"/>
                <w:sz w:val="20"/>
                <w:szCs w:val="20"/>
              </w:rPr>
              <w:t>Goal: I</w:t>
            </w:r>
            <w:r w:rsidRPr="006028E3">
              <w:rPr>
                <w:rFonts w:ascii="Arial" w:hAnsi="Arial" w:cs="Arial"/>
                <w:sz w:val="20"/>
                <w:szCs w:val="20"/>
              </w:rPr>
              <w:t>dentify characteristics of ideal naloxone distribution programs, including for VMs</w:t>
            </w:r>
            <w:r>
              <w:rPr>
                <w:rFonts w:ascii="Arial" w:hAnsi="Arial" w:cs="Arial"/>
                <w:sz w:val="20"/>
                <w:szCs w:val="20"/>
              </w:rPr>
              <w:t>.</w:t>
            </w:r>
          </w:p>
          <w:p w14:paraId="68B23E43" w14:textId="10A27BDD" w:rsidR="006028E3" w:rsidRPr="00AE1562" w:rsidRDefault="006028E3" w:rsidP="00256F4B">
            <w:pPr>
              <w:rPr>
                <w:rFonts w:ascii="Arial" w:hAnsi="Arial" w:cs="Arial"/>
                <w:sz w:val="20"/>
                <w:szCs w:val="20"/>
              </w:rPr>
            </w:pPr>
          </w:p>
        </w:tc>
        <w:tc>
          <w:tcPr>
            <w:tcW w:w="1350" w:type="dxa"/>
          </w:tcPr>
          <w:p w14:paraId="190B6E4D" w14:textId="77777777" w:rsidR="006028E3" w:rsidRPr="00AE1562" w:rsidRDefault="006028E3" w:rsidP="00256F4B">
            <w:pPr>
              <w:rPr>
                <w:rFonts w:ascii="Arial" w:hAnsi="Arial" w:cs="Arial"/>
                <w:sz w:val="20"/>
                <w:szCs w:val="20"/>
              </w:rPr>
            </w:pPr>
            <w:r>
              <w:rPr>
                <w:rFonts w:ascii="Arial" w:hAnsi="Arial" w:cs="Arial"/>
                <w:sz w:val="20"/>
                <w:szCs w:val="20"/>
              </w:rPr>
              <w:t xml:space="preserve">Proposed </w:t>
            </w:r>
            <w:r w:rsidRPr="00AE1562">
              <w:rPr>
                <w:rFonts w:ascii="Arial" w:hAnsi="Arial" w:cs="Arial"/>
                <w:sz w:val="20"/>
                <w:szCs w:val="20"/>
              </w:rPr>
              <w:t xml:space="preserve">VM dispensing naloxone </w:t>
            </w:r>
          </w:p>
        </w:tc>
        <w:tc>
          <w:tcPr>
            <w:tcW w:w="1440" w:type="dxa"/>
          </w:tcPr>
          <w:p w14:paraId="66935145" w14:textId="76D885C6" w:rsidR="006028E3" w:rsidRDefault="006028E3" w:rsidP="00256F4B">
            <w:pPr>
              <w:rPr>
                <w:rFonts w:ascii="Arial" w:hAnsi="Arial" w:cs="Arial"/>
                <w:color w:val="000000"/>
                <w:sz w:val="20"/>
                <w:szCs w:val="20"/>
              </w:rPr>
            </w:pPr>
            <w:r w:rsidRPr="00AE1562">
              <w:rPr>
                <w:rFonts w:ascii="Arial" w:hAnsi="Arial" w:cs="Arial"/>
                <w:color w:val="000000"/>
                <w:sz w:val="20"/>
                <w:szCs w:val="20"/>
              </w:rPr>
              <w:t>Substance treatment clinics in a safety net health care system in an urban city in Colorado, U</w:t>
            </w:r>
            <w:r w:rsidR="005F4117">
              <w:rPr>
                <w:rFonts w:ascii="Arial" w:hAnsi="Arial" w:cs="Arial"/>
                <w:color w:val="000000"/>
                <w:sz w:val="20"/>
                <w:szCs w:val="20"/>
              </w:rPr>
              <w:t>.S.</w:t>
            </w:r>
          </w:p>
          <w:p w14:paraId="51265FA2" w14:textId="77777777" w:rsidR="006028E3" w:rsidRDefault="006028E3" w:rsidP="00256F4B">
            <w:pPr>
              <w:rPr>
                <w:rFonts w:ascii="Arial" w:hAnsi="Arial" w:cs="Arial"/>
                <w:color w:val="000000"/>
                <w:sz w:val="20"/>
                <w:szCs w:val="20"/>
              </w:rPr>
            </w:pPr>
          </w:p>
          <w:p w14:paraId="68F1F497" w14:textId="47AE2D7F" w:rsidR="006028E3" w:rsidRPr="00AE1562" w:rsidRDefault="006028E3" w:rsidP="00256F4B">
            <w:pPr>
              <w:rPr>
                <w:rFonts w:ascii="Arial" w:hAnsi="Arial" w:cs="Arial"/>
                <w:color w:val="000000"/>
                <w:sz w:val="20"/>
                <w:szCs w:val="20"/>
              </w:rPr>
            </w:pPr>
            <w:r>
              <w:rPr>
                <w:rFonts w:ascii="Arial" w:hAnsi="Arial" w:cs="Arial"/>
                <w:color w:val="000000"/>
                <w:sz w:val="20"/>
                <w:szCs w:val="20"/>
              </w:rPr>
              <w:t xml:space="preserve">Young </w:t>
            </w:r>
            <w:r w:rsidRPr="00AE1562">
              <w:rPr>
                <w:rFonts w:ascii="Arial" w:hAnsi="Arial" w:cs="Arial"/>
                <w:color w:val="000000"/>
                <w:sz w:val="20"/>
                <w:szCs w:val="20"/>
              </w:rPr>
              <w:t>adults with history of non-medical prescription opioid use  (n=16)</w:t>
            </w:r>
          </w:p>
          <w:p w14:paraId="3CA1A0FA" w14:textId="77777777" w:rsidR="006028E3" w:rsidRPr="00AE1562" w:rsidRDefault="006028E3" w:rsidP="00256F4B">
            <w:pPr>
              <w:rPr>
                <w:rFonts w:ascii="Arial" w:hAnsi="Arial" w:cs="Arial"/>
                <w:color w:val="000000"/>
                <w:sz w:val="20"/>
                <w:szCs w:val="20"/>
              </w:rPr>
            </w:pPr>
          </w:p>
        </w:tc>
        <w:tc>
          <w:tcPr>
            <w:tcW w:w="4950" w:type="dxa"/>
          </w:tcPr>
          <w:p w14:paraId="43ACC58C" w14:textId="77777777" w:rsidR="006028E3" w:rsidRPr="00AE1562" w:rsidRDefault="006028E3" w:rsidP="00256F4B">
            <w:pPr>
              <w:rPr>
                <w:rFonts w:ascii="Arial" w:hAnsi="Arial" w:cs="Arial"/>
                <w:b/>
                <w:bCs/>
                <w:color w:val="000000"/>
                <w:sz w:val="20"/>
                <w:szCs w:val="20"/>
              </w:rPr>
            </w:pPr>
            <w:r w:rsidRPr="00AE1562">
              <w:rPr>
                <w:rFonts w:ascii="Arial" w:hAnsi="Arial" w:cs="Arial"/>
                <w:b/>
                <w:bCs/>
                <w:color w:val="000000"/>
                <w:sz w:val="20"/>
                <w:szCs w:val="20"/>
              </w:rPr>
              <w:t xml:space="preserve">FEASIBILITY (IMPLEMENTATION): </w:t>
            </w:r>
            <w:r>
              <w:rPr>
                <w:rFonts w:ascii="Arial" w:hAnsi="Arial" w:cs="Arial"/>
                <w:color w:val="000000"/>
                <w:sz w:val="20"/>
                <w:szCs w:val="20"/>
              </w:rPr>
              <w:t>P</w:t>
            </w:r>
            <w:r w:rsidRPr="00AE1562">
              <w:rPr>
                <w:rFonts w:ascii="Arial" w:hAnsi="Arial" w:cs="Arial"/>
                <w:color w:val="000000"/>
                <w:sz w:val="20"/>
                <w:szCs w:val="20"/>
              </w:rPr>
              <w:t xml:space="preserve">articipants highlighted the importance of not having a police presence near the VM, increasing safety features (e.g. an emergency call button), and having a low cost for the items dispensed. </w:t>
            </w:r>
          </w:p>
          <w:p w14:paraId="634C483C" w14:textId="77777777" w:rsidR="006028E3" w:rsidRDefault="006028E3" w:rsidP="00256F4B">
            <w:pPr>
              <w:rPr>
                <w:rFonts w:ascii="Arial" w:hAnsi="Arial" w:cs="Arial"/>
                <w:color w:val="000000"/>
                <w:sz w:val="20"/>
                <w:szCs w:val="20"/>
              </w:rPr>
            </w:pPr>
            <w:r w:rsidRPr="00866B79">
              <w:rPr>
                <w:rFonts w:ascii="Arial" w:hAnsi="Arial" w:cs="Arial"/>
                <w:b/>
                <w:bCs/>
                <w:color w:val="000000"/>
                <w:sz w:val="20"/>
                <w:szCs w:val="20"/>
              </w:rPr>
              <w:t>ACCEPTABILITY:</w:t>
            </w:r>
            <w:r w:rsidRPr="00F27250">
              <w:rPr>
                <w:rFonts w:ascii="Arial" w:hAnsi="Arial" w:cs="Arial"/>
                <w:b/>
                <w:bCs/>
                <w:color w:val="000000"/>
                <w:sz w:val="20"/>
                <w:szCs w:val="20"/>
              </w:rPr>
              <w:t xml:space="preserve"> </w:t>
            </w:r>
            <w:r>
              <w:rPr>
                <w:rFonts w:ascii="Arial" w:hAnsi="Arial" w:cs="Arial"/>
                <w:color w:val="000000"/>
                <w:sz w:val="20"/>
                <w:szCs w:val="20"/>
              </w:rPr>
              <w:t xml:space="preserve">VMs were viewed positively by participants due to convenience and privacy. Police presence around the VM and safety were concerns that could hinder the VM’s acceptability. </w:t>
            </w:r>
          </w:p>
          <w:p w14:paraId="402E8413" w14:textId="77777777" w:rsidR="00F94EA9" w:rsidRDefault="00F94EA9" w:rsidP="00256F4B">
            <w:pPr>
              <w:rPr>
                <w:rFonts w:ascii="Arial" w:hAnsi="Arial" w:cs="Arial"/>
                <w:color w:val="000000"/>
                <w:sz w:val="20"/>
                <w:szCs w:val="20"/>
              </w:rPr>
            </w:pPr>
            <w:r>
              <w:rPr>
                <w:rFonts w:ascii="Arial" w:hAnsi="Arial" w:cs="Arial"/>
                <w:b/>
                <w:bCs/>
                <w:color w:val="000000"/>
                <w:sz w:val="20"/>
                <w:szCs w:val="20"/>
              </w:rPr>
              <w:t xml:space="preserve">REACH: </w:t>
            </w:r>
            <w:r>
              <w:rPr>
                <w:rFonts w:ascii="Arial" w:hAnsi="Arial" w:cs="Arial"/>
                <w:color w:val="000000"/>
                <w:sz w:val="20"/>
                <w:szCs w:val="20"/>
              </w:rPr>
              <w:t xml:space="preserve">N/A. </w:t>
            </w:r>
          </w:p>
          <w:p w14:paraId="56236972" w14:textId="3DA20803" w:rsidR="00F94EA9" w:rsidRPr="00F94EA9" w:rsidRDefault="00F94EA9" w:rsidP="00256F4B">
            <w:pPr>
              <w:rPr>
                <w:rFonts w:ascii="Arial" w:hAnsi="Arial" w:cs="Arial"/>
                <w:color w:val="000000"/>
                <w:sz w:val="20"/>
                <w:szCs w:val="20"/>
              </w:rPr>
            </w:pPr>
            <w:r>
              <w:rPr>
                <w:rFonts w:ascii="Arial" w:hAnsi="Arial" w:cs="Arial"/>
                <w:b/>
                <w:bCs/>
                <w:color w:val="000000"/>
                <w:sz w:val="20"/>
                <w:szCs w:val="20"/>
              </w:rPr>
              <w:t xml:space="preserve">IMPACT: </w:t>
            </w:r>
            <w:r>
              <w:rPr>
                <w:rFonts w:ascii="Arial" w:hAnsi="Arial" w:cs="Arial"/>
                <w:color w:val="000000"/>
                <w:sz w:val="20"/>
                <w:szCs w:val="20"/>
              </w:rPr>
              <w:t xml:space="preserve">N/A. </w:t>
            </w:r>
          </w:p>
        </w:tc>
        <w:tc>
          <w:tcPr>
            <w:tcW w:w="2790" w:type="dxa"/>
          </w:tcPr>
          <w:p w14:paraId="27910F3C" w14:textId="77777777" w:rsidR="006028E3" w:rsidRPr="00AE1562" w:rsidRDefault="006028E3" w:rsidP="00256F4B">
            <w:pPr>
              <w:pStyle w:val="ListParagraph"/>
              <w:numPr>
                <w:ilvl w:val="0"/>
                <w:numId w:val="9"/>
              </w:numPr>
              <w:rPr>
                <w:rFonts w:ascii="Arial" w:hAnsi="Arial" w:cs="Arial"/>
                <w:color w:val="000000"/>
                <w:sz w:val="20"/>
                <w:szCs w:val="20"/>
              </w:rPr>
            </w:pPr>
            <w:r w:rsidRPr="00AE1562">
              <w:rPr>
                <w:rFonts w:ascii="Arial" w:hAnsi="Arial" w:cs="Arial"/>
                <w:color w:val="000000"/>
                <w:sz w:val="20"/>
                <w:szCs w:val="20"/>
              </w:rPr>
              <w:t>Participants recruited from an inner-city substance treatment clinic, hence may not have insights from those not engaged with treatment.</w:t>
            </w:r>
          </w:p>
          <w:p w14:paraId="03023BF4" w14:textId="77777777" w:rsidR="006028E3" w:rsidRPr="00AE1562" w:rsidRDefault="006028E3" w:rsidP="00256F4B">
            <w:pPr>
              <w:pStyle w:val="ListParagraph"/>
              <w:numPr>
                <w:ilvl w:val="0"/>
                <w:numId w:val="9"/>
              </w:numPr>
              <w:rPr>
                <w:rFonts w:ascii="Arial" w:hAnsi="Arial" w:cs="Arial"/>
                <w:color w:val="000000"/>
                <w:sz w:val="20"/>
                <w:szCs w:val="20"/>
              </w:rPr>
            </w:pPr>
            <w:r w:rsidRPr="00AE1562">
              <w:rPr>
                <w:rFonts w:ascii="Arial" w:hAnsi="Arial" w:cs="Arial"/>
                <w:color w:val="000000"/>
                <w:sz w:val="20"/>
                <w:szCs w:val="20"/>
              </w:rPr>
              <w:t xml:space="preserve">Themes were based upon participants' perceptions but not actual experience interacting with VMs. </w:t>
            </w:r>
          </w:p>
          <w:p w14:paraId="07C2BA3D" w14:textId="77777777" w:rsidR="006028E3" w:rsidRPr="00AE1562" w:rsidRDefault="006028E3" w:rsidP="00256F4B">
            <w:pPr>
              <w:pStyle w:val="ListParagraph"/>
              <w:numPr>
                <w:ilvl w:val="0"/>
                <w:numId w:val="9"/>
              </w:numPr>
              <w:rPr>
                <w:rFonts w:ascii="Arial" w:hAnsi="Arial" w:cs="Arial"/>
                <w:color w:val="000000"/>
                <w:sz w:val="20"/>
                <w:szCs w:val="20"/>
              </w:rPr>
            </w:pPr>
            <w:r w:rsidRPr="00AE1562">
              <w:rPr>
                <w:rFonts w:ascii="Arial" w:hAnsi="Arial" w:cs="Arial"/>
                <w:color w:val="000000"/>
                <w:sz w:val="20"/>
                <w:szCs w:val="20"/>
              </w:rPr>
              <w:t xml:space="preserve">Data collection limited by recall bias. </w:t>
            </w:r>
          </w:p>
        </w:tc>
      </w:tr>
      <w:tr w:rsidR="006028E3" w:rsidRPr="00070485" w14:paraId="16F0AC13" w14:textId="33441E4A" w:rsidTr="006028E3">
        <w:trPr>
          <w:trHeight w:val="358"/>
        </w:trPr>
        <w:tc>
          <w:tcPr>
            <w:tcW w:w="1345" w:type="dxa"/>
          </w:tcPr>
          <w:p w14:paraId="39E1D65C" w14:textId="0A84730A" w:rsidR="006028E3" w:rsidRPr="006028E3" w:rsidRDefault="006028E3" w:rsidP="00256F4B">
            <w:pPr>
              <w:rPr>
                <w:rFonts w:ascii="Arial" w:hAnsi="Arial" w:cs="Arial"/>
                <w:color w:val="000000" w:themeColor="text1"/>
                <w:sz w:val="20"/>
                <w:szCs w:val="20"/>
              </w:rPr>
            </w:pPr>
            <w:r w:rsidRPr="006028E3">
              <w:rPr>
                <w:rFonts w:ascii="Arial" w:hAnsi="Arial" w:cs="Arial"/>
                <w:color w:val="000000" w:themeColor="text1"/>
                <w:sz w:val="20"/>
                <w:szCs w:val="20"/>
              </w:rPr>
              <w:t>Walker et al. (2023)</w:t>
            </w:r>
          </w:p>
        </w:tc>
        <w:tc>
          <w:tcPr>
            <w:tcW w:w="2070" w:type="dxa"/>
          </w:tcPr>
          <w:p w14:paraId="36877DFB" w14:textId="57C320B7" w:rsidR="006028E3" w:rsidRPr="006028E3" w:rsidRDefault="006028E3" w:rsidP="00256F4B">
            <w:pPr>
              <w:rPr>
                <w:rFonts w:ascii="Arial" w:hAnsi="Arial" w:cs="Arial"/>
                <w:color w:val="000000" w:themeColor="text1"/>
                <w:sz w:val="20"/>
                <w:szCs w:val="20"/>
              </w:rPr>
            </w:pPr>
            <w:r w:rsidRPr="006028E3">
              <w:rPr>
                <w:rFonts w:ascii="Arial" w:hAnsi="Arial" w:cs="Arial"/>
                <w:color w:val="000000" w:themeColor="text1"/>
                <w:sz w:val="20"/>
                <w:szCs w:val="20"/>
              </w:rPr>
              <w:t xml:space="preserve">Prospective observational </w:t>
            </w:r>
          </w:p>
          <w:p w14:paraId="12F6AC08" w14:textId="77777777" w:rsidR="006028E3" w:rsidRPr="006028E3" w:rsidRDefault="006028E3" w:rsidP="00256F4B">
            <w:pPr>
              <w:rPr>
                <w:rFonts w:ascii="Arial" w:hAnsi="Arial" w:cs="Arial"/>
                <w:color w:val="000000" w:themeColor="text1"/>
                <w:sz w:val="20"/>
                <w:szCs w:val="20"/>
              </w:rPr>
            </w:pPr>
          </w:p>
          <w:p w14:paraId="27E94B9C" w14:textId="19F13285" w:rsidR="006028E3" w:rsidRPr="006028E3" w:rsidRDefault="006028E3" w:rsidP="00256F4B">
            <w:pPr>
              <w:rPr>
                <w:rFonts w:ascii="Arial" w:hAnsi="Arial" w:cs="Arial"/>
                <w:color w:val="000000" w:themeColor="text1"/>
                <w:sz w:val="20"/>
                <w:szCs w:val="20"/>
              </w:rPr>
            </w:pPr>
            <w:r w:rsidRPr="006028E3">
              <w:rPr>
                <w:rFonts w:ascii="Arial" w:hAnsi="Arial" w:cs="Arial"/>
                <w:color w:val="000000" w:themeColor="text1"/>
                <w:sz w:val="20"/>
                <w:szCs w:val="20"/>
              </w:rPr>
              <w:t>Goal: Estimate costs to implement and maintain VMs</w:t>
            </w:r>
            <w:r>
              <w:rPr>
                <w:rFonts w:ascii="Arial" w:hAnsi="Arial" w:cs="Arial"/>
                <w:color w:val="000000" w:themeColor="text1"/>
                <w:sz w:val="20"/>
                <w:szCs w:val="20"/>
              </w:rPr>
              <w:t xml:space="preserve">. </w:t>
            </w:r>
          </w:p>
        </w:tc>
        <w:tc>
          <w:tcPr>
            <w:tcW w:w="1350" w:type="dxa"/>
          </w:tcPr>
          <w:p w14:paraId="3C065E63" w14:textId="4D40D771" w:rsidR="006028E3" w:rsidRPr="006028E3" w:rsidRDefault="006028E3" w:rsidP="00256F4B">
            <w:pPr>
              <w:rPr>
                <w:rFonts w:ascii="Arial" w:hAnsi="Arial" w:cs="Arial"/>
                <w:color w:val="000000" w:themeColor="text1"/>
                <w:sz w:val="20"/>
                <w:szCs w:val="20"/>
              </w:rPr>
            </w:pPr>
            <w:r w:rsidRPr="006028E3">
              <w:rPr>
                <w:rFonts w:ascii="Arial" w:hAnsi="Arial" w:cs="Arial"/>
                <w:color w:val="000000" w:themeColor="text1"/>
                <w:sz w:val="20"/>
                <w:szCs w:val="20"/>
              </w:rPr>
              <w:t xml:space="preserve">10 VMs dispensing kits with either syringes, condoms, clean drug use supplies, pregnancy kits, HIV self-tests, lubricant </w:t>
            </w:r>
          </w:p>
        </w:tc>
        <w:tc>
          <w:tcPr>
            <w:tcW w:w="1440" w:type="dxa"/>
          </w:tcPr>
          <w:p w14:paraId="0DEC2D7F" w14:textId="37EE7989" w:rsidR="006028E3" w:rsidRPr="006028E3" w:rsidRDefault="006028E3" w:rsidP="00AD300B">
            <w:pPr>
              <w:rPr>
                <w:rFonts w:ascii="Arial" w:hAnsi="Arial" w:cs="Arial"/>
                <w:color w:val="000000" w:themeColor="text1"/>
                <w:sz w:val="20"/>
                <w:szCs w:val="20"/>
              </w:rPr>
            </w:pPr>
            <w:r w:rsidRPr="006028E3">
              <w:rPr>
                <w:rFonts w:ascii="Arial" w:hAnsi="Arial" w:cs="Arial"/>
                <w:color w:val="000000" w:themeColor="text1"/>
                <w:sz w:val="20"/>
                <w:szCs w:val="20"/>
              </w:rPr>
              <w:t>Community organization focused on HR or MSM population in Tbilisi, Georgia</w:t>
            </w:r>
          </w:p>
          <w:p w14:paraId="6EED0B38" w14:textId="77777777" w:rsidR="006028E3" w:rsidRPr="006028E3" w:rsidRDefault="006028E3" w:rsidP="00256F4B">
            <w:pPr>
              <w:rPr>
                <w:rFonts w:ascii="Arial" w:hAnsi="Arial" w:cs="Arial"/>
                <w:color w:val="000000" w:themeColor="text1"/>
                <w:sz w:val="20"/>
                <w:szCs w:val="20"/>
              </w:rPr>
            </w:pPr>
          </w:p>
          <w:p w14:paraId="5B5FD714" w14:textId="49D8EE30" w:rsidR="006028E3" w:rsidRPr="006028E3" w:rsidRDefault="006028E3" w:rsidP="00256F4B">
            <w:pPr>
              <w:rPr>
                <w:rFonts w:ascii="Arial" w:hAnsi="Arial" w:cs="Arial"/>
                <w:color w:val="000000" w:themeColor="text1"/>
                <w:sz w:val="20"/>
                <w:szCs w:val="20"/>
              </w:rPr>
            </w:pPr>
            <w:r w:rsidRPr="006028E3">
              <w:rPr>
                <w:rFonts w:ascii="Arial" w:hAnsi="Arial" w:cs="Arial"/>
                <w:color w:val="000000" w:themeColor="text1"/>
                <w:sz w:val="20"/>
                <w:szCs w:val="20"/>
              </w:rPr>
              <w:t>PWID, MSM (n=1,358)</w:t>
            </w:r>
          </w:p>
        </w:tc>
        <w:tc>
          <w:tcPr>
            <w:tcW w:w="4950" w:type="dxa"/>
          </w:tcPr>
          <w:p w14:paraId="56840582" w14:textId="7C3FD904" w:rsidR="006028E3" w:rsidRPr="006028E3" w:rsidRDefault="006028E3" w:rsidP="00256F4B">
            <w:pPr>
              <w:rPr>
                <w:rFonts w:ascii="Arial" w:hAnsi="Arial" w:cs="Arial"/>
                <w:color w:val="000000" w:themeColor="text1"/>
                <w:sz w:val="20"/>
                <w:szCs w:val="20"/>
              </w:rPr>
            </w:pPr>
            <w:r w:rsidRPr="006028E3">
              <w:rPr>
                <w:rFonts w:ascii="Arial" w:hAnsi="Arial" w:cs="Arial"/>
                <w:b/>
                <w:bCs/>
                <w:color w:val="000000" w:themeColor="text1"/>
                <w:sz w:val="20"/>
                <w:szCs w:val="20"/>
              </w:rPr>
              <w:t xml:space="preserve">FEASIBILITY (DEMAND): </w:t>
            </w:r>
            <w:r w:rsidRPr="006028E3">
              <w:rPr>
                <w:rFonts w:ascii="Arial" w:hAnsi="Arial" w:cs="Arial"/>
                <w:color w:val="000000" w:themeColor="text1"/>
                <w:sz w:val="20"/>
                <w:szCs w:val="20"/>
              </w:rPr>
              <w:t xml:space="preserve">Over 104 machine-months, a total of 29,238 kits (of varying items) were distributed by the VM, with July 2020 being the most active month (4,714 kits distributed). The most common kits distributed were opioid (35%) and stimulant (32%) kits, with male condoms (14%) and overdose prevention (11%) kits being popular as well. </w:t>
            </w:r>
          </w:p>
          <w:p w14:paraId="04185A2C" w14:textId="77777777" w:rsidR="006028E3" w:rsidRDefault="006028E3" w:rsidP="00256F4B">
            <w:pPr>
              <w:rPr>
                <w:rFonts w:ascii="Arial" w:hAnsi="Arial" w:cs="Arial"/>
                <w:color w:val="000000" w:themeColor="text1"/>
                <w:sz w:val="20"/>
                <w:szCs w:val="20"/>
              </w:rPr>
            </w:pPr>
            <w:r w:rsidRPr="006028E3">
              <w:rPr>
                <w:rFonts w:ascii="Arial" w:hAnsi="Arial" w:cs="Arial"/>
                <w:b/>
                <w:bCs/>
                <w:color w:val="000000" w:themeColor="text1"/>
                <w:sz w:val="20"/>
                <w:szCs w:val="20"/>
              </w:rPr>
              <w:t xml:space="preserve">FEASIBILITY (PRACTICALITY): </w:t>
            </w:r>
            <w:r w:rsidRPr="006028E3">
              <w:rPr>
                <w:rFonts w:ascii="Arial" w:hAnsi="Arial" w:cs="Arial"/>
                <w:color w:val="000000" w:themeColor="text1"/>
                <w:sz w:val="20"/>
                <w:szCs w:val="20"/>
              </w:rPr>
              <w:t>Total cost of implementing 10 VMs was</w:t>
            </w:r>
            <w:r w:rsidRPr="006028E3">
              <w:rPr>
                <w:rFonts w:ascii="Eurostile" w:hAnsi="Eurostile" w:cs="Arial"/>
                <w:color w:val="000000" w:themeColor="text1"/>
                <w:sz w:val="20"/>
                <w:szCs w:val="20"/>
              </w:rPr>
              <w:t xml:space="preserve"> </w:t>
            </w:r>
            <w:r w:rsidRPr="006028E3">
              <w:rPr>
                <w:rFonts w:ascii="Arial" w:hAnsi="Arial" w:cs="Arial"/>
                <w:color w:val="000000" w:themeColor="text1"/>
                <w:sz w:val="20"/>
                <w:szCs w:val="20"/>
              </w:rPr>
              <w:t xml:space="preserve">€204,358 over 32 months or approximately €2000/month for each VM. The largest costs came from staff (51%, of which 31% was for data manager), kits (28%), and equipment </w:t>
            </w:r>
            <w:r w:rsidRPr="006028E3">
              <w:rPr>
                <w:rFonts w:ascii="Arial" w:hAnsi="Arial" w:cs="Arial"/>
                <w:color w:val="000000" w:themeColor="text1"/>
                <w:sz w:val="20"/>
                <w:szCs w:val="20"/>
              </w:rPr>
              <w:lastRenderedPageBreak/>
              <w:t xml:space="preserve">(10%). The cost per user was €66/year; cost per transaction was €7. </w:t>
            </w:r>
          </w:p>
          <w:p w14:paraId="09BCC531" w14:textId="77777777" w:rsidR="002D2D4D" w:rsidRDefault="002D2D4D" w:rsidP="00256F4B">
            <w:pPr>
              <w:rPr>
                <w:rFonts w:ascii="Arial" w:hAnsi="Arial" w:cs="Arial"/>
                <w:color w:val="000000" w:themeColor="text1"/>
                <w:sz w:val="20"/>
                <w:szCs w:val="20"/>
              </w:rPr>
            </w:pPr>
            <w:r w:rsidRPr="002D2D4D">
              <w:rPr>
                <w:rFonts w:ascii="Arial" w:hAnsi="Arial" w:cs="Arial"/>
                <w:b/>
                <w:bCs/>
                <w:color w:val="000000" w:themeColor="text1"/>
                <w:sz w:val="20"/>
                <w:szCs w:val="20"/>
              </w:rPr>
              <w:t>ACCEPTABILITY:</w:t>
            </w:r>
            <w:r>
              <w:rPr>
                <w:rFonts w:ascii="Arial" w:hAnsi="Arial" w:cs="Arial"/>
                <w:color w:val="000000" w:themeColor="text1"/>
                <w:sz w:val="20"/>
                <w:szCs w:val="20"/>
              </w:rPr>
              <w:t xml:space="preserve"> N/A.</w:t>
            </w:r>
          </w:p>
          <w:p w14:paraId="72E3A195" w14:textId="77777777" w:rsidR="002D2D4D" w:rsidRDefault="002D2D4D" w:rsidP="00256F4B">
            <w:pPr>
              <w:rPr>
                <w:rFonts w:ascii="Arial" w:hAnsi="Arial" w:cs="Arial"/>
                <w:color w:val="000000" w:themeColor="text1"/>
                <w:sz w:val="20"/>
                <w:szCs w:val="20"/>
              </w:rPr>
            </w:pPr>
            <w:r w:rsidRPr="002D2D4D">
              <w:rPr>
                <w:rFonts w:ascii="Arial" w:hAnsi="Arial" w:cs="Arial"/>
                <w:b/>
                <w:bCs/>
                <w:color w:val="000000" w:themeColor="text1"/>
                <w:sz w:val="20"/>
                <w:szCs w:val="20"/>
              </w:rPr>
              <w:t>REACH:</w:t>
            </w:r>
            <w:r>
              <w:rPr>
                <w:rFonts w:ascii="Arial" w:hAnsi="Arial" w:cs="Arial"/>
                <w:color w:val="000000" w:themeColor="text1"/>
                <w:sz w:val="20"/>
                <w:szCs w:val="20"/>
              </w:rPr>
              <w:t xml:space="preserve"> N/A.</w:t>
            </w:r>
          </w:p>
          <w:p w14:paraId="06CAEF50" w14:textId="342E3639" w:rsidR="002D2D4D" w:rsidRPr="006028E3" w:rsidRDefault="002D2D4D" w:rsidP="00256F4B">
            <w:pPr>
              <w:rPr>
                <w:rFonts w:ascii="Arial" w:hAnsi="Arial" w:cs="Arial"/>
                <w:b/>
                <w:bCs/>
                <w:color w:val="000000" w:themeColor="text1"/>
                <w:sz w:val="20"/>
                <w:szCs w:val="20"/>
              </w:rPr>
            </w:pPr>
            <w:r w:rsidRPr="002D2D4D">
              <w:rPr>
                <w:rFonts w:ascii="Arial" w:hAnsi="Arial" w:cs="Arial"/>
                <w:b/>
                <w:bCs/>
                <w:color w:val="000000" w:themeColor="text1"/>
                <w:sz w:val="20"/>
                <w:szCs w:val="20"/>
              </w:rPr>
              <w:t>IMPACT:</w:t>
            </w:r>
            <w:r>
              <w:rPr>
                <w:rFonts w:ascii="Arial" w:hAnsi="Arial" w:cs="Arial"/>
                <w:color w:val="000000" w:themeColor="text1"/>
                <w:sz w:val="20"/>
                <w:szCs w:val="20"/>
              </w:rPr>
              <w:t xml:space="preserve"> N/A. </w:t>
            </w:r>
          </w:p>
        </w:tc>
        <w:tc>
          <w:tcPr>
            <w:tcW w:w="2790" w:type="dxa"/>
          </w:tcPr>
          <w:p w14:paraId="63419223" w14:textId="77777777" w:rsidR="006028E3" w:rsidRPr="006028E3" w:rsidRDefault="006028E3" w:rsidP="00256F4B">
            <w:pPr>
              <w:pStyle w:val="ListParagraph"/>
              <w:numPr>
                <w:ilvl w:val="0"/>
                <w:numId w:val="9"/>
              </w:numPr>
              <w:rPr>
                <w:rFonts w:ascii="Arial" w:hAnsi="Arial" w:cs="Arial"/>
                <w:color w:val="000000" w:themeColor="text1"/>
                <w:sz w:val="20"/>
                <w:szCs w:val="20"/>
              </w:rPr>
            </w:pPr>
            <w:r w:rsidRPr="006028E3">
              <w:rPr>
                <w:rFonts w:ascii="Arial" w:hAnsi="Arial" w:cs="Arial"/>
                <w:color w:val="000000" w:themeColor="text1"/>
                <w:sz w:val="20"/>
                <w:szCs w:val="20"/>
              </w:rPr>
              <w:lastRenderedPageBreak/>
              <w:t xml:space="preserve">Unable to measure linkage to harm reduction services via the secondary access cards (user to give these cards to friends, acquaintances) and its </w:t>
            </w:r>
            <w:proofErr w:type="gramStart"/>
            <w:r w:rsidRPr="006028E3">
              <w:rPr>
                <w:rFonts w:ascii="Arial" w:hAnsi="Arial" w:cs="Arial"/>
                <w:color w:val="000000" w:themeColor="text1"/>
                <w:sz w:val="20"/>
                <w:szCs w:val="20"/>
              </w:rPr>
              <w:t>long term</w:t>
            </w:r>
            <w:proofErr w:type="gramEnd"/>
            <w:r w:rsidRPr="006028E3">
              <w:rPr>
                <w:rFonts w:ascii="Arial" w:hAnsi="Arial" w:cs="Arial"/>
                <w:color w:val="000000" w:themeColor="text1"/>
                <w:sz w:val="20"/>
                <w:szCs w:val="20"/>
              </w:rPr>
              <w:t xml:space="preserve"> impact </w:t>
            </w:r>
          </w:p>
          <w:p w14:paraId="6D3EF97D" w14:textId="77777777" w:rsidR="006028E3" w:rsidRPr="006028E3" w:rsidRDefault="006028E3" w:rsidP="00256F4B">
            <w:pPr>
              <w:pStyle w:val="ListParagraph"/>
              <w:numPr>
                <w:ilvl w:val="0"/>
                <w:numId w:val="9"/>
              </w:numPr>
              <w:rPr>
                <w:rFonts w:ascii="Arial" w:hAnsi="Arial" w:cs="Arial"/>
                <w:color w:val="000000" w:themeColor="text1"/>
                <w:sz w:val="20"/>
                <w:szCs w:val="20"/>
              </w:rPr>
            </w:pPr>
            <w:r w:rsidRPr="006028E3">
              <w:rPr>
                <w:rFonts w:ascii="Arial" w:hAnsi="Arial" w:cs="Arial"/>
                <w:color w:val="000000" w:themeColor="text1"/>
                <w:sz w:val="20"/>
                <w:szCs w:val="20"/>
              </w:rPr>
              <w:t>Limit of 2 injection kits per card per day</w:t>
            </w:r>
          </w:p>
          <w:p w14:paraId="0A5B7C4E" w14:textId="77777777" w:rsidR="006028E3" w:rsidRPr="006028E3" w:rsidRDefault="006028E3" w:rsidP="00256F4B">
            <w:pPr>
              <w:pStyle w:val="ListParagraph"/>
              <w:numPr>
                <w:ilvl w:val="0"/>
                <w:numId w:val="9"/>
              </w:numPr>
              <w:rPr>
                <w:rFonts w:ascii="Arial" w:hAnsi="Arial" w:cs="Arial"/>
                <w:color w:val="000000" w:themeColor="text1"/>
                <w:sz w:val="20"/>
                <w:szCs w:val="20"/>
              </w:rPr>
            </w:pPr>
            <w:r w:rsidRPr="006028E3">
              <w:rPr>
                <w:rFonts w:ascii="Arial" w:hAnsi="Arial" w:cs="Arial"/>
                <w:color w:val="000000" w:themeColor="text1"/>
                <w:sz w:val="20"/>
                <w:szCs w:val="20"/>
              </w:rPr>
              <w:t xml:space="preserve">Did not evaluate differences in usage between machines </w:t>
            </w:r>
          </w:p>
          <w:p w14:paraId="324B89C2" w14:textId="74898EE6" w:rsidR="006028E3" w:rsidRPr="006028E3" w:rsidRDefault="006028E3" w:rsidP="00256F4B">
            <w:pPr>
              <w:pStyle w:val="ListParagraph"/>
              <w:numPr>
                <w:ilvl w:val="0"/>
                <w:numId w:val="9"/>
              </w:numPr>
              <w:rPr>
                <w:rFonts w:ascii="Arial" w:hAnsi="Arial" w:cs="Arial"/>
                <w:color w:val="000000" w:themeColor="text1"/>
                <w:sz w:val="20"/>
                <w:szCs w:val="20"/>
              </w:rPr>
            </w:pPr>
            <w:r w:rsidRPr="006028E3">
              <w:rPr>
                <w:rFonts w:ascii="Arial" w:hAnsi="Arial" w:cs="Arial"/>
                <w:color w:val="000000" w:themeColor="text1"/>
                <w:sz w:val="20"/>
                <w:szCs w:val="20"/>
              </w:rPr>
              <w:lastRenderedPageBreak/>
              <w:t xml:space="preserve">COIVD-19 pandemic imposed curfew restrictions during the study, limiting uptake of VM </w:t>
            </w:r>
          </w:p>
        </w:tc>
      </w:tr>
    </w:tbl>
    <w:p w14:paraId="6B9B384C" w14:textId="6D972D3B" w:rsidR="00D367A7" w:rsidRPr="00070485" w:rsidRDefault="00D367A7">
      <w:pPr>
        <w:rPr>
          <w:rFonts w:ascii="Arial" w:hAnsi="Arial" w:cs="Arial"/>
          <w:sz w:val="20"/>
          <w:szCs w:val="20"/>
        </w:rPr>
      </w:pPr>
      <w:r>
        <w:rPr>
          <w:rFonts w:ascii="Arial" w:hAnsi="Arial" w:cs="Arial"/>
          <w:sz w:val="20"/>
          <w:szCs w:val="20"/>
        </w:rPr>
        <w:lastRenderedPageBreak/>
        <w:t>COVID = coronavirus disease; HIV = human immunodeficiency virus; HR = harm reduction; MSM = men who have sex with men; PWID = people who inject drugs; VM = vending machine</w:t>
      </w:r>
    </w:p>
    <w:sectPr w:rsidR="00D367A7" w:rsidRPr="00070485" w:rsidSect="00780D2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92C80" w14:textId="77777777" w:rsidR="00B64790" w:rsidRDefault="00B64790" w:rsidP="00D40A26">
      <w:r>
        <w:separator/>
      </w:r>
    </w:p>
  </w:endnote>
  <w:endnote w:type="continuationSeparator" w:id="0">
    <w:p w14:paraId="1D5AEEF3" w14:textId="77777777" w:rsidR="00B64790" w:rsidRDefault="00B64790" w:rsidP="00D40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Eurostile">
    <w:panose1 w:val="020B050402020205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C1542" w14:textId="77777777" w:rsidR="00B64790" w:rsidRDefault="00B64790" w:rsidP="00D40A26">
      <w:r>
        <w:separator/>
      </w:r>
    </w:p>
  </w:footnote>
  <w:footnote w:type="continuationSeparator" w:id="0">
    <w:p w14:paraId="61B5BEAD" w14:textId="77777777" w:rsidR="00B64790" w:rsidRDefault="00B64790" w:rsidP="00D40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28C9"/>
    <w:multiLevelType w:val="hybridMultilevel"/>
    <w:tmpl w:val="E0C21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AE3B61"/>
    <w:multiLevelType w:val="hybridMultilevel"/>
    <w:tmpl w:val="4120F1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CC20044"/>
    <w:multiLevelType w:val="hybridMultilevel"/>
    <w:tmpl w:val="CC849E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25F5508"/>
    <w:multiLevelType w:val="hybridMultilevel"/>
    <w:tmpl w:val="D52A30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3412EE7"/>
    <w:multiLevelType w:val="hybridMultilevel"/>
    <w:tmpl w:val="3E50D8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4045A0A"/>
    <w:multiLevelType w:val="hybridMultilevel"/>
    <w:tmpl w:val="E528E0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2465B12"/>
    <w:multiLevelType w:val="hybridMultilevel"/>
    <w:tmpl w:val="138E7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A54FE"/>
    <w:multiLevelType w:val="hybridMultilevel"/>
    <w:tmpl w:val="C5F60E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0DE3A80"/>
    <w:multiLevelType w:val="hybridMultilevel"/>
    <w:tmpl w:val="25B62C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36C67F4"/>
    <w:multiLevelType w:val="hybridMultilevel"/>
    <w:tmpl w:val="A6766D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A456A0F"/>
    <w:multiLevelType w:val="multilevel"/>
    <w:tmpl w:val="8C8C5F30"/>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AA31265"/>
    <w:multiLevelType w:val="hybridMultilevel"/>
    <w:tmpl w:val="46A0D8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12229648">
    <w:abstractNumId w:val="1"/>
  </w:num>
  <w:num w:numId="2" w16cid:durableId="2103379700">
    <w:abstractNumId w:val="10"/>
  </w:num>
  <w:num w:numId="3" w16cid:durableId="524372004">
    <w:abstractNumId w:val="4"/>
  </w:num>
  <w:num w:numId="4" w16cid:durableId="60099668">
    <w:abstractNumId w:val="5"/>
  </w:num>
  <w:num w:numId="5" w16cid:durableId="1156842875">
    <w:abstractNumId w:val="7"/>
  </w:num>
  <w:num w:numId="6" w16cid:durableId="1873566418">
    <w:abstractNumId w:val="6"/>
  </w:num>
  <w:num w:numId="7" w16cid:durableId="1194730199">
    <w:abstractNumId w:val="9"/>
  </w:num>
  <w:num w:numId="8" w16cid:durableId="132331176">
    <w:abstractNumId w:val="0"/>
  </w:num>
  <w:num w:numId="9" w16cid:durableId="722945146">
    <w:abstractNumId w:val="11"/>
  </w:num>
  <w:num w:numId="10" w16cid:durableId="259684854">
    <w:abstractNumId w:val="3"/>
  </w:num>
  <w:num w:numId="11" w16cid:durableId="500972857">
    <w:abstractNumId w:val="2"/>
  </w:num>
  <w:num w:numId="12" w16cid:durableId="13287513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A26"/>
    <w:rsid w:val="00013D71"/>
    <w:rsid w:val="00016C30"/>
    <w:rsid w:val="000205D2"/>
    <w:rsid w:val="00032AC9"/>
    <w:rsid w:val="0004556B"/>
    <w:rsid w:val="000511D4"/>
    <w:rsid w:val="000532FD"/>
    <w:rsid w:val="0005548C"/>
    <w:rsid w:val="00060138"/>
    <w:rsid w:val="0006195A"/>
    <w:rsid w:val="00070485"/>
    <w:rsid w:val="00080F1F"/>
    <w:rsid w:val="00085454"/>
    <w:rsid w:val="00086F59"/>
    <w:rsid w:val="000C7682"/>
    <w:rsid w:val="000D1DF5"/>
    <w:rsid w:val="000D6146"/>
    <w:rsid w:val="000F7956"/>
    <w:rsid w:val="0010261C"/>
    <w:rsid w:val="00121407"/>
    <w:rsid w:val="0012629D"/>
    <w:rsid w:val="0013247D"/>
    <w:rsid w:val="001663D6"/>
    <w:rsid w:val="00171E8D"/>
    <w:rsid w:val="00193727"/>
    <w:rsid w:val="001A0191"/>
    <w:rsid w:val="001A0D0C"/>
    <w:rsid w:val="001A4038"/>
    <w:rsid w:val="001C4BDF"/>
    <w:rsid w:val="001D5B0D"/>
    <w:rsid w:val="001F3A8C"/>
    <w:rsid w:val="001F3C2A"/>
    <w:rsid w:val="001F4761"/>
    <w:rsid w:val="00206E2F"/>
    <w:rsid w:val="00214C81"/>
    <w:rsid w:val="00226A78"/>
    <w:rsid w:val="002328C9"/>
    <w:rsid w:val="00241561"/>
    <w:rsid w:val="002429C4"/>
    <w:rsid w:val="00244319"/>
    <w:rsid w:val="002536BE"/>
    <w:rsid w:val="002540CC"/>
    <w:rsid w:val="00256F4B"/>
    <w:rsid w:val="00263648"/>
    <w:rsid w:val="002B0E67"/>
    <w:rsid w:val="002C01FB"/>
    <w:rsid w:val="002D2D4D"/>
    <w:rsid w:val="002E0A8A"/>
    <w:rsid w:val="002E7D30"/>
    <w:rsid w:val="00336FA3"/>
    <w:rsid w:val="00345D0C"/>
    <w:rsid w:val="00350DB2"/>
    <w:rsid w:val="003561FE"/>
    <w:rsid w:val="00381C41"/>
    <w:rsid w:val="00385D29"/>
    <w:rsid w:val="003A4CBA"/>
    <w:rsid w:val="003B0867"/>
    <w:rsid w:val="003D1D27"/>
    <w:rsid w:val="003D7DE6"/>
    <w:rsid w:val="003F0BF2"/>
    <w:rsid w:val="00450AEB"/>
    <w:rsid w:val="00451E59"/>
    <w:rsid w:val="00454898"/>
    <w:rsid w:val="004573EA"/>
    <w:rsid w:val="00465F32"/>
    <w:rsid w:val="00482172"/>
    <w:rsid w:val="004C0E8B"/>
    <w:rsid w:val="004E1259"/>
    <w:rsid w:val="004E1E1A"/>
    <w:rsid w:val="004F19EB"/>
    <w:rsid w:val="004F5345"/>
    <w:rsid w:val="004F7A18"/>
    <w:rsid w:val="00515079"/>
    <w:rsid w:val="005305F4"/>
    <w:rsid w:val="00533EE0"/>
    <w:rsid w:val="0053595E"/>
    <w:rsid w:val="00540C1E"/>
    <w:rsid w:val="00543078"/>
    <w:rsid w:val="00545197"/>
    <w:rsid w:val="005731B9"/>
    <w:rsid w:val="00574BF0"/>
    <w:rsid w:val="00577471"/>
    <w:rsid w:val="005830AB"/>
    <w:rsid w:val="005850C0"/>
    <w:rsid w:val="005A7C12"/>
    <w:rsid w:val="005D1D28"/>
    <w:rsid w:val="005D226B"/>
    <w:rsid w:val="005F4117"/>
    <w:rsid w:val="006028E3"/>
    <w:rsid w:val="00615E70"/>
    <w:rsid w:val="00620893"/>
    <w:rsid w:val="00650F6C"/>
    <w:rsid w:val="006643BB"/>
    <w:rsid w:val="006B6EFB"/>
    <w:rsid w:val="006C3022"/>
    <w:rsid w:val="006C5E31"/>
    <w:rsid w:val="006D36EA"/>
    <w:rsid w:val="006F3587"/>
    <w:rsid w:val="00703053"/>
    <w:rsid w:val="00713280"/>
    <w:rsid w:val="007209DE"/>
    <w:rsid w:val="0072726A"/>
    <w:rsid w:val="00727628"/>
    <w:rsid w:val="007374F5"/>
    <w:rsid w:val="00750E32"/>
    <w:rsid w:val="007546AA"/>
    <w:rsid w:val="0075755D"/>
    <w:rsid w:val="00770D95"/>
    <w:rsid w:val="007731B4"/>
    <w:rsid w:val="00775C8B"/>
    <w:rsid w:val="00780D2C"/>
    <w:rsid w:val="007A3159"/>
    <w:rsid w:val="007A6DCD"/>
    <w:rsid w:val="007B2747"/>
    <w:rsid w:val="007E1E66"/>
    <w:rsid w:val="00800249"/>
    <w:rsid w:val="00821211"/>
    <w:rsid w:val="00856029"/>
    <w:rsid w:val="00860798"/>
    <w:rsid w:val="00866B79"/>
    <w:rsid w:val="00873034"/>
    <w:rsid w:val="0088392C"/>
    <w:rsid w:val="00892759"/>
    <w:rsid w:val="008C0650"/>
    <w:rsid w:val="008C29F8"/>
    <w:rsid w:val="008D34FB"/>
    <w:rsid w:val="008E0B4F"/>
    <w:rsid w:val="008E229E"/>
    <w:rsid w:val="008F2CFB"/>
    <w:rsid w:val="00903060"/>
    <w:rsid w:val="00905FE8"/>
    <w:rsid w:val="009402EC"/>
    <w:rsid w:val="009458F0"/>
    <w:rsid w:val="0095156C"/>
    <w:rsid w:val="009561E8"/>
    <w:rsid w:val="0096495A"/>
    <w:rsid w:val="00980FE0"/>
    <w:rsid w:val="00985F6B"/>
    <w:rsid w:val="00995BBA"/>
    <w:rsid w:val="009F0F51"/>
    <w:rsid w:val="009F251B"/>
    <w:rsid w:val="00A05EC5"/>
    <w:rsid w:val="00A2121D"/>
    <w:rsid w:val="00A2347C"/>
    <w:rsid w:val="00A24796"/>
    <w:rsid w:val="00A24D16"/>
    <w:rsid w:val="00A258E7"/>
    <w:rsid w:val="00A3024F"/>
    <w:rsid w:val="00A3444B"/>
    <w:rsid w:val="00A40ED1"/>
    <w:rsid w:val="00A67080"/>
    <w:rsid w:val="00A90EB2"/>
    <w:rsid w:val="00AD300B"/>
    <w:rsid w:val="00AE1562"/>
    <w:rsid w:val="00AE21FC"/>
    <w:rsid w:val="00B1050A"/>
    <w:rsid w:val="00B13126"/>
    <w:rsid w:val="00B463FA"/>
    <w:rsid w:val="00B64790"/>
    <w:rsid w:val="00B650D8"/>
    <w:rsid w:val="00B67E9C"/>
    <w:rsid w:val="00B71677"/>
    <w:rsid w:val="00B74E7A"/>
    <w:rsid w:val="00B838B5"/>
    <w:rsid w:val="00B86BAC"/>
    <w:rsid w:val="00B90C77"/>
    <w:rsid w:val="00B91887"/>
    <w:rsid w:val="00BC2AFB"/>
    <w:rsid w:val="00C12517"/>
    <w:rsid w:val="00C577C4"/>
    <w:rsid w:val="00C63E62"/>
    <w:rsid w:val="00C76025"/>
    <w:rsid w:val="00C82864"/>
    <w:rsid w:val="00C94C66"/>
    <w:rsid w:val="00CA3B27"/>
    <w:rsid w:val="00CB2223"/>
    <w:rsid w:val="00CD317A"/>
    <w:rsid w:val="00CE2AF3"/>
    <w:rsid w:val="00CE52C9"/>
    <w:rsid w:val="00D02CD6"/>
    <w:rsid w:val="00D039C5"/>
    <w:rsid w:val="00D077AB"/>
    <w:rsid w:val="00D10F25"/>
    <w:rsid w:val="00D367A7"/>
    <w:rsid w:val="00D40A26"/>
    <w:rsid w:val="00D7416F"/>
    <w:rsid w:val="00D76FA1"/>
    <w:rsid w:val="00D83B09"/>
    <w:rsid w:val="00D841CC"/>
    <w:rsid w:val="00D96458"/>
    <w:rsid w:val="00DC09FD"/>
    <w:rsid w:val="00DC45D7"/>
    <w:rsid w:val="00DC6BBD"/>
    <w:rsid w:val="00DD0590"/>
    <w:rsid w:val="00DD72CA"/>
    <w:rsid w:val="00DE0CE0"/>
    <w:rsid w:val="00E21CA0"/>
    <w:rsid w:val="00E57E3E"/>
    <w:rsid w:val="00E735DF"/>
    <w:rsid w:val="00E7589D"/>
    <w:rsid w:val="00E868B7"/>
    <w:rsid w:val="00E9438C"/>
    <w:rsid w:val="00EA2E6E"/>
    <w:rsid w:val="00EA4E31"/>
    <w:rsid w:val="00EC45C3"/>
    <w:rsid w:val="00EC4AE2"/>
    <w:rsid w:val="00EE56B6"/>
    <w:rsid w:val="00F2124A"/>
    <w:rsid w:val="00F27250"/>
    <w:rsid w:val="00F365D8"/>
    <w:rsid w:val="00F50976"/>
    <w:rsid w:val="00F53E6E"/>
    <w:rsid w:val="00F654D4"/>
    <w:rsid w:val="00F70741"/>
    <w:rsid w:val="00F715AF"/>
    <w:rsid w:val="00F71C09"/>
    <w:rsid w:val="00F82491"/>
    <w:rsid w:val="00F94EA9"/>
    <w:rsid w:val="00FC0D96"/>
    <w:rsid w:val="00FE24F7"/>
    <w:rsid w:val="00FE6C1F"/>
    <w:rsid w:val="00FF2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C3C8A"/>
  <w15:chartTrackingRefBased/>
  <w15:docId w15:val="{E090A746-02A0-FD4F-ABC1-F4B111023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1562"/>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0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0A26"/>
    <w:pPr>
      <w:ind w:left="720"/>
      <w:contextualSpacing/>
    </w:pPr>
    <w:rPr>
      <w:rFonts w:asciiTheme="minorHAnsi" w:eastAsiaTheme="minorHAnsi" w:hAnsiTheme="minorHAnsi" w:cstheme="minorBidi"/>
      <w:kern w:val="2"/>
      <w14:ligatures w14:val="standardContextual"/>
    </w:rPr>
  </w:style>
  <w:style w:type="paragraph" w:styleId="Header">
    <w:name w:val="header"/>
    <w:basedOn w:val="Normal"/>
    <w:link w:val="HeaderChar"/>
    <w:uiPriority w:val="99"/>
    <w:unhideWhenUsed/>
    <w:rsid w:val="00D40A26"/>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D40A26"/>
  </w:style>
  <w:style w:type="paragraph" w:styleId="Footer">
    <w:name w:val="footer"/>
    <w:basedOn w:val="Normal"/>
    <w:link w:val="FooterChar"/>
    <w:uiPriority w:val="99"/>
    <w:unhideWhenUsed/>
    <w:rsid w:val="00D40A26"/>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D40A26"/>
  </w:style>
  <w:style w:type="numbering" w:customStyle="1" w:styleId="CurrentList1">
    <w:name w:val="Current List1"/>
    <w:uiPriority w:val="99"/>
    <w:rsid w:val="00D40A26"/>
    <w:pPr>
      <w:numPr>
        <w:numId w:val="2"/>
      </w:numPr>
    </w:pPr>
  </w:style>
  <w:style w:type="character" w:styleId="CommentReference">
    <w:name w:val="annotation reference"/>
    <w:basedOn w:val="DefaultParagraphFont"/>
    <w:uiPriority w:val="99"/>
    <w:semiHidden/>
    <w:unhideWhenUsed/>
    <w:rsid w:val="009402EC"/>
    <w:rPr>
      <w:sz w:val="16"/>
      <w:szCs w:val="16"/>
    </w:rPr>
  </w:style>
  <w:style w:type="paragraph" w:styleId="CommentText">
    <w:name w:val="annotation text"/>
    <w:basedOn w:val="Normal"/>
    <w:link w:val="CommentTextChar"/>
    <w:uiPriority w:val="99"/>
    <w:semiHidden/>
    <w:unhideWhenUsed/>
    <w:rsid w:val="009402EC"/>
    <w:rPr>
      <w:sz w:val="20"/>
      <w:szCs w:val="20"/>
    </w:rPr>
  </w:style>
  <w:style w:type="character" w:customStyle="1" w:styleId="CommentTextChar">
    <w:name w:val="Comment Text Char"/>
    <w:basedOn w:val="DefaultParagraphFont"/>
    <w:link w:val="CommentText"/>
    <w:uiPriority w:val="99"/>
    <w:semiHidden/>
    <w:rsid w:val="009402EC"/>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402EC"/>
    <w:rPr>
      <w:b/>
      <w:bCs/>
    </w:rPr>
  </w:style>
  <w:style w:type="character" w:customStyle="1" w:styleId="CommentSubjectChar">
    <w:name w:val="Comment Subject Char"/>
    <w:basedOn w:val="CommentTextChar"/>
    <w:link w:val="CommentSubject"/>
    <w:uiPriority w:val="99"/>
    <w:semiHidden/>
    <w:rsid w:val="009402EC"/>
    <w:rPr>
      <w:rFonts w:ascii="Times New Roman" w:eastAsia="Times New Roma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9402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02EC"/>
    <w:rPr>
      <w:rFonts w:ascii="Segoe UI" w:eastAsia="Times New Roman" w:hAnsi="Segoe UI" w:cs="Segoe UI"/>
      <w:kern w:val="0"/>
      <w:sz w:val="18"/>
      <w:szCs w:val="18"/>
      <w14:ligatures w14:val="none"/>
    </w:rPr>
  </w:style>
  <w:style w:type="paragraph" w:styleId="Revision">
    <w:name w:val="Revision"/>
    <w:hidden/>
    <w:uiPriority w:val="99"/>
    <w:semiHidden/>
    <w:rsid w:val="00241561"/>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663">
      <w:bodyDiv w:val="1"/>
      <w:marLeft w:val="0"/>
      <w:marRight w:val="0"/>
      <w:marTop w:val="0"/>
      <w:marBottom w:val="0"/>
      <w:divBdr>
        <w:top w:val="none" w:sz="0" w:space="0" w:color="auto"/>
        <w:left w:val="none" w:sz="0" w:space="0" w:color="auto"/>
        <w:bottom w:val="none" w:sz="0" w:space="0" w:color="auto"/>
        <w:right w:val="none" w:sz="0" w:space="0" w:color="auto"/>
      </w:divBdr>
    </w:div>
    <w:div w:id="7340104">
      <w:bodyDiv w:val="1"/>
      <w:marLeft w:val="0"/>
      <w:marRight w:val="0"/>
      <w:marTop w:val="0"/>
      <w:marBottom w:val="0"/>
      <w:divBdr>
        <w:top w:val="none" w:sz="0" w:space="0" w:color="auto"/>
        <w:left w:val="none" w:sz="0" w:space="0" w:color="auto"/>
        <w:bottom w:val="none" w:sz="0" w:space="0" w:color="auto"/>
        <w:right w:val="none" w:sz="0" w:space="0" w:color="auto"/>
      </w:divBdr>
    </w:div>
    <w:div w:id="23604238">
      <w:bodyDiv w:val="1"/>
      <w:marLeft w:val="0"/>
      <w:marRight w:val="0"/>
      <w:marTop w:val="0"/>
      <w:marBottom w:val="0"/>
      <w:divBdr>
        <w:top w:val="none" w:sz="0" w:space="0" w:color="auto"/>
        <w:left w:val="none" w:sz="0" w:space="0" w:color="auto"/>
        <w:bottom w:val="none" w:sz="0" w:space="0" w:color="auto"/>
        <w:right w:val="none" w:sz="0" w:space="0" w:color="auto"/>
      </w:divBdr>
    </w:div>
    <w:div w:id="24210972">
      <w:bodyDiv w:val="1"/>
      <w:marLeft w:val="0"/>
      <w:marRight w:val="0"/>
      <w:marTop w:val="0"/>
      <w:marBottom w:val="0"/>
      <w:divBdr>
        <w:top w:val="none" w:sz="0" w:space="0" w:color="auto"/>
        <w:left w:val="none" w:sz="0" w:space="0" w:color="auto"/>
        <w:bottom w:val="none" w:sz="0" w:space="0" w:color="auto"/>
        <w:right w:val="none" w:sz="0" w:space="0" w:color="auto"/>
      </w:divBdr>
    </w:div>
    <w:div w:id="26370420">
      <w:bodyDiv w:val="1"/>
      <w:marLeft w:val="0"/>
      <w:marRight w:val="0"/>
      <w:marTop w:val="0"/>
      <w:marBottom w:val="0"/>
      <w:divBdr>
        <w:top w:val="none" w:sz="0" w:space="0" w:color="auto"/>
        <w:left w:val="none" w:sz="0" w:space="0" w:color="auto"/>
        <w:bottom w:val="none" w:sz="0" w:space="0" w:color="auto"/>
        <w:right w:val="none" w:sz="0" w:space="0" w:color="auto"/>
      </w:divBdr>
    </w:div>
    <w:div w:id="34038424">
      <w:bodyDiv w:val="1"/>
      <w:marLeft w:val="0"/>
      <w:marRight w:val="0"/>
      <w:marTop w:val="0"/>
      <w:marBottom w:val="0"/>
      <w:divBdr>
        <w:top w:val="none" w:sz="0" w:space="0" w:color="auto"/>
        <w:left w:val="none" w:sz="0" w:space="0" w:color="auto"/>
        <w:bottom w:val="none" w:sz="0" w:space="0" w:color="auto"/>
        <w:right w:val="none" w:sz="0" w:space="0" w:color="auto"/>
      </w:divBdr>
    </w:div>
    <w:div w:id="45107044">
      <w:bodyDiv w:val="1"/>
      <w:marLeft w:val="0"/>
      <w:marRight w:val="0"/>
      <w:marTop w:val="0"/>
      <w:marBottom w:val="0"/>
      <w:divBdr>
        <w:top w:val="none" w:sz="0" w:space="0" w:color="auto"/>
        <w:left w:val="none" w:sz="0" w:space="0" w:color="auto"/>
        <w:bottom w:val="none" w:sz="0" w:space="0" w:color="auto"/>
        <w:right w:val="none" w:sz="0" w:space="0" w:color="auto"/>
      </w:divBdr>
    </w:div>
    <w:div w:id="66658712">
      <w:bodyDiv w:val="1"/>
      <w:marLeft w:val="0"/>
      <w:marRight w:val="0"/>
      <w:marTop w:val="0"/>
      <w:marBottom w:val="0"/>
      <w:divBdr>
        <w:top w:val="none" w:sz="0" w:space="0" w:color="auto"/>
        <w:left w:val="none" w:sz="0" w:space="0" w:color="auto"/>
        <w:bottom w:val="none" w:sz="0" w:space="0" w:color="auto"/>
        <w:right w:val="none" w:sz="0" w:space="0" w:color="auto"/>
      </w:divBdr>
    </w:div>
    <w:div w:id="76444125">
      <w:bodyDiv w:val="1"/>
      <w:marLeft w:val="0"/>
      <w:marRight w:val="0"/>
      <w:marTop w:val="0"/>
      <w:marBottom w:val="0"/>
      <w:divBdr>
        <w:top w:val="none" w:sz="0" w:space="0" w:color="auto"/>
        <w:left w:val="none" w:sz="0" w:space="0" w:color="auto"/>
        <w:bottom w:val="none" w:sz="0" w:space="0" w:color="auto"/>
        <w:right w:val="none" w:sz="0" w:space="0" w:color="auto"/>
      </w:divBdr>
    </w:div>
    <w:div w:id="87700573">
      <w:bodyDiv w:val="1"/>
      <w:marLeft w:val="0"/>
      <w:marRight w:val="0"/>
      <w:marTop w:val="0"/>
      <w:marBottom w:val="0"/>
      <w:divBdr>
        <w:top w:val="none" w:sz="0" w:space="0" w:color="auto"/>
        <w:left w:val="none" w:sz="0" w:space="0" w:color="auto"/>
        <w:bottom w:val="none" w:sz="0" w:space="0" w:color="auto"/>
        <w:right w:val="none" w:sz="0" w:space="0" w:color="auto"/>
      </w:divBdr>
    </w:div>
    <w:div w:id="89133198">
      <w:bodyDiv w:val="1"/>
      <w:marLeft w:val="0"/>
      <w:marRight w:val="0"/>
      <w:marTop w:val="0"/>
      <w:marBottom w:val="0"/>
      <w:divBdr>
        <w:top w:val="none" w:sz="0" w:space="0" w:color="auto"/>
        <w:left w:val="none" w:sz="0" w:space="0" w:color="auto"/>
        <w:bottom w:val="none" w:sz="0" w:space="0" w:color="auto"/>
        <w:right w:val="none" w:sz="0" w:space="0" w:color="auto"/>
      </w:divBdr>
    </w:div>
    <w:div w:id="93328216">
      <w:bodyDiv w:val="1"/>
      <w:marLeft w:val="0"/>
      <w:marRight w:val="0"/>
      <w:marTop w:val="0"/>
      <w:marBottom w:val="0"/>
      <w:divBdr>
        <w:top w:val="none" w:sz="0" w:space="0" w:color="auto"/>
        <w:left w:val="none" w:sz="0" w:space="0" w:color="auto"/>
        <w:bottom w:val="none" w:sz="0" w:space="0" w:color="auto"/>
        <w:right w:val="none" w:sz="0" w:space="0" w:color="auto"/>
      </w:divBdr>
    </w:div>
    <w:div w:id="108089159">
      <w:bodyDiv w:val="1"/>
      <w:marLeft w:val="0"/>
      <w:marRight w:val="0"/>
      <w:marTop w:val="0"/>
      <w:marBottom w:val="0"/>
      <w:divBdr>
        <w:top w:val="none" w:sz="0" w:space="0" w:color="auto"/>
        <w:left w:val="none" w:sz="0" w:space="0" w:color="auto"/>
        <w:bottom w:val="none" w:sz="0" w:space="0" w:color="auto"/>
        <w:right w:val="none" w:sz="0" w:space="0" w:color="auto"/>
      </w:divBdr>
    </w:div>
    <w:div w:id="112138283">
      <w:bodyDiv w:val="1"/>
      <w:marLeft w:val="0"/>
      <w:marRight w:val="0"/>
      <w:marTop w:val="0"/>
      <w:marBottom w:val="0"/>
      <w:divBdr>
        <w:top w:val="none" w:sz="0" w:space="0" w:color="auto"/>
        <w:left w:val="none" w:sz="0" w:space="0" w:color="auto"/>
        <w:bottom w:val="none" w:sz="0" w:space="0" w:color="auto"/>
        <w:right w:val="none" w:sz="0" w:space="0" w:color="auto"/>
      </w:divBdr>
    </w:div>
    <w:div w:id="115099285">
      <w:bodyDiv w:val="1"/>
      <w:marLeft w:val="0"/>
      <w:marRight w:val="0"/>
      <w:marTop w:val="0"/>
      <w:marBottom w:val="0"/>
      <w:divBdr>
        <w:top w:val="none" w:sz="0" w:space="0" w:color="auto"/>
        <w:left w:val="none" w:sz="0" w:space="0" w:color="auto"/>
        <w:bottom w:val="none" w:sz="0" w:space="0" w:color="auto"/>
        <w:right w:val="none" w:sz="0" w:space="0" w:color="auto"/>
      </w:divBdr>
    </w:div>
    <w:div w:id="119419597">
      <w:bodyDiv w:val="1"/>
      <w:marLeft w:val="0"/>
      <w:marRight w:val="0"/>
      <w:marTop w:val="0"/>
      <w:marBottom w:val="0"/>
      <w:divBdr>
        <w:top w:val="none" w:sz="0" w:space="0" w:color="auto"/>
        <w:left w:val="none" w:sz="0" w:space="0" w:color="auto"/>
        <w:bottom w:val="none" w:sz="0" w:space="0" w:color="auto"/>
        <w:right w:val="none" w:sz="0" w:space="0" w:color="auto"/>
      </w:divBdr>
    </w:div>
    <w:div w:id="133986505">
      <w:bodyDiv w:val="1"/>
      <w:marLeft w:val="0"/>
      <w:marRight w:val="0"/>
      <w:marTop w:val="0"/>
      <w:marBottom w:val="0"/>
      <w:divBdr>
        <w:top w:val="none" w:sz="0" w:space="0" w:color="auto"/>
        <w:left w:val="none" w:sz="0" w:space="0" w:color="auto"/>
        <w:bottom w:val="none" w:sz="0" w:space="0" w:color="auto"/>
        <w:right w:val="none" w:sz="0" w:space="0" w:color="auto"/>
      </w:divBdr>
    </w:div>
    <w:div w:id="137698362">
      <w:bodyDiv w:val="1"/>
      <w:marLeft w:val="0"/>
      <w:marRight w:val="0"/>
      <w:marTop w:val="0"/>
      <w:marBottom w:val="0"/>
      <w:divBdr>
        <w:top w:val="none" w:sz="0" w:space="0" w:color="auto"/>
        <w:left w:val="none" w:sz="0" w:space="0" w:color="auto"/>
        <w:bottom w:val="none" w:sz="0" w:space="0" w:color="auto"/>
        <w:right w:val="none" w:sz="0" w:space="0" w:color="auto"/>
      </w:divBdr>
    </w:div>
    <w:div w:id="139152797">
      <w:bodyDiv w:val="1"/>
      <w:marLeft w:val="0"/>
      <w:marRight w:val="0"/>
      <w:marTop w:val="0"/>
      <w:marBottom w:val="0"/>
      <w:divBdr>
        <w:top w:val="none" w:sz="0" w:space="0" w:color="auto"/>
        <w:left w:val="none" w:sz="0" w:space="0" w:color="auto"/>
        <w:bottom w:val="none" w:sz="0" w:space="0" w:color="auto"/>
        <w:right w:val="none" w:sz="0" w:space="0" w:color="auto"/>
      </w:divBdr>
    </w:div>
    <w:div w:id="140123636">
      <w:bodyDiv w:val="1"/>
      <w:marLeft w:val="0"/>
      <w:marRight w:val="0"/>
      <w:marTop w:val="0"/>
      <w:marBottom w:val="0"/>
      <w:divBdr>
        <w:top w:val="none" w:sz="0" w:space="0" w:color="auto"/>
        <w:left w:val="none" w:sz="0" w:space="0" w:color="auto"/>
        <w:bottom w:val="none" w:sz="0" w:space="0" w:color="auto"/>
        <w:right w:val="none" w:sz="0" w:space="0" w:color="auto"/>
      </w:divBdr>
    </w:div>
    <w:div w:id="141393172">
      <w:bodyDiv w:val="1"/>
      <w:marLeft w:val="0"/>
      <w:marRight w:val="0"/>
      <w:marTop w:val="0"/>
      <w:marBottom w:val="0"/>
      <w:divBdr>
        <w:top w:val="none" w:sz="0" w:space="0" w:color="auto"/>
        <w:left w:val="none" w:sz="0" w:space="0" w:color="auto"/>
        <w:bottom w:val="none" w:sz="0" w:space="0" w:color="auto"/>
        <w:right w:val="none" w:sz="0" w:space="0" w:color="auto"/>
      </w:divBdr>
    </w:div>
    <w:div w:id="145367052">
      <w:bodyDiv w:val="1"/>
      <w:marLeft w:val="0"/>
      <w:marRight w:val="0"/>
      <w:marTop w:val="0"/>
      <w:marBottom w:val="0"/>
      <w:divBdr>
        <w:top w:val="none" w:sz="0" w:space="0" w:color="auto"/>
        <w:left w:val="none" w:sz="0" w:space="0" w:color="auto"/>
        <w:bottom w:val="none" w:sz="0" w:space="0" w:color="auto"/>
        <w:right w:val="none" w:sz="0" w:space="0" w:color="auto"/>
      </w:divBdr>
    </w:div>
    <w:div w:id="145902032">
      <w:bodyDiv w:val="1"/>
      <w:marLeft w:val="0"/>
      <w:marRight w:val="0"/>
      <w:marTop w:val="0"/>
      <w:marBottom w:val="0"/>
      <w:divBdr>
        <w:top w:val="none" w:sz="0" w:space="0" w:color="auto"/>
        <w:left w:val="none" w:sz="0" w:space="0" w:color="auto"/>
        <w:bottom w:val="none" w:sz="0" w:space="0" w:color="auto"/>
        <w:right w:val="none" w:sz="0" w:space="0" w:color="auto"/>
      </w:divBdr>
    </w:div>
    <w:div w:id="156264204">
      <w:bodyDiv w:val="1"/>
      <w:marLeft w:val="0"/>
      <w:marRight w:val="0"/>
      <w:marTop w:val="0"/>
      <w:marBottom w:val="0"/>
      <w:divBdr>
        <w:top w:val="none" w:sz="0" w:space="0" w:color="auto"/>
        <w:left w:val="none" w:sz="0" w:space="0" w:color="auto"/>
        <w:bottom w:val="none" w:sz="0" w:space="0" w:color="auto"/>
        <w:right w:val="none" w:sz="0" w:space="0" w:color="auto"/>
      </w:divBdr>
    </w:div>
    <w:div w:id="161313760">
      <w:bodyDiv w:val="1"/>
      <w:marLeft w:val="0"/>
      <w:marRight w:val="0"/>
      <w:marTop w:val="0"/>
      <w:marBottom w:val="0"/>
      <w:divBdr>
        <w:top w:val="none" w:sz="0" w:space="0" w:color="auto"/>
        <w:left w:val="none" w:sz="0" w:space="0" w:color="auto"/>
        <w:bottom w:val="none" w:sz="0" w:space="0" w:color="auto"/>
        <w:right w:val="none" w:sz="0" w:space="0" w:color="auto"/>
      </w:divBdr>
    </w:div>
    <w:div w:id="187063580">
      <w:bodyDiv w:val="1"/>
      <w:marLeft w:val="0"/>
      <w:marRight w:val="0"/>
      <w:marTop w:val="0"/>
      <w:marBottom w:val="0"/>
      <w:divBdr>
        <w:top w:val="none" w:sz="0" w:space="0" w:color="auto"/>
        <w:left w:val="none" w:sz="0" w:space="0" w:color="auto"/>
        <w:bottom w:val="none" w:sz="0" w:space="0" w:color="auto"/>
        <w:right w:val="none" w:sz="0" w:space="0" w:color="auto"/>
      </w:divBdr>
    </w:div>
    <w:div w:id="187840059">
      <w:bodyDiv w:val="1"/>
      <w:marLeft w:val="0"/>
      <w:marRight w:val="0"/>
      <w:marTop w:val="0"/>
      <w:marBottom w:val="0"/>
      <w:divBdr>
        <w:top w:val="none" w:sz="0" w:space="0" w:color="auto"/>
        <w:left w:val="none" w:sz="0" w:space="0" w:color="auto"/>
        <w:bottom w:val="none" w:sz="0" w:space="0" w:color="auto"/>
        <w:right w:val="none" w:sz="0" w:space="0" w:color="auto"/>
      </w:divBdr>
    </w:div>
    <w:div w:id="211114481">
      <w:bodyDiv w:val="1"/>
      <w:marLeft w:val="0"/>
      <w:marRight w:val="0"/>
      <w:marTop w:val="0"/>
      <w:marBottom w:val="0"/>
      <w:divBdr>
        <w:top w:val="none" w:sz="0" w:space="0" w:color="auto"/>
        <w:left w:val="none" w:sz="0" w:space="0" w:color="auto"/>
        <w:bottom w:val="none" w:sz="0" w:space="0" w:color="auto"/>
        <w:right w:val="none" w:sz="0" w:space="0" w:color="auto"/>
      </w:divBdr>
    </w:div>
    <w:div w:id="213196882">
      <w:bodyDiv w:val="1"/>
      <w:marLeft w:val="0"/>
      <w:marRight w:val="0"/>
      <w:marTop w:val="0"/>
      <w:marBottom w:val="0"/>
      <w:divBdr>
        <w:top w:val="none" w:sz="0" w:space="0" w:color="auto"/>
        <w:left w:val="none" w:sz="0" w:space="0" w:color="auto"/>
        <w:bottom w:val="none" w:sz="0" w:space="0" w:color="auto"/>
        <w:right w:val="none" w:sz="0" w:space="0" w:color="auto"/>
      </w:divBdr>
    </w:div>
    <w:div w:id="213930235">
      <w:bodyDiv w:val="1"/>
      <w:marLeft w:val="0"/>
      <w:marRight w:val="0"/>
      <w:marTop w:val="0"/>
      <w:marBottom w:val="0"/>
      <w:divBdr>
        <w:top w:val="none" w:sz="0" w:space="0" w:color="auto"/>
        <w:left w:val="none" w:sz="0" w:space="0" w:color="auto"/>
        <w:bottom w:val="none" w:sz="0" w:space="0" w:color="auto"/>
        <w:right w:val="none" w:sz="0" w:space="0" w:color="auto"/>
      </w:divBdr>
    </w:div>
    <w:div w:id="215047408">
      <w:bodyDiv w:val="1"/>
      <w:marLeft w:val="0"/>
      <w:marRight w:val="0"/>
      <w:marTop w:val="0"/>
      <w:marBottom w:val="0"/>
      <w:divBdr>
        <w:top w:val="none" w:sz="0" w:space="0" w:color="auto"/>
        <w:left w:val="none" w:sz="0" w:space="0" w:color="auto"/>
        <w:bottom w:val="none" w:sz="0" w:space="0" w:color="auto"/>
        <w:right w:val="none" w:sz="0" w:space="0" w:color="auto"/>
      </w:divBdr>
    </w:div>
    <w:div w:id="222837472">
      <w:bodyDiv w:val="1"/>
      <w:marLeft w:val="0"/>
      <w:marRight w:val="0"/>
      <w:marTop w:val="0"/>
      <w:marBottom w:val="0"/>
      <w:divBdr>
        <w:top w:val="none" w:sz="0" w:space="0" w:color="auto"/>
        <w:left w:val="none" w:sz="0" w:space="0" w:color="auto"/>
        <w:bottom w:val="none" w:sz="0" w:space="0" w:color="auto"/>
        <w:right w:val="none" w:sz="0" w:space="0" w:color="auto"/>
      </w:divBdr>
    </w:div>
    <w:div w:id="223874529">
      <w:bodyDiv w:val="1"/>
      <w:marLeft w:val="0"/>
      <w:marRight w:val="0"/>
      <w:marTop w:val="0"/>
      <w:marBottom w:val="0"/>
      <w:divBdr>
        <w:top w:val="none" w:sz="0" w:space="0" w:color="auto"/>
        <w:left w:val="none" w:sz="0" w:space="0" w:color="auto"/>
        <w:bottom w:val="none" w:sz="0" w:space="0" w:color="auto"/>
        <w:right w:val="none" w:sz="0" w:space="0" w:color="auto"/>
      </w:divBdr>
    </w:div>
    <w:div w:id="225528410">
      <w:bodyDiv w:val="1"/>
      <w:marLeft w:val="0"/>
      <w:marRight w:val="0"/>
      <w:marTop w:val="0"/>
      <w:marBottom w:val="0"/>
      <w:divBdr>
        <w:top w:val="none" w:sz="0" w:space="0" w:color="auto"/>
        <w:left w:val="none" w:sz="0" w:space="0" w:color="auto"/>
        <w:bottom w:val="none" w:sz="0" w:space="0" w:color="auto"/>
        <w:right w:val="none" w:sz="0" w:space="0" w:color="auto"/>
      </w:divBdr>
    </w:div>
    <w:div w:id="227151941">
      <w:bodyDiv w:val="1"/>
      <w:marLeft w:val="0"/>
      <w:marRight w:val="0"/>
      <w:marTop w:val="0"/>
      <w:marBottom w:val="0"/>
      <w:divBdr>
        <w:top w:val="none" w:sz="0" w:space="0" w:color="auto"/>
        <w:left w:val="none" w:sz="0" w:space="0" w:color="auto"/>
        <w:bottom w:val="none" w:sz="0" w:space="0" w:color="auto"/>
        <w:right w:val="none" w:sz="0" w:space="0" w:color="auto"/>
      </w:divBdr>
    </w:div>
    <w:div w:id="276452081">
      <w:bodyDiv w:val="1"/>
      <w:marLeft w:val="0"/>
      <w:marRight w:val="0"/>
      <w:marTop w:val="0"/>
      <w:marBottom w:val="0"/>
      <w:divBdr>
        <w:top w:val="none" w:sz="0" w:space="0" w:color="auto"/>
        <w:left w:val="none" w:sz="0" w:space="0" w:color="auto"/>
        <w:bottom w:val="none" w:sz="0" w:space="0" w:color="auto"/>
        <w:right w:val="none" w:sz="0" w:space="0" w:color="auto"/>
      </w:divBdr>
    </w:div>
    <w:div w:id="283385785">
      <w:bodyDiv w:val="1"/>
      <w:marLeft w:val="0"/>
      <w:marRight w:val="0"/>
      <w:marTop w:val="0"/>
      <w:marBottom w:val="0"/>
      <w:divBdr>
        <w:top w:val="none" w:sz="0" w:space="0" w:color="auto"/>
        <w:left w:val="none" w:sz="0" w:space="0" w:color="auto"/>
        <w:bottom w:val="none" w:sz="0" w:space="0" w:color="auto"/>
        <w:right w:val="none" w:sz="0" w:space="0" w:color="auto"/>
      </w:divBdr>
    </w:div>
    <w:div w:id="283462720">
      <w:bodyDiv w:val="1"/>
      <w:marLeft w:val="0"/>
      <w:marRight w:val="0"/>
      <w:marTop w:val="0"/>
      <w:marBottom w:val="0"/>
      <w:divBdr>
        <w:top w:val="none" w:sz="0" w:space="0" w:color="auto"/>
        <w:left w:val="none" w:sz="0" w:space="0" w:color="auto"/>
        <w:bottom w:val="none" w:sz="0" w:space="0" w:color="auto"/>
        <w:right w:val="none" w:sz="0" w:space="0" w:color="auto"/>
      </w:divBdr>
    </w:div>
    <w:div w:id="284388675">
      <w:bodyDiv w:val="1"/>
      <w:marLeft w:val="0"/>
      <w:marRight w:val="0"/>
      <w:marTop w:val="0"/>
      <w:marBottom w:val="0"/>
      <w:divBdr>
        <w:top w:val="none" w:sz="0" w:space="0" w:color="auto"/>
        <w:left w:val="none" w:sz="0" w:space="0" w:color="auto"/>
        <w:bottom w:val="none" w:sz="0" w:space="0" w:color="auto"/>
        <w:right w:val="none" w:sz="0" w:space="0" w:color="auto"/>
      </w:divBdr>
    </w:div>
    <w:div w:id="286548700">
      <w:bodyDiv w:val="1"/>
      <w:marLeft w:val="0"/>
      <w:marRight w:val="0"/>
      <w:marTop w:val="0"/>
      <w:marBottom w:val="0"/>
      <w:divBdr>
        <w:top w:val="none" w:sz="0" w:space="0" w:color="auto"/>
        <w:left w:val="none" w:sz="0" w:space="0" w:color="auto"/>
        <w:bottom w:val="none" w:sz="0" w:space="0" w:color="auto"/>
        <w:right w:val="none" w:sz="0" w:space="0" w:color="auto"/>
      </w:divBdr>
    </w:div>
    <w:div w:id="295140304">
      <w:bodyDiv w:val="1"/>
      <w:marLeft w:val="0"/>
      <w:marRight w:val="0"/>
      <w:marTop w:val="0"/>
      <w:marBottom w:val="0"/>
      <w:divBdr>
        <w:top w:val="none" w:sz="0" w:space="0" w:color="auto"/>
        <w:left w:val="none" w:sz="0" w:space="0" w:color="auto"/>
        <w:bottom w:val="none" w:sz="0" w:space="0" w:color="auto"/>
        <w:right w:val="none" w:sz="0" w:space="0" w:color="auto"/>
      </w:divBdr>
    </w:div>
    <w:div w:id="307051050">
      <w:bodyDiv w:val="1"/>
      <w:marLeft w:val="0"/>
      <w:marRight w:val="0"/>
      <w:marTop w:val="0"/>
      <w:marBottom w:val="0"/>
      <w:divBdr>
        <w:top w:val="none" w:sz="0" w:space="0" w:color="auto"/>
        <w:left w:val="none" w:sz="0" w:space="0" w:color="auto"/>
        <w:bottom w:val="none" w:sz="0" w:space="0" w:color="auto"/>
        <w:right w:val="none" w:sz="0" w:space="0" w:color="auto"/>
      </w:divBdr>
    </w:div>
    <w:div w:id="313025871">
      <w:bodyDiv w:val="1"/>
      <w:marLeft w:val="0"/>
      <w:marRight w:val="0"/>
      <w:marTop w:val="0"/>
      <w:marBottom w:val="0"/>
      <w:divBdr>
        <w:top w:val="none" w:sz="0" w:space="0" w:color="auto"/>
        <w:left w:val="none" w:sz="0" w:space="0" w:color="auto"/>
        <w:bottom w:val="none" w:sz="0" w:space="0" w:color="auto"/>
        <w:right w:val="none" w:sz="0" w:space="0" w:color="auto"/>
      </w:divBdr>
    </w:div>
    <w:div w:id="320817349">
      <w:bodyDiv w:val="1"/>
      <w:marLeft w:val="0"/>
      <w:marRight w:val="0"/>
      <w:marTop w:val="0"/>
      <w:marBottom w:val="0"/>
      <w:divBdr>
        <w:top w:val="none" w:sz="0" w:space="0" w:color="auto"/>
        <w:left w:val="none" w:sz="0" w:space="0" w:color="auto"/>
        <w:bottom w:val="none" w:sz="0" w:space="0" w:color="auto"/>
        <w:right w:val="none" w:sz="0" w:space="0" w:color="auto"/>
      </w:divBdr>
    </w:div>
    <w:div w:id="333797745">
      <w:bodyDiv w:val="1"/>
      <w:marLeft w:val="0"/>
      <w:marRight w:val="0"/>
      <w:marTop w:val="0"/>
      <w:marBottom w:val="0"/>
      <w:divBdr>
        <w:top w:val="none" w:sz="0" w:space="0" w:color="auto"/>
        <w:left w:val="none" w:sz="0" w:space="0" w:color="auto"/>
        <w:bottom w:val="none" w:sz="0" w:space="0" w:color="auto"/>
        <w:right w:val="none" w:sz="0" w:space="0" w:color="auto"/>
      </w:divBdr>
    </w:div>
    <w:div w:id="342316398">
      <w:bodyDiv w:val="1"/>
      <w:marLeft w:val="0"/>
      <w:marRight w:val="0"/>
      <w:marTop w:val="0"/>
      <w:marBottom w:val="0"/>
      <w:divBdr>
        <w:top w:val="none" w:sz="0" w:space="0" w:color="auto"/>
        <w:left w:val="none" w:sz="0" w:space="0" w:color="auto"/>
        <w:bottom w:val="none" w:sz="0" w:space="0" w:color="auto"/>
        <w:right w:val="none" w:sz="0" w:space="0" w:color="auto"/>
      </w:divBdr>
    </w:div>
    <w:div w:id="350571286">
      <w:bodyDiv w:val="1"/>
      <w:marLeft w:val="0"/>
      <w:marRight w:val="0"/>
      <w:marTop w:val="0"/>
      <w:marBottom w:val="0"/>
      <w:divBdr>
        <w:top w:val="none" w:sz="0" w:space="0" w:color="auto"/>
        <w:left w:val="none" w:sz="0" w:space="0" w:color="auto"/>
        <w:bottom w:val="none" w:sz="0" w:space="0" w:color="auto"/>
        <w:right w:val="none" w:sz="0" w:space="0" w:color="auto"/>
      </w:divBdr>
    </w:div>
    <w:div w:id="357237535">
      <w:bodyDiv w:val="1"/>
      <w:marLeft w:val="0"/>
      <w:marRight w:val="0"/>
      <w:marTop w:val="0"/>
      <w:marBottom w:val="0"/>
      <w:divBdr>
        <w:top w:val="none" w:sz="0" w:space="0" w:color="auto"/>
        <w:left w:val="none" w:sz="0" w:space="0" w:color="auto"/>
        <w:bottom w:val="none" w:sz="0" w:space="0" w:color="auto"/>
        <w:right w:val="none" w:sz="0" w:space="0" w:color="auto"/>
      </w:divBdr>
    </w:div>
    <w:div w:id="365102455">
      <w:bodyDiv w:val="1"/>
      <w:marLeft w:val="0"/>
      <w:marRight w:val="0"/>
      <w:marTop w:val="0"/>
      <w:marBottom w:val="0"/>
      <w:divBdr>
        <w:top w:val="none" w:sz="0" w:space="0" w:color="auto"/>
        <w:left w:val="none" w:sz="0" w:space="0" w:color="auto"/>
        <w:bottom w:val="none" w:sz="0" w:space="0" w:color="auto"/>
        <w:right w:val="none" w:sz="0" w:space="0" w:color="auto"/>
      </w:divBdr>
    </w:div>
    <w:div w:id="371467490">
      <w:bodyDiv w:val="1"/>
      <w:marLeft w:val="0"/>
      <w:marRight w:val="0"/>
      <w:marTop w:val="0"/>
      <w:marBottom w:val="0"/>
      <w:divBdr>
        <w:top w:val="none" w:sz="0" w:space="0" w:color="auto"/>
        <w:left w:val="none" w:sz="0" w:space="0" w:color="auto"/>
        <w:bottom w:val="none" w:sz="0" w:space="0" w:color="auto"/>
        <w:right w:val="none" w:sz="0" w:space="0" w:color="auto"/>
      </w:divBdr>
    </w:div>
    <w:div w:id="371924726">
      <w:bodyDiv w:val="1"/>
      <w:marLeft w:val="0"/>
      <w:marRight w:val="0"/>
      <w:marTop w:val="0"/>
      <w:marBottom w:val="0"/>
      <w:divBdr>
        <w:top w:val="none" w:sz="0" w:space="0" w:color="auto"/>
        <w:left w:val="none" w:sz="0" w:space="0" w:color="auto"/>
        <w:bottom w:val="none" w:sz="0" w:space="0" w:color="auto"/>
        <w:right w:val="none" w:sz="0" w:space="0" w:color="auto"/>
      </w:divBdr>
    </w:div>
    <w:div w:id="381759732">
      <w:bodyDiv w:val="1"/>
      <w:marLeft w:val="0"/>
      <w:marRight w:val="0"/>
      <w:marTop w:val="0"/>
      <w:marBottom w:val="0"/>
      <w:divBdr>
        <w:top w:val="none" w:sz="0" w:space="0" w:color="auto"/>
        <w:left w:val="none" w:sz="0" w:space="0" w:color="auto"/>
        <w:bottom w:val="none" w:sz="0" w:space="0" w:color="auto"/>
        <w:right w:val="none" w:sz="0" w:space="0" w:color="auto"/>
      </w:divBdr>
    </w:div>
    <w:div w:id="395011422">
      <w:bodyDiv w:val="1"/>
      <w:marLeft w:val="0"/>
      <w:marRight w:val="0"/>
      <w:marTop w:val="0"/>
      <w:marBottom w:val="0"/>
      <w:divBdr>
        <w:top w:val="none" w:sz="0" w:space="0" w:color="auto"/>
        <w:left w:val="none" w:sz="0" w:space="0" w:color="auto"/>
        <w:bottom w:val="none" w:sz="0" w:space="0" w:color="auto"/>
        <w:right w:val="none" w:sz="0" w:space="0" w:color="auto"/>
      </w:divBdr>
    </w:div>
    <w:div w:id="397826645">
      <w:bodyDiv w:val="1"/>
      <w:marLeft w:val="0"/>
      <w:marRight w:val="0"/>
      <w:marTop w:val="0"/>
      <w:marBottom w:val="0"/>
      <w:divBdr>
        <w:top w:val="none" w:sz="0" w:space="0" w:color="auto"/>
        <w:left w:val="none" w:sz="0" w:space="0" w:color="auto"/>
        <w:bottom w:val="none" w:sz="0" w:space="0" w:color="auto"/>
        <w:right w:val="none" w:sz="0" w:space="0" w:color="auto"/>
      </w:divBdr>
    </w:div>
    <w:div w:id="403649416">
      <w:bodyDiv w:val="1"/>
      <w:marLeft w:val="0"/>
      <w:marRight w:val="0"/>
      <w:marTop w:val="0"/>
      <w:marBottom w:val="0"/>
      <w:divBdr>
        <w:top w:val="none" w:sz="0" w:space="0" w:color="auto"/>
        <w:left w:val="none" w:sz="0" w:space="0" w:color="auto"/>
        <w:bottom w:val="none" w:sz="0" w:space="0" w:color="auto"/>
        <w:right w:val="none" w:sz="0" w:space="0" w:color="auto"/>
      </w:divBdr>
    </w:div>
    <w:div w:id="411850153">
      <w:bodyDiv w:val="1"/>
      <w:marLeft w:val="0"/>
      <w:marRight w:val="0"/>
      <w:marTop w:val="0"/>
      <w:marBottom w:val="0"/>
      <w:divBdr>
        <w:top w:val="none" w:sz="0" w:space="0" w:color="auto"/>
        <w:left w:val="none" w:sz="0" w:space="0" w:color="auto"/>
        <w:bottom w:val="none" w:sz="0" w:space="0" w:color="auto"/>
        <w:right w:val="none" w:sz="0" w:space="0" w:color="auto"/>
      </w:divBdr>
    </w:div>
    <w:div w:id="416827178">
      <w:bodyDiv w:val="1"/>
      <w:marLeft w:val="0"/>
      <w:marRight w:val="0"/>
      <w:marTop w:val="0"/>
      <w:marBottom w:val="0"/>
      <w:divBdr>
        <w:top w:val="none" w:sz="0" w:space="0" w:color="auto"/>
        <w:left w:val="none" w:sz="0" w:space="0" w:color="auto"/>
        <w:bottom w:val="none" w:sz="0" w:space="0" w:color="auto"/>
        <w:right w:val="none" w:sz="0" w:space="0" w:color="auto"/>
      </w:divBdr>
    </w:div>
    <w:div w:id="419983561">
      <w:bodyDiv w:val="1"/>
      <w:marLeft w:val="0"/>
      <w:marRight w:val="0"/>
      <w:marTop w:val="0"/>
      <w:marBottom w:val="0"/>
      <w:divBdr>
        <w:top w:val="none" w:sz="0" w:space="0" w:color="auto"/>
        <w:left w:val="none" w:sz="0" w:space="0" w:color="auto"/>
        <w:bottom w:val="none" w:sz="0" w:space="0" w:color="auto"/>
        <w:right w:val="none" w:sz="0" w:space="0" w:color="auto"/>
      </w:divBdr>
    </w:div>
    <w:div w:id="420956583">
      <w:bodyDiv w:val="1"/>
      <w:marLeft w:val="0"/>
      <w:marRight w:val="0"/>
      <w:marTop w:val="0"/>
      <w:marBottom w:val="0"/>
      <w:divBdr>
        <w:top w:val="none" w:sz="0" w:space="0" w:color="auto"/>
        <w:left w:val="none" w:sz="0" w:space="0" w:color="auto"/>
        <w:bottom w:val="none" w:sz="0" w:space="0" w:color="auto"/>
        <w:right w:val="none" w:sz="0" w:space="0" w:color="auto"/>
      </w:divBdr>
    </w:div>
    <w:div w:id="430010731">
      <w:bodyDiv w:val="1"/>
      <w:marLeft w:val="0"/>
      <w:marRight w:val="0"/>
      <w:marTop w:val="0"/>
      <w:marBottom w:val="0"/>
      <w:divBdr>
        <w:top w:val="none" w:sz="0" w:space="0" w:color="auto"/>
        <w:left w:val="none" w:sz="0" w:space="0" w:color="auto"/>
        <w:bottom w:val="none" w:sz="0" w:space="0" w:color="auto"/>
        <w:right w:val="none" w:sz="0" w:space="0" w:color="auto"/>
      </w:divBdr>
    </w:div>
    <w:div w:id="434863341">
      <w:bodyDiv w:val="1"/>
      <w:marLeft w:val="0"/>
      <w:marRight w:val="0"/>
      <w:marTop w:val="0"/>
      <w:marBottom w:val="0"/>
      <w:divBdr>
        <w:top w:val="none" w:sz="0" w:space="0" w:color="auto"/>
        <w:left w:val="none" w:sz="0" w:space="0" w:color="auto"/>
        <w:bottom w:val="none" w:sz="0" w:space="0" w:color="auto"/>
        <w:right w:val="none" w:sz="0" w:space="0" w:color="auto"/>
      </w:divBdr>
    </w:div>
    <w:div w:id="438187457">
      <w:bodyDiv w:val="1"/>
      <w:marLeft w:val="0"/>
      <w:marRight w:val="0"/>
      <w:marTop w:val="0"/>
      <w:marBottom w:val="0"/>
      <w:divBdr>
        <w:top w:val="none" w:sz="0" w:space="0" w:color="auto"/>
        <w:left w:val="none" w:sz="0" w:space="0" w:color="auto"/>
        <w:bottom w:val="none" w:sz="0" w:space="0" w:color="auto"/>
        <w:right w:val="none" w:sz="0" w:space="0" w:color="auto"/>
      </w:divBdr>
    </w:div>
    <w:div w:id="448671797">
      <w:bodyDiv w:val="1"/>
      <w:marLeft w:val="0"/>
      <w:marRight w:val="0"/>
      <w:marTop w:val="0"/>
      <w:marBottom w:val="0"/>
      <w:divBdr>
        <w:top w:val="none" w:sz="0" w:space="0" w:color="auto"/>
        <w:left w:val="none" w:sz="0" w:space="0" w:color="auto"/>
        <w:bottom w:val="none" w:sz="0" w:space="0" w:color="auto"/>
        <w:right w:val="none" w:sz="0" w:space="0" w:color="auto"/>
      </w:divBdr>
    </w:div>
    <w:div w:id="448861365">
      <w:bodyDiv w:val="1"/>
      <w:marLeft w:val="0"/>
      <w:marRight w:val="0"/>
      <w:marTop w:val="0"/>
      <w:marBottom w:val="0"/>
      <w:divBdr>
        <w:top w:val="none" w:sz="0" w:space="0" w:color="auto"/>
        <w:left w:val="none" w:sz="0" w:space="0" w:color="auto"/>
        <w:bottom w:val="none" w:sz="0" w:space="0" w:color="auto"/>
        <w:right w:val="none" w:sz="0" w:space="0" w:color="auto"/>
      </w:divBdr>
    </w:div>
    <w:div w:id="451902448">
      <w:bodyDiv w:val="1"/>
      <w:marLeft w:val="0"/>
      <w:marRight w:val="0"/>
      <w:marTop w:val="0"/>
      <w:marBottom w:val="0"/>
      <w:divBdr>
        <w:top w:val="none" w:sz="0" w:space="0" w:color="auto"/>
        <w:left w:val="none" w:sz="0" w:space="0" w:color="auto"/>
        <w:bottom w:val="none" w:sz="0" w:space="0" w:color="auto"/>
        <w:right w:val="none" w:sz="0" w:space="0" w:color="auto"/>
      </w:divBdr>
    </w:div>
    <w:div w:id="461730557">
      <w:bodyDiv w:val="1"/>
      <w:marLeft w:val="0"/>
      <w:marRight w:val="0"/>
      <w:marTop w:val="0"/>
      <w:marBottom w:val="0"/>
      <w:divBdr>
        <w:top w:val="none" w:sz="0" w:space="0" w:color="auto"/>
        <w:left w:val="none" w:sz="0" w:space="0" w:color="auto"/>
        <w:bottom w:val="none" w:sz="0" w:space="0" w:color="auto"/>
        <w:right w:val="none" w:sz="0" w:space="0" w:color="auto"/>
      </w:divBdr>
    </w:div>
    <w:div w:id="482085806">
      <w:bodyDiv w:val="1"/>
      <w:marLeft w:val="0"/>
      <w:marRight w:val="0"/>
      <w:marTop w:val="0"/>
      <w:marBottom w:val="0"/>
      <w:divBdr>
        <w:top w:val="none" w:sz="0" w:space="0" w:color="auto"/>
        <w:left w:val="none" w:sz="0" w:space="0" w:color="auto"/>
        <w:bottom w:val="none" w:sz="0" w:space="0" w:color="auto"/>
        <w:right w:val="none" w:sz="0" w:space="0" w:color="auto"/>
      </w:divBdr>
    </w:div>
    <w:div w:id="486170271">
      <w:bodyDiv w:val="1"/>
      <w:marLeft w:val="0"/>
      <w:marRight w:val="0"/>
      <w:marTop w:val="0"/>
      <w:marBottom w:val="0"/>
      <w:divBdr>
        <w:top w:val="none" w:sz="0" w:space="0" w:color="auto"/>
        <w:left w:val="none" w:sz="0" w:space="0" w:color="auto"/>
        <w:bottom w:val="none" w:sz="0" w:space="0" w:color="auto"/>
        <w:right w:val="none" w:sz="0" w:space="0" w:color="auto"/>
      </w:divBdr>
    </w:div>
    <w:div w:id="488521727">
      <w:bodyDiv w:val="1"/>
      <w:marLeft w:val="0"/>
      <w:marRight w:val="0"/>
      <w:marTop w:val="0"/>
      <w:marBottom w:val="0"/>
      <w:divBdr>
        <w:top w:val="none" w:sz="0" w:space="0" w:color="auto"/>
        <w:left w:val="none" w:sz="0" w:space="0" w:color="auto"/>
        <w:bottom w:val="none" w:sz="0" w:space="0" w:color="auto"/>
        <w:right w:val="none" w:sz="0" w:space="0" w:color="auto"/>
      </w:divBdr>
    </w:div>
    <w:div w:id="495271734">
      <w:bodyDiv w:val="1"/>
      <w:marLeft w:val="0"/>
      <w:marRight w:val="0"/>
      <w:marTop w:val="0"/>
      <w:marBottom w:val="0"/>
      <w:divBdr>
        <w:top w:val="none" w:sz="0" w:space="0" w:color="auto"/>
        <w:left w:val="none" w:sz="0" w:space="0" w:color="auto"/>
        <w:bottom w:val="none" w:sz="0" w:space="0" w:color="auto"/>
        <w:right w:val="none" w:sz="0" w:space="0" w:color="auto"/>
      </w:divBdr>
    </w:div>
    <w:div w:id="511920295">
      <w:bodyDiv w:val="1"/>
      <w:marLeft w:val="0"/>
      <w:marRight w:val="0"/>
      <w:marTop w:val="0"/>
      <w:marBottom w:val="0"/>
      <w:divBdr>
        <w:top w:val="none" w:sz="0" w:space="0" w:color="auto"/>
        <w:left w:val="none" w:sz="0" w:space="0" w:color="auto"/>
        <w:bottom w:val="none" w:sz="0" w:space="0" w:color="auto"/>
        <w:right w:val="none" w:sz="0" w:space="0" w:color="auto"/>
      </w:divBdr>
    </w:div>
    <w:div w:id="520706183">
      <w:bodyDiv w:val="1"/>
      <w:marLeft w:val="0"/>
      <w:marRight w:val="0"/>
      <w:marTop w:val="0"/>
      <w:marBottom w:val="0"/>
      <w:divBdr>
        <w:top w:val="none" w:sz="0" w:space="0" w:color="auto"/>
        <w:left w:val="none" w:sz="0" w:space="0" w:color="auto"/>
        <w:bottom w:val="none" w:sz="0" w:space="0" w:color="auto"/>
        <w:right w:val="none" w:sz="0" w:space="0" w:color="auto"/>
      </w:divBdr>
    </w:div>
    <w:div w:id="525287737">
      <w:bodyDiv w:val="1"/>
      <w:marLeft w:val="0"/>
      <w:marRight w:val="0"/>
      <w:marTop w:val="0"/>
      <w:marBottom w:val="0"/>
      <w:divBdr>
        <w:top w:val="none" w:sz="0" w:space="0" w:color="auto"/>
        <w:left w:val="none" w:sz="0" w:space="0" w:color="auto"/>
        <w:bottom w:val="none" w:sz="0" w:space="0" w:color="auto"/>
        <w:right w:val="none" w:sz="0" w:space="0" w:color="auto"/>
      </w:divBdr>
    </w:div>
    <w:div w:id="526678186">
      <w:bodyDiv w:val="1"/>
      <w:marLeft w:val="0"/>
      <w:marRight w:val="0"/>
      <w:marTop w:val="0"/>
      <w:marBottom w:val="0"/>
      <w:divBdr>
        <w:top w:val="none" w:sz="0" w:space="0" w:color="auto"/>
        <w:left w:val="none" w:sz="0" w:space="0" w:color="auto"/>
        <w:bottom w:val="none" w:sz="0" w:space="0" w:color="auto"/>
        <w:right w:val="none" w:sz="0" w:space="0" w:color="auto"/>
      </w:divBdr>
    </w:div>
    <w:div w:id="539900571">
      <w:bodyDiv w:val="1"/>
      <w:marLeft w:val="0"/>
      <w:marRight w:val="0"/>
      <w:marTop w:val="0"/>
      <w:marBottom w:val="0"/>
      <w:divBdr>
        <w:top w:val="none" w:sz="0" w:space="0" w:color="auto"/>
        <w:left w:val="none" w:sz="0" w:space="0" w:color="auto"/>
        <w:bottom w:val="none" w:sz="0" w:space="0" w:color="auto"/>
        <w:right w:val="none" w:sz="0" w:space="0" w:color="auto"/>
      </w:divBdr>
    </w:div>
    <w:div w:id="544374693">
      <w:bodyDiv w:val="1"/>
      <w:marLeft w:val="0"/>
      <w:marRight w:val="0"/>
      <w:marTop w:val="0"/>
      <w:marBottom w:val="0"/>
      <w:divBdr>
        <w:top w:val="none" w:sz="0" w:space="0" w:color="auto"/>
        <w:left w:val="none" w:sz="0" w:space="0" w:color="auto"/>
        <w:bottom w:val="none" w:sz="0" w:space="0" w:color="auto"/>
        <w:right w:val="none" w:sz="0" w:space="0" w:color="auto"/>
      </w:divBdr>
    </w:div>
    <w:div w:id="555286749">
      <w:bodyDiv w:val="1"/>
      <w:marLeft w:val="0"/>
      <w:marRight w:val="0"/>
      <w:marTop w:val="0"/>
      <w:marBottom w:val="0"/>
      <w:divBdr>
        <w:top w:val="none" w:sz="0" w:space="0" w:color="auto"/>
        <w:left w:val="none" w:sz="0" w:space="0" w:color="auto"/>
        <w:bottom w:val="none" w:sz="0" w:space="0" w:color="auto"/>
        <w:right w:val="none" w:sz="0" w:space="0" w:color="auto"/>
      </w:divBdr>
    </w:div>
    <w:div w:id="555314938">
      <w:bodyDiv w:val="1"/>
      <w:marLeft w:val="0"/>
      <w:marRight w:val="0"/>
      <w:marTop w:val="0"/>
      <w:marBottom w:val="0"/>
      <w:divBdr>
        <w:top w:val="none" w:sz="0" w:space="0" w:color="auto"/>
        <w:left w:val="none" w:sz="0" w:space="0" w:color="auto"/>
        <w:bottom w:val="none" w:sz="0" w:space="0" w:color="auto"/>
        <w:right w:val="none" w:sz="0" w:space="0" w:color="auto"/>
      </w:divBdr>
    </w:div>
    <w:div w:id="563487524">
      <w:bodyDiv w:val="1"/>
      <w:marLeft w:val="0"/>
      <w:marRight w:val="0"/>
      <w:marTop w:val="0"/>
      <w:marBottom w:val="0"/>
      <w:divBdr>
        <w:top w:val="none" w:sz="0" w:space="0" w:color="auto"/>
        <w:left w:val="none" w:sz="0" w:space="0" w:color="auto"/>
        <w:bottom w:val="none" w:sz="0" w:space="0" w:color="auto"/>
        <w:right w:val="none" w:sz="0" w:space="0" w:color="auto"/>
      </w:divBdr>
    </w:div>
    <w:div w:id="568731990">
      <w:bodyDiv w:val="1"/>
      <w:marLeft w:val="0"/>
      <w:marRight w:val="0"/>
      <w:marTop w:val="0"/>
      <w:marBottom w:val="0"/>
      <w:divBdr>
        <w:top w:val="none" w:sz="0" w:space="0" w:color="auto"/>
        <w:left w:val="none" w:sz="0" w:space="0" w:color="auto"/>
        <w:bottom w:val="none" w:sz="0" w:space="0" w:color="auto"/>
        <w:right w:val="none" w:sz="0" w:space="0" w:color="auto"/>
      </w:divBdr>
    </w:div>
    <w:div w:id="605776854">
      <w:bodyDiv w:val="1"/>
      <w:marLeft w:val="0"/>
      <w:marRight w:val="0"/>
      <w:marTop w:val="0"/>
      <w:marBottom w:val="0"/>
      <w:divBdr>
        <w:top w:val="none" w:sz="0" w:space="0" w:color="auto"/>
        <w:left w:val="none" w:sz="0" w:space="0" w:color="auto"/>
        <w:bottom w:val="none" w:sz="0" w:space="0" w:color="auto"/>
        <w:right w:val="none" w:sz="0" w:space="0" w:color="auto"/>
      </w:divBdr>
    </w:div>
    <w:div w:id="610013550">
      <w:bodyDiv w:val="1"/>
      <w:marLeft w:val="0"/>
      <w:marRight w:val="0"/>
      <w:marTop w:val="0"/>
      <w:marBottom w:val="0"/>
      <w:divBdr>
        <w:top w:val="none" w:sz="0" w:space="0" w:color="auto"/>
        <w:left w:val="none" w:sz="0" w:space="0" w:color="auto"/>
        <w:bottom w:val="none" w:sz="0" w:space="0" w:color="auto"/>
        <w:right w:val="none" w:sz="0" w:space="0" w:color="auto"/>
      </w:divBdr>
    </w:div>
    <w:div w:id="614287574">
      <w:bodyDiv w:val="1"/>
      <w:marLeft w:val="0"/>
      <w:marRight w:val="0"/>
      <w:marTop w:val="0"/>
      <w:marBottom w:val="0"/>
      <w:divBdr>
        <w:top w:val="none" w:sz="0" w:space="0" w:color="auto"/>
        <w:left w:val="none" w:sz="0" w:space="0" w:color="auto"/>
        <w:bottom w:val="none" w:sz="0" w:space="0" w:color="auto"/>
        <w:right w:val="none" w:sz="0" w:space="0" w:color="auto"/>
      </w:divBdr>
    </w:div>
    <w:div w:id="617565172">
      <w:bodyDiv w:val="1"/>
      <w:marLeft w:val="0"/>
      <w:marRight w:val="0"/>
      <w:marTop w:val="0"/>
      <w:marBottom w:val="0"/>
      <w:divBdr>
        <w:top w:val="none" w:sz="0" w:space="0" w:color="auto"/>
        <w:left w:val="none" w:sz="0" w:space="0" w:color="auto"/>
        <w:bottom w:val="none" w:sz="0" w:space="0" w:color="auto"/>
        <w:right w:val="none" w:sz="0" w:space="0" w:color="auto"/>
      </w:divBdr>
    </w:div>
    <w:div w:id="618489255">
      <w:bodyDiv w:val="1"/>
      <w:marLeft w:val="0"/>
      <w:marRight w:val="0"/>
      <w:marTop w:val="0"/>
      <w:marBottom w:val="0"/>
      <w:divBdr>
        <w:top w:val="none" w:sz="0" w:space="0" w:color="auto"/>
        <w:left w:val="none" w:sz="0" w:space="0" w:color="auto"/>
        <w:bottom w:val="none" w:sz="0" w:space="0" w:color="auto"/>
        <w:right w:val="none" w:sz="0" w:space="0" w:color="auto"/>
      </w:divBdr>
    </w:div>
    <w:div w:id="618536043">
      <w:bodyDiv w:val="1"/>
      <w:marLeft w:val="0"/>
      <w:marRight w:val="0"/>
      <w:marTop w:val="0"/>
      <w:marBottom w:val="0"/>
      <w:divBdr>
        <w:top w:val="none" w:sz="0" w:space="0" w:color="auto"/>
        <w:left w:val="none" w:sz="0" w:space="0" w:color="auto"/>
        <w:bottom w:val="none" w:sz="0" w:space="0" w:color="auto"/>
        <w:right w:val="none" w:sz="0" w:space="0" w:color="auto"/>
      </w:divBdr>
    </w:div>
    <w:div w:id="618881815">
      <w:bodyDiv w:val="1"/>
      <w:marLeft w:val="0"/>
      <w:marRight w:val="0"/>
      <w:marTop w:val="0"/>
      <w:marBottom w:val="0"/>
      <w:divBdr>
        <w:top w:val="none" w:sz="0" w:space="0" w:color="auto"/>
        <w:left w:val="none" w:sz="0" w:space="0" w:color="auto"/>
        <w:bottom w:val="none" w:sz="0" w:space="0" w:color="auto"/>
        <w:right w:val="none" w:sz="0" w:space="0" w:color="auto"/>
      </w:divBdr>
    </w:div>
    <w:div w:id="622537531">
      <w:bodyDiv w:val="1"/>
      <w:marLeft w:val="0"/>
      <w:marRight w:val="0"/>
      <w:marTop w:val="0"/>
      <w:marBottom w:val="0"/>
      <w:divBdr>
        <w:top w:val="none" w:sz="0" w:space="0" w:color="auto"/>
        <w:left w:val="none" w:sz="0" w:space="0" w:color="auto"/>
        <w:bottom w:val="none" w:sz="0" w:space="0" w:color="auto"/>
        <w:right w:val="none" w:sz="0" w:space="0" w:color="auto"/>
      </w:divBdr>
    </w:div>
    <w:div w:id="633214840">
      <w:bodyDiv w:val="1"/>
      <w:marLeft w:val="0"/>
      <w:marRight w:val="0"/>
      <w:marTop w:val="0"/>
      <w:marBottom w:val="0"/>
      <w:divBdr>
        <w:top w:val="none" w:sz="0" w:space="0" w:color="auto"/>
        <w:left w:val="none" w:sz="0" w:space="0" w:color="auto"/>
        <w:bottom w:val="none" w:sz="0" w:space="0" w:color="auto"/>
        <w:right w:val="none" w:sz="0" w:space="0" w:color="auto"/>
      </w:divBdr>
    </w:div>
    <w:div w:id="640159560">
      <w:bodyDiv w:val="1"/>
      <w:marLeft w:val="0"/>
      <w:marRight w:val="0"/>
      <w:marTop w:val="0"/>
      <w:marBottom w:val="0"/>
      <w:divBdr>
        <w:top w:val="none" w:sz="0" w:space="0" w:color="auto"/>
        <w:left w:val="none" w:sz="0" w:space="0" w:color="auto"/>
        <w:bottom w:val="none" w:sz="0" w:space="0" w:color="auto"/>
        <w:right w:val="none" w:sz="0" w:space="0" w:color="auto"/>
      </w:divBdr>
    </w:div>
    <w:div w:id="663438733">
      <w:bodyDiv w:val="1"/>
      <w:marLeft w:val="0"/>
      <w:marRight w:val="0"/>
      <w:marTop w:val="0"/>
      <w:marBottom w:val="0"/>
      <w:divBdr>
        <w:top w:val="none" w:sz="0" w:space="0" w:color="auto"/>
        <w:left w:val="none" w:sz="0" w:space="0" w:color="auto"/>
        <w:bottom w:val="none" w:sz="0" w:space="0" w:color="auto"/>
        <w:right w:val="none" w:sz="0" w:space="0" w:color="auto"/>
      </w:divBdr>
    </w:div>
    <w:div w:id="670376194">
      <w:bodyDiv w:val="1"/>
      <w:marLeft w:val="0"/>
      <w:marRight w:val="0"/>
      <w:marTop w:val="0"/>
      <w:marBottom w:val="0"/>
      <w:divBdr>
        <w:top w:val="none" w:sz="0" w:space="0" w:color="auto"/>
        <w:left w:val="none" w:sz="0" w:space="0" w:color="auto"/>
        <w:bottom w:val="none" w:sz="0" w:space="0" w:color="auto"/>
        <w:right w:val="none" w:sz="0" w:space="0" w:color="auto"/>
      </w:divBdr>
    </w:div>
    <w:div w:id="679814376">
      <w:bodyDiv w:val="1"/>
      <w:marLeft w:val="0"/>
      <w:marRight w:val="0"/>
      <w:marTop w:val="0"/>
      <w:marBottom w:val="0"/>
      <w:divBdr>
        <w:top w:val="none" w:sz="0" w:space="0" w:color="auto"/>
        <w:left w:val="none" w:sz="0" w:space="0" w:color="auto"/>
        <w:bottom w:val="none" w:sz="0" w:space="0" w:color="auto"/>
        <w:right w:val="none" w:sz="0" w:space="0" w:color="auto"/>
      </w:divBdr>
    </w:div>
    <w:div w:id="695156874">
      <w:bodyDiv w:val="1"/>
      <w:marLeft w:val="0"/>
      <w:marRight w:val="0"/>
      <w:marTop w:val="0"/>
      <w:marBottom w:val="0"/>
      <w:divBdr>
        <w:top w:val="none" w:sz="0" w:space="0" w:color="auto"/>
        <w:left w:val="none" w:sz="0" w:space="0" w:color="auto"/>
        <w:bottom w:val="none" w:sz="0" w:space="0" w:color="auto"/>
        <w:right w:val="none" w:sz="0" w:space="0" w:color="auto"/>
      </w:divBdr>
    </w:div>
    <w:div w:id="695740247">
      <w:bodyDiv w:val="1"/>
      <w:marLeft w:val="0"/>
      <w:marRight w:val="0"/>
      <w:marTop w:val="0"/>
      <w:marBottom w:val="0"/>
      <w:divBdr>
        <w:top w:val="none" w:sz="0" w:space="0" w:color="auto"/>
        <w:left w:val="none" w:sz="0" w:space="0" w:color="auto"/>
        <w:bottom w:val="none" w:sz="0" w:space="0" w:color="auto"/>
        <w:right w:val="none" w:sz="0" w:space="0" w:color="auto"/>
      </w:divBdr>
    </w:div>
    <w:div w:id="705715147">
      <w:bodyDiv w:val="1"/>
      <w:marLeft w:val="0"/>
      <w:marRight w:val="0"/>
      <w:marTop w:val="0"/>
      <w:marBottom w:val="0"/>
      <w:divBdr>
        <w:top w:val="none" w:sz="0" w:space="0" w:color="auto"/>
        <w:left w:val="none" w:sz="0" w:space="0" w:color="auto"/>
        <w:bottom w:val="none" w:sz="0" w:space="0" w:color="auto"/>
        <w:right w:val="none" w:sz="0" w:space="0" w:color="auto"/>
      </w:divBdr>
    </w:div>
    <w:div w:id="708333767">
      <w:bodyDiv w:val="1"/>
      <w:marLeft w:val="0"/>
      <w:marRight w:val="0"/>
      <w:marTop w:val="0"/>
      <w:marBottom w:val="0"/>
      <w:divBdr>
        <w:top w:val="none" w:sz="0" w:space="0" w:color="auto"/>
        <w:left w:val="none" w:sz="0" w:space="0" w:color="auto"/>
        <w:bottom w:val="none" w:sz="0" w:space="0" w:color="auto"/>
        <w:right w:val="none" w:sz="0" w:space="0" w:color="auto"/>
      </w:divBdr>
    </w:div>
    <w:div w:id="735317190">
      <w:bodyDiv w:val="1"/>
      <w:marLeft w:val="0"/>
      <w:marRight w:val="0"/>
      <w:marTop w:val="0"/>
      <w:marBottom w:val="0"/>
      <w:divBdr>
        <w:top w:val="none" w:sz="0" w:space="0" w:color="auto"/>
        <w:left w:val="none" w:sz="0" w:space="0" w:color="auto"/>
        <w:bottom w:val="none" w:sz="0" w:space="0" w:color="auto"/>
        <w:right w:val="none" w:sz="0" w:space="0" w:color="auto"/>
      </w:divBdr>
    </w:div>
    <w:div w:id="740447165">
      <w:bodyDiv w:val="1"/>
      <w:marLeft w:val="0"/>
      <w:marRight w:val="0"/>
      <w:marTop w:val="0"/>
      <w:marBottom w:val="0"/>
      <w:divBdr>
        <w:top w:val="none" w:sz="0" w:space="0" w:color="auto"/>
        <w:left w:val="none" w:sz="0" w:space="0" w:color="auto"/>
        <w:bottom w:val="none" w:sz="0" w:space="0" w:color="auto"/>
        <w:right w:val="none" w:sz="0" w:space="0" w:color="auto"/>
      </w:divBdr>
    </w:div>
    <w:div w:id="755856682">
      <w:bodyDiv w:val="1"/>
      <w:marLeft w:val="0"/>
      <w:marRight w:val="0"/>
      <w:marTop w:val="0"/>
      <w:marBottom w:val="0"/>
      <w:divBdr>
        <w:top w:val="none" w:sz="0" w:space="0" w:color="auto"/>
        <w:left w:val="none" w:sz="0" w:space="0" w:color="auto"/>
        <w:bottom w:val="none" w:sz="0" w:space="0" w:color="auto"/>
        <w:right w:val="none" w:sz="0" w:space="0" w:color="auto"/>
      </w:divBdr>
    </w:div>
    <w:div w:id="755907624">
      <w:bodyDiv w:val="1"/>
      <w:marLeft w:val="0"/>
      <w:marRight w:val="0"/>
      <w:marTop w:val="0"/>
      <w:marBottom w:val="0"/>
      <w:divBdr>
        <w:top w:val="none" w:sz="0" w:space="0" w:color="auto"/>
        <w:left w:val="none" w:sz="0" w:space="0" w:color="auto"/>
        <w:bottom w:val="none" w:sz="0" w:space="0" w:color="auto"/>
        <w:right w:val="none" w:sz="0" w:space="0" w:color="auto"/>
      </w:divBdr>
    </w:div>
    <w:div w:id="756052456">
      <w:bodyDiv w:val="1"/>
      <w:marLeft w:val="0"/>
      <w:marRight w:val="0"/>
      <w:marTop w:val="0"/>
      <w:marBottom w:val="0"/>
      <w:divBdr>
        <w:top w:val="none" w:sz="0" w:space="0" w:color="auto"/>
        <w:left w:val="none" w:sz="0" w:space="0" w:color="auto"/>
        <w:bottom w:val="none" w:sz="0" w:space="0" w:color="auto"/>
        <w:right w:val="none" w:sz="0" w:space="0" w:color="auto"/>
      </w:divBdr>
    </w:div>
    <w:div w:id="763113763">
      <w:bodyDiv w:val="1"/>
      <w:marLeft w:val="0"/>
      <w:marRight w:val="0"/>
      <w:marTop w:val="0"/>
      <w:marBottom w:val="0"/>
      <w:divBdr>
        <w:top w:val="none" w:sz="0" w:space="0" w:color="auto"/>
        <w:left w:val="none" w:sz="0" w:space="0" w:color="auto"/>
        <w:bottom w:val="none" w:sz="0" w:space="0" w:color="auto"/>
        <w:right w:val="none" w:sz="0" w:space="0" w:color="auto"/>
      </w:divBdr>
    </w:div>
    <w:div w:id="786244287">
      <w:bodyDiv w:val="1"/>
      <w:marLeft w:val="0"/>
      <w:marRight w:val="0"/>
      <w:marTop w:val="0"/>
      <w:marBottom w:val="0"/>
      <w:divBdr>
        <w:top w:val="none" w:sz="0" w:space="0" w:color="auto"/>
        <w:left w:val="none" w:sz="0" w:space="0" w:color="auto"/>
        <w:bottom w:val="none" w:sz="0" w:space="0" w:color="auto"/>
        <w:right w:val="none" w:sz="0" w:space="0" w:color="auto"/>
      </w:divBdr>
    </w:div>
    <w:div w:id="788665459">
      <w:bodyDiv w:val="1"/>
      <w:marLeft w:val="0"/>
      <w:marRight w:val="0"/>
      <w:marTop w:val="0"/>
      <w:marBottom w:val="0"/>
      <w:divBdr>
        <w:top w:val="none" w:sz="0" w:space="0" w:color="auto"/>
        <w:left w:val="none" w:sz="0" w:space="0" w:color="auto"/>
        <w:bottom w:val="none" w:sz="0" w:space="0" w:color="auto"/>
        <w:right w:val="none" w:sz="0" w:space="0" w:color="auto"/>
      </w:divBdr>
    </w:div>
    <w:div w:id="807288208">
      <w:bodyDiv w:val="1"/>
      <w:marLeft w:val="0"/>
      <w:marRight w:val="0"/>
      <w:marTop w:val="0"/>
      <w:marBottom w:val="0"/>
      <w:divBdr>
        <w:top w:val="none" w:sz="0" w:space="0" w:color="auto"/>
        <w:left w:val="none" w:sz="0" w:space="0" w:color="auto"/>
        <w:bottom w:val="none" w:sz="0" w:space="0" w:color="auto"/>
        <w:right w:val="none" w:sz="0" w:space="0" w:color="auto"/>
      </w:divBdr>
    </w:div>
    <w:div w:id="809979098">
      <w:bodyDiv w:val="1"/>
      <w:marLeft w:val="0"/>
      <w:marRight w:val="0"/>
      <w:marTop w:val="0"/>
      <w:marBottom w:val="0"/>
      <w:divBdr>
        <w:top w:val="none" w:sz="0" w:space="0" w:color="auto"/>
        <w:left w:val="none" w:sz="0" w:space="0" w:color="auto"/>
        <w:bottom w:val="none" w:sz="0" w:space="0" w:color="auto"/>
        <w:right w:val="none" w:sz="0" w:space="0" w:color="auto"/>
      </w:divBdr>
    </w:div>
    <w:div w:id="816916661">
      <w:bodyDiv w:val="1"/>
      <w:marLeft w:val="0"/>
      <w:marRight w:val="0"/>
      <w:marTop w:val="0"/>
      <w:marBottom w:val="0"/>
      <w:divBdr>
        <w:top w:val="none" w:sz="0" w:space="0" w:color="auto"/>
        <w:left w:val="none" w:sz="0" w:space="0" w:color="auto"/>
        <w:bottom w:val="none" w:sz="0" w:space="0" w:color="auto"/>
        <w:right w:val="none" w:sz="0" w:space="0" w:color="auto"/>
      </w:divBdr>
    </w:div>
    <w:div w:id="817383894">
      <w:bodyDiv w:val="1"/>
      <w:marLeft w:val="0"/>
      <w:marRight w:val="0"/>
      <w:marTop w:val="0"/>
      <w:marBottom w:val="0"/>
      <w:divBdr>
        <w:top w:val="none" w:sz="0" w:space="0" w:color="auto"/>
        <w:left w:val="none" w:sz="0" w:space="0" w:color="auto"/>
        <w:bottom w:val="none" w:sz="0" w:space="0" w:color="auto"/>
        <w:right w:val="none" w:sz="0" w:space="0" w:color="auto"/>
      </w:divBdr>
    </w:div>
    <w:div w:id="823816734">
      <w:bodyDiv w:val="1"/>
      <w:marLeft w:val="0"/>
      <w:marRight w:val="0"/>
      <w:marTop w:val="0"/>
      <w:marBottom w:val="0"/>
      <w:divBdr>
        <w:top w:val="none" w:sz="0" w:space="0" w:color="auto"/>
        <w:left w:val="none" w:sz="0" w:space="0" w:color="auto"/>
        <w:bottom w:val="none" w:sz="0" w:space="0" w:color="auto"/>
        <w:right w:val="none" w:sz="0" w:space="0" w:color="auto"/>
      </w:divBdr>
    </w:div>
    <w:div w:id="830369713">
      <w:bodyDiv w:val="1"/>
      <w:marLeft w:val="0"/>
      <w:marRight w:val="0"/>
      <w:marTop w:val="0"/>
      <w:marBottom w:val="0"/>
      <w:divBdr>
        <w:top w:val="none" w:sz="0" w:space="0" w:color="auto"/>
        <w:left w:val="none" w:sz="0" w:space="0" w:color="auto"/>
        <w:bottom w:val="none" w:sz="0" w:space="0" w:color="auto"/>
        <w:right w:val="none" w:sz="0" w:space="0" w:color="auto"/>
      </w:divBdr>
    </w:div>
    <w:div w:id="838154144">
      <w:bodyDiv w:val="1"/>
      <w:marLeft w:val="0"/>
      <w:marRight w:val="0"/>
      <w:marTop w:val="0"/>
      <w:marBottom w:val="0"/>
      <w:divBdr>
        <w:top w:val="none" w:sz="0" w:space="0" w:color="auto"/>
        <w:left w:val="none" w:sz="0" w:space="0" w:color="auto"/>
        <w:bottom w:val="none" w:sz="0" w:space="0" w:color="auto"/>
        <w:right w:val="none" w:sz="0" w:space="0" w:color="auto"/>
      </w:divBdr>
    </w:div>
    <w:div w:id="840850128">
      <w:bodyDiv w:val="1"/>
      <w:marLeft w:val="0"/>
      <w:marRight w:val="0"/>
      <w:marTop w:val="0"/>
      <w:marBottom w:val="0"/>
      <w:divBdr>
        <w:top w:val="none" w:sz="0" w:space="0" w:color="auto"/>
        <w:left w:val="none" w:sz="0" w:space="0" w:color="auto"/>
        <w:bottom w:val="none" w:sz="0" w:space="0" w:color="auto"/>
        <w:right w:val="none" w:sz="0" w:space="0" w:color="auto"/>
      </w:divBdr>
    </w:div>
    <w:div w:id="849103575">
      <w:bodyDiv w:val="1"/>
      <w:marLeft w:val="0"/>
      <w:marRight w:val="0"/>
      <w:marTop w:val="0"/>
      <w:marBottom w:val="0"/>
      <w:divBdr>
        <w:top w:val="none" w:sz="0" w:space="0" w:color="auto"/>
        <w:left w:val="none" w:sz="0" w:space="0" w:color="auto"/>
        <w:bottom w:val="none" w:sz="0" w:space="0" w:color="auto"/>
        <w:right w:val="none" w:sz="0" w:space="0" w:color="auto"/>
      </w:divBdr>
    </w:div>
    <w:div w:id="853883885">
      <w:bodyDiv w:val="1"/>
      <w:marLeft w:val="0"/>
      <w:marRight w:val="0"/>
      <w:marTop w:val="0"/>
      <w:marBottom w:val="0"/>
      <w:divBdr>
        <w:top w:val="none" w:sz="0" w:space="0" w:color="auto"/>
        <w:left w:val="none" w:sz="0" w:space="0" w:color="auto"/>
        <w:bottom w:val="none" w:sz="0" w:space="0" w:color="auto"/>
        <w:right w:val="none" w:sz="0" w:space="0" w:color="auto"/>
      </w:divBdr>
    </w:div>
    <w:div w:id="883445439">
      <w:bodyDiv w:val="1"/>
      <w:marLeft w:val="0"/>
      <w:marRight w:val="0"/>
      <w:marTop w:val="0"/>
      <w:marBottom w:val="0"/>
      <w:divBdr>
        <w:top w:val="none" w:sz="0" w:space="0" w:color="auto"/>
        <w:left w:val="none" w:sz="0" w:space="0" w:color="auto"/>
        <w:bottom w:val="none" w:sz="0" w:space="0" w:color="auto"/>
        <w:right w:val="none" w:sz="0" w:space="0" w:color="auto"/>
      </w:divBdr>
    </w:div>
    <w:div w:id="885265180">
      <w:bodyDiv w:val="1"/>
      <w:marLeft w:val="0"/>
      <w:marRight w:val="0"/>
      <w:marTop w:val="0"/>
      <w:marBottom w:val="0"/>
      <w:divBdr>
        <w:top w:val="none" w:sz="0" w:space="0" w:color="auto"/>
        <w:left w:val="none" w:sz="0" w:space="0" w:color="auto"/>
        <w:bottom w:val="none" w:sz="0" w:space="0" w:color="auto"/>
        <w:right w:val="none" w:sz="0" w:space="0" w:color="auto"/>
      </w:divBdr>
    </w:div>
    <w:div w:id="901062966">
      <w:bodyDiv w:val="1"/>
      <w:marLeft w:val="0"/>
      <w:marRight w:val="0"/>
      <w:marTop w:val="0"/>
      <w:marBottom w:val="0"/>
      <w:divBdr>
        <w:top w:val="none" w:sz="0" w:space="0" w:color="auto"/>
        <w:left w:val="none" w:sz="0" w:space="0" w:color="auto"/>
        <w:bottom w:val="none" w:sz="0" w:space="0" w:color="auto"/>
        <w:right w:val="none" w:sz="0" w:space="0" w:color="auto"/>
      </w:divBdr>
    </w:div>
    <w:div w:id="909734185">
      <w:bodyDiv w:val="1"/>
      <w:marLeft w:val="0"/>
      <w:marRight w:val="0"/>
      <w:marTop w:val="0"/>
      <w:marBottom w:val="0"/>
      <w:divBdr>
        <w:top w:val="none" w:sz="0" w:space="0" w:color="auto"/>
        <w:left w:val="none" w:sz="0" w:space="0" w:color="auto"/>
        <w:bottom w:val="none" w:sz="0" w:space="0" w:color="auto"/>
        <w:right w:val="none" w:sz="0" w:space="0" w:color="auto"/>
      </w:divBdr>
    </w:div>
    <w:div w:id="910850388">
      <w:bodyDiv w:val="1"/>
      <w:marLeft w:val="0"/>
      <w:marRight w:val="0"/>
      <w:marTop w:val="0"/>
      <w:marBottom w:val="0"/>
      <w:divBdr>
        <w:top w:val="none" w:sz="0" w:space="0" w:color="auto"/>
        <w:left w:val="none" w:sz="0" w:space="0" w:color="auto"/>
        <w:bottom w:val="none" w:sz="0" w:space="0" w:color="auto"/>
        <w:right w:val="none" w:sz="0" w:space="0" w:color="auto"/>
      </w:divBdr>
    </w:div>
    <w:div w:id="915284476">
      <w:bodyDiv w:val="1"/>
      <w:marLeft w:val="0"/>
      <w:marRight w:val="0"/>
      <w:marTop w:val="0"/>
      <w:marBottom w:val="0"/>
      <w:divBdr>
        <w:top w:val="none" w:sz="0" w:space="0" w:color="auto"/>
        <w:left w:val="none" w:sz="0" w:space="0" w:color="auto"/>
        <w:bottom w:val="none" w:sz="0" w:space="0" w:color="auto"/>
        <w:right w:val="none" w:sz="0" w:space="0" w:color="auto"/>
      </w:divBdr>
    </w:div>
    <w:div w:id="921571790">
      <w:bodyDiv w:val="1"/>
      <w:marLeft w:val="0"/>
      <w:marRight w:val="0"/>
      <w:marTop w:val="0"/>
      <w:marBottom w:val="0"/>
      <w:divBdr>
        <w:top w:val="none" w:sz="0" w:space="0" w:color="auto"/>
        <w:left w:val="none" w:sz="0" w:space="0" w:color="auto"/>
        <w:bottom w:val="none" w:sz="0" w:space="0" w:color="auto"/>
        <w:right w:val="none" w:sz="0" w:space="0" w:color="auto"/>
      </w:divBdr>
    </w:div>
    <w:div w:id="925765099">
      <w:bodyDiv w:val="1"/>
      <w:marLeft w:val="0"/>
      <w:marRight w:val="0"/>
      <w:marTop w:val="0"/>
      <w:marBottom w:val="0"/>
      <w:divBdr>
        <w:top w:val="none" w:sz="0" w:space="0" w:color="auto"/>
        <w:left w:val="none" w:sz="0" w:space="0" w:color="auto"/>
        <w:bottom w:val="none" w:sz="0" w:space="0" w:color="auto"/>
        <w:right w:val="none" w:sz="0" w:space="0" w:color="auto"/>
      </w:divBdr>
    </w:div>
    <w:div w:id="928277047">
      <w:bodyDiv w:val="1"/>
      <w:marLeft w:val="0"/>
      <w:marRight w:val="0"/>
      <w:marTop w:val="0"/>
      <w:marBottom w:val="0"/>
      <w:divBdr>
        <w:top w:val="none" w:sz="0" w:space="0" w:color="auto"/>
        <w:left w:val="none" w:sz="0" w:space="0" w:color="auto"/>
        <w:bottom w:val="none" w:sz="0" w:space="0" w:color="auto"/>
        <w:right w:val="none" w:sz="0" w:space="0" w:color="auto"/>
      </w:divBdr>
    </w:div>
    <w:div w:id="933978647">
      <w:bodyDiv w:val="1"/>
      <w:marLeft w:val="0"/>
      <w:marRight w:val="0"/>
      <w:marTop w:val="0"/>
      <w:marBottom w:val="0"/>
      <w:divBdr>
        <w:top w:val="none" w:sz="0" w:space="0" w:color="auto"/>
        <w:left w:val="none" w:sz="0" w:space="0" w:color="auto"/>
        <w:bottom w:val="none" w:sz="0" w:space="0" w:color="auto"/>
        <w:right w:val="none" w:sz="0" w:space="0" w:color="auto"/>
      </w:divBdr>
    </w:div>
    <w:div w:id="946886964">
      <w:bodyDiv w:val="1"/>
      <w:marLeft w:val="0"/>
      <w:marRight w:val="0"/>
      <w:marTop w:val="0"/>
      <w:marBottom w:val="0"/>
      <w:divBdr>
        <w:top w:val="none" w:sz="0" w:space="0" w:color="auto"/>
        <w:left w:val="none" w:sz="0" w:space="0" w:color="auto"/>
        <w:bottom w:val="none" w:sz="0" w:space="0" w:color="auto"/>
        <w:right w:val="none" w:sz="0" w:space="0" w:color="auto"/>
      </w:divBdr>
    </w:div>
    <w:div w:id="952905485">
      <w:bodyDiv w:val="1"/>
      <w:marLeft w:val="0"/>
      <w:marRight w:val="0"/>
      <w:marTop w:val="0"/>
      <w:marBottom w:val="0"/>
      <w:divBdr>
        <w:top w:val="none" w:sz="0" w:space="0" w:color="auto"/>
        <w:left w:val="none" w:sz="0" w:space="0" w:color="auto"/>
        <w:bottom w:val="none" w:sz="0" w:space="0" w:color="auto"/>
        <w:right w:val="none" w:sz="0" w:space="0" w:color="auto"/>
      </w:divBdr>
    </w:div>
    <w:div w:id="965623057">
      <w:bodyDiv w:val="1"/>
      <w:marLeft w:val="0"/>
      <w:marRight w:val="0"/>
      <w:marTop w:val="0"/>
      <w:marBottom w:val="0"/>
      <w:divBdr>
        <w:top w:val="none" w:sz="0" w:space="0" w:color="auto"/>
        <w:left w:val="none" w:sz="0" w:space="0" w:color="auto"/>
        <w:bottom w:val="none" w:sz="0" w:space="0" w:color="auto"/>
        <w:right w:val="none" w:sz="0" w:space="0" w:color="auto"/>
      </w:divBdr>
    </w:div>
    <w:div w:id="980354619">
      <w:bodyDiv w:val="1"/>
      <w:marLeft w:val="0"/>
      <w:marRight w:val="0"/>
      <w:marTop w:val="0"/>
      <w:marBottom w:val="0"/>
      <w:divBdr>
        <w:top w:val="none" w:sz="0" w:space="0" w:color="auto"/>
        <w:left w:val="none" w:sz="0" w:space="0" w:color="auto"/>
        <w:bottom w:val="none" w:sz="0" w:space="0" w:color="auto"/>
        <w:right w:val="none" w:sz="0" w:space="0" w:color="auto"/>
      </w:divBdr>
    </w:div>
    <w:div w:id="980385571">
      <w:bodyDiv w:val="1"/>
      <w:marLeft w:val="0"/>
      <w:marRight w:val="0"/>
      <w:marTop w:val="0"/>
      <w:marBottom w:val="0"/>
      <w:divBdr>
        <w:top w:val="none" w:sz="0" w:space="0" w:color="auto"/>
        <w:left w:val="none" w:sz="0" w:space="0" w:color="auto"/>
        <w:bottom w:val="none" w:sz="0" w:space="0" w:color="auto"/>
        <w:right w:val="none" w:sz="0" w:space="0" w:color="auto"/>
      </w:divBdr>
    </w:div>
    <w:div w:id="991720417">
      <w:bodyDiv w:val="1"/>
      <w:marLeft w:val="0"/>
      <w:marRight w:val="0"/>
      <w:marTop w:val="0"/>
      <w:marBottom w:val="0"/>
      <w:divBdr>
        <w:top w:val="none" w:sz="0" w:space="0" w:color="auto"/>
        <w:left w:val="none" w:sz="0" w:space="0" w:color="auto"/>
        <w:bottom w:val="none" w:sz="0" w:space="0" w:color="auto"/>
        <w:right w:val="none" w:sz="0" w:space="0" w:color="auto"/>
      </w:divBdr>
    </w:div>
    <w:div w:id="1000887532">
      <w:bodyDiv w:val="1"/>
      <w:marLeft w:val="0"/>
      <w:marRight w:val="0"/>
      <w:marTop w:val="0"/>
      <w:marBottom w:val="0"/>
      <w:divBdr>
        <w:top w:val="none" w:sz="0" w:space="0" w:color="auto"/>
        <w:left w:val="none" w:sz="0" w:space="0" w:color="auto"/>
        <w:bottom w:val="none" w:sz="0" w:space="0" w:color="auto"/>
        <w:right w:val="none" w:sz="0" w:space="0" w:color="auto"/>
      </w:divBdr>
    </w:div>
    <w:div w:id="1016275046">
      <w:bodyDiv w:val="1"/>
      <w:marLeft w:val="0"/>
      <w:marRight w:val="0"/>
      <w:marTop w:val="0"/>
      <w:marBottom w:val="0"/>
      <w:divBdr>
        <w:top w:val="none" w:sz="0" w:space="0" w:color="auto"/>
        <w:left w:val="none" w:sz="0" w:space="0" w:color="auto"/>
        <w:bottom w:val="none" w:sz="0" w:space="0" w:color="auto"/>
        <w:right w:val="none" w:sz="0" w:space="0" w:color="auto"/>
      </w:divBdr>
    </w:div>
    <w:div w:id="1019626735">
      <w:bodyDiv w:val="1"/>
      <w:marLeft w:val="0"/>
      <w:marRight w:val="0"/>
      <w:marTop w:val="0"/>
      <w:marBottom w:val="0"/>
      <w:divBdr>
        <w:top w:val="none" w:sz="0" w:space="0" w:color="auto"/>
        <w:left w:val="none" w:sz="0" w:space="0" w:color="auto"/>
        <w:bottom w:val="none" w:sz="0" w:space="0" w:color="auto"/>
        <w:right w:val="none" w:sz="0" w:space="0" w:color="auto"/>
      </w:divBdr>
    </w:div>
    <w:div w:id="1029641602">
      <w:bodyDiv w:val="1"/>
      <w:marLeft w:val="0"/>
      <w:marRight w:val="0"/>
      <w:marTop w:val="0"/>
      <w:marBottom w:val="0"/>
      <w:divBdr>
        <w:top w:val="none" w:sz="0" w:space="0" w:color="auto"/>
        <w:left w:val="none" w:sz="0" w:space="0" w:color="auto"/>
        <w:bottom w:val="none" w:sz="0" w:space="0" w:color="auto"/>
        <w:right w:val="none" w:sz="0" w:space="0" w:color="auto"/>
      </w:divBdr>
    </w:div>
    <w:div w:id="1058896451">
      <w:bodyDiv w:val="1"/>
      <w:marLeft w:val="0"/>
      <w:marRight w:val="0"/>
      <w:marTop w:val="0"/>
      <w:marBottom w:val="0"/>
      <w:divBdr>
        <w:top w:val="none" w:sz="0" w:space="0" w:color="auto"/>
        <w:left w:val="none" w:sz="0" w:space="0" w:color="auto"/>
        <w:bottom w:val="none" w:sz="0" w:space="0" w:color="auto"/>
        <w:right w:val="none" w:sz="0" w:space="0" w:color="auto"/>
      </w:divBdr>
    </w:div>
    <w:div w:id="1058942101">
      <w:bodyDiv w:val="1"/>
      <w:marLeft w:val="0"/>
      <w:marRight w:val="0"/>
      <w:marTop w:val="0"/>
      <w:marBottom w:val="0"/>
      <w:divBdr>
        <w:top w:val="none" w:sz="0" w:space="0" w:color="auto"/>
        <w:left w:val="none" w:sz="0" w:space="0" w:color="auto"/>
        <w:bottom w:val="none" w:sz="0" w:space="0" w:color="auto"/>
        <w:right w:val="none" w:sz="0" w:space="0" w:color="auto"/>
      </w:divBdr>
    </w:div>
    <w:div w:id="1060320705">
      <w:bodyDiv w:val="1"/>
      <w:marLeft w:val="0"/>
      <w:marRight w:val="0"/>
      <w:marTop w:val="0"/>
      <w:marBottom w:val="0"/>
      <w:divBdr>
        <w:top w:val="none" w:sz="0" w:space="0" w:color="auto"/>
        <w:left w:val="none" w:sz="0" w:space="0" w:color="auto"/>
        <w:bottom w:val="none" w:sz="0" w:space="0" w:color="auto"/>
        <w:right w:val="none" w:sz="0" w:space="0" w:color="auto"/>
      </w:divBdr>
    </w:div>
    <w:div w:id="1088648856">
      <w:bodyDiv w:val="1"/>
      <w:marLeft w:val="0"/>
      <w:marRight w:val="0"/>
      <w:marTop w:val="0"/>
      <w:marBottom w:val="0"/>
      <w:divBdr>
        <w:top w:val="none" w:sz="0" w:space="0" w:color="auto"/>
        <w:left w:val="none" w:sz="0" w:space="0" w:color="auto"/>
        <w:bottom w:val="none" w:sz="0" w:space="0" w:color="auto"/>
        <w:right w:val="none" w:sz="0" w:space="0" w:color="auto"/>
      </w:divBdr>
    </w:div>
    <w:div w:id="1094588705">
      <w:bodyDiv w:val="1"/>
      <w:marLeft w:val="0"/>
      <w:marRight w:val="0"/>
      <w:marTop w:val="0"/>
      <w:marBottom w:val="0"/>
      <w:divBdr>
        <w:top w:val="none" w:sz="0" w:space="0" w:color="auto"/>
        <w:left w:val="none" w:sz="0" w:space="0" w:color="auto"/>
        <w:bottom w:val="none" w:sz="0" w:space="0" w:color="auto"/>
        <w:right w:val="none" w:sz="0" w:space="0" w:color="auto"/>
      </w:divBdr>
    </w:div>
    <w:div w:id="1112824694">
      <w:bodyDiv w:val="1"/>
      <w:marLeft w:val="0"/>
      <w:marRight w:val="0"/>
      <w:marTop w:val="0"/>
      <w:marBottom w:val="0"/>
      <w:divBdr>
        <w:top w:val="none" w:sz="0" w:space="0" w:color="auto"/>
        <w:left w:val="none" w:sz="0" w:space="0" w:color="auto"/>
        <w:bottom w:val="none" w:sz="0" w:space="0" w:color="auto"/>
        <w:right w:val="none" w:sz="0" w:space="0" w:color="auto"/>
      </w:divBdr>
    </w:div>
    <w:div w:id="1117144229">
      <w:bodyDiv w:val="1"/>
      <w:marLeft w:val="0"/>
      <w:marRight w:val="0"/>
      <w:marTop w:val="0"/>
      <w:marBottom w:val="0"/>
      <w:divBdr>
        <w:top w:val="none" w:sz="0" w:space="0" w:color="auto"/>
        <w:left w:val="none" w:sz="0" w:space="0" w:color="auto"/>
        <w:bottom w:val="none" w:sz="0" w:space="0" w:color="auto"/>
        <w:right w:val="none" w:sz="0" w:space="0" w:color="auto"/>
      </w:divBdr>
    </w:div>
    <w:div w:id="1119951371">
      <w:bodyDiv w:val="1"/>
      <w:marLeft w:val="0"/>
      <w:marRight w:val="0"/>
      <w:marTop w:val="0"/>
      <w:marBottom w:val="0"/>
      <w:divBdr>
        <w:top w:val="none" w:sz="0" w:space="0" w:color="auto"/>
        <w:left w:val="none" w:sz="0" w:space="0" w:color="auto"/>
        <w:bottom w:val="none" w:sz="0" w:space="0" w:color="auto"/>
        <w:right w:val="none" w:sz="0" w:space="0" w:color="auto"/>
      </w:divBdr>
    </w:div>
    <w:div w:id="1120955972">
      <w:bodyDiv w:val="1"/>
      <w:marLeft w:val="0"/>
      <w:marRight w:val="0"/>
      <w:marTop w:val="0"/>
      <w:marBottom w:val="0"/>
      <w:divBdr>
        <w:top w:val="none" w:sz="0" w:space="0" w:color="auto"/>
        <w:left w:val="none" w:sz="0" w:space="0" w:color="auto"/>
        <w:bottom w:val="none" w:sz="0" w:space="0" w:color="auto"/>
        <w:right w:val="none" w:sz="0" w:space="0" w:color="auto"/>
      </w:divBdr>
    </w:div>
    <w:div w:id="1124812546">
      <w:bodyDiv w:val="1"/>
      <w:marLeft w:val="0"/>
      <w:marRight w:val="0"/>
      <w:marTop w:val="0"/>
      <w:marBottom w:val="0"/>
      <w:divBdr>
        <w:top w:val="none" w:sz="0" w:space="0" w:color="auto"/>
        <w:left w:val="none" w:sz="0" w:space="0" w:color="auto"/>
        <w:bottom w:val="none" w:sz="0" w:space="0" w:color="auto"/>
        <w:right w:val="none" w:sz="0" w:space="0" w:color="auto"/>
      </w:divBdr>
    </w:div>
    <w:div w:id="1137794879">
      <w:bodyDiv w:val="1"/>
      <w:marLeft w:val="0"/>
      <w:marRight w:val="0"/>
      <w:marTop w:val="0"/>
      <w:marBottom w:val="0"/>
      <w:divBdr>
        <w:top w:val="none" w:sz="0" w:space="0" w:color="auto"/>
        <w:left w:val="none" w:sz="0" w:space="0" w:color="auto"/>
        <w:bottom w:val="none" w:sz="0" w:space="0" w:color="auto"/>
        <w:right w:val="none" w:sz="0" w:space="0" w:color="auto"/>
      </w:divBdr>
    </w:div>
    <w:div w:id="1139956075">
      <w:bodyDiv w:val="1"/>
      <w:marLeft w:val="0"/>
      <w:marRight w:val="0"/>
      <w:marTop w:val="0"/>
      <w:marBottom w:val="0"/>
      <w:divBdr>
        <w:top w:val="none" w:sz="0" w:space="0" w:color="auto"/>
        <w:left w:val="none" w:sz="0" w:space="0" w:color="auto"/>
        <w:bottom w:val="none" w:sz="0" w:space="0" w:color="auto"/>
        <w:right w:val="none" w:sz="0" w:space="0" w:color="auto"/>
      </w:divBdr>
    </w:div>
    <w:div w:id="1140415221">
      <w:bodyDiv w:val="1"/>
      <w:marLeft w:val="0"/>
      <w:marRight w:val="0"/>
      <w:marTop w:val="0"/>
      <w:marBottom w:val="0"/>
      <w:divBdr>
        <w:top w:val="none" w:sz="0" w:space="0" w:color="auto"/>
        <w:left w:val="none" w:sz="0" w:space="0" w:color="auto"/>
        <w:bottom w:val="none" w:sz="0" w:space="0" w:color="auto"/>
        <w:right w:val="none" w:sz="0" w:space="0" w:color="auto"/>
      </w:divBdr>
    </w:div>
    <w:div w:id="1141073592">
      <w:bodyDiv w:val="1"/>
      <w:marLeft w:val="0"/>
      <w:marRight w:val="0"/>
      <w:marTop w:val="0"/>
      <w:marBottom w:val="0"/>
      <w:divBdr>
        <w:top w:val="none" w:sz="0" w:space="0" w:color="auto"/>
        <w:left w:val="none" w:sz="0" w:space="0" w:color="auto"/>
        <w:bottom w:val="none" w:sz="0" w:space="0" w:color="auto"/>
        <w:right w:val="none" w:sz="0" w:space="0" w:color="auto"/>
      </w:divBdr>
    </w:div>
    <w:div w:id="1163204368">
      <w:bodyDiv w:val="1"/>
      <w:marLeft w:val="0"/>
      <w:marRight w:val="0"/>
      <w:marTop w:val="0"/>
      <w:marBottom w:val="0"/>
      <w:divBdr>
        <w:top w:val="none" w:sz="0" w:space="0" w:color="auto"/>
        <w:left w:val="none" w:sz="0" w:space="0" w:color="auto"/>
        <w:bottom w:val="none" w:sz="0" w:space="0" w:color="auto"/>
        <w:right w:val="none" w:sz="0" w:space="0" w:color="auto"/>
      </w:divBdr>
    </w:div>
    <w:div w:id="1163856824">
      <w:bodyDiv w:val="1"/>
      <w:marLeft w:val="0"/>
      <w:marRight w:val="0"/>
      <w:marTop w:val="0"/>
      <w:marBottom w:val="0"/>
      <w:divBdr>
        <w:top w:val="none" w:sz="0" w:space="0" w:color="auto"/>
        <w:left w:val="none" w:sz="0" w:space="0" w:color="auto"/>
        <w:bottom w:val="none" w:sz="0" w:space="0" w:color="auto"/>
        <w:right w:val="none" w:sz="0" w:space="0" w:color="auto"/>
      </w:divBdr>
    </w:div>
    <w:div w:id="1167138556">
      <w:bodyDiv w:val="1"/>
      <w:marLeft w:val="0"/>
      <w:marRight w:val="0"/>
      <w:marTop w:val="0"/>
      <w:marBottom w:val="0"/>
      <w:divBdr>
        <w:top w:val="none" w:sz="0" w:space="0" w:color="auto"/>
        <w:left w:val="none" w:sz="0" w:space="0" w:color="auto"/>
        <w:bottom w:val="none" w:sz="0" w:space="0" w:color="auto"/>
        <w:right w:val="none" w:sz="0" w:space="0" w:color="auto"/>
      </w:divBdr>
    </w:div>
    <w:div w:id="1179929784">
      <w:bodyDiv w:val="1"/>
      <w:marLeft w:val="0"/>
      <w:marRight w:val="0"/>
      <w:marTop w:val="0"/>
      <w:marBottom w:val="0"/>
      <w:divBdr>
        <w:top w:val="none" w:sz="0" w:space="0" w:color="auto"/>
        <w:left w:val="none" w:sz="0" w:space="0" w:color="auto"/>
        <w:bottom w:val="none" w:sz="0" w:space="0" w:color="auto"/>
        <w:right w:val="none" w:sz="0" w:space="0" w:color="auto"/>
      </w:divBdr>
    </w:div>
    <w:div w:id="1183013552">
      <w:bodyDiv w:val="1"/>
      <w:marLeft w:val="0"/>
      <w:marRight w:val="0"/>
      <w:marTop w:val="0"/>
      <w:marBottom w:val="0"/>
      <w:divBdr>
        <w:top w:val="none" w:sz="0" w:space="0" w:color="auto"/>
        <w:left w:val="none" w:sz="0" w:space="0" w:color="auto"/>
        <w:bottom w:val="none" w:sz="0" w:space="0" w:color="auto"/>
        <w:right w:val="none" w:sz="0" w:space="0" w:color="auto"/>
      </w:divBdr>
    </w:div>
    <w:div w:id="1191803044">
      <w:bodyDiv w:val="1"/>
      <w:marLeft w:val="0"/>
      <w:marRight w:val="0"/>
      <w:marTop w:val="0"/>
      <w:marBottom w:val="0"/>
      <w:divBdr>
        <w:top w:val="none" w:sz="0" w:space="0" w:color="auto"/>
        <w:left w:val="none" w:sz="0" w:space="0" w:color="auto"/>
        <w:bottom w:val="none" w:sz="0" w:space="0" w:color="auto"/>
        <w:right w:val="none" w:sz="0" w:space="0" w:color="auto"/>
      </w:divBdr>
    </w:div>
    <w:div w:id="1198617658">
      <w:bodyDiv w:val="1"/>
      <w:marLeft w:val="0"/>
      <w:marRight w:val="0"/>
      <w:marTop w:val="0"/>
      <w:marBottom w:val="0"/>
      <w:divBdr>
        <w:top w:val="none" w:sz="0" w:space="0" w:color="auto"/>
        <w:left w:val="none" w:sz="0" w:space="0" w:color="auto"/>
        <w:bottom w:val="none" w:sz="0" w:space="0" w:color="auto"/>
        <w:right w:val="none" w:sz="0" w:space="0" w:color="auto"/>
      </w:divBdr>
    </w:div>
    <w:div w:id="1226643522">
      <w:bodyDiv w:val="1"/>
      <w:marLeft w:val="0"/>
      <w:marRight w:val="0"/>
      <w:marTop w:val="0"/>
      <w:marBottom w:val="0"/>
      <w:divBdr>
        <w:top w:val="none" w:sz="0" w:space="0" w:color="auto"/>
        <w:left w:val="none" w:sz="0" w:space="0" w:color="auto"/>
        <w:bottom w:val="none" w:sz="0" w:space="0" w:color="auto"/>
        <w:right w:val="none" w:sz="0" w:space="0" w:color="auto"/>
      </w:divBdr>
    </w:div>
    <w:div w:id="1232695552">
      <w:bodyDiv w:val="1"/>
      <w:marLeft w:val="0"/>
      <w:marRight w:val="0"/>
      <w:marTop w:val="0"/>
      <w:marBottom w:val="0"/>
      <w:divBdr>
        <w:top w:val="none" w:sz="0" w:space="0" w:color="auto"/>
        <w:left w:val="none" w:sz="0" w:space="0" w:color="auto"/>
        <w:bottom w:val="none" w:sz="0" w:space="0" w:color="auto"/>
        <w:right w:val="none" w:sz="0" w:space="0" w:color="auto"/>
      </w:divBdr>
    </w:div>
    <w:div w:id="1237547823">
      <w:bodyDiv w:val="1"/>
      <w:marLeft w:val="0"/>
      <w:marRight w:val="0"/>
      <w:marTop w:val="0"/>
      <w:marBottom w:val="0"/>
      <w:divBdr>
        <w:top w:val="none" w:sz="0" w:space="0" w:color="auto"/>
        <w:left w:val="none" w:sz="0" w:space="0" w:color="auto"/>
        <w:bottom w:val="none" w:sz="0" w:space="0" w:color="auto"/>
        <w:right w:val="none" w:sz="0" w:space="0" w:color="auto"/>
      </w:divBdr>
    </w:div>
    <w:div w:id="1237933487">
      <w:bodyDiv w:val="1"/>
      <w:marLeft w:val="0"/>
      <w:marRight w:val="0"/>
      <w:marTop w:val="0"/>
      <w:marBottom w:val="0"/>
      <w:divBdr>
        <w:top w:val="none" w:sz="0" w:space="0" w:color="auto"/>
        <w:left w:val="none" w:sz="0" w:space="0" w:color="auto"/>
        <w:bottom w:val="none" w:sz="0" w:space="0" w:color="auto"/>
        <w:right w:val="none" w:sz="0" w:space="0" w:color="auto"/>
      </w:divBdr>
    </w:div>
    <w:div w:id="1243905515">
      <w:bodyDiv w:val="1"/>
      <w:marLeft w:val="0"/>
      <w:marRight w:val="0"/>
      <w:marTop w:val="0"/>
      <w:marBottom w:val="0"/>
      <w:divBdr>
        <w:top w:val="none" w:sz="0" w:space="0" w:color="auto"/>
        <w:left w:val="none" w:sz="0" w:space="0" w:color="auto"/>
        <w:bottom w:val="none" w:sz="0" w:space="0" w:color="auto"/>
        <w:right w:val="none" w:sz="0" w:space="0" w:color="auto"/>
      </w:divBdr>
    </w:div>
    <w:div w:id="1248341076">
      <w:bodyDiv w:val="1"/>
      <w:marLeft w:val="0"/>
      <w:marRight w:val="0"/>
      <w:marTop w:val="0"/>
      <w:marBottom w:val="0"/>
      <w:divBdr>
        <w:top w:val="none" w:sz="0" w:space="0" w:color="auto"/>
        <w:left w:val="none" w:sz="0" w:space="0" w:color="auto"/>
        <w:bottom w:val="none" w:sz="0" w:space="0" w:color="auto"/>
        <w:right w:val="none" w:sz="0" w:space="0" w:color="auto"/>
      </w:divBdr>
    </w:div>
    <w:div w:id="1251544496">
      <w:bodyDiv w:val="1"/>
      <w:marLeft w:val="0"/>
      <w:marRight w:val="0"/>
      <w:marTop w:val="0"/>
      <w:marBottom w:val="0"/>
      <w:divBdr>
        <w:top w:val="none" w:sz="0" w:space="0" w:color="auto"/>
        <w:left w:val="none" w:sz="0" w:space="0" w:color="auto"/>
        <w:bottom w:val="none" w:sz="0" w:space="0" w:color="auto"/>
        <w:right w:val="none" w:sz="0" w:space="0" w:color="auto"/>
      </w:divBdr>
    </w:div>
    <w:div w:id="1255941055">
      <w:bodyDiv w:val="1"/>
      <w:marLeft w:val="0"/>
      <w:marRight w:val="0"/>
      <w:marTop w:val="0"/>
      <w:marBottom w:val="0"/>
      <w:divBdr>
        <w:top w:val="none" w:sz="0" w:space="0" w:color="auto"/>
        <w:left w:val="none" w:sz="0" w:space="0" w:color="auto"/>
        <w:bottom w:val="none" w:sz="0" w:space="0" w:color="auto"/>
        <w:right w:val="none" w:sz="0" w:space="0" w:color="auto"/>
      </w:divBdr>
    </w:div>
    <w:div w:id="1262910303">
      <w:bodyDiv w:val="1"/>
      <w:marLeft w:val="0"/>
      <w:marRight w:val="0"/>
      <w:marTop w:val="0"/>
      <w:marBottom w:val="0"/>
      <w:divBdr>
        <w:top w:val="none" w:sz="0" w:space="0" w:color="auto"/>
        <w:left w:val="none" w:sz="0" w:space="0" w:color="auto"/>
        <w:bottom w:val="none" w:sz="0" w:space="0" w:color="auto"/>
        <w:right w:val="none" w:sz="0" w:space="0" w:color="auto"/>
      </w:divBdr>
    </w:div>
    <w:div w:id="1265959116">
      <w:bodyDiv w:val="1"/>
      <w:marLeft w:val="0"/>
      <w:marRight w:val="0"/>
      <w:marTop w:val="0"/>
      <w:marBottom w:val="0"/>
      <w:divBdr>
        <w:top w:val="none" w:sz="0" w:space="0" w:color="auto"/>
        <w:left w:val="none" w:sz="0" w:space="0" w:color="auto"/>
        <w:bottom w:val="none" w:sz="0" w:space="0" w:color="auto"/>
        <w:right w:val="none" w:sz="0" w:space="0" w:color="auto"/>
      </w:divBdr>
    </w:div>
    <w:div w:id="1278485411">
      <w:bodyDiv w:val="1"/>
      <w:marLeft w:val="0"/>
      <w:marRight w:val="0"/>
      <w:marTop w:val="0"/>
      <w:marBottom w:val="0"/>
      <w:divBdr>
        <w:top w:val="none" w:sz="0" w:space="0" w:color="auto"/>
        <w:left w:val="none" w:sz="0" w:space="0" w:color="auto"/>
        <w:bottom w:val="none" w:sz="0" w:space="0" w:color="auto"/>
        <w:right w:val="none" w:sz="0" w:space="0" w:color="auto"/>
      </w:divBdr>
    </w:div>
    <w:div w:id="1292243798">
      <w:bodyDiv w:val="1"/>
      <w:marLeft w:val="0"/>
      <w:marRight w:val="0"/>
      <w:marTop w:val="0"/>
      <w:marBottom w:val="0"/>
      <w:divBdr>
        <w:top w:val="none" w:sz="0" w:space="0" w:color="auto"/>
        <w:left w:val="none" w:sz="0" w:space="0" w:color="auto"/>
        <w:bottom w:val="none" w:sz="0" w:space="0" w:color="auto"/>
        <w:right w:val="none" w:sz="0" w:space="0" w:color="auto"/>
      </w:divBdr>
    </w:div>
    <w:div w:id="1295482064">
      <w:bodyDiv w:val="1"/>
      <w:marLeft w:val="0"/>
      <w:marRight w:val="0"/>
      <w:marTop w:val="0"/>
      <w:marBottom w:val="0"/>
      <w:divBdr>
        <w:top w:val="none" w:sz="0" w:space="0" w:color="auto"/>
        <w:left w:val="none" w:sz="0" w:space="0" w:color="auto"/>
        <w:bottom w:val="none" w:sz="0" w:space="0" w:color="auto"/>
        <w:right w:val="none" w:sz="0" w:space="0" w:color="auto"/>
      </w:divBdr>
    </w:div>
    <w:div w:id="1300066524">
      <w:bodyDiv w:val="1"/>
      <w:marLeft w:val="0"/>
      <w:marRight w:val="0"/>
      <w:marTop w:val="0"/>
      <w:marBottom w:val="0"/>
      <w:divBdr>
        <w:top w:val="none" w:sz="0" w:space="0" w:color="auto"/>
        <w:left w:val="none" w:sz="0" w:space="0" w:color="auto"/>
        <w:bottom w:val="none" w:sz="0" w:space="0" w:color="auto"/>
        <w:right w:val="none" w:sz="0" w:space="0" w:color="auto"/>
      </w:divBdr>
    </w:div>
    <w:div w:id="1310212753">
      <w:bodyDiv w:val="1"/>
      <w:marLeft w:val="0"/>
      <w:marRight w:val="0"/>
      <w:marTop w:val="0"/>
      <w:marBottom w:val="0"/>
      <w:divBdr>
        <w:top w:val="none" w:sz="0" w:space="0" w:color="auto"/>
        <w:left w:val="none" w:sz="0" w:space="0" w:color="auto"/>
        <w:bottom w:val="none" w:sz="0" w:space="0" w:color="auto"/>
        <w:right w:val="none" w:sz="0" w:space="0" w:color="auto"/>
      </w:divBdr>
    </w:div>
    <w:div w:id="1316496376">
      <w:bodyDiv w:val="1"/>
      <w:marLeft w:val="0"/>
      <w:marRight w:val="0"/>
      <w:marTop w:val="0"/>
      <w:marBottom w:val="0"/>
      <w:divBdr>
        <w:top w:val="none" w:sz="0" w:space="0" w:color="auto"/>
        <w:left w:val="none" w:sz="0" w:space="0" w:color="auto"/>
        <w:bottom w:val="none" w:sz="0" w:space="0" w:color="auto"/>
        <w:right w:val="none" w:sz="0" w:space="0" w:color="auto"/>
      </w:divBdr>
    </w:div>
    <w:div w:id="1333870977">
      <w:bodyDiv w:val="1"/>
      <w:marLeft w:val="0"/>
      <w:marRight w:val="0"/>
      <w:marTop w:val="0"/>
      <w:marBottom w:val="0"/>
      <w:divBdr>
        <w:top w:val="none" w:sz="0" w:space="0" w:color="auto"/>
        <w:left w:val="none" w:sz="0" w:space="0" w:color="auto"/>
        <w:bottom w:val="none" w:sz="0" w:space="0" w:color="auto"/>
        <w:right w:val="none" w:sz="0" w:space="0" w:color="auto"/>
      </w:divBdr>
    </w:div>
    <w:div w:id="1337615881">
      <w:bodyDiv w:val="1"/>
      <w:marLeft w:val="0"/>
      <w:marRight w:val="0"/>
      <w:marTop w:val="0"/>
      <w:marBottom w:val="0"/>
      <w:divBdr>
        <w:top w:val="none" w:sz="0" w:space="0" w:color="auto"/>
        <w:left w:val="none" w:sz="0" w:space="0" w:color="auto"/>
        <w:bottom w:val="none" w:sz="0" w:space="0" w:color="auto"/>
        <w:right w:val="none" w:sz="0" w:space="0" w:color="auto"/>
      </w:divBdr>
    </w:div>
    <w:div w:id="1349060962">
      <w:bodyDiv w:val="1"/>
      <w:marLeft w:val="0"/>
      <w:marRight w:val="0"/>
      <w:marTop w:val="0"/>
      <w:marBottom w:val="0"/>
      <w:divBdr>
        <w:top w:val="none" w:sz="0" w:space="0" w:color="auto"/>
        <w:left w:val="none" w:sz="0" w:space="0" w:color="auto"/>
        <w:bottom w:val="none" w:sz="0" w:space="0" w:color="auto"/>
        <w:right w:val="none" w:sz="0" w:space="0" w:color="auto"/>
      </w:divBdr>
    </w:div>
    <w:div w:id="1353460973">
      <w:bodyDiv w:val="1"/>
      <w:marLeft w:val="0"/>
      <w:marRight w:val="0"/>
      <w:marTop w:val="0"/>
      <w:marBottom w:val="0"/>
      <w:divBdr>
        <w:top w:val="none" w:sz="0" w:space="0" w:color="auto"/>
        <w:left w:val="none" w:sz="0" w:space="0" w:color="auto"/>
        <w:bottom w:val="none" w:sz="0" w:space="0" w:color="auto"/>
        <w:right w:val="none" w:sz="0" w:space="0" w:color="auto"/>
      </w:divBdr>
    </w:div>
    <w:div w:id="1354114239">
      <w:bodyDiv w:val="1"/>
      <w:marLeft w:val="0"/>
      <w:marRight w:val="0"/>
      <w:marTop w:val="0"/>
      <w:marBottom w:val="0"/>
      <w:divBdr>
        <w:top w:val="none" w:sz="0" w:space="0" w:color="auto"/>
        <w:left w:val="none" w:sz="0" w:space="0" w:color="auto"/>
        <w:bottom w:val="none" w:sz="0" w:space="0" w:color="auto"/>
        <w:right w:val="none" w:sz="0" w:space="0" w:color="auto"/>
      </w:divBdr>
    </w:div>
    <w:div w:id="1358043062">
      <w:bodyDiv w:val="1"/>
      <w:marLeft w:val="0"/>
      <w:marRight w:val="0"/>
      <w:marTop w:val="0"/>
      <w:marBottom w:val="0"/>
      <w:divBdr>
        <w:top w:val="none" w:sz="0" w:space="0" w:color="auto"/>
        <w:left w:val="none" w:sz="0" w:space="0" w:color="auto"/>
        <w:bottom w:val="none" w:sz="0" w:space="0" w:color="auto"/>
        <w:right w:val="none" w:sz="0" w:space="0" w:color="auto"/>
      </w:divBdr>
    </w:div>
    <w:div w:id="1359701085">
      <w:bodyDiv w:val="1"/>
      <w:marLeft w:val="0"/>
      <w:marRight w:val="0"/>
      <w:marTop w:val="0"/>
      <w:marBottom w:val="0"/>
      <w:divBdr>
        <w:top w:val="none" w:sz="0" w:space="0" w:color="auto"/>
        <w:left w:val="none" w:sz="0" w:space="0" w:color="auto"/>
        <w:bottom w:val="none" w:sz="0" w:space="0" w:color="auto"/>
        <w:right w:val="none" w:sz="0" w:space="0" w:color="auto"/>
      </w:divBdr>
    </w:div>
    <w:div w:id="1364477673">
      <w:bodyDiv w:val="1"/>
      <w:marLeft w:val="0"/>
      <w:marRight w:val="0"/>
      <w:marTop w:val="0"/>
      <w:marBottom w:val="0"/>
      <w:divBdr>
        <w:top w:val="none" w:sz="0" w:space="0" w:color="auto"/>
        <w:left w:val="none" w:sz="0" w:space="0" w:color="auto"/>
        <w:bottom w:val="none" w:sz="0" w:space="0" w:color="auto"/>
        <w:right w:val="none" w:sz="0" w:space="0" w:color="auto"/>
      </w:divBdr>
    </w:div>
    <w:div w:id="1370766787">
      <w:bodyDiv w:val="1"/>
      <w:marLeft w:val="0"/>
      <w:marRight w:val="0"/>
      <w:marTop w:val="0"/>
      <w:marBottom w:val="0"/>
      <w:divBdr>
        <w:top w:val="none" w:sz="0" w:space="0" w:color="auto"/>
        <w:left w:val="none" w:sz="0" w:space="0" w:color="auto"/>
        <w:bottom w:val="none" w:sz="0" w:space="0" w:color="auto"/>
        <w:right w:val="none" w:sz="0" w:space="0" w:color="auto"/>
      </w:divBdr>
    </w:div>
    <w:div w:id="1381662160">
      <w:bodyDiv w:val="1"/>
      <w:marLeft w:val="0"/>
      <w:marRight w:val="0"/>
      <w:marTop w:val="0"/>
      <w:marBottom w:val="0"/>
      <w:divBdr>
        <w:top w:val="none" w:sz="0" w:space="0" w:color="auto"/>
        <w:left w:val="none" w:sz="0" w:space="0" w:color="auto"/>
        <w:bottom w:val="none" w:sz="0" w:space="0" w:color="auto"/>
        <w:right w:val="none" w:sz="0" w:space="0" w:color="auto"/>
      </w:divBdr>
    </w:div>
    <w:div w:id="1383215991">
      <w:bodyDiv w:val="1"/>
      <w:marLeft w:val="0"/>
      <w:marRight w:val="0"/>
      <w:marTop w:val="0"/>
      <w:marBottom w:val="0"/>
      <w:divBdr>
        <w:top w:val="none" w:sz="0" w:space="0" w:color="auto"/>
        <w:left w:val="none" w:sz="0" w:space="0" w:color="auto"/>
        <w:bottom w:val="none" w:sz="0" w:space="0" w:color="auto"/>
        <w:right w:val="none" w:sz="0" w:space="0" w:color="auto"/>
      </w:divBdr>
    </w:div>
    <w:div w:id="1384980502">
      <w:bodyDiv w:val="1"/>
      <w:marLeft w:val="0"/>
      <w:marRight w:val="0"/>
      <w:marTop w:val="0"/>
      <w:marBottom w:val="0"/>
      <w:divBdr>
        <w:top w:val="none" w:sz="0" w:space="0" w:color="auto"/>
        <w:left w:val="none" w:sz="0" w:space="0" w:color="auto"/>
        <w:bottom w:val="none" w:sz="0" w:space="0" w:color="auto"/>
        <w:right w:val="none" w:sz="0" w:space="0" w:color="auto"/>
      </w:divBdr>
    </w:div>
    <w:div w:id="1387799430">
      <w:bodyDiv w:val="1"/>
      <w:marLeft w:val="0"/>
      <w:marRight w:val="0"/>
      <w:marTop w:val="0"/>
      <w:marBottom w:val="0"/>
      <w:divBdr>
        <w:top w:val="none" w:sz="0" w:space="0" w:color="auto"/>
        <w:left w:val="none" w:sz="0" w:space="0" w:color="auto"/>
        <w:bottom w:val="none" w:sz="0" w:space="0" w:color="auto"/>
        <w:right w:val="none" w:sz="0" w:space="0" w:color="auto"/>
      </w:divBdr>
    </w:div>
    <w:div w:id="1397317958">
      <w:bodyDiv w:val="1"/>
      <w:marLeft w:val="0"/>
      <w:marRight w:val="0"/>
      <w:marTop w:val="0"/>
      <w:marBottom w:val="0"/>
      <w:divBdr>
        <w:top w:val="none" w:sz="0" w:space="0" w:color="auto"/>
        <w:left w:val="none" w:sz="0" w:space="0" w:color="auto"/>
        <w:bottom w:val="none" w:sz="0" w:space="0" w:color="auto"/>
        <w:right w:val="none" w:sz="0" w:space="0" w:color="auto"/>
      </w:divBdr>
    </w:div>
    <w:div w:id="1398475624">
      <w:bodyDiv w:val="1"/>
      <w:marLeft w:val="0"/>
      <w:marRight w:val="0"/>
      <w:marTop w:val="0"/>
      <w:marBottom w:val="0"/>
      <w:divBdr>
        <w:top w:val="none" w:sz="0" w:space="0" w:color="auto"/>
        <w:left w:val="none" w:sz="0" w:space="0" w:color="auto"/>
        <w:bottom w:val="none" w:sz="0" w:space="0" w:color="auto"/>
        <w:right w:val="none" w:sz="0" w:space="0" w:color="auto"/>
      </w:divBdr>
    </w:div>
    <w:div w:id="1399742749">
      <w:bodyDiv w:val="1"/>
      <w:marLeft w:val="0"/>
      <w:marRight w:val="0"/>
      <w:marTop w:val="0"/>
      <w:marBottom w:val="0"/>
      <w:divBdr>
        <w:top w:val="none" w:sz="0" w:space="0" w:color="auto"/>
        <w:left w:val="none" w:sz="0" w:space="0" w:color="auto"/>
        <w:bottom w:val="none" w:sz="0" w:space="0" w:color="auto"/>
        <w:right w:val="none" w:sz="0" w:space="0" w:color="auto"/>
      </w:divBdr>
    </w:div>
    <w:div w:id="1403675984">
      <w:bodyDiv w:val="1"/>
      <w:marLeft w:val="0"/>
      <w:marRight w:val="0"/>
      <w:marTop w:val="0"/>
      <w:marBottom w:val="0"/>
      <w:divBdr>
        <w:top w:val="none" w:sz="0" w:space="0" w:color="auto"/>
        <w:left w:val="none" w:sz="0" w:space="0" w:color="auto"/>
        <w:bottom w:val="none" w:sz="0" w:space="0" w:color="auto"/>
        <w:right w:val="none" w:sz="0" w:space="0" w:color="auto"/>
      </w:divBdr>
    </w:div>
    <w:div w:id="1406293240">
      <w:bodyDiv w:val="1"/>
      <w:marLeft w:val="0"/>
      <w:marRight w:val="0"/>
      <w:marTop w:val="0"/>
      <w:marBottom w:val="0"/>
      <w:divBdr>
        <w:top w:val="none" w:sz="0" w:space="0" w:color="auto"/>
        <w:left w:val="none" w:sz="0" w:space="0" w:color="auto"/>
        <w:bottom w:val="none" w:sz="0" w:space="0" w:color="auto"/>
        <w:right w:val="none" w:sz="0" w:space="0" w:color="auto"/>
      </w:divBdr>
    </w:div>
    <w:div w:id="1407144599">
      <w:bodyDiv w:val="1"/>
      <w:marLeft w:val="0"/>
      <w:marRight w:val="0"/>
      <w:marTop w:val="0"/>
      <w:marBottom w:val="0"/>
      <w:divBdr>
        <w:top w:val="none" w:sz="0" w:space="0" w:color="auto"/>
        <w:left w:val="none" w:sz="0" w:space="0" w:color="auto"/>
        <w:bottom w:val="none" w:sz="0" w:space="0" w:color="auto"/>
        <w:right w:val="none" w:sz="0" w:space="0" w:color="auto"/>
      </w:divBdr>
    </w:div>
    <w:div w:id="1440683551">
      <w:bodyDiv w:val="1"/>
      <w:marLeft w:val="0"/>
      <w:marRight w:val="0"/>
      <w:marTop w:val="0"/>
      <w:marBottom w:val="0"/>
      <w:divBdr>
        <w:top w:val="none" w:sz="0" w:space="0" w:color="auto"/>
        <w:left w:val="none" w:sz="0" w:space="0" w:color="auto"/>
        <w:bottom w:val="none" w:sz="0" w:space="0" w:color="auto"/>
        <w:right w:val="none" w:sz="0" w:space="0" w:color="auto"/>
      </w:divBdr>
    </w:div>
    <w:div w:id="1446541209">
      <w:bodyDiv w:val="1"/>
      <w:marLeft w:val="0"/>
      <w:marRight w:val="0"/>
      <w:marTop w:val="0"/>
      <w:marBottom w:val="0"/>
      <w:divBdr>
        <w:top w:val="none" w:sz="0" w:space="0" w:color="auto"/>
        <w:left w:val="none" w:sz="0" w:space="0" w:color="auto"/>
        <w:bottom w:val="none" w:sz="0" w:space="0" w:color="auto"/>
        <w:right w:val="none" w:sz="0" w:space="0" w:color="auto"/>
      </w:divBdr>
    </w:div>
    <w:div w:id="1448238625">
      <w:bodyDiv w:val="1"/>
      <w:marLeft w:val="0"/>
      <w:marRight w:val="0"/>
      <w:marTop w:val="0"/>
      <w:marBottom w:val="0"/>
      <w:divBdr>
        <w:top w:val="none" w:sz="0" w:space="0" w:color="auto"/>
        <w:left w:val="none" w:sz="0" w:space="0" w:color="auto"/>
        <w:bottom w:val="none" w:sz="0" w:space="0" w:color="auto"/>
        <w:right w:val="none" w:sz="0" w:space="0" w:color="auto"/>
      </w:divBdr>
    </w:div>
    <w:div w:id="1451053150">
      <w:bodyDiv w:val="1"/>
      <w:marLeft w:val="0"/>
      <w:marRight w:val="0"/>
      <w:marTop w:val="0"/>
      <w:marBottom w:val="0"/>
      <w:divBdr>
        <w:top w:val="none" w:sz="0" w:space="0" w:color="auto"/>
        <w:left w:val="none" w:sz="0" w:space="0" w:color="auto"/>
        <w:bottom w:val="none" w:sz="0" w:space="0" w:color="auto"/>
        <w:right w:val="none" w:sz="0" w:space="0" w:color="auto"/>
      </w:divBdr>
    </w:div>
    <w:div w:id="1464738706">
      <w:bodyDiv w:val="1"/>
      <w:marLeft w:val="0"/>
      <w:marRight w:val="0"/>
      <w:marTop w:val="0"/>
      <w:marBottom w:val="0"/>
      <w:divBdr>
        <w:top w:val="none" w:sz="0" w:space="0" w:color="auto"/>
        <w:left w:val="none" w:sz="0" w:space="0" w:color="auto"/>
        <w:bottom w:val="none" w:sz="0" w:space="0" w:color="auto"/>
        <w:right w:val="none" w:sz="0" w:space="0" w:color="auto"/>
      </w:divBdr>
    </w:div>
    <w:div w:id="1465345812">
      <w:bodyDiv w:val="1"/>
      <w:marLeft w:val="0"/>
      <w:marRight w:val="0"/>
      <w:marTop w:val="0"/>
      <w:marBottom w:val="0"/>
      <w:divBdr>
        <w:top w:val="none" w:sz="0" w:space="0" w:color="auto"/>
        <w:left w:val="none" w:sz="0" w:space="0" w:color="auto"/>
        <w:bottom w:val="none" w:sz="0" w:space="0" w:color="auto"/>
        <w:right w:val="none" w:sz="0" w:space="0" w:color="auto"/>
      </w:divBdr>
    </w:div>
    <w:div w:id="1476021193">
      <w:bodyDiv w:val="1"/>
      <w:marLeft w:val="0"/>
      <w:marRight w:val="0"/>
      <w:marTop w:val="0"/>
      <w:marBottom w:val="0"/>
      <w:divBdr>
        <w:top w:val="none" w:sz="0" w:space="0" w:color="auto"/>
        <w:left w:val="none" w:sz="0" w:space="0" w:color="auto"/>
        <w:bottom w:val="none" w:sz="0" w:space="0" w:color="auto"/>
        <w:right w:val="none" w:sz="0" w:space="0" w:color="auto"/>
      </w:divBdr>
    </w:div>
    <w:div w:id="1476336917">
      <w:bodyDiv w:val="1"/>
      <w:marLeft w:val="0"/>
      <w:marRight w:val="0"/>
      <w:marTop w:val="0"/>
      <w:marBottom w:val="0"/>
      <w:divBdr>
        <w:top w:val="none" w:sz="0" w:space="0" w:color="auto"/>
        <w:left w:val="none" w:sz="0" w:space="0" w:color="auto"/>
        <w:bottom w:val="none" w:sz="0" w:space="0" w:color="auto"/>
        <w:right w:val="none" w:sz="0" w:space="0" w:color="auto"/>
      </w:divBdr>
    </w:div>
    <w:div w:id="1484736163">
      <w:bodyDiv w:val="1"/>
      <w:marLeft w:val="0"/>
      <w:marRight w:val="0"/>
      <w:marTop w:val="0"/>
      <w:marBottom w:val="0"/>
      <w:divBdr>
        <w:top w:val="none" w:sz="0" w:space="0" w:color="auto"/>
        <w:left w:val="none" w:sz="0" w:space="0" w:color="auto"/>
        <w:bottom w:val="none" w:sz="0" w:space="0" w:color="auto"/>
        <w:right w:val="none" w:sz="0" w:space="0" w:color="auto"/>
      </w:divBdr>
    </w:div>
    <w:div w:id="1486622434">
      <w:bodyDiv w:val="1"/>
      <w:marLeft w:val="0"/>
      <w:marRight w:val="0"/>
      <w:marTop w:val="0"/>
      <w:marBottom w:val="0"/>
      <w:divBdr>
        <w:top w:val="none" w:sz="0" w:space="0" w:color="auto"/>
        <w:left w:val="none" w:sz="0" w:space="0" w:color="auto"/>
        <w:bottom w:val="none" w:sz="0" w:space="0" w:color="auto"/>
        <w:right w:val="none" w:sz="0" w:space="0" w:color="auto"/>
      </w:divBdr>
    </w:div>
    <w:div w:id="1497768661">
      <w:bodyDiv w:val="1"/>
      <w:marLeft w:val="0"/>
      <w:marRight w:val="0"/>
      <w:marTop w:val="0"/>
      <w:marBottom w:val="0"/>
      <w:divBdr>
        <w:top w:val="none" w:sz="0" w:space="0" w:color="auto"/>
        <w:left w:val="none" w:sz="0" w:space="0" w:color="auto"/>
        <w:bottom w:val="none" w:sz="0" w:space="0" w:color="auto"/>
        <w:right w:val="none" w:sz="0" w:space="0" w:color="auto"/>
      </w:divBdr>
    </w:div>
    <w:div w:id="1498770663">
      <w:bodyDiv w:val="1"/>
      <w:marLeft w:val="0"/>
      <w:marRight w:val="0"/>
      <w:marTop w:val="0"/>
      <w:marBottom w:val="0"/>
      <w:divBdr>
        <w:top w:val="none" w:sz="0" w:space="0" w:color="auto"/>
        <w:left w:val="none" w:sz="0" w:space="0" w:color="auto"/>
        <w:bottom w:val="none" w:sz="0" w:space="0" w:color="auto"/>
        <w:right w:val="none" w:sz="0" w:space="0" w:color="auto"/>
      </w:divBdr>
    </w:div>
    <w:div w:id="1499081156">
      <w:bodyDiv w:val="1"/>
      <w:marLeft w:val="0"/>
      <w:marRight w:val="0"/>
      <w:marTop w:val="0"/>
      <w:marBottom w:val="0"/>
      <w:divBdr>
        <w:top w:val="none" w:sz="0" w:space="0" w:color="auto"/>
        <w:left w:val="none" w:sz="0" w:space="0" w:color="auto"/>
        <w:bottom w:val="none" w:sz="0" w:space="0" w:color="auto"/>
        <w:right w:val="none" w:sz="0" w:space="0" w:color="auto"/>
      </w:divBdr>
    </w:div>
    <w:div w:id="1499806846">
      <w:bodyDiv w:val="1"/>
      <w:marLeft w:val="0"/>
      <w:marRight w:val="0"/>
      <w:marTop w:val="0"/>
      <w:marBottom w:val="0"/>
      <w:divBdr>
        <w:top w:val="none" w:sz="0" w:space="0" w:color="auto"/>
        <w:left w:val="none" w:sz="0" w:space="0" w:color="auto"/>
        <w:bottom w:val="none" w:sz="0" w:space="0" w:color="auto"/>
        <w:right w:val="none" w:sz="0" w:space="0" w:color="auto"/>
      </w:divBdr>
    </w:div>
    <w:div w:id="1502692849">
      <w:bodyDiv w:val="1"/>
      <w:marLeft w:val="0"/>
      <w:marRight w:val="0"/>
      <w:marTop w:val="0"/>
      <w:marBottom w:val="0"/>
      <w:divBdr>
        <w:top w:val="none" w:sz="0" w:space="0" w:color="auto"/>
        <w:left w:val="none" w:sz="0" w:space="0" w:color="auto"/>
        <w:bottom w:val="none" w:sz="0" w:space="0" w:color="auto"/>
        <w:right w:val="none" w:sz="0" w:space="0" w:color="auto"/>
      </w:divBdr>
    </w:div>
    <w:div w:id="1504123796">
      <w:bodyDiv w:val="1"/>
      <w:marLeft w:val="0"/>
      <w:marRight w:val="0"/>
      <w:marTop w:val="0"/>
      <w:marBottom w:val="0"/>
      <w:divBdr>
        <w:top w:val="none" w:sz="0" w:space="0" w:color="auto"/>
        <w:left w:val="none" w:sz="0" w:space="0" w:color="auto"/>
        <w:bottom w:val="none" w:sz="0" w:space="0" w:color="auto"/>
        <w:right w:val="none" w:sz="0" w:space="0" w:color="auto"/>
      </w:divBdr>
    </w:div>
    <w:div w:id="1510171858">
      <w:bodyDiv w:val="1"/>
      <w:marLeft w:val="0"/>
      <w:marRight w:val="0"/>
      <w:marTop w:val="0"/>
      <w:marBottom w:val="0"/>
      <w:divBdr>
        <w:top w:val="none" w:sz="0" w:space="0" w:color="auto"/>
        <w:left w:val="none" w:sz="0" w:space="0" w:color="auto"/>
        <w:bottom w:val="none" w:sz="0" w:space="0" w:color="auto"/>
        <w:right w:val="none" w:sz="0" w:space="0" w:color="auto"/>
      </w:divBdr>
    </w:div>
    <w:div w:id="1510606055">
      <w:bodyDiv w:val="1"/>
      <w:marLeft w:val="0"/>
      <w:marRight w:val="0"/>
      <w:marTop w:val="0"/>
      <w:marBottom w:val="0"/>
      <w:divBdr>
        <w:top w:val="none" w:sz="0" w:space="0" w:color="auto"/>
        <w:left w:val="none" w:sz="0" w:space="0" w:color="auto"/>
        <w:bottom w:val="none" w:sz="0" w:space="0" w:color="auto"/>
        <w:right w:val="none" w:sz="0" w:space="0" w:color="auto"/>
      </w:divBdr>
    </w:div>
    <w:div w:id="1519542759">
      <w:bodyDiv w:val="1"/>
      <w:marLeft w:val="0"/>
      <w:marRight w:val="0"/>
      <w:marTop w:val="0"/>
      <w:marBottom w:val="0"/>
      <w:divBdr>
        <w:top w:val="none" w:sz="0" w:space="0" w:color="auto"/>
        <w:left w:val="none" w:sz="0" w:space="0" w:color="auto"/>
        <w:bottom w:val="none" w:sz="0" w:space="0" w:color="auto"/>
        <w:right w:val="none" w:sz="0" w:space="0" w:color="auto"/>
      </w:divBdr>
    </w:div>
    <w:div w:id="1525752807">
      <w:bodyDiv w:val="1"/>
      <w:marLeft w:val="0"/>
      <w:marRight w:val="0"/>
      <w:marTop w:val="0"/>
      <w:marBottom w:val="0"/>
      <w:divBdr>
        <w:top w:val="none" w:sz="0" w:space="0" w:color="auto"/>
        <w:left w:val="none" w:sz="0" w:space="0" w:color="auto"/>
        <w:bottom w:val="none" w:sz="0" w:space="0" w:color="auto"/>
        <w:right w:val="none" w:sz="0" w:space="0" w:color="auto"/>
      </w:divBdr>
    </w:div>
    <w:div w:id="1534683759">
      <w:bodyDiv w:val="1"/>
      <w:marLeft w:val="0"/>
      <w:marRight w:val="0"/>
      <w:marTop w:val="0"/>
      <w:marBottom w:val="0"/>
      <w:divBdr>
        <w:top w:val="none" w:sz="0" w:space="0" w:color="auto"/>
        <w:left w:val="none" w:sz="0" w:space="0" w:color="auto"/>
        <w:bottom w:val="none" w:sz="0" w:space="0" w:color="auto"/>
        <w:right w:val="none" w:sz="0" w:space="0" w:color="auto"/>
      </w:divBdr>
    </w:div>
    <w:div w:id="1536887950">
      <w:bodyDiv w:val="1"/>
      <w:marLeft w:val="0"/>
      <w:marRight w:val="0"/>
      <w:marTop w:val="0"/>
      <w:marBottom w:val="0"/>
      <w:divBdr>
        <w:top w:val="none" w:sz="0" w:space="0" w:color="auto"/>
        <w:left w:val="none" w:sz="0" w:space="0" w:color="auto"/>
        <w:bottom w:val="none" w:sz="0" w:space="0" w:color="auto"/>
        <w:right w:val="none" w:sz="0" w:space="0" w:color="auto"/>
      </w:divBdr>
    </w:div>
    <w:div w:id="1553468059">
      <w:bodyDiv w:val="1"/>
      <w:marLeft w:val="0"/>
      <w:marRight w:val="0"/>
      <w:marTop w:val="0"/>
      <w:marBottom w:val="0"/>
      <w:divBdr>
        <w:top w:val="none" w:sz="0" w:space="0" w:color="auto"/>
        <w:left w:val="none" w:sz="0" w:space="0" w:color="auto"/>
        <w:bottom w:val="none" w:sz="0" w:space="0" w:color="auto"/>
        <w:right w:val="none" w:sz="0" w:space="0" w:color="auto"/>
      </w:divBdr>
    </w:div>
    <w:div w:id="1554537062">
      <w:bodyDiv w:val="1"/>
      <w:marLeft w:val="0"/>
      <w:marRight w:val="0"/>
      <w:marTop w:val="0"/>
      <w:marBottom w:val="0"/>
      <w:divBdr>
        <w:top w:val="none" w:sz="0" w:space="0" w:color="auto"/>
        <w:left w:val="none" w:sz="0" w:space="0" w:color="auto"/>
        <w:bottom w:val="none" w:sz="0" w:space="0" w:color="auto"/>
        <w:right w:val="none" w:sz="0" w:space="0" w:color="auto"/>
      </w:divBdr>
    </w:div>
    <w:div w:id="1566259779">
      <w:bodyDiv w:val="1"/>
      <w:marLeft w:val="0"/>
      <w:marRight w:val="0"/>
      <w:marTop w:val="0"/>
      <w:marBottom w:val="0"/>
      <w:divBdr>
        <w:top w:val="none" w:sz="0" w:space="0" w:color="auto"/>
        <w:left w:val="none" w:sz="0" w:space="0" w:color="auto"/>
        <w:bottom w:val="none" w:sz="0" w:space="0" w:color="auto"/>
        <w:right w:val="none" w:sz="0" w:space="0" w:color="auto"/>
      </w:divBdr>
    </w:div>
    <w:div w:id="1574466229">
      <w:bodyDiv w:val="1"/>
      <w:marLeft w:val="0"/>
      <w:marRight w:val="0"/>
      <w:marTop w:val="0"/>
      <w:marBottom w:val="0"/>
      <w:divBdr>
        <w:top w:val="none" w:sz="0" w:space="0" w:color="auto"/>
        <w:left w:val="none" w:sz="0" w:space="0" w:color="auto"/>
        <w:bottom w:val="none" w:sz="0" w:space="0" w:color="auto"/>
        <w:right w:val="none" w:sz="0" w:space="0" w:color="auto"/>
      </w:divBdr>
    </w:div>
    <w:div w:id="1577979619">
      <w:bodyDiv w:val="1"/>
      <w:marLeft w:val="0"/>
      <w:marRight w:val="0"/>
      <w:marTop w:val="0"/>
      <w:marBottom w:val="0"/>
      <w:divBdr>
        <w:top w:val="none" w:sz="0" w:space="0" w:color="auto"/>
        <w:left w:val="none" w:sz="0" w:space="0" w:color="auto"/>
        <w:bottom w:val="none" w:sz="0" w:space="0" w:color="auto"/>
        <w:right w:val="none" w:sz="0" w:space="0" w:color="auto"/>
      </w:divBdr>
    </w:div>
    <w:div w:id="1585912253">
      <w:bodyDiv w:val="1"/>
      <w:marLeft w:val="0"/>
      <w:marRight w:val="0"/>
      <w:marTop w:val="0"/>
      <w:marBottom w:val="0"/>
      <w:divBdr>
        <w:top w:val="none" w:sz="0" w:space="0" w:color="auto"/>
        <w:left w:val="none" w:sz="0" w:space="0" w:color="auto"/>
        <w:bottom w:val="none" w:sz="0" w:space="0" w:color="auto"/>
        <w:right w:val="none" w:sz="0" w:space="0" w:color="auto"/>
      </w:divBdr>
    </w:div>
    <w:div w:id="1599874929">
      <w:bodyDiv w:val="1"/>
      <w:marLeft w:val="0"/>
      <w:marRight w:val="0"/>
      <w:marTop w:val="0"/>
      <w:marBottom w:val="0"/>
      <w:divBdr>
        <w:top w:val="none" w:sz="0" w:space="0" w:color="auto"/>
        <w:left w:val="none" w:sz="0" w:space="0" w:color="auto"/>
        <w:bottom w:val="none" w:sz="0" w:space="0" w:color="auto"/>
        <w:right w:val="none" w:sz="0" w:space="0" w:color="auto"/>
      </w:divBdr>
    </w:div>
    <w:div w:id="1600871939">
      <w:bodyDiv w:val="1"/>
      <w:marLeft w:val="0"/>
      <w:marRight w:val="0"/>
      <w:marTop w:val="0"/>
      <w:marBottom w:val="0"/>
      <w:divBdr>
        <w:top w:val="none" w:sz="0" w:space="0" w:color="auto"/>
        <w:left w:val="none" w:sz="0" w:space="0" w:color="auto"/>
        <w:bottom w:val="none" w:sz="0" w:space="0" w:color="auto"/>
        <w:right w:val="none" w:sz="0" w:space="0" w:color="auto"/>
      </w:divBdr>
    </w:div>
    <w:div w:id="1603076530">
      <w:bodyDiv w:val="1"/>
      <w:marLeft w:val="0"/>
      <w:marRight w:val="0"/>
      <w:marTop w:val="0"/>
      <w:marBottom w:val="0"/>
      <w:divBdr>
        <w:top w:val="none" w:sz="0" w:space="0" w:color="auto"/>
        <w:left w:val="none" w:sz="0" w:space="0" w:color="auto"/>
        <w:bottom w:val="none" w:sz="0" w:space="0" w:color="auto"/>
        <w:right w:val="none" w:sz="0" w:space="0" w:color="auto"/>
      </w:divBdr>
    </w:div>
    <w:div w:id="1639260528">
      <w:bodyDiv w:val="1"/>
      <w:marLeft w:val="0"/>
      <w:marRight w:val="0"/>
      <w:marTop w:val="0"/>
      <w:marBottom w:val="0"/>
      <w:divBdr>
        <w:top w:val="none" w:sz="0" w:space="0" w:color="auto"/>
        <w:left w:val="none" w:sz="0" w:space="0" w:color="auto"/>
        <w:bottom w:val="none" w:sz="0" w:space="0" w:color="auto"/>
        <w:right w:val="none" w:sz="0" w:space="0" w:color="auto"/>
      </w:divBdr>
    </w:div>
    <w:div w:id="1647464650">
      <w:bodyDiv w:val="1"/>
      <w:marLeft w:val="0"/>
      <w:marRight w:val="0"/>
      <w:marTop w:val="0"/>
      <w:marBottom w:val="0"/>
      <w:divBdr>
        <w:top w:val="none" w:sz="0" w:space="0" w:color="auto"/>
        <w:left w:val="none" w:sz="0" w:space="0" w:color="auto"/>
        <w:bottom w:val="none" w:sz="0" w:space="0" w:color="auto"/>
        <w:right w:val="none" w:sz="0" w:space="0" w:color="auto"/>
      </w:divBdr>
    </w:div>
    <w:div w:id="1650789207">
      <w:bodyDiv w:val="1"/>
      <w:marLeft w:val="0"/>
      <w:marRight w:val="0"/>
      <w:marTop w:val="0"/>
      <w:marBottom w:val="0"/>
      <w:divBdr>
        <w:top w:val="none" w:sz="0" w:space="0" w:color="auto"/>
        <w:left w:val="none" w:sz="0" w:space="0" w:color="auto"/>
        <w:bottom w:val="none" w:sz="0" w:space="0" w:color="auto"/>
        <w:right w:val="none" w:sz="0" w:space="0" w:color="auto"/>
      </w:divBdr>
    </w:div>
    <w:div w:id="1664892285">
      <w:bodyDiv w:val="1"/>
      <w:marLeft w:val="0"/>
      <w:marRight w:val="0"/>
      <w:marTop w:val="0"/>
      <w:marBottom w:val="0"/>
      <w:divBdr>
        <w:top w:val="none" w:sz="0" w:space="0" w:color="auto"/>
        <w:left w:val="none" w:sz="0" w:space="0" w:color="auto"/>
        <w:bottom w:val="none" w:sz="0" w:space="0" w:color="auto"/>
        <w:right w:val="none" w:sz="0" w:space="0" w:color="auto"/>
      </w:divBdr>
    </w:div>
    <w:div w:id="1677270265">
      <w:bodyDiv w:val="1"/>
      <w:marLeft w:val="0"/>
      <w:marRight w:val="0"/>
      <w:marTop w:val="0"/>
      <w:marBottom w:val="0"/>
      <w:divBdr>
        <w:top w:val="none" w:sz="0" w:space="0" w:color="auto"/>
        <w:left w:val="none" w:sz="0" w:space="0" w:color="auto"/>
        <w:bottom w:val="none" w:sz="0" w:space="0" w:color="auto"/>
        <w:right w:val="none" w:sz="0" w:space="0" w:color="auto"/>
      </w:divBdr>
    </w:div>
    <w:div w:id="1684088815">
      <w:bodyDiv w:val="1"/>
      <w:marLeft w:val="0"/>
      <w:marRight w:val="0"/>
      <w:marTop w:val="0"/>
      <w:marBottom w:val="0"/>
      <w:divBdr>
        <w:top w:val="none" w:sz="0" w:space="0" w:color="auto"/>
        <w:left w:val="none" w:sz="0" w:space="0" w:color="auto"/>
        <w:bottom w:val="none" w:sz="0" w:space="0" w:color="auto"/>
        <w:right w:val="none" w:sz="0" w:space="0" w:color="auto"/>
      </w:divBdr>
    </w:div>
    <w:div w:id="1684474813">
      <w:bodyDiv w:val="1"/>
      <w:marLeft w:val="0"/>
      <w:marRight w:val="0"/>
      <w:marTop w:val="0"/>
      <w:marBottom w:val="0"/>
      <w:divBdr>
        <w:top w:val="none" w:sz="0" w:space="0" w:color="auto"/>
        <w:left w:val="none" w:sz="0" w:space="0" w:color="auto"/>
        <w:bottom w:val="none" w:sz="0" w:space="0" w:color="auto"/>
        <w:right w:val="none" w:sz="0" w:space="0" w:color="auto"/>
      </w:divBdr>
    </w:div>
    <w:div w:id="1686327744">
      <w:bodyDiv w:val="1"/>
      <w:marLeft w:val="0"/>
      <w:marRight w:val="0"/>
      <w:marTop w:val="0"/>
      <w:marBottom w:val="0"/>
      <w:divBdr>
        <w:top w:val="none" w:sz="0" w:space="0" w:color="auto"/>
        <w:left w:val="none" w:sz="0" w:space="0" w:color="auto"/>
        <w:bottom w:val="none" w:sz="0" w:space="0" w:color="auto"/>
        <w:right w:val="none" w:sz="0" w:space="0" w:color="auto"/>
      </w:divBdr>
    </w:div>
    <w:div w:id="1692680553">
      <w:bodyDiv w:val="1"/>
      <w:marLeft w:val="0"/>
      <w:marRight w:val="0"/>
      <w:marTop w:val="0"/>
      <w:marBottom w:val="0"/>
      <w:divBdr>
        <w:top w:val="none" w:sz="0" w:space="0" w:color="auto"/>
        <w:left w:val="none" w:sz="0" w:space="0" w:color="auto"/>
        <w:bottom w:val="none" w:sz="0" w:space="0" w:color="auto"/>
        <w:right w:val="none" w:sz="0" w:space="0" w:color="auto"/>
      </w:divBdr>
    </w:div>
    <w:div w:id="1693220425">
      <w:bodyDiv w:val="1"/>
      <w:marLeft w:val="0"/>
      <w:marRight w:val="0"/>
      <w:marTop w:val="0"/>
      <w:marBottom w:val="0"/>
      <w:divBdr>
        <w:top w:val="none" w:sz="0" w:space="0" w:color="auto"/>
        <w:left w:val="none" w:sz="0" w:space="0" w:color="auto"/>
        <w:bottom w:val="none" w:sz="0" w:space="0" w:color="auto"/>
        <w:right w:val="none" w:sz="0" w:space="0" w:color="auto"/>
      </w:divBdr>
    </w:div>
    <w:div w:id="1695573407">
      <w:bodyDiv w:val="1"/>
      <w:marLeft w:val="0"/>
      <w:marRight w:val="0"/>
      <w:marTop w:val="0"/>
      <w:marBottom w:val="0"/>
      <w:divBdr>
        <w:top w:val="none" w:sz="0" w:space="0" w:color="auto"/>
        <w:left w:val="none" w:sz="0" w:space="0" w:color="auto"/>
        <w:bottom w:val="none" w:sz="0" w:space="0" w:color="auto"/>
        <w:right w:val="none" w:sz="0" w:space="0" w:color="auto"/>
      </w:divBdr>
    </w:div>
    <w:div w:id="1696230967">
      <w:bodyDiv w:val="1"/>
      <w:marLeft w:val="0"/>
      <w:marRight w:val="0"/>
      <w:marTop w:val="0"/>
      <w:marBottom w:val="0"/>
      <w:divBdr>
        <w:top w:val="none" w:sz="0" w:space="0" w:color="auto"/>
        <w:left w:val="none" w:sz="0" w:space="0" w:color="auto"/>
        <w:bottom w:val="none" w:sz="0" w:space="0" w:color="auto"/>
        <w:right w:val="none" w:sz="0" w:space="0" w:color="auto"/>
      </w:divBdr>
    </w:div>
    <w:div w:id="1697194865">
      <w:bodyDiv w:val="1"/>
      <w:marLeft w:val="0"/>
      <w:marRight w:val="0"/>
      <w:marTop w:val="0"/>
      <w:marBottom w:val="0"/>
      <w:divBdr>
        <w:top w:val="none" w:sz="0" w:space="0" w:color="auto"/>
        <w:left w:val="none" w:sz="0" w:space="0" w:color="auto"/>
        <w:bottom w:val="none" w:sz="0" w:space="0" w:color="auto"/>
        <w:right w:val="none" w:sz="0" w:space="0" w:color="auto"/>
      </w:divBdr>
    </w:div>
    <w:div w:id="1702053376">
      <w:bodyDiv w:val="1"/>
      <w:marLeft w:val="0"/>
      <w:marRight w:val="0"/>
      <w:marTop w:val="0"/>
      <w:marBottom w:val="0"/>
      <w:divBdr>
        <w:top w:val="none" w:sz="0" w:space="0" w:color="auto"/>
        <w:left w:val="none" w:sz="0" w:space="0" w:color="auto"/>
        <w:bottom w:val="none" w:sz="0" w:space="0" w:color="auto"/>
        <w:right w:val="none" w:sz="0" w:space="0" w:color="auto"/>
      </w:divBdr>
    </w:div>
    <w:div w:id="1705867875">
      <w:bodyDiv w:val="1"/>
      <w:marLeft w:val="0"/>
      <w:marRight w:val="0"/>
      <w:marTop w:val="0"/>
      <w:marBottom w:val="0"/>
      <w:divBdr>
        <w:top w:val="none" w:sz="0" w:space="0" w:color="auto"/>
        <w:left w:val="none" w:sz="0" w:space="0" w:color="auto"/>
        <w:bottom w:val="none" w:sz="0" w:space="0" w:color="auto"/>
        <w:right w:val="none" w:sz="0" w:space="0" w:color="auto"/>
      </w:divBdr>
    </w:div>
    <w:div w:id="1706441242">
      <w:bodyDiv w:val="1"/>
      <w:marLeft w:val="0"/>
      <w:marRight w:val="0"/>
      <w:marTop w:val="0"/>
      <w:marBottom w:val="0"/>
      <w:divBdr>
        <w:top w:val="none" w:sz="0" w:space="0" w:color="auto"/>
        <w:left w:val="none" w:sz="0" w:space="0" w:color="auto"/>
        <w:bottom w:val="none" w:sz="0" w:space="0" w:color="auto"/>
        <w:right w:val="none" w:sz="0" w:space="0" w:color="auto"/>
      </w:divBdr>
    </w:div>
    <w:div w:id="1707410159">
      <w:bodyDiv w:val="1"/>
      <w:marLeft w:val="0"/>
      <w:marRight w:val="0"/>
      <w:marTop w:val="0"/>
      <w:marBottom w:val="0"/>
      <w:divBdr>
        <w:top w:val="none" w:sz="0" w:space="0" w:color="auto"/>
        <w:left w:val="none" w:sz="0" w:space="0" w:color="auto"/>
        <w:bottom w:val="none" w:sz="0" w:space="0" w:color="auto"/>
        <w:right w:val="none" w:sz="0" w:space="0" w:color="auto"/>
      </w:divBdr>
    </w:div>
    <w:div w:id="1707483824">
      <w:bodyDiv w:val="1"/>
      <w:marLeft w:val="0"/>
      <w:marRight w:val="0"/>
      <w:marTop w:val="0"/>
      <w:marBottom w:val="0"/>
      <w:divBdr>
        <w:top w:val="none" w:sz="0" w:space="0" w:color="auto"/>
        <w:left w:val="none" w:sz="0" w:space="0" w:color="auto"/>
        <w:bottom w:val="none" w:sz="0" w:space="0" w:color="auto"/>
        <w:right w:val="none" w:sz="0" w:space="0" w:color="auto"/>
      </w:divBdr>
    </w:div>
    <w:div w:id="1713573303">
      <w:bodyDiv w:val="1"/>
      <w:marLeft w:val="0"/>
      <w:marRight w:val="0"/>
      <w:marTop w:val="0"/>
      <w:marBottom w:val="0"/>
      <w:divBdr>
        <w:top w:val="none" w:sz="0" w:space="0" w:color="auto"/>
        <w:left w:val="none" w:sz="0" w:space="0" w:color="auto"/>
        <w:bottom w:val="none" w:sz="0" w:space="0" w:color="auto"/>
        <w:right w:val="none" w:sz="0" w:space="0" w:color="auto"/>
      </w:divBdr>
    </w:div>
    <w:div w:id="1725636877">
      <w:bodyDiv w:val="1"/>
      <w:marLeft w:val="0"/>
      <w:marRight w:val="0"/>
      <w:marTop w:val="0"/>
      <w:marBottom w:val="0"/>
      <w:divBdr>
        <w:top w:val="none" w:sz="0" w:space="0" w:color="auto"/>
        <w:left w:val="none" w:sz="0" w:space="0" w:color="auto"/>
        <w:bottom w:val="none" w:sz="0" w:space="0" w:color="auto"/>
        <w:right w:val="none" w:sz="0" w:space="0" w:color="auto"/>
      </w:divBdr>
    </w:div>
    <w:div w:id="1732845558">
      <w:bodyDiv w:val="1"/>
      <w:marLeft w:val="0"/>
      <w:marRight w:val="0"/>
      <w:marTop w:val="0"/>
      <w:marBottom w:val="0"/>
      <w:divBdr>
        <w:top w:val="none" w:sz="0" w:space="0" w:color="auto"/>
        <w:left w:val="none" w:sz="0" w:space="0" w:color="auto"/>
        <w:bottom w:val="none" w:sz="0" w:space="0" w:color="auto"/>
        <w:right w:val="none" w:sz="0" w:space="0" w:color="auto"/>
      </w:divBdr>
    </w:div>
    <w:div w:id="1737123383">
      <w:bodyDiv w:val="1"/>
      <w:marLeft w:val="0"/>
      <w:marRight w:val="0"/>
      <w:marTop w:val="0"/>
      <w:marBottom w:val="0"/>
      <w:divBdr>
        <w:top w:val="none" w:sz="0" w:space="0" w:color="auto"/>
        <w:left w:val="none" w:sz="0" w:space="0" w:color="auto"/>
        <w:bottom w:val="none" w:sz="0" w:space="0" w:color="auto"/>
        <w:right w:val="none" w:sz="0" w:space="0" w:color="auto"/>
      </w:divBdr>
    </w:div>
    <w:div w:id="1743062468">
      <w:bodyDiv w:val="1"/>
      <w:marLeft w:val="0"/>
      <w:marRight w:val="0"/>
      <w:marTop w:val="0"/>
      <w:marBottom w:val="0"/>
      <w:divBdr>
        <w:top w:val="none" w:sz="0" w:space="0" w:color="auto"/>
        <w:left w:val="none" w:sz="0" w:space="0" w:color="auto"/>
        <w:bottom w:val="none" w:sz="0" w:space="0" w:color="auto"/>
        <w:right w:val="none" w:sz="0" w:space="0" w:color="auto"/>
      </w:divBdr>
    </w:div>
    <w:div w:id="1758211761">
      <w:bodyDiv w:val="1"/>
      <w:marLeft w:val="0"/>
      <w:marRight w:val="0"/>
      <w:marTop w:val="0"/>
      <w:marBottom w:val="0"/>
      <w:divBdr>
        <w:top w:val="none" w:sz="0" w:space="0" w:color="auto"/>
        <w:left w:val="none" w:sz="0" w:space="0" w:color="auto"/>
        <w:bottom w:val="none" w:sz="0" w:space="0" w:color="auto"/>
        <w:right w:val="none" w:sz="0" w:space="0" w:color="auto"/>
      </w:divBdr>
    </w:div>
    <w:div w:id="1759211292">
      <w:bodyDiv w:val="1"/>
      <w:marLeft w:val="0"/>
      <w:marRight w:val="0"/>
      <w:marTop w:val="0"/>
      <w:marBottom w:val="0"/>
      <w:divBdr>
        <w:top w:val="none" w:sz="0" w:space="0" w:color="auto"/>
        <w:left w:val="none" w:sz="0" w:space="0" w:color="auto"/>
        <w:bottom w:val="none" w:sz="0" w:space="0" w:color="auto"/>
        <w:right w:val="none" w:sz="0" w:space="0" w:color="auto"/>
      </w:divBdr>
    </w:div>
    <w:div w:id="1760177413">
      <w:bodyDiv w:val="1"/>
      <w:marLeft w:val="0"/>
      <w:marRight w:val="0"/>
      <w:marTop w:val="0"/>
      <w:marBottom w:val="0"/>
      <w:divBdr>
        <w:top w:val="none" w:sz="0" w:space="0" w:color="auto"/>
        <w:left w:val="none" w:sz="0" w:space="0" w:color="auto"/>
        <w:bottom w:val="none" w:sz="0" w:space="0" w:color="auto"/>
        <w:right w:val="none" w:sz="0" w:space="0" w:color="auto"/>
      </w:divBdr>
    </w:div>
    <w:div w:id="1763992395">
      <w:bodyDiv w:val="1"/>
      <w:marLeft w:val="0"/>
      <w:marRight w:val="0"/>
      <w:marTop w:val="0"/>
      <w:marBottom w:val="0"/>
      <w:divBdr>
        <w:top w:val="none" w:sz="0" w:space="0" w:color="auto"/>
        <w:left w:val="none" w:sz="0" w:space="0" w:color="auto"/>
        <w:bottom w:val="none" w:sz="0" w:space="0" w:color="auto"/>
        <w:right w:val="none" w:sz="0" w:space="0" w:color="auto"/>
      </w:divBdr>
    </w:div>
    <w:div w:id="1765952992">
      <w:bodyDiv w:val="1"/>
      <w:marLeft w:val="0"/>
      <w:marRight w:val="0"/>
      <w:marTop w:val="0"/>
      <w:marBottom w:val="0"/>
      <w:divBdr>
        <w:top w:val="none" w:sz="0" w:space="0" w:color="auto"/>
        <w:left w:val="none" w:sz="0" w:space="0" w:color="auto"/>
        <w:bottom w:val="none" w:sz="0" w:space="0" w:color="auto"/>
        <w:right w:val="none" w:sz="0" w:space="0" w:color="auto"/>
      </w:divBdr>
    </w:div>
    <w:div w:id="1771270631">
      <w:bodyDiv w:val="1"/>
      <w:marLeft w:val="0"/>
      <w:marRight w:val="0"/>
      <w:marTop w:val="0"/>
      <w:marBottom w:val="0"/>
      <w:divBdr>
        <w:top w:val="none" w:sz="0" w:space="0" w:color="auto"/>
        <w:left w:val="none" w:sz="0" w:space="0" w:color="auto"/>
        <w:bottom w:val="none" w:sz="0" w:space="0" w:color="auto"/>
        <w:right w:val="none" w:sz="0" w:space="0" w:color="auto"/>
      </w:divBdr>
    </w:div>
    <w:div w:id="1774931909">
      <w:bodyDiv w:val="1"/>
      <w:marLeft w:val="0"/>
      <w:marRight w:val="0"/>
      <w:marTop w:val="0"/>
      <w:marBottom w:val="0"/>
      <w:divBdr>
        <w:top w:val="none" w:sz="0" w:space="0" w:color="auto"/>
        <w:left w:val="none" w:sz="0" w:space="0" w:color="auto"/>
        <w:bottom w:val="none" w:sz="0" w:space="0" w:color="auto"/>
        <w:right w:val="none" w:sz="0" w:space="0" w:color="auto"/>
      </w:divBdr>
    </w:div>
    <w:div w:id="1780100071">
      <w:bodyDiv w:val="1"/>
      <w:marLeft w:val="0"/>
      <w:marRight w:val="0"/>
      <w:marTop w:val="0"/>
      <w:marBottom w:val="0"/>
      <w:divBdr>
        <w:top w:val="none" w:sz="0" w:space="0" w:color="auto"/>
        <w:left w:val="none" w:sz="0" w:space="0" w:color="auto"/>
        <w:bottom w:val="none" w:sz="0" w:space="0" w:color="auto"/>
        <w:right w:val="none" w:sz="0" w:space="0" w:color="auto"/>
      </w:divBdr>
    </w:div>
    <w:div w:id="1780249461">
      <w:bodyDiv w:val="1"/>
      <w:marLeft w:val="0"/>
      <w:marRight w:val="0"/>
      <w:marTop w:val="0"/>
      <w:marBottom w:val="0"/>
      <w:divBdr>
        <w:top w:val="none" w:sz="0" w:space="0" w:color="auto"/>
        <w:left w:val="none" w:sz="0" w:space="0" w:color="auto"/>
        <w:bottom w:val="none" w:sz="0" w:space="0" w:color="auto"/>
        <w:right w:val="none" w:sz="0" w:space="0" w:color="auto"/>
      </w:divBdr>
    </w:div>
    <w:div w:id="1781607126">
      <w:bodyDiv w:val="1"/>
      <w:marLeft w:val="0"/>
      <w:marRight w:val="0"/>
      <w:marTop w:val="0"/>
      <w:marBottom w:val="0"/>
      <w:divBdr>
        <w:top w:val="none" w:sz="0" w:space="0" w:color="auto"/>
        <w:left w:val="none" w:sz="0" w:space="0" w:color="auto"/>
        <w:bottom w:val="none" w:sz="0" w:space="0" w:color="auto"/>
        <w:right w:val="none" w:sz="0" w:space="0" w:color="auto"/>
      </w:divBdr>
    </w:div>
    <w:div w:id="1786924913">
      <w:bodyDiv w:val="1"/>
      <w:marLeft w:val="0"/>
      <w:marRight w:val="0"/>
      <w:marTop w:val="0"/>
      <w:marBottom w:val="0"/>
      <w:divBdr>
        <w:top w:val="none" w:sz="0" w:space="0" w:color="auto"/>
        <w:left w:val="none" w:sz="0" w:space="0" w:color="auto"/>
        <w:bottom w:val="none" w:sz="0" w:space="0" w:color="auto"/>
        <w:right w:val="none" w:sz="0" w:space="0" w:color="auto"/>
      </w:divBdr>
    </w:div>
    <w:div w:id="1796171275">
      <w:bodyDiv w:val="1"/>
      <w:marLeft w:val="0"/>
      <w:marRight w:val="0"/>
      <w:marTop w:val="0"/>
      <w:marBottom w:val="0"/>
      <w:divBdr>
        <w:top w:val="none" w:sz="0" w:space="0" w:color="auto"/>
        <w:left w:val="none" w:sz="0" w:space="0" w:color="auto"/>
        <w:bottom w:val="none" w:sz="0" w:space="0" w:color="auto"/>
        <w:right w:val="none" w:sz="0" w:space="0" w:color="auto"/>
      </w:divBdr>
    </w:div>
    <w:div w:id="1797799504">
      <w:bodyDiv w:val="1"/>
      <w:marLeft w:val="0"/>
      <w:marRight w:val="0"/>
      <w:marTop w:val="0"/>
      <w:marBottom w:val="0"/>
      <w:divBdr>
        <w:top w:val="none" w:sz="0" w:space="0" w:color="auto"/>
        <w:left w:val="none" w:sz="0" w:space="0" w:color="auto"/>
        <w:bottom w:val="none" w:sz="0" w:space="0" w:color="auto"/>
        <w:right w:val="none" w:sz="0" w:space="0" w:color="auto"/>
      </w:divBdr>
    </w:div>
    <w:div w:id="1798336987">
      <w:bodyDiv w:val="1"/>
      <w:marLeft w:val="0"/>
      <w:marRight w:val="0"/>
      <w:marTop w:val="0"/>
      <w:marBottom w:val="0"/>
      <w:divBdr>
        <w:top w:val="none" w:sz="0" w:space="0" w:color="auto"/>
        <w:left w:val="none" w:sz="0" w:space="0" w:color="auto"/>
        <w:bottom w:val="none" w:sz="0" w:space="0" w:color="auto"/>
        <w:right w:val="none" w:sz="0" w:space="0" w:color="auto"/>
      </w:divBdr>
    </w:div>
    <w:div w:id="1808668600">
      <w:bodyDiv w:val="1"/>
      <w:marLeft w:val="0"/>
      <w:marRight w:val="0"/>
      <w:marTop w:val="0"/>
      <w:marBottom w:val="0"/>
      <w:divBdr>
        <w:top w:val="none" w:sz="0" w:space="0" w:color="auto"/>
        <w:left w:val="none" w:sz="0" w:space="0" w:color="auto"/>
        <w:bottom w:val="none" w:sz="0" w:space="0" w:color="auto"/>
        <w:right w:val="none" w:sz="0" w:space="0" w:color="auto"/>
      </w:divBdr>
    </w:div>
    <w:div w:id="1813055500">
      <w:bodyDiv w:val="1"/>
      <w:marLeft w:val="0"/>
      <w:marRight w:val="0"/>
      <w:marTop w:val="0"/>
      <w:marBottom w:val="0"/>
      <w:divBdr>
        <w:top w:val="none" w:sz="0" w:space="0" w:color="auto"/>
        <w:left w:val="none" w:sz="0" w:space="0" w:color="auto"/>
        <w:bottom w:val="none" w:sz="0" w:space="0" w:color="auto"/>
        <w:right w:val="none" w:sz="0" w:space="0" w:color="auto"/>
      </w:divBdr>
    </w:div>
    <w:div w:id="1818263230">
      <w:bodyDiv w:val="1"/>
      <w:marLeft w:val="0"/>
      <w:marRight w:val="0"/>
      <w:marTop w:val="0"/>
      <w:marBottom w:val="0"/>
      <w:divBdr>
        <w:top w:val="none" w:sz="0" w:space="0" w:color="auto"/>
        <w:left w:val="none" w:sz="0" w:space="0" w:color="auto"/>
        <w:bottom w:val="none" w:sz="0" w:space="0" w:color="auto"/>
        <w:right w:val="none" w:sz="0" w:space="0" w:color="auto"/>
      </w:divBdr>
    </w:div>
    <w:div w:id="1819571321">
      <w:bodyDiv w:val="1"/>
      <w:marLeft w:val="0"/>
      <w:marRight w:val="0"/>
      <w:marTop w:val="0"/>
      <w:marBottom w:val="0"/>
      <w:divBdr>
        <w:top w:val="none" w:sz="0" w:space="0" w:color="auto"/>
        <w:left w:val="none" w:sz="0" w:space="0" w:color="auto"/>
        <w:bottom w:val="none" w:sz="0" w:space="0" w:color="auto"/>
        <w:right w:val="none" w:sz="0" w:space="0" w:color="auto"/>
      </w:divBdr>
    </w:div>
    <w:div w:id="1820461008">
      <w:bodyDiv w:val="1"/>
      <w:marLeft w:val="0"/>
      <w:marRight w:val="0"/>
      <w:marTop w:val="0"/>
      <w:marBottom w:val="0"/>
      <w:divBdr>
        <w:top w:val="none" w:sz="0" w:space="0" w:color="auto"/>
        <w:left w:val="none" w:sz="0" w:space="0" w:color="auto"/>
        <w:bottom w:val="none" w:sz="0" w:space="0" w:color="auto"/>
        <w:right w:val="none" w:sz="0" w:space="0" w:color="auto"/>
      </w:divBdr>
    </w:div>
    <w:div w:id="1830560372">
      <w:bodyDiv w:val="1"/>
      <w:marLeft w:val="0"/>
      <w:marRight w:val="0"/>
      <w:marTop w:val="0"/>
      <w:marBottom w:val="0"/>
      <w:divBdr>
        <w:top w:val="none" w:sz="0" w:space="0" w:color="auto"/>
        <w:left w:val="none" w:sz="0" w:space="0" w:color="auto"/>
        <w:bottom w:val="none" w:sz="0" w:space="0" w:color="auto"/>
        <w:right w:val="none" w:sz="0" w:space="0" w:color="auto"/>
      </w:divBdr>
    </w:div>
    <w:div w:id="1835872250">
      <w:bodyDiv w:val="1"/>
      <w:marLeft w:val="0"/>
      <w:marRight w:val="0"/>
      <w:marTop w:val="0"/>
      <w:marBottom w:val="0"/>
      <w:divBdr>
        <w:top w:val="none" w:sz="0" w:space="0" w:color="auto"/>
        <w:left w:val="none" w:sz="0" w:space="0" w:color="auto"/>
        <w:bottom w:val="none" w:sz="0" w:space="0" w:color="auto"/>
        <w:right w:val="none" w:sz="0" w:space="0" w:color="auto"/>
      </w:divBdr>
    </w:div>
    <w:div w:id="1838031939">
      <w:bodyDiv w:val="1"/>
      <w:marLeft w:val="0"/>
      <w:marRight w:val="0"/>
      <w:marTop w:val="0"/>
      <w:marBottom w:val="0"/>
      <w:divBdr>
        <w:top w:val="none" w:sz="0" w:space="0" w:color="auto"/>
        <w:left w:val="none" w:sz="0" w:space="0" w:color="auto"/>
        <w:bottom w:val="none" w:sz="0" w:space="0" w:color="auto"/>
        <w:right w:val="none" w:sz="0" w:space="0" w:color="auto"/>
      </w:divBdr>
    </w:div>
    <w:div w:id="1841657213">
      <w:bodyDiv w:val="1"/>
      <w:marLeft w:val="0"/>
      <w:marRight w:val="0"/>
      <w:marTop w:val="0"/>
      <w:marBottom w:val="0"/>
      <w:divBdr>
        <w:top w:val="none" w:sz="0" w:space="0" w:color="auto"/>
        <w:left w:val="none" w:sz="0" w:space="0" w:color="auto"/>
        <w:bottom w:val="none" w:sz="0" w:space="0" w:color="auto"/>
        <w:right w:val="none" w:sz="0" w:space="0" w:color="auto"/>
      </w:divBdr>
    </w:div>
    <w:div w:id="1842744556">
      <w:bodyDiv w:val="1"/>
      <w:marLeft w:val="0"/>
      <w:marRight w:val="0"/>
      <w:marTop w:val="0"/>
      <w:marBottom w:val="0"/>
      <w:divBdr>
        <w:top w:val="none" w:sz="0" w:space="0" w:color="auto"/>
        <w:left w:val="none" w:sz="0" w:space="0" w:color="auto"/>
        <w:bottom w:val="none" w:sz="0" w:space="0" w:color="auto"/>
        <w:right w:val="none" w:sz="0" w:space="0" w:color="auto"/>
      </w:divBdr>
    </w:div>
    <w:div w:id="1843157238">
      <w:bodyDiv w:val="1"/>
      <w:marLeft w:val="0"/>
      <w:marRight w:val="0"/>
      <w:marTop w:val="0"/>
      <w:marBottom w:val="0"/>
      <w:divBdr>
        <w:top w:val="none" w:sz="0" w:space="0" w:color="auto"/>
        <w:left w:val="none" w:sz="0" w:space="0" w:color="auto"/>
        <w:bottom w:val="none" w:sz="0" w:space="0" w:color="auto"/>
        <w:right w:val="none" w:sz="0" w:space="0" w:color="auto"/>
      </w:divBdr>
    </w:div>
    <w:div w:id="1846551409">
      <w:bodyDiv w:val="1"/>
      <w:marLeft w:val="0"/>
      <w:marRight w:val="0"/>
      <w:marTop w:val="0"/>
      <w:marBottom w:val="0"/>
      <w:divBdr>
        <w:top w:val="none" w:sz="0" w:space="0" w:color="auto"/>
        <w:left w:val="none" w:sz="0" w:space="0" w:color="auto"/>
        <w:bottom w:val="none" w:sz="0" w:space="0" w:color="auto"/>
        <w:right w:val="none" w:sz="0" w:space="0" w:color="auto"/>
      </w:divBdr>
    </w:div>
    <w:div w:id="1855726829">
      <w:bodyDiv w:val="1"/>
      <w:marLeft w:val="0"/>
      <w:marRight w:val="0"/>
      <w:marTop w:val="0"/>
      <w:marBottom w:val="0"/>
      <w:divBdr>
        <w:top w:val="none" w:sz="0" w:space="0" w:color="auto"/>
        <w:left w:val="none" w:sz="0" w:space="0" w:color="auto"/>
        <w:bottom w:val="none" w:sz="0" w:space="0" w:color="auto"/>
        <w:right w:val="none" w:sz="0" w:space="0" w:color="auto"/>
      </w:divBdr>
    </w:div>
    <w:div w:id="1863936444">
      <w:bodyDiv w:val="1"/>
      <w:marLeft w:val="0"/>
      <w:marRight w:val="0"/>
      <w:marTop w:val="0"/>
      <w:marBottom w:val="0"/>
      <w:divBdr>
        <w:top w:val="none" w:sz="0" w:space="0" w:color="auto"/>
        <w:left w:val="none" w:sz="0" w:space="0" w:color="auto"/>
        <w:bottom w:val="none" w:sz="0" w:space="0" w:color="auto"/>
        <w:right w:val="none" w:sz="0" w:space="0" w:color="auto"/>
      </w:divBdr>
    </w:div>
    <w:div w:id="1864592605">
      <w:bodyDiv w:val="1"/>
      <w:marLeft w:val="0"/>
      <w:marRight w:val="0"/>
      <w:marTop w:val="0"/>
      <w:marBottom w:val="0"/>
      <w:divBdr>
        <w:top w:val="none" w:sz="0" w:space="0" w:color="auto"/>
        <w:left w:val="none" w:sz="0" w:space="0" w:color="auto"/>
        <w:bottom w:val="none" w:sz="0" w:space="0" w:color="auto"/>
        <w:right w:val="none" w:sz="0" w:space="0" w:color="auto"/>
      </w:divBdr>
    </w:div>
    <w:div w:id="1866597796">
      <w:bodyDiv w:val="1"/>
      <w:marLeft w:val="0"/>
      <w:marRight w:val="0"/>
      <w:marTop w:val="0"/>
      <w:marBottom w:val="0"/>
      <w:divBdr>
        <w:top w:val="none" w:sz="0" w:space="0" w:color="auto"/>
        <w:left w:val="none" w:sz="0" w:space="0" w:color="auto"/>
        <w:bottom w:val="none" w:sz="0" w:space="0" w:color="auto"/>
        <w:right w:val="none" w:sz="0" w:space="0" w:color="auto"/>
      </w:divBdr>
    </w:div>
    <w:div w:id="1867671872">
      <w:bodyDiv w:val="1"/>
      <w:marLeft w:val="0"/>
      <w:marRight w:val="0"/>
      <w:marTop w:val="0"/>
      <w:marBottom w:val="0"/>
      <w:divBdr>
        <w:top w:val="none" w:sz="0" w:space="0" w:color="auto"/>
        <w:left w:val="none" w:sz="0" w:space="0" w:color="auto"/>
        <w:bottom w:val="none" w:sz="0" w:space="0" w:color="auto"/>
        <w:right w:val="none" w:sz="0" w:space="0" w:color="auto"/>
      </w:divBdr>
    </w:div>
    <w:div w:id="1872500128">
      <w:bodyDiv w:val="1"/>
      <w:marLeft w:val="0"/>
      <w:marRight w:val="0"/>
      <w:marTop w:val="0"/>
      <w:marBottom w:val="0"/>
      <w:divBdr>
        <w:top w:val="none" w:sz="0" w:space="0" w:color="auto"/>
        <w:left w:val="none" w:sz="0" w:space="0" w:color="auto"/>
        <w:bottom w:val="none" w:sz="0" w:space="0" w:color="auto"/>
        <w:right w:val="none" w:sz="0" w:space="0" w:color="auto"/>
      </w:divBdr>
    </w:div>
    <w:div w:id="1872918837">
      <w:bodyDiv w:val="1"/>
      <w:marLeft w:val="0"/>
      <w:marRight w:val="0"/>
      <w:marTop w:val="0"/>
      <w:marBottom w:val="0"/>
      <w:divBdr>
        <w:top w:val="none" w:sz="0" w:space="0" w:color="auto"/>
        <w:left w:val="none" w:sz="0" w:space="0" w:color="auto"/>
        <w:bottom w:val="none" w:sz="0" w:space="0" w:color="auto"/>
        <w:right w:val="none" w:sz="0" w:space="0" w:color="auto"/>
      </w:divBdr>
    </w:div>
    <w:div w:id="1884097531">
      <w:bodyDiv w:val="1"/>
      <w:marLeft w:val="0"/>
      <w:marRight w:val="0"/>
      <w:marTop w:val="0"/>
      <w:marBottom w:val="0"/>
      <w:divBdr>
        <w:top w:val="none" w:sz="0" w:space="0" w:color="auto"/>
        <w:left w:val="none" w:sz="0" w:space="0" w:color="auto"/>
        <w:bottom w:val="none" w:sz="0" w:space="0" w:color="auto"/>
        <w:right w:val="none" w:sz="0" w:space="0" w:color="auto"/>
      </w:divBdr>
    </w:div>
    <w:div w:id="1901750390">
      <w:bodyDiv w:val="1"/>
      <w:marLeft w:val="0"/>
      <w:marRight w:val="0"/>
      <w:marTop w:val="0"/>
      <w:marBottom w:val="0"/>
      <w:divBdr>
        <w:top w:val="none" w:sz="0" w:space="0" w:color="auto"/>
        <w:left w:val="none" w:sz="0" w:space="0" w:color="auto"/>
        <w:bottom w:val="none" w:sz="0" w:space="0" w:color="auto"/>
        <w:right w:val="none" w:sz="0" w:space="0" w:color="auto"/>
      </w:divBdr>
    </w:div>
    <w:div w:id="1905021042">
      <w:bodyDiv w:val="1"/>
      <w:marLeft w:val="0"/>
      <w:marRight w:val="0"/>
      <w:marTop w:val="0"/>
      <w:marBottom w:val="0"/>
      <w:divBdr>
        <w:top w:val="none" w:sz="0" w:space="0" w:color="auto"/>
        <w:left w:val="none" w:sz="0" w:space="0" w:color="auto"/>
        <w:bottom w:val="none" w:sz="0" w:space="0" w:color="auto"/>
        <w:right w:val="none" w:sz="0" w:space="0" w:color="auto"/>
      </w:divBdr>
    </w:div>
    <w:div w:id="1973900897">
      <w:bodyDiv w:val="1"/>
      <w:marLeft w:val="0"/>
      <w:marRight w:val="0"/>
      <w:marTop w:val="0"/>
      <w:marBottom w:val="0"/>
      <w:divBdr>
        <w:top w:val="none" w:sz="0" w:space="0" w:color="auto"/>
        <w:left w:val="none" w:sz="0" w:space="0" w:color="auto"/>
        <w:bottom w:val="none" w:sz="0" w:space="0" w:color="auto"/>
        <w:right w:val="none" w:sz="0" w:space="0" w:color="auto"/>
      </w:divBdr>
    </w:div>
    <w:div w:id="1975910992">
      <w:bodyDiv w:val="1"/>
      <w:marLeft w:val="0"/>
      <w:marRight w:val="0"/>
      <w:marTop w:val="0"/>
      <w:marBottom w:val="0"/>
      <w:divBdr>
        <w:top w:val="none" w:sz="0" w:space="0" w:color="auto"/>
        <w:left w:val="none" w:sz="0" w:space="0" w:color="auto"/>
        <w:bottom w:val="none" w:sz="0" w:space="0" w:color="auto"/>
        <w:right w:val="none" w:sz="0" w:space="0" w:color="auto"/>
      </w:divBdr>
    </w:div>
    <w:div w:id="1979725189">
      <w:bodyDiv w:val="1"/>
      <w:marLeft w:val="0"/>
      <w:marRight w:val="0"/>
      <w:marTop w:val="0"/>
      <w:marBottom w:val="0"/>
      <w:divBdr>
        <w:top w:val="none" w:sz="0" w:space="0" w:color="auto"/>
        <w:left w:val="none" w:sz="0" w:space="0" w:color="auto"/>
        <w:bottom w:val="none" w:sz="0" w:space="0" w:color="auto"/>
        <w:right w:val="none" w:sz="0" w:space="0" w:color="auto"/>
      </w:divBdr>
    </w:div>
    <w:div w:id="1983843956">
      <w:bodyDiv w:val="1"/>
      <w:marLeft w:val="0"/>
      <w:marRight w:val="0"/>
      <w:marTop w:val="0"/>
      <w:marBottom w:val="0"/>
      <w:divBdr>
        <w:top w:val="none" w:sz="0" w:space="0" w:color="auto"/>
        <w:left w:val="none" w:sz="0" w:space="0" w:color="auto"/>
        <w:bottom w:val="none" w:sz="0" w:space="0" w:color="auto"/>
        <w:right w:val="none" w:sz="0" w:space="0" w:color="auto"/>
      </w:divBdr>
    </w:div>
    <w:div w:id="1988121153">
      <w:bodyDiv w:val="1"/>
      <w:marLeft w:val="0"/>
      <w:marRight w:val="0"/>
      <w:marTop w:val="0"/>
      <w:marBottom w:val="0"/>
      <w:divBdr>
        <w:top w:val="none" w:sz="0" w:space="0" w:color="auto"/>
        <w:left w:val="none" w:sz="0" w:space="0" w:color="auto"/>
        <w:bottom w:val="none" w:sz="0" w:space="0" w:color="auto"/>
        <w:right w:val="none" w:sz="0" w:space="0" w:color="auto"/>
      </w:divBdr>
    </w:div>
    <w:div w:id="2011374034">
      <w:bodyDiv w:val="1"/>
      <w:marLeft w:val="0"/>
      <w:marRight w:val="0"/>
      <w:marTop w:val="0"/>
      <w:marBottom w:val="0"/>
      <w:divBdr>
        <w:top w:val="none" w:sz="0" w:space="0" w:color="auto"/>
        <w:left w:val="none" w:sz="0" w:space="0" w:color="auto"/>
        <w:bottom w:val="none" w:sz="0" w:space="0" w:color="auto"/>
        <w:right w:val="none" w:sz="0" w:space="0" w:color="auto"/>
      </w:divBdr>
    </w:div>
    <w:div w:id="2015839670">
      <w:bodyDiv w:val="1"/>
      <w:marLeft w:val="0"/>
      <w:marRight w:val="0"/>
      <w:marTop w:val="0"/>
      <w:marBottom w:val="0"/>
      <w:divBdr>
        <w:top w:val="none" w:sz="0" w:space="0" w:color="auto"/>
        <w:left w:val="none" w:sz="0" w:space="0" w:color="auto"/>
        <w:bottom w:val="none" w:sz="0" w:space="0" w:color="auto"/>
        <w:right w:val="none" w:sz="0" w:space="0" w:color="auto"/>
      </w:divBdr>
    </w:div>
    <w:div w:id="2029521505">
      <w:bodyDiv w:val="1"/>
      <w:marLeft w:val="0"/>
      <w:marRight w:val="0"/>
      <w:marTop w:val="0"/>
      <w:marBottom w:val="0"/>
      <w:divBdr>
        <w:top w:val="none" w:sz="0" w:space="0" w:color="auto"/>
        <w:left w:val="none" w:sz="0" w:space="0" w:color="auto"/>
        <w:bottom w:val="none" w:sz="0" w:space="0" w:color="auto"/>
        <w:right w:val="none" w:sz="0" w:space="0" w:color="auto"/>
      </w:divBdr>
    </w:div>
    <w:div w:id="2030138813">
      <w:bodyDiv w:val="1"/>
      <w:marLeft w:val="0"/>
      <w:marRight w:val="0"/>
      <w:marTop w:val="0"/>
      <w:marBottom w:val="0"/>
      <w:divBdr>
        <w:top w:val="none" w:sz="0" w:space="0" w:color="auto"/>
        <w:left w:val="none" w:sz="0" w:space="0" w:color="auto"/>
        <w:bottom w:val="none" w:sz="0" w:space="0" w:color="auto"/>
        <w:right w:val="none" w:sz="0" w:space="0" w:color="auto"/>
      </w:divBdr>
    </w:div>
    <w:div w:id="2034915266">
      <w:bodyDiv w:val="1"/>
      <w:marLeft w:val="0"/>
      <w:marRight w:val="0"/>
      <w:marTop w:val="0"/>
      <w:marBottom w:val="0"/>
      <w:divBdr>
        <w:top w:val="none" w:sz="0" w:space="0" w:color="auto"/>
        <w:left w:val="none" w:sz="0" w:space="0" w:color="auto"/>
        <w:bottom w:val="none" w:sz="0" w:space="0" w:color="auto"/>
        <w:right w:val="none" w:sz="0" w:space="0" w:color="auto"/>
      </w:divBdr>
    </w:div>
    <w:div w:id="2045404334">
      <w:bodyDiv w:val="1"/>
      <w:marLeft w:val="0"/>
      <w:marRight w:val="0"/>
      <w:marTop w:val="0"/>
      <w:marBottom w:val="0"/>
      <w:divBdr>
        <w:top w:val="none" w:sz="0" w:space="0" w:color="auto"/>
        <w:left w:val="none" w:sz="0" w:space="0" w:color="auto"/>
        <w:bottom w:val="none" w:sz="0" w:space="0" w:color="auto"/>
        <w:right w:val="none" w:sz="0" w:space="0" w:color="auto"/>
      </w:divBdr>
    </w:div>
    <w:div w:id="2056270247">
      <w:bodyDiv w:val="1"/>
      <w:marLeft w:val="0"/>
      <w:marRight w:val="0"/>
      <w:marTop w:val="0"/>
      <w:marBottom w:val="0"/>
      <w:divBdr>
        <w:top w:val="none" w:sz="0" w:space="0" w:color="auto"/>
        <w:left w:val="none" w:sz="0" w:space="0" w:color="auto"/>
        <w:bottom w:val="none" w:sz="0" w:space="0" w:color="auto"/>
        <w:right w:val="none" w:sz="0" w:space="0" w:color="auto"/>
      </w:divBdr>
    </w:div>
    <w:div w:id="2068458331">
      <w:bodyDiv w:val="1"/>
      <w:marLeft w:val="0"/>
      <w:marRight w:val="0"/>
      <w:marTop w:val="0"/>
      <w:marBottom w:val="0"/>
      <w:divBdr>
        <w:top w:val="none" w:sz="0" w:space="0" w:color="auto"/>
        <w:left w:val="none" w:sz="0" w:space="0" w:color="auto"/>
        <w:bottom w:val="none" w:sz="0" w:space="0" w:color="auto"/>
        <w:right w:val="none" w:sz="0" w:space="0" w:color="auto"/>
      </w:divBdr>
    </w:div>
    <w:div w:id="2074505533">
      <w:bodyDiv w:val="1"/>
      <w:marLeft w:val="0"/>
      <w:marRight w:val="0"/>
      <w:marTop w:val="0"/>
      <w:marBottom w:val="0"/>
      <w:divBdr>
        <w:top w:val="none" w:sz="0" w:space="0" w:color="auto"/>
        <w:left w:val="none" w:sz="0" w:space="0" w:color="auto"/>
        <w:bottom w:val="none" w:sz="0" w:space="0" w:color="auto"/>
        <w:right w:val="none" w:sz="0" w:space="0" w:color="auto"/>
      </w:divBdr>
    </w:div>
    <w:div w:id="2086145033">
      <w:bodyDiv w:val="1"/>
      <w:marLeft w:val="0"/>
      <w:marRight w:val="0"/>
      <w:marTop w:val="0"/>
      <w:marBottom w:val="0"/>
      <w:divBdr>
        <w:top w:val="none" w:sz="0" w:space="0" w:color="auto"/>
        <w:left w:val="none" w:sz="0" w:space="0" w:color="auto"/>
        <w:bottom w:val="none" w:sz="0" w:space="0" w:color="auto"/>
        <w:right w:val="none" w:sz="0" w:space="0" w:color="auto"/>
      </w:divBdr>
    </w:div>
    <w:div w:id="2091342284">
      <w:bodyDiv w:val="1"/>
      <w:marLeft w:val="0"/>
      <w:marRight w:val="0"/>
      <w:marTop w:val="0"/>
      <w:marBottom w:val="0"/>
      <w:divBdr>
        <w:top w:val="none" w:sz="0" w:space="0" w:color="auto"/>
        <w:left w:val="none" w:sz="0" w:space="0" w:color="auto"/>
        <w:bottom w:val="none" w:sz="0" w:space="0" w:color="auto"/>
        <w:right w:val="none" w:sz="0" w:space="0" w:color="auto"/>
      </w:divBdr>
    </w:div>
    <w:div w:id="2100978343">
      <w:bodyDiv w:val="1"/>
      <w:marLeft w:val="0"/>
      <w:marRight w:val="0"/>
      <w:marTop w:val="0"/>
      <w:marBottom w:val="0"/>
      <w:divBdr>
        <w:top w:val="none" w:sz="0" w:space="0" w:color="auto"/>
        <w:left w:val="none" w:sz="0" w:space="0" w:color="auto"/>
        <w:bottom w:val="none" w:sz="0" w:space="0" w:color="auto"/>
        <w:right w:val="none" w:sz="0" w:space="0" w:color="auto"/>
      </w:divBdr>
    </w:div>
    <w:div w:id="2107186480">
      <w:bodyDiv w:val="1"/>
      <w:marLeft w:val="0"/>
      <w:marRight w:val="0"/>
      <w:marTop w:val="0"/>
      <w:marBottom w:val="0"/>
      <w:divBdr>
        <w:top w:val="none" w:sz="0" w:space="0" w:color="auto"/>
        <w:left w:val="none" w:sz="0" w:space="0" w:color="auto"/>
        <w:bottom w:val="none" w:sz="0" w:space="0" w:color="auto"/>
        <w:right w:val="none" w:sz="0" w:space="0" w:color="auto"/>
      </w:divBdr>
    </w:div>
    <w:div w:id="2107575363">
      <w:bodyDiv w:val="1"/>
      <w:marLeft w:val="0"/>
      <w:marRight w:val="0"/>
      <w:marTop w:val="0"/>
      <w:marBottom w:val="0"/>
      <w:divBdr>
        <w:top w:val="none" w:sz="0" w:space="0" w:color="auto"/>
        <w:left w:val="none" w:sz="0" w:space="0" w:color="auto"/>
        <w:bottom w:val="none" w:sz="0" w:space="0" w:color="auto"/>
        <w:right w:val="none" w:sz="0" w:space="0" w:color="auto"/>
      </w:divBdr>
    </w:div>
    <w:div w:id="2112430182">
      <w:bodyDiv w:val="1"/>
      <w:marLeft w:val="0"/>
      <w:marRight w:val="0"/>
      <w:marTop w:val="0"/>
      <w:marBottom w:val="0"/>
      <w:divBdr>
        <w:top w:val="none" w:sz="0" w:space="0" w:color="auto"/>
        <w:left w:val="none" w:sz="0" w:space="0" w:color="auto"/>
        <w:bottom w:val="none" w:sz="0" w:space="0" w:color="auto"/>
        <w:right w:val="none" w:sz="0" w:space="0" w:color="auto"/>
      </w:divBdr>
    </w:div>
    <w:div w:id="2126845361">
      <w:bodyDiv w:val="1"/>
      <w:marLeft w:val="0"/>
      <w:marRight w:val="0"/>
      <w:marTop w:val="0"/>
      <w:marBottom w:val="0"/>
      <w:divBdr>
        <w:top w:val="none" w:sz="0" w:space="0" w:color="auto"/>
        <w:left w:val="none" w:sz="0" w:space="0" w:color="auto"/>
        <w:bottom w:val="none" w:sz="0" w:space="0" w:color="auto"/>
        <w:right w:val="none" w:sz="0" w:space="0" w:color="auto"/>
      </w:divBdr>
    </w:div>
    <w:div w:id="2130201941">
      <w:bodyDiv w:val="1"/>
      <w:marLeft w:val="0"/>
      <w:marRight w:val="0"/>
      <w:marTop w:val="0"/>
      <w:marBottom w:val="0"/>
      <w:divBdr>
        <w:top w:val="none" w:sz="0" w:space="0" w:color="auto"/>
        <w:left w:val="none" w:sz="0" w:space="0" w:color="auto"/>
        <w:bottom w:val="none" w:sz="0" w:space="0" w:color="auto"/>
        <w:right w:val="none" w:sz="0" w:space="0" w:color="auto"/>
      </w:divBdr>
    </w:div>
    <w:div w:id="214388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6486A3E2963B4AB4C5D2484B826B91" ma:contentTypeVersion="13" ma:contentTypeDescription="Create a new document." ma:contentTypeScope="" ma:versionID="a4bd33f87ceee68075ada44a1d7483c9">
  <xsd:schema xmlns:xsd="http://www.w3.org/2001/XMLSchema" xmlns:xs="http://www.w3.org/2001/XMLSchema" xmlns:p="http://schemas.microsoft.com/office/2006/metadata/properties" xmlns:ns3="713adf5c-bba1-4c6e-9a9d-b281a302a9b4" xmlns:ns4="a67bc027-cfab-4702-b2c5-8d45ee3c5fa2" targetNamespace="http://schemas.microsoft.com/office/2006/metadata/properties" ma:root="true" ma:fieldsID="1f6bc93059e3636a946f9300cb1ce87b" ns3:_="" ns4:_="">
    <xsd:import namespace="713adf5c-bba1-4c6e-9a9d-b281a302a9b4"/>
    <xsd:import namespace="a67bc027-cfab-4702-b2c5-8d45ee3c5fa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4:SharedWithUsers" minOccurs="0"/>
                <xsd:element ref="ns4:SharedWithDetails" minOccurs="0"/>
                <xsd:element ref="ns4:SharingHintHash"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3adf5c-bba1-4c6e-9a9d-b281a302a9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7bc027-cfab-4702-b2c5-8d45ee3c5fa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13adf5c-bba1-4c6e-9a9d-b281a302a9b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697B05-CFA0-4B27-8B44-AC372E6597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3adf5c-bba1-4c6e-9a9d-b281a302a9b4"/>
    <ds:schemaRef ds:uri="a67bc027-cfab-4702-b2c5-8d45ee3c5f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1E414B-4DF7-4FC5-BF25-FD63B0C8CBE9}">
  <ds:schemaRefs>
    <ds:schemaRef ds:uri="http://schemas.microsoft.com/office/2006/metadata/properties"/>
    <ds:schemaRef ds:uri="http://schemas.microsoft.com/office/infopath/2007/PartnerControls"/>
    <ds:schemaRef ds:uri="713adf5c-bba1-4c6e-9a9d-b281a302a9b4"/>
  </ds:schemaRefs>
</ds:datastoreItem>
</file>

<file path=customXml/itemProps3.xml><?xml version="1.0" encoding="utf-8"?>
<ds:datastoreItem xmlns:ds="http://schemas.openxmlformats.org/officeDocument/2006/customXml" ds:itemID="{050802DC-C607-4F37-BF6C-A18541EC66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7595</Words>
  <Characters>43294</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Zhang</dc:creator>
  <cp:keywords/>
  <dc:description/>
  <cp:lastModifiedBy>Alice Zhang</cp:lastModifiedBy>
  <cp:revision>2</cp:revision>
  <dcterms:created xsi:type="dcterms:W3CDTF">2025-04-25T19:09:00Z</dcterms:created>
  <dcterms:modified xsi:type="dcterms:W3CDTF">2025-04-25T19:09:00Z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0x0101002C6486A3E2963B4AB4C5D2484B826B91</vt:lpwstr>
  </property>
</Properties>
</file>