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8"/>
        <w:tblW w:w="5495" w:type="pct"/>
        <w:tblLook w:val="0400" w:firstRow="0" w:lastRow="0" w:firstColumn="0" w:lastColumn="0" w:noHBand="0" w:noVBand="1"/>
      </w:tblPr>
      <w:tblGrid>
        <w:gridCol w:w="3395"/>
        <w:gridCol w:w="2263"/>
        <w:gridCol w:w="1973"/>
        <w:gridCol w:w="2069"/>
        <w:gridCol w:w="2269"/>
        <w:gridCol w:w="2263"/>
      </w:tblGrid>
      <w:tr w:rsidR="007B5908" w:rsidRPr="000F2585" w14:paraId="09F9AA32" w14:textId="77777777" w:rsidTr="00E146F5">
        <w:trPr>
          <w:trHeight w:val="260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AECD" w14:textId="70031B7A" w:rsidR="007B5908" w:rsidRPr="000F2585" w:rsidRDefault="00067023" w:rsidP="00E146F5">
            <w:pPr>
              <w:rPr>
                <w:rFonts w:ascii="Times" w:eastAsia="Times" w:hAnsi="Times" w:cs="Times"/>
                <w:b/>
                <w:color w:val="000000"/>
              </w:rPr>
            </w:pPr>
            <w:r w:rsidRPr="00067023">
              <w:rPr>
                <w:rFonts w:ascii="Times" w:eastAsia="Times" w:hAnsi="Times" w:cs="Times"/>
                <w:b/>
                <w:color w:val="000000"/>
              </w:rPr>
              <w:t>Appendix Table A1. Concurrent injection drug use at baseline by exposure group, among people who inject drugs included in analyses to assess incident infective endocarditis</w:t>
            </w:r>
          </w:p>
        </w:tc>
      </w:tr>
      <w:tr w:rsidR="007B5908" w:rsidRPr="00067023" w14:paraId="4E8016AD" w14:textId="77777777" w:rsidTr="00E146F5">
        <w:trPr>
          <w:trHeight w:val="260"/>
        </w:trPr>
        <w:tc>
          <w:tcPr>
            <w:tcW w:w="11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02EAB9" w14:textId="77777777" w:rsidR="007B5908" w:rsidRPr="000F2585" w:rsidRDefault="007B5908" w:rsidP="00E146F5">
            <w:pPr>
              <w:rPr>
                <w:rFonts w:ascii="Times" w:eastAsia="Times" w:hAnsi="Times" w:cs="Times"/>
                <w:b/>
                <w:color w:val="000000"/>
              </w:rPr>
            </w:pPr>
            <w:r w:rsidRPr="000F2585">
              <w:rPr>
                <w:rFonts w:ascii="Times" w:eastAsia="Times" w:hAnsi="Times" w:cs="Times"/>
                <w:b/>
                <w:color w:val="000000"/>
              </w:rPr>
              <w:t>Baseline characteristics</w:t>
            </w:r>
          </w:p>
        </w:tc>
        <w:tc>
          <w:tcPr>
            <w:tcW w:w="7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F39BA3" w14:textId="77777777" w:rsidR="007B5908" w:rsidRPr="000F2585" w:rsidRDefault="007B5908" w:rsidP="00E146F5">
            <w:pPr>
              <w:rPr>
                <w:rFonts w:ascii="Times" w:eastAsia="Times" w:hAnsi="Times" w:cs="Times"/>
                <w:b/>
                <w:color w:val="000000"/>
              </w:rPr>
            </w:pPr>
            <w:r w:rsidRPr="000F2585">
              <w:rPr>
                <w:rFonts w:ascii="Times" w:eastAsia="Times" w:hAnsi="Times" w:cs="Times"/>
                <w:b/>
                <w:color w:val="000000"/>
              </w:rPr>
              <w:t>Overall</w:t>
            </w:r>
          </w:p>
        </w:tc>
        <w:tc>
          <w:tcPr>
            <w:tcW w:w="221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A6B3A6" w14:textId="77777777" w:rsidR="007B5908" w:rsidRPr="000F2585" w:rsidRDefault="007B5908" w:rsidP="00E146F5">
            <w:pPr>
              <w:rPr>
                <w:rFonts w:ascii="Times" w:eastAsia="Times" w:hAnsi="Times" w:cs="Times"/>
                <w:b/>
                <w:color w:val="000000"/>
              </w:rPr>
            </w:pPr>
            <w:r w:rsidRPr="000F2585">
              <w:rPr>
                <w:rFonts w:ascii="Times" w:eastAsia="Times" w:hAnsi="Times" w:cs="Times"/>
                <w:b/>
                <w:color w:val="000000"/>
              </w:rPr>
              <w:t>Exposure group</w:t>
            </w:r>
          </w:p>
        </w:tc>
        <w:tc>
          <w:tcPr>
            <w:tcW w:w="795" w:type="pct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/>
            <w:vAlign w:val="center"/>
          </w:tcPr>
          <w:p w14:paraId="0E46D5AD" w14:textId="77777777" w:rsidR="007B5908" w:rsidRPr="00067023" w:rsidRDefault="007B5908" w:rsidP="00E146F5">
            <w:pPr>
              <w:rPr>
                <w:rFonts w:ascii="Times" w:eastAsia="Times" w:hAnsi="Times" w:cs="Times"/>
                <w:b/>
                <w:color w:val="000000"/>
              </w:rPr>
            </w:pPr>
            <w:r w:rsidRPr="00067023">
              <w:rPr>
                <w:rFonts w:ascii="Times" w:eastAsia="Times" w:hAnsi="Times" w:cs="Times"/>
                <w:b/>
                <w:color w:val="000000"/>
              </w:rPr>
              <w:t>p-value</w:t>
            </w:r>
          </w:p>
        </w:tc>
      </w:tr>
      <w:tr w:rsidR="007B5908" w:rsidRPr="00067023" w14:paraId="4FCC694C" w14:textId="77777777" w:rsidTr="00E146F5">
        <w:trPr>
          <w:trHeight w:val="780"/>
        </w:trPr>
        <w:tc>
          <w:tcPr>
            <w:tcW w:w="11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F2D9F8" w14:textId="77777777" w:rsidR="007B5908" w:rsidRPr="000F2585" w:rsidRDefault="007B5908" w:rsidP="00E146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  <w:b/>
                <w:color w:val="000000"/>
              </w:rPr>
            </w:pPr>
          </w:p>
        </w:tc>
        <w:tc>
          <w:tcPr>
            <w:tcW w:w="7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A0C0E1" w14:textId="77777777" w:rsidR="007B5908" w:rsidRPr="000F2585" w:rsidRDefault="007B5908" w:rsidP="00E146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  <w:b/>
                <w:color w:val="000000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146403" w14:textId="77777777" w:rsidR="007B5908" w:rsidRPr="000F2585" w:rsidRDefault="007B5908" w:rsidP="00E146F5">
            <w:pPr>
              <w:rPr>
                <w:rFonts w:ascii="Times" w:eastAsia="Times" w:hAnsi="Times" w:cs="Times"/>
                <w:b/>
                <w:color w:val="000000"/>
              </w:rPr>
            </w:pPr>
            <w:r w:rsidRPr="000F2585">
              <w:rPr>
                <w:rFonts w:ascii="Times" w:eastAsia="Times" w:hAnsi="Times" w:cs="Times"/>
                <w:b/>
                <w:color w:val="000000"/>
              </w:rPr>
              <w:t xml:space="preserve">Recent injection of </w:t>
            </w:r>
            <w:proofErr w:type="spellStart"/>
            <w:r w:rsidRPr="000F2585">
              <w:rPr>
                <w:rFonts w:ascii="Times" w:eastAsia="Times" w:hAnsi="Times" w:cs="Times"/>
                <w:b/>
                <w:color w:val="000000"/>
              </w:rPr>
              <w:t>hydromorphone</w:t>
            </w:r>
            <w:r w:rsidRPr="000F2585">
              <w:rPr>
                <w:rFonts w:ascii="Times" w:eastAsia="Times" w:hAnsi="Times" w:cs="Times"/>
                <w:b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7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4D8CA0" w14:textId="77777777" w:rsidR="007B5908" w:rsidRPr="000F2585" w:rsidRDefault="007B5908" w:rsidP="00E146F5">
            <w:pPr>
              <w:rPr>
                <w:rFonts w:ascii="Times" w:eastAsia="Times" w:hAnsi="Times" w:cs="Times"/>
                <w:b/>
                <w:color w:val="000000"/>
              </w:rPr>
            </w:pPr>
            <w:r w:rsidRPr="000F2585">
              <w:rPr>
                <w:rFonts w:ascii="Times" w:eastAsia="Times" w:hAnsi="Times" w:cs="Times"/>
                <w:b/>
                <w:color w:val="000000"/>
              </w:rPr>
              <w:t xml:space="preserve">Recent injection of non-hydromorphone opioid medications of </w:t>
            </w:r>
            <w:proofErr w:type="spellStart"/>
            <w:r w:rsidRPr="000F2585">
              <w:rPr>
                <w:rFonts w:ascii="Times" w:eastAsia="Times" w:hAnsi="Times" w:cs="Times"/>
                <w:b/>
                <w:color w:val="000000"/>
              </w:rPr>
              <w:t>interest</w:t>
            </w:r>
            <w:r w:rsidRPr="000F2585">
              <w:rPr>
                <w:rFonts w:ascii="Times" w:eastAsia="Times" w:hAnsi="Times" w:cs="Times"/>
                <w:b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189F2F" w14:textId="77777777" w:rsidR="007B5908" w:rsidRPr="000F2585" w:rsidRDefault="007B5908" w:rsidP="00E146F5">
            <w:pPr>
              <w:rPr>
                <w:rFonts w:ascii="Times" w:eastAsia="Times" w:hAnsi="Times" w:cs="Times"/>
                <w:b/>
                <w:color w:val="000000"/>
              </w:rPr>
            </w:pPr>
            <w:r w:rsidRPr="000F2585">
              <w:rPr>
                <w:rFonts w:ascii="Times" w:eastAsia="Times" w:hAnsi="Times" w:cs="Times"/>
                <w:b/>
                <w:color w:val="000000"/>
              </w:rPr>
              <w:t xml:space="preserve">Recent injection of other opioids or </w:t>
            </w:r>
            <w:proofErr w:type="spellStart"/>
            <w:r w:rsidRPr="000F2585">
              <w:rPr>
                <w:rFonts w:ascii="Times" w:eastAsia="Times" w:hAnsi="Times" w:cs="Times"/>
                <w:b/>
                <w:color w:val="000000"/>
              </w:rPr>
              <w:t>drugs</w:t>
            </w:r>
            <w:r w:rsidRPr="000F2585">
              <w:rPr>
                <w:rFonts w:ascii="Times" w:eastAsia="Times" w:hAnsi="Times" w:cs="Times"/>
                <w:b/>
                <w:color w:val="000000"/>
                <w:vertAlign w:val="superscript"/>
              </w:rPr>
              <w:t>c</w:t>
            </w:r>
            <w:proofErr w:type="spellEnd"/>
          </w:p>
        </w:tc>
        <w:tc>
          <w:tcPr>
            <w:tcW w:w="795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9F855F" w14:textId="77777777" w:rsidR="007B5908" w:rsidRPr="00067023" w:rsidRDefault="007B5908" w:rsidP="00E146F5">
            <w:pPr>
              <w:rPr>
                <w:rFonts w:ascii="Times" w:eastAsia="Times" w:hAnsi="Times" w:cs="Times"/>
                <w:b/>
                <w:color w:val="000000"/>
              </w:rPr>
            </w:pPr>
          </w:p>
        </w:tc>
      </w:tr>
      <w:tr w:rsidR="00067023" w:rsidRPr="00067023" w14:paraId="0AA0F43A" w14:textId="77777777" w:rsidTr="00912CFB">
        <w:trPr>
          <w:trHeight w:val="260"/>
        </w:trPr>
        <w:tc>
          <w:tcPr>
            <w:tcW w:w="1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59590" w14:textId="5DDDC605" w:rsidR="00067023" w:rsidRPr="007B5908" w:rsidRDefault="00067023" w:rsidP="00067023">
            <w:pPr>
              <w:rPr>
                <w:rFonts w:ascii="Times" w:eastAsia="Times" w:hAnsi="Times" w:cs="Times"/>
                <w:color w:val="000000"/>
              </w:rPr>
            </w:pPr>
            <w:r w:rsidRPr="000F2585">
              <w:rPr>
                <w:rFonts w:ascii="Times" w:eastAsia="Times" w:hAnsi="Times" w:cs="Times"/>
                <w:color w:val="000000"/>
              </w:rPr>
              <w:t>Number of participants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779645" w14:textId="20029884" w:rsidR="00067023" w:rsidRDefault="00067023" w:rsidP="00067023">
            <w:pPr>
              <w:rPr>
                <w:color w:val="000000"/>
                <w:sz w:val="22"/>
                <w:szCs w:val="22"/>
              </w:rPr>
            </w:pPr>
            <w:r w:rsidRPr="000F2585">
              <w:rPr>
                <w:rFonts w:ascii="Times" w:eastAsia="Times" w:hAnsi="Times" w:cs="Times"/>
                <w:color w:val="000000"/>
              </w:rPr>
              <w:t>514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CCB08D" w14:textId="1EA1CC9B" w:rsidR="00067023" w:rsidRDefault="00067023" w:rsidP="00067023">
            <w:pPr>
              <w:rPr>
                <w:color w:val="000000"/>
                <w:sz w:val="22"/>
                <w:szCs w:val="22"/>
              </w:rPr>
            </w:pPr>
            <w:r w:rsidRPr="000F2585">
              <w:rPr>
                <w:rFonts w:ascii="Times" w:eastAsia="Times" w:hAnsi="Times" w:cs="Times"/>
                <w:color w:val="000000"/>
              </w:rPr>
              <w:t>191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9E091B" w14:textId="4033292E" w:rsidR="00067023" w:rsidRDefault="00067023" w:rsidP="00067023">
            <w:pPr>
              <w:rPr>
                <w:color w:val="000000"/>
                <w:sz w:val="22"/>
                <w:szCs w:val="22"/>
              </w:rPr>
            </w:pPr>
            <w:r w:rsidRPr="000F2585">
              <w:rPr>
                <w:rFonts w:ascii="Times" w:eastAsia="Times" w:hAnsi="Times" w:cs="Times"/>
                <w:color w:val="000000"/>
              </w:rPr>
              <w:t>32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D042A0" w14:textId="05BF9F82" w:rsidR="00067023" w:rsidRDefault="00067023" w:rsidP="00067023">
            <w:pPr>
              <w:rPr>
                <w:color w:val="000000"/>
                <w:sz w:val="22"/>
                <w:szCs w:val="22"/>
              </w:rPr>
            </w:pPr>
            <w:r w:rsidRPr="000F2585">
              <w:rPr>
                <w:rFonts w:ascii="Times" w:eastAsia="Times" w:hAnsi="Times" w:cs="Times"/>
                <w:color w:val="000000"/>
              </w:rPr>
              <w:t>291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98CA98" w14:textId="77777777" w:rsidR="00067023" w:rsidRPr="00067023" w:rsidRDefault="00067023" w:rsidP="00067023">
            <w:pPr>
              <w:rPr>
                <w:rFonts w:ascii="Times" w:eastAsia="Times" w:hAnsi="Times" w:cs="Times"/>
                <w:color w:val="000000"/>
              </w:rPr>
            </w:pPr>
          </w:p>
        </w:tc>
      </w:tr>
      <w:tr w:rsidR="00067023" w:rsidRPr="00067023" w14:paraId="02A1367C" w14:textId="77777777" w:rsidTr="00E722AA">
        <w:trPr>
          <w:trHeight w:val="260"/>
        </w:trPr>
        <w:tc>
          <w:tcPr>
            <w:tcW w:w="1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D55AF" w14:textId="2E0847BC" w:rsidR="00067023" w:rsidRPr="000F2585" w:rsidRDefault="00067023" w:rsidP="00067023">
            <w:pPr>
              <w:rPr>
                <w:rFonts w:ascii="Times" w:eastAsia="Times" w:hAnsi="Times" w:cs="Times"/>
                <w:color w:val="000000"/>
              </w:rPr>
            </w:pPr>
            <w:r w:rsidRPr="007B5908">
              <w:rPr>
                <w:rFonts w:ascii="Times" w:eastAsia="Times" w:hAnsi="Times" w:cs="Times"/>
                <w:color w:val="000000"/>
              </w:rPr>
              <w:t>Recent injection of  morphine</w:t>
            </w:r>
            <w:r>
              <w:rPr>
                <w:rFonts w:ascii="Times" w:eastAsia="Times" w:hAnsi="Times" w:cs="Times"/>
                <w:color w:val="000000"/>
                <w:vertAlign w:val="superscript"/>
              </w:rPr>
              <w:t>d</w:t>
            </w:r>
            <w:r w:rsidRPr="007B5908">
              <w:rPr>
                <w:rFonts w:ascii="Times" w:eastAsia="Times" w:hAnsi="Times" w:cs="Times"/>
                <w:color w:val="000000"/>
              </w:rPr>
              <w:t xml:space="preserve"> </w:t>
            </w:r>
            <w:r w:rsidRPr="000F2585">
              <w:rPr>
                <w:rFonts w:ascii="Times" w:eastAsia="Times" w:hAnsi="Times" w:cs="Times"/>
              </w:rPr>
              <w:t xml:space="preserve">– </w:t>
            </w:r>
            <w:r w:rsidRPr="000F2585">
              <w:rPr>
                <w:rFonts w:ascii="Times" w:eastAsia="Times" w:hAnsi="Times" w:cs="Times"/>
                <w:color w:val="000000"/>
              </w:rPr>
              <w:t>Yes, n (%)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4CE820" w14:textId="4B7A72EA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118 (23.0%)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71ED64" w14:textId="4D8272D1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*87-91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ACE008" w14:textId="413B85B8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*27-31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1B706A" w14:textId="5C29BB7D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0 (0.0%)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B486B9" w14:textId="5456C383" w:rsidR="00067023" w:rsidRPr="00067023" w:rsidRDefault="00067023" w:rsidP="00067023">
            <w:pPr>
              <w:rPr>
                <w:rFonts w:ascii="Times" w:eastAsia="Times" w:hAnsi="Times" w:cs="Times"/>
                <w:color w:val="000000"/>
                <w:vertAlign w:val="superscript"/>
              </w:rPr>
            </w:pPr>
            <w:r w:rsidRPr="00067023">
              <w:rPr>
                <w:rFonts w:ascii="Times" w:eastAsia="Times" w:hAnsi="Times" w:cs="Times"/>
                <w:color w:val="000000"/>
              </w:rPr>
              <w:t>&lt;0.001</w:t>
            </w:r>
            <w:r w:rsidRPr="00067023">
              <w:rPr>
                <w:rFonts w:ascii="Times" w:eastAsia="Times" w:hAnsi="Times" w:cs="Times"/>
                <w:color w:val="000000"/>
                <w:vertAlign w:val="superscript"/>
              </w:rPr>
              <w:t>FE</w:t>
            </w:r>
          </w:p>
        </w:tc>
      </w:tr>
      <w:tr w:rsidR="00067023" w:rsidRPr="00067023" w14:paraId="6FE11CE1" w14:textId="77777777" w:rsidTr="00E722AA">
        <w:trPr>
          <w:trHeight w:val="260"/>
        </w:trPr>
        <w:tc>
          <w:tcPr>
            <w:tcW w:w="1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50C37" w14:textId="18D0A81E" w:rsidR="00067023" w:rsidRPr="00CA311C" w:rsidRDefault="00067023" w:rsidP="00067023">
            <w:pPr>
              <w:rPr>
                <w:rFonts w:ascii="Times" w:eastAsia="Times" w:hAnsi="Times" w:cs="Times"/>
                <w:color w:val="000000"/>
                <w:vertAlign w:val="superscript"/>
              </w:rPr>
            </w:pPr>
            <w:r w:rsidRPr="007B5908">
              <w:rPr>
                <w:rFonts w:ascii="Times" w:eastAsia="Times" w:hAnsi="Times" w:cs="Times"/>
                <w:color w:val="000000"/>
              </w:rPr>
              <w:t xml:space="preserve">Recent injection of  </w:t>
            </w:r>
            <w:r>
              <w:t xml:space="preserve"> </w:t>
            </w:r>
            <w:r w:rsidRPr="00067023">
              <w:rPr>
                <w:rFonts w:ascii="Times" w:eastAsia="Times" w:hAnsi="Times" w:cs="Times"/>
                <w:color w:val="000000"/>
              </w:rPr>
              <w:t xml:space="preserve">oxycodone hydrochloride and </w:t>
            </w:r>
            <w:proofErr w:type="spellStart"/>
            <w:r w:rsidRPr="00067023">
              <w:rPr>
                <w:rFonts w:ascii="Times" w:eastAsia="Times" w:hAnsi="Times" w:cs="Times"/>
                <w:color w:val="000000"/>
              </w:rPr>
              <w:t>acetaminophen</w:t>
            </w:r>
            <w:r>
              <w:rPr>
                <w:rFonts w:ascii="Times" w:eastAsia="Times" w:hAnsi="Times" w:cs="Times"/>
                <w:color w:val="000000"/>
                <w:vertAlign w:val="superscript"/>
              </w:rPr>
              <w:t>d</w:t>
            </w:r>
            <w:proofErr w:type="spellEnd"/>
            <w:r>
              <w:rPr>
                <w:rFonts w:ascii="Times" w:eastAsia="Times" w:hAnsi="Times" w:cs="Times"/>
                <w:color w:val="000000"/>
              </w:rPr>
              <w:t xml:space="preserve">  </w:t>
            </w:r>
            <w:r w:rsidRPr="000F2585">
              <w:rPr>
                <w:rFonts w:ascii="Times" w:eastAsia="Times" w:hAnsi="Times" w:cs="Times"/>
                <w:color w:val="000000"/>
              </w:rPr>
              <w:t>– Yes, n (%)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228AAD" w14:textId="273A9D4A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38 (7.4%)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2EC984" w14:textId="32A32B55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*33-37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F5AF6A" w14:textId="0E0C6016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*1-5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571C8C" w14:textId="1D1D30B6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0 (0.0%)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EEF2B0" w14:textId="434D6FD3" w:rsidR="00067023" w:rsidRPr="00067023" w:rsidRDefault="00067023" w:rsidP="00067023">
            <w:pPr>
              <w:rPr>
                <w:rFonts w:ascii="Times" w:eastAsia="Times" w:hAnsi="Times" w:cs="Times"/>
                <w:color w:val="000000"/>
                <w:vertAlign w:val="superscript"/>
              </w:rPr>
            </w:pPr>
            <w:r w:rsidRPr="00067023">
              <w:rPr>
                <w:rFonts w:ascii="Times" w:eastAsia="Times" w:hAnsi="Times" w:cs="Times"/>
                <w:color w:val="000000"/>
              </w:rPr>
              <w:t>&lt;0.001</w:t>
            </w:r>
            <w:r w:rsidRPr="00067023">
              <w:rPr>
                <w:rFonts w:ascii="Times" w:eastAsia="Times" w:hAnsi="Times" w:cs="Times"/>
                <w:color w:val="000000"/>
                <w:vertAlign w:val="superscript"/>
              </w:rPr>
              <w:t>FE</w:t>
            </w:r>
          </w:p>
        </w:tc>
      </w:tr>
      <w:tr w:rsidR="00067023" w:rsidRPr="00067023" w14:paraId="6F9E7E0C" w14:textId="77777777" w:rsidTr="00E722AA">
        <w:trPr>
          <w:trHeight w:val="260"/>
        </w:trPr>
        <w:tc>
          <w:tcPr>
            <w:tcW w:w="1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E972E" w14:textId="708AD314" w:rsidR="00067023" w:rsidRPr="00CA311C" w:rsidRDefault="00067023" w:rsidP="00067023">
            <w:pPr>
              <w:rPr>
                <w:rFonts w:ascii="Times" w:eastAsia="Times" w:hAnsi="Times" w:cs="Times"/>
                <w:color w:val="000000"/>
                <w:vertAlign w:val="superscript"/>
              </w:rPr>
            </w:pPr>
            <w:r w:rsidRPr="007B5908">
              <w:rPr>
                <w:rFonts w:ascii="Times" w:eastAsia="Times" w:hAnsi="Times" w:cs="Times"/>
                <w:color w:val="000000"/>
              </w:rPr>
              <w:t xml:space="preserve">Recent injection of </w:t>
            </w:r>
            <w:r>
              <w:t xml:space="preserve"> </w:t>
            </w:r>
            <w:r w:rsidRPr="00067023">
              <w:rPr>
                <w:rFonts w:ascii="Times" w:eastAsia="Times" w:hAnsi="Times" w:cs="Times"/>
                <w:color w:val="000000"/>
              </w:rPr>
              <w:t xml:space="preserve">oxycodone </w:t>
            </w:r>
            <w:proofErr w:type="spellStart"/>
            <w:r w:rsidRPr="00067023">
              <w:rPr>
                <w:rFonts w:ascii="Times" w:eastAsia="Times" w:hAnsi="Times" w:cs="Times"/>
                <w:color w:val="000000"/>
              </w:rPr>
              <w:t>hydrochloride</w:t>
            </w:r>
            <w:r>
              <w:rPr>
                <w:rFonts w:ascii="Times" w:eastAsia="Times" w:hAnsi="Times" w:cs="Times"/>
                <w:color w:val="000000"/>
                <w:vertAlign w:val="superscript"/>
              </w:rPr>
              <w:t>d</w:t>
            </w:r>
            <w:proofErr w:type="spellEnd"/>
            <w:r>
              <w:rPr>
                <w:rFonts w:ascii="Times" w:eastAsia="Times" w:hAnsi="Times" w:cs="Times"/>
                <w:color w:val="000000"/>
              </w:rPr>
              <w:t xml:space="preserve"> </w:t>
            </w:r>
            <w:r w:rsidRPr="007B5908">
              <w:rPr>
                <w:rFonts w:ascii="Times" w:eastAsia="Times" w:hAnsi="Times" w:cs="Times"/>
                <w:color w:val="000000"/>
              </w:rPr>
              <w:t xml:space="preserve"> </w:t>
            </w:r>
            <w:r w:rsidRPr="000F2585">
              <w:rPr>
                <w:rFonts w:ascii="Times" w:eastAsia="Times" w:hAnsi="Times" w:cs="Times"/>
                <w:color w:val="000000"/>
              </w:rPr>
              <w:t>– Yes, n (%)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1A791B" w14:textId="1A6ADE0A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26 (5.1%)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A4DFE4" w14:textId="5476AC5B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20 (10.5%)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2E1AED" w14:textId="24931EE7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6 (18.8%)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CBBB8F" w14:textId="384B6BBE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0 (0.0%)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71F09" w14:textId="77777777" w:rsidR="00067023" w:rsidRPr="00067023" w:rsidRDefault="00067023" w:rsidP="00067023">
            <w:pPr>
              <w:rPr>
                <w:rFonts w:ascii="Times" w:eastAsia="Times" w:hAnsi="Times" w:cs="Times"/>
                <w:color w:val="000000"/>
                <w:vertAlign w:val="superscript"/>
              </w:rPr>
            </w:pPr>
            <w:r w:rsidRPr="00067023">
              <w:rPr>
                <w:rFonts w:ascii="Times" w:eastAsia="Times" w:hAnsi="Times" w:cs="Times"/>
                <w:color w:val="000000"/>
              </w:rPr>
              <w:t>&lt;0.001</w:t>
            </w:r>
            <w:r w:rsidRPr="00067023">
              <w:rPr>
                <w:rFonts w:ascii="Times" w:eastAsia="Times" w:hAnsi="Times" w:cs="Times"/>
                <w:color w:val="000000"/>
                <w:vertAlign w:val="superscript"/>
              </w:rPr>
              <w:t>FE</w:t>
            </w:r>
          </w:p>
        </w:tc>
      </w:tr>
      <w:tr w:rsidR="00067023" w:rsidRPr="00067023" w14:paraId="47568DBB" w14:textId="77777777" w:rsidTr="00E722AA">
        <w:trPr>
          <w:trHeight w:val="123"/>
        </w:trPr>
        <w:tc>
          <w:tcPr>
            <w:tcW w:w="1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022D0" w14:textId="33A7E8E8" w:rsidR="00067023" w:rsidRPr="000F2585" w:rsidRDefault="00067023" w:rsidP="00067023">
            <w:pPr>
              <w:rPr>
                <w:rFonts w:ascii="Times" w:eastAsia="Times" w:hAnsi="Times" w:cs="Times"/>
                <w:color w:val="000000"/>
              </w:rPr>
            </w:pPr>
            <w:r w:rsidRPr="007B5908">
              <w:rPr>
                <w:rFonts w:ascii="Times" w:eastAsia="Times" w:hAnsi="Times" w:cs="Times"/>
                <w:color w:val="000000"/>
              </w:rPr>
              <w:t xml:space="preserve">Recent injection of  </w:t>
            </w:r>
            <w:r>
              <w:rPr>
                <w:rFonts w:ascii="Times" w:eastAsia="Times" w:hAnsi="Times" w:cs="Times"/>
                <w:color w:val="000000"/>
              </w:rPr>
              <w:t xml:space="preserve">heroin </w:t>
            </w:r>
            <w:r w:rsidRPr="000F2585">
              <w:rPr>
                <w:rFonts w:ascii="Times" w:eastAsia="Times" w:hAnsi="Times" w:cs="Times"/>
                <w:color w:val="000000"/>
              </w:rPr>
              <w:t>– Yes, n (%)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F470CA" w14:textId="3652130E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276 (53.7%)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97A616" w14:textId="11F6D6CD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119 (62.3%)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CB7662" w14:textId="6C85825F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17 (53.1%)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893FA6" w14:textId="3DFC731E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140 (48.1%)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5BD064" w14:textId="2B7F1AAF" w:rsidR="00067023" w:rsidRPr="00067023" w:rsidRDefault="00067023" w:rsidP="00067023">
            <w:pPr>
              <w:rPr>
                <w:rFonts w:ascii="Times" w:eastAsia="Times" w:hAnsi="Times" w:cs="Times"/>
              </w:rPr>
            </w:pPr>
            <w:r w:rsidRPr="00067023">
              <w:rPr>
                <w:rFonts w:ascii="Times" w:eastAsia="Times" w:hAnsi="Times" w:cs="Times"/>
              </w:rPr>
              <w:t>0.009</w:t>
            </w:r>
            <w:r w:rsidRPr="00067023">
              <w:rPr>
                <w:rFonts w:ascii="Times" w:eastAsia="Times" w:hAnsi="Times" w:cs="Times"/>
                <w:color w:val="000000"/>
                <w:vertAlign w:val="superscript"/>
              </w:rPr>
              <w:t>FE</w:t>
            </w:r>
          </w:p>
        </w:tc>
      </w:tr>
      <w:tr w:rsidR="00067023" w:rsidRPr="00067023" w14:paraId="21773B7D" w14:textId="77777777" w:rsidTr="00E722AA">
        <w:trPr>
          <w:trHeight w:val="260"/>
        </w:trPr>
        <w:tc>
          <w:tcPr>
            <w:tcW w:w="1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80D15" w14:textId="5CC45CC7" w:rsidR="00067023" w:rsidRPr="000F2585" w:rsidRDefault="00067023" w:rsidP="00067023">
            <w:pPr>
              <w:rPr>
                <w:rFonts w:ascii="Times" w:eastAsia="Times" w:hAnsi="Times" w:cs="Times"/>
                <w:color w:val="000000"/>
              </w:rPr>
            </w:pPr>
            <w:r w:rsidRPr="007B5908">
              <w:rPr>
                <w:rFonts w:ascii="Times" w:eastAsia="Times" w:hAnsi="Times" w:cs="Times"/>
                <w:color w:val="000000"/>
              </w:rPr>
              <w:t>Recent injection of  fentanyl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  <w:r w:rsidRPr="000F2585">
              <w:rPr>
                <w:rFonts w:ascii="Times" w:eastAsia="Times" w:hAnsi="Times" w:cs="Times"/>
                <w:color w:val="000000"/>
              </w:rPr>
              <w:t>– Yes, n (%)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6AC9C7" w14:textId="34F67ACC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379 (73.7%)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CBA765" w14:textId="00AFF699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155 (81.2%)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E187D6" w14:textId="3E0E6FBA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26 (81.3%)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24F4C9" w14:textId="348F41DF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198 (68.0%)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CF86E7" w14:textId="462F760E" w:rsidR="00067023" w:rsidRPr="00067023" w:rsidRDefault="00067023" w:rsidP="00067023">
            <w:pPr>
              <w:rPr>
                <w:rFonts w:ascii="Times" w:eastAsia="Times" w:hAnsi="Times" w:cs="Times"/>
              </w:rPr>
            </w:pPr>
            <w:r w:rsidRPr="00067023">
              <w:rPr>
                <w:rFonts w:ascii="Times" w:eastAsia="Times" w:hAnsi="Times" w:cs="Times"/>
              </w:rPr>
              <w:t>0.004</w:t>
            </w:r>
            <w:r w:rsidRPr="00067023">
              <w:rPr>
                <w:rFonts w:ascii="Times" w:eastAsia="Times" w:hAnsi="Times" w:cs="Times"/>
                <w:color w:val="000000"/>
                <w:vertAlign w:val="superscript"/>
              </w:rPr>
              <w:t>FE</w:t>
            </w:r>
          </w:p>
        </w:tc>
      </w:tr>
      <w:tr w:rsidR="00067023" w:rsidRPr="00067023" w14:paraId="620C2F97" w14:textId="77777777" w:rsidTr="00E722AA">
        <w:trPr>
          <w:trHeight w:val="106"/>
        </w:trPr>
        <w:tc>
          <w:tcPr>
            <w:tcW w:w="1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1EFA4" w14:textId="50CF026F" w:rsidR="00067023" w:rsidRPr="000F2585" w:rsidRDefault="00067023" w:rsidP="00067023">
            <w:pPr>
              <w:rPr>
                <w:rFonts w:ascii="Times" w:eastAsia="Times" w:hAnsi="Times" w:cs="Times"/>
                <w:color w:val="000000"/>
              </w:rPr>
            </w:pPr>
            <w:r w:rsidRPr="007B5908">
              <w:rPr>
                <w:rFonts w:ascii="Times" w:eastAsia="Times" w:hAnsi="Times" w:cs="Times"/>
                <w:color w:val="000000"/>
              </w:rPr>
              <w:t xml:space="preserve">Recent injection of  amphetamine-type stimulants (i.e., including methamphetamine and  Amphetamines) </w:t>
            </w:r>
            <w:r w:rsidRPr="000F2585">
              <w:rPr>
                <w:rFonts w:ascii="Times" w:eastAsia="Times" w:hAnsi="Times" w:cs="Times"/>
              </w:rPr>
              <w:t xml:space="preserve">– </w:t>
            </w:r>
            <w:r w:rsidRPr="000F2585">
              <w:rPr>
                <w:rFonts w:ascii="Times" w:eastAsia="Times" w:hAnsi="Times" w:cs="Times"/>
                <w:color w:val="000000"/>
              </w:rPr>
              <w:t>Yes, n (%)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C3607C" w14:textId="6BF7C7FD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314 (61.1%)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596345" w14:textId="32E8A327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124 (64.9%)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420909" w14:textId="0AD2FF77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22 (68.8%)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61763C" w14:textId="06145CA5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168 (57.7%)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01BF13" w14:textId="02F45443" w:rsidR="00067023" w:rsidRPr="00067023" w:rsidRDefault="00067023" w:rsidP="00067023">
            <w:pPr>
              <w:rPr>
                <w:rFonts w:ascii="Times" w:eastAsia="Times" w:hAnsi="Times" w:cs="Times"/>
              </w:rPr>
            </w:pPr>
            <w:r w:rsidRPr="00067023">
              <w:rPr>
                <w:rFonts w:ascii="Times" w:eastAsia="Times" w:hAnsi="Times" w:cs="Times"/>
              </w:rPr>
              <w:t>0.</w:t>
            </w:r>
            <w:r w:rsidRPr="00067023">
              <w:rPr>
                <w:rFonts w:ascii="Times" w:eastAsia="Times" w:hAnsi="Times" w:cs="Times"/>
              </w:rPr>
              <w:t>19</w:t>
            </w:r>
          </w:p>
        </w:tc>
      </w:tr>
      <w:tr w:rsidR="00067023" w:rsidRPr="00067023" w14:paraId="14C3A277" w14:textId="77777777" w:rsidTr="00E722AA">
        <w:trPr>
          <w:trHeight w:val="260"/>
        </w:trPr>
        <w:tc>
          <w:tcPr>
            <w:tcW w:w="1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A9F15" w14:textId="57442542" w:rsidR="00067023" w:rsidRPr="000F2585" w:rsidRDefault="00067023" w:rsidP="00067023">
            <w:pPr>
              <w:rPr>
                <w:rFonts w:ascii="Times" w:eastAsia="Times" w:hAnsi="Times" w:cs="Times"/>
                <w:color w:val="000000"/>
              </w:rPr>
            </w:pPr>
            <w:r w:rsidRPr="007B5908">
              <w:rPr>
                <w:rFonts w:ascii="Times" w:eastAsia="Times" w:hAnsi="Times" w:cs="Times"/>
                <w:color w:val="000000"/>
              </w:rPr>
              <w:t xml:space="preserve">Recent injection of  </w:t>
            </w:r>
            <w:r>
              <w:rPr>
                <w:rFonts w:ascii="Times" w:eastAsia="Times" w:hAnsi="Times" w:cs="Times"/>
                <w:color w:val="000000"/>
              </w:rPr>
              <w:t>[crack/rock] cocaine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  <w:r w:rsidRPr="000F2585">
              <w:rPr>
                <w:rFonts w:ascii="Times" w:eastAsia="Times" w:hAnsi="Times" w:cs="Times"/>
                <w:color w:val="000000"/>
              </w:rPr>
              <w:t>– Yes, n (%)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059955" w14:textId="2D60D6F1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285 (55.4%)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D82E43" w14:textId="07342A6C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117 (61.3%)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73BF1E" w14:textId="3DCA7B91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21 (65.6%)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77C8A1" w14:textId="5EFBEA6A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147 (50.5%)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587D17" w14:textId="5E0AFD2E" w:rsidR="00067023" w:rsidRPr="00067023" w:rsidRDefault="00067023" w:rsidP="00067023">
            <w:pPr>
              <w:rPr>
                <w:rFonts w:ascii="Times" w:eastAsia="Times" w:hAnsi="Times" w:cs="Times"/>
              </w:rPr>
            </w:pPr>
            <w:r w:rsidRPr="00067023">
              <w:rPr>
                <w:rFonts w:ascii="Times" w:eastAsia="Times" w:hAnsi="Times" w:cs="Times"/>
              </w:rPr>
              <w:t>0.</w:t>
            </w:r>
            <w:r w:rsidRPr="00067023">
              <w:rPr>
                <w:rFonts w:ascii="Times" w:eastAsia="Times" w:hAnsi="Times" w:cs="Times"/>
              </w:rPr>
              <w:t>03</w:t>
            </w:r>
          </w:p>
        </w:tc>
      </w:tr>
      <w:tr w:rsidR="00067023" w:rsidRPr="00067023" w14:paraId="50F75297" w14:textId="77777777" w:rsidTr="00E722AA">
        <w:trPr>
          <w:trHeight w:val="260"/>
        </w:trPr>
        <w:tc>
          <w:tcPr>
            <w:tcW w:w="1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E5F5B" w14:textId="66B98679" w:rsidR="00067023" w:rsidRPr="00CA311C" w:rsidRDefault="00067023" w:rsidP="00067023">
            <w:pPr>
              <w:rPr>
                <w:rFonts w:ascii="Times" w:eastAsia="Times" w:hAnsi="Times" w:cs="Times"/>
                <w:color w:val="000000"/>
                <w:vertAlign w:val="superscript"/>
              </w:rPr>
            </w:pPr>
            <w:r w:rsidRPr="007B5908">
              <w:rPr>
                <w:rFonts w:ascii="Times" w:eastAsia="Times" w:hAnsi="Times" w:cs="Times"/>
                <w:color w:val="000000"/>
              </w:rPr>
              <w:t xml:space="preserve">Recent injection of  </w:t>
            </w:r>
            <w:r w:rsidRPr="00871A71">
              <w:rPr>
                <w:rFonts w:ascii="Times" w:eastAsia="Times" w:hAnsi="Times" w:cs="Times"/>
              </w:rPr>
              <w:t xml:space="preserve"> </w:t>
            </w:r>
            <w:r w:rsidRPr="00871A71">
              <w:rPr>
                <w:rFonts w:ascii="Times" w:eastAsia="Times" w:hAnsi="Times" w:cs="Times"/>
              </w:rPr>
              <w:t>benzodiazepines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  <w:r w:rsidRPr="000F2585">
              <w:rPr>
                <w:rFonts w:ascii="Times" w:eastAsia="Times" w:hAnsi="Times" w:cs="Times"/>
                <w:color w:val="000000"/>
              </w:rPr>
              <w:t>– Yes, n (%)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8D1900" w14:textId="230E0D70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17 (3.3%)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04E0E8" w14:textId="70843EE4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*11-15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34D7D6" w14:textId="329E4629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*1-5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48DF05" w14:textId="13772854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*1-5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A09815" w14:textId="6CECE340" w:rsidR="00067023" w:rsidRPr="00067023" w:rsidRDefault="00067023" w:rsidP="00067023">
            <w:pPr>
              <w:rPr>
                <w:rFonts w:ascii="Times" w:eastAsia="Times" w:hAnsi="Times" w:cs="Times"/>
              </w:rPr>
            </w:pPr>
            <w:r w:rsidRPr="00067023">
              <w:rPr>
                <w:rFonts w:ascii="Times" w:eastAsia="Times" w:hAnsi="Times" w:cs="Times"/>
              </w:rPr>
              <w:t>0.</w:t>
            </w:r>
            <w:r w:rsidRPr="00067023">
              <w:rPr>
                <w:rFonts w:ascii="Times" w:eastAsia="Times" w:hAnsi="Times" w:cs="Times"/>
              </w:rPr>
              <w:t>002</w:t>
            </w:r>
          </w:p>
        </w:tc>
      </w:tr>
      <w:tr w:rsidR="00067023" w:rsidRPr="00067023" w14:paraId="6080487C" w14:textId="77777777" w:rsidTr="00E722AA">
        <w:trPr>
          <w:trHeight w:val="520"/>
        </w:trPr>
        <w:tc>
          <w:tcPr>
            <w:tcW w:w="1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85973" w14:textId="17CE5880" w:rsidR="00067023" w:rsidRPr="000F2585" w:rsidRDefault="00067023" w:rsidP="00067023">
            <w:pPr>
              <w:rPr>
                <w:rFonts w:ascii="Times" w:eastAsia="Times" w:hAnsi="Times" w:cs="Times"/>
                <w:color w:val="000000"/>
              </w:rPr>
            </w:pPr>
            <w:r w:rsidRPr="007B5908">
              <w:rPr>
                <w:rFonts w:ascii="Times" w:eastAsia="Times" w:hAnsi="Times" w:cs="Times"/>
                <w:color w:val="000000"/>
              </w:rPr>
              <w:t xml:space="preserve">Recent injection of  </w:t>
            </w:r>
            <w:r w:rsidRPr="00871A71">
              <w:rPr>
                <w:rFonts w:ascii="Times" w:eastAsia="Times" w:hAnsi="Times" w:cs="Times"/>
              </w:rPr>
              <w:t xml:space="preserve"> </w:t>
            </w:r>
            <w:r>
              <w:rPr>
                <w:rFonts w:ascii="Times" w:eastAsia="Times" w:hAnsi="Times" w:cs="Times"/>
              </w:rPr>
              <w:t xml:space="preserve">prescription </w:t>
            </w:r>
            <w:proofErr w:type="spellStart"/>
            <w:r>
              <w:rPr>
                <w:rFonts w:ascii="Times" w:eastAsia="Times" w:hAnsi="Times" w:cs="Times"/>
              </w:rPr>
              <w:t>stimulants</w:t>
            </w:r>
            <w:r>
              <w:rPr>
                <w:rFonts w:ascii="Times" w:eastAsia="Times" w:hAnsi="Times" w:cs="Times"/>
                <w:vertAlign w:val="superscript"/>
              </w:rPr>
              <w:t>e</w:t>
            </w:r>
            <w:proofErr w:type="spellEnd"/>
            <w:r>
              <w:rPr>
                <w:rFonts w:ascii="Times" w:eastAsia="Times" w:hAnsi="Times" w:cs="Times"/>
                <w:color w:val="000000"/>
              </w:rPr>
              <w:t xml:space="preserve">  </w:t>
            </w:r>
            <w:r w:rsidRPr="000F2585">
              <w:rPr>
                <w:rFonts w:ascii="Times" w:eastAsia="Times" w:hAnsi="Times" w:cs="Times"/>
                <w:color w:val="000000"/>
              </w:rPr>
              <w:t>– Yes, n (%)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C6E84" w14:textId="0559A792" w:rsidR="00067023" w:rsidRPr="00E722AA" w:rsidRDefault="00067023" w:rsidP="00067023">
            <w:pPr>
              <w:rPr>
                <w:rFonts w:ascii="Times New Roman" w:eastAsia="Times" w:hAnsi="Times New Roman" w:cs="Times New Roman"/>
                <w:color w:val="000000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24 (4.7%)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287A59" w14:textId="16D2EB8F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*12-16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EA6B3D" w14:textId="7E68F3F1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*1-5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210B3A" w14:textId="4C5431EF" w:rsidR="00067023" w:rsidRPr="00E722AA" w:rsidRDefault="00067023" w:rsidP="00067023">
            <w:pPr>
              <w:rPr>
                <w:rFonts w:ascii="Times New Roman" w:eastAsia="Times" w:hAnsi="Times New Roman" w:cs="Times New Roman"/>
              </w:rPr>
            </w:pPr>
            <w:r w:rsidRPr="00E722AA">
              <w:rPr>
                <w:rFonts w:ascii="Times New Roman" w:hAnsi="Times New Roman" w:cs="Times New Roman"/>
                <w:color w:val="000000"/>
              </w:rPr>
              <w:t>7 (2.4%)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B8AAE0" w14:textId="455D1A9A" w:rsidR="00067023" w:rsidRPr="00067023" w:rsidRDefault="00067023" w:rsidP="00067023">
            <w:pPr>
              <w:rPr>
                <w:rFonts w:ascii="Times" w:eastAsia="Times" w:hAnsi="Times" w:cs="Times"/>
                <w:vertAlign w:val="superscript"/>
              </w:rPr>
            </w:pPr>
            <w:r w:rsidRPr="00067023">
              <w:rPr>
                <w:rFonts w:ascii="Times" w:eastAsia="Times" w:hAnsi="Times" w:cs="Times"/>
              </w:rPr>
              <w:t>0.</w:t>
            </w:r>
            <w:r w:rsidRPr="00067023">
              <w:rPr>
                <w:rFonts w:ascii="Times" w:eastAsia="Times" w:hAnsi="Times" w:cs="Times"/>
              </w:rPr>
              <w:t>009</w:t>
            </w:r>
            <w:r w:rsidRPr="00067023">
              <w:rPr>
                <w:rFonts w:ascii="Times" w:eastAsia="Times" w:hAnsi="Times" w:cs="Times"/>
                <w:vertAlign w:val="superscript"/>
              </w:rPr>
              <w:t>FE</w:t>
            </w:r>
          </w:p>
        </w:tc>
      </w:tr>
      <w:tr w:rsidR="00067023" w:rsidRPr="000F2585" w14:paraId="48AEDF59" w14:textId="77777777" w:rsidTr="00E146F5">
        <w:trPr>
          <w:trHeight w:val="260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B362" w14:textId="77777777" w:rsidR="00067023" w:rsidRPr="000F2585" w:rsidRDefault="00067023" w:rsidP="00067023">
            <w:pPr>
              <w:rPr>
                <w:rFonts w:ascii="Times" w:eastAsia="Times" w:hAnsi="Times" w:cs="Times"/>
                <w:color w:val="000000"/>
              </w:rPr>
            </w:pPr>
            <w:r w:rsidRPr="000F2585">
              <w:rPr>
                <w:rFonts w:ascii="Times" w:eastAsia="Times" w:hAnsi="Times" w:cs="Times"/>
                <w:color w:val="000000"/>
              </w:rPr>
              <w:lastRenderedPageBreak/>
              <w:t>* = Exact value suppressed due to small cells (per ICES data privacy rules). ‘Recent’ denotes activities, experiences, and/or behaviours within the past six months.</w:t>
            </w:r>
          </w:p>
          <w:p w14:paraId="26A7661C" w14:textId="77777777" w:rsidR="00067023" w:rsidRPr="000F2585" w:rsidRDefault="00067023" w:rsidP="00067023">
            <w:pPr>
              <w:rPr>
                <w:rFonts w:ascii="Times" w:eastAsia="Times" w:hAnsi="Times" w:cs="Times"/>
                <w:color w:val="000000"/>
                <w:vertAlign w:val="superscript"/>
              </w:rPr>
            </w:pPr>
            <w:r w:rsidRPr="000F2585">
              <w:rPr>
                <w:rFonts w:ascii="Times" w:eastAsia="Times" w:hAnsi="Times" w:cs="Times"/>
                <w:color w:val="000000"/>
                <w:vertAlign w:val="superscript"/>
              </w:rPr>
              <w:t xml:space="preserve">a </w:t>
            </w:r>
            <w:r w:rsidRPr="000F2585">
              <w:rPr>
                <w:rFonts w:ascii="Times" w:eastAsia="Times" w:hAnsi="Times" w:cs="Times"/>
                <w:color w:val="000000"/>
              </w:rPr>
              <w:t>Recent (past six months) injection of hydromorphone (including oral and injectable controlled release and immediate release hydromorphone);</w:t>
            </w:r>
          </w:p>
          <w:p w14:paraId="7F04F9CA" w14:textId="77777777" w:rsidR="00067023" w:rsidRPr="000F2585" w:rsidRDefault="00067023" w:rsidP="00067023">
            <w:pPr>
              <w:rPr>
                <w:rFonts w:ascii="Times" w:eastAsia="Times" w:hAnsi="Times" w:cs="Times"/>
                <w:color w:val="000000"/>
              </w:rPr>
            </w:pPr>
            <w:r w:rsidRPr="000F2585">
              <w:rPr>
                <w:rFonts w:ascii="Times" w:eastAsia="Times" w:hAnsi="Times" w:cs="Times"/>
                <w:color w:val="000000"/>
                <w:vertAlign w:val="superscript"/>
              </w:rPr>
              <w:t xml:space="preserve">b </w:t>
            </w:r>
            <w:r w:rsidRPr="000F2585">
              <w:rPr>
                <w:rFonts w:ascii="Times" w:eastAsia="Times" w:hAnsi="Times" w:cs="Times"/>
                <w:color w:val="000000"/>
              </w:rPr>
              <w:t>Recent injection of non-hydromorphone opioid medications of interest (oxycodone hydrochloride; oxycodone hydrochloride and acetaminophen; or morphine).</w:t>
            </w:r>
          </w:p>
          <w:p w14:paraId="7CEFAE5E" w14:textId="77777777" w:rsidR="00067023" w:rsidRDefault="00067023" w:rsidP="00067023">
            <w:pPr>
              <w:rPr>
                <w:rFonts w:ascii="Times" w:eastAsia="Times" w:hAnsi="Times" w:cs="Times"/>
                <w:color w:val="000000"/>
              </w:rPr>
            </w:pPr>
            <w:r w:rsidRPr="000F2585">
              <w:rPr>
                <w:rFonts w:ascii="Times" w:eastAsia="Times" w:hAnsi="Times" w:cs="Times"/>
                <w:color w:val="000000"/>
                <w:vertAlign w:val="superscript"/>
              </w:rPr>
              <w:t xml:space="preserve">c </w:t>
            </w:r>
            <w:r w:rsidRPr="000F2585">
              <w:rPr>
                <w:rFonts w:ascii="Times" w:eastAsia="Times" w:hAnsi="Times" w:cs="Times"/>
                <w:color w:val="000000"/>
              </w:rPr>
              <w:t>Recent injection of other opioids or drugs (excluding hydromorphone and other non-hydromorphone opioids of interest).</w:t>
            </w:r>
          </w:p>
          <w:p w14:paraId="29DCA11D" w14:textId="16E0300F" w:rsidR="00067023" w:rsidRDefault="00067023" w:rsidP="00067023">
            <w:pPr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  <w:vertAlign w:val="superscript"/>
              </w:rPr>
              <w:t xml:space="preserve">d </w:t>
            </w:r>
            <w:r>
              <w:rPr>
                <w:rFonts w:ascii="Times" w:eastAsia="Times" w:hAnsi="Times" w:cs="Times"/>
                <w:color w:val="000000"/>
              </w:rPr>
              <w:t>Re</w:t>
            </w:r>
            <w:r w:rsidRPr="007B5908">
              <w:rPr>
                <w:rFonts w:ascii="Times" w:eastAsia="Times" w:hAnsi="Times" w:cs="Times"/>
                <w:color w:val="000000"/>
              </w:rPr>
              <w:t>cent injection of morphine, oxycodone hydrochloride, and oxycodone hydrochloride and acetaminophen define the recent injection of non-hydromorphone opioid medications of interest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  <w:r w:rsidRPr="007B5908">
              <w:rPr>
                <w:rFonts w:ascii="Times" w:eastAsia="Times" w:hAnsi="Times" w:cs="Times"/>
                <w:color w:val="000000"/>
              </w:rPr>
              <w:t xml:space="preserve">exposure </w:t>
            </w:r>
            <w:r>
              <w:rPr>
                <w:rFonts w:ascii="Times" w:eastAsia="Times" w:hAnsi="Times" w:cs="Times"/>
                <w:color w:val="000000"/>
              </w:rPr>
              <w:t>group</w:t>
            </w:r>
            <w:r w:rsidRPr="007B5908">
              <w:rPr>
                <w:rFonts w:ascii="Times" w:eastAsia="Times" w:hAnsi="Times" w:cs="Times"/>
                <w:color w:val="000000"/>
              </w:rPr>
              <w:t xml:space="preserve">; the other opioids or drugs </w:t>
            </w:r>
            <w:r>
              <w:rPr>
                <w:rFonts w:ascii="Times" w:eastAsia="Times" w:hAnsi="Times" w:cs="Times"/>
                <w:color w:val="000000"/>
              </w:rPr>
              <w:t xml:space="preserve">exposure </w:t>
            </w:r>
            <w:r w:rsidRPr="007B5908">
              <w:rPr>
                <w:rFonts w:ascii="Times" w:eastAsia="Times" w:hAnsi="Times" w:cs="Times"/>
                <w:color w:val="000000"/>
              </w:rPr>
              <w:t>group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  <w:r w:rsidRPr="007B5908">
              <w:rPr>
                <w:rFonts w:ascii="Times" w:eastAsia="Times" w:hAnsi="Times" w:cs="Times"/>
                <w:color w:val="000000"/>
              </w:rPr>
              <w:t xml:space="preserve">reports zero recent injection of these medications by </w:t>
            </w:r>
            <w:r>
              <w:rPr>
                <w:rFonts w:ascii="Times" w:eastAsia="Times" w:hAnsi="Times" w:cs="Times"/>
                <w:color w:val="000000"/>
              </w:rPr>
              <w:t>construction.</w:t>
            </w:r>
          </w:p>
          <w:p w14:paraId="600B8A4B" w14:textId="49E0B04E" w:rsidR="00067023" w:rsidRPr="00067023" w:rsidRDefault="00067023" w:rsidP="00067023">
            <w:pPr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  <w:vertAlign w:val="superscript"/>
              </w:rPr>
              <w:t xml:space="preserve">e </w:t>
            </w:r>
            <w:r w:rsidRPr="00067023">
              <w:rPr>
                <w:rFonts w:ascii="Times" w:eastAsia="Times" w:hAnsi="Times" w:cs="Times"/>
                <w:color w:val="000000"/>
              </w:rPr>
              <w:t>An</w:t>
            </w:r>
            <w:r w:rsidRPr="00067023">
              <w:rPr>
                <w:rFonts w:ascii="Times" w:eastAsia="Times" w:hAnsi="Times" w:cs="Times"/>
                <w:color w:val="000000"/>
              </w:rPr>
              <w:t xml:space="preserve">y </w:t>
            </w:r>
            <w:r w:rsidRPr="00067023">
              <w:rPr>
                <w:rFonts w:ascii="Times" w:eastAsia="Times" w:hAnsi="Times" w:cs="Times"/>
                <w:color w:val="000000"/>
              </w:rPr>
              <w:t xml:space="preserve">recent </w:t>
            </w:r>
            <w:r w:rsidRPr="00067023">
              <w:rPr>
                <w:rFonts w:ascii="Times" w:eastAsia="Times" w:hAnsi="Times" w:cs="Times"/>
                <w:color w:val="000000"/>
              </w:rPr>
              <w:t>injection involving a prescription stimulant, regardless of co-</w:t>
            </w:r>
            <w:proofErr w:type="spellStart"/>
            <w:r w:rsidRPr="00067023">
              <w:rPr>
                <w:rFonts w:ascii="Times" w:eastAsia="Times" w:hAnsi="Times" w:cs="Times"/>
                <w:color w:val="000000"/>
              </w:rPr>
              <w:t>ingestants</w:t>
            </w:r>
            <w:proofErr w:type="spellEnd"/>
            <w:r w:rsidRPr="00067023">
              <w:rPr>
                <w:rFonts w:ascii="Times" w:eastAsia="Times" w:hAnsi="Times" w:cs="Times"/>
                <w:color w:val="000000"/>
              </w:rPr>
              <w:t>, was categorized as prescription stimulant use</w:t>
            </w:r>
            <w:r w:rsidRPr="00067023">
              <w:rPr>
                <w:rFonts w:ascii="Times" w:eastAsia="Times" w:hAnsi="Times" w:cs="Times"/>
                <w:color w:val="000000"/>
              </w:rPr>
              <w:t>.</w:t>
            </w:r>
          </w:p>
          <w:p w14:paraId="57E35E8B" w14:textId="77777777" w:rsidR="00067023" w:rsidRPr="008F1BAE" w:rsidRDefault="00067023" w:rsidP="00067023">
            <w:pPr>
              <w:rPr>
                <w:rFonts w:ascii="Times" w:eastAsia="Times" w:hAnsi="Times" w:cs="Times"/>
                <w:iCs/>
                <w:color w:val="000000"/>
              </w:rPr>
            </w:pPr>
            <w:proofErr w:type="spellStart"/>
            <w:r w:rsidRPr="00067023">
              <w:rPr>
                <w:rFonts w:ascii="Times" w:eastAsia="Times" w:hAnsi="Times" w:cs="Times"/>
                <w:iCs/>
                <w:color w:val="000000"/>
                <w:vertAlign w:val="superscript"/>
              </w:rPr>
              <w:t>FE</w:t>
            </w:r>
            <w:r w:rsidRPr="00067023">
              <w:rPr>
                <w:rFonts w:ascii="Times" w:eastAsia="Times" w:hAnsi="Times" w:cs="Times"/>
                <w:iCs/>
                <w:color w:val="000000"/>
              </w:rPr>
              <w:t>Fisher’s</w:t>
            </w:r>
            <w:proofErr w:type="spellEnd"/>
            <w:r w:rsidRPr="00067023">
              <w:rPr>
                <w:rFonts w:ascii="Times" w:eastAsia="Times" w:hAnsi="Times" w:cs="Times"/>
                <w:iCs/>
                <w:color w:val="000000"/>
              </w:rPr>
              <w:t xml:space="preserve"> exact test used due to </w:t>
            </w:r>
            <w:proofErr w:type="gramStart"/>
            <w:r w:rsidRPr="00067023">
              <w:rPr>
                <w:rFonts w:ascii="Times" w:eastAsia="Times" w:hAnsi="Times" w:cs="Times"/>
                <w:iCs/>
                <w:color w:val="000000"/>
              </w:rPr>
              <w:t>small expected</w:t>
            </w:r>
            <w:proofErr w:type="gramEnd"/>
            <w:r w:rsidRPr="00067023">
              <w:rPr>
                <w:rFonts w:ascii="Times" w:eastAsia="Times" w:hAnsi="Times" w:cs="Times"/>
                <w:iCs/>
                <w:color w:val="000000"/>
              </w:rPr>
              <w:t xml:space="preserve"> cell sizes less than 5.</w:t>
            </w:r>
          </w:p>
        </w:tc>
      </w:tr>
    </w:tbl>
    <w:p w14:paraId="6B9F50CE" w14:textId="77777777" w:rsidR="00025146" w:rsidRDefault="00025146"/>
    <w:sectPr w:rsidR="00025146" w:rsidSect="007B5908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908"/>
    <w:rsid w:val="00025146"/>
    <w:rsid w:val="00032D57"/>
    <w:rsid w:val="00051941"/>
    <w:rsid w:val="00067023"/>
    <w:rsid w:val="00073C8C"/>
    <w:rsid w:val="00076567"/>
    <w:rsid w:val="00092E74"/>
    <w:rsid w:val="000930A6"/>
    <w:rsid w:val="000B7997"/>
    <w:rsid w:val="000C1A82"/>
    <w:rsid w:val="000D523D"/>
    <w:rsid w:val="000D702B"/>
    <w:rsid w:val="000F203F"/>
    <w:rsid w:val="000F5F6E"/>
    <w:rsid w:val="0011511D"/>
    <w:rsid w:val="00121713"/>
    <w:rsid w:val="00133C80"/>
    <w:rsid w:val="001576D3"/>
    <w:rsid w:val="0017051E"/>
    <w:rsid w:val="001842E0"/>
    <w:rsid w:val="001A6982"/>
    <w:rsid w:val="001B4B05"/>
    <w:rsid w:val="001B6698"/>
    <w:rsid w:val="001C06F7"/>
    <w:rsid w:val="001D6266"/>
    <w:rsid w:val="001E49AA"/>
    <w:rsid w:val="001F369C"/>
    <w:rsid w:val="00200FE3"/>
    <w:rsid w:val="00210654"/>
    <w:rsid w:val="0023391B"/>
    <w:rsid w:val="00241FAF"/>
    <w:rsid w:val="002567D9"/>
    <w:rsid w:val="002672D7"/>
    <w:rsid w:val="00277651"/>
    <w:rsid w:val="002C354F"/>
    <w:rsid w:val="002D0E61"/>
    <w:rsid w:val="002F6DAF"/>
    <w:rsid w:val="00311E91"/>
    <w:rsid w:val="00324B27"/>
    <w:rsid w:val="0034602F"/>
    <w:rsid w:val="0034681E"/>
    <w:rsid w:val="00355DD6"/>
    <w:rsid w:val="00366B14"/>
    <w:rsid w:val="00371B03"/>
    <w:rsid w:val="0037276C"/>
    <w:rsid w:val="00390CB5"/>
    <w:rsid w:val="003D0729"/>
    <w:rsid w:val="003F317B"/>
    <w:rsid w:val="00405351"/>
    <w:rsid w:val="00405D53"/>
    <w:rsid w:val="00405F0F"/>
    <w:rsid w:val="00406A56"/>
    <w:rsid w:val="004130B1"/>
    <w:rsid w:val="00422ADA"/>
    <w:rsid w:val="00425A7A"/>
    <w:rsid w:val="00425F40"/>
    <w:rsid w:val="004316AC"/>
    <w:rsid w:val="00442CBF"/>
    <w:rsid w:val="004469A6"/>
    <w:rsid w:val="0046091B"/>
    <w:rsid w:val="00486BA0"/>
    <w:rsid w:val="004912DF"/>
    <w:rsid w:val="0049763C"/>
    <w:rsid w:val="004C153A"/>
    <w:rsid w:val="004F2953"/>
    <w:rsid w:val="0050609B"/>
    <w:rsid w:val="00513385"/>
    <w:rsid w:val="00522924"/>
    <w:rsid w:val="005261C1"/>
    <w:rsid w:val="00537372"/>
    <w:rsid w:val="00550982"/>
    <w:rsid w:val="00551FF3"/>
    <w:rsid w:val="00577C67"/>
    <w:rsid w:val="00582AFF"/>
    <w:rsid w:val="005A32A8"/>
    <w:rsid w:val="005C4AE7"/>
    <w:rsid w:val="005C5B89"/>
    <w:rsid w:val="005D4560"/>
    <w:rsid w:val="00605E4B"/>
    <w:rsid w:val="0061252E"/>
    <w:rsid w:val="00657DE9"/>
    <w:rsid w:val="00660E50"/>
    <w:rsid w:val="00672D24"/>
    <w:rsid w:val="006A1057"/>
    <w:rsid w:val="006A6907"/>
    <w:rsid w:val="006A7CA1"/>
    <w:rsid w:val="006B5657"/>
    <w:rsid w:val="006B57E6"/>
    <w:rsid w:val="006C372E"/>
    <w:rsid w:val="006C76C9"/>
    <w:rsid w:val="006E24D2"/>
    <w:rsid w:val="006E4DA5"/>
    <w:rsid w:val="006E5E35"/>
    <w:rsid w:val="00702581"/>
    <w:rsid w:val="0075314E"/>
    <w:rsid w:val="007564DB"/>
    <w:rsid w:val="00757A47"/>
    <w:rsid w:val="0076212A"/>
    <w:rsid w:val="007A298B"/>
    <w:rsid w:val="007A70D2"/>
    <w:rsid w:val="007B5908"/>
    <w:rsid w:val="007C627F"/>
    <w:rsid w:val="007E2396"/>
    <w:rsid w:val="007F2628"/>
    <w:rsid w:val="007F27D9"/>
    <w:rsid w:val="007F561E"/>
    <w:rsid w:val="007F6918"/>
    <w:rsid w:val="00811292"/>
    <w:rsid w:val="008264B7"/>
    <w:rsid w:val="0084741C"/>
    <w:rsid w:val="00865A06"/>
    <w:rsid w:val="008C2729"/>
    <w:rsid w:val="008C6CAA"/>
    <w:rsid w:val="008D5D81"/>
    <w:rsid w:val="008E136A"/>
    <w:rsid w:val="008E60B0"/>
    <w:rsid w:val="00900BE2"/>
    <w:rsid w:val="00935E90"/>
    <w:rsid w:val="00944D97"/>
    <w:rsid w:val="009559B4"/>
    <w:rsid w:val="00972E97"/>
    <w:rsid w:val="00982524"/>
    <w:rsid w:val="00990FAA"/>
    <w:rsid w:val="009A4846"/>
    <w:rsid w:val="009A6D27"/>
    <w:rsid w:val="009D4CC3"/>
    <w:rsid w:val="00A021E9"/>
    <w:rsid w:val="00A346A9"/>
    <w:rsid w:val="00A37B69"/>
    <w:rsid w:val="00A7415A"/>
    <w:rsid w:val="00A82CAC"/>
    <w:rsid w:val="00A831BE"/>
    <w:rsid w:val="00AB6F25"/>
    <w:rsid w:val="00AC71B7"/>
    <w:rsid w:val="00AF148A"/>
    <w:rsid w:val="00AF5D8A"/>
    <w:rsid w:val="00BA0B3E"/>
    <w:rsid w:val="00BA14B5"/>
    <w:rsid w:val="00BB0C4B"/>
    <w:rsid w:val="00BC51D8"/>
    <w:rsid w:val="00BC6100"/>
    <w:rsid w:val="00BD2617"/>
    <w:rsid w:val="00BD6034"/>
    <w:rsid w:val="00C06F12"/>
    <w:rsid w:val="00C07927"/>
    <w:rsid w:val="00C10F98"/>
    <w:rsid w:val="00C16E7F"/>
    <w:rsid w:val="00C426F0"/>
    <w:rsid w:val="00C85771"/>
    <w:rsid w:val="00C90669"/>
    <w:rsid w:val="00C91AF7"/>
    <w:rsid w:val="00C935BE"/>
    <w:rsid w:val="00CB1842"/>
    <w:rsid w:val="00CC00C1"/>
    <w:rsid w:val="00CC2922"/>
    <w:rsid w:val="00CD6870"/>
    <w:rsid w:val="00CF41DE"/>
    <w:rsid w:val="00D10576"/>
    <w:rsid w:val="00D25D8E"/>
    <w:rsid w:val="00D26458"/>
    <w:rsid w:val="00D44C0C"/>
    <w:rsid w:val="00D71655"/>
    <w:rsid w:val="00D73327"/>
    <w:rsid w:val="00D73562"/>
    <w:rsid w:val="00D82D04"/>
    <w:rsid w:val="00D95375"/>
    <w:rsid w:val="00DA1A97"/>
    <w:rsid w:val="00DA1CBA"/>
    <w:rsid w:val="00DE3B27"/>
    <w:rsid w:val="00DF245D"/>
    <w:rsid w:val="00DF4359"/>
    <w:rsid w:val="00E403DF"/>
    <w:rsid w:val="00E421F5"/>
    <w:rsid w:val="00E4679B"/>
    <w:rsid w:val="00E46CB3"/>
    <w:rsid w:val="00E52ED6"/>
    <w:rsid w:val="00E67530"/>
    <w:rsid w:val="00E722AA"/>
    <w:rsid w:val="00E96A80"/>
    <w:rsid w:val="00EF0132"/>
    <w:rsid w:val="00F049CC"/>
    <w:rsid w:val="00F04D96"/>
    <w:rsid w:val="00F10112"/>
    <w:rsid w:val="00F16D45"/>
    <w:rsid w:val="00F42000"/>
    <w:rsid w:val="00F44959"/>
    <w:rsid w:val="00F66B35"/>
    <w:rsid w:val="00F76011"/>
    <w:rsid w:val="00FA01F5"/>
    <w:rsid w:val="00FA51CC"/>
    <w:rsid w:val="00FD154E"/>
    <w:rsid w:val="00FE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D9D1C"/>
  <w15:chartTrackingRefBased/>
  <w15:docId w15:val="{069C7B76-6388-C64C-B050-226FD20A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908"/>
    <w:pPr>
      <w:spacing w:after="0" w:line="240" w:lineRule="auto"/>
    </w:pPr>
    <w:rPr>
      <w:rFonts w:ascii="Calibri" w:eastAsia="Calibri" w:hAnsi="Calibri" w:cs="Calibri"/>
      <w:kern w:val="0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59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9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90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90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90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90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90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90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90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9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9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9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9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9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9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9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9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9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9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B59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90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B59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90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B59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90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B59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9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9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9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Bakewell</dc:creator>
  <cp:keywords/>
  <dc:description/>
  <cp:lastModifiedBy>Nicholas Bakewell</cp:lastModifiedBy>
  <cp:revision>4</cp:revision>
  <dcterms:created xsi:type="dcterms:W3CDTF">2026-04-23T22:39:00Z</dcterms:created>
  <dcterms:modified xsi:type="dcterms:W3CDTF">2026-04-23T22:59:00Z</dcterms:modified>
</cp:coreProperties>
</file>