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C96" w:rsidRPr="00535250" w:rsidRDefault="00947A2E" w:rsidP="00895C96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Table 6 (supplementary file) Relationships between mean change in PROM scores and self-reported </w:t>
      </w:r>
      <w:r w:rsidR="005525F8">
        <w:rPr>
          <w:rFonts w:cs="Times New Roman"/>
        </w:rPr>
        <w:t>‘</w:t>
      </w:r>
      <w:r>
        <w:rPr>
          <w:rFonts w:cs="Times New Roman"/>
        </w:rPr>
        <w:t>change in health</w:t>
      </w:r>
      <w:r w:rsidR="005525F8">
        <w:rPr>
          <w:rFonts w:cs="Times New Roman"/>
        </w:rPr>
        <w:t>’ question</w:t>
      </w:r>
      <w:bookmarkStart w:id="0" w:name="_GoBack"/>
      <w:bookmarkEnd w:id="0"/>
    </w:p>
    <w:tbl>
      <w:tblPr>
        <w:tblStyle w:val="TableGrid"/>
        <w:tblW w:w="4187" w:type="pct"/>
        <w:tblLook w:val="04A0" w:firstRow="1" w:lastRow="0" w:firstColumn="1" w:lastColumn="0" w:noHBand="0" w:noVBand="1"/>
      </w:tblPr>
      <w:tblGrid>
        <w:gridCol w:w="1546"/>
        <w:gridCol w:w="2526"/>
        <w:gridCol w:w="2219"/>
        <w:gridCol w:w="1045"/>
        <w:gridCol w:w="1418"/>
        <w:gridCol w:w="1276"/>
        <w:gridCol w:w="1562"/>
        <w:gridCol w:w="848"/>
      </w:tblGrid>
      <w:tr w:rsidR="00831B6C" w:rsidRPr="00947A2E" w:rsidTr="00947A2E">
        <w:trPr>
          <w:trHeight w:val="284"/>
        </w:trPr>
        <w:tc>
          <w:tcPr>
            <w:tcW w:w="621" w:type="pct"/>
            <w:vMerge w:val="restart"/>
          </w:tcPr>
          <w:p w:rsidR="00831B6C" w:rsidRPr="00947A2E" w:rsidRDefault="00831B6C" w:rsidP="00831B6C">
            <w:pPr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LTC</w:t>
            </w:r>
          </w:p>
        </w:tc>
        <w:tc>
          <w:tcPr>
            <w:tcW w:w="1015" w:type="pct"/>
            <w:vMerge w:val="restart"/>
            <w:hideMark/>
          </w:tcPr>
          <w:p w:rsidR="00831B6C" w:rsidRPr="00947A2E" w:rsidRDefault="00831B6C" w:rsidP="00831B6C">
            <w:pPr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PROM dimensions</w:t>
            </w:r>
          </w:p>
        </w:tc>
        <w:tc>
          <w:tcPr>
            <w:tcW w:w="892" w:type="pct"/>
            <w:vMerge w:val="restart"/>
            <w:hideMark/>
          </w:tcPr>
          <w:p w:rsidR="00831B6C" w:rsidRPr="00947A2E" w:rsidRDefault="00831B6C" w:rsidP="00831B6C">
            <w:pPr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Change in Health</w:t>
            </w:r>
          </w:p>
        </w:tc>
        <w:tc>
          <w:tcPr>
            <w:tcW w:w="420" w:type="pct"/>
            <w:vMerge w:val="restart"/>
            <w:hideMark/>
          </w:tcPr>
          <w:p w:rsidR="00831B6C" w:rsidRPr="00947A2E" w:rsidRDefault="00831B6C" w:rsidP="00947A2E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N</w:t>
            </w:r>
          </w:p>
        </w:tc>
        <w:tc>
          <w:tcPr>
            <w:tcW w:w="570" w:type="pct"/>
            <w:vMerge w:val="restart"/>
            <w:hideMark/>
          </w:tcPr>
          <w:p w:rsidR="00831B6C" w:rsidRPr="00947A2E" w:rsidRDefault="00831B6C" w:rsidP="00831B6C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Mean change score</w:t>
            </w:r>
          </w:p>
        </w:tc>
        <w:tc>
          <w:tcPr>
            <w:tcW w:w="1141" w:type="pct"/>
            <w:gridSpan w:val="2"/>
            <w:hideMark/>
          </w:tcPr>
          <w:p w:rsidR="00831B6C" w:rsidRPr="00947A2E" w:rsidRDefault="00831B6C" w:rsidP="00831B6C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95% CI</w:t>
            </w:r>
          </w:p>
        </w:tc>
        <w:tc>
          <w:tcPr>
            <w:tcW w:w="341" w:type="pct"/>
            <w:vMerge w:val="restart"/>
            <w:hideMark/>
          </w:tcPr>
          <w:p w:rsidR="00831B6C" w:rsidRPr="00947A2E" w:rsidRDefault="00831B6C" w:rsidP="00831B6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p</w:t>
            </w:r>
          </w:p>
        </w:tc>
      </w:tr>
      <w:tr w:rsidR="00831B6C" w:rsidRPr="00947A2E" w:rsidTr="00947A2E">
        <w:trPr>
          <w:trHeight w:val="284"/>
        </w:trPr>
        <w:tc>
          <w:tcPr>
            <w:tcW w:w="621" w:type="pct"/>
            <w:vMerge/>
          </w:tcPr>
          <w:p w:rsidR="00831B6C" w:rsidRPr="00947A2E" w:rsidRDefault="00831B6C" w:rsidP="00831B6C">
            <w:pPr>
              <w:rPr>
                <w:rFonts w:eastAsia="Times New Roman" w:cs="Arial"/>
                <w:b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831B6C" w:rsidRPr="00947A2E" w:rsidRDefault="00831B6C" w:rsidP="00831B6C">
            <w:pPr>
              <w:rPr>
                <w:rFonts w:eastAsia="Times New Roman" w:cs="Arial"/>
                <w:b/>
                <w:color w:val="000000"/>
                <w:lang w:eastAsia="en-GB"/>
              </w:rPr>
            </w:pPr>
          </w:p>
        </w:tc>
        <w:tc>
          <w:tcPr>
            <w:tcW w:w="892" w:type="pct"/>
            <w:vMerge/>
            <w:hideMark/>
          </w:tcPr>
          <w:p w:rsidR="00831B6C" w:rsidRPr="00947A2E" w:rsidRDefault="00831B6C" w:rsidP="00831B6C">
            <w:pPr>
              <w:rPr>
                <w:rFonts w:eastAsia="Times New Roman" w:cs="Arial"/>
                <w:b/>
                <w:color w:val="000000"/>
                <w:lang w:eastAsia="en-GB"/>
              </w:rPr>
            </w:pPr>
          </w:p>
        </w:tc>
        <w:tc>
          <w:tcPr>
            <w:tcW w:w="420" w:type="pct"/>
            <w:vMerge/>
            <w:hideMark/>
          </w:tcPr>
          <w:p w:rsidR="00831B6C" w:rsidRPr="00947A2E" w:rsidRDefault="00831B6C" w:rsidP="00947A2E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</w:p>
        </w:tc>
        <w:tc>
          <w:tcPr>
            <w:tcW w:w="570" w:type="pct"/>
            <w:vMerge/>
            <w:hideMark/>
          </w:tcPr>
          <w:p w:rsidR="00831B6C" w:rsidRPr="00947A2E" w:rsidRDefault="00831B6C" w:rsidP="00831B6C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</w:p>
        </w:tc>
        <w:tc>
          <w:tcPr>
            <w:tcW w:w="513" w:type="pct"/>
            <w:hideMark/>
          </w:tcPr>
          <w:p w:rsidR="00831B6C" w:rsidRPr="00947A2E" w:rsidRDefault="00831B6C" w:rsidP="00831B6C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Lower</w:t>
            </w:r>
          </w:p>
        </w:tc>
        <w:tc>
          <w:tcPr>
            <w:tcW w:w="628" w:type="pct"/>
            <w:hideMark/>
          </w:tcPr>
          <w:p w:rsidR="00831B6C" w:rsidRPr="00947A2E" w:rsidRDefault="00831B6C" w:rsidP="00831B6C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Upper</w:t>
            </w:r>
          </w:p>
        </w:tc>
        <w:tc>
          <w:tcPr>
            <w:tcW w:w="341" w:type="pct"/>
            <w:vMerge/>
            <w:vAlign w:val="center"/>
            <w:hideMark/>
          </w:tcPr>
          <w:p w:rsidR="00831B6C" w:rsidRPr="00947A2E" w:rsidRDefault="00831B6C" w:rsidP="00831B6C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 w:val="restart"/>
          </w:tcPr>
          <w:p w:rsidR="00831B6C" w:rsidRPr="00535250" w:rsidRDefault="00831B6C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Asthma</w:t>
            </w:r>
          </w:p>
        </w:tc>
        <w:tc>
          <w:tcPr>
            <w:tcW w:w="1015" w:type="pct"/>
            <w:vMerge w:val="restart"/>
            <w:hideMark/>
          </w:tcPr>
          <w:p w:rsidR="00831B6C" w:rsidRPr="00535250" w:rsidRDefault="00831B6C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EQ5D York Tariff</w:t>
            </w:r>
          </w:p>
        </w:tc>
        <w:tc>
          <w:tcPr>
            <w:tcW w:w="892" w:type="pct"/>
            <w:hideMark/>
          </w:tcPr>
          <w:p w:rsidR="00831B6C" w:rsidRPr="00535250" w:rsidRDefault="00831B6C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831B6C" w:rsidRPr="00535250" w:rsidRDefault="00831B6C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69</w:t>
            </w:r>
          </w:p>
        </w:tc>
        <w:tc>
          <w:tcPr>
            <w:tcW w:w="570" w:type="pct"/>
            <w:noWrap/>
            <w:hideMark/>
          </w:tcPr>
          <w:p w:rsidR="00831B6C" w:rsidRPr="00535250" w:rsidRDefault="00831B6C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0.02</w:t>
            </w:r>
          </w:p>
        </w:tc>
        <w:tc>
          <w:tcPr>
            <w:tcW w:w="513" w:type="pct"/>
            <w:noWrap/>
            <w:hideMark/>
          </w:tcPr>
          <w:p w:rsidR="00831B6C" w:rsidRPr="00535250" w:rsidRDefault="00831B6C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-0.01</w:t>
            </w:r>
          </w:p>
        </w:tc>
        <w:tc>
          <w:tcPr>
            <w:tcW w:w="628" w:type="pct"/>
            <w:noWrap/>
            <w:hideMark/>
          </w:tcPr>
          <w:p w:rsidR="00831B6C" w:rsidRPr="00535250" w:rsidRDefault="00831B6C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0.04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831B6C" w:rsidRPr="00535250" w:rsidRDefault="00831B6C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0.41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831B6C" w:rsidRPr="00535250" w:rsidRDefault="00831B6C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831B6C" w:rsidRPr="00535250" w:rsidRDefault="00831B6C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831B6C" w:rsidRPr="00535250" w:rsidRDefault="00831B6C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831B6C" w:rsidRPr="00535250" w:rsidRDefault="00831B6C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137</w:t>
            </w:r>
          </w:p>
        </w:tc>
        <w:tc>
          <w:tcPr>
            <w:tcW w:w="570" w:type="pct"/>
            <w:noWrap/>
            <w:hideMark/>
          </w:tcPr>
          <w:p w:rsidR="00831B6C" w:rsidRPr="00535250" w:rsidRDefault="00831B6C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0.00</w:t>
            </w:r>
          </w:p>
        </w:tc>
        <w:tc>
          <w:tcPr>
            <w:tcW w:w="513" w:type="pct"/>
            <w:noWrap/>
            <w:hideMark/>
          </w:tcPr>
          <w:p w:rsidR="00831B6C" w:rsidRPr="00535250" w:rsidRDefault="00831B6C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-0.01</w:t>
            </w:r>
          </w:p>
        </w:tc>
        <w:tc>
          <w:tcPr>
            <w:tcW w:w="628" w:type="pct"/>
            <w:noWrap/>
            <w:hideMark/>
          </w:tcPr>
          <w:p w:rsidR="00831B6C" w:rsidRPr="00535250" w:rsidRDefault="00831B6C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831B6C" w:rsidRPr="00535250" w:rsidRDefault="00831B6C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831B6C" w:rsidRPr="00535250" w:rsidRDefault="00831B6C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831B6C" w:rsidRPr="00535250" w:rsidRDefault="00831B6C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831B6C" w:rsidRPr="00535250" w:rsidRDefault="00831B6C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831B6C" w:rsidRPr="00535250" w:rsidRDefault="00831B6C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47</w:t>
            </w:r>
          </w:p>
        </w:tc>
        <w:tc>
          <w:tcPr>
            <w:tcW w:w="570" w:type="pct"/>
            <w:noWrap/>
            <w:hideMark/>
          </w:tcPr>
          <w:p w:rsidR="00831B6C" w:rsidRPr="00535250" w:rsidRDefault="00831B6C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513" w:type="pct"/>
            <w:noWrap/>
            <w:hideMark/>
          </w:tcPr>
          <w:p w:rsidR="00831B6C" w:rsidRPr="00535250" w:rsidRDefault="00831B6C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-0.02</w:t>
            </w:r>
          </w:p>
        </w:tc>
        <w:tc>
          <w:tcPr>
            <w:tcW w:w="628" w:type="pct"/>
            <w:noWrap/>
            <w:hideMark/>
          </w:tcPr>
          <w:p w:rsidR="00831B6C" w:rsidRPr="00535250" w:rsidRDefault="00831B6C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0.04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831B6C" w:rsidRPr="00535250" w:rsidRDefault="00831B6C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831B6C" w:rsidRPr="00535250" w:rsidRDefault="00831B6C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831B6C" w:rsidRPr="00535250" w:rsidRDefault="00831B6C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EQ5D VAS</w:t>
            </w:r>
          </w:p>
        </w:tc>
        <w:tc>
          <w:tcPr>
            <w:tcW w:w="892" w:type="pct"/>
            <w:hideMark/>
          </w:tcPr>
          <w:p w:rsidR="00831B6C" w:rsidRPr="00535250" w:rsidRDefault="00831B6C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831B6C" w:rsidRPr="00535250" w:rsidRDefault="00831B6C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64</w:t>
            </w:r>
          </w:p>
        </w:tc>
        <w:tc>
          <w:tcPr>
            <w:tcW w:w="570" w:type="pct"/>
            <w:noWrap/>
            <w:hideMark/>
          </w:tcPr>
          <w:p w:rsidR="00831B6C" w:rsidRPr="00535250" w:rsidRDefault="00831B6C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0.89</w:t>
            </w:r>
          </w:p>
        </w:tc>
        <w:tc>
          <w:tcPr>
            <w:tcW w:w="513" w:type="pct"/>
            <w:noWrap/>
            <w:hideMark/>
          </w:tcPr>
          <w:p w:rsidR="00831B6C" w:rsidRPr="00535250" w:rsidRDefault="00831B6C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-2.53</w:t>
            </w:r>
          </w:p>
        </w:tc>
        <w:tc>
          <w:tcPr>
            <w:tcW w:w="628" w:type="pct"/>
            <w:noWrap/>
            <w:hideMark/>
          </w:tcPr>
          <w:p w:rsidR="00831B6C" w:rsidRPr="00535250" w:rsidRDefault="00831B6C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4.31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831B6C" w:rsidRPr="00535250" w:rsidRDefault="00831B6C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0.39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831B6C" w:rsidRPr="00535250" w:rsidRDefault="00831B6C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831B6C" w:rsidRPr="00535250" w:rsidRDefault="00831B6C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831B6C" w:rsidRPr="00535250" w:rsidRDefault="00831B6C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831B6C" w:rsidRPr="00535250" w:rsidRDefault="00831B6C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132</w:t>
            </w:r>
          </w:p>
        </w:tc>
        <w:tc>
          <w:tcPr>
            <w:tcW w:w="570" w:type="pct"/>
            <w:noWrap/>
            <w:hideMark/>
          </w:tcPr>
          <w:p w:rsidR="00831B6C" w:rsidRPr="00535250" w:rsidRDefault="00831B6C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0.91</w:t>
            </w:r>
          </w:p>
        </w:tc>
        <w:tc>
          <w:tcPr>
            <w:tcW w:w="513" w:type="pct"/>
            <w:noWrap/>
            <w:hideMark/>
          </w:tcPr>
          <w:p w:rsidR="00831B6C" w:rsidRPr="00535250" w:rsidRDefault="00831B6C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-1.20</w:t>
            </w:r>
          </w:p>
        </w:tc>
        <w:tc>
          <w:tcPr>
            <w:tcW w:w="628" w:type="pct"/>
            <w:noWrap/>
            <w:hideMark/>
          </w:tcPr>
          <w:p w:rsidR="00831B6C" w:rsidRPr="00535250" w:rsidRDefault="00831B6C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3.02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831B6C" w:rsidRPr="00535250" w:rsidRDefault="00831B6C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831B6C" w:rsidRPr="00535250" w:rsidRDefault="00831B6C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831B6C" w:rsidRPr="00535250" w:rsidRDefault="00831B6C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831B6C" w:rsidRPr="00535250" w:rsidRDefault="00831B6C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831B6C" w:rsidRPr="00535250" w:rsidRDefault="00831B6C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49</w:t>
            </w:r>
          </w:p>
        </w:tc>
        <w:tc>
          <w:tcPr>
            <w:tcW w:w="570" w:type="pct"/>
            <w:noWrap/>
            <w:hideMark/>
          </w:tcPr>
          <w:p w:rsidR="00831B6C" w:rsidRPr="00535250" w:rsidRDefault="00831B6C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-1.90</w:t>
            </w:r>
          </w:p>
        </w:tc>
        <w:tc>
          <w:tcPr>
            <w:tcW w:w="513" w:type="pct"/>
            <w:noWrap/>
            <w:hideMark/>
          </w:tcPr>
          <w:p w:rsidR="00831B6C" w:rsidRPr="00535250" w:rsidRDefault="00831B6C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-5.53</w:t>
            </w:r>
          </w:p>
        </w:tc>
        <w:tc>
          <w:tcPr>
            <w:tcW w:w="628" w:type="pct"/>
            <w:noWrap/>
            <w:hideMark/>
          </w:tcPr>
          <w:p w:rsidR="00831B6C" w:rsidRPr="00535250" w:rsidRDefault="00831B6C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1.74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831B6C" w:rsidRPr="00535250" w:rsidRDefault="00831B6C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F26841" w:rsidRPr="00535250" w:rsidTr="00947A2E">
        <w:trPr>
          <w:trHeight w:val="284"/>
        </w:trPr>
        <w:tc>
          <w:tcPr>
            <w:tcW w:w="621" w:type="pct"/>
            <w:vMerge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Symptoms</w:t>
            </w:r>
          </w:p>
        </w:tc>
        <w:tc>
          <w:tcPr>
            <w:tcW w:w="892" w:type="pc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F26841" w:rsidRPr="00535250" w:rsidRDefault="00F26841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66</w:t>
            </w:r>
          </w:p>
        </w:tc>
        <w:tc>
          <w:tcPr>
            <w:tcW w:w="570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0.42</w:t>
            </w:r>
          </w:p>
        </w:tc>
        <w:tc>
          <w:tcPr>
            <w:tcW w:w="513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0.23</w:t>
            </w:r>
          </w:p>
        </w:tc>
        <w:tc>
          <w:tcPr>
            <w:tcW w:w="628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0.62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0.00</w:t>
            </w:r>
          </w:p>
        </w:tc>
      </w:tr>
      <w:tr w:rsidR="00F26841" w:rsidRPr="00535250" w:rsidTr="00947A2E">
        <w:trPr>
          <w:trHeight w:val="284"/>
        </w:trPr>
        <w:tc>
          <w:tcPr>
            <w:tcW w:w="621" w:type="pct"/>
            <w:vMerge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F26841" w:rsidRPr="00535250" w:rsidRDefault="00F26841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136</w:t>
            </w:r>
          </w:p>
        </w:tc>
        <w:tc>
          <w:tcPr>
            <w:tcW w:w="570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-0.03</w:t>
            </w:r>
          </w:p>
        </w:tc>
        <w:tc>
          <w:tcPr>
            <w:tcW w:w="513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-0.17</w:t>
            </w:r>
          </w:p>
        </w:tc>
        <w:tc>
          <w:tcPr>
            <w:tcW w:w="628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0.12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F26841" w:rsidRPr="00535250" w:rsidTr="00947A2E">
        <w:trPr>
          <w:trHeight w:val="284"/>
        </w:trPr>
        <w:tc>
          <w:tcPr>
            <w:tcW w:w="621" w:type="pct"/>
            <w:vMerge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F26841" w:rsidRPr="00535250" w:rsidRDefault="00F26841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48</w:t>
            </w:r>
          </w:p>
        </w:tc>
        <w:tc>
          <w:tcPr>
            <w:tcW w:w="570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-0.52</w:t>
            </w:r>
          </w:p>
        </w:tc>
        <w:tc>
          <w:tcPr>
            <w:tcW w:w="513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-0.85</w:t>
            </w:r>
          </w:p>
        </w:tc>
        <w:tc>
          <w:tcPr>
            <w:tcW w:w="628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-0.18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F26841" w:rsidRPr="00535250" w:rsidTr="00947A2E">
        <w:trPr>
          <w:trHeight w:val="284"/>
        </w:trPr>
        <w:tc>
          <w:tcPr>
            <w:tcW w:w="621" w:type="pct"/>
            <w:vMerge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Activity Limitations</w:t>
            </w:r>
          </w:p>
        </w:tc>
        <w:tc>
          <w:tcPr>
            <w:tcW w:w="892" w:type="pc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F26841" w:rsidRPr="00535250" w:rsidRDefault="00F26841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66</w:t>
            </w:r>
          </w:p>
        </w:tc>
        <w:tc>
          <w:tcPr>
            <w:tcW w:w="570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0.12</w:t>
            </w:r>
          </w:p>
        </w:tc>
        <w:tc>
          <w:tcPr>
            <w:tcW w:w="513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-0.05</w:t>
            </w:r>
          </w:p>
        </w:tc>
        <w:tc>
          <w:tcPr>
            <w:tcW w:w="628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0.29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0.00</w:t>
            </w:r>
          </w:p>
        </w:tc>
      </w:tr>
      <w:tr w:rsidR="00F26841" w:rsidRPr="00535250" w:rsidTr="00947A2E">
        <w:trPr>
          <w:trHeight w:val="284"/>
        </w:trPr>
        <w:tc>
          <w:tcPr>
            <w:tcW w:w="621" w:type="pct"/>
            <w:vMerge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F26841" w:rsidRPr="00535250" w:rsidRDefault="00F26841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131</w:t>
            </w:r>
          </w:p>
        </w:tc>
        <w:tc>
          <w:tcPr>
            <w:tcW w:w="570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-0.11</w:t>
            </w:r>
          </w:p>
        </w:tc>
        <w:tc>
          <w:tcPr>
            <w:tcW w:w="513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-0.23</w:t>
            </w:r>
          </w:p>
        </w:tc>
        <w:tc>
          <w:tcPr>
            <w:tcW w:w="628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0.01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F26841" w:rsidRPr="00535250" w:rsidTr="00947A2E">
        <w:trPr>
          <w:trHeight w:val="284"/>
        </w:trPr>
        <w:tc>
          <w:tcPr>
            <w:tcW w:w="621" w:type="pct"/>
            <w:vMerge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F26841" w:rsidRPr="00535250" w:rsidRDefault="00F26841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41</w:t>
            </w:r>
          </w:p>
        </w:tc>
        <w:tc>
          <w:tcPr>
            <w:tcW w:w="570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-0.74</w:t>
            </w:r>
          </w:p>
        </w:tc>
        <w:tc>
          <w:tcPr>
            <w:tcW w:w="513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-1.07</w:t>
            </w:r>
          </w:p>
        </w:tc>
        <w:tc>
          <w:tcPr>
            <w:tcW w:w="628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-0.40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F26841" w:rsidRPr="00535250" w:rsidTr="00947A2E">
        <w:trPr>
          <w:trHeight w:val="284"/>
        </w:trPr>
        <w:tc>
          <w:tcPr>
            <w:tcW w:w="621" w:type="pct"/>
            <w:vMerge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Emotional Functioning</w:t>
            </w:r>
          </w:p>
        </w:tc>
        <w:tc>
          <w:tcPr>
            <w:tcW w:w="892" w:type="pc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F26841" w:rsidRPr="00535250" w:rsidRDefault="00F26841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68</w:t>
            </w:r>
          </w:p>
        </w:tc>
        <w:tc>
          <w:tcPr>
            <w:tcW w:w="570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0.32</w:t>
            </w:r>
          </w:p>
        </w:tc>
        <w:tc>
          <w:tcPr>
            <w:tcW w:w="513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628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0.58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0.00</w:t>
            </w:r>
          </w:p>
        </w:tc>
      </w:tr>
      <w:tr w:rsidR="00F26841" w:rsidRPr="00535250" w:rsidTr="00947A2E">
        <w:trPr>
          <w:trHeight w:val="284"/>
        </w:trPr>
        <w:tc>
          <w:tcPr>
            <w:tcW w:w="621" w:type="pct"/>
            <w:vMerge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F26841" w:rsidRPr="00535250" w:rsidRDefault="00F26841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136</w:t>
            </w:r>
          </w:p>
        </w:tc>
        <w:tc>
          <w:tcPr>
            <w:tcW w:w="570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-0.11</w:t>
            </w:r>
          </w:p>
        </w:tc>
        <w:tc>
          <w:tcPr>
            <w:tcW w:w="513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-0.28</w:t>
            </w:r>
          </w:p>
        </w:tc>
        <w:tc>
          <w:tcPr>
            <w:tcW w:w="628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F26841" w:rsidRPr="00535250" w:rsidTr="00947A2E">
        <w:trPr>
          <w:trHeight w:val="284"/>
        </w:trPr>
        <w:tc>
          <w:tcPr>
            <w:tcW w:w="621" w:type="pct"/>
            <w:vMerge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F26841" w:rsidRPr="00535250" w:rsidRDefault="00F26841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47</w:t>
            </w:r>
          </w:p>
        </w:tc>
        <w:tc>
          <w:tcPr>
            <w:tcW w:w="570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-0.60</w:t>
            </w:r>
          </w:p>
        </w:tc>
        <w:tc>
          <w:tcPr>
            <w:tcW w:w="513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-0.98</w:t>
            </w:r>
          </w:p>
        </w:tc>
        <w:tc>
          <w:tcPr>
            <w:tcW w:w="628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-0.22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F26841" w:rsidRPr="00535250" w:rsidTr="00947A2E">
        <w:trPr>
          <w:trHeight w:val="284"/>
        </w:trPr>
        <w:tc>
          <w:tcPr>
            <w:tcW w:w="621" w:type="pct"/>
            <w:vMerge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Environmental Stimuli</w:t>
            </w:r>
          </w:p>
        </w:tc>
        <w:tc>
          <w:tcPr>
            <w:tcW w:w="892" w:type="pc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F26841" w:rsidRPr="00535250" w:rsidRDefault="00F26841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67</w:t>
            </w:r>
          </w:p>
        </w:tc>
        <w:tc>
          <w:tcPr>
            <w:tcW w:w="570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0.29</w:t>
            </w:r>
          </w:p>
        </w:tc>
        <w:tc>
          <w:tcPr>
            <w:tcW w:w="513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0.06</w:t>
            </w:r>
          </w:p>
        </w:tc>
        <w:tc>
          <w:tcPr>
            <w:tcW w:w="628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0.53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0.00</w:t>
            </w:r>
          </w:p>
        </w:tc>
      </w:tr>
      <w:tr w:rsidR="00F26841" w:rsidRPr="00535250" w:rsidTr="00947A2E">
        <w:trPr>
          <w:trHeight w:val="284"/>
        </w:trPr>
        <w:tc>
          <w:tcPr>
            <w:tcW w:w="621" w:type="pct"/>
            <w:vMerge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F26841" w:rsidRPr="00535250" w:rsidRDefault="00F26841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139</w:t>
            </w:r>
          </w:p>
        </w:tc>
        <w:tc>
          <w:tcPr>
            <w:tcW w:w="570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-0.12</w:t>
            </w:r>
          </w:p>
        </w:tc>
        <w:tc>
          <w:tcPr>
            <w:tcW w:w="513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-0.28</w:t>
            </w:r>
          </w:p>
        </w:tc>
        <w:tc>
          <w:tcPr>
            <w:tcW w:w="628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0.03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F26841" w:rsidRPr="00535250" w:rsidTr="00947A2E">
        <w:trPr>
          <w:trHeight w:val="284"/>
        </w:trPr>
        <w:tc>
          <w:tcPr>
            <w:tcW w:w="621" w:type="pct"/>
            <w:vMerge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F26841" w:rsidRPr="00535250" w:rsidRDefault="00F26841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46</w:t>
            </w:r>
          </w:p>
        </w:tc>
        <w:tc>
          <w:tcPr>
            <w:tcW w:w="570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-0.35</w:t>
            </w:r>
          </w:p>
        </w:tc>
        <w:tc>
          <w:tcPr>
            <w:tcW w:w="513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-0.65</w:t>
            </w:r>
          </w:p>
        </w:tc>
        <w:tc>
          <w:tcPr>
            <w:tcW w:w="628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-0.04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F26841" w:rsidRPr="00535250" w:rsidTr="00947A2E">
        <w:trPr>
          <w:trHeight w:val="284"/>
        </w:trPr>
        <w:tc>
          <w:tcPr>
            <w:tcW w:w="621" w:type="pct"/>
            <w:vMerge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Total Quality of Life</w:t>
            </w:r>
          </w:p>
        </w:tc>
        <w:tc>
          <w:tcPr>
            <w:tcW w:w="892" w:type="pc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F26841" w:rsidRPr="00535250" w:rsidRDefault="00F26841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62</w:t>
            </w:r>
          </w:p>
        </w:tc>
        <w:tc>
          <w:tcPr>
            <w:tcW w:w="570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0.27</w:t>
            </w:r>
          </w:p>
        </w:tc>
        <w:tc>
          <w:tcPr>
            <w:tcW w:w="513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0.10</w:t>
            </w:r>
          </w:p>
        </w:tc>
        <w:tc>
          <w:tcPr>
            <w:tcW w:w="628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0.43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0.00</w:t>
            </w:r>
          </w:p>
        </w:tc>
      </w:tr>
      <w:tr w:rsidR="00F26841" w:rsidRPr="00535250" w:rsidTr="00947A2E">
        <w:trPr>
          <w:trHeight w:val="284"/>
        </w:trPr>
        <w:tc>
          <w:tcPr>
            <w:tcW w:w="621" w:type="pct"/>
            <w:vMerge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F26841" w:rsidRPr="00535250" w:rsidRDefault="00F26841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126</w:t>
            </w:r>
          </w:p>
        </w:tc>
        <w:tc>
          <w:tcPr>
            <w:tcW w:w="570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-0.09</w:t>
            </w:r>
          </w:p>
        </w:tc>
        <w:tc>
          <w:tcPr>
            <w:tcW w:w="513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-0.21</w:t>
            </w:r>
          </w:p>
        </w:tc>
        <w:tc>
          <w:tcPr>
            <w:tcW w:w="628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0.02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F26841" w:rsidRPr="00535250" w:rsidTr="00947A2E">
        <w:trPr>
          <w:trHeight w:val="284"/>
        </w:trPr>
        <w:tc>
          <w:tcPr>
            <w:tcW w:w="621" w:type="pct"/>
            <w:vMerge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F26841" w:rsidRPr="00535250" w:rsidRDefault="00F26841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36</w:t>
            </w:r>
          </w:p>
        </w:tc>
        <w:tc>
          <w:tcPr>
            <w:tcW w:w="570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-0.60</w:t>
            </w:r>
          </w:p>
        </w:tc>
        <w:tc>
          <w:tcPr>
            <w:tcW w:w="513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-0.88</w:t>
            </w:r>
          </w:p>
        </w:tc>
        <w:tc>
          <w:tcPr>
            <w:tcW w:w="628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535250">
              <w:rPr>
                <w:rFonts w:eastAsia="Times New Roman" w:cs="Times New Roman"/>
                <w:color w:val="000000"/>
                <w:lang w:eastAsia="en-GB"/>
              </w:rPr>
              <w:t>-0.32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947A2E" w:rsidRPr="00535250" w:rsidTr="009118CD">
        <w:trPr>
          <w:trHeight w:val="284"/>
        </w:trPr>
        <w:tc>
          <w:tcPr>
            <w:tcW w:w="621" w:type="pct"/>
            <w:vMerge w:val="restart"/>
          </w:tcPr>
          <w:p w:rsidR="00947A2E" w:rsidRPr="00947A2E" w:rsidRDefault="00947A2E" w:rsidP="009118CD">
            <w:pPr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LTC</w:t>
            </w:r>
          </w:p>
        </w:tc>
        <w:tc>
          <w:tcPr>
            <w:tcW w:w="1015" w:type="pct"/>
            <w:vMerge w:val="restart"/>
            <w:hideMark/>
          </w:tcPr>
          <w:p w:rsidR="00947A2E" w:rsidRPr="00947A2E" w:rsidRDefault="00947A2E" w:rsidP="009118CD">
            <w:pPr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PROM dimensions</w:t>
            </w:r>
          </w:p>
        </w:tc>
        <w:tc>
          <w:tcPr>
            <w:tcW w:w="892" w:type="pct"/>
            <w:vMerge w:val="restart"/>
            <w:hideMark/>
          </w:tcPr>
          <w:p w:rsidR="00947A2E" w:rsidRPr="00947A2E" w:rsidRDefault="00947A2E" w:rsidP="009118CD">
            <w:pPr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Change in Health</w:t>
            </w:r>
          </w:p>
        </w:tc>
        <w:tc>
          <w:tcPr>
            <w:tcW w:w="420" w:type="pct"/>
            <w:vMerge w:val="restar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N</w:t>
            </w:r>
          </w:p>
        </w:tc>
        <w:tc>
          <w:tcPr>
            <w:tcW w:w="570" w:type="pct"/>
            <w:vMerge w:val="restar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Mean change score</w:t>
            </w:r>
          </w:p>
        </w:tc>
        <w:tc>
          <w:tcPr>
            <w:tcW w:w="1141" w:type="pct"/>
            <w:gridSpan w:val="2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95% CI</w:t>
            </w:r>
          </w:p>
        </w:tc>
        <w:tc>
          <w:tcPr>
            <w:tcW w:w="341" w:type="pct"/>
            <w:vMerge w:val="restar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p</w:t>
            </w:r>
          </w:p>
        </w:tc>
      </w:tr>
      <w:tr w:rsidR="00947A2E" w:rsidRPr="00535250" w:rsidTr="00947A2E">
        <w:trPr>
          <w:trHeight w:val="284"/>
        </w:trPr>
        <w:tc>
          <w:tcPr>
            <w:tcW w:w="621" w:type="pct"/>
            <w:vMerge/>
          </w:tcPr>
          <w:p w:rsidR="00947A2E" w:rsidRPr="00535250" w:rsidRDefault="00947A2E" w:rsidP="009118CD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947A2E" w:rsidRPr="00535250" w:rsidRDefault="00947A2E" w:rsidP="009118CD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vMerge/>
            <w:hideMark/>
          </w:tcPr>
          <w:p w:rsidR="00947A2E" w:rsidRPr="00535250" w:rsidRDefault="00947A2E" w:rsidP="009118CD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420" w:type="pct"/>
            <w:vMerge/>
            <w:hideMark/>
          </w:tcPr>
          <w:p w:rsidR="00947A2E" w:rsidRPr="00535250" w:rsidRDefault="00947A2E" w:rsidP="009118CD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570" w:type="pct"/>
            <w:vMerge/>
            <w:hideMark/>
          </w:tcPr>
          <w:p w:rsidR="00947A2E" w:rsidRPr="00535250" w:rsidRDefault="00947A2E" w:rsidP="009118CD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513" w:type="pc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Lower</w:t>
            </w:r>
          </w:p>
        </w:tc>
        <w:tc>
          <w:tcPr>
            <w:tcW w:w="628" w:type="pc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Upper</w:t>
            </w:r>
          </w:p>
        </w:tc>
        <w:tc>
          <w:tcPr>
            <w:tcW w:w="341" w:type="pct"/>
            <w:vMerge/>
            <w:vAlign w:val="center"/>
            <w:hideMark/>
          </w:tcPr>
          <w:p w:rsidR="00947A2E" w:rsidRPr="00535250" w:rsidRDefault="00947A2E" w:rsidP="009118CD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 w:val="restart"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COPD</w:t>
            </w:r>
          </w:p>
        </w:tc>
        <w:tc>
          <w:tcPr>
            <w:tcW w:w="1015" w:type="pct"/>
            <w:vMerge w:val="restar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EQ5D York Tariff</w:t>
            </w: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28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0.02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-0.03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0.07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0.23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75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0.01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-0.01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0.02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70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-0.02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-0.05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0.01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F26841" w:rsidRPr="00535250" w:rsidTr="00947A2E">
        <w:trPr>
          <w:trHeight w:val="284"/>
        </w:trPr>
        <w:tc>
          <w:tcPr>
            <w:tcW w:w="621" w:type="pct"/>
            <w:vMerge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EQ5D VAS</w:t>
            </w:r>
          </w:p>
        </w:tc>
        <w:tc>
          <w:tcPr>
            <w:tcW w:w="892" w:type="pc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F26841" w:rsidRPr="00535250" w:rsidRDefault="00F26841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30</w:t>
            </w:r>
          </w:p>
        </w:tc>
        <w:tc>
          <w:tcPr>
            <w:tcW w:w="570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0.30</w:t>
            </w:r>
          </w:p>
        </w:tc>
        <w:tc>
          <w:tcPr>
            <w:tcW w:w="513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-8.67</w:t>
            </w:r>
          </w:p>
        </w:tc>
        <w:tc>
          <w:tcPr>
            <w:tcW w:w="628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9.27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0.10</w:t>
            </w:r>
          </w:p>
        </w:tc>
      </w:tr>
      <w:tr w:rsidR="00F26841" w:rsidRPr="00535250" w:rsidTr="00947A2E">
        <w:trPr>
          <w:trHeight w:val="284"/>
        </w:trPr>
        <w:tc>
          <w:tcPr>
            <w:tcW w:w="621" w:type="pct"/>
            <w:vMerge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F26841" w:rsidRPr="00535250" w:rsidRDefault="00F26841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73</w:t>
            </w:r>
          </w:p>
        </w:tc>
        <w:tc>
          <w:tcPr>
            <w:tcW w:w="570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3.18</w:t>
            </w:r>
          </w:p>
        </w:tc>
        <w:tc>
          <w:tcPr>
            <w:tcW w:w="513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0.34</w:t>
            </w:r>
          </w:p>
        </w:tc>
        <w:tc>
          <w:tcPr>
            <w:tcW w:w="628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6.02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F26841" w:rsidRPr="00535250" w:rsidTr="00947A2E">
        <w:trPr>
          <w:trHeight w:val="284"/>
        </w:trPr>
        <w:tc>
          <w:tcPr>
            <w:tcW w:w="621" w:type="pct"/>
            <w:vMerge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F26841" w:rsidRPr="00535250" w:rsidRDefault="00F26841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66</w:t>
            </w:r>
          </w:p>
        </w:tc>
        <w:tc>
          <w:tcPr>
            <w:tcW w:w="570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-3.61</w:t>
            </w:r>
          </w:p>
        </w:tc>
        <w:tc>
          <w:tcPr>
            <w:tcW w:w="513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-8.93</w:t>
            </w:r>
          </w:p>
        </w:tc>
        <w:tc>
          <w:tcPr>
            <w:tcW w:w="628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1.71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>
              <w:rPr>
                <w:rFonts w:eastAsia="Times New Roman" w:cs="Arial"/>
                <w:color w:val="000000"/>
                <w:lang w:eastAsia="en-GB"/>
              </w:rPr>
              <w:t>Symptoms</w:t>
            </w: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30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-0.34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-0.77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0.09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0.03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72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-0.05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-0.26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0.16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66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0.22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-0.03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0.47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>
              <w:rPr>
                <w:rFonts w:eastAsia="Times New Roman" w:cs="Arial"/>
                <w:color w:val="000000"/>
                <w:lang w:eastAsia="en-GB"/>
              </w:rPr>
              <w:t>Mental</w:t>
            </w: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28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-0.50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-0.99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-0.01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0.00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73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-0.01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-0.27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0.26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69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0.41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0.08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0.73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>
              <w:rPr>
                <w:rFonts w:eastAsia="Times New Roman" w:cs="Arial"/>
                <w:color w:val="000000"/>
                <w:lang w:eastAsia="en-GB"/>
              </w:rPr>
              <w:t>Functional State</w:t>
            </w: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29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-0.41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-0.73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-0.10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0.00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73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0.07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-0.08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0.22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70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0.33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0.07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0.60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>
              <w:rPr>
                <w:rFonts w:eastAsia="Times New Roman" w:cs="Arial"/>
                <w:color w:val="000000"/>
                <w:lang w:eastAsia="en-GB"/>
              </w:rPr>
              <w:t>Total QOL</w:t>
            </w: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28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-0.42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-0.75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-0.08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0.00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66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-0.02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-0.17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0.13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63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0.32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0.09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0.55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947A2E" w:rsidRPr="00947A2E" w:rsidTr="009118CD">
        <w:trPr>
          <w:trHeight w:val="284"/>
        </w:trPr>
        <w:tc>
          <w:tcPr>
            <w:tcW w:w="621" w:type="pct"/>
            <w:vMerge w:val="restart"/>
          </w:tcPr>
          <w:p w:rsidR="00947A2E" w:rsidRPr="00947A2E" w:rsidRDefault="00947A2E" w:rsidP="009118CD">
            <w:pPr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LTC</w:t>
            </w:r>
          </w:p>
        </w:tc>
        <w:tc>
          <w:tcPr>
            <w:tcW w:w="1015" w:type="pct"/>
            <w:vMerge w:val="restart"/>
            <w:hideMark/>
          </w:tcPr>
          <w:p w:rsidR="00947A2E" w:rsidRPr="00947A2E" w:rsidRDefault="00947A2E" w:rsidP="009118CD">
            <w:pPr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PROM dimensions</w:t>
            </w:r>
          </w:p>
        </w:tc>
        <w:tc>
          <w:tcPr>
            <w:tcW w:w="892" w:type="pct"/>
            <w:vMerge w:val="restart"/>
            <w:hideMark/>
          </w:tcPr>
          <w:p w:rsidR="00947A2E" w:rsidRPr="00947A2E" w:rsidRDefault="00947A2E" w:rsidP="009118CD">
            <w:pPr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Change in Health</w:t>
            </w:r>
          </w:p>
        </w:tc>
        <w:tc>
          <w:tcPr>
            <w:tcW w:w="420" w:type="pct"/>
            <w:vMerge w:val="restar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N</w:t>
            </w:r>
          </w:p>
        </w:tc>
        <w:tc>
          <w:tcPr>
            <w:tcW w:w="570" w:type="pct"/>
            <w:vMerge w:val="restar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Mean change score</w:t>
            </w:r>
          </w:p>
        </w:tc>
        <w:tc>
          <w:tcPr>
            <w:tcW w:w="1141" w:type="pct"/>
            <w:gridSpan w:val="2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95% CI</w:t>
            </w:r>
          </w:p>
        </w:tc>
        <w:tc>
          <w:tcPr>
            <w:tcW w:w="341" w:type="pct"/>
            <w:vMerge w:val="restar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p</w:t>
            </w:r>
          </w:p>
        </w:tc>
      </w:tr>
      <w:tr w:rsidR="00947A2E" w:rsidRPr="00947A2E" w:rsidTr="00947A2E">
        <w:trPr>
          <w:trHeight w:val="284"/>
        </w:trPr>
        <w:tc>
          <w:tcPr>
            <w:tcW w:w="621" w:type="pct"/>
            <w:vMerge/>
          </w:tcPr>
          <w:p w:rsidR="00947A2E" w:rsidRPr="00947A2E" w:rsidRDefault="00947A2E" w:rsidP="009118CD">
            <w:pPr>
              <w:rPr>
                <w:rFonts w:eastAsia="Times New Roman" w:cs="Arial"/>
                <w:b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947A2E" w:rsidRPr="00947A2E" w:rsidRDefault="00947A2E" w:rsidP="009118CD">
            <w:pPr>
              <w:rPr>
                <w:rFonts w:eastAsia="Times New Roman" w:cs="Arial"/>
                <w:b/>
                <w:color w:val="000000"/>
                <w:lang w:eastAsia="en-GB"/>
              </w:rPr>
            </w:pPr>
          </w:p>
        </w:tc>
        <w:tc>
          <w:tcPr>
            <w:tcW w:w="892" w:type="pct"/>
            <w:vMerge/>
            <w:hideMark/>
          </w:tcPr>
          <w:p w:rsidR="00947A2E" w:rsidRPr="00947A2E" w:rsidRDefault="00947A2E" w:rsidP="009118CD">
            <w:pPr>
              <w:rPr>
                <w:rFonts w:eastAsia="Times New Roman" w:cs="Arial"/>
                <w:b/>
                <w:color w:val="000000"/>
                <w:lang w:eastAsia="en-GB"/>
              </w:rPr>
            </w:pPr>
          </w:p>
        </w:tc>
        <w:tc>
          <w:tcPr>
            <w:tcW w:w="420" w:type="pct"/>
            <w:vMerge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</w:p>
        </w:tc>
        <w:tc>
          <w:tcPr>
            <w:tcW w:w="570" w:type="pct"/>
            <w:vMerge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</w:p>
        </w:tc>
        <w:tc>
          <w:tcPr>
            <w:tcW w:w="513" w:type="pc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Lower</w:t>
            </w:r>
          </w:p>
        </w:tc>
        <w:tc>
          <w:tcPr>
            <w:tcW w:w="628" w:type="pc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Upper</w:t>
            </w:r>
          </w:p>
        </w:tc>
        <w:tc>
          <w:tcPr>
            <w:tcW w:w="341" w:type="pct"/>
            <w:vMerge/>
            <w:vAlign w:val="center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 w:val="restart"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Diabetes</w:t>
            </w:r>
          </w:p>
        </w:tc>
        <w:tc>
          <w:tcPr>
            <w:tcW w:w="1015" w:type="pct"/>
            <w:vMerge w:val="restar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EQ5D York Tariff</w:t>
            </w: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67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0.00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-0.02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0.03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0.73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175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-0.01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-0.02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0.01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48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0.00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-0.03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0.04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EQ5D VAS</w:t>
            </w: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67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2.46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-1.07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6.00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0.62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171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1.48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-0.98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3.94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49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-0.39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-4.59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3.81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Psychological Distress</w:t>
            </w: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66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1.09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-2.00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4.19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0.61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172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-0.55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-2.20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1.10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49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-0.68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-4.73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3.37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Disinhibited Eating</w:t>
            </w: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70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0.19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-3.26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3.65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0.75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175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-0.15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-2.32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2.02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49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-1.77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-6.17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2.63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Barriers to Activities</w:t>
            </w: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62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0.61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-2.77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4.00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0.85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160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-0.18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-1.81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1.46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47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0.81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-4.07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5.69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947A2E" w:rsidRPr="00947A2E" w:rsidTr="009118CD">
        <w:trPr>
          <w:trHeight w:val="284"/>
        </w:trPr>
        <w:tc>
          <w:tcPr>
            <w:tcW w:w="621" w:type="pct"/>
            <w:vMerge w:val="restart"/>
          </w:tcPr>
          <w:p w:rsidR="00947A2E" w:rsidRPr="00947A2E" w:rsidRDefault="00947A2E" w:rsidP="009118CD">
            <w:pPr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LTC</w:t>
            </w:r>
          </w:p>
        </w:tc>
        <w:tc>
          <w:tcPr>
            <w:tcW w:w="1015" w:type="pct"/>
            <w:vMerge w:val="restart"/>
            <w:hideMark/>
          </w:tcPr>
          <w:p w:rsidR="00947A2E" w:rsidRPr="00947A2E" w:rsidRDefault="00947A2E" w:rsidP="009118CD">
            <w:pPr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PROM dimensions</w:t>
            </w:r>
          </w:p>
        </w:tc>
        <w:tc>
          <w:tcPr>
            <w:tcW w:w="892" w:type="pct"/>
            <w:vMerge w:val="restart"/>
            <w:hideMark/>
          </w:tcPr>
          <w:p w:rsidR="00947A2E" w:rsidRPr="00947A2E" w:rsidRDefault="00947A2E" w:rsidP="009118CD">
            <w:pPr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Change in Health</w:t>
            </w:r>
          </w:p>
        </w:tc>
        <w:tc>
          <w:tcPr>
            <w:tcW w:w="420" w:type="pct"/>
            <w:vMerge w:val="restar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N</w:t>
            </w:r>
          </w:p>
        </w:tc>
        <w:tc>
          <w:tcPr>
            <w:tcW w:w="570" w:type="pct"/>
            <w:vMerge w:val="restar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Mean change score</w:t>
            </w:r>
          </w:p>
        </w:tc>
        <w:tc>
          <w:tcPr>
            <w:tcW w:w="1141" w:type="pct"/>
            <w:gridSpan w:val="2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95% CI</w:t>
            </w:r>
          </w:p>
        </w:tc>
        <w:tc>
          <w:tcPr>
            <w:tcW w:w="341" w:type="pct"/>
            <w:vMerge w:val="restar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p</w:t>
            </w:r>
          </w:p>
        </w:tc>
      </w:tr>
      <w:tr w:rsidR="00947A2E" w:rsidRPr="00535250" w:rsidTr="00947A2E">
        <w:trPr>
          <w:trHeight w:val="284"/>
        </w:trPr>
        <w:tc>
          <w:tcPr>
            <w:tcW w:w="621" w:type="pct"/>
            <w:vMerge/>
          </w:tcPr>
          <w:p w:rsidR="00947A2E" w:rsidRPr="00535250" w:rsidRDefault="00947A2E" w:rsidP="009118CD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947A2E" w:rsidRPr="00535250" w:rsidRDefault="00947A2E" w:rsidP="009118CD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vMerge/>
            <w:hideMark/>
          </w:tcPr>
          <w:p w:rsidR="00947A2E" w:rsidRPr="00535250" w:rsidRDefault="00947A2E" w:rsidP="009118CD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420" w:type="pct"/>
            <w:vMerge/>
            <w:hideMark/>
          </w:tcPr>
          <w:p w:rsidR="00947A2E" w:rsidRPr="00535250" w:rsidRDefault="00947A2E" w:rsidP="009118CD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570" w:type="pct"/>
            <w:vMerge/>
            <w:hideMark/>
          </w:tcPr>
          <w:p w:rsidR="00947A2E" w:rsidRPr="00535250" w:rsidRDefault="00947A2E" w:rsidP="009118CD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513" w:type="pc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Lower</w:t>
            </w:r>
          </w:p>
        </w:tc>
        <w:tc>
          <w:tcPr>
            <w:tcW w:w="628" w:type="pc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Upper</w:t>
            </w:r>
          </w:p>
        </w:tc>
        <w:tc>
          <w:tcPr>
            <w:tcW w:w="341" w:type="pct"/>
            <w:vMerge/>
            <w:vAlign w:val="center"/>
            <w:hideMark/>
          </w:tcPr>
          <w:p w:rsidR="00947A2E" w:rsidRPr="00535250" w:rsidRDefault="00947A2E" w:rsidP="009118CD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 w:val="restart"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Epilepsy</w:t>
            </w:r>
          </w:p>
        </w:tc>
        <w:tc>
          <w:tcPr>
            <w:tcW w:w="1015" w:type="pct"/>
            <w:vMerge w:val="restar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EQ5D York Tariff</w:t>
            </w: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28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0.01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-0.02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0.04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0.58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53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0.00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-0.03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0.02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12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-0.02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-0.11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0.07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EQ5D VAS</w:t>
            </w: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25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4.68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-0.05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9.41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0.69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54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1.76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-2.21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5.73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10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0.80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-17.38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18.98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Seizure Worry</w:t>
            </w: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26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1.53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-6.52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9.58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0.85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53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0.28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-5.13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5.69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12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3.72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-7.63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15.07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Overall QOL</w:t>
            </w: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20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-0.13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-5.75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5.50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0.76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50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0.60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-3.13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4.33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7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4.29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-16.60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25.17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Emotional Well-being</w:t>
            </w: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27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-0.74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-7.22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5.74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0.90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55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0.07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-4.45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4.60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9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2.22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-12.04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16.49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Cognitive</w:t>
            </w: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22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3.50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-3.26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10.25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0.33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52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0.07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-3.60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3.75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11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-4.17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-14.40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6.07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Medication Effects</w:t>
            </w: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28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-2.08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-13.01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8.84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0.76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55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0.45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-5.17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6.08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12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-4.86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-23.07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13.34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Social Function</w:t>
            </w: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12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-4.08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-15.88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7.71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0.29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37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2.41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-3.51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8.32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2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-14.00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-141.06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113.06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Energy</w:t>
            </w: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27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-3.33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-9.06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2.39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0.50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56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-1.16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-5.14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2.82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535250" w:rsidRPr="00535250" w:rsidRDefault="00535250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535250" w:rsidRPr="00535250" w:rsidRDefault="00535250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12</w:t>
            </w:r>
          </w:p>
        </w:tc>
        <w:tc>
          <w:tcPr>
            <w:tcW w:w="570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-6.25</w:t>
            </w:r>
          </w:p>
        </w:tc>
        <w:tc>
          <w:tcPr>
            <w:tcW w:w="513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-13.31</w:t>
            </w:r>
          </w:p>
        </w:tc>
        <w:tc>
          <w:tcPr>
            <w:tcW w:w="628" w:type="pct"/>
            <w:noWrap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0.81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535250" w:rsidRPr="00535250" w:rsidRDefault="00535250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F26841" w:rsidRPr="00535250" w:rsidTr="00947A2E">
        <w:trPr>
          <w:trHeight w:val="284"/>
        </w:trPr>
        <w:tc>
          <w:tcPr>
            <w:tcW w:w="621" w:type="pct"/>
            <w:vMerge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Total QOL</w:t>
            </w:r>
          </w:p>
        </w:tc>
        <w:tc>
          <w:tcPr>
            <w:tcW w:w="892" w:type="pc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F26841" w:rsidRPr="00535250" w:rsidRDefault="00F26841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8</w:t>
            </w:r>
          </w:p>
        </w:tc>
        <w:tc>
          <w:tcPr>
            <w:tcW w:w="570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0.47</w:t>
            </w:r>
          </w:p>
        </w:tc>
        <w:tc>
          <w:tcPr>
            <w:tcW w:w="513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-7.77</w:t>
            </w:r>
          </w:p>
        </w:tc>
        <w:tc>
          <w:tcPr>
            <w:tcW w:w="628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8.72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0.58</w:t>
            </w:r>
          </w:p>
        </w:tc>
      </w:tr>
      <w:tr w:rsidR="00F26841" w:rsidRPr="00535250" w:rsidTr="00947A2E">
        <w:trPr>
          <w:trHeight w:val="284"/>
        </w:trPr>
        <w:tc>
          <w:tcPr>
            <w:tcW w:w="621" w:type="pct"/>
            <w:vMerge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F26841" w:rsidRPr="00535250" w:rsidRDefault="00F26841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30</w:t>
            </w:r>
          </w:p>
        </w:tc>
        <w:tc>
          <w:tcPr>
            <w:tcW w:w="570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0.75</w:t>
            </w:r>
          </w:p>
        </w:tc>
        <w:tc>
          <w:tcPr>
            <w:tcW w:w="513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-3.00</w:t>
            </w:r>
          </w:p>
        </w:tc>
        <w:tc>
          <w:tcPr>
            <w:tcW w:w="628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4.50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F26841" w:rsidRPr="00535250" w:rsidTr="00947A2E">
        <w:trPr>
          <w:trHeight w:val="284"/>
        </w:trPr>
        <w:tc>
          <w:tcPr>
            <w:tcW w:w="621" w:type="pct"/>
            <w:vMerge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F26841" w:rsidRPr="00535250" w:rsidRDefault="00F26841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F26841" w:rsidRPr="00535250" w:rsidRDefault="00F26841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</w:t>
            </w:r>
          </w:p>
        </w:tc>
        <w:tc>
          <w:tcPr>
            <w:tcW w:w="570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-9.86</w:t>
            </w:r>
          </w:p>
        </w:tc>
        <w:tc>
          <w:tcPr>
            <w:tcW w:w="513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  <w:tc>
          <w:tcPr>
            <w:tcW w:w="628" w:type="pct"/>
            <w:noWrap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  <w:tc>
          <w:tcPr>
            <w:tcW w:w="341" w:type="pct"/>
            <w:vMerge/>
            <w:noWrap/>
            <w:vAlign w:val="center"/>
            <w:hideMark/>
          </w:tcPr>
          <w:p w:rsidR="00F26841" w:rsidRPr="00535250" w:rsidRDefault="00F26841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947A2E" w:rsidRPr="00947A2E" w:rsidTr="009118CD">
        <w:trPr>
          <w:trHeight w:val="284"/>
        </w:trPr>
        <w:tc>
          <w:tcPr>
            <w:tcW w:w="621" w:type="pct"/>
            <w:vMerge w:val="restart"/>
          </w:tcPr>
          <w:p w:rsidR="00947A2E" w:rsidRPr="00947A2E" w:rsidRDefault="00947A2E" w:rsidP="009118CD">
            <w:pPr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LTC</w:t>
            </w:r>
          </w:p>
        </w:tc>
        <w:tc>
          <w:tcPr>
            <w:tcW w:w="1015" w:type="pct"/>
            <w:vMerge w:val="restart"/>
            <w:hideMark/>
          </w:tcPr>
          <w:p w:rsidR="00947A2E" w:rsidRPr="00947A2E" w:rsidRDefault="00947A2E" w:rsidP="009118CD">
            <w:pPr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PROM dimensions</w:t>
            </w:r>
          </w:p>
        </w:tc>
        <w:tc>
          <w:tcPr>
            <w:tcW w:w="892" w:type="pct"/>
            <w:vMerge w:val="restart"/>
            <w:hideMark/>
          </w:tcPr>
          <w:p w:rsidR="00947A2E" w:rsidRPr="00947A2E" w:rsidRDefault="00947A2E" w:rsidP="009118CD">
            <w:pPr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Change in Health</w:t>
            </w:r>
          </w:p>
        </w:tc>
        <w:tc>
          <w:tcPr>
            <w:tcW w:w="420" w:type="pct"/>
            <w:vMerge w:val="restar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N</w:t>
            </w:r>
          </w:p>
        </w:tc>
        <w:tc>
          <w:tcPr>
            <w:tcW w:w="570" w:type="pct"/>
            <w:vMerge w:val="restar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 xml:space="preserve">Mean </w:t>
            </w: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lastRenderedPageBreak/>
              <w:t>change score</w:t>
            </w:r>
          </w:p>
        </w:tc>
        <w:tc>
          <w:tcPr>
            <w:tcW w:w="1141" w:type="pct"/>
            <w:gridSpan w:val="2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lastRenderedPageBreak/>
              <w:t>95% CI</w:t>
            </w:r>
          </w:p>
        </w:tc>
        <w:tc>
          <w:tcPr>
            <w:tcW w:w="341" w:type="pct"/>
            <w:vMerge w:val="restar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p</w:t>
            </w:r>
          </w:p>
        </w:tc>
      </w:tr>
      <w:tr w:rsidR="00947A2E" w:rsidRPr="00947A2E" w:rsidTr="00947A2E">
        <w:trPr>
          <w:trHeight w:val="284"/>
        </w:trPr>
        <w:tc>
          <w:tcPr>
            <w:tcW w:w="621" w:type="pct"/>
            <w:vMerge/>
          </w:tcPr>
          <w:p w:rsidR="00947A2E" w:rsidRPr="00947A2E" w:rsidRDefault="00947A2E" w:rsidP="009118CD">
            <w:pPr>
              <w:rPr>
                <w:rFonts w:eastAsia="Times New Roman" w:cs="Arial"/>
                <w:b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947A2E" w:rsidRPr="00947A2E" w:rsidRDefault="00947A2E" w:rsidP="009118CD">
            <w:pPr>
              <w:rPr>
                <w:rFonts w:eastAsia="Times New Roman" w:cs="Arial"/>
                <w:b/>
                <w:color w:val="000000"/>
                <w:lang w:eastAsia="en-GB"/>
              </w:rPr>
            </w:pPr>
          </w:p>
        </w:tc>
        <w:tc>
          <w:tcPr>
            <w:tcW w:w="892" w:type="pct"/>
            <w:vMerge/>
            <w:hideMark/>
          </w:tcPr>
          <w:p w:rsidR="00947A2E" w:rsidRPr="00947A2E" w:rsidRDefault="00947A2E" w:rsidP="009118CD">
            <w:pPr>
              <w:rPr>
                <w:rFonts w:eastAsia="Times New Roman" w:cs="Arial"/>
                <w:b/>
                <w:color w:val="000000"/>
                <w:lang w:eastAsia="en-GB"/>
              </w:rPr>
            </w:pPr>
          </w:p>
        </w:tc>
        <w:tc>
          <w:tcPr>
            <w:tcW w:w="420" w:type="pct"/>
            <w:vMerge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</w:p>
        </w:tc>
        <w:tc>
          <w:tcPr>
            <w:tcW w:w="570" w:type="pct"/>
            <w:vMerge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</w:p>
        </w:tc>
        <w:tc>
          <w:tcPr>
            <w:tcW w:w="513" w:type="pc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Lower</w:t>
            </w:r>
          </w:p>
        </w:tc>
        <w:tc>
          <w:tcPr>
            <w:tcW w:w="628" w:type="pc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Upper</w:t>
            </w:r>
          </w:p>
        </w:tc>
        <w:tc>
          <w:tcPr>
            <w:tcW w:w="341" w:type="pct"/>
            <w:vMerge/>
            <w:vAlign w:val="center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 w:val="restart"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lastRenderedPageBreak/>
              <w:t>Heart Failure</w:t>
            </w:r>
          </w:p>
        </w:tc>
        <w:tc>
          <w:tcPr>
            <w:tcW w:w="1015" w:type="pct"/>
            <w:vMerge w:val="restar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EQ5D York Tariff</w:t>
            </w: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20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-0.01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-0.06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0.04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0.96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68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0.00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-0.02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0.02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48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-0.01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-0.04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0.03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EQ5D VAS</w:t>
            </w: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22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6.45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-0.27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13.18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0.02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71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-5.34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-9.59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-1.09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51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-3.69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-8.78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1.41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Total QOL</w:t>
            </w: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9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-5.00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-12.41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2.41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0.40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46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-2.52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-6.61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1.56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25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0.64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-2.82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4.10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Physical Dimension</w:t>
            </w: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19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1.84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-0.73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4.41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0.19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61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1.03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-0.84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2.91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45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-1.00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-2.91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0.91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Emotional Dimension</w:t>
            </w: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19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-0.68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-2.24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0.87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0.42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66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0.65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-0.42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1.72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46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0.24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-0.81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1.29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947A2E" w:rsidRPr="00947A2E" w:rsidTr="009118CD">
        <w:trPr>
          <w:trHeight w:val="284"/>
        </w:trPr>
        <w:tc>
          <w:tcPr>
            <w:tcW w:w="621" w:type="pct"/>
            <w:vMerge w:val="restart"/>
          </w:tcPr>
          <w:p w:rsidR="00947A2E" w:rsidRPr="00947A2E" w:rsidRDefault="00947A2E" w:rsidP="009118CD">
            <w:pPr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LTC</w:t>
            </w:r>
          </w:p>
        </w:tc>
        <w:tc>
          <w:tcPr>
            <w:tcW w:w="1015" w:type="pct"/>
            <w:vMerge w:val="restart"/>
            <w:hideMark/>
          </w:tcPr>
          <w:p w:rsidR="00947A2E" w:rsidRPr="00947A2E" w:rsidRDefault="00947A2E" w:rsidP="009118CD">
            <w:pPr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PROM dimensions</w:t>
            </w:r>
          </w:p>
        </w:tc>
        <w:tc>
          <w:tcPr>
            <w:tcW w:w="892" w:type="pct"/>
            <w:vMerge w:val="restart"/>
            <w:hideMark/>
          </w:tcPr>
          <w:p w:rsidR="00947A2E" w:rsidRPr="00947A2E" w:rsidRDefault="00947A2E" w:rsidP="009118CD">
            <w:pPr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Change in Health</w:t>
            </w:r>
          </w:p>
        </w:tc>
        <w:tc>
          <w:tcPr>
            <w:tcW w:w="420" w:type="pct"/>
            <w:vMerge w:val="restar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N</w:t>
            </w:r>
          </w:p>
        </w:tc>
        <w:tc>
          <w:tcPr>
            <w:tcW w:w="570" w:type="pct"/>
            <w:vMerge w:val="restar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Mean change score</w:t>
            </w:r>
          </w:p>
        </w:tc>
        <w:tc>
          <w:tcPr>
            <w:tcW w:w="1141" w:type="pct"/>
            <w:gridSpan w:val="2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95% CI</w:t>
            </w:r>
          </w:p>
        </w:tc>
        <w:tc>
          <w:tcPr>
            <w:tcW w:w="341" w:type="pct"/>
            <w:vMerge w:val="restar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p</w:t>
            </w:r>
          </w:p>
        </w:tc>
      </w:tr>
      <w:tr w:rsidR="00947A2E" w:rsidRPr="00947A2E" w:rsidTr="00947A2E">
        <w:trPr>
          <w:trHeight w:val="284"/>
        </w:trPr>
        <w:tc>
          <w:tcPr>
            <w:tcW w:w="621" w:type="pct"/>
            <w:vMerge/>
          </w:tcPr>
          <w:p w:rsidR="00947A2E" w:rsidRPr="00947A2E" w:rsidRDefault="00947A2E" w:rsidP="009118CD">
            <w:pPr>
              <w:rPr>
                <w:rFonts w:eastAsia="Times New Roman" w:cs="Arial"/>
                <w:b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947A2E" w:rsidRPr="00947A2E" w:rsidRDefault="00947A2E" w:rsidP="009118CD">
            <w:pPr>
              <w:rPr>
                <w:rFonts w:eastAsia="Times New Roman" w:cs="Arial"/>
                <w:b/>
                <w:color w:val="000000"/>
                <w:lang w:eastAsia="en-GB"/>
              </w:rPr>
            </w:pPr>
          </w:p>
        </w:tc>
        <w:tc>
          <w:tcPr>
            <w:tcW w:w="892" w:type="pct"/>
            <w:vMerge/>
            <w:hideMark/>
          </w:tcPr>
          <w:p w:rsidR="00947A2E" w:rsidRPr="00947A2E" w:rsidRDefault="00947A2E" w:rsidP="009118CD">
            <w:pPr>
              <w:rPr>
                <w:rFonts w:eastAsia="Times New Roman" w:cs="Arial"/>
                <w:b/>
                <w:color w:val="000000"/>
                <w:lang w:eastAsia="en-GB"/>
              </w:rPr>
            </w:pPr>
          </w:p>
        </w:tc>
        <w:tc>
          <w:tcPr>
            <w:tcW w:w="420" w:type="pct"/>
            <w:vMerge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</w:p>
        </w:tc>
        <w:tc>
          <w:tcPr>
            <w:tcW w:w="570" w:type="pct"/>
            <w:vMerge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</w:p>
        </w:tc>
        <w:tc>
          <w:tcPr>
            <w:tcW w:w="513" w:type="pc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Lower</w:t>
            </w:r>
          </w:p>
        </w:tc>
        <w:tc>
          <w:tcPr>
            <w:tcW w:w="628" w:type="pct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  <w:r w:rsidRPr="00947A2E">
              <w:rPr>
                <w:rFonts w:eastAsia="Times New Roman" w:cs="Arial"/>
                <w:b/>
                <w:color w:val="000000"/>
                <w:lang w:eastAsia="en-GB"/>
              </w:rPr>
              <w:t>Upper</w:t>
            </w:r>
          </w:p>
        </w:tc>
        <w:tc>
          <w:tcPr>
            <w:tcW w:w="341" w:type="pct"/>
            <w:vMerge/>
            <w:vAlign w:val="center"/>
            <w:hideMark/>
          </w:tcPr>
          <w:p w:rsidR="00947A2E" w:rsidRPr="00947A2E" w:rsidRDefault="00947A2E" w:rsidP="009118CD">
            <w:pPr>
              <w:jc w:val="center"/>
              <w:rPr>
                <w:rFonts w:eastAsia="Times New Roman" w:cs="Arial"/>
                <w:b/>
                <w:color w:val="000000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 w:val="restart"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Stroke</w:t>
            </w:r>
          </w:p>
        </w:tc>
        <w:tc>
          <w:tcPr>
            <w:tcW w:w="1015" w:type="pct"/>
            <w:vMerge w:val="restar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EQ5D York Tariff</w:t>
            </w: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33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0.01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-0.01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0.03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0.38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44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-0.02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-0.06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0.01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13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-0.02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-0.10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0.06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EQ5D VAS</w:t>
            </w: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30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-1.27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-6.20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3.67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0.58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38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-3.32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-7.40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0.77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12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1.67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-13.43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16.76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Strength</w:t>
            </w: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24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3.65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-3.00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10.29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0.33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37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-2.20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-7.23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2.84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11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-5.68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-27.62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16.25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Hand Function</w:t>
            </w: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27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1.11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-2.06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4.28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0.05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37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-0.27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-4.35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3.81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12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-8.33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-16.94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0.27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Memory</w:t>
            </w: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34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-0.42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-3.60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2.76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0.76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43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-0.91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-5.66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3.83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13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2.47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-10.15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15.10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Mobility</w:t>
            </w: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32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0.00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-2.79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2.79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0.16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38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-3.22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-7.13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0.70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8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-7.29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-16.58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1.99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ADL</w:t>
            </w: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29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0.00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-1.82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1.82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0.04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38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-3.03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-6.09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0.04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12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-7.29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-14.76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0.17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Communication</w:t>
            </w: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34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-0.21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-3.07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2.65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0.32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44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-1.95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-5.90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2.01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13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-6.04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-15.22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3.13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Emotion</w:t>
            </w: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30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-0.93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-7.37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5.52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0.87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35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0.63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-4.03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5.30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11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1.52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-7.60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10.63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Handicap</w:t>
            </w: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16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6.25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-3.05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15.55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0.21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27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-1.74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-6.79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3.32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5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-3.75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-29.25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21.75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 w:val="restar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Physical Dimension</w:t>
            </w: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Improvement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19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0.37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-2.85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3.59</w:t>
            </w:r>
          </w:p>
        </w:tc>
        <w:tc>
          <w:tcPr>
            <w:tcW w:w="341" w:type="pct"/>
            <w:vMerge w:val="restart"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0.14</w:t>
            </w: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Stable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29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-3.44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-6.15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-0.74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  <w:tr w:rsidR="00831B6C" w:rsidRPr="00535250" w:rsidTr="00947A2E">
        <w:trPr>
          <w:trHeight w:val="284"/>
        </w:trPr>
        <w:tc>
          <w:tcPr>
            <w:tcW w:w="621" w:type="pct"/>
            <w:vMerge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1015" w:type="pct"/>
            <w:vMerge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</w:p>
        </w:tc>
        <w:tc>
          <w:tcPr>
            <w:tcW w:w="892" w:type="pct"/>
            <w:hideMark/>
          </w:tcPr>
          <w:p w:rsidR="00033FE2" w:rsidRPr="00535250" w:rsidRDefault="00033FE2" w:rsidP="00831B6C">
            <w:pPr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Deterioration</w:t>
            </w:r>
          </w:p>
        </w:tc>
        <w:tc>
          <w:tcPr>
            <w:tcW w:w="420" w:type="pct"/>
            <w:noWrap/>
            <w:hideMark/>
          </w:tcPr>
          <w:p w:rsidR="00033FE2" w:rsidRPr="00535250" w:rsidRDefault="00033FE2" w:rsidP="00947A2E">
            <w:pPr>
              <w:jc w:val="center"/>
              <w:rPr>
                <w:rFonts w:eastAsia="Times New Roman" w:cs="Arial"/>
                <w:color w:val="000000"/>
                <w:lang w:eastAsia="en-GB"/>
              </w:rPr>
            </w:pPr>
            <w:r w:rsidRPr="00535250">
              <w:rPr>
                <w:rFonts w:eastAsia="Times New Roman" w:cs="Arial"/>
                <w:color w:val="000000"/>
                <w:lang w:eastAsia="en-GB"/>
              </w:rPr>
              <w:t>4</w:t>
            </w:r>
          </w:p>
        </w:tc>
        <w:tc>
          <w:tcPr>
            <w:tcW w:w="570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0.79</w:t>
            </w:r>
          </w:p>
        </w:tc>
        <w:tc>
          <w:tcPr>
            <w:tcW w:w="513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-7.79</w:t>
            </w:r>
          </w:p>
        </w:tc>
        <w:tc>
          <w:tcPr>
            <w:tcW w:w="628" w:type="pct"/>
            <w:noWrap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  <w:r w:rsidRPr="00535250">
              <w:rPr>
                <w:rFonts w:eastAsia="Times New Roman" w:cs="Arial"/>
                <w:lang w:eastAsia="en-GB"/>
              </w:rPr>
              <w:t>9.37</w:t>
            </w:r>
          </w:p>
        </w:tc>
        <w:tc>
          <w:tcPr>
            <w:tcW w:w="341" w:type="pct"/>
            <w:vMerge/>
            <w:noWrap/>
            <w:vAlign w:val="center"/>
            <w:hideMark/>
          </w:tcPr>
          <w:p w:rsidR="00033FE2" w:rsidRPr="00535250" w:rsidRDefault="00033FE2" w:rsidP="00831B6C">
            <w:pPr>
              <w:jc w:val="center"/>
              <w:rPr>
                <w:rFonts w:eastAsia="Times New Roman" w:cs="Arial"/>
                <w:lang w:eastAsia="en-GB"/>
              </w:rPr>
            </w:pPr>
          </w:p>
        </w:tc>
      </w:tr>
    </w:tbl>
    <w:p w:rsidR="003D1A24" w:rsidRDefault="003D1A24"/>
    <w:p w:rsidR="009118CD" w:rsidRDefault="009118CD"/>
    <w:p w:rsidR="009118CD" w:rsidRPr="00535250" w:rsidRDefault="009118CD"/>
    <w:sectPr w:rsidR="009118CD" w:rsidRPr="00535250" w:rsidSect="00FB0DAC">
      <w:pgSz w:w="17520" w:h="16836" w:orient="landscape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C96"/>
    <w:rsid w:val="00033FE2"/>
    <w:rsid w:val="00160487"/>
    <w:rsid w:val="002D16FA"/>
    <w:rsid w:val="003D1A24"/>
    <w:rsid w:val="004962BA"/>
    <w:rsid w:val="00535250"/>
    <w:rsid w:val="005525F8"/>
    <w:rsid w:val="00831B6C"/>
    <w:rsid w:val="00871E8F"/>
    <w:rsid w:val="00895C96"/>
    <w:rsid w:val="009118CD"/>
    <w:rsid w:val="00947A2E"/>
    <w:rsid w:val="00A101A6"/>
    <w:rsid w:val="00F26841"/>
    <w:rsid w:val="00FB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0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7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A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0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7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A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55045-E1FE-4CDC-98E7-DD2E336B3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4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Peters</dc:creator>
  <cp:lastModifiedBy>Michele Peters</cp:lastModifiedBy>
  <cp:revision>5</cp:revision>
  <dcterms:created xsi:type="dcterms:W3CDTF">2014-06-24T09:31:00Z</dcterms:created>
  <dcterms:modified xsi:type="dcterms:W3CDTF">2014-06-24T14:51:00Z</dcterms:modified>
</cp:coreProperties>
</file>