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09E" w:rsidRPr="00F96792" w:rsidRDefault="00F96792" w:rsidP="00B639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Additio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nal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file 2:</w:t>
      </w:r>
      <w:r w:rsidR="00B6391A" w:rsidRPr="00F967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91A" w:rsidRPr="00F96792">
        <w:rPr>
          <w:rFonts w:ascii="Times New Roman" w:hAnsi="Times New Roman" w:cs="Times New Roman"/>
          <w:sz w:val="24"/>
          <w:szCs w:val="24"/>
        </w:rPr>
        <w:t>Escala de Apertura hacia el Futuro</w:t>
      </w:r>
    </w:p>
    <w:p w:rsidR="008B725E" w:rsidRDefault="008B725E" w:rsidP="00B639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X="108" w:tblpY="13"/>
        <w:tblW w:w="0" w:type="auto"/>
        <w:tblLook w:val="00A0" w:firstRow="1" w:lastRow="0" w:firstColumn="1" w:lastColumn="0" w:noHBand="0" w:noVBand="0"/>
      </w:tblPr>
      <w:tblGrid>
        <w:gridCol w:w="8720"/>
      </w:tblGrid>
      <w:tr w:rsidR="008B725E" w:rsidRPr="008B725E" w:rsidTr="00EA6C22">
        <w:trPr>
          <w:trHeight w:val="994"/>
        </w:trPr>
        <w:tc>
          <w:tcPr>
            <w:tcW w:w="9781" w:type="dxa"/>
            <w:shd w:val="clear" w:color="auto" w:fill="D9D9D9"/>
          </w:tcPr>
          <w:p w:rsidR="008B725E" w:rsidRPr="008B725E" w:rsidRDefault="008B725E" w:rsidP="008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  <w:p w:rsidR="008B725E" w:rsidRPr="008B725E" w:rsidRDefault="008B725E" w:rsidP="008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 continuación, encontrarás diferentes frases con las que te puedes sentir identificado en mayor o menor medida. Por favor, indica el grado de acuerdo o de desacuerdo que tienes con cada una de ellas según la siguiente escala:</w:t>
            </w:r>
          </w:p>
          <w:p w:rsidR="008B725E" w:rsidRPr="008B725E" w:rsidRDefault="008B725E" w:rsidP="008B72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tbl>
      <w:tblPr>
        <w:tblW w:w="7161" w:type="dxa"/>
        <w:jc w:val="center"/>
        <w:tblBorders>
          <w:insideH w:val="single" w:sz="4" w:space="0" w:color="auto"/>
          <w:insideV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8"/>
        <w:gridCol w:w="1410"/>
        <w:gridCol w:w="1666"/>
        <w:gridCol w:w="1353"/>
        <w:gridCol w:w="1294"/>
      </w:tblGrid>
      <w:tr w:rsidR="008B725E" w:rsidRPr="008B725E" w:rsidTr="008B725E">
        <w:trPr>
          <w:jc w:val="center"/>
        </w:trPr>
        <w:tc>
          <w:tcPr>
            <w:tcW w:w="1438" w:type="dxa"/>
            <w:shd w:val="clear" w:color="auto" w:fill="D9D9D9"/>
          </w:tcPr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</w:t>
            </w:r>
          </w:p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Totalmente en desacuerdo</w:t>
            </w:r>
          </w:p>
        </w:tc>
        <w:tc>
          <w:tcPr>
            <w:tcW w:w="1410" w:type="dxa"/>
            <w:shd w:val="clear" w:color="auto" w:fill="D9D9D9"/>
          </w:tcPr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</w:t>
            </w:r>
          </w:p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Algo en desacuerdo</w:t>
            </w:r>
          </w:p>
        </w:tc>
        <w:tc>
          <w:tcPr>
            <w:tcW w:w="1666" w:type="dxa"/>
            <w:shd w:val="clear" w:color="auto" w:fill="D9D9D9"/>
          </w:tcPr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Ni de acuerdo, ni en desacuerdo</w:t>
            </w:r>
          </w:p>
        </w:tc>
        <w:tc>
          <w:tcPr>
            <w:tcW w:w="1353" w:type="dxa"/>
            <w:shd w:val="clear" w:color="auto" w:fill="D9D9D9"/>
          </w:tcPr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4</w:t>
            </w:r>
          </w:p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Algo de acuerdo</w:t>
            </w:r>
          </w:p>
        </w:tc>
        <w:tc>
          <w:tcPr>
            <w:tcW w:w="1294" w:type="dxa"/>
            <w:shd w:val="clear" w:color="auto" w:fill="D9D9D9"/>
          </w:tcPr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Totalmente de </w:t>
            </w:r>
          </w:p>
          <w:p w:rsidR="008B725E" w:rsidRPr="008B725E" w:rsidRDefault="008B725E" w:rsidP="008B7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8B725E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acuerdo</w:t>
            </w:r>
          </w:p>
        </w:tc>
      </w:tr>
    </w:tbl>
    <w:p w:rsidR="008B725E" w:rsidRDefault="008B725E" w:rsidP="00B639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91A" w:rsidRDefault="008B725E" w:rsidP="008B725E">
      <w:pPr>
        <w:pStyle w:val="ListParagraph"/>
        <w:ind w:left="-180" w:right="-496"/>
        <w:jc w:val="both"/>
        <w:rPr>
          <w:b/>
        </w:rPr>
      </w:pPr>
      <w:r w:rsidRPr="008B725E">
        <w:rPr>
          <w:b/>
        </w:rPr>
        <w:t xml:space="preserve">No hay respuestas correctas ni incorrectas. Lo importante es lo que tú opines. </w:t>
      </w:r>
      <w:r w:rsidRPr="008B725E">
        <w:rPr>
          <w:b/>
        </w:rPr>
        <w:br/>
        <w:t>No te detengas mucho a pensar en el significado exacto de las afirmaciones,</w:t>
      </w:r>
      <w:r>
        <w:rPr>
          <w:b/>
        </w:rPr>
        <w:t xml:space="preserve"> </w:t>
      </w:r>
      <w:r w:rsidRPr="008B725E">
        <w:rPr>
          <w:b/>
        </w:rPr>
        <w:t>contesta lo primero que creas que se ajusta más a tu forma de pensar.</w:t>
      </w:r>
    </w:p>
    <w:p w:rsidR="008B725E" w:rsidRDefault="008B725E" w:rsidP="008B725E">
      <w:pPr>
        <w:pStyle w:val="ListParagraph"/>
        <w:ind w:left="-180" w:right="-496"/>
        <w:jc w:val="both"/>
        <w:rPr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4"/>
        <w:gridCol w:w="350"/>
        <w:gridCol w:w="350"/>
        <w:gridCol w:w="350"/>
        <w:gridCol w:w="350"/>
        <w:gridCol w:w="350"/>
      </w:tblGrid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1. Cuando hago planes, estoy seguro de que conseguiré llevarlos a cabo.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2A5CDF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2.</w:t>
            </w:r>
            <w:r w:rsidR="00B6391A"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Suelo confiar en que las cosas saldrán bien.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2A5CDF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3.</w:t>
            </w:r>
            <w:r w:rsidR="00B6391A"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Creo que tengo bastante control sobre el rumbo que toma mi vida.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2A5CDF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4.</w:t>
            </w:r>
            <w:r w:rsidR="00B6391A"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Los desafíos y los retos hacia el futuro me resultan muy estimulantes.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2A5CDF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5.</w:t>
            </w:r>
            <w:r w:rsidR="00B6391A"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Tengo un montón de planes y de ilusiones.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</w:t>
            </w:r>
            <w:r w:rsidR="002A5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A veces me asusto y siento que pierdo el control cuando pienso en lo que podrá depararme la vida.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7</w:t>
            </w:r>
            <w:r w:rsidR="002A5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Acepto con tranquilidad que en la vida me van a ocurrir cosas buenas y malas.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8</w:t>
            </w:r>
            <w:r w:rsidR="002A5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Sé que la vida me presentará obstáculos, pero confío en que podré superarlos.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9</w:t>
            </w:r>
            <w:r w:rsidR="002A5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Estoy de acuerdo con la afirmación: cada día es un nuevo día.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  <w:tr w:rsidR="00B6391A" w:rsidRPr="00B6391A" w:rsidTr="00EA6C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10</w:t>
            </w:r>
            <w:r w:rsidR="002A5C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.</w:t>
            </w: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Tengo esperanza por lo que pueda traer el futuro.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B6391A" w:rsidRPr="00B6391A" w:rsidRDefault="00B6391A" w:rsidP="00B6391A">
            <w:pPr>
              <w:spacing w:after="200" w:line="240" w:lineRule="auto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639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5</w:t>
            </w:r>
          </w:p>
        </w:tc>
      </w:tr>
    </w:tbl>
    <w:p w:rsidR="00B6391A" w:rsidRPr="00912D14" w:rsidRDefault="00912D14" w:rsidP="00912D14">
      <w:pPr>
        <w:jc w:val="both"/>
        <w:rPr>
          <w:rFonts w:ascii="Times New Roman" w:hAnsi="Times New Roman" w:cs="Times New Roman"/>
          <w:sz w:val="24"/>
          <w:szCs w:val="24"/>
        </w:rPr>
      </w:pPr>
      <w:r w:rsidRPr="00912D14">
        <w:rPr>
          <w:rFonts w:ascii="Times New Roman" w:hAnsi="Times New Roman" w:cs="Times New Roman"/>
          <w:i/>
          <w:sz w:val="24"/>
          <w:szCs w:val="24"/>
        </w:rPr>
        <w:t>Clave de corrección:</w:t>
      </w:r>
      <w:r w:rsidRPr="00912D14">
        <w:rPr>
          <w:rFonts w:ascii="Times New Roman" w:hAnsi="Times New Roman" w:cs="Times New Roman"/>
          <w:sz w:val="24"/>
          <w:szCs w:val="24"/>
        </w:rPr>
        <w:t xml:space="preserve"> Se obtiene una pun</w:t>
      </w:r>
      <w:r>
        <w:rPr>
          <w:rFonts w:ascii="Times New Roman" w:hAnsi="Times New Roman" w:cs="Times New Roman"/>
          <w:sz w:val="24"/>
          <w:szCs w:val="24"/>
        </w:rPr>
        <w:t>tuación total de Apertura hacia el Futuro</w:t>
      </w:r>
      <w:r w:rsidRPr="00912D14">
        <w:rPr>
          <w:rFonts w:ascii="Times New Roman" w:hAnsi="Times New Roman" w:cs="Times New Roman"/>
          <w:sz w:val="24"/>
          <w:szCs w:val="24"/>
        </w:rPr>
        <w:t xml:space="preserve"> sumando las punt</w:t>
      </w:r>
      <w:r>
        <w:rPr>
          <w:rFonts w:ascii="Times New Roman" w:hAnsi="Times New Roman" w:cs="Times New Roman"/>
          <w:sz w:val="24"/>
          <w:szCs w:val="24"/>
        </w:rPr>
        <w:t xml:space="preserve">uaciones de todos los </w:t>
      </w:r>
      <w:proofErr w:type="spellStart"/>
      <w:r>
        <w:rPr>
          <w:rFonts w:ascii="Times New Roman" w:hAnsi="Times New Roman" w:cs="Times New Roman"/>
          <w:sz w:val="24"/>
          <w:szCs w:val="24"/>
        </w:rPr>
        <w:t>items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el </w:t>
      </w:r>
      <w:proofErr w:type="spellStart"/>
      <w:r>
        <w:rPr>
          <w:rFonts w:ascii="Times New Roman" w:hAnsi="Times New Roman" w:cs="Times New Roman"/>
          <w:sz w:val="24"/>
          <w:szCs w:val="24"/>
        </w:rPr>
        <w:t>items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está formulado</w:t>
      </w:r>
      <w:r w:rsidRPr="00912D14">
        <w:rPr>
          <w:rFonts w:ascii="Times New Roman" w:hAnsi="Times New Roman" w:cs="Times New Roman"/>
          <w:sz w:val="24"/>
          <w:szCs w:val="24"/>
        </w:rPr>
        <w:t xml:space="preserve"> de forma inversa y por tanto debe </w:t>
      </w:r>
      <w:proofErr w:type="spellStart"/>
      <w:r w:rsidRPr="00912D14">
        <w:rPr>
          <w:rFonts w:ascii="Times New Roman" w:hAnsi="Times New Roman" w:cs="Times New Roman"/>
          <w:sz w:val="24"/>
          <w:szCs w:val="24"/>
        </w:rPr>
        <w:t>invertise</w:t>
      </w:r>
      <w:proofErr w:type="spellEnd"/>
      <w:r w:rsidRPr="00912D14">
        <w:rPr>
          <w:rFonts w:ascii="Times New Roman" w:hAnsi="Times New Roman" w:cs="Times New Roman"/>
          <w:sz w:val="24"/>
          <w:szCs w:val="24"/>
        </w:rPr>
        <w:t xml:space="preserve"> la puntuación (1 = 5, 2 = 4, 3 = 3, 4 = 2 y 5 = 1). Reproducido</w:t>
      </w:r>
      <w:r>
        <w:rPr>
          <w:rFonts w:ascii="Times New Roman" w:hAnsi="Times New Roman" w:cs="Times New Roman"/>
          <w:sz w:val="24"/>
          <w:szCs w:val="24"/>
        </w:rPr>
        <w:t xml:space="preserve"> con permiso de Botella et al. (2017</w:t>
      </w:r>
      <w:r w:rsidRPr="00912D14">
        <w:rPr>
          <w:rFonts w:ascii="Times New Roman" w:hAnsi="Times New Roman" w:cs="Times New Roman"/>
          <w:sz w:val="24"/>
          <w:szCs w:val="24"/>
        </w:rPr>
        <w:t>).</w:t>
      </w:r>
    </w:p>
    <w:sectPr w:rsidR="00B6391A" w:rsidRPr="00912D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6391A"/>
    <w:rsid w:val="00156F3E"/>
    <w:rsid w:val="001C0022"/>
    <w:rsid w:val="002A5CDF"/>
    <w:rsid w:val="004F1477"/>
    <w:rsid w:val="008B725E"/>
    <w:rsid w:val="00912D14"/>
    <w:rsid w:val="00955130"/>
    <w:rsid w:val="00B6391A"/>
    <w:rsid w:val="00E43FB2"/>
    <w:rsid w:val="00F9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B7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B7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1384</Characters>
  <Application>Microsoft Office Word</Application>
  <DocSecurity>0</DocSecurity>
  <Lines>98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Guada</dc:creator>
  <cp:lastModifiedBy>JFURTON</cp:lastModifiedBy>
  <cp:revision>3</cp:revision>
  <dcterms:created xsi:type="dcterms:W3CDTF">2017-09-25T15:41:00Z</dcterms:created>
  <dcterms:modified xsi:type="dcterms:W3CDTF">2018-04-06T11:10:00Z</dcterms:modified>
</cp:coreProperties>
</file>