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1C" w:rsidRDefault="00017E86" w:rsidP="00017E86">
      <w:bookmarkStart w:id="0" w:name="_GoBack"/>
      <w:r>
        <w:rPr>
          <w:rFonts w:ascii="Times New Roman" w:hAnsi="Times New Roman"/>
          <w:color w:val="000000"/>
          <w:sz w:val="24"/>
          <w:szCs w:val="24"/>
        </w:rPr>
        <w:t>T</w:t>
      </w:r>
      <w:r w:rsidR="00BB771C">
        <w:rPr>
          <w:rFonts w:ascii="Times New Roman" w:hAnsi="Times New Roman"/>
          <w:color w:val="000000"/>
          <w:sz w:val="24"/>
          <w:szCs w:val="24"/>
        </w:rPr>
        <w:t xml:space="preserve">able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BB771C">
        <w:rPr>
          <w:rFonts w:ascii="Times New Roman" w:hAnsi="Times New Roman" w:hint="eastAsia"/>
          <w:color w:val="000000"/>
          <w:sz w:val="24"/>
          <w:szCs w:val="24"/>
        </w:rPr>
        <w:t xml:space="preserve">2 </w:t>
      </w:r>
      <w:r w:rsidR="00BB771C" w:rsidRPr="00BB771C">
        <w:rPr>
          <w:rFonts w:ascii="Times New Roman" w:hAnsi="Times New Roman"/>
          <w:color w:val="000000"/>
          <w:sz w:val="24"/>
          <w:szCs w:val="24"/>
        </w:rPr>
        <w:t>Sensitivity analysis</w:t>
      </w:r>
      <w:r w:rsidR="00BB771C">
        <w:rPr>
          <w:rFonts w:ascii="Times New Roman" w:hAnsi="Times New Roman" w:hint="eastAsia"/>
          <w:color w:val="000000"/>
          <w:sz w:val="24"/>
          <w:szCs w:val="24"/>
        </w:rPr>
        <w:t xml:space="preserve"> of Meta</w:t>
      </w:r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457"/>
        <w:gridCol w:w="1704"/>
        <w:gridCol w:w="1705"/>
        <w:gridCol w:w="1705"/>
      </w:tblGrid>
      <w:tr w:rsidR="00BB771C" w:rsidTr="004B0DCF">
        <w:tc>
          <w:tcPr>
            <w:tcW w:w="1951" w:type="dxa"/>
            <w:tcBorders>
              <w:bottom w:val="single" w:sz="4" w:space="0" w:color="auto"/>
            </w:tcBorders>
          </w:tcPr>
          <w:p w:rsidR="00BB771C" w:rsidRDefault="00BB771C" w:rsidP="00BB771C">
            <w:pPr>
              <w:jc w:val="center"/>
            </w:pPr>
            <w:r>
              <w:t>O</w:t>
            </w:r>
            <w:r>
              <w:rPr>
                <w:rFonts w:hint="eastAsia"/>
              </w:rPr>
              <w:t>mitting study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BB771C" w:rsidRDefault="00BB771C" w:rsidP="00BB771C">
            <w:pPr>
              <w:jc w:val="center"/>
            </w:pPr>
            <w:r>
              <w:rPr>
                <w:rFonts w:hint="eastAsia"/>
              </w:rPr>
              <w:t>COR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BB771C" w:rsidRDefault="00BB771C" w:rsidP="00BB771C">
            <w:pPr>
              <w:jc w:val="center"/>
            </w:pPr>
            <w:r>
              <w:rPr>
                <w:rFonts w:hint="eastAsia"/>
              </w:rPr>
              <w:t>95% CI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BB771C" w:rsidRDefault="00BB771C" w:rsidP="00BB771C">
            <w:pPr>
              <w:jc w:val="center"/>
            </w:pPr>
            <w:r>
              <w:rPr>
                <w:rFonts w:hint="eastAsia"/>
              </w:rPr>
              <w:t>P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BB771C" w:rsidRDefault="00017E86" w:rsidP="00BB771C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BB771C" w:rsidTr="004B0DCF">
        <w:tc>
          <w:tcPr>
            <w:tcW w:w="1951" w:type="dxa"/>
            <w:tcBorders>
              <w:top w:val="single" w:sz="4" w:space="0" w:color="auto"/>
              <w:bottom w:val="nil"/>
            </w:tcBorders>
          </w:tcPr>
          <w:p w:rsidR="00BB771C" w:rsidRDefault="00BB771C" w:rsidP="00BB771C">
            <w:pPr>
              <w:jc w:val="center"/>
            </w:pPr>
            <w:proofErr w:type="spellStart"/>
            <w:r>
              <w:rPr>
                <w:rFonts w:hint="eastAsia"/>
              </w:rPr>
              <w:t>Chunhua</w:t>
            </w:r>
            <w:proofErr w:type="spellEnd"/>
            <w:r>
              <w:rPr>
                <w:rFonts w:hint="eastAsia"/>
              </w:rPr>
              <w:t>,</w:t>
            </w:r>
            <w:r w:rsidR="00072C1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L 2013</w:t>
            </w:r>
          </w:p>
        </w:tc>
        <w:tc>
          <w:tcPr>
            <w:tcW w:w="1457" w:type="dxa"/>
            <w:tcBorders>
              <w:top w:val="single" w:sz="4" w:space="0" w:color="auto"/>
              <w:bottom w:val="nil"/>
            </w:tcBorders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0.33</w:t>
            </w:r>
            <w:r w:rsidR="00072C17">
              <w:rPr>
                <w:rFonts w:hint="eastAsia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bottom w:val="nil"/>
            </w:tcBorders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[</w:t>
            </w:r>
            <w:r w:rsidR="00072C17">
              <w:rPr>
                <w:rFonts w:hint="eastAsia"/>
              </w:rPr>
              <w:t>0.316</w:t>
            </w:r>
            <w:r>
              <w:rPr>
                <w:rFonts w:hint="eastAsia"/>
              </w:rPr>
              <w:t>, 0.35</w:t>
            </w:r>
            <w:r w:rsidR="00072C17">
              <w:rPr>
                <w:rFonts w:hint="eastAsia"/>
              </w:rPr>
              <w:t>1</w:t>
            </w:r>
            <w:r>
              <w:rPr>
                <w:rFonts w:hint="eastAsia"/>
              </w:rPr>
              <w:t>]</w:t>
            </w:r>
          </w:p>
        </w:tc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97.1%</w:t>
            </w:r>
          </w:p>
        </w:tc>
      </w:tr>
      <w:tr w:rsidR="00BB771C" w:rsidTr="004B0DCF">
        <w:tc>
          <w:tcPr>
            <w:tcW w:w="1951" w:type="dxa"/>
            <w:tcBorders>
              <w:top w:val="nil"/>
            </w:tcBorders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Nan,</w:t>
            </w:r>
            <w:r w:rsidR="00072C1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W 2012</w:t>
            </w:r>
          </w:p>
        </w:tc>
        <w:tc>
          <w:tcPr>
            <w:tcW w:w="1457" w:type="dxa"/>
            <w:tcBorders>
              <w:top w:val="nil"/>
            </w:tcBorders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0.299</w:t>
            </w:r>
          </w:p>
        </w:tc>
        <w:tc>
          <w:tcPr>
            <w:tcW w:w="1704" w:type="dxa"/>
            <w:tcBorders>
              <w:top w:val="nil"/>
            </w:tcBorders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[0.28</w:t>
            </w:r>
            <w:r w:rsidR="00072C17">
              <w:rPr>
                <w:rFonts w:hint="eastAsia"/>
              </w:rPr>
              <w:t>2, 0.315</w:t>
            </w:r>
            <w:r>
              <w:rPr>
                <w:rFonts w:hint="eastAsia"/>
              </w:rPr>
              <w:t>]</w:t>
            </w:r>
          </w:p>
        </w:tc>
        <w:tc>
          <w:tcPr>
            <w:tcW w:w="1705" w:type="dxa"/>
            <w:tcBorders>
              <w:top w:val="nil"/>
            </w:tcBorders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  <w:tcBorders>
              <w:top w:val="nil"/>
            </w:tcBorders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97.2%</w:t>
            </w:r>
          </w:p>
        </w:tc>
      </w:tr>
      <w:tr w:rsidR="00BB771C" w:rsidTr="004B0DCF">
        <w:tc>
          <w:tcPr>
            <w:tcW w:w="1951" w:type="dxa"/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Liu,</w:t>
            </w:r>
            <w:r w:rsidR="00072C1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L 2016</w:t>
            </w:r>
          </w:p>
        </w:tc>
        <w:tc>
          <w:tcPr>
            <w:tcW w:w="1457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0.287</w:t>
            </w:r>
          </w:p>
        </w:tc>
        <w:tc>
          <w:tcPr>
            <w:tcW w:w="1704" w:type="dxa"/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[0.27</w:t>
            </w:r>
            <w:r w:rsidR="00072C17">
              <w:rPr>
                <w:rFonts w:hint="eastAsia"/>
              </w:rPr>
              <w:t>0</w:t>
            </w:r>
            <w:r>
              <w:rPr>
                <w:rFonts w:hint="eastAsia"/>
              </w:rPr>
              <w:t>, 0.30</w:t>
            </w:r>
            <w:r w:rsidR="00072C17">
              <w:rPr>
                <w:rFonts w:hint="eastAsia"/>
              </w:rPr>
              <w:t>3</w:t>
            </w:r>
            <w:r>
              <w:rPr>
                <w:rFonts w:hint="eastAsia"/>
              </w:rPr>
              <w:t>]</w:t>
            </w:r>
          </w:p>
        </w:tc>
        <w:tc>
          <w:tcPr>
            <w:tcW w:w="1705" w:type="dxa"/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3741DD" w:rsidP="00BB771C">
            <w:pPr>
              <w:jc w:val="center"/>
            </w:pPr>
            <w:r>
              <w:rPr>
                <w:rFonts w:hint="eastAsia"/>
              </w:rPr>
              <w:t>96.6%</w:t>
            </w:r>
          </w:p>
        </w:tc>
      </w:tr>
      <w:tr w:rsidR="00BB771C" w:rsidTr="004B0DCF">
        <w:tc>
          <w:tcPr>
            <w:tcW w:w="1951" w:type="dxa"/>
          </w:tcPr>
          <w:p w:rsidR="00BB771C" w:rsidRDefault="00072C17" w:rsidP="00BB771C">
            <w:pPr>
              <w:jc w:val="center"/>
            </w:pPr>
            <w:proofErr w:type="spellStart"/>
            <w:r>
              <w:rPr>
                <w:rFonts w:hint="eastAsia"/>
              </w:rPr>
              <w:t>Qiyuan</w:t>
            </w:r>
            <w:proofErr w:type="spellEnd"/>
            <w:r>
              <w:rPr>
                <w:rFonts w:hint="eastAsia"/>
              </w:rPr>
              <w:t>, L 2011</w:t>
            </w:r>
          </w:p>
        </w:tc>
        <w:tc>
          <w:tcPr>
            <w:tcW w:w="1457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0.307</w:t>
            </w:r>
          </w:p>
        </w:tc>
        <w:tc>
          <w:tcPr>
            <w:tcW w:w="1704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[0.291, 0.324]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97.3%</w:t>
            </w:r>
          </w:p>
        </w:tc>
      </w:tr>
      <w:tr w:rsidR="00BB771C" w:rsidTr="004B0DCF">
        <w:tc>
          <w:tcPr>
            <w:tcW w:w="1951" w:type="dxa"/>
          </w:tcPr>
          <w:p w:rsidR="00BB771C" w:rsidRDefault="00072C17" w:rsidP="00BB771C">
            <w:pPr>
              <w:jc w:val="center"/>
            </w:pPr>
            <w:proofErr w:type="spellStart"/>
            <w:r>
              <w:rPr>
                <w:rFonts w:hint="eastAsia"/>
              </w:rPr>
              <w:t>Macabasco</w:t>
            </w:r>
            <w:proofErr w:type="spellEnd"/>
            <w:r>
              <w:rPr>
                <w:rFonts w:hint="eastAsia"/>
              </w:rPr>
              <w:t>, A 2011</w:t>
            </w:r>
          </w:p>
        </w:tc>
        <w:tc>
          <w:tcPr>
            <w:tcW w:w="1457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0.314</w:t>
            </w:r>
          </w:p>
        </w:tc>
        <w:tc>
          <w:tcPr>
            <w:tcW w:w="1704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[0.297, 0.330]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97.2%</w:t>
            </w:r>
          </w:p>
        </w:tc>
      </w:tr>
      <w:tr w:rsidR="00BB771C" w:rsidTr="004B0DCF">
        <w:tc>
          <w:tcPr>
            <w:tcW w:w="1951" w:type="dxa"/>
          </w:tcPr>
          <w:p w:rsidR="00BB771C" w:rsidRDefault="00072C17" w:rsidP="00BB771C">
            <w:pPr>
              <w:jc w:val="center"/>
            </w:pPr>
            <w:proofErr w:type="spellStart"/>
            <w:r>
              <w:rPr>
                <w:rFonts w:hint="eastAsia"/>
              </w:rPr>
              <w:t>Naimi</w:t>
            </w:r>
            <w:proofErr w:type="spellEnd"/>
            <w:r>
              <w:rPr>
                <w:rFonts w:hint="eastAsia"/>
              </w:rPr>
              <w:t>, A.J 2017</w:t>
            </w:r>
          </w:p>
        </w:tc>
        <w:tc>
          <w:tcPr>
            <w:tcW w:w="1457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0.308</w:t>
            </w:r>
          </w:p>
        </w:tc>
        <w:tc>
          <w:tcPr>
            <w:tcW w:w="1704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[0.291, 0.324]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97.3%</w:t>
            </w:r>
          </w:p>
        </w:tc>
      </w:tr>
      <w:tr w:rsidR="00BB771C" w:rsidTr="004B0DCF">
        <w:tc>
          <w:tcPr>
            <w:tcW w:w="1951" w:type="dxa"/>
          </w:tcPr>
          <w:p w:rsidR="00BB771C" w:rsidRDefault="00072C17" w:rsidP="00BB771C">
            <w:pPr>
              <w:jc w:val="center"/>
            </w:pPr>
            <w:proofErr w:type="spellStart"/>
            <w:r>
              <w:rPr>
                <w:rFonts w:hint="eastAsia"/>
              </w:rPr>
              <w:t>Ownby</w:t>
            </w:r>
            <w:proofErr w:type="spellEnd"/>
            <w:r>
              <w:rPr>
                <w:rFonts w:hint="eastAsia"/>
              </w:rPr>
              <w:t>, R.L 2014</w:t>
            </w:r>
          </w:p>
        </w:tc>
        <w:tc>
          <w:tcPr>
            <w:tcW w:w="1457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0.309</w:t>
            </w:r>
          </w:p>
        </w:tc>
        <w:tc>
          <w:tcPr>
            <w:tcW w:w="1704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[0.293, 0.326]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97.3%</w:t>
            </w:r>
          </w:p>
        </w:tc>
      </w:tr>
      <w:tr w:rsidR="00BB771C" w:rsidTr="004B0DCF">
        <w:tc>
          <w:tcPr>
            <w:tcW w:w="1951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Son, Y.J 2016</w:t>
            </w:r>
          </w:p>
        </w:tc>
        <w:tc>
          <w:tcPr>
            <w:tcW w:w="1457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0.308</w:t>
            </w:r>
          </w:p>
        </w:tc>
        <w:tc>
          <w:tcPr>
            <w:tcW w:w="1704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[0.292, 0.324]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97.3%</w:t>
            </w:r>
          </w:p>
        </w:tc>
      </w:tr>
      <w:tr w:rsidR="00BB771C" w:rsidTr="004B0DCF">
        <w:tc>
          <w:tcPr>
            <w:tcW w:w="1951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Song, S 2017</w:t>
            </w:r>
          </w:p>
        </w:tc>
        <w:tc>
          <w:tcPr>
            <w:tcW w:w="1457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0.313</w:t>
            </w:r>
          </w:p>
        </w:tc>
        <w:tc>
          <w:tcPr>
            <w:tcW w:w="1704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[0.297, 0.329]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97.2%</w:t>
            </w:r>
          </w:p>
        </w:tc>
      </w:tr>
      <w:tr w:rsidR="00BB771C" w:rsidTr="004B0DCF">
        <w:tc>
          <w:tcPr>
            <w:tcW w:w="1951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Wang, C 2017</w:t>
            </w:r>
          </w:p>
        </w:tc>
        <w:tc>
          <w:tcPr>
            <w:tcW w:w="1457" w:type="dxa"/>
          </w:tcPr>
          <w:p w:rsidR="00BB771C" w:rsidRDefault="00D97A34" w:rsidP="00BB771C">
            <w:pPr>
              <w:jc w:val="center"/>
            </w:pPr>
            <w:r>
              <w:rPr>
                <w:rFonts w:hint="eastAsia"/>
              </w:rPr>
              <w:t>0.280</w:t>
            </w:r>
          </w:p>
        </w:tc>
        <w:tc>
          <w:tcPr>
            <w:tcW w:w="1704" w:type="dxa"/>
          </w:tcPr>
          <w:p w:rsidR="00BB771C" w:rsidRDefault="00D97A34" w:rsidP="00BB771C">
            <w:pPr>
              <w:jc w:val="center"/>
            </w:pPr>
            <w:r>
              <w:rPr>
                <w:rFonts w:hint="eastAsia"/>
              </w:rPr>
              <w:t>[0.263, 0.297]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D97A34" w:rsidP="00BB771C">
            <w:pPr>
              <w:jc w:val="center"/>
            </w:pPr>
            <w:r>
              <w:rPr>
                <w:rFonts w:hint="eastAsia"/>
              </w:rPr>
              <w:t>96.5%</w:t>
            </w:r>
          </w:p>
        </w:tc>
      </w:tr>
      <w:tr w:rsidR="00BB771C" w:rsidTr="004B0DCF">
        <w:tc>
          <w:tcPr>
            <w:tcW w:w="1951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 xml:space="preserve">Zhang, </w:t>
            </w:r>
            <w:proofErr w:type="spellStart"/>
            <w:r>
              <w:rPr>
                <w:rFonts w:hint="eastAsia"/>
              </w:rPr>
              <w:t>Xuhao</w:t>
            </w:r>
            <w:proofErr w:type="spellEnd"/>
            <w:r>
              <w:rPr>
                <w:rFonts w:hint="eastAsia"/>
              </w:rPr>
              <w:t xml:space="preserve"> 2009</w:t>
            </w:r>
          </w:p>
        </w:tc>
        <w:tc>
          <w:tcPr>
            <w:tcW w:w="1457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0.309</w:t>
            </w:r>
          </w:p>
        </w:tc>
        <w:tc>
          <w:tcPr>
            <w:tcW w:w="1704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[0.293, 0.325]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97.3%</w:t>
            </w:r>
          </w:p>
        </w:tc>
      </w:tr>
      <w:tr w:rsidR="00BB771C" w:rsidTr="004B0DCF">
        <w:tc>
          <w:tcPr>
            <w:tcW w:w="1951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Wallace, L.S 2008</w:t>
            </w:r>
          </w:p>
        </w:tc>
        <w:tc>
          <w:tcPr>
            <w:tcW w:w="1457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0.309</w:t>
            </w:r>
          </w:p>
        </w:tc>
        <w:tc>
          <w:tcPr>
            <w:tcW w:w="1704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[0.293, 0.325]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97.3%</w:t>
            </w:r>
          </w:p>
        </w:tc>
      </w:tr>
      <w:tr w:rsidR="00BB771C" w:rsidTr="004B0DCF">
        <w:tc>
          <w:tcPr>
            <w:tcW w:w="1951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Mancuso CA 2006</w:t>
            </w:r>
          </w:p>
        </w:tc>
        <w:tc>
          <w:tcPr>
            <w:tcW w:w="1457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0.301</w:t>
            </w:r>
          </w:p>
        </w:tc>
        <w:tc>
          <w:tcPr>
            <w:tcW w:w="1704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[0.285, 0.317]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97.1%</w:t>
            </w:r>
          </w:p>
        </w:tc>
      </w:tr>
      <w:tr w:rsidR="00BB771C" w:rsidTr="004B0DCF">
        <w:tc>
          <w:tcPr>
            <w:tcW w:w="1951" w:type="dxa"/>
          </w:tcPr>
          <w:p w:rsidR="00BB771C" w:rsidRDefault="004B0DCF" w:rsidP="00BB771C">
            <w:pPr>
              <w:jc w:val="center"/>
            </w:pPr>
            <w:proofErr w:type="spellStart"/>
            <w:r>
              <w:rPr>
                <w:rFonts w:hint="eastAsia"/>
              </w:rPr>
              <w:t>Wenning</w:t>
            </w:r>
            <w:proofErr w:type="spellEnd"/>
            <w:r>
              <w:rPr>
                <w:rFonts w:hint="eastAsia"/>
              </w:rPr>
              <w:t>, D 2015</w:t>
            </w:r>
          </w:p>
        </w:tc>
        <w:tc>
          <w:tcPr>
            <w:tcW w:w="1457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0.317</w:t>
            </w:r>
          </w:p>
        </w:tc>
        <w:tc>
          <w:tcPr>
            <w:tcW w:w="1704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[0.301, 0.333]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97.1%</w:t>
            </w:r>
          </w:p>
        </w:tc>
      </w:tr>
      <w:tr w:rsidR="00BB771C" w:rsidTr="004B0DCF">
        <w:tc>
          <w:tcPr>
            <w:tcW w:w="1951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Johnston, M.V 2005</w:t>
            </w:r>
          </w:p>
        </w:tc>
        <w:tc>
          <w:tcPr>
            <w:tcW w:w="1457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0.308</w:t>
            </w:r>
          </w:p>
        </w:tc>
        <w:tc>
          <w:tcPr>
            <w:tcW w:w="1704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[0.292, 0.324]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97.3%</w:t>
            </w:r>
          </w:p>
        </w:tc>
      </w:tr>
      <w:tr w:rsidR="00BB771C" w:rsidTr="004B0DCF">
        <w:tc>
          <w:tcPr>
            <w:tcW w:w="1951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Wang, C 2015</w:t>
            </w:r>
          </w:p>
        </w:tc>
        <w:tc>
          <w:tcPr>
            <w:tcW w:w="1457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0.314</w:t>
            </w:r>
          </w:p>
        </w:tc>
        <w:tc>
          <w:tcPr>
            <w:tcW w:w="1704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[0.297, 0.330]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97.3%</w:t>
            </w:r>
          </w:p>
        </w:tc>
      </w:tr>
      <w:tr w:rsidR="00BB771C" w:rsidTr="004B0DCF">
        <w:tc>
          <w:tcPr>
            <w:tcW w:w="1951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Halverson, J.L 2015</w:t>
            </w:r>
          </w:p>
        </w:tc>
        <w:tc>
          <w:tcPr>
            <w:tcW w:w="1457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0.335</w:t>
            </w:r>
          </w:p>
        </w:tc>
        <w:tc>
          <w:tcPr>
            <w:tcW w:w="1704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[0.318, 0.352]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97.0%</w:t>
            </w:r>
          </w:p>
        </w:tc>
      </w:tr>
      <w:tr w:rsidR="00BB771C" w:rsidTr="004B0DCF">
        <w:tc>
          <w:tcPr>
            <w:tcW w:w="1951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Yan, Z 2012</w:t>
            </w:r>
          </w:p>
        </w:tc>
        <w:tc>
          <w:tcPr>
            <w:tcW w:w="1457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0.296</w:t>
            </w:r>
          </w:p>
        </w:tc>
        <w:tc>
          <w:tcPr>
            <w:tcW w:w="1704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[0.279, 0.312]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96.6%</w:t>
            </w:r>
          </w:p>
        </w:tc>
      </w:tr>
      <w:tr w:rsidR="00BB771C" w:rsidTr="004B0DCF">
        <w:tc>
          <w:tcPr>
            <w:tcW w:w="1951" w:type="dxa"/>
          </w:tcPr>
          <w:p w:rsidR="00BB771C" w:rsidRDefault="004B0DCF" w:rsidP="00BB771C">
            <w:pPr>
              <w:jc w:val="center"/>
            </w:pPr>
            <w:proofErr w:type="spellStart"/>
            <w:r>
              <w:rPr>
                <w:rFonts w:hint="eastAsia"/>
              </w:rPr>
              <w:t>Husson</w:t>
            </w:r>
            <w:proofErr w:type="spellEnd"/>
            <w:r>
              <w:rPr>
                <w:rFonts w:hint="eastAsia"/>
              </w:rPr>
              <w:t>, O 2015</w:t>
            </w:r>
          </w:p>
        </w:tc>
        <w:tc>
          <w:tcPr>
            <w:tcW w:w="1457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0.297</w:t>
            </w:r>
          </w:p>
        </w:tc>
        <w:tc>
          <w:tcPr>
            <w:tcW w:w="1704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>[0.280, 0.314]</w:t>
            </w:r>
          </w:p>
        </w:tc>
        <w:tc>
          <w:tcPr>
            <w:tcW w:w="1705" w:type="dxa"/>
          </w:tcPr>
          <w:p w:rsidR="00BB771C" w:rsidRDefault="00072C17" w:rsidP="00BB771C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  <w:tc>
          <w:tcPr>
            <w:tcW w:w="1705" w:type="dxa"/>
          </w:tcPr>
          <w:p w:rsidR="00BB771C" w:rsidRDefault="004B0DCF" w:rsidP="00BB771C">
            <w:pPr>
              <w:jc w:val="center"/>
            </w:pPr>
            <w:r>
              <w:rPr>
                <w:rFonts w:hint="eastAsia"/>
              </w:rPr>
              <w:t xml:space="preserve">97.3% </w:t>
            </w:r>
          </w:p>
        </w:tc>
      </w:tr>
    </w:tbl>
    <w:p w:rsidR="00DF4FD1" w:rsidRDefault="00DF4FD1" w:rsidP="00BB771C">
      <w:pPr>
        <w:jc w:val="center"/>
      </w:pPr>
    </w:p>
    <w:sectPr w:rsidR="00DF4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7"/>
  </w:docVars>
  <w:rsids>
    <w:rsidRoot w:val="00BB771C"/>
    <w:rsid w:val="00017E86"/>
    <w:rsid w:val="00072C17"/>
    <w:rsid w:val="003741DD"/>
    <w:rsid w:val="004B0DCF"/>
    <w:rsid w:val="00BB771C"/>
    <w:rsid w:val="00D97A34"/>
    <w:rsid w:val="00D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B77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7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7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B77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7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7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168</Words>
  <Characters>884</Characters>
  <Application>Microsoft Office Word</Application>
  <DocSecurity>0</DocSecurity>
  <Lines>110</Lines>
  <Paragraphs>116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郑梦云</dc:creator>
  <cp:lastModifiedBy>MSARDAN</cp:lastModifiedBy>
  <cp:revision>2</cp:revision>
  <dcterms:created xsi:type="dcterms:W3CDTF">2018-08-05T08:46:00Z</dcterms:created>
  <dcterms:modified xsi:type="dcterms:W3CDTF">2018-10-10T08:48:00Z</dcterms:modified>
</cp:coreProperties>
</file>