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CEA83" w14:textId="6BAE1EF8" w:rsidR="00BB48DB" w:rsidRDefault="000D46ED" w:rsidP="00BB48DB">
      <w:pPr>
        <w:spacing w:line="360" w:lineRule="auto"/>
        <w:rPr>
          <w:rFonts w:ascii="Times New Roman" w:hAnsi="Times New Roman" w:cs="Times New Roman"/>
          <w:lang w:val="en-US"/>
        </w:rPr>
      </w:pPr>
      <w:r w:rsidRPr="003C311C">
        <w:rPr>
          <w:rFonts w:ascii="Times New Roman" w:hAnsi="Times New Roman" w:cs="Times New Roman"/>
          <w:lang w:val="en-US"/>
        </w:rPr>
        <w:t>Additional file</w:t>
      </w:r>
      <w:r w:rsidR="00B036A0" w:rsidRPr="003C311C">
        <w:rPr>
          <w:rFonts w:ascii="Times New Roman" w:hAnsi="Times New Roman" w:cs="Times New Roman"/>
          <w:lang w:val="en-US"/>
        </w:rPr>
        <w:t xml:space="preserve"> </w:t>
      </w:r>
      <w:r w:rsidR="006128B2" w:rsidRPr="003C311C">
        <w:rPr>
          <w:rFonts w:ascii="Times New Roman" w:hAnsi="Times New Roman" w:cs="Times New Roman"/>
          <w:lang w:val="en-US"/>
        </w:rPr>
        <w:t>1</w:t>
      </w:r>
      <w:r w:rsidR="00BB48DB" w:rsidRPr="003C311C">
        <w:rPr>
          <w:rFonts w:ascii="Times New Roman" w:hAnsi="Times New Roman" w:cs="Times New Roman"/>
          <w:lang w:val="en-US"/>
        </w:rPr>
        <w:t xml:space="preserve">. Comparison of EQ-5D-5L levels between non-diabetics and respondents with </w:t>
      </w:r>
      <w:r w:rsidR="002A4B14">
        <w:rPr>
          <w:rFonts w:ascii="Times New Roman" w:hAnsi="Times New Roman" w:cs="Times New Roman"/>
          <w:lang w:val="en-US"/>
        </w:rPr>
        <w:t>NI-</w:t>
      </w:r>
      <w:r w:rsidR="00BB48DB" w:rsidRPr="003C311C">
        <w:rPr>
          <w:rFonts w:ascii="Times New Roman" w:hAnsi="Times New Roman" w:cs="Times New Roman"/>
          <w:lang w:val="en-US"/>
        </w:rPr>
        <w:t xml:space="preserve">T2D. </w:t>
      </w:r>
    </w:p>
    <w:tbl>
      <w:tblPr>
        <w:tblStyle w:val="TableGrid"/>
        <w:tblW w:w="1389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020"/>
        <w:gridCol w:w="1021"/>
        <w:gridCol w:w="510"/>
        <w:gridCol w:w="510"/>
        <w:gridCol w:w="766"/>
        <w:gridCol w:w="255"/>
        <w:gridCol w:w="1021"/>
        <w:gridCol w:w="850"/>
        <w:gridCol w:w="1020"/>
        <w:gridCol w:w="1021"/>
        <w:gridCol w:w="510"/>
        <w:gridCol w:w="510"/>
        <w:gridCol w:w="766"/>
        <w:gridCol w:w="255"/>
        <w:gridCol w:w="1021"/>
        <w:gridCol w:w="851"/>
      </w:tblGrid>
      <w:tr w:rsidR="003C311C" w:rsidRPr="003C311C" w14:paraId="53EA47DF" w14:textId="77777777" w:rsidTr="003217E3">
        <w:trPr>
          <w:trHeight w:val="561"/>
        </w:trPr>
        <w:tc>
          <w:tcPr>
            <w:tcW w:w="1985" w:type="dxa"/>
            <w:vMerge w:val="restart"/>
            <w:vAlign w:val="bottom"/>
          </w:tcPr>
          <w:p w14:paraId="21ED8693" w14:textId="1735ABBE" w:rsidR="003C311C" w:rsidRPr="003C311C" w:rsidRDefault="003C311C" w:rsidP="003C311C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EQ-5D-5L dimensions</w:t>
            </w:r>
          </w:p>
        </w:tc>
        <w:tc>
          <w:tcPr>
            <w:tcW w:w="2551" w:type="dxa"/>
            <w:gridSpan w:val="3"/>
            <w:tcBorders>
              <w:bottom w:val="nil"/>
            </w:tcBorders>
          </w:tcPr>
          <w:p w14:paraId="2D7916CD" w14:textId="77777777" w:rsidR="003C311C" w:rsidRDefault="003C311C" w:rsidP="00FA7DFA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C311C">
              <w:rPr>
                <w:rFonts w:ascii="Times New Roman" w:hAnsi="Times New Roman" w:cs="Times New Roman"/>
                <w:b/>
                <w:lang w:val="en-US"/>
              </w:rPr>
              <w:t>No diabetes</w:t>
            </w:r>
          </w:p>
          <w:p w14:paraId="25D6D77D" w14:textId="196C733E" w:rsidR="003C311C" w:rsidRPr="003C311C" w:rsidRDefault="003C311C" w:rsidP="00FA7DFA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 (%)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14:paraId="3E159A85" w14:textId="77777777" w:rsidR="003C311C" w:rsidRPr="003C311C" w:rsidRDefault="003C311C" w:rsidP="00FA7DFA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6" w:type="dxa"/>
            <w:gridSpan w:val="2"/>
            <w:tcBorders>
              <w:bottom w:val="nil"/>
            </w:tcBorders>
          </w:tcPr>
          <w:p w14:paraId="5DD5BE6D" w14:textId="77777777" w:rsidR="003C311C" w:rsidRPr="003C311C" w:rsidRDefault="003C311C" w:rsidP="00FA7DFA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6BF73AD4" w14:textId="77777777" w:rsidR="003C311C" w:rsidRPr="003C311C" w:rsidRDefault="003C311C" w:rsidP="00FA7DFA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C311C">
              <w:rPr>
                <w:rFonts w:ascii="Times New Roman" w:hAnsi="Times New Roman" w:cs="Times New Roman"/>
                <w:b/>
                <w:lang w:val="en-US"/>
              </w:rPr>
              <w:t>Total</w:t>
            </w:r>
          </w:p>
        </w:tc>
        <w:tc>
          <w:tcPr>
            <w:tcW w:w="2551" w:type="dxa"/>
            <w:gridSpan w:val="3"/>
            <w:tcBorders>
              <w:bottom w:val="nil"/>
            </w:tcBorders>
          </w:tcPr>
          <w:p w14:paraId="020945C4" w14:textId="36ECB544" w:rsidR="003C311C" w:rsidRDefault="002A4B14" w:rsidP="00FA7DFA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NI-T2D</w:t>
            </w:r>
          </w:p>
          <w:p w14:paraId="4C8D1521" w14:textId="38C61A04" w:rsidR="003C311C" w:rsidRPr="003C311C" w:rsidRDefault="003C311C" w:rsidP="00FA7DFA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 (%)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14:paraId="5B70657C" w14:textId="77777777" w:rsidR="003C311C" w:rsidRPr="003C311C" w:rsidRDefault="003C311C" w:rsidP="00FA7DFA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6" w:type="dxa"/>
            <w:gridSpan w:val="2"/>
            <w:tcBorders>
              <w:bottom w:val="nil"/>
            </w:tcBorders>
          </w:tcPr>
          <w:p w14:paraId="01F21F5E" w14:textId="77777777" w:rsidR="003C311C" w:rsidRPr="003C311C" w:rsidRDefault="003C311C" w:rsidP="00FA7DFA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40A9FA0B" w14:textId="77777777" w:rsidR="003C311C" w:rsidRPr="003C311C" w:rsidRDefault="003C311C" w:rsidP="00FA7DFA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C311C">
              <w:rPr>
                <w:rFonts w:ascii="Times New Roman" w:hAnsi="Times New Roman" w:cs="Times New Roman"/>
                <w:b/>
                <w:lang w:val="en-US"/>
              </w:rPr>
              <w:t>Total</w:t>
            </w:r>
          </w:p>
        </w:tc>
      </w:tr>
      <w:tr w:rsidR="003C311C" w:rsidRPr="003C311C" w14:paraId="72C3178B" w14:textId="77777777" w:rsidTr="003C311C">
        <w:trPr>
          <w:trHeight w:val="280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5DD4189E" w14:textId="7600C941" w:rsidR="003C311C" w:rsidRPr="003C311C" w:rsidRDefault="003C311C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vAlign w:val="bottom"/>
          </w:tcPr>
          <w:p w14:paraId="2CC140BD" w14:textId="77777777" w:rsidR="003C311C" w:rsidRPr="003C311C" w:rsidRDefault="003C311C" w:rsidP="003C311C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bottom"/>
          </w:tcPr>
          <w:p w14:paraId="0CDD5640" w14:textId="77777777" w:rsidR="003C311C" w:rsidRPr="003C311C" w:rsidRDefault="003C311C" w:rsidP="003C311C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2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22428295" w14:textId="77777777" w:rsidR="003C311C" w:rsidRPr="003C311C" w:rsidRDefault="003C311C" w:rsidP="003C311C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21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6C9863D8" w14:textId="77777777" w:rsidR="003C311C" w:rsidRPr="003C311C" w:rsidRDefault="003C311C" w:rsidP="003C311C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bottom"/>
          </w:tcPr>
          <w:p w14:paraId="2D3B4DE1" w14:textId="77777777" w:rsidR="003C311C" w:rsidRPr="003C311C" w:rsidRDefault="003C311C" w:rsidP="003C311C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bottom"/>
          </w:tcPr>
          <w:p w14:paraId="572786AE" w14:textId="77777777" w:rsidR="003C311C" w:rsidRPr="003C311C" w:rsidRDefault="003C311C" w:rsidP="003C311C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vAlign w:val="bottom"/>
          </w:tcPr>
          <w:p w14:paraId="2266A82A" w14:textId="77777777" w:rsidR="003C311C" w:rsidRPr="003C311C" w:rsidRDefault="003C311C" w:rsidP="003C311C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bottom"/>
          </w:tcPr>
          <w:p w14:paraId="574E1CC3" w14:textId="77777777" w:rsidR="003C311C" w:rsidRPr="003C311C" w:rsidRDefault="003C311C" w:rsidP="003C311C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2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6AB245F2" w14:textId="77777777" w:rsidR="003C311C" w:rsidRPr="003C311C" w:rsidRDefault="003C311C" w:rsidP="003C311C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21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54323E56" w14:textId="77777777" w:rsidR="003C311C" w:rsidRPr="003C311C" w:rsidRDefault="003C311C" w:rsidP="003C311C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  <w:vAlign w:val="bottom"/>
          </w:tcPr>
          <w:p w14:paraId="268E58E3" w14:textId="77777777" w:rsidR="003C311C" w:rsidRPr="003C311C" w:rsidRDefault="003C311C" w:rsidP="003C311C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3DF4C8AB" w14:textId="77777777" w:rsidR="003C311C" w:rsidRPr="003C311C" w:rsidRDefault="003C311C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311C" w:rsidRPr="003C311C" w14:paraId="74865338" w14:textId="77777777" w:rsidTr="003C311C">
        <w:trPr>
          <w:trHeight w:val="825"/>
        </w:trPr>
        <w:tc>
          <w:tcPr>
            <w:tcW w:w="1985" w:type="dxa"/>
            <w:tcBorders>
              <w:top w:val="single" w:sz="4" w:space="0" w:color="auto"/>
            </w:tcBorders>
          </w:tcPr>
          <w:p w14:paraId="416B1E04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Mobility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456B564C" w14:textId="3D1FBD92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3</w:t>
            </w:r>
            <w:r w:rsidR="00C11F81">
              <w:rPr>
                <w:rFonts w:ascii="Times New Roman" w:hAnsi="Times New Roman" w:cs="Times New Roman"/>
                <w:lang w:val="en-US"/>
              </w:rPr>
              <w:t> </w:t>
            </w:r>
            <w:r w:rsidRPr="003C311C">
              <w:rPr>
                <w:rFonts w:ascii="Times New Roman" w:hAnsi="Times New Roman" w:cs="Times New Roman"/>
                <w:lang w:val="en-US"/>
              </w:rPr>
              <w:t>619</w:t>
            </w:r>
          </w:p>
          <w:p w14:paraId="41DA6917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(75.8 %)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72FE7C22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825</w:t>
            </w:r>
          </w:p>
          <w:p w14:paraId="27ED09F5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(17.2 %)  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</w:tcPr>
          <w:p w14:paraId="75B5D642" w14:textId="77777777" w:rsid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229</w:t>
            </w:r>
          </w:p>
          <w:p w14:paraId="4BA3BB2B" w14:textId="2A576476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(4.7 %)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</w:tcPr>
          <w:p w14:paraId="63503F2E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88</w:t>
            </w:r>
          </w:p>
          <w:p w14:paraId="1894AA65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(1.8 %)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1A59A0A3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10</w:t>
            </w:r>
          </w:p>
          <w:p w14:paraId="7B744CAD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(0.2 %)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7AE8348" w14:textId="6BB2A628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4</w:t>
            </w:r>
            <w:r w:rsidR="00C11F81">
              <w:rPr>
                <w:rFonts w:ascii="Times New Roman" w:hAnsi="Times New Roman" w:cs="Times New Roman"/>
                <w:lang w:val="en-US"/>
              </w:rPr>
              <w:t> </w:t>
            </w:r>
            <w:r w:rsidRPr="003C311C">
              <w:rPr>
                <w:rFonts w:ascii="Times New Roman" w:hAnsi="Times New Roman" w:cs="Times New Roman"/>
                <w:lang w:val="en-US"/>
              </w:rPr>
              <w:t xml:space="preserve">771 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3CEF3381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194 </w:t>
            </w:r>
          </w:p>
          <w:p w14:paraId="3F97A73E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(43.8 %)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37F7C506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173 </w:t>
            </w:r>
          </w:p>
          <w:p w14:paraId="374E464E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(39.1 %)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</w:tcPr>
          <w:p w14:paraId="50EBF0FB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49 </w:t>
            </w:r>
          </w:p>
          <w:p w14:paraId="0688B470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(11 %)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</w:tcPr>
          <w:p w14:paraId="457EEBB4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25 </w:t>
            </w:r>
          </w:p>
          <w:p w14:paraId="31252904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(5.6 %)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79A34302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1 </w:t>
            </w:r>
          </w:p>
          <w:p w14:paraId="074EABA6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(0.2 %)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01BC5F6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442 </w:t>
            </w:r>
          </w:p>
        </w:tc>
      </w:tr>
      <w:tr w:rsidR="003C311C" w:rsidRPr="003C311C" w14:paraId="79FCB7E8" w14:textId="77777777" w:rsidTr="003C311C">
        <w:trPr>
          <w:trHeight w:val="842"/>
        </w:trPr>
        <w:tc>
          <w:tcPr>
            <w:tcW w:w="1985" w:type="dxa"/>
          </w:tcPr>
          <w:p w14:paraId="60337810" w14:textId="7D9395E5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Self-</w:t>
            </w:r>
            <w:r w:rsidR="003C311C">
              <w:rPr>
                <w:rFonts w:ascii="Times New Roman" w:hAnsi="Times New Roman" w:cs="Times New Roman"/>
                <w:lang w:val="en-US"/>
              </w:rPr>
              <w:t>c</w:t>
            </w:r>
            <w:r w:rsidRPr="003C311C">
              <w:rPr>
                <w:rFonts w:ascii="Times New Roman" w:hAnsi="Times New Roman" w:cs="Times New Roman"/>
                <w:lang w:val="en-US"/>
              </w:rPr>
              <w:t>are</w:t>
            </w:r>
          </w:p>
        </w:tc>
        <w:tc>
          <w:tcPr>
            <w:tcW w:w="1020" w:type="dxa"/>
          </w:tcPr>
          <w:p w14:paraId="2853EC24" w14:textId="05B84E61" w:rsid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4</w:t>
            </w:r>
            <w:r w:rsidR="00C11F81">
              <w:rPr>
                <w:rFonts w:ascii="Times New Roman" w:hAnsi="Times New Roman" w:cs="Times New Roman"/>
                <w:lang w:val="en-US"/>
              </w:rPr>
              <w:t> </w:t>
            </w:r>
            <w:r w:rsidRPr="003C311C">
              <w:rPr>
                <w:rFonts w:ascii="Times New Roman" w:hAnsi="Times New Roman" w:cs="Times New Roman"/>
                <w:lang w:val="en-US"/>
              </w:rPr>
              <w:t>545</w:t>
            </w:r>
          </w:p>
          <w:p w14:paraId="3191ED3B" w14:textId="2514C19A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(95.3 %)</w:t>
            </w:r>
          </w:p>
        </w:tc>
        <w:tc>
          <w:tcPr>
            <w:tcW w:w="1021" w:type="dxa"/>
          </w:tcPr>
          <w:p w14:paraId="4646CE18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161</w:t>
            </w:r>
          </w:p>
          <w:p w14:paraId="255D4A82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(3.3 %)</w:t>
            </w:r>
          </w:p>
        </w:tc>
        <w:tc>
          <w:tcPr>
            <w:tcW w:w="1020" w:type="dxa"/>
            <w:gridSpan w:val="2"/>
          </w:tcPr>
          <w:p w14:paraId="07002443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46</w:t>
            </w:r>
          </w:p>
          <w:p w14:paraId="2B7BD94F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(0.9 %)</w:t>
            </w:r>
          </w:p>
        </w:tc>
        <w:tc>
          <w:tcPr>
            <w:tcW w:w="1021" w:type="dxa"/>
            <w:gridSpan w:val="2"/>
          </w:tcPr>
          <w:p w14:paraId="494C83AA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13 </w:t>
            </w:r>
          </w:p>
          <w:p w14:paraId="1763F40A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(0.2 %)</w:t>
            </w:r>
          </w:p>
        </w:tc>
        <w:tc>
          <w:tcPr>
            <w:tcW w:w="1021" w:type="dxa"/>
          </w:tcPr>
          <w:p w14:paraId="7095F0F5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4</w:t>
            </w:r>
          </w:p>
          <w:p w14:paraId="4349D23A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(0.1 %)</w:t>
            </w:r>
          </w:p>
        </w:tc>
        <w:tc>
          <w:tcPr>
            <w:tcW w:w="850" w:type="dxa"/>
          </w:tcPr>
          <w:p w14:paraId="0212D237" w14:textId="3F9D2CE4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4</w:t>
            </w:r>
            <w:r w:rsidR="00C11F81">
              <w:rPr>
                <w:rFonts w:ascii="Times New Roman" w:hAnsi="Times New Roman" w:cs="Times New Roman"/>
                <w:lang w:val="en-US"/>
              </w:rPr>
              <w:t> </w:t>
            </w:r>
            <w:r w:rsidRPr="003C311C">
              <w:rPr>
                <w:rFonts w:ascii="Times New Roman" w:hAnsi="Times New Roman" w:cs="Times New Roman"/>
                <w:lang w:val="en-US"/>
              </w:rPr>
              <w:t xml:space="preserve">769 </w:t>
            </w:r>
          </w:p>
        </w:tc>
        <w:tc>
          <w:tcPr>
            <w:tcW w:w="1020" w:type="dxa"/>
          </w:tcPr>
          <w:p w14:paraId="271744F9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403</w:t>
            </w:r>
          </w:p>
          <w:p w14:paraId="42BDD8C1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(91.3 %)</w:t>
            </w:r>
          </w:p>
        </w:tc>
        <w:tc>
          <w:tcPr>
            <w:tcW w:w="1021" w:type="dxa"/>
          </w:tcPr>
          <w:p w14:paraId="08313BDC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24 </w:t>
            </w:r>
          </w:p>
          <w:p w14:paraId="63D20EEF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(5.4 %)</w:t>
            </w:r>
          </w:p>
        </w:tc>
        <w:tc>
          <w:tcPr>
            <w:tcW w:w="1020" w:type="dxa"/>
            <w:gridSpan w:val="2"/>
          </w:tcPr>
          <w:p w14:paraId="0C93C084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10 </w:t>
            </w:r>
          </w:p>
          <w:p w14:paraId="1B4D4BB1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(2.2 %)</w:t>
            </w:r>
          </w:p>
        </w:tc>
        <w:tc>
          <w:tcPr>
            <w:tcW w:w="1021" w:type="dxa"/>
            <w:gridSpan w:val="2"/>
          </w:tcPr>
          <w:p w14:paraId="7F5D8091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3 </w:t>
            </w:r>
          </w:p>
          <w:p w14:paraId="411A2E84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(0.6 %)</w:t>
            </w:r>
          </w:p>
        </w:tc>
        <w:tc>
          <w:tcPr>
            <w:tcW w:w="1021" w:type="dxa"/>
          </w:tcPr>
          <w:p w14:paraId="247750E7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1 </w:t>
            </w:r>
          </w:p>
          <w:p w14:paraId="10676452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(0.2 %) </w:t>
            </w:r>
          </w:p>
        </w:tc>
        <w:tc>
          <w:tcPr>
            <w:tcW w:w="851" w:type="dxa"/>
          </w:tcPr>
          <w:p w14:paraId="69804C51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441 </w:t>
            </w:r>
          </w:p>
        </w:tc>
      </w:tr>
      <w:tr w:rsidR="003C311C" w:rsidRPr="003C311C" w14:paraId="2DB8CDE6" w14:textId="77777777" w:rsidTr="003C311C">
        <w:trPr>
          <w:trHeight w:val="842"/>
        </w:trPr>
        <w:tc>
          <w:tcPr>
            <w:tcW w:w="1985" w:type="dxa"/>
          </w:tcPr>
          <w:p w14:paraId="6F28427A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Usual activities</w:t>
            </w:r>
          </w:p>
        </w:tc>
        <w:tc>
          <w:tcPr>
            <w:tcW w:w="1020" w:type="dxa"/>
          </w:tcPr>
          <w:p w14:paraId="52FD5698" w14:textId="0AA38588" w:rsid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3</w:t>
            </w:r>
            <w:r w:rsidR="00C11F81">
              <w:rPr>
                <w:rFonts w:ascii="Times New Roman" w:hAnsi="Times New Roman" w:cs="Times New Roman"/>
                <w:lang w:val="en-US"/>
              </w:rPr>
              <w:t> </w:t>
            </w:r>
            <w:r w:rsidRPr="003C311C">
              <w:rPr>
                <w:rFonts w:ascii="Times New Roman" w:hAnsi="Times New Roman" w:cs="Times New Roman"/>
                <w:lang w:val="en-US"/>
              </w:rPr>
              <w:t>839</w:t>
            </w:r>
          </w:p>
          <w:p w14:paraId="768B449E" w14:textId="563F3C68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(80.6 %)</w:t>
            </w:r>
          </w:p>
        </w:tc>
        <w:tc>
          <w:tcPr>
            <w:tcW w:w="1021" w:type="dxa"/>
          </w:tcPr>
          <w:p w14:paraId="57D45CCE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634 </w:t>
            </w:r>
          </w:p>
          <w:p w14:paraId="08F92AF9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(13.3 %)</w:t>
            </w:r>
          </w:p>
        </w:tc>
        <w:tc>
          <w:tcPr>
            <w:tcW w:w="1020" w:type="dxa"/>
            <w:gridSpan w:val="2"/>
          </w:tcPr>
          <w:p w14:paraId="59F247A8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195 </w:t>
            </w:r>
          </w:p>
          <w:p w14:paraId="3EB3D086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(4.0 %)</w:t>
            </w:r>
          </w:p>
        </w:tc>
        <w:tc>
          <w:tcPr>
            <w:tcW w:w="1021" w:type="dxa"/>
            <w:gridSpan w:val="2"/>
          </w:tcPr>
          <w:p w14:paraId="13536C04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66 </w:t>
            </w:r>
          </w:p>
          <w:p w14:paraId="026385F0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(1.3 %)</w:t>
            </w:r>
          </w:p>
        </w:tc>
        <w:tc>
          <w:tcPr>
            <w:tcW w:w="1021" w:type="dxa"/>
          </w:tcPr>
          <w:p w14:paraId="3F15E94E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27 </w:t>
            </w:r>
          </w:p>
          <w:p w14:paraId="46A43A1E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(0.5 %)</w:t>
            </w:r>
          </w:p>
        </w:tc>
        <w:tc>
          <w:tcPr>
            <w:tcW w:w="850" w:type="dxa"/>
          </w:tcPr>
          <w:p w14:paraId="25566725" w14:textId="0BCFF116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4</w:t>
            </w:r>
            <w:r w:rsidR="00C11F81">
              <w:rPr>
                <w:rFonts w:ascii="Times New Roman" w:hAnsi="Times New Roman" w:cs="Times New Roman"/>
                <w:lang w:val="en-US"/>
              </w:rPr>
              <w:t> </w:t>
            </w:r>
            <w:r w:rsidRPr="003C311C">
              <w:rPr>
                <w:rFonts w:ascii="Times New Roman" w:hAnsi="Times New Roman" w:cs="Times New Roman"/>
                <w:lang w:val="en-US"/>
              </w:rPr>
              <w:t xml:space="preserve">761 </w:t>
            </w:r>
          </w:p>
        </w:tc>
        <w:tc>
          <w:tcPr>
            <w:tcW w:w="1020" w:type="dxa"/>
          </w:tcPr>
          <w:p w14:paraId="7EBFAC89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293</w:t>
            </w:r>
          </w:p>
          <w:p w14:paraId="1A4B0985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(67.2 %)</w:t>
            </w:r>
          </w:p>
        </w:tc>
        <w:tc>
          <w:tcPr>
            <w:tcW w:w="1021" w:type="dxa"/>
          </w:tcPr>
          <w:p w14:paraId="4BB8EFA2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91 </w:t>
            </w:r>
          </w:p>
          <w:p w14:paraId="10CDFC29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(20.8 %)</w:t>
            </w:r>
          </w:p>
        </w:tc>
        <w:tc>
          <w:tcPr>
            <w:tcW w:w="1020" w:type="dxa"/>
            <w:gridSpan w:val="2"/>
          </w:tcPr>
          <w:p w14:paraId="494F705C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33 </w:t>
            </w:r>
          </w:p>
          <w:p w14:paraId="07964D7F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(7.5 %)</w:t>
            </w:r>
          </w:p>
        </w:tc>
        <w:tc>
          <w:tcPr>
            <w:tcW w:w="1021" w:type="dxa"/>
            <w:gridSpan w:val="2"/>
          </w:tcPr>
          <w:p w14:paraId="2C27ACF9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17 </w:t>
            </w:r>
          </w:p>
          <w:p w14:paraId="092389E7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(3.8 %)</w:t>
            </w:r>
          </w:p>
        </w:tc>
        <w:tc>
          <w:tcPr>
            <w:tcW w:w="1021" w:type="dxa"/>
          </w:tcPr>
          <w:p w14:paraId="336E144C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2 </w:t>
            </w:r>
          </w:p>
          <w:p w14:paraId="210D75FD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(0.4 %)</w:t>
            </w:r>
          </w:p>
        </w:tc>
        <w:tc>
          <w:tcPr>
            <w:tcW w:w="851" w:type="dxa"/>
          </w:tcPr>
          <w:p w14:paraId="1C741E3D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436 </w:t>
            </w:r>
          </w:p>
        </w:tc>
      </w:tr>
      <w:tr w:rsidR="003C311C" w:rsidRPr="003C311C" w14:paraId="30022457" w14:textId="77777777" w:rsidTr="003C311C">
        <w:trPr>
          <w:trHeight w:val="842"/>
        </w:trPr>
        <w:tc>
          <w:tcPr>
            <w:tcW w:w="1985" w:type="dxa"/>
          </w:tcPr>
          <w:p w14:paraId="25BFABD3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Pain/Discomfort</w:t>
            </w:r>
          </w:p>
        </w:tc>
        <w:tc>
          <w:tcPr>
            <w:tcW w:w="1020" w:type="dxa"/>
          </w:tcPr>
          <w:p w14:paraId="071166B5" w14:textId="3E465EEA" w:rsid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1</w:t>
            </w:r>
            <w:r w:rsidR="00C11F81">
              <w:rPr>
                <w:rFonts w:ascii="Times New Roman" w:hAnsi="Times New Roman" w:cs="Times New Roman"/>
                <w:lang w:val="en-US"/>
              </w:rPr>
              <w:t> </w:t>
            </w:r>
            <w:r w:rsidRPr="003C311C">
              <w:rPr>
                <w:rFonts w:ascii="Times New Roman" w:hAnsi="Times New Roman" w:cs="Times New Roman"/>
                <w:lang w:val="en-US"/>
              </w:rPr>
              <w:t>667</w:t>
            </w:r>
          </w:p>
          <w:p w14:paraId="452F8B21" w14:textId="1D52A85B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(34.9 %)</w:t>
            </w:r>
          </w:p>
        </w:tc>
        <w:tc>
          <w:tcPr>
            <w:tcW w:w="1021" w:type="dxa"/>
          </w:tcPr>
          <w:p w14:paraId="7AF92423" w14:textId="125BED7E" w:rsid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2</w:t>
            </w:r>
            <w:r w:rsidR="00C11F81">
              <w:rPr>
                <w:rFonts w:ascii="Times New Roman" w:hAnsi="Times New Roman" w:cs="Times New Roman"/>
                <w:lang w:val="en-US"/>
              </w:rPr>
              <w:t> </w:t>
            </w:r>
            <w:r w:rsidRPr="003C311C">
              <w:rPr>
                <w:rFonts w:ascii="Times New Roman" w:hAnsi="Times New Roman" w:cs="Times New Roman"/>
                <w:lang w:val="en-US"/>
              </w:rPr>
              <w:t>408</w:t>
            </w:r>
          </w:p>
          <w:p w14:paraId="4BF943C9" w14:textId="0A79BA9F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(50.4 %)</w:t>
            </w:r>
          </w:p>
        </w:tc>
        <w:tc>
          <w:tcPr>
            <w:tcW w:w="1020" w:type="dxa"/>
            <w:gridSpan w:val="2"/>
          </w:tcPr>
          <w:p w14:paraId="00B401B4" w14:textId="77777777" w:rsid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606</w:t>
            </w:r>
          </w:p>
          <w:p w14:paraId="34AA44D8" w14:textId="2DF3E564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(12.6%)</w:t>
            </w:r>
          </w:p>
        </w:tc>
        <w:tc>
          <w:tcPr>
            <w:tcW w:w="1021" w:type="dxa"/>
            <w:gridSpan w:val="2"/>
          </w:tcPr>
          <w:p w14:paraId="031FEF9C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85 </w:t>
            </w:r>
          </w:p>
          <w:p w14:paraId="7B37DEAD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(1.7 %)</w:t>
            </w:r>
          </w:p>
        </w:tc>
        <w:tc>
          <w:tcPr>
            <w:tcW w:w="1021" w:type="dxa"/>
          </w:tcPr>
          <w:p w14:paraId="29669D18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8 </w:t>
            </w:r>
          </w:p>
          <w:p w14:paraId="60A57111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(0.1 %)</w:t>
            </w:r>
          </w:p>
        </w:tc>
        <w:tc>
          <w:tcPr>
            <w:tcW w:w="850" w:type="dxa"/>
          </w:tcPr>
          <w:p w14:paraId="45EF80BA" w14:textId="43608CB1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4</w:t>
            </w:r>
            <w:r w:rsidR="00C11F81">
              <w:rPr>
                <w:rFonts w:ascii="Times New Roman" w:hAnsi="Times New Roman" w:cs="Times New Roman"/>
                <w:lang w:val="en-US"/>
              </w:rPr>
              <w:t> </w:t>
            </w:r>
            <w:r w:rsidRPr="003C311C">
              <w:rPr>
                <w:rFonts w:ascii="Times New Roman" w:hAnsi="Times New Roman" w:cs="Times New Roman"/>
                <w:lang w:val="en-US"/>
              </w:rPr>
              <w:t xml:space="preserve">774 </w:t>
            </w:r>
          </w:p>
        </w:tc>
        <w:tc>
          <w:tcPr>
            <w:tcW w:w="1020" w:type="dxa"/>
          </w:tcPr>
          <w:p w14:paraId="102A3A76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87 </w:t>
            </w:r>
          </w:p>
          <w:p w14:paraId="3F118102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(19.6 %)</w:t>
            </w:r>
          </w:p>
        </w:tc>
        <w:tc>
          <w:tcPr>
            <w:tcW w:w="1021" w:type="dxa"/>
          </w:tcPr>
          <w:p w14:paraId="1D8EEFC9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220 </w:t>
            </w:r>
          </w:p>
          <w:p w14:paraId="0F91C57E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(49.7 %)</w:t>
            </w:r>
          </w:p>
        </w:tc>
        <w:tc>
          <w:tcPr>
            <w:tcW w:w="1020" w:type="dxa"/>
            <w:gridSpan w:val="2"/>
          </w:tcPr>
          <w:p w14:paraId="66523396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117 </w:t>
            </w:r>
          </w:p>
          <w:p w14:paraId="7A91DFE6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(26.4 %)</w:t>
            </w:r>
          </w:p>
        </w:tc>
        <w:tc>
          <w:tcPr>
            <w:tcW w:w="1021" w:type="dxa"/>
            <w:gridSpan w:val="2"/>
          </w:tcPr>
          <w:p w14:paraId="494775A9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15 </w:t>
            </w:r>
          </w:p>
          <w:p w14:paraId="5579BF04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(3.3 %)</w:t>
            </w:r>
          </w:p>
        </w:tc>
        <w:tc>
          <w:tcPr>
            <w:tcW w:w="1021" w:type="dxa"/>
          </w:tcPr>
          <w:p w14:paraId="3AA1E880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3 </w:t>
            </w:r>
          </w:p>
          <w:p w14:paraId="70614D7D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(0.6 %)</w:t>
            </w:r>
          </w:p>
        </w:tc>
        <w:tc>
          <w:tcPr>
            <w:tcW w:w="851" w:type="dxa"/>
          </w:tcPr>
          <w:p w14:paraId="5FE6B031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442 </w:t>
            </w:r>
          </w:p>
        </w:tc>
      </w:tr>
      <w:tr w:rsidR="003C311C" w:rsidRPr="003C311C" w14:paraId="00DC9ED2" w14:textId="77777777" w:rsidTr="003C311C">
        <w:trPr>
          <w:trHeight w:val="825"/>
        </w:trPr>
        <w:tc>
          <w:tcPr>
            <w:tcW w:w="1985" w:type="dxa"/>
          </w:tcPr>
          <w:p w14:paraId="5D38DD98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Anxiety/Depression</w:t>
            </w:r>
          </w:p>
        </w:tc>
        <w:tc>
          <w:tcPr>
            <w:tcW w:w="1020" w:type="dxa"/>
          </w:tcPr>
          <w:p w14:paraId="49C84261" w14:textId="2CB40CCD" w:rsid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3</w:t>
            </w:r>
            <w:r w:rsidR="00C11F81">
              <w:rPr>
                <w:rFonts w:ascii="Times New Roman" w:hAnsi="Times New Roman" w:cs="Times New Roman"/>
                <w:lang w:val="en-US"/>
              </w:rPr>
              <w:t> </w:t>
            </w:r>
            <w:r w:rsidRPr="003C311C">
              <w:rPr>
                <w:rFonts w:ascii="Times New Roman" w:hAnsi="Times New Roman" w:cs="Times New Roman"/>
                <w:lang w:val="en-US"/>
              </w:rPr>
              <w:t>558</w:t>
            </w:r>
          </w:p>
          <w:p w14:paraId="6999EEB3" w14:textId="5E750185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(74.6 %)</w:t>
            </w:r>
          </w:p>
        </w:tc>
        <w:tc>
          <w:tcPr>
            <w:tcW w:w="1021" w:type="dxa"/>
          </w:tcPr>
          <w:p w14:paraId="51674B1A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990 </w:t>
            </w:r>
          </w:p>
          <w:p w14:paraId="02B90AE0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(20.7 %)</w:t>
            </w:r>
          </w:p>
        </w:tc>
        <w:tc>
          <w:tcPr>
            <w:tcW w:w="1020" w:type="dxa"/>
            <w:gridSpan w:val="2"/>
          </w:tcPr>
          <w:p w14:paraId="199C897C" w14:textId="77777777" w:rsid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165</w:t>
            </w:r>
          </w:p>
          <w:p w14:paraId="0FE2F278" w14:textId="14BC5F31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(3.4 %)</w:t>
            </w:r>
          </w:p>
        </w:tc>
        <w:tc>
          <w:tcPr>
            <w:tcW w:w="1021" w:type="dxa"/>
            <w:gridSpan w:val="2"/>
          </w:tcPr>
          <w:p w14:paraId="107C96D4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38 </w:t>
            </w:r>
          </w:p>
          <w:p w14:paraId="16B2F419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(0.7 %)</w:t>
            </w:r>
          </w:p>
        </w:tc>
        <w:tc>
          <w:tcPr>
            <w:tcW w:w="1021" w:type="dxa"/>
          </w:tcPr>
          <w:p w14:paraId="6A4B1595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13 </w:t>
            </w:r>
          </w:p>
          <w:p w14:paraId="5D87DF4D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(0.2 %)</w:t>
            </w:r>
          </w:p>
        </w:tc>
        <w:tc>
          <w:tcPr>
            <w:tcW w:w="850" w:type="dxa"/>
          </w:tcPr>
          <w:p w14:paraId="408E7593" w14:textId="6A0248E0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4</w:t>
            </w:r>
            <w:r w:rsidR="00C11F81">
              <w:rPr>
                <w:rFonts w:ascii="Times New Roman" w:hAnsi="Times New Roman" w:cs="Times New Roman"/>
                <w:lang w:val="en-US"/>
              </w:rPr>
              <w:t> </w:t>
            </w:r>
            <w:r w:rsidRPr="003C311C">
              <w:rPr>
                <w:rFonts w:ascii="Times New Roman" w:hAnsi="Times New Roman" w:cs="Times New Roman"/>
                <w:lang w:val="en-US"/>
              </w:rPr>
              <w:t xml:space="preserve">764 </w:t>
            </w:r>
          </w:p>
        </w:tc>
        <w:tc>
          <w:tcPr>
            <w:tcW w:w="1020" w:type="dxa"/>
          </w:tcPr>
          <w:p w14:paraId="344151C2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311 </w:t>
            </w:r>
          </w:p>
          <w:p w14:paraId="48EA52A6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(71.1 %)</w:t>
            </w:r>
          </w:p>
        </w:tc>
        <w:tc>
          <w:tcPr>
            <w:tcW w:w="1021" w:type="dxa"/>
          </w:tcPr>
          <w:p w14:paraId="6071759B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105 </w:t>
            </w:r>
          </w:p>
          <w:p w14:paraId="7BB9AA33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(24 %)</w:t>
            </w:r>
          </w:p>
        </w:tc>
        <w:tc>
          <w:tcPr>
            <w:tcW w:w="1020" w:type="dxa"/>
            <w:gridSpan w:val="2"/>
          </w:tcPr>
          <w:p w14:paraId="1CC36023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14 </w:t>
            </w:r>
          </w:p>
          <w:p w14:paraId="0E4BF110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(3.2 %)</w:t>
            </w:r>
          </w:p>
        </w:tc>
        <w:tc>
          <w:tcPr>
            <w:tcW w:w="1021" w:type="dxa"/>
            <w:gridSpan w:val="2"/>
          </w:tcPr>
          <w:p w14:paraId="126BBE32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5 </w:t>
            </w:r>
          </w:p>
          <w:p w14:paraId="4A6C2D4D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>(1.1 %)</w:t>
            </w:r>
          </w:p>
        </w:tc>
        <w:tc>
          <w:tcPr>
            <w:tcW w:w="1021" w:type="dxa"/>
          </w:tcPr>
          <w:p w14:paraId="3312B219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2 </w:t>
            </w:r>
          </w:p>
          <w:p w14:paraId="6F473BBA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(0.4 %) </w:t>
            </w:r>
          </w:p>
        </w:tc>
        <w:tc>
          <w:tcPr>
            <w:tcW w:w="851" w:type="dxa"/>
          </w:tcPr>
          <w:p w14:paraId="1ACB35D3" w14:textId="77777777" w:rsidR="00BB48DB" w:rsidRPr="003C311C" w:rsidRDefault="00BB48DB" w:rsidP="00FA7DF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3C311C">
              <w:rPr>
                <w:rFonts w:ascii="Times New Roman" w:hAnsi="Times New Roman" w:cs="Times New Roman"/>
                <w:lang w:val="en-US"/>
              </w:rPr>
              <w:t xml:space="preserve">437 </w:t>
            </w:r>
          </w:p>
        </w:tc>
      </w:tr>
    </w:tbl>
    <w:p w14:paraId="2AC5967D" w14:textId="2A827EE5" w:rsidR="00BB48DB" w:rsidRPr="003C311C" w:rsidRDefault="00BB48DB" w:rsidP="00BB48DB">
      <w:pPr>
        <w:spacing w:line="240" w:lineRule="auto"/>
        <w:rPr>
          <w:rFonts w:ascii="Times New Roman" w:hAnsi="Times New Roman" w:cs="Times New Roman"/>
          <w:lang w:val="en-US"/>
        </w:rPr>
      </w:pPr>
      <w:r w:rsidRPr="003C311C">
        <w:rPr>
          <w:rFonts w:ascii="Times New Roman" w:hAnsi="Times New Roman" w:cs="Times New Roman"/>
          <w:lang w:val="en-US"/>
        </w:rPr>
        <w:t xml:space="preserve">EQ-5D-5L </w:t>
      </w:r>
      <w:r w:rsidR="003C311C">
        <w:rPr>
          <w:rFonts w:ascii="Times New Roman" w:hAnsi="Times New Roman" w:cs="Times New Roman"/>
          <w:lang w:val="en-US"/>
        </w:rPr>
        <w:t>levels</w:t>
      </w:r>
      <w:r w:rsidRPr="003C311C">
        <w:rPr>
          <w:rFonts w:ascii="Times New Roman" w:hAnsi="Times New Roman" w:cs="Times New Roman"/>
          <w:lang w:val="en-US"/>
        </w:rPr>
        <w:t>:</w:t>
      </w:r>
    </w:p>
    <w:p w14:paraId="2BF72D64" w14:textId="3D87938B" w:rsidR="00355657" w:rsidRPr="003C311C" w:rsidRDefault="00BB48DB" w:rsidP="003C311C">
      <w:pPr>
        <w:spacing w:line="240" w:lineRule="auto"/>
        <w:rPr>
          <w:rFonts w:ascii="Times New Roman" w:hAnsi="Times New Roman" w:cs="Times New Roman"/>
          <w:lang w:val="en-US"/>
        </w:rPr>
      </w:pPr>
      <w:r w:rsidRPr="003C311C">
        <w:rPr>
          <w:rFonts w:ascii="Times New Roman" w:hAnsi="Times New Roman" w:cs="Times New Roman"/>
          <w:lang w:val="en-US"/>
        </w:rPr>
        <w:t>1 – No problems, 2</w:t>
      </w:r>
      <w:r w:rsidR="00560B17">
        <w:rPr>
          <w:rFonts w:ascii="Times New Roman" w:hAnsi="Times New Roman" w:cs="Times New Roman"/>
          <w:lang w:val="en-US"/>
        </w:rPr>
        <w:t xml:space="preserve"> –</w:t>
      </w:r>
      <w:r w:rsidRPr="003C311C">
        <w:rPr>
          <w:rFonts w:ascii="Times New Roman" w:hAnsi="Times New Roman" w:cs="Times New Roman"/>
          <w:lang w:val="en-US"/>
        </w:rPr>
        <w:t xml:space="preserve"> Slight proble</w:t>
      </w:r>
      <w:bookmarkStart w:id="0" w:name="_GoBack"/>
      <w:bookmarkEnd w:id="0"/>
      <w:r w:rsidRPr="003C311C">
        <w:rPr>
          <w:rFonts w:ascii="Times New Roman" w:hAnsi="Times New Roman" w:cs="Times New Roman"/>
          <w:lang w:val="en-US"/>
        </w:rPr>
        <w:t>ms, 3</w:t>
      </w:r>
      <w:r w:rsidR="00560B17">
        <w:rPr>
          <w:rFonts w:ascii="Times New Roman" w:hAnsi="Times New Roman" w:cs="Times New Roman"/>
          <w:lang w:val="en-US"/>
        </w:rPr>
        <w:t xml:space="preserve"> –</w:t>
      </w:r>
      <w:r w:rsidRPr="003C311C">
        <w:rPr>
          <w:rFonts w:ascii="Times New Roman" w:hAnsi="Times New Roman" w:cs="Times New Roman"/>
          <w:lang w:val="en-US"/>
        </w:rPr>
        <w:t xml:space="preserve"> Moderate problems, 4 – Severe problems, 5 – Unable to perform actions</w:t>
      </w:r>
    </w:p>
    <w:sectPr w:rsidR="00355657" w:rsidRPr="003C311C" w:rsidSect="003C311C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DB"/>
    <w:rsid w:val="000D46ED"/>
    <w:rsid w:val="002A4B14"/>
    <w:rsid w:val="003C311C"/>
    <w:rsid w:val="00560B17"/>
    <w:rsid w:val="0059279F"/>
    <w:rsid w:val="006128B2"/>
    <w:rsid w:val="006D5202"/>
    <w:rsid w:val="007572BE"/>
    <w:rsid w:val="007A4EDE"/>
    <w:rsid w:val="007D2FD0"/>
    <w:rsid w:val="00AA2C3E"/>
    <w:rsid w:val="00B036A0"/>
    <w:rsid w:val="00BB48DB"/>
    <w:rsid w:val="00C1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7A906"/>
  <w15:chartTrackingRefBased/>
  <w15:docId w15:val="{60F4F337-414A-4EE2-9FD8-7CD4075D4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8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4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36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Jalkanen</dc:creator>
  <cp:keywords/>
  <dc:description/>
  <cp:lastModifiedBy>Kari Jalkanen</cp:lastModifiedBy>
  <cp:revision>6</cp:revision>
  <cp:lastPrinted>2019-01-15T07:57:00Z</cp:lastPrinted>
  <dcterms:created xsi:type="dcterms:W3CDTF">2019-04-18T06:33:00Z</dcterms:created>
  <dcterms:modified xsi:type="dcterms:W3CDTF">2019-06-06T08:57:00Z</dcterms:modified>
</cp:coreProperties>
</file>