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DD79F3" w14:textId="77777777" w:rsidR="007273A9" w:rsidRPr="006D0AE5" w:rsidRDefault="007273A9">
      <w:pPr>
        <w:rPr>
          <w:rFonts w:ascii="Times New Roman" w:hAnsi="Times New Roman" w:cs="Times New Roman"/>
          <w:b/>
        </w:rPr>
      </w:pPr>
      <w:r w:rsidRPr="006D0AE5">
        <w:rPr>
          <w:rFonts w:ascii="Times New Roman" w:hAnsi="Times New Roman" w:cs="Times New Roman"/>
          <w:b/>
        </w:rPr>
        <w:t xml:space="preserve">Additional file </w:t>
      </w:r>
      <w:r w:rsidR="00554AB5">
        <w:rPr>
          <w:rFonts w:ascii="Times New Roman" w:hAnsi="Times New Roman" w:cs="Times New Roman"/>
          <w:b/>
        </w:rPr>
        <w:t>1</w:t>
      </w:r>
      <w:bookmarkStart w:id="0" w:name="_GoBack"/>
      <w:bookmarkEnd w:id="0"/>
      <w:r w:rsidRPr="006D0AE5">
        <w:rPr>
          <w:rFonts w:ascii="Times New Roman" w:hAnsi="Times New Roman" w:cs="Times New Roman"/>
          <w:b/>
        </w:rPr>
        <w:t>.</w:t>
      </w:r>
    </w:p>
    <w:p w14:paraId="289BFF6D" w14:textId="77777777" w:rsidR="000E40E1" w:rsidRPr="006D0AE5" w:rsidRDefault="000F5654" w:rsidP="006D0AE5">
      <w:pPr>
        <w:pStyle w:val="Titolo1"/>
        <w:rPr>
          <w:sz w:val="28"/>
        </w:rPr>
      </w:pPr>
      <w:r w:rsidRPr="006D0AE5">
        <w:rPr>
          <w:sz w:val="28"/>
        </w:rPr>
        <w:t xml:space="preserve">Search Strategy </w:t>
      </w:r>
      <w:r w:rsidR="00512E3E" w:rsidRPr="006D0AE5">
        <w:rPr>
          <w:sz w:val="28"/>
        </w:rPr>
        <w:t xml:space="preserve">for </w:t>
      </w:r>
      <w:r w:rsidRPr="006D0AE5">
        <w:rPr>
          <w:sz w:val="28"/>
        </w:rPr>
        <w:t>experimental studies.</w:t>
      </w:r>
    </w:p>
    <w:p w14:paraId="03A2B4A8" w14:textId="77777777" w:rsidR="007273A9" w:rsidRDefault="007273A9" w:rsidP="0003567F">
      <w:pPr>
        <w:pStyle w:val="Titolo1"/>
        <w:rPr>
          <w:rFonts w:eastAsia="Times New Roman"/>
          <w:sz w:val="20"/>
        </w:rPr>
      </w:pPr>
      <w:r w:rsidRPr="0003567F">
        <w:rPr>
          <w:rFonts w:eastAsia="Times New Roman"/>
        </w:rPr>
        <w:t>1. CENTRAL search strategy  </w:t>
      </w:r>
    </w:p>
    <w:p w14:paraId="13F930C4" w14:textId="77777777" w:rsidR="007273A9" w:rsidRDefault="007273A9">
      <w:pPr>
        <w:rPr>
          <w:rFonts w:ascii="Times New Roman" w:hAnsi="Times New Roman" w:cs="Times New Roman"/>
          <w:b/>
        </w:rPr>
      </w:pPr>
      <w:r w:rsidRPr="007273A9">
        <w:rPr>
          <w:rFonts w:ascii="Times New Roman" w:hAnsi="Times New Roman" w:cs="Times New Roman"/>
          <w:b/>
        </w:rPr>
        <w:t>CENTRAL (via onlinelibrary.wiley.com)</w:t>
      </w:r>
    </w:p>
    <w:p w14:paraId="59D092F9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MeSH descriptor: [Fatty Acids] this term only</w:t>
      </w:r>
    </w:p>
    <w:p w14:paraId="31A352C1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MeSH descriptor: [Fatty Acids, Omega-3] explode all trees</w:t>
      </w:r>
    </w:p>
    <w:p w14:paraId="61AA94AC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MeSH descriptor: [Fatty Acids, Omega-6] explode all trees</w:t>
      </w:r>
    </w:p>
    <w:p w14:paraId="68166D2A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(omega NEXT 3 or omega NEXT 6)</w:t>
      </w:r>
    </w:p>
    <w:p w14:paraId="3F66C690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((eicosa* or icosa* or docosahex* or alpha-linol*) NEXT acid*)</w:t>
      </w:r>
    </w:p>
    <w:p w14:paraId="64DC6823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poly NEXT unsaturat* NEXT fatty NEXT acid*</w:t>
      </w:r>
    </w:p>
    <w:p w14:paraId="76940125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polyunsaturat* NEXT fatty NEXT acid*</w:t>
      </w:r>
    </w:p>
    <w:p w14:paraId="26FCE101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essential NEXT fatty NEXT acid*</w:t>
      </w:r>
    </w:p>
    <w:p w14:paraId="4E50A0E1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PUFA*</w:t>
      </w:r>
    </w:p>
    <w:p w14:paraId="0638B674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MeSH descriptor: [Fish Oils] this term only</w:t>
      </w:r>
    </w:p>
    <w:p w14:paraId="48BC2408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MeSH descriptor: [Linseed Oil] this term only</w:t>
      </w:r>
    </w:p>
    <w:p w14:paraId="74BF20F8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(EFA or EPA or MaxEPA or DHA or ALA)</w:t>
      </w:r>
    </w:p>
    <w:p w14:paraId="6360B0AB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(oil* NEAR/3 (fish* or flax or linseed))</w:t>
      </w:r>
    </w:p>
    <w:p w14:paraId="0F668397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#1 or #2 or #3 or #4 or #5 or #6 or #7 or #8 or #9 or #10 or #11 or #12 or #13</w:t>
      </w:r>
    </w:p>
    <w:p w14:paraId="6AD2E7CF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MeSH descriptor: [Child Development Disorders, Pervasive] explode all trees</w:t>
      </w:r>
    </w:p>
    <w:p w14:paraId="3813D3A1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asperger*</w:t>
      </w:r>
    </w:p>
    <w:p w14:paraId="6BAAA2D3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autis* or ASD or ASDs</w:t>
      </w:r>
    </w:p>
    <w:p w14:paraId="0C35629B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kanner*</w:t>
      </w:r>
    </w:p>
    <w:p w14:paraId="771481C9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rett*</w:t>
      </w:r>
    </w:p>
    <w:p w14:paraId="68C40609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childhood near/3 schizophren*</w:t>
      </w:r>
    </w:p>
    <w:p w14:paraId="43287796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(pervasiv* NEXT development* NEXT disorder*) OR PDD or PDDs</w:t>
      </w:r>
    </w:p>
    <w:p w14:paraId="02809A0D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MeSH descriptor: [Social Behavior Disorders] this term only</w:t>
      </w:r>
    </w:p>
    <w:p w14:paraId="1AA28F0F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MeSH descriptor: [Child Behavior Disorders] this term only</w:t>
      </w:r>
    </w:p>
    <w:p w14:paraId="6956FDFA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MeSH descriptor: [Communication Disorders] this term only</w:t>
      </w:r>
    </w:p>
    <w:p w14:paraId="495A5442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(behav* or communicat*) NEXT (disorder* or impair*)</w:t>
      </w:r>
    </w:p>
    <w:p w14:paraId="295F4C28" w14:textId="77777777" w:rsidR="007273A9" w:rsidRP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#15 or #16 or #17 or #18 or #19 or #20 or #21 or #22 or #23 #24 or #25</w:t>
      </w:r>
    </w:p>
    <w:p w14:paraId="47F96EC0" w14:textId="77777777" w:rsidR="007273A9" w:rsidRDefault="007273A9" w:rsidP="007273A9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273A9">
        <w:rPr>
          <w:rFonts w:ascii="Times New Roman" w:hAnsi="Times New Roman" w:cs="Times New Roman"/>
        </w:rPr>
        <w:t>#14 and #26</w:t>
      </w:r>
      <w:r>
        <w:rPr>
          <w:rFonts w:ascii="Times New Roman" w:hAnsi="Times New Roman" w:cs="Times New Roman"/>
        </w:rPr>
        <w:t xml:space="preserve"> in Trials</w:t>
      </w:r>
    </w:p>
    <w:p w14:paraId="471A9BE2" w14:textId="77777777" w:rsidR="007273A9" w:rsidRDefault="007273A9" w:rsidP="007273A9">
      <w:pPr>
        <w:spacing w:after="0"/>
        <w:rPr>
          <w:rFonts w:ascii="Times New Roman" w:hAnsi="Times New Roman" w:cs="Times New Roman"/>
        </w:rPr>
      </w:pPr>
    </w:p>
    <w:p w14:paraId="62DB08AA" w14:textId="77777777" w:rsidR="003C2246" w:rsidRPr="003C2246" w:rsidRDefault="003C2246" w:rsidP="000F5654">
      <w:pPr>
        <w:pStyle w:val="Titolo1"/>
        <w:tabs>
          <w:tab w:val="left" w:pos="3342"/>
        </w:tabs>
        <w:rPr>
          <w:rFonts w:eastAsia="Times New Roman"/>
        </w:rPr>
      </w:pPr>
      <w:r w:rsidRPr="003C2246">
        <w:rPr>
          <w:rFonts w:eastAsia="Times New Roman"/>
        </w:rPr>
        <w:t xml:space="preserve">2. MEDLINE search strategy   </w:t>
      </w:r>
      <w:r w:rsidR="000F5654">
        <w:rPr>
          <w:rFonts w:eastAsia="Times New Roman"/>
        </w:rPr>
        <w:tab/>
      </w:r>
    </w:p>
    <w:p w14:paraId="07E83A40" w14:textId="77777777" w:rsidR="007273A9" w:rsidRDefault="003C2246" w:rsidP="003C224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MEDLINE  (Ovid MEDLINE® Epub Ahead of Print, In-Process &amp; Other Non-Indexed Citations, Ovid MEDLINE® Daily and Ovid MEDLINE®) 1946 to </w:t>
      </w:r>
      <w:r w:rsidR="00C22602">
        <w:rPr>
          <w:rFonts w:ascii="Times New Roman" w:eastAsia="Times New Roman" w:hAnsi="Times New Roman" w:cs="Times New Roman"/>
          <w:b/>
          <w:bCs/>
          <w:sz w:val="20"/>
          <w:szCs w:val="20"/>
        </w:rPr>
        <w:t>2018 October 26.</w:t>
      </w:r>
    </w:p>
    <w:p w14:paraId="730F7094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 xml:space="preserve">exp child development disorders, pervasive/ </w:t>
      </w:r>
    </w:p>
    <w:p w14:paraId="325EDAF9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Developmental Disabilities/</w:t>
      </w:r>
    </w:p>
    <w:p w14:paraId="7C034A03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 xml:space="preserve">pervasive development$ disorder$.tw. </w:t>
      </w:r>
    </w:p>
    <w:p w14:paraId="253B40D7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(pervasive adj3 child$).tw.</w:t>
      </w:r>
    </w:p>
    <w:p w14:paraId="6D33335F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(PDD or PDDs or ASD or ASDs).tw.</w:t>
      </w:r>
    </w:p>
    <w:p w14:paraId="6046B759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autis$.tw.</w:t>
      </w:r>
    </w:p>
    <w:p w14:paraId="13F4CAA5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asperger$.tw.</w:t>
      </w:r>
    </w:p>
    <w:p w14:paraId="310ED257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kanner$.tw.</w:t>
      </w:r>
    </w:p>
    <w:p w14:paraId="20A82880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1 or 2 or 3 or 4 or 5 or 6 or 7 or 8</w:t>
      </w:r>
    </w:p>
    <w:p w14:paraId="6E26889E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Fatty Acids/</w:t>
      </w:r>
    </w:p>
    <w:p w14:paraId="57541899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fatty acids, unsaturated/</w:t>
      </w:r>
    </w:p>
    <w:p w14:paraId="50408185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 xml:space="preserve">exp Fatty Acids, Omega-3/ </w:t>
      </w:r>
    </w:p>
    <w:p w14:paraId="55B5A049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exp Fatty Acids, Omega-6/</w:t>
      </w:r>
    </w:p>
    <w:p w14:paraId="33D2E99C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alpha-Linolenic Acid/</w:t>
      </w:r>
    </w:p>
    <w:p w14:paraId="3D58DE63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Docosahexaenoic Acids/</w:t>
      </w:r>
    </w:p>
    <w:p w14:paraId="15585834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Eicosapentaenoic Acid</w:t>
      </w:r>
      <w:r w:rsidR="00B1285F">
        <w:rPr>
          <w:rFonts w:ascii="Times New Roman" w:eastAsia="Times New Roman" w:hAnsi="Times New Roman" w:cs="Times New Roman"/>
          <w:bCs/>
          <w:sz w:val="20"/>
          <w:szCs w:val="20"/>
        </w:rPr>
        <w:t>\</w:t>
      </w:r>
    </w:p>
    <w:p w14:paraId="793C8D5E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(omega 3 or omega 6).tw.</w:t>
      </w:r>
    </w:p>
    <w:p w14:paraId="23083E1F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polyunsaturat$ fatty acid$.tw.</w:t>
      </w:r>
    </w:p>
    <w:p w14:paraId="0E43DF31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PUFA.tw.</w:t>
      </w:r>
    </w:p>
    <w:p w14:paraId="5CD6098E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Fish Oils/</w:t>
      </w:r>
    </w:p>
    <w:p w14:paraId="1A39739D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linseed oil/</w:t>
      </w:r>
    </w:p>
    <w:p w14:paraId="29151E83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(EFA or EPA or MaxEPA or DHA or ALA).tw.</w:t>
      </w:r>
    </w:p>
    <w:p w14:paraId="2A403E37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(oil$ adj3 (fish$ or flax or linseed)).tw.</w:t>
      </w:r>
    </w:p>
    <w:p w14:paraId="7D9F876A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10 or 11 or 12 or 13 or 14 or 15 or 16 or 17 or 18 or 19 or 20 or 21 or 22 or 23</w:t>
      </w:r>
    </w:p>
    <w:p w14:paraId="6C1AD9A1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9 and 24</w:t>
      </w:r>
    </w:p>
    <w:p w14:paraId="5D1BD386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randomized controlled trial.pt.</w:t>
      </w:r>
    </w:p>
    <w:p w14:paraId="0F8E9406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controlled clinical trial.pt.</w:t>
      </w:r>
    </w:p>
    <w:p w14:paraId="6BD16393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randomi#ed.ab.</w:t>
      </w:r>
    </w:p>
    <w:p w14:paraId="5AE5DD7C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placebo$.ab.</w:t>
      </w:r>
    </w:p>
    <w:p w14:paraId="3F6ECB38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drug therapy.fs.</w:t>
      </w:r>
    </w:p>
    <w:p w14:paraId="1876EFC6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randomly.ab.</w:t>
      </w:r>
    </w:p>
    <w:p w14:paraId="25D93CE6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 xml:space="preserve">trial.ab. </w:t>
      </w:r>
    </w:p>
    <w:p w14:paraId="1A01FF5A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groups.ab.</w:t>
      </w:r>
    </w:p>
    <w:p w14:paraId="59ADD139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26 or 27 or 28 or 29 or 30 or 31 or 32 or 33</w:t>
      </w:r>
    </w:p>
    <w:p w14:paraId="7C405404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exp animals/ not humans.sh.</w:t>
      </w:r>
    </w:p>
    <w:p w14:paraId="4AE41543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34 not 35</w:t>
      </w:r>
    </w:p>
    <w:p w14:paraId="2B109644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25 and 36</w:t>
      </w:r>
    </w:p>
    <w:p w14:paraId="366169E6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 xml:space="preserve">meta-analysis.pt. </w:t>
      </w:r>
    </w:p>
    <w:p w14:paraId="52286310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meta-analysis/ or systematic review/ or meta-analysis as topic/ or "meta analysis (topic)"/ or "systematic review (topic)"/ or exp technology assessment, biomedical/</w:t>
      </w:r>
    </w:p>
    <w:p w14:paraId="726D33BA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((systematic* adj3 (review* or overview*)) or (methodologic* adj3 (review* or overview*))).ti,ab,kf,kw.</w:t>
      </w:r>
    </w:p>
    <w:p w14:paraId="62665B62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((quantitative adj3 (review* or overview* or synthes*)) or (research adj3 (integrati* or overview*))).ti,ab,kf,kw.</w:t>
      </w:r>
    </w:p>
    <w:p w14:paraId="0BCC9F56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((integrative adj3 (review* or overview*)) or (collaborative adj3 (review* or overview*)) or (pool* adj3 analy*)).ti,ab,kf,kw.</w:t>
      </w:r>
    </w:p>
    <w:p w14:paraId="44096CD3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(data synthes* or data extraction* or data abstraction*).ti,ab,kf,kw.</w:t>
      </w:r>
    </w:p>
    <w:p w14:paraId="38A0B88A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(handsearch* or hand search*).ti,ab,kf,kw.</w:t>
      </w:r>
    </w:p>
    <w:p w14:paraId="08D45077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(met analy* or metanaly* or technology assessment* or HTA or HTAs or technology overview* or technology appraisal*).ti,ab,kf,kw.</w:t>
      </w:r>
    </w:p>
    <w:p w14:paraId="541F9FE6" w14:textId="77777777" w:rsidR="003C2246" w:rsidRPr="00B1285F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  <w:t>(meta regression* or metaregression*).ti,ab,kf,kw.</w:t>
      </w:r>
    </w:p>
    <w:p w14:paraId="5C461D02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 xml:space="preserve">(meta-analy* or metaanaly* or systematic review* or biomedical technology assessment* or bio-medical technology assessment*).mp,hw. </w:t>
      </w:r>
    </w:p>
    <w:p w14:paraId="08D3C97F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(medline or cochrane or pubmed or medlars or embase or cinahl).ti,ab,hw.</w:t>
      </w:r>
    </w:p>
    <w:p w14:paraId="3FE5B29A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(cochrane or (health adj2 technology assessment) or evidence report).jw.</w:t>
      </w:r>
    </w:p>
    <w:p w14:paraId="6A0190E4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(comparative adj3 (efficacy or effectiveness)).ti,ab,kf,kw.</w:t>
      </w:r>
    </w:p>
    <w:p w14:paraId="59205797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(outcomes research or relative effectiveness).ti,ab,kf,kw.</w:t>
      </w:r>
    </w:p>
    <w:p w14:paraId="48CD10C0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((indirect or indirect treatment or mixed-treatment) adj comparison*).ti,ab,kf,kw.</w:t>
      </w:r>
    </w:p>
    <w:p w14:paraId="7E0867DE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38 or 39 or 40 or 41 or 42 or 43 or 44 or 45 or 46 or 47 or 48 or 49 or 50 or 51 or 52</w:t>
      </w:r>
    </w:p>
    <w:p w14:paraId="2385B2DA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25 and 53</w:t>
      </w:r>
    </w:p>
    <w:p w14:paraId="5B2B0AC5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Economics/</w:t>
      </w:r>
    </w:p>
    <w:p w14:paraId="1D48FC8A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exp "Costs and Cost Analysis"/</w:t>
      </w:r>
    </w:p>
    <w:p w14:paraId="140CECDD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 xml:space="preserve">Economics, Nursing/ </w:t>
      </w:r>
    </w:p>
    <w:p w14:paraId="4EE78CA3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 xml:space="preserve">Economics, Medical/ </w:t>
      </w:r>
    </w:p>
    <w:p w14:paraId="240B2574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 xml:space="preserve">Economics, Pharmaceutical/ </w:t>
      </w:r>
    </w:p>
    <w:p w14:paraId="5AA89D9E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 xml:space="preserve">exp Economics, Hospital/ </w:t>
      </w:r>
    </w:p>
    <w:p w14:paraId="11B3A55F" w14:textId="77777777" w:rsidR="003C2246" w:rsidRPr="003C2246" w:rsidRDefault="00B1285F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Economics, Dental/ </w:t>
      </w:r>
    </w:p>
    <w:p w14:paraId="33DBE15D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exp "Fees and Charges"/</w:t>
      </w:r>
    </w:p>
    <w:p w14:paraId="15617AF0" w14:textId="77777777" w:rsidR="003C2246" w:rsidRPr="003C2246" w:rsidRDefault="00B1285F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exp Budgets/ </w:t>
      </w:r>
    </w:p>
    <w:p w14:paraId="57B60DF8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budget*.ti,ab,kf.</w:t>
      </w:r>
    </w:p>
    <w:p w14:paraId="7E42D98D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(economic* or cost or costs or costly or costing or price or prices or pricing or pharmacoeconomic* or pharmaco-economic* or expenditure or expenditures or expense or expenses or financial or finance o</w:t>
      </w:r>
      <w:r w:rsidR="00B1285F">
        <w:rPr>
          <w:rFonts w:ascii="Times New Roman" w:eastAsia="Times New Roman" w:hAnsi="Times New Roman" w:cs="Times New Roman"/>
          <w:bCs/>
          <w:sz w:val="20"/>
          <w:szCs w:val="20"/>
        </w:rPr>
        <w:t xml:space="preserve">r finances or financed).ti,kf. </w:t>
      </w:r>
    </w:p>
    <w:p w14:paraId="65A0FD17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(cost* adj2 (effective* or utilit* or benefit* or minimi* or analy* o</w:t>
      </w:r>
      <w:r w:rsidR="00B1285F">
        <w:rPr>
          <w:rFonts w:ascii="Times New Roman" w:eastAsia="Times New Roman" w:hAnsi="Times New Roman" w:cs="Times New Roman"/>
          <w:bCs/>
          <w:sz w:val="20"/>
          <w:szCs w:val="20"/>
        </w:rPr>
        <w:t xml:space="preserve">r outcome or outcomes)).ab,kf. </w:t>
      </w:r>
    </w:p>
    <w:p w14:paraId="6C1A59C2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>(value adj2 (money or monetary)).ti,ab,kf.</w:t>
      </w:r>
    </w:p>
    <w:p w14:paraId="49F251BA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 xml:space="preserve">exp models, economic/ </w:t>
      </w:r>
    </w:p>
    <w:p w14:paraId="703615EC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 xml:space="preserve">economic model*.ab,kf. </w:t>
      </w:r>
    </w:p>
    <w:p w14:paraId="65F3F844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 xml:space="preserve">markov chains/ </w:t>
      </w:r>
    </w:p>
    <w:p w14:paraId="5B883A85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  <w:t xml:space="preserve">markov.ti,ab,kf. </w:t>
      </w:r>
    </w:p>
    <w:p w14:paraId="1439D6C9" w14:textId="77777777" w:rsidR="003C2246" w:rsidRPr="003C2246" w:rsidRDefault="00B1285F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  <w:t xml:space="preserve">monte carlo method/ </w:t>
      </w:r>
    </w:p>
    <w:p w14:paraId="09F1A807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  <w:t xml:space="preserve">monte carlo.ti,ab,kf. </w:t>
      </w:r>
    </w:p>
    <w:p w14:paraId="16C7C134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 xml:space="preserve">exp Decision Theory/ </w:t>
      </w:r>
    </w:p>
    <w:p w14:paraId="084BA543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 xml:space="preserve">(decision* adj2 (tree* or analy* or model*)).ti,ab,kf. </w:t>
      </w:r>
    </w:p>
    <w:p w14:paraId="590FA5C0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 xml:space="preserve">55 or 56 or 57 or 58 or 59 or 60 or 61 or 62 or 63 or 64 or 65 or 66 or 67 or 68 or 69 or 70 or 71 or 72 or 73 or 74 or 75 </w:t>
      </w:r>
    </w:p>
    <w:p w14:paraId="4856893F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 xml:space="preserve">25 and 76 </w:t>
      </w:r>
    </w:p>
    <w:p w14:paraId="3ADC0F34" w14:textId="77777777" w:rsidR="003C2246" w:rsidRPr="003C2246" w:rsidRDefault="003C2246" w:rsidP="003C2246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2246">
        <w:rPr>
          <w:rFonts w:ascii="Times New Roman" w:eastAsia="Times New Roman" w:hAnsi="Times New Roman" w:cs="Times New Roman"/>
          <w:bCs/>
          <w:sz w:val="20"/>
          <w:szCs w:val="20"/>
        </w:rPr>
        <w:t xml:space="preserve">37 or 54 or 77 </w:t>
      </w:r>
    </w:p>
    <w:p w14:paraId="27400526" w14:textId="77777777" w:rsidR="00D53856" w:rsidRPr="00D53856" w:rsidRDefault="00D53856" w:rsidP="0003567F">
      <w:pPr>
        <w:pStyle w:val="Titolo1"/>
        <w:rPr>
          <w:rFonts w:eastAsia="Times New Roman"/>
        </w:rPr>
      </w:pPr>
      <w:r>
        <w:rPr>
          <w:rFonts w:eastAsia="Times New Roman"/>
        </w:rPr>
        <w:t>3</w:t>
      </w:r>
      <w:r w:rsidRPr="00D53856">
        <w:rPr>
          <w:rFonts w:eastAsia="Times New Roman"/>
        </w:rPr>
        <w:t xml:space="preserve">. EMBASE search strategy   </w:t>
      </w:r>
    </w:p>
    <w:p w14:paraId="5E1252AD" w14:textId="77777777" w:rsidR="00D53856" w:rsidRDefault="00D53856" w:rsidP="00D53856">
      <w:pPr>
        <w:contextualSpacing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EMBASE (via </w:t>
      </w:r>
      <w:r w:rsidR="00AC7B72">
        <w:rPr>
          <w:rFonts w:ascii="Times New Roman" w:eastAsia="Times New Roman" w:hAnsi="Times New Roman" w:cs="Times New Roman"/>
          <w:b/>
          <w:bCs/>
          <w:sz w:val="20"/>
          <w:szCs w:val="20"/>
        </w:rPr>
        <w:t>OVID</w:t>
      </w:r>
      <w:r w:rsidRPr="00D53856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7FFAA8CF" w14:textId="77777777" w:rsidR="007273A9" w:rsidRDefault="00D53856" w:rsidP="00D53856">
      <w:pPr>
        <w:contextualSpacing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Database: </w:t>
      </w:r>
      <w:r w:rsidRPr="00D53856">
        <w:rPr>
          <w:rFonts w:ascii="Times New Roman" w:eastAsia="Times New Roman" w:hAnsi="Times New Roman" w:cs="Times New Roman"/>
          <w:b/>
          <w:bCs/>
          <w:sz w:val="20"/>
          <w:szCs w:val="20"/>
        </w:rPr>
        <w:t>Embase Classic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D53856">
        <w:rPr>
          <w:rFonts w:ascii="Times New Roman" w:eastAsia="Times New Roman" w:hAnsi="Times New Roman" w:cs="Times New Roman"/>
          <w:b/>
          <w:bCs/>
          <w:sz w:val="20"/>
          <w:szCs w:val="20"/>
        </w:rPr>
        <w:t>+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Embase, 1947 to 2018 October 26.</w:t>
      </w:r>
    </w:p>
    <w:p w14:paraId="4E2B17F7" w14:textId="77777777" w:rsidR="00D53856" w:rsidRDefault="00D53856" w:rsidP="00D5385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64347DA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fatty acid/ </w:t>
      </w:r>
    </w:p>
    <w:p w14:paraId="3E287054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omega 3 fatty acid/ or omega 6 fatty acid/ </w:t>
      </w:r>
    </w:p>
    <w:p w14:paraId="306A2334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docosahexaenoic acid/ </w:t>
      </w:r>
    </w:p>
    <w:p w14:paraId="72D54FD0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>linolenic acid/</w:t>
      </w:r>
    </w:p>
    <w:p w14:paraId="7C63DB2A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icosapentaenoic acid/ </w:t>
      </w:r>
    </w:p>
    <w:p w14:paraId="1DDBDD29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(omega 3 or omega 6).tw. </w:t>
      </w:r>
    </w:p>
    <w:p w14:paraId="16C02DF6" w14:textId="77777777" w:rsid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>((eicosa$ or icosa$ or docosahex$ or alpha-linol$) adj acid$).tw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65AFF574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polyunsaturat$ fatty acid$.tw. </w:t>
      </w:r>
    </w:p>
    <w:p w14:paraId="2A686119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poly-unsaturat$ fatty acid$.tw. </w:t>
      </w:r>
    </w:p>
    <w:p w14:paraId="0161BC86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 xml:space="preserve">(fatty acid$ adj3 n-3).tw. </w:t>
      </w:r>
    </w:p>
    <w:p w14:paraId="1D8A1C40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essential fatty acid$.tw. </w:t>
      </w:r>
    </w:p>
    <w:p w14:paraId="566A863C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PUFA.tw. </w:t>
      </w:r>
    </w:p>
    <w:p w14:paraId="4FAC9FF9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Fish Oils/ </w:t>
      </w:r>
    </w:p>
    <w:p w14:paraId="2C81F278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linseed oil/ </w:t>
      </w:r>
    </w:p>
    <w:p w14:paraId="103FA55C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(EFA or EPA or MaxEPA or DHA or ALA).ti,ab. </w:t>
      </w:r>
    </w:p>
    <w:p w14:paraId="74B78400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(oil$ adj3 (fish$ or flax or linseed)).tw. </w:t>
      </w:r>
    </w:p>
    <w:p w14:paraId="3F4FDC13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>1 or 2 or 3 or 4 or 5 or 6 or 7 or 8 or 9 or 10 or 11 or 12 or 13 or 14 or 15 or 16</w:t>
      </w:r>
    </w:p>
    <w:p w14:paraId="75BAAA47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autis$.tw. </w:t>
      </w:r>
    </w:p>
    <w:p w14:paraId="15235CC8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PDD.tw. </w:t>
      </w:r>
    </w:p>
    <w:p w14:paraId="08AB2938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pervasive developmental disorder$.tw. </w:t>
      </w:r>
    </w:p>
    <w:p w14:paraId="2959048A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kanner$.tw. </w:t>
      </w:r>
    </w:p>
    <w:p w14:paraId="570FE8A4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(asperg$ not aspergill$).tw. </w:t>
      </w:r>
    </w:p>
    <w:p w14:paraId="185CB27F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autism/ or asperger syndrome/ or infantile autism/ </w:t>
      </w:r>
    </w:p>
    <w:p w14:paraId="37388096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18 or 19 or 20 or 21 or 22 or 23 </w:t>
      </w:r>
    </w:p>
    <w:p w14:paraId="0DA9DB27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17 and 24 </w:t>
      </w:r>
    </w:p>
    <w:p w14:paraId="484926C8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exp clinical trial/ </w:t>
      </w:r>
    </w:p>
    <w:p w14:paraId="3961A8AA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exp crossover procedure/ </w:t>
      </w:r>
    </w:p>
    <w:p w14:paraId="72904BB6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exp double blind procedure/ </w:t>
      </w:r>
    </w:p>
    <w:p w14:paraId="24B569AC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exp controlled clinical trial/ </w:t>
      </w:r>
    </w:p>
    <w:p w14:paraId="5EA3BC55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(placebo or assign* or allocat* or volunteer* or random* or factorial* or crossover).ti,ab. </w:t>
      </w:r>
    </w:p>
    <w:p w14:paraId="4A7CE258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((singl$ or doubl$ or trebl$ or tripl$) adj3 (blind$ or mask$)).tw. </w:t>
      </w:r>
    </w:p>
    <w:p w14:paraId="34041F2A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26 or 27 or 28 or 29 or 30 or 31 </w:t>
      </w:r>
    </w:p>
    <w:p w14:paraId="1D2C55E4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25 and 32 </w:t>
      </w:r>
    </w:p>
    <w:p w14:paraId="48E7D82E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meta-analysis/ or systematic review/ or meta-analysis as topic/ or "meta analysis (topic)"/ or "systematic review (topic)"/ or exp technology assessment, biomedical/ </w:t>
      </w:r>
    </w:p>
    <w:p w14:paraId="015D3A13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((quantitative adj3 (review* or overview* or synthes*)) or (research adj3 (integrati* or overview*))).ti,ab,kw. </w:t>
      </w:r>
    </w:p>
    <w:p w14:paraId="7089AAD0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((integrative adj3 (review* or overview*)) or (collaborative adj3 (review* or overview*)) or (pool* adj3 analy*)).ti,ab,kw. </w:t>
      </w:r>
    </w:p>
    <w:p w14:paraId="6C6AEB71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>(data synthes* or data extraction* or data abstraction*).tw.</w:t>
      </w:r>
    </w:p>
    <w:p w14:paraId="5CD7396C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(handsearch* or hand search*).ti,ab. </w:t>
      </w:r>
    </w:p>
    <w:p w14:paraId="47C2C950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(met analy* or metanaly* or technology assessment* or HTA or HTAs or technology overview* or technology appraisal*).ti,ab,kw. </w:t>
      </w:r>
    </w:p>
    <w:p w14:paraId="16B1DD2E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  <w:t xml:space="preserve">(meta regression* or metaregression*).ti,ab,kw. </w:t>
      </w:r>
    </w:p>
    <w:p w14:paraId="407EDC64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(meta-analy* or metaanaly* or systematic review* or biomedical technology assessment* or bio-medical technology assessment*).mp,hw. </w:t>
      </w:r>
    </w:p>
    <w:p w14:paraId="5DD9C862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(medline or cochrane or pubmed or medlars or embase or cinahl).ti,ab,hw. </w:t>
      </w:r>
    </w:p>
    <w:p w14:paraId="06E95290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(cochrane or (health adj2 technology assessment) or evidence report).jw. </w:t>
      </w:r>
    </w:p>
    <w:p w14:paraId="40111490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(comparative adj3 (efficacy or effectiveness)).ti,ab,kw. </w:t>
      </w:r>
    </w:p>
    <w:p w14:paraId="6A4E9F44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(outcomes research or relative effectiveness).ti,ab,kw. </w:t>
      </w:r>
    </w:p>
    <w:p w14:paraId="6540F46E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((indirect or indirect treatment or mixed-treatment) adj comparison*).ti,ab,kw. </w:t>
      </w:r>
    </w:p>
    <w:p w14:paraId="07EDFC0D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34 or 35 or 36 or 37 or 38 or 39 or 40 or 41 or 42 or 43 or 44 or 45 or 46 </w:t>
      </w:r>
    </w:p>
    <w:p w14:paraId="4FEB3B44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25 and 47 </w:t>
      </w:r>
    </w:p>
    <w:p w14:paraId="0E4D708E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Economics/ </w:t>
      </w:r>
    </w:p>
    <w:p w14:paraId="4BE3AAB0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>Cost/</w:t>
      </w:r>
    </w:p>
    <w:p w14:paraId="7817F721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exp Health Economics/ </w:t>
      </w:r>
    </w:p>
    <w:p w14:paraId="4A709AFC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Budget/ </w:t>
      </w:r>
    </w:p>
    <w:p w14:paraId="5CF681E6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budget*.ti,ab,kw. </w:t>
      </w:r>
    </w:p>
    <w:p w14:paraId="77E231EA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 xml:space="preserve">(economic* or cost or costs or costly or costing or price or prices or pricing or pharmacoeconomic* or pharmaco-economic* or expenditure or expenditures or expense or expenses or financial or finance or finances or financed).ti,kw. </w:t>
      </w:r>
    </w:p>
    <w:p w14:paraId="3BA1C449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>(cost* adj2 (effective* or utilit* or benefit* or minimi* or analy* or outcome or outcomes)).ab,kw.</w:t>
      </w:r>
    </w:p>
    <w:p w14:paraId="47F3FC1C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(value adj2 (money or monetary)).ti,ab,kw. </w:t>
      </w:r>
    </w:p>
    <w:p w14:paraId="761BA4F8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Statistical Model/ </w:t>
      </w:r>
    </w:p>
    <w:p w14:paraId="1D94C664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  <w:t xml:space="preserve">economic model*.ab,kw. </w:t>
      </w:r>
    </w:p>
    <w:p w14:paraId="6F8BAD63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  <w:t xml:space="preserve">Probability/ </w:t>
      </w:r>
    </w:p>
    <w:p w14:paraId="5C879E9B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  <w:t xml:space="preserve">markov.ti,ab,kw. </w:t>
      </w:r>
    </w:p>
    <w:p w14:paraId="59DC9306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  <w:t>markov.ti,ab,kw</w:t>
      </w:r>
      <w:r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  <w:t>.</w:t>
      </w:r>
    </w:p>
    <w:p w14:paraId="7E012A89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  <w:t xml:space="preserve">monte carlo method/ </w:t>
      </w:r>
    </w:p>
    <w:p w14:paraId="0DC9D66A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  <w:t xml:space="preserve">monte carlo.ti,ab,kw. </w:t>
      </w:r>
    </w:p>
    <w:p w14:paraId="133351BD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>Decision Theory/</w:t>
      </w:r>
    </w:p>
    <w:p w14:paraId="32D3801A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Decision Tree/ </w:t>
      </w:r>
    </w:p>
    <w:p w14:paraId="76E62103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(decision* adj2 (tree* or analy* or model*)).ti,ab,kw. </w:t>
      </w:r>
    </w:p>
    <w:p w14:paraId="758D5970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49 or 50 or 51 or 52 or 53 or 54 or 55 or 56 or 57 or 58 or 59 or 60 or 61 or 62 or 63 or 64 or 65 or 66 </w:t>
      </w:r>
    </w:p>
    <w:p w14:paraId="4AAD0683" w14:textId="77777777" w:rsidR="00D53856" w:rsidRP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25 and 67 </w:t>
      </w:r>
    </w:p>
    <w:p w14:paraId="6ADFADEC" w14:textId="77777777" w:rsidR="00D53856" w:rsidRDefault="00D53856" w:rsidP="00D5385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53856">
        <w:rPr>
          <w:rFonts w:ascii="Times New Roman" w:eastAsia="Times New Roman" w:hAnsi="Times New Roman" w:cs="Times New Roman"/>
          <w:bCs/>
          <w:sz w:val="20"/>
          <w:szCs w:val="20"/>
        </w:rPr>
        <w:t xml:space="preserve">33 or 48 or 68 </w:t>
      </w:r>
    </w:p>
    <w:p w14:paraId="22202AE0" w14:textId="77777777" w:rsidR="00316577" w:rsidRPr="00316577" w:rsidRDefault="00316577" w:rsidP="0003567F">
      <w:pPr>
        <w:pStyle w:val="Titolo1"/>
        <w:rPr>
          <w:rFonts w:eastAsia="Times New Roman"/>
        </w:rPr>
      </w:pPr>
      <w:r w:rsidRPr="00316577">
        <w:rPr>
          <w:rFonts w:eastAsia="Times New Roman"/>
        </w:rPr>
        <w:t>4. Web of Science search strategy</w:t>
      </w:r>
    </w:p>
    <w:p w14:paraId="47199BD5" w14:textId="77777777" w:rsidR="00316577" w:rsidRDefault="00316577" w:rsidP="0031657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16577">
        <w:rPr>
          <w:rFonts w:ascii="Times New Roman" w:eastAsia="Times New Roman" w:hAnsi="Times New Roman" w:cs="Times New Roman"/>
          <w:b/>
          <w:bCs/>
          <w:sz w:val="20"/>
          <w:szCs w:val="20"/>
        </w:rPr>
        <w:t>WOS (via THOMSON REUTERS)</w:t>
      </w:r>
    </w:p>
    <w:p w14:paraId="3C7C06A8" w14:textId="77777777" w:rsidR="00316577" w:rsidRPr="00316577" w:rsidRDefault="00316577" w:rsidP="00316577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16577">
        <w:rPr>
          <w:rFonts w:ascii="Times New Roman" w:eastAsia="Times New Roman" w:hAnsi="Times New Roman" w:cs="Times New Roman"/>
          <w:bCs/>
          <w:sz w:val="20"/>
          <w:szCs w:val="20"/>
        </w:rPr>
        <w:t>Indexes=SCI-EXPANDED, SSCI, A&amp;HCI, CPCI-S, CPCI-SSH, ESCI Timespan=All years</w:t>
      </w:r>
    </w:p>
    <w:p w14:paraId="7D18316C" w14:textId="77777777" w:rsidR="00316577" w:rsidRPr="00316577" w:rsidRDefault="00316577" w:rsidP="00316577">
      <w:pPr>
        <w:pStyle w:val="Paragrafoelenco"/>
        <w:numPr>
          <w:ilvl w:val="0"/>
          <w:numId w:val="8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16577">
        <w:rPr>
          <w:rFonts w:ascii="Times New Roman" w:eastAsia="Times New Roman" w:hAnsi="Times New Roman" w:cs="Times New Roman"/>
          <w:bCs/>
          <w:sz w:val="20"/>
          <w:szCs w:val="20"/>
        </w:rPr>
        <w:t>TS=(fatty acid*)</w:t>
      </w:r>
    </w:p>
    <w:p w14:paraId="242CE6A2" w14:textId="77777777" w:rsidR="00316577" w:rsidRPr="00316577" w:rsidRDefault="00316577" w:rsidP="00316577">
      <w:pPr>
        <w:pStyle w:val="Paragrafoelenco"/>
        <w:numPr>
          <w:ilvl w:val="0"/>
          <w:numId w:val="8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16577">
        <w:rPr>
          <w:rFonts w:ascii="Times New Roman" w:eastAsia="Times New Roman" w:hAnsi="Times New Roman" w:cs="Times New Roman"/>
          <w:bCs/>
          <w:sz w:val="20"/>
          <w:szCs w:val="20"/>
        </w:rPr>
        <w:t>TS=(omega 3 or omega 6)</w:t>
      </w:r>
    </w:p>
    <w:p w14:paraId="6998ABFE" w14:textId="77777777" w:rsidR="00316577" w:rsidRPr="00316577" w:rsidRDefault="00316577" w:rsidP="00316577">
      <w:pPr>
        <w:pStyle w:val="Paragrafoelenco"/>
        <w:numPr>
          <w:ilvl w:val="0"/>
          <w:numId w:val="8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16577">
        <w:rPr>
          <w:rFonts w:ascii="Times New Roman" w:eastAsia="Times New Roman" w:hAnsi="Times New Roman" w:cs="Times New Roman"/>
          <w:bCs/>
          <w:sz w:val="20"/>
          <w:szCs w:val="20"/>
        </w:rPr>
        <w:t>TS= ((eicosa*or icosa* or docosahex* or alpha</w:t>
      </w:r>
      <w:r w:rsidRPr="00316577">
        <w:rPr>
          <w:rFonts w:ascii="Cambria Math" w:eastAsia="Times New Roman" w:hAnsi="Cambria Math" w:cs="Cambria Math"/>
          <w:bCs/>
          <w:sz w:val="20"/>
          <w:szCs w:val="20"/>
        </w:rPr>
        <w:t>‐</w:t>
      </w:r>
      <w:r w:rsidRPr="00316577">
        <w:rPr>
          <w:rFonts w:ascii="Times New Roman" w:eastAsia="Times New Roman" w:hAnsi="Times New Roman" w:cs="Times New Roman"/>
          <w:bCs/>
          <w:sz w:val="20"/>
          <w:szCs w:val="20"/>
        </w:rPr>
        <w:t>linol*) SAME acid*)</w:t>
      </w:r>
    </w:p>
    <w:p w14:paraId="210B12A1" w14:textId="77777777" w:rsidR="00316577" w:rsidRPr="00316577" w:rsidRDefault="00316577" w:rsidP="00316577">
      <w:pPr>
        <w:pStyle w:val="Paragrafoelenco"/>
        <w:numPr>
          <w:ilvl w:val="0"/>
          <w:numId w:val="8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16577">
        <w:rPr>
          <w:rFonts w:ascii="Times New Roman" w:eastAsia="Times New Roman" w:hAnsi="Times New Roman" w:cs="Times New Roman"/>
          <w:bCs/>
          <w:sz w:val="20"/>
          <w:szCs w:val="20"/>
        </w:rPr>
        <w:t>TS=(PUFA*)</w:t>
      </w:r>
    </w:p>
    <w:p w14:paraId="40D67EC8" w14:textId="77777777" w:rsidR="00316577" w:rsidRPr="00316577" w:rsidRDefault="00316577" w:rsidP="00316577">
      <w:pPr>
        <w:pStyle w:val="Paragrafoelenco"/>
        <w:numPr>
          <w:ilvl w:val="0"/>
          <w:numId w:val="8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16577">
        <w:rPr>
          <w:rFonts w:ascii="Times New Roman" w:eastAsia="Times New Roman" w:hAnsi="Times New Roman" w:cs="Times New Roman"/>
          <w:bCs/>
          <w:sz w:val="20"/>
          <w:szCs w:val="20"/>
        </w:rPr>
        <w:t>TS= (oil* SAME (fish* or flax or linseed))</w:t>
      </w:r>
    </w:p>
    <w:p w14:paraId="7FCAA5C1" w14:textId="77777777" w:rsidR="00316577" w:rsidRPr="00316577" w:rsidRDefault="00316577" w:rsidP="00316577">
      <w:pPr>
        <w:pStyle w:val="Paragrafoelenco"/>
        <w:numPr>
          <w:ilvl w:val="0"/>
          <w:numId w:val="8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16577">
        <w:rPr>
          <w:rFonts w:ascii="Times New Roman" w:eastAsia="Times New Roman" w:hAnsi="Times New Roman" w:cs="Times New Roman"/>
          <w:bCs/>
          <w:sz w:val="20"/>
          <w:szCs w:val="20"/>
        </w:rPr>
        <w:t>TS =(EFA or EPA or MaxEPA or DHA or ALA)</w:t>
      </w:r>
    </w:p>
    <w:p w14:paraId="1C45DAEC" w14:textId="77777777" w:rsidR="00316577" w:rsidRPr="00316577" w:rsidRDefault="00316577" w:rsidP="00316577">
      <w:pPr>
        <w:pStyle w:val="Paragrafoelenco"/>
        <w:numPr>
          <w:ilvl w:val="0"/>
          <w:numId w:val="8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16577">
        <w:rPr>
          <w:rFonts w:ascii="Times New Roman" w:eastAsia="Times New Roman" w:hAnsi="Times New Roman" w:cs="Times New Roman"/>
          <w:bCs/>
          <w:sz w:val="20"/>
          <w:szCs w:val="20"/>
        </w:rPr>
        <w:t>#6 OR #5 OR #4 OR #3 OR #2 OR #1</w:t>
      </w:r>
    </w:p>
    <w:p w14:paraId="3EEC4250" w14:textId="77777777" w:rsidR="00316577" w:rsidRPr="00316577" w:rsidRDefault="00316577" w:rsidP="00316577">
      <w:pPr>
        <w:pStyle w:val="Paragrafoelenco"/>
        <w:numPr>
          <w:ilvl w:val="0"/>
          <w:numId w:val="8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16577">
        <w:rPr>
          <w:rFonts w:ascii="Times New Roman" w:eastAsia="Times New Roman" w:hAnsi="Times New Roman" w:cs="Times New Roman"/>
          <w:bCs/>
          <w:sz w:val="20"/>
          <w:szCs w:val="20"/>
        </w:rPr>
        <w:t>TS=(autis* or asperger* or "pervasive developmental " or (pervasive NEAR/3 child))</w:t>
      </w:r>
    </w:p>
    <w:p w14:paraId="08B8C1D8" w14:textId="77777777" w:rsidR="00316577" w:rsidRPr="00316577" w:rsidRDefault="00316577" w:rsidP="00316577">
      <w:pPr>
        <w:pStyle w:val="Paragrafoelenco"/>
        <w:numPr>
          <w:ilvl w:val="0"/>
          <w:numId w:val="8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16577">
        <w:rPr>
          <w:rFonts w:ascii="Times New Roman" w:eastAsia="Times New Roman" w:hAnsi="Times New Roman" w:cs="Times New Roman"/>
          <w:bCs/>
          <w:sz w:val="20"/>
          <w:szCs w:val="20"/>
        </w:rPr>
        <w:t>#8 AND #7</w:t>
      </w:r>
    </w:p>
    <w:p w14:paraId="32F13996" w14:textId="77777777" w:rsidR="00316577" w:rsidRPr="00316577" w:rsidRDefault="00316577" w:rsidP="00316577">
      <w:pPr>
        <w:pStyle w:val="Paragrafoelenco"/>
        <w:numPr>
          <w:ilvl w:val="0"/>
          <w:numId w:val="8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16577">
        <w:rPr>
          <w:rFonts w:ascii="Times New Roman" w:eastAsia="Times New Roman" w:hAnsi="Times New Roman" w:cs="Times New Roman"/>
          <w:bCs/>
          <w:sz w:val="20"/>
          <w:szCs w:val="20"/>
        </w:rPr>
        <w:t>TS=(random* or control* or trial* or groups* or effectiveness or evaluation or placebo*)</w:t>
      </w:r>
    </w:p>
    <w:p w14:paraId="6B3AF938" w14:textId="77777777" w:rsidR="00316577" w:rsidRDefault="00316577" w:rsidP="00316577">
      <w:pPr>
        <w:pStyle w:val="Paragrafoelenco"/>
        <w:numPr>
          <w:ilvl w:val="0"/>
          <w:numId w:val="8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16577">
        <w:rPr>
          <w:rFonts w:ascii="Times New Roman" w:eastAsia="Times New Roman" w:hAnsi="Times New Roman" w:cs="Times New Roman"/>
          <w:bCs/>
          <w:sz w:val="20"/>
          <w:szCs w:val="20"/>
        </w:rPr>
        <w:t>#10 AND #9</w:t>
      </w:r>
    </w:p>
    <w:p w14:paraId="5077CF5B" w14:textId="77777777" w:rsidR="00633802" w:rsidRPr="00633802" w:rsidRDefault="00633802" w:rsidP="0003567F">
      <w:pPr>
        <w:pStyle w:val="Titolo1"/>
        <w:rPr>
          <w:rFonts w:eastAsia="Times New Roman"/>
        </w:rPr>
      </w:pPr>
      <w:r w:rsidRPr="00633802">
        <w:rPr>
          <w:rFonts w:eastAsia="Times New Roman"/>
        </w:rPr>
        <w:t xml:space="preserve">5. PsycINFO search strategy   </w:t>
      </w:r>
    </w:p>
    <w:p w14:paraId="1F5AB332" w14:textId="77777777" w:rsidR="00633802" w:rsidRDefault="00633802" w:rsidP="0063380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3380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PsycINFO (via </w:t>
      </w:r>
      <w:r w:rsidR="00AC7B72">
        <w:rPr>
          <w:rFonts w:ascii="Times New Roman" w:eastAsia="Times New Roman" w:hAnsi="Times New Roman" w:cs="Times New Roman"/>
          <w:b/>
          <w:bCs/>
          <w:sz w:val="20"/>
          <w:szCs w:val="20"/>
        </w:rPr>
        <w:t>OVID</w:t>
      </w:r>
      <w:r w:rsidRPr="00633802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5B0C2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5B0C2D" w:rsidRPr="005B0C2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1806 to </w:t>
      </w:r>
      <w:r w:rsidR="00C22602">
        <w:rPr>
          <w:rFonts w:ascii="Times New Roman" w:eastAsia="Times New Roman" w:hAnsi="Times New Roman" w:cs="Times New Roman"/>
          <w:b/>
          <w:bCs/>
          <w:sz w:val="20"/>
          <w:szCs w:val="20"/>
        </w:rPr>
        <w:t>2018 October 26.</w:t>
      </w:r>
    </w:p>
    <w:p w14:paraId="75995689" w14:textId="77777777" w:rsidR="005B0C2D" w:rsidRPr="005B0C2D" w:rsidRDefault="005B0C2D" w:rsidP="005B0C2D">
      <w:pPr>
        <w:pStyle w:val="Paragrafoelenco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B0C2D">
        <w:rPr>
          <w:rFonts w:ascii="Times New Roman" w:eastAsia="Times New Roman" w:hAnsi="Times New Roman" w:cs="Times New Roman"/>
          <w:bCs/>
          <w:sz w:val="20"/>
          <w:szCs w:val="20"/>
        </w:rPr>
        <w:t xml:space="preserve">Fatty Acids/ </w:t>
      </w:r>
    </w:p>
    <w:p w14:paraId="1699A9A7" w14:textId="77777777" w:rsidR="005B0C2D" w:rsidRPr="005B0C2D" w:rsidRDefault="005B0C2D" w:rsidP="005B0C2D">
      <w:pPr>
        <w:pStyle w:val="Paragrafoelenco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B0C2D">
        <w:rPr>
          <w:rFonts w:ascii="Times New Roman" w:eastAsia="Times New Roman" w:hAnsi="Times New Roman" w:cs="Times New Roman"/>
          <w:bCs/>
          <w:sz w:val="20"/>
          <w:szCs w:val="20"/>
        </w:rPr>
        <w:t xml:space="preserve">(omega 3 or omega 6).tw. </w:t>
      </w:r>
    </w:p>
    <w:p w14:paraId="200E2417" w14:textId="77777777" w:rsidR="005B0C2D" w:rsidRPr="005B0C2D" w:rsidRDefault="005B0C2D" w:rsidP="005B0C2D">
      <w:pPr>
        <w:pStyle w:val="Paragrafoelenco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B0C2D">
        <w:rPr>
          <w:rFonts w:ascii="Times New Roman" w:eastAsia="Times New Roman" w:hAnsi="Times New Roman" w:cs="Times New Roman"/>
          <w:bCs/>
          <w:sz w:val="20"/>
          <w:szCs w:val="20"/>
        </w:rPr>
        <w:t>(eicosa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$ or icosa$ or docosahex$).tw. </w:t>
      </w:r>
    </w:p>
    <w:p w14:paraId="598B5794" w14:textId="77777777" w:rsidR="005B0C2D" w:rsidRPr="005B0C2D" w:rsidRDefault="005B0C2D" w:rsidP="005B0C2D">
      <w:pPr>
        <w:pStyle w:val="Paragrafoelenco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B0C2D">
        <w:rPr>
          <w:rFonts w:ascii="Times New Roman" w:eastAsia="Times New Roman" w:hAnsi="Times New Roman" w:cs="Times New Roman"/>
          <w:bCs/>
          <w:sz w:val="20"/>
          <w:szCs w:val="20"/>
        </w:rPr>
        <w:t xml:space="preserve">(PUFA or PUFAs).tw. </w:t>
      </w:r>
    </w:p>
    <w:p w14:paraId="51AB9EB5" w14:textId="77777777" w:rsidR="005B0C2D" w:rsidRPr="005B0C2D" w:rsidRDefault="005B0C2D" w:rsidP="005B0C2D">
      <w:pPr>
        <w:pStyle w:val="Paragrafoelenco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B0C2D">
        <w:rPr>
          <w:rFonts w:ascii="Times New Roman" w:eastAsia="Times New Roman" w:hAnsi="Times New Roman" w:cs="Times New Roman"/>
          <w:bCs/>
          <w:sz w:val="20"/>
          <w:szCs w:val="20"/>
        </w:rPr>
        <w:t xml:space="preserve">(EFA or EPA or MaxEPA or DHA or ALA).tw. </w:t>
      </w:r>
    </w:p>
    <w:p w14:paraId="3FF46CB5" w14:textId="77777777" w:rsidR="005B0C2D" w:rsidRPr="005B0C2D" w:rsidRDefault="005B0C2D" w:rsidP="005B0C2D">
      <w:pPr>
        <w:pStyle w:val="Paragrafoelenco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B0C2D">
        <w:rPr>
          <w:rFonts w:ascii="Times New Roman" w:eastAsia="Times New Roman" w:hAnsi="Times New Roman" w:cs="Times New Roman"/>
          <w:bCs/>
          <w:sz w:val="20"/>
          <w:szCs w:val="20"/>
        </w:rPr>
        <w:t xml:space="preserve">(fish$ oil$ or flax oil$ or linseed oil$).tw. </w:t>
      </w:r>
    </w:p>
    <w:p w14:paraId="1EFB2543" w14:textId="77777777" w:rsidR="005B0C2D" w:rsidRPr="005B0C2D" w:rsidRDefault="005B0C2D" w:rsidP="005B0C2D">
      <w:pPr>
        <w:pStyle w:val="Paragrafoelenco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B0C2D">
        <w:rPr>
          <w:rFonts w:ascii="Times New Roman" w:eastAsia="Times New Roman" w:hAnsi="Times New Roman" w:cs="Times New Roman"/>
          <w:bCs/>
          <w:sz w:val="20"/>
          <w:szCs w:val="20"/>
        </w:rPr>
        <w:t xml:space="preserve">1 or 2 or 3 or 4 or 5 or 6 </w:t>
      </w:r>
    </w:p>
    <w:p w14:paraId="23D13616" w14:textId="77777777" w:rsidR="005B0C2D" w:rsidRPr="005B0C2D" w:rsidRDefault="005B0C2D" w:rsidP="005B0C2D">
      <w:pPr>
        <w:pStyle w:val="Paragrafoelenco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B0C2D">
        <w:rPr>
          <w:rFonts w:ascii="Times New Roman" w:eastAsia="Times New Roman" w:hAnsi="Times New Roman" w:cs="Times New Roman"/>
          <w:bCs/>
          <w:sz w:val="20"/>
          <w:szCs w:val="20"/>
        </w:rPr>
        <w:t>pervasive developmental disorders.mp. or exp Autism Spectrum Disorders/</w:t>
      </w:r>
    </w:p>
    <w:p w14:paraId="2C14AD0E" w14:textId="77777777" w:rsidR="005B0C2D" w:rsidRPr="005B0C2D" w:rsidRDefault="005B0C2D" w:rsidP="005B0C2D">
      <w:pPr>
        <w:pStyle w:val="Paragrafoelenco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B0C2D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 xml:space="preserve">pervasive development$ disorder$.tw. </w:t>
      </w:r>
    </w:p>
    <w:p w14:paraId="303FBB5E" w14:textId="77777777" w:rsidR="005B0C2D" w:rsidRPr="005B0C2D" w:rsidRDefault="005B0C2D" w:rsidP="005B0C2D">
      <w:pPr>
        <w:pStyle w:val="Paragrafoelenco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B0C2D">
        <w:rPr>
          <w:rFonts w:ascii="Times New Roman" w:eastAsia="Times New Roman" w:hAnsi="Times New Roman" w:cs="Times New Roman"/>
          <w:bCs/>
          <w:sz w:val="20"/>
          <w:szCs w:val="20"/>
        </w:rPr>
        <w:t xml:space="preserve">(pervasive adj3 child$).tw. </w:t>
      </w:r>
    </w:p>
    <w:p w14:paraId="1803D15A" w14:textId="77777777" w:rsidR="005B0C2D" w:rsidRPr="005B0C2D" w:rsidRDefault="005B0C2D" w:rsidP="005B0C2D">
      <w:pPr>
        <w:pStyle w:val="Paragrafoelenco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autis$.tw. </w:t>
      </w:r>
    </w:p>
    <w:p w14:paraId="6583391E" w14:textId="77777777" w:rsidR="005B0C2D" w:rsidRPr="005B0C2D" w:rsidRDefault="005B0C2D" w:rsidP="005B0C2D">
      <w:pPr>
        <w:pStyle w:val="Paragrafoelenco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B0C2D">
        <w:rPr>
          <w:rFonts w:ascii="Times New Roman" w:eastAsia="Times New Roman" w:hAnsi="Times New Roman" w:cs="Times New Roman"/>
          <w:bCs/>
          <w:sz w:val="20"/>
          <w:szCs w:val="20"/>
        </w:rPr>
        <w:t xml:space="preserve">asperger$.tw. </w:t>
      </w:r>
    </w:p>
    <w:p w14:paraId="7633226A" w14:textId="77777777" w:rsidR="005B0C2D" w:rsidRPr="005B0C2D" w:rsidRDefault="005B0C2D" w:rsidP="005B0C2D">
      <w:pPr>
        <w:pStyle w:val="Paragrafoelenco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B0C2D">
        <w:rPr>
          <w:rFonts w:ascii="Times New Roman" w:eastAsia="Times New Roman" w:hAnsi="Times New Roman" w:cs="Times New Roman"/>
          <w:bCs/>
          <w:sz w:val="20"/>
          <w:szCs w:val="20"/>
        </w:rPr>
        <w:t>(autis$ or ASD or ASDs).tw</w:t>
      </w:r>
      <w:r w:rsidR="009A6D6C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22BC39A4" w14:textId="77777777" w:rsidR="005B0C2D" w:rsidRPr="005B0C2D" w:rsidRDefault="005B0C2D" w:rsidP="005B0C2D">
      <w:pPr>
        <w:pStyle w:val="Paragrafoelenco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B0C2D">
        <w:rPr>
          <w:rFonts w:ascii="Times New Roman" w:eastAsia="Times New Roman" w:hAnsi="Times New Roman" w:cs="Times New Roman"/>
          <w:bCs/>
          <w:sz w:val="20"/>
          <w:szCs w:val="20"/>
        </w:rPr>
        <w:t xml:space="preserve">(ASD or ASDs or PDD or PDDs).tw. </w:t>
      </w:r>
    </w:p>
    <w:p w14:paraId="29FC093E" w14:textId="77777777" w:rsidR="005B0C2D" w:rsidRPr="005B0C2D" w:rsidRDefault="005B0C2D" w:rsidP="005B0C2D">
      <w:pPr>
        <w:pStyle w:val="Paragrafoelenco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B0C2D">
        <w:rPr>
          <w:rFonts w:ascii="Times New Roman" w:eastAsia="Times New Roman" w:hAnsi="Times New Roman" w:cs="Times New Roman"/>
          <w:bCs/>
          <w:sz w:val="20"/>
          <w:szCs w:val="20"/>
        </w:rPr>
        <w:t xml:space="preserve">Kanner$.tw. </w:t>
      </w:r>
    </w:p>
    <w:p w14:paraId="44FB5FFF" w14:textId="77777777" w:rsidR="005B0C2D" w:rsidRPr="005B0C2D" w:rsidRDefault="005B0C2D" w:rsidP="005B0C2D">
      <w:pPr>
        <w:pStyle w:val="Paragrafoelenco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B0C2D">
        <w:rPr>
          <w:rFonts w:ascii="Times New Roman" w:eastAsia="Times New Roman" w:hAnsi="Times New Roman" w:cs="Times New Roman"/>
          <w:bCs/>
          <w:sz w:val="20"/>
          <w:szCs w:val="20"/>
        </w:rPr>
        <w:t xml:space="preserve">8 or 9 or 10 or 11 or 12 or 13 or 14 or 15 </w:t>
      </w:r>
    </w:p>
    <w:p w14:paraId="7A9E969F" w14:textId="77777777" w:rsidR="005B0C2D" w:rsidRDefault="005B0C2D" w:rsidP="005B0C2D">
      <w:pPr>
        <w:pStyle w:val="Paragrafoelenco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B0C2D">
        <w:rPr>
          <w:rFonts w:ascii="Times New Roman" w:eastAsia="Times New Roman" w:hAnsi="Times New Roman" w:cs="Times New Roman"/>
          <w:bCs/>
          <w:sz w:val="20"/>
          <w:szCs w:val="20"/>
        </w:rPr>
        <w:t xml:space="preserve">7 and 16 </w:t>
      </w:r>
    </w:p>
    <w:p w14:paraId="31053B90" w14:textId="77777777" w:rsidR="00FE7244" w:rsidRPr="00DF3704" w:rsidRDefault="00FE7244" w:rsidP="00FE7244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DF3704">
        <w:rPr>
          <w:rFonts w:ascii="Times New Roman" w:hAnsi="Times New Roman" w:cs="Times New Roman"/>
          <w:sz w:val="20"/>
          <w:szCs w:val="20"/>
        </w:rPr>
        <w:t>We searched for ongoing clinical trials and unpublished trials via Internet searches on the following web-sites:</w:t>
      </w:r>
    </w:p>
    <w:p w14:paraId="30CAC912" w14:textId="77777777" w:rsidR="00FE7244" w:rsidRPr="00DF3704" w:rsidRDefault="00FE7244" w:rsidP="00FE724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F3704">
        <w:rPr>
          <w:rFonts w:ascii="Times New Roman" w:eastAsia="Times New Roman" w:hAnsi="Times New Roman" w:cs="Times New Roman"/>
          <w:sz w:val="20"/>
          <w:szCs w:val="20"/>
          <w:lang w:val="it-IT"/>
        </w:rPr>
        <w:t>ClinicalTrials.gov (</w:t>
      </w:r>
      <w:hyperlink r:id="rId6" w:history="1">
        <w:r w:rsidRPr="00DF370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it-IT"/>
          </w:rPr>
          <w:t>www.clinicaltrials.gov</w:t>
        </w:r>
      </w:hyperlink>
      <w:r w:rsidRPr="00DF3704">
        <w:rPr>
          <w:rFonts w:ascii="Times New Roman" w:eastAsia="Times New Roman" w:hAnsi="Times New Roman" w:cs="Times New Roman"/>
          <w:sz w:val="20"/>
          <w:szCs w:val="20"/>
          <w:lang w:val="it-IT"/>
        </w:rPr>
        <w:t>);</w:t>
      </w:r>
    </w:p>
    <w:p w14:paraId="6E90957F" w14:textId="77777777" w:rsidR="009A6D6C" w:rsidRDefault="00FE7244" w:rsidP="009A6D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A6D6C">
        <w:rPr>
          <w:rFonts w:ascii="Times New Roman" w:eastAsia="Times New Roman" w:hAnsi="Times New Roman" w:cs="Times New Roman"/>
          <w:sz w:val="20"/>
          <w:szCs w:val="20"/>
        </w:rPr>
        <w:t>World Health Organization (WHO) International Clinical Trials Registry Platform (ICTRP) (</w:t>
      </w:r>
      <w:hyperlink r:id="rId7" w:history="1">
        <w:r w:rsidRPr="009A6D6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apps.who.int/trialsearch/</w:t>
        </w:r>
      </w:hyperlink>
      <w:r w:rsidRPr="009A6D6C">
        <w:rPr>
          <w:rFonts w:ascii="Times New Roman" w:eastAsia="Times New Roman" w:hAnsi="Times New Roman" w:cs="Times New Roman"/>
          <w:sz w:val="20"/>
          <w:szCs w:val="20"/>
        </w:rPr>
        <w:t>).</w:t>
      </w:r>
    </w:p>
    <w:p w14:paraId="3BC420CC" w14:textId="77777777" w:rsidR="009A6D6C" w:rsidRPr="009A6D6C" w:rsidRDefault="009A6D6C" w:rsidP="00FE724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A6D6C">
        <w:rPr>
          <w:rFonts w:ascii="Times New Roman" w:eastAsia="Times New Roman" w:hAnsi="Times New Roman" w:cs="Times New Roman"/>
          <w:sz w:val="20"/>
          <w:szCs w:val="20"/>
        </w:rPr>
        <w:t>Australian New Zealand Clinical Trial Registry (ANZCTR) (anzctr.org.au/BasicSearch.aspx)</w:t>
      </w:r>
    </w:p>
    <w:p w14:paraId="6E2B0F18" w14:textId="77777777" w:rsidR="009A6D6C" w:rsidRDefault="009A6D6C" w:rsidP="009A6D6C"/>
    <w:p w14:paraId="04EEF585" w14:textId="77777777" w:rsidR="0056133E" w:rsidRDefault="0056133E">
      <w:pPr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</w:rPr>
        <w:br w:type="page"/>
      </w:r>
    </w:p>
    <w:p w14:paraId="5E4DB513" w14:textId="77777777" w:rsidR="00633802" w:rsidRPr="006D0AE5" w:rsidRDefault="000F5654" w:rsidP="006D0AE5">
      <w:pPr>
        <w:pStyle w:val="Titolo1"/>
        <w:rPr>
          <w:rFonts w:eastAsia="Times New Roman"/>
          <w:sz w:val="28"/>
        </w:rPr>
      </w:pPr>
      <w:r w:rsidRPr="006D0AE5">
        <w:rPr>
          <w:rFonts w:eastAsia="Times New Roman"/>
          <w:sz w:val="28"/>
        </w:rPr>
        <w:lastRenderedPageBreak/>
        <w:t xml:space="preserve">Search Strategy for </w:t>
      </w:r>
      <w:r w:rsidR="00F81477" w:rsidRPr="006D0AE5">
        <w:rPr>
          <w:rFonts w:eastAsia="Times New Roman"/>
          <w:sz w:val="28"/>
        </w:rPr>
        <w:t>equity, acceptability and feasibility</w:t>
      </w:r>
      <w:r w:rsidRPr="006D0AE5">
        <w:rPr>
          <w:rFonts w:eastAsia="Times New Roman"/>
          <w:sz w:val="28"/>
        </w:rPr>
        <w:t>.</w:t>
      </w:r>
    </w:p>
    <w:p w14:paraId="662877DC" w14:textId="77777777" w:rsidR="000F5654" w:rsidRPr="00530572" w:rsidRDefault="000F5654" w:rsidP="000F5654">
      <w:pPr>
        <w:rPr>
          <w:rFonts w:ascii="Times New Roman" w:eastAsia="Times New Roman" w:hAnsi="Times New Roman" w:cs="Times New Roman"/>
          <w:b/>
          <w:bCs/>
        </w:rPr>
      </w:pPr>
      <w:r w:rsidRPr="00530572">
        <w:rPr>
          <w:rFonts w:ascii="Times New Roman" w:eastAsia="Times New Roman" w:hAnsi="Times New Roman" w:cs="Times New Roman"/>
          <w:b/>
          <w:bCs/>
        </w:rPr>
        <w:t xml:space="preserve">MEDLINE search strategy   </w:t>
      </w:r>
      <w:r w:rsidRPr="00530572">
        <w:rPr>
          <w:rFonts w:ascii="Times New Roman" w:eastAsia="Times New Roman" w:hAnsi="Times New Roman" w:cs="Times New Roman"/>
          <w:b/>
          <w:bCs/>
        </w:rPr>
        <w:tab/>
      </w:r>
    </w:p>
    <w:p w14:paraId="398B2A95" w14:textId="77777777" w:rsidR="000F5654" w:rsidRDefault="000F5654" w:rsidP="000F565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3057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MEDLINE  (Ovid MEDLINE® Epub Ahead of Print, In-Process &amp; Other Non-Indexed Citations, Ovid MEDLINE® Daily and Ovid MEDLINE®) 1946 to </w:t>
      </w:r>
      <w:r w:rsidR="00C22602">
        <w:rPr>
          <w:rFonts w:ascii="Times New Roman" w:eastAsia="Times New Roman" w:hAnsi="Times New Roman" w:cs="Times New Roman"/>
          <w:b/>
          <w:bCs/>
          <w:sz w:val="20"/>
          <w:szCs w:val="20"/>
        </w:rPr>
        <w:t>2018 October 26.</w:t>
      </w:r>
    </w:p>
    <w:p w14:paraId="2AED730B" w14:textId="77777777" w:rsidR="00B643EA" w:rsidRPr="00B643EA" w:rsidRDefault="00B643EA" w:rsidP="00B643EA">
      <w:pPr>
        <w:rPr>
          <w:rFonts w:ascii="Times New Roman" w:eastAsia="Times New Roman" w:hAnsi="Times New Roman" w:cs="Times New Roman"/>
          <w:bCs/>
          <w:szCs w:val="20"/>
        </w:rPr>
      </w:pPr>
      <w:r w:rsidRPr="00B643EA">
        <w:rPr>
          <w:rFonts w:ascii="Times New Roman" w:eastAsia="Times New Roman" w:hAnsi="Times New Roman" w:cs="Times New Roman"/>
          <w:bCs/>
          <w:szCs w:val="20"/>
        </w:rPr>
        <w:t>("Child Development Disorders, Pervasive" OR (autis* OR ASD OR asds OR PDD OR pdds) OR "pervasive developmental disorder" OR asperg* OR kanner*) AND (child OR adolescent OR pediatrics OR (child OR schoolchild* OR kid OR kids OR toddler* OR adoles* OR teen* OR boy OR girl* OR minors* OR underag* OR under age OR juvenil* OR youth* OR kindergar* OR puberty OR pubescen* OR prepubescen* OR prepuberty* OR pediatric* OR paediatric* OR peadiatric* OR preschool* OR school age)) AND ("Attitude to Health" OR "Patient Participation" OR "Patient Preference" OR (choice OR choices) OR value* OR "health state values" OR valuation* OR expectation* OR attitude* OR acceptab* OR "point of view" OR "patient* participation" OR "user* participation" OR "user* perspective*" OR "patient* perce*" OR "user* perce*" OR "user view*" OR "patient* view*" OR "Feasibility" OR "barriers and facilitators" OR "complementary" OR "attitudes" OR "alternative" OR "prevalence" OR "epidemiology" OR "surveys and questionnaires) AND (" fatty acids "OR " fatty acids, unsaturated "OR " fatty acids, omega-3 "OR " fatty acids, omega-6 "OR " alpha-linolenic acid "OR " docosahexaenoic acids "OR " eicosapentaenoic acid "OR (omega 3 or omega 6) OR " polyunsaturat* fatty acid* "OR PUFA OR " fish oils "OR " linseed oil "OR (EFA OR EPA OR MaxEPA OR DHA OR ALA OR " complementary OR (oil* OR fish* OR flax OR linseed)). </w:t>
      </w:r>
    </w:p>
    <w:p w14:paraId="72632976" w14:textId="77777777" w:rsidR="00B643EA" w:rsidRDefault="00B643EA" w:rsidP="000F565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B643EA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0CAB"/>
    <w:multiLevelType w:val="hybridMultilevel"/>
    <w:tmpl w:val="60725578"/>
    <w:lvl w:ilvl="0" w:tplc="C51086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34FA8"/>
    <w:multiLevelType w:val="hybridMultilevel"/>
    <w:tmpl w:val="3B3CC6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621E6"/>
    <w:multiLevelType w:val="hybridMultilevel"/>
    <w:tmpl w:val="3AFC3C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C3E32"/>
    <w:multiLevelType w:val="hybridMultilevel"/>
    <w:tmpl w:val="A6AC7E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401AD"/>
    <w:multiLevelType w:val="hybridMultilevel"/>
    <w:tmpl w:val="0088A6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34E59"/>
    <w:multiLevelType w:val="hybridMultilevel"/>
    <w:tmpl w:val="CA6050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164AA"/>
    <w:multiLevelType w:val="hybridMultilevel"/>
    <w:tmpl w:val="E1AE7824"/>
    <w:lvl w:ilvl="0" w:tplc="C51086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711B61"/>
    <w:multiLevelType w:val="hybridMultilevel"/>
    <w:tmpl w:val="21AAF42E"/>
    <w:lvl w:ilvl="0" w:tplc="C51086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4144D1"/>
    <w:multiLevelType w:val="hybridMultilevel"/>
    <w:tmpl w:val="74F2E5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4F07D5"/>
    <w:multiLevelType w:val="multilevel"/>
    <w:tmpl w:val="6DEA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A05862"/>
    <w:multiLevelType w:val="hybridMultilevel"/>
    <w:tmpl w:val="1F24EAEA"/>
    <w:lvl w:ilvl="0" w:tplc="2C9CE9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E462D"/>
    <w:multiLevelType w:val="hybridMultilevel"/>
    <w:tmpl w:val="736EADA6"/>
    <w:lvl w:ilvl="0" w:tplc="757EE7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626639"/>
    <w:multiLevelType w:val="hybridMultilevel"/>
    <w:tmpl w:val="CB529B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2E08B0"/>
    <w:multiLevelType w:val="hybridMultilevel"/>
    <w:tmpl w:val="E4F412AA"/>
    <w:lvl w:ilvl="0" w:tplc="C51086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2"/>
  </w:num>
  <w:num w:numId="5">
    <w:abstractNumId w:val="6"/>
  </w:num>
  <w:num w:numId="6">
    <w:abstractNumId w:val="7"/>
  </w:num>
  <w:num w:numId="7">
    <w:abstractNumId w:val="13"/>
  </w:num>
  <w:num w:numId="8">
    <w:abstractNumId w:val="8"/>
  </w:num>
  <w:num w:numId="9">
    <w:abstractNumId w:val="12"/>
  </w:num>
  <w:num w:numId="10">
    <w:abstractNumId w:val="0"/>
  </w:num>
  <w:num w:numId="11">
    <w:abstractNumId w:val="9"/>
  </w:num>
  <w:num w:numId="12">
    <w:abstractNumId w:val="1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3A9"/>
    <w:rsid w:val="0003567F"/>
    <w:rsid w:val="000C26E8"/>
    <w:rsid w:val="000E40E1"/>
    <w:rsid w:val="000E797A"/>
    <w:rsid w:val="000F5654"/>
    <w:rsid w:val="00316577"/>
    <w:rsid w:val="00334359"/>
    <w:rsid w:val="003C2246"/>
    <w:rsid w:val="003F29AA"/>
    <w:rsid w:val="004B1273"/>
    <w:rsid w:val="00512E3E"/>
    <w:rsid w:val="00530572"/>
    <w:rsid w:val="00554AB5"/>
    <w:rsid w:val="0056133E"/>
    <w:rsid w:val="005B0C2D"/>
    <w:rsid w:val="0060767E"/>
    <w:rsid w:val="00633802"/>
    <w:rsid w:val="006D0AE5"/>
    <w:rsid w:val="006E3817"/>
    <w:rsid w:val="007273A9"/>
    <w:rsid w:val="00783D51"/>
    <w:rsid w:val="009A6D6C"/>
    <w:rsid w:val="00AC7B72"/>
    <w:rsid w:val="00AD16C9"/>
    <w:rsid w:val="00B1285F"/>
    <w:rsid w:val="00B643EA"/>
    <w:rsid w:val="00BF046D"/>
    <w:rsid w:val="00C22602"/>
    <w:rsid w:val="00C5199C"/>
    <w:rsid w:val="00D02051"/>
    <w:rsid w:val="00D27FE1"/>
    <w:rsid w:val="00D53856"/>
    <w:rsid w:val="00D91ECE"/>
    <w:rsid w:val="00DF5E52"/>
    <w:rsid w:val="00F81477"/>
    <w:rsid w:val="00FA1708"/>
    <w:rsid w:val="00FE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EB03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567F"/>
    <w:pPr>
      <w:keepNext/>
      <w:keepLines/>
      <w:spacing w:before="480" w:after="0" w:line="48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73A9"/>
    <w:pPr>
      <w:ind w:left="720"/>
      <w:contextualSpacing/>
    </w:pPr>
  </w:style>
  <w:style w:type="character" w:customStyle="1" w:styleId="Titolo1Carattere">
    <w:name w:val="Titolo 1 Carattere"/>
    <w:basedOn w:val="Caratterepredefinitoparagrafo"/>
    <w:link w:val="Titolo1"/>
    <w:uiPriority w:val="9"/>
    <w:rsid w:val="0003567F"/>
    <w:rPr>
      <w:rFonts w:ascii="Times New Roman" w:eastAsiaTheme="majorEastAsia" w:hAnsi="Times New Roman" w:cstheme="majorBidi"/>
      <w:b/>
      <w:bCs/>
      <w:color w:val="000000" w:themeColor="text1"/>
      <w:szCs w:val="28"/>
    </w:rPr>
  </w:style>
  <w:style w:type="table" w:styleId="Grigliatabella">
    <w:name w:val="Table Grid"/>
    <w:basedOn w:val="Tabellanormale"/>
    <w:uiPriority w:val="59"/>
    <w:rsid w:val="00DF5E52"/>
    <w:pPr>
      <w:spacing w:after="0" w:line="240" w:lineRule="auto"/>
    </w:pPr>
    <w:rPr>
      <w:rFonts w:eastAsiaTheme="minorEastAsia"/>
      <w:sz w:val="24"/>
      <w:szCs w:val="24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567F"/>
    <w:pPr>
      <w:keepNext/>
      <w:keepLines/>
      <w:spacing w:before="480" w:after="0" w:line="48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73A9"/>
    <w:pPr>
      <w:ind w:left="720"/>
      <w:contextualSpacing/>
    </w:pPr>
  </w:style>
  <w:style w:type="character" w:customStyle="1" w:styleId="Titolo1Carattere">
    <w:name w:val="Titolo 1 Carattere"/>
    <w:basedOn w:val="Caratterepredefinitoparagrafo"/>
    <w:link w:val="Titolo1"/>
    <w:uiPriority w:val="9"/>
    <w:rsid w:val="0003567F"/>
    <w:rPr>
      <w:rFonts w:ascii="Times New Roman" w:eastAsiaTheme="majorEastAsia" w:hAnsi="Times New Roman" w:cstheme="majorBidi"/>
      <w:b/>
      <w:bCs/>
      <w:color w:val="000000" w:themeColor="text1"/>
      <w:szCs w:val="28"/>
    </w:rPr>
  </w:style>
  <w:style w:type="table" w:styleId="Grigliatabella">
    <w:name w:val="Table Grid"/>
    <w:basedOn w:val="Tabellanormale"/>
    <w:uiPriority w:val="59"/>
    <w:rsid w:val="00DF5E52"/>
    <w:pPr>
      <w:spacing w:after="0" w:line="240" w:lineRule="auto"/>
    </w:pPr>
    <w:rPr>
      <w:rFonts w:eastAsiaTheme="minorEastAsia"/>
      <w:sz w:val="24"/>
      <w:szCs w:val="24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clinicaltrials.gov/" TargetMode="External"/><Relationship Id="rId7" Type="http://schemas.openxmlformats.org/officeDocument/2006/relationships/hyperlink" Target="http://apps.who.int/trialsearch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1667</Words>
  <Characters>9505</Characters>
  <Application>Microsoft Macintosh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gld90@hotmail.it</dc:creator>
  <cp:lastModifiedBy>Franco De Crescenzo</cp:lastModifiedBy>
  <cp:revision>18</cp:revision>
  <dcterms:created xsi:type="dcterms:W3CDTF">2019-03-29T14:37:00Z</dcterms:created>
  <dcterms:modified xsi:type="dcterms:W3CDTF">2019-07-23T20:37:00Z</dcterms:modified>
</cp:coreProperties>
</file>