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4EFCC" w14:textId="20A02DF7" w:rsidR="00666BD9" w:rsidRPr="00666BD9" w:rsidRDefault="00895F08" w:rsidP="00666BD9">
      <w:pPr>
        <w:pStyle w:val="Heading2"/>
        <w:rPr>
          <w:lang w:val="en-US"/>
        </w:rPr>
      </w:pPr>
      <w:bookmarkStart w:id="0" w:name="_Supplementary_Table_2."/>
      <w:bookmarkStart w:id="1" w:name="_Toc74212634"/>
      <w:bookmarkStart w:id="2" w:name="_Toc80624854"/>
      <w:bookmarkStart w:id="3" w:name="_GoBack"/>
      <w:bookmarkEnd w:id="0"/>
      <w:bookmarkEnd w:id="3"/>
      <w:r>
        <w:rPr>
          <w:b/>
          <w:lang w:val="en-US"/>
        </w:rPr>
        <w:t>Additional file</w:t>
      </w:r>
      <w:r w:rsidRPr="00666BD9">
        <w:rPr>
          <w:b/>
          <w:lang w:val="en-US"/>
        </w:rPr>
        <w:t xml:space="preserve"> </w:t>
      </w:r>
      <w:r>
        <w:rPr>
          <w:b/>
          <w:lang w:val="en-US"/>
        </w:rPr>
        <w:t xml:space="preserve">8. </w:t>
      </w:r>
      <w:r w:rsidR="00666BD9" w:rsidRPr="00666BD9">
        <w:rPr>
          <w:b/>
          <w:lang w:val="en-US"/>
        </w:rPr>
        <w:t xml:space="preserve">Table </w:t>
      </w:r>
      <w:r w:rsidR="005142FF">
        <w:rPr>
          <w:b/>
          <w:lang w:val="en-US"/>
        </w:rPr>
        <w:t>2</w:t>
      </w:r>
      <w:r w:rsidR="00666BD9" w:rsidRPr="00666BD9">
        <w:rPr>
          <w:b/>
          <w:lang w:val="en-US"/>
        </w:rPr>
        <w:t>.</w:t>
      </w:r>
      <w:r w:rsidR="00666BD9" w:rsidRPr="0092495C">
        <w:rPr>
          <w:lang w:val="en-US"/>
        </w:rPr>
        <w:t xml:space="preserve"> Frequency of answers from the first application of the tool</w:t>
      </w:r>
      <w:bookmarkEnd w:id="1"/>
      <w:bookmarkEnd w:id="2"/>
    </w:p>
    <w:tbl>
      <w:tblPr>
        <w:tblpPr w:leftFromText="180" w:rightFromText="180" w:vertAnchor="page" w:horzAnchor="margin" w:tblpY="2056"/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6"/>
        <w:gridCol w:w="1240"/>
        <w:gridCol w:w="1620"/>
        <w:gridCol w:w="1143"/>
      </w:tblGrid>
      <w:tr w:rsidR="005142FF" w:rsidRPr="00895F08" w14:paraId="5D81B2A0" w14:textId="77777777" w:rsidTr="005142FF">
        <w:trPr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24512851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5884724F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None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14:paraId="6C221418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Some/potential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269BCED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Significant</w:t>
            </w:r>
          </w:p>
        </w:tc>
      </w:tr>
      <w:tr w:rsidR="005142FF" w:rsidRPr="00895F08" w14:paraId="6D14057F" w14:textId="77777777" w:rsidTr="005142FF">
        <w:trPr>
          <w:trHeight w:val="288"/>
        </w:trPr>
        <w:tc>
          <w:tcPr>
            <w:tcW w:w="9839" w:type="dxa"/>
            <w:gridSpan w:val="4"/>
            <w:shd w:val="clear" w:color="auto" w:fill="auto"/>
            <w:noWrap/>
            <w:vAlign w:val="bottom"/>
            <w:hideMark/>
          </w:tcPr>
          <w:p w14:paraId="53AE9EEE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  <w:t>Section 2. Patient wellbeing (n=70)</w:t>
            </w:r>
          </w:p>
        </w:tc>
      </w:tr>
      <w:tr w:rsidR="005142FF" w:rsidRPr="0092495C" w14:paraId="727F999A" w14:textId="77777777" w:rsidTr="005142FF">
        <w:trPr>
          <w:trHeight w:val="810"/>
        </w:trPr>
        <w:tc>
          <w:tcPr>
            <w:tcW w:w="5836" w:type="dxa"/>
            <w:shd w:val="clear" w:color="auto" w:fill="auto"/>
            <w:vAlign w:val="bottom"/>
            <w:hideMark/>
          </w:tcPr>
          <w:p w14:paraId="3423CEB3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1. Is the patient experiencing unresolved physical symptoms (including problems with breathlessness, pain, fatigue, nausea</w:t>
            </w:r>
            <w:proofErr w:type="gramStart"/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,</w:t>
            </w:r>
            <w:proofErr w:type="gramEnd"/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edema, insomnia, or cough)?</w:t>
            </w: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5CBD82B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28 (40%)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14:paraId="6D4C909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38 (54%)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2D535F66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4 (6%)</w:t>
            </w:r>
          </w:p>
        </w:tc>
      </w:tr>
      <w:tr w:rsidR="005142FF" w:rsidRPr="0092495C" w14:paraId="271879C2" w14:textId="77777777" w:rsidTr="005142FF">
        <w:trPr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2434A913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2. Does the patient have problems with daily living activities?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34708C2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60 (86%)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727BF90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9 (13%)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AECBCEC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 (1%)</w:t>
            </w:r>
          </w:p>
        </w:tc>
      </w:tr>
      <w:tr w:rsidR="005142FF" w:rsidRPr="0092495C" w14:paraId="20D04F22" w14:textId="77777777" w:rsidTr="005142FF">
        <w:trPr>
          <w:trHeight w:val="576"/>
        </w:trPr>
        <w:tc>
          <w:tcPr>
            <w:tcW w:w="5836" w:type="dxa"/>
            <w:shd w:val="clear" w:color="auto" w:fill="auto"/>
            <w:vAlign w:val="bottom"/>
            <w:hideMark/>
          </w:tcPr>
          <w:p w14:paraId="7103E103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3. Does the patient have psychological symptoms that are interfering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with well-being or relationships?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CDC329E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40 (57%)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68E9B0F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30 (43%)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7DF691E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53FD0310" w14:textId="77777777" w:rsidTr="005142FF">
        <w:trPr>
          <w:trHeight w:val="576"/>
        </w:trPr>
        <w:tc>
          <w:tcPr>
            <w:tcW w:w="5836" w:type="dxa"/>
            <w:shd w:val="clear" w:color="auto" w:fill="auto"/>
            <w:vAlign w:val="bottom"/>
            <w:hideMark/>
          </w:tcPr>
          <w:p w14:paraId="72789DC5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4. Does the patient have concerns about how to manage his/her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medication and treatment regimens?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849874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67 (96%)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7D77A3F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3 (4%)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079995C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01A29E7D" w14:textId="77777777" w:rsidTr="005142FF">
        <w:trPr>
          <w:trHeight w:val="576"/>
        </w:trPr>
        <w:tc>
          <w:tcPr>
            <w:tcW w:w="5836" w:type="dxa"/>
            <w:shd w:val="clear" w:color="auto" w:fill="auto"/>
            <w:vAlign w:val="bottom"/>
            <w:hideMark/>
          </w:tcPr>
          <w:p w14:paraId="2C6B4FD6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5. Does the patient have concerns about spiritual or existential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issues?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BE28D93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64 (91%)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D5E092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 (9%)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B922BAF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37E0BD4C" w14:textId="77777777" w:rsidTr="005142FF">
        <w:trPr>
          <w:trHeight w:val="576"/>
        </w:trPr>
        <w:tc>
          <w:tcPr>
            <w:tcW w:w="5836" w:type="dxa"/>
            <w:shd w:val="clear" w:color="auto" w:fill="auto"/>
            <w:vAlign w:val="bottom"/>
            <w:hideMark/>
          </w:tcPr>
          <w:p w14:paraId="56A6C09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6. Does the patient have financial or legal concerns that are causing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distress or require assistance?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636DD2F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51 (73%)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1D03D3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19 (27%)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CC8A14B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544DCB6F" w14:textId="77777777" w:rsidTr="005142FF">
        <w:trPr>
          <w:trHeight w:val="745"/>
        </w:trPr>
        <w:tc>
          <w:tcPr>
            <w:tcW w:w="5836" w:type="dxa"/>
            <w:shd w:val="clear" w:color="auto" w:fill="auto"/>
            <w:vAlign w:val="bottom"/>
            <w:hideMark/>
          </w:tcPr>
          <w:p w14:paraId="43CADA9C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7. From the health delivery point of view, are there health beliefs</w:t>
            </w:r>
            <w:proofErr w:type="gramStart"/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,</w:t>
            </w:r>
            <w:proofErr w:type="gramEnd"/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cultural, or social factors involving the patient or family that are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making care more complex?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8316FE2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64 (91%)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B9E0970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 (9%)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8DD13CE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06380E" w14:paraId="696114B9" w14:textId="77777777" w:rsidTr="005142FF">
        <w:trPr>
          <w:trHeight w:val="274"/>
        </w:trPr>
        <w:tc>
          <w:tcPr>
            <w:tcW w:w="9839" w:type="dxa"/>
            <w:gridSpan w:val="4"/>
            <w:shd w:val="clear" w:color="auto" w:fill="auto"/>
            <w:vAlign w:val="bottom"/>
            <w:hideMark/>
          </w:tcPr>
          <w:p w14:paraId="47823611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  <w:t>Section 3. Ability of caregiver or family to care for patient (n=67)</w:t>
            </w:r>
          </w:p>
        </w:tc>
      </w:tr>
      <w:tr w:rsidR="005142FF" w:rsidRPr="0092495C" w14:paraId="7AEBE4D7" w14:textId="77777777" w:rsidTr="005142FF">
        <w:trPr>
          <w:trHeight w:val="576"/>
        </w:trPr>
        <w:tc>
          <w:tcPr>
            <w:tcW w:w="5836" w:type="dxa"/>
            <w:shd w:val="clear" w:color="auto" w:fill="auto"/>
            <w:vAlign w:val="bottom"/>
            <w:hideMark/>
          </w:tcPr>
          <w:p w14:paraId="4C64E24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1. Is the caregiver or family distressed about the patient’s physical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symptoms?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549E5A2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66 (99%)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EFB4CE6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 (1%)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9C1CD40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105E0497" w14:textId="77777777" w:rsidTr="005142FF">
        <w:trPr>
          <w:trHeight w:val="288"/>
        </w:trPr>
        <w:tc>
          <w:tcPr>
            <w:tcW w:w="5836" w:type="dxa"/>
            <w:shd w:val="clear" w:color="auto" w:fill="auto"/>
            <w:vAlign w:val="bottom"/>
            <w:hideMark/>
          </w:tcPr>
          <w:p w14:paraId="46B70F1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2. Is the caregiver or family having difficulty providing physical care?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7CA5F95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43 (64%)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9C1D7DB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24 (36%)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C82C8CC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66D3C572" w14:textId="77777777" w:rsidTr="005142FF">
        <w:trPr>
          <w:trHeight w:val="288"/>
        </w:trPr>
        <w:tc>
          <w:tcPr>
            <w:tcW w:w="5836" w:type="dxa"/>
            <w:shd w:val="clear" w:color="auto" w:fill="auto"/>
            <w:vAlign w:val="bottom"/>
            <w:hideMark/>
          </w:tcPr>
          <w:p w14:paraId="01E2DD7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3. Is the caregiver or family having difficulty coping?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756D21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49 (73%)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8C63DC8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18 (27%)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83CFD71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23382B89" w14:textId="77777777" w:rsidTr="005142FF">
        <w:trPr>
          <w:trHeight w:val="576"/>
        </w:trPr>
        <w:tc>
          <w:tcPr>
            <w:tcW w:w="5836" w:type="dxa"/>
            <w:shd w:val="clear" w:color="auto" w:fill="auto"/>
            <w:vAlign w:val="bottom"/>
            <w:hideMark/>
          </w:tcPr>
          <w:p w14:paraId="654A87BE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4. Is the caregiver having difficulty managing the patient’s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medication and treatment regimens?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746825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67 (100%)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70399F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036D93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09212C1D" w14:textId="77777777" w:rsidTr="005142FF">
        <w:trPr>
          <w:trHeight w:val="576"/>
        </w:trPr>
        <w:tc>
          <w:tcPr>
            <w:tcW w:w="5836" w:type="dxa"/>
            <w:shd w:val="clear" w:color="auto" w:fill="auto"/>
            <w:vAlign w:val="bottom"/>
            <w:hideMark/>
          </w:tcPr>
          <w:p w14:paraId="3CEAF9B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5. Does the caregiver or family have financial or legal concerns that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are causing distress or require assistance?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D7ABE3E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58 (87%)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8E1256C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9 (13%)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0654BFE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49F0C51C" w14:textId="77777777" w:rsidTr="005142FF">
        <w:trPr>
          <w:trHeight w:val="739"/>
        </w:trPr>
        <w:tc>
          <w:tcPr>
            <w:tcW w:w="5836" w:type="dxa"/>
            <w:shd w:val="clear" w:color="auto" w:fill="auto"/>
            <w:vAlign w:val="bottom"/>
            <w:hideMark/>
          </w:tcPr>
          <w:p w14:paraId="58A60A08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6. Is the family currently experiencing problems that are interfering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with their functioning or interpersonal relationships or is there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a history of such problems? (n=70)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4DBC94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55 (79%)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EC5394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15 (21%)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F333122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434B84B6" w14:textId="77777777" w:rsidTr="005142FF">
        <w:trPr>
          <w:trHeight w:val="268"/>
        </w:trPr>
        <w:tc>
          <w:tcPr>
            <w:tcW w:w="9839" w:type="dxa"/>
            <w:gridSpan w:val="4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6A242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  <w:t>Section 4. Caregiver wellbeing (n=67)</w:t>
            </w:r>
          </w:p>
        </w:tc>
      </w:tr>
      <w:tr w:rsidR="005142FF" w:rsidRPr="0092495C" w14:paraId="51093838" w14:textId="77777777" w:rsidTr="005142FF">
        <w:trPr>
          <w:trHeight w:val="864"/>
        </w:trPr>
        <w:tc>
          <w:tcPr>
            <w:tcW w:w="5836" w:type="dxa"/>
            <w:shd w:val="clear" w:color="auto" w:fill="auto"/>
            <w:vAlign w:val="bottom"/>
            <w:hideMark/>
          </w:tcPr>
          <w:p w14:paraId="432EFF93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1. Is the caregiver or family experiencing physical, practical, spiritual</w:t>
            </w:r>
            <w:proofErr w:type="gramStart"/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,</w:t>
            </w:r>
            <w:proofErr w:type="gramEnd"/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existential, or psychological problems that are interfering with</w:t>
            </w: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br/>
              <w:t>their well-being or functioning?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D0F92D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59 (88%)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98196FA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8 (12%)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B89D04E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0 (0%)</w:t>
            </w:r>
          </w:p>
        </w:tc>
      </w:tr>
      <w:tr w:rsidR="005142FF" w:rsidRPr="0092495C" w14:paraId="532C315C" w14:textId="77777777" w:rsidTr="005142FF">
        <w:trPr>
          <w:gridBefore w:val="1"/>
          <w:gridAfter w:val="2"/>
          <w:wBefore w:w="5836" w:type="dxa"/>
          <w:wAfter w:w="2763" w:type="dxa"/>
          <w:trHeight w:val="288"/>
        </w:trPr>
        <w:tc>
          <w:tcPr>
            <w:tcW w:w="12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AE28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5142FF" w:rsidRPr="0092495C" w14:paraId="31C70A26" w14:textId="77777777" w:rsidTr="005142FF">
        <w:trPr>
          <w:gridBefore w:val="1"/>
          <w:gridAfter w:val="1"/>
          <w:wBefore w:w="5836" w:type="dxa"/>
          <w:wAfter w:w="1143" w:type="dxa"/>
          <w:trHeight w:val="288"/>
        </w:trPr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16E87C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  <w:t>Yes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85C236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  <w:t>No</w:t>
            </w:r>
          </w:p>
        </w:tc>
      </w:tr>
      <w:tr w:rsidR="005142FF" w:rsidRPr="0006380E" w14:paraId="19151F4A" w14:textId="77777777" w:rsidTr="005142FF">
        <w:trPr>
          <w:gridAfter w:val="1"/>
          <w:wAfter w:w="1143" w:type="dxa"/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3BDD249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  <w:t>Does the patient require information about: (n=70)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DD11443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90327A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5142FF" w:rsidRPr="0092495C" w14:paraId="49421B3F" w14:textId="77777777" w:rsidTr="005142FF">
        <w:trPr>
          <w:gridAfter w:val="1"/>
          <w:wAfter w:w="1143" w:type="dxa"/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5A5E29C1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Heart disease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974C31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3 (4%)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F6CBAAB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67 (96%)</w:t>
            </w:r>
          </w:p>
        </w:tc>
      </w:tr>
      <w:tr w:rsidR="005142FF" w:rsidRPr="0092495C" w14:paraId="53FBABCF" w14:textId="77777777" w:rsidTr="005142FF">
        <w:trPr>
          <w:gridAfter w:val="1"/>
          <w:wAfter w:w="1143" w:type="dxa"/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081C13A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Treatment options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82AF0B8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4 (6%)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26190C4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66 (94%)</w:t>
            </w:r>
          </w:p>
        </w:tc>
      </w:tr>
      <w:tr w:rsidR="005142FF" w:rsidRPr="0092495C" w14:paraId="173BD8C4" w14:textId="77777777" w:rsidTr="005142FF">
        <w:trPr>
          <w:gridAfter w:val="1"/>
          <w:wAfter w:w="1143" w:type="dxa"/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78FB00A8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Financial/legal issues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05532C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16 (23%)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F89DEF9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54 (77%)</w:t>
            </w:r>
          </w:p>
        </w:tc>
      </w:tr>
      <w:tr w:rsidR="005142FF" w:rsidRPr="0092495C" w14:paraId="657CC12E" w14:textId="77777777" w:rsidTr="005142FF">
        <w:trPr>
          <w:gridAfter w:val="1"/>
          <w:wAfter w:w="1143" w:type="dxa"/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6DF796AA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Living will, life-extending measures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E5BF231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 (9%)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8671426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64 (91%)</w:t>
            </w:r>
          </w:p>
        </w:tc>
      </w:tr>
      <w:tr w:rsidR="005142FF" w:rsidRPr="0092495C" w14:paraId="72A2D930" w14:textId="77777777" w:rsidTr="005142FF">
        <w:trPr>
          <w:gridAfter w:val="1"/>
          <w:wAfter w:w="1143" w:type="dxa"/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7E0BF792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Prognosis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C259187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3 (4%)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84CBAB1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67 (96%)</w:t>
            </w:r>
          </w:p>
        </w:tc>
      </w:tr>
      <w:tr w:rsidR="005142FF" w:rsidRPr="0092495C" w14:paraId="4C599DF9" w14:textId="77777777" w:rsidTr="005142FF">
        <w:trPr>
          <w:gridAfter w:val="1"/>
          <w:wAfter w:w="1143" w:type="dxa"/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6C72EBD0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Medical/health/support services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FCD81A0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5 (7%)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9F2A2BA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65 (93%)</w:t>
            </w:r>
          </w:p>
        </w:tc>
      </w:tr>
      <w:tr w:rsidR="005142FF" w:rsidRPr="0092495C" w14:paraId="1FFB8573" w14:textId="77777777" w:rsidTr="005142FF">
        <w:trPr>
          <w:gridAfter w:val="1"/>
          <w:wAfter w:w="1143" w:type="dxa"/>
          <w:trHeight w:val="288"/>
        </w:trPr>
        <w:tc>
          <w:tcPr>
            <w:tcW w:w="5836" w:type="dxa"/>
            <w:shd w:val="clear" w:color="auto" w:fill="auto"/>
            <w:noWrap/>
            <w:vAlign w:val="bottom"/>
            <w:hideMark/>
          </w:tcPr>
          <w:p w14:paraId="250E4295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Social/emotional issues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F1D21E6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 (3%)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BAA513F" w14:textId="77777777" w:rsidR="005142FF" w:rsidRPr="0092495C" w:rsidRDefault="005142FF" w:rsidP="005142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68 (97%)</w:t>
            </w:r>
          </w:p>
        </w:tc>
      </w:tr>
    </w:tbl>
    <w:p w14:paraId="28A46985" w14:textId="1F5B0F9C" w:rsidR="004960C1" w:rsidRPr="0092495C" w:rsidRDefault="004960C1">
      <w:pPr>
        <w:rPr>
          <w:rFonts w:ascii="Times New Roman" w:hAnsi="Times New Roman" w:cs="Times New Roman"/>
          <w:lang w:val="en-US"/>
        </w:rPr>
      </w:pPr>
      <w:bookmarkStart w:id="4" w:name="_Supplementary_Table_3."/>
      <w:bookmarkEnd w:id="4"/>
    </w:p>
    <w:sectPr w:rsidR="004960C1" w:rsidRPr="0092495C" w:rsidSect="00B545C3">
      <w:headerReference w:type="default" r:id="rId11"/>
      <w:footerReference w:type="default" r:id="rId12"/>
      <w:type w:val="continuous"/>
      <w:pgSz w:w="11910" w:h="16840"/>
      <w:pgMar w:top="1418" w:right="1440" w:bottom="141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8963" w14:textId="77777777" w:rsidR="00343DB2" w:rsidRDefault="00343DB2" w:rsidP="009424C7">
      <w:pPr>
        <w:spacing w:after="0" w:line="240" w:lineRule="auto"/>
      </w:pPr>
      <w:r>
        <w:separator/>
      </w:r>
    </w:p>
  </w:endnote>
  <w:endnote w:type="continuationSeparator" w:id="0">
    <w:p w14:paraId="3BD4B34A" w14:textId="77777777" w:rsidR="00343DB2" w:rsidRDefault="00343DB2" w:rsidP="0094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72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2C6CC" w14:textId="67A56A66" w:rsidR="00343DB2" w:rsidRDefault="00343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38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F391B8" w14:textId="77777777" w:rsidR="00343DB2" w:rsidRDefault="00343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921F" w14:textId="77777777" w:rsidR="00343DB2" w:rsidRDefault="00343DB2" w:rsidP="009424C7">
      <w:pPr>
        <w:spacing w:after="0" w:line="240" w:lineRule="auto"/>
      </w:pPr>
      <w:r>
        <w:separator/>
      </w:r>
    </w:p>
  </w:footnote>
  <w:footnote w:type="continuationSeparator" w:id="0">
    <w:p w14:paraId="5632B31F" w14:textId="77777777" w:rsidR="00343DB2" w:rsidRDefault="00343DB2" w:rsidP="0094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CE9B" w14:textId="77777777" w:rsidR="00343DB2" w:rsidRDefault="00343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1CD"/>
    <w:multiLevelType w:val="hybridMultilevel"/>
    <w:tmpl w:val="76307B3A"/>
    <w:lvl w:ilvl="0" w:tplc="E3FCCD9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73A"/>
    <w:multiLevelType w:val="hybridMultilevel"/>
    <w:tmpl w:val="F2427466"/>
    <w:lvl w:ilvl="0" w:tplc="0B680514">
      <w:start w:val="1"/>
      <w:numFmt w:val="decimal"/>
      <w:lvlText w:val="%1."/>
      <w:lvlJc w:val="left"/>
      <w:pPr>
        <w:ind w:left="440" w:hanging="360"/>
      </w:pPr>
      <w:rPr>
        <w:rFonts w:ascii="Trebuchet MS" w:eastAsia="Trebuchet MS" w:hAnsi="Trebuchet MS" w:cs="Trebuchet MS" w:hint="default"/>
        <w:color w:val="231F20"/>
        <w:w w:val="80"/>
        <w:sz w:val="24"/>
        <w:szCs w:val="24"/>
      </w:rPr>
    </w:lvl>
    <w:lvl w:ilvl="1" w:tplc="361ACACC">
      <w:start w:val="1"/>
      <w:numFmt w:val="lowerLetter"/>
      <w:lvlText w:val="%2."/>
      <w:lvlJc w:val="left"/>
      <w:pPr>
        <w:ind w:left="703" w:hanging="268"/>
      </w:pPr>
      <w:rPr>
        <w:rFonts w:ascii="Trebuchet MS" w:eastAsia="Trebuchet MS" w:hAnsi="Trebuchet MS" w:cs="Trebuchet MS" w:hint="default"/>
        <w:color w:val="231F20"/>
        <w:w w:val="77"/>
        <w:sz w:val="24"/>
        <w:szCs w:val="24"/>
      </w:rPr>
    </w:lvl>
    <w:lvl w:ilvl="2" w:tplc="81ECC5C0">
      <w:numFmt w:val="bullet"/>
      <w:lvlText w:val="•"/>
      <w:lvlJc w:val="left"/>
      <w:pPr>
        <w:ind w:left="1681" w:hanging="268"/>
      </w:pPr>
      <w:rPr>
        <w:rFonts w:hint="default"/>
      </w:rPr>
    </w:lvl>
    <w:lvl w:ilvl="3" w:tplc="DF902656">
      <w:numFmt w:val="bullet"/>
      <w:lvlText w:val="•"/>
      <w:lvlJc w:val="left"/>
      <w:pPr>
        <w:ind w:left="2662" w:hanging="268"/>
      </w:pPr>
      <w:rPr>
        <w:rFonts w:hint="default"/>
      </w:rPr>
    </w:lvl>
    <w:lvl w:ilvl="4" w:tplc="041E5DB6">
      <w:numFmt w:val="bullet"/>
      <w:lvlText w:val="•"/>
      <w:lvlJc w:val="left"/>
      <w:pPr>
        <w:ind w:left="3643" w:hanging="268"/>
      </w:pPr>
      <w:rPr>
        <w:rFonts w:hint="default"/>
      </w:rPr>
    </w:lvl>
    <w:lvl w:ilvl="5" w:tplc="988CE19E">
      <w:numFmt w:val="bullet"/>
      <w:lvlText w:val="•"/>
      <w:lvlJc w:val="left"/>
      <w:pPr>
        <w:ind w:left="4624" w:hanging="268"/>
      </w:pPr>
      <w:rPr>
        <w:rFonts w:hint="default"/>
      </w:rPr>
    </w:lvl>
    <w:lvl w:ilvl="6" w:tplc="2878F5B8">
      <w:numFmt w:val="bullet"/>
      <w:lvlText w:val="•"/>
      <w:lvlJc w:val="left"/>
      <w:pPr>
        <w:ind w:left="5605" w:hanging="268"/>
      </w:pPr>
      <w:rPr>
        <w:rFonts w:hint="default"/>
      </w:rPr>
    </w:lvl>
    <w:lvl w:ilvl="7" w:tplc="235E3F06">
      <w:numFmt w:val="bullet"/>
      <w:lvlText w:val="•"/>
      <w:lvlJc w:val="left"/>
      <w:pPr>
        <w:ind w:left="6586" w:hanging="268"/>
      </w:pPr>
      <w:rPr>
        <w:rFonts w:hint="default"/>
      </w:rPr>
    </w:lvl>
    <w:lvl w:ilvl="8" w:tplc="579C5ADE">
      <w:numFmt w:val="bullet"/>
      <w:lvlText w:val="•"/>
      <w:lvlJc w:val="left"/>
      <w:pPr>
        <w:ind w:left="7567" w:hanging="268"/>
      </w:pPr>
      <w:rPr>
        <w:rFonts w:hint="default"/>
      </w:rPr>
    </w:lvl>
  </w:abstractNum>
  <w:abstractNum w:abstractNumId="2" w15:restartNumberingAfterBreak="0">
    <w:nsid w:val="0A79687D"/>
    <w:multiLevelType w:val="hybridMultilevel"/>
    <w:tmpl w:val="C5329FEA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13A1F6D"/>
    <w:multiLevelType w:val="hybridMultilevel"/>
    <w:tmpl w:val="0680C208"/>
    <w:lvl w:ilvl="0" w:tplc="3202BEDE">
      <w:start w:val="1"/>
      <w:numFmt w:val="decimal"/>
      <w:lvlText w:val="%1."/>
      <w:lvlJc w:val="left"/>
      <w:pPr>
        <w:ind w:left="360" w:hanging="360"/>
      </w:pPr>
      <w:rPr>
        <w:rFonts w:ascii="Times New Roman" w:eastAsia="Trebuchet MS" w:hAnsi="Times New Roman" w:cs="Times New Roman"/>
      </w:rPr>
    </w:lvl>
    <w:lvl w:ilvl="1" w:tplc="49E091FE">
      <w:start w:val="1"/>
      <w:numFmt w:val="lowerLetter"/>
      <w:lvlText w:val="%2."/>
      <w:lvlJc w:val="left"/>
      <w:pPr>
        <w:ind w:left="1080" w:hanging="360"/>
      </w:pPr>
      <w:rPr>
        <w:rFonts w:ascii="Times New Roman" w:eastAsia="Trebuchet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001A8"/>
    <w:multiLevelType w:val="hybridMultilevel"/>
    <w:tmpl w:val="58E008A4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49A116D"/>
    <w:multiLevelType w:val="hybridMultilevel"/>
    <w:tmpl w:val="B2E8EE1E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21E8"/>
    <w:multiLevelType w:val="hybridMultilevel"/>
    <w:tmpl w:val="E2A6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F5E65"/>
    <w:multiLevelType w:val="hybridMultilevel"/>
    <w:tmpl w:val="1CFE951A"/>
    <w:lvl w:ilvl="0" w:tplc="AADAE324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700E58BC">
      <w:numFmt w:val="bullet"/>
      <w:lvlText w:val="•"/>
      <w:lvlJc w:val="left"/>
      <w:pPr>
        <w:ind w:left="1348" w:hanging="360"/>
      </w:pPr>
      <w:rPr>
        <w:rFonts w:hint="default"/>
      </w:rPr>
    </w:lvl>
    <w:lvl w:ilvl="2" w:tplc="B3B6E2C0">
      <w:numFmt w:val="bullet"/>
      <w:lvlText w:val="•"/>
      <w:lvlJc w:val="left"/>
      <w:pPr>
        <w:ind w:left="2257" w:hanging="360"/>
      </w:pPr>
      <w:rPr>
        <w:rFonts w:hint="default"/>
      </w:rPr>
    </w:lvl>
    <w:lvl w:ilvl="3" w:tplc="89B6A3DA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78D63FC2">
      <w:numFmt w:val="bullet"/>
      <w:lvlText w:val="•"/>
      <w:lvlJc w:val="left"/>
      <w:pPr>
        <w:ind w:left="4075" w:hanging="360"/>
      </w:pPr>
      <w:rPr>
        <w:rFonts w:hint="default"/>
      </w:rPr>
    </w:lvl>
    <w:lvl w:ilvl="5" w:tplc="4E906F88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204A000C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6DA4F6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0E9A6D6C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8" w15:restartNumberingAfterBreak="0">
    <w:nsid w:val="35CA4C03"/>
    <w:multiLevelType w:val="hybridMultilevel"/>
    <w:tmpl w:val="D23246DC"/>
    <w:lvl w:ilvl="0" w:tplc="700E58BC">
      <w:numFmt w:val="bullet"/>
      <w:lvlText w:val="•"/>
      <w:lvlJc w:val="left"/>
      <w:pPr>
        <w:ind w:left="42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99725CC"/>
    <w:multiLevelType w:val="hybridMultilevel"/>
    <w:tmpl w:val="7CE60146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627A1"/>
    <w:multiLevelType w:val="hybridMultilevel"/>
    <w:tmpl w:val="E81029C6"/>
    <w:lvl w:ilvl="0" w:tplc="3BBCE9C4">
      <w:numFmt w:val="bullet"/>
      <w:lvlText w:val="•"/>
      <w:lvlJc w:val="left"/>
      <w:pPr>
        <w:ind w:left="11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47CB7C78"/>
    <w:multiLevelType w:val="hybridMultilevel"/>
    <w:tmpl w:val="B1BC113E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480A75DE"/>
    <w:multiLevelType w:val="hybridMultilevel"/>
    <w:tmpl w:val="F3EE80B0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539076A6"/>
    <w:multiLevelType w:val="hybridMultilevel"/>
    <w:tmpl w:val="3DDED42A"/>
    <w:lvl w:ilvl="0" w:tplc="3BBCE9C4"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86E4486"/>
    <w:multiLevelType w:val="hybridMultilevel"/>
    <w:tmpl w:val="54327F6C"/>
    <w:lvl w:ilvl="0" w:tplc="AADAE324">
      <w:numFmt w:val="bullet"/>
      <w:lvlText w:val="•"/>
      <w:lvlJc w:val="left"/>
      <w:pPr>
        <w:ind w:left="66" w:hanging="129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77C8D376">
      <w:numFmt w:val="bullet"/>
      <w:lvlText w:val="•"/>
      <w:lvlJc w:val="left"/>
      <w:pPr>
        <w:ind w:left="1157" w:hanging="129"/>
      </w:pPr>
      <w:rPr>
        <w:rFonts w:hint="default"/>
      </w:rPr>
    </w:lvl>
    <w:lvl w:ilvl="2" w:tplc="EB78E6D4">
      <w:numFmt w:val="bullet"/>
      <w:lvlText w:val="•"/>
      <w:lvlJc w:val="left"/>
      <w:pPr>
        <w:ind w:left="2254" w:hanging="129"/>
      </w:pPr>
      <w:rPr>
        <w:rFonts w:hint="default"/>
      </w:rPr>
    </w:lvl>
    <w:lvl w:ilvl="3" w:tplc="048267A2">
      <w:numFmt w:val="bullet"/>
      <w:lvlText w:val="•"/>
      <w:lvlJc w:val="left"/>
      <w:pPr>
        <w:ind w:left="3351" w:hanging="129"/>
      </w:pPr>
      <w:rPr>
        <w:rFonts w:hint="default"/>
      </w:rPr>
    </w:lvl>
    <w:lvl w:ilvl="4" w:tplc="219CAA4A">
      <w:numFmt w:val="bullet"/>
      <w:lvlText w:val="•"/>
      <w:lvlJc w:val="left"/>
      <w:pPr>
        <w:ind w:left="4448" w:hanging="129"/>
      </w:pPr>
      <w:rPr>
        <w:rFonts w:hint="default"/>
      </w:rPr>
    </w:lvl>
    <w:lvl w:ilvl="5" w:tplc="80326406">
      <w:numFmt w:val="bullet"/>
      <w:lvlText w:val="•"/>
      <w:lvlJc w:val="left"/>
      <w:pPr>
        <w:ind w:left="5545" w:hanging="129"/>
      </w:pPr>
      <w:rPr>
        <w:rFonts w:hint="default"/>
      </w:rPr>
    </w:lvl>
    <w:lvl w:ilvl="6" w:tplc="C7C2F448">
      <w:numFmt w:val="bullet"/>
      <w:lvlText w:val="•"/>
      <w:lvlJc w:val="left"/>
      <w:pPr>
        <w:ind w:left="6642" w:hanging="129"/>
      </w:pPr>
      <w:rPr>
        <w:rFonts w:hint="default"/>
      </w:rPr>
    </w:lvl>
    <w:lvl w:ilvl="7" w:tplc="01B01AA0">
      <w:numFmt w:val="bullet"/>
      <w:lvlText w:val="•"/>
      <w:lvlJc w:val="left"/>
      <w:pPr>
        <w:ind w:left="7739" w:hanging="129"/>
      </w:pPr>
      <w:rPr>
        <w:rFonts w:hint="default"/>
      </w:rPr>
    </w:lvl>
    <w:lvl w:ilvl="8" w:tplc="F25C44F6">
      <w:numFmt w:val="bullet"/>
      <w:lvlText w:val="•"/>
      <w:lvlJc w:val="left"/>
      <w:pPr>
        <w:ind w:left="8836" w:hanging="129"/>
      </w:pPr>
      <w:rPr>
        <w:rFonts w:hint="default"/>
      </w:rPr>
    </w:lvl>
  </w:abstractNum>
  <w:abstractNum w:abstractNumId="15" w15:restartNumberingAfterBreak="0">
    <w:nsid w:val="68566B10"/>
    <w:multiLevelType w:val="hybridMultilevel"/>
    <w:tmpl w:val="7E2611D6"/>
    <w:lvl w:ilvl="0" w:tplc="700E58BC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s-419" w:vendorID="64" w:dllVersion="131078" w:nlCheck="1" w:checkStyle="0"/>
  <w:activeWritingStyle w:appName="MSWord" w:lang="fr-CH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2"/>
    <w:rsid w:val="000001A0"/>
    <w:rsid w:val="000028F4"/>
    <w:rsid w:val="0000740E"/>
    <w:rsid w:val="00032317"/>
    <w:rsid w:val="0006380E"/>
    <w:rsid w:val="00065A7A"/>
    <w:rsid w:val="00067038"/>
    <w:rsid w:val="000B2F88"/>
    <w:rsid w:val="000E058C"/>
    <w:rsid w:val="00122F49"/>
    <w:rsid w:val="001B5822"/>
    <w:rsid w:val="00260C18"/>
    <w:rsid w:val="002D08E5"/>
    <w:rsid w:val="002D2E15"/>
    <w:rsid w:val="002F5E5F"/>
    <w:rsid w:val="00331397"/>
    <w:rsid w:val="003344F7"/>
    <w:rsid w:val="00343DB2"/>
    <w:rsid w:val="00397D04"/>
    <w:rsid w:val="003B6F11"/>
    <w:rsid w:val="003D25DC"/>
    <w:rsid w:val="003D5184"/>
    <w:rsid w:val="003F69DC"/>
    <w:rsid w:val="003F6C88"/>
    <w:rsid w:val="00483F91"/>
    <w:rsid w:val="004960C1"/>
    <w:rsid w:val="004D426A"/>
    <w:rsid w:val="005142FF"/>
    <w:rsid w:val="00524145"/>
    <w:rsid w:val="00531AE6"/>
    <w:rsid w:val="00540720"/>
    <w:rsid w:val="00544340"/>
    <w:rsid w:val="00545EF6"/>
    <w:rsid w:val="00574A02"/>
    <w:rsid w:val="005B5704"/>
    <w:rsid w:val="005D54B5"/>
    <w:rsid w:val="005D5BFB"/>
    <w:rsid w:val="00621402"/>
    <w:rsid w:val="00666BD9"/>
    <w:rsid w:val="006A311E"/>
    <w:rsid w:val="006B6AC6"/>
    <w:rsid w:val="006C15F0"/>
    <w:rsid w:val="00710268"/>
    <w:rsid w:val="00713623"/>
    <w:rsid w:val="007F7FF9"/>
    <w:rsid w:val="00815F5D"/>
    <w:rsid w:val="00817521"/>
    <w:rsid w:val="00817A9D"/>
    <w:rsid w:val="00830279"/>
    <w:rsid w:val="00835AEE"/>
    <w:rsid w:val="00895F08"/>
    <w:rsid w:val="008B250A"/>
    <w:rsid w:val="008B43A4"/>
    <w:rsid w:val="0092495C"/>
    <w:rsid w:val="009424C7"/>
    <w:rsid w:val="009A37EB"/>
    <w:rsid w:val="009A4D19"/>
    <w:rsid w:val="00A17EE9"/>
    <w:rsid w:val="00A2036E"/>
    <w:rsid w:val="00A30E65"/>
    <w:rsid w:val="00AC64CC"/>
    <w:rsid w:val="00AF6565"/>
    <w:rsid w:val="00AF725A"/>
    <w:rsid w:val="00B03CED"/>
    <w:rsid w:val="00B13699"/>
    <w:rsid w:val="00B545C3"/>
    <w:rsid w:val="00B66123"/>
    <w:rsid w:val="00B856EE"/>
    <w:rsid w:val="00BD366E"/>
    <w:rsid w:val="00C01573"/>
    <w:rsid w:val="00C205AC"/>
    <w:rsid w:val="00C63487"/>
    <w:rsid w:val="00C911D6"/>
    <w:rsid w:val="00CD0E84"/>
    <w:rsid w:val="00CD5D28"/>
    <w:rsid w:val="00D003A8"/>
    <w:rsid w:val="00D21464"/>
    <w:rsid w:val="00D26997"/>
    <w:rsid w:val="00D358A6"/>
    <w:rsid w:val="00D63E35"/>
    <w:rsid w:val="00D73C96"/>
    <w:rsid w:val="00DA5780"/>
    <w:rsid w:val="00DC1BFA"/>
    <w:rsid w:val="00DD1997"/>
    <w:rsid w:val="00DE1CF2"/>
    <w:rsid w:val="00E54B63"/>
    <w:rsid w:val="00E6108D"/>
    <w:rsid w:val="00E67DFA"/>
    <w:rsid w:val="00E717D5"/>
    <w:rsid w:val="00E83DE5"/>
    <w:rsid w:val="00E96E4C"/>
    <w:rsid w:val="00EA2F6D"/>
    <w:rsid w:val="00EB7B2F"/>
    <w:rsid w:val="00EF57DA"/>
    <w:rsid w:val="00F37581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178AFAD"/>
  <w15:chartTrackingRefBased/>
  <w15:docId w15:val="{57CF2CD1-F9D4-410B-9678-9BF2D50B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8"/>
  </w:style>
  <w:style w:type="paragraph" w:styleId="Heading1">
    <w:name w:val="heading 1"/>
    <w:basedOn w:val="Normal"/>
    <w:next w:val="Normal"/>
    <w:link w:val="Heading1Char"/>
    <w:uiPriority w:val="9"/>
    <w:qFormat/>
    <w:rsid w:val="00A30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C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0E65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0E65"/>
    <w:rPr>
      <w:rFonts w:asciiTheme="majorHAnsi" w:eastAsiaTheme="majorEastAsia" w:hAnsiTheme="majorHAnsi" w:cstheme="majorBidi"/>
      <w:sz w:val="24"/>
      <w:szCs w:val="26"/>
    </w:rPr>
  </w:style>
  <w:style w:type="table" w:styleId="TableGrid">
    <w:name w:val="Table Grid"/>
    <w:basedOn w:val="TableNormal"/>
    <w:uiPriority w:val="39"/>
    <w:unhideWhenUsed/>
    <w:rsid w:val="0049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0C1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31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1397"/>
    <w:rPr>
      <w:rFonts w:ascii="Trebuchet MS" w:eastAsia="Trebuchet MS" w:hAnsi="Trebuchet MS" w:cs="Trebuchet MS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4C7"/>
  </w:style>
  <w:style w:type="paragraph" w:styleId="Footer">
    <w:name w:val="footer"/>
    <w:basedOn w:val="Normal"/>
    <w:link w:val="Foot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4C7"/>
  </w:style>
  <w:style w:type="paragraph" w:styleId="BalloonText">
    <w:name w:val="Balloon Text"/>
    <w:basedOn w:val="Normal"/>
    <w:link w:val="BalloonTextChar"/>
    <w:uiPriority w:val="99"/>
    <w:semiHidden/>
    <w:unhideWhenUsed/>
    <w:rsid w:val="00E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6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4340"/>
    <w:pPr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434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4340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817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D5F8C5C3424AAAA2843BB47D5168" ma:contentTypeVersion="7" ma:contentTypeDescription="Ein neues Dokument erstellen." ma:contentTypeScope="" ma:versionID="b9399b471c1b96a4570503a80801eeed">
  <xsd:schema xmlns:xsd="http://www.w3.org/2001/XMLSchema" xmlns:xs="http://www.w3.org/2001/XMLSchema" xmlns:p="http://schemas.microsoft.com/office/2006/metadata/properties" xmlns:ns2="70db88b2-e820-42ba-aca9-d1475689a070" xmlns:ns3="http://schemas.microsoft.com/sharepoint/v4" targetNamespace="http://schemas.microsoft.com/office/2006/metadata/properties" ma:root="true" ma:fieldsID="c16298782327273f0f280f41aefb75e2" ns2:_="" ns3:_="">
    <xsd:import namespace="70db88b2-e820-42ba-aca9-d1475689a07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b88b2-e820-42ba-aca9-d1475689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C1BC9-CF84-4633-B2B1-5203F887E2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88AF58-3C1E-4F19-B3A2-F5481D9A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b88b2-e820-42ba-aca9-d1475689a07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4ACF61-F53C-4BAD-8F93-B872C0CCD11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70db88b2-e820-42ba-aca9-d1475689a070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7E505D8-7364-437F-BB0E-366377EEB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Jaramillo, Valentina (ISPM)</dc:creator>
  <cp:keywords/>
  <dc:description/>
  <cp:lastModifiedBy>González Jaramillo, Valentina (ISPM)</cp:lastModifiedBy>
  <cp:revision>21</cp:revision>
  <dcterms:created xsi:type="dcterms:W3CDTF">2021-05-29T10:22:00Z</dcterms:created>
  <dcterms:modified xsi:type="dcterms:W3CDTF">2021-08-23T14:21:00Z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0x010100D412D5F8C5C3424AAAA2843BB47D5168</vt:lpwstr>
  </property>
</Properties>
</file>