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97B57" w14:textId="77777777" w:rsidR="00045EDD" w:rsidRPr="007D3269" w:rsidRDefault="00045EDD" w:rsidP="00045EDD">
      <w:pPr>
        <w:spacing w:line="360" w:lineRule="auto"/>
        <w:jc w:val="both"/>
        <w:rPr>
          <w:rFonts w:ascii="Times New Roman" w:hAnsi="Times New Roman" w:cs="Times New Roman"/>
          <w:b/>
          <w:sz w:val="20"/>
          <w:szCs w:val="20"/>
        </w:rPr>
      </w:pPr>
      <w:r w:rsidRPr="007D3269">
        <w:rPr>
          <w:rFonts w:ascii="Times New Roman" w:hAnsi="Times New Roman" w:cs="Times New Roman"/>
          <w:b/>
          <w:sz w:val="20"/>
          <w:szCs w:val="20"/>
        </w:rPr>
        <w:t xml:space="preserve">Appendix </w:t>
      </w:r>
      <w:proofErr w:type="gramStart"/>
      <w:r w:rsidRPr="007D3269">
        <w:rPr>
          <w:rFonts w:ascii="Times New Roman" w:hAnsi="Times New Roman" w:cs="Times New Roman"/>
          <w:b/>
          <w:sz w:val="20"/>
          <w:szCs w:val="20"/>
        </w:rPr>
        <w:t>II :</w:t>
      </w:r>
      <w:proofErr w:type="gramEnd"/>
      <w:r w:rsidRPr="007D3269">
        <w:rPr>
          <w:rFonts w:ascii="Times New Roman" w:hAnsi="Times New Roman" w:cs="Times New Roman"/>
          <w:b/>
          <w:sz w:val="20"/>
          <w:szCs w:val="20"/>
        </w:rPr>
        <w:t xml:space="preserve"> Studies ineligible following full- text review</w:t>
      </w:r>
    </w:p>
    <w:p w14:paraId="34FD8CE7" w14:textId="77777777" w:rsidR="00045EDD" w:rsidRPr="007D3269" w:rsidRDefault="00045EDD" w:rsidP="00045EDD">
      <w:pPr>
        <w:pStyle w:val="Bibliography"/>
        <w:numPr>
          <w:ilvl w:val="0"/>
          <w:numId w:val="1"/>
        </w:numPr>
        <w:tabs>
          <w:tab w:val="left" w:pos="0"/>
        </w:tabs>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Acharya S. Oral health-related quality of life and its associated factors in an Indian adult population. Oral Health Prev Dent. 2008;6:175–84.</w:t>
      </w:r>
    </w:p>
    <w:p w14:paraId="7E133AA7" w14:textId="77777777" w:rsidR="00045EDD" w:rsidRPr="007D3269" w:rsidRDefault="00045EDD" w:rsidP="00045EDD">
      <w:pPr>
        <w:pStyle w:val="Bibliography"/>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w:t>
      </w:r>
      <w:r w:rsidRPr="007D3269">
        <w:rPr>
          <w:rFonts w:ascii="Times New Roman" w:hAnsi="Times New Roman" w:cs="Times New Roman"/>
          <w:sz w:val="20"/>
          <w:szCs w:val="20"/>
          <w:shd w:val="clear" w:color="auto" w:fill="FFFFFF"/>
        </w:rPr>
        <w:t xml:space="preserve"> Quality of life of individuals with and without disease is not mentioned</w:t>
      </w:r>
    </w:p>
    <w:p w14:paraId="42BE167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Acharya S, Tandon S. The effect of early childhood caries on the quality of life of children and their parents. </w:t>
      </w:r>
      <w:proofErr w:type="spellStart"/>
      <w:r w:rsidRPr="007D3269">
        <w:rPr>
          <w:rFonts w:ascii="Times New Roman" w:hAnsi="Times New Roman" w:cs="Times New Roman"/>
          <w:sz w:val="20"/>
          <w:szCs w:val="20"/>
        </w:rPr>
        <w:t>Contemp</w:t>
      </w:r>
      <w:proofErr w:type="spellEnd"/>
      <w:r w:rsidRPr="007D3269">
        <w:rPr>
          <w:rFonts w:ascii="Times New Roman" w:hAnsi="Times New Roman" w:cs="Times New Roman"/>
          <w:sz w:val="20"/>
          <w:szCs w:val="20"/>
        </w:rPr>
        <w:t xml:space="preserve"> Clin Dent. 2011;2(2):98–101.</w:t>
      </w:r>
    </w:p>
    <w:p w14:paraId="1170F8E6"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36095A56"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Agarwal SK, Munjal M, Koul R, Agarwal R. Prospective evaluation of the quality of life of oral tongue cancer patients before and after the treatment. Ann </w:t>
      </w:r>
      <w:proofErr w:type="spellStart"/>
      <w:r w:rsidRPr="007D3269">
        <w:rPr>
          <w:rFonts w:ascii="Times New Roman" w:hAnsi="Times New Roman" w:cs="Times New Roman"/>
          <w:sz w:val="20"/>
          <w:szCs w:val="20"/>
        </w:rPr>
        <w:t>Palliat</w:t>
      </w:r>
      <w:proofErr w:type="spellEnd"/>
      <w:r w:rsidRPr="007D3269">
        <w:rPr>
          <w:rFonts w:ascii="Times New Roman" w:hAnsi="Times New Roman" w:cs="Times New Roman"/>
          <w:sz w:val="20"/>
          <w:szCs w:val="20"/>
        </w:rPr>
        <w:t xml:space="preserve"> Med. 2014;3(4):238–43.</w:t>
      </w:r>
    </w:p>
    <w:p w14:paraId="1FDB535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without disease is not mentioned</w:t>
      </w:r>
    </w:p>
    <w:p w14:paraId="3C19BA27"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rPr>
        <w:t>Baliah</w:t>
      </w:r>
      <w:proofErr w:type="spellEnd"/>
      <w:r w:rsidRPr="007D3269">
        <w:rPr>
          <w:rFonts w:ascii="Times New Roman" w:hAnsi="Times New Roman" w:cs="Times New Roman"/>
          <w:sz w:val="20"/>
          <w:szCs w:val="20"/>
        </w:rPr>
        <w:t xml:space="preserve"> J, </w:t>
      </w:r>
      <w:proofErr w:type="spellStart"/>
      <w:r w:rsidRPr="007D3269">
        <w:rPr>
          <w:rFonts w:ascii="Times New Roman" w:hAnsi="Times New Roman" w:cs="Times New Roman"/>
          <w:sz w:val="20"/>
          <w:szCs w:val="20"/>
        </w:rPr>
        <w:t>Keluskar</w:t>
      </w:r>
      <w:proofErr w:type="spellEnd"/>
      <w:r w:rsidRPr="007D3269">
        <w:rPr>
          <w:rFonts w:ascii="Times New Roman" w:hAnsi="Times New Roman" w:cs="Times New Roman"/>
          <w:sz w:val="20"/>
          <w:szCs w:val="20"/>
        </w:rPr>
        <w:t xml:space="preserve"> V, Livingstone D, Panwar A. Evaluation of pain management and quality of life among oral cancer patients - A cross sectional study. J Indian </w:t>
      </w:r>
      <w:proofErr w:type="spellStart"/>
      <w:r w:rsidRPr="007D3269">
        <w:rPr>
          <w:rFonts w:ascii="Times New Roman" w:hAnsi="Times New Roman" w:cs="Times New Roman"/>
          <w:sz w:val="20"/>
          <w:szCs w:val="20"/>
        </w:rPr>
        <w:t>Acad</w:t>
      </w:r>
      <w:proofErr w:type="spellEnd"/>
      <w:r w:rsidRPr="007D3269">
        <w:rPr>
          <w:rFonts w:ascii="Times New Roman" w:hAnsi="Times New Roman" w:cs="Times New Roman"/>
          <w:sz w:val="20"/>
          <w:szCs w:val="20"/>
        </w:rPr>
        <w:t xml:space="preserve"> Oral Med </w:t>
      </w:r>
      <w:proofErr w:type="spellStart"/>
      <w:r w:rsidRPr="007D3269">
        <w:rPr>
          <w:rFonts w:ascii="Times New Roman" w:hAnsi="Times New Roman" w:cs="Times New Roman"/>
          <w:sz w:val="20"/>
          <w:szCs w:val="20"/>
        </w:rPr>
        <w:t>Radiol</w:t>
      </w:r>
      <w:proofErr w:type="spellEnd"/>
      <w:r w:rsidRPr="007D3269">
        <w:rPr>
          <w:rFonts w:ascii="Times New Roman" w:hAnsi="Times New Roman" w:cs="Times New Roman"/>
          <w:sz w:val="20"/>
          <w:szCs w:val="20"/>
        </w:rPr>
        <w:t>. 2021;33(2):124-128.</w:t>
      </w:r>
    </w:p>
    <w:p w14:paraId="420739D1"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association between pain and quality of life</w:t>
      </w:r>
    </w:p>
    <w:p w14:paraId="2A41E3FD"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color w:val="000000" w:themeColor="text1"/>
          <w:sz w:val="20"/>
          <w:szCs w:val="20"/>
        </w:rPr>
      </w:pPr>
      <w:proofErr w:type="spellStart"/>
      <w:r w:rsidRPr="007D3269">
        <w:rPr>
          <w:rFonts w:ascii="Times New Roman" w:hAnsi="Times New Roman" w:cs="Times New Roman"/>
          <w:color w:val="000000" w:themeColor="text1"/>
          <w:sz w:val="20"/>
          <w:szCs w:val="20"/>
          <w:shd w:val="clear" w:color="auto" w:fill="FFFFFF"/>
        </w:rPr>
        <w:t>Bandela</w:t>
      </w:r>
      <w:proofErr w:type="spellEnd"/>
      <w:r w:rsidRPr="007D3269">
        <w:rPr>
          <w:rFonts w:ascii="Times New Roman" w:hAnsi="Times New Roman" w:cs="Times New Roman"/>
          <w:color w:val="000000" w:themeColor="text1"/>
          <w:sz w:val="20"/>
          <w:szCs w:val="20"/>
          <w:shd w:val="clear" w:color="auto" w:fill="FFFFFF"/>
        </w:rPr>
        <w:t xml:space="preserve"> V, </w:t>
      </w:r>
      <w:proofErr w:type="spellStart"/>
      <w:r w:rsidRPr="007D3269">
        <w:rPr>
          <w:rFonts w:ascii="Times New Roman" w:hAnsi="Times New Roman" w:cs="Times New Roman"/>
          <w:color w:val="000000" w:themeColor="text1"/>
          <w:sz w:val="20"/>
          <w:szCs w:val="20"/>
          <w:shd w:val="clear" w:color="auto" w:fill="FFFFFF"/>
        </w:rPr>
        <w:t>Munisekhar</w:t>
      </w:r>
      <w:proofErr w:type="spellEnd"/>
      <w:r w:rsidRPr="007D3269">
        <w:rPr>
          <w:rFonts w:ascii="Times New Roman" w:hAnsi="Times New Roman" w:cs="Times New Roman"/>
          <w:color w:val="000000" w:themeColor="text1"/>
          <w:sz w:val="20"/>
          <w:szCs w:val="20"/>
          <w:shd w:val="clear" w:color="auto" w:fill="FFFFFF"/>
        </w:rPr>
        <w:t xml:space="preserve"> MS, Patil SR, </w:t>
      </w:r>
      <w:proofErr w:type="spellStart"/>
      <w:r w:rsidRPr="007D3269">
        <w:rPr>
          <w:rFonts w:ascii="Times New Roman" w:hAnsi="Times New Roman" w:cs="Times New Roman"/>
          <w:color w:val="000000" w:themeColor="text1"/>
          <w:sz w:val="20"/>
          <w:szCs w:val="20"/>
          <w:shd w:val="clear" w:color="auto" w:fill="FFFFFF"/>
        </w:rPr>
        <w:t>Nagarajappa</w:t>
      </w:r>
      <w:proofErr w:type="spellEnd"/>
      <w:r w:rsidRPr="007D3269">
        <w:rPr>
          <w:rFonts w:ascii="Times New Roman" w:hAnsi="Times New Roman" w:cs="Times New Roman"/>
          <w:color w:val="000000" w:themeColor="text1"/>
          <w:sz w:val="20"/>
          <w:szCs w:val="20"/>
          <w:shd w:val="clear" w:color="auto" w:fill="FFFFFF"/>
        </w:rPr>
        <w:t xml:space="preserve"> AK, </w:t>
      </w:r>
      <w:proofErr w:type="spellStart"/>
      <w:r w:rsidRPr="007D3269">
        <w:rPr>
          <w:rFonts w:ascii="Times New Roman" w:hAnsi="Times New Roman" w:cs="Times New Roman"/>
          <w:color w:val="000000" w:themeColor="text1"/>
          <w:sz w:val="20"/>
          <w:szCs w:val="20"/>
          <w:shd w:val="clear" w:color="auto" w:fill="FFFFFF"/>
        </w:rPr>
        <w:t>Farilqi</w:t>
      </w:r>
      <w:proofErr w:type="spellEnd"/>
      <w:r w:rsidRPr="007D3269">
        <w:rPr>
          <w:rFonts w:ascii="Times New Roman" w:hAnsi="Times New Roman" w:cs="Times New Roman"/>
          <w:color w:val="000000" w:themeColor="text1"/>
          <w:sz w:val="20"/>
          <w:szCs w:val="20"/>
          <w:shd w:val="clear" w:color="auto" w:fill="FFFFFF"/>
        </w:rPr>
        <w:t xml:space="preserve"> S,  Metta KK, </w:t>
      </w:r>
      <w:proofErr w:type="spellStart"/>
      <w:r w:rsidRPr="007D3269">
        <w:rPr>
          <w:rFonts w:ascii="Times New Roman" w:hAnsi="Times New Roman" w:cs="Times New Roman"/>
          <w:color w:val="000000" w:themeColor="text1"/>
          <w:sz w:val="20"/>
          <w:szCs w:val="20"/>
          <w:shd w:val="clear" w:color="auto" w:fill="FFFFFF"/>
        </w:rPr>
        <w:t>Alam</w:t>
      </w:r>
      <w:proofErr w:type="spellEnd"/>
      <w:r w:rsidRPr="007D3269">
        <w:rPr>
          <w:rFonts w:ascii="Times New Roman" w:hAnsi="Times New Roman" w:cs="Times New Roman"/>
          <w:color w:val="000000" w:themeColor="text1"/>
          <w:sz w:val="20"/>
          <w:szCs w:val="20"/>
          <w:shd w:val="clear" w:color="auto" w:fill="FFFFFF"/>
        </w:rPr>
        <w:t xml:space="preserve"> MK, </w:t>
      </w:r>
      <w:proofErr w:type="spellStart"/>
      <w:r w:rsidRPr="007D3269">
        <w:rPr>
          <w:rFonts w:ascii="Times New Roman" w:hAnsi="Times New Roman" w:cs="Times New Roman"/>
          <w:color w:val="000000" w:themeColor="text1"/>
          <w:sz w:val="20"/>
          <w:szCs w:val="20"/>
          <w:shd w:val="clear" w:color="auto" w:fill="FFFFFF"/>
        </w:rPr>
        <w:t>Kanaparthi</w:t>
      </w:r>
      <w:proofErr w:type="spellEnd"/>
      <w:r w:rsidRPr="007D3269">
        <w:rPr>
          <w:rFonts w:ascii="Times New Roman" w:hAnsi="Times New Roman" w:cs="Times New Roman"/>
          <w:color w:val="000000" w:themeColor="text1"/>
          <w:sz w:val="20"/>
          <w:szCs w:val="20"/>
          <w:shd w:val="clear" w:color="auto" w:fill="FFFFFF"/>
        </w:rPr>
        <w:t xml:space="preserve"> S. Oral Health-Related Quality of Life (OHRQoL) in Patients' with Dental Prosthesis. </w:t>
      </w:r>
      <w:r w:rsidRPr="007D3269">
        <w:rPr>
          <w:rFonts w:ascii="Times New Roman" w:hAnsi="Times New Roman" w:cs="Times New Roman"/>
          <w:color w:val="000000" w:themeColor="text1"/>
          <w:sz w:val="20"/>
          <w:szCs w:val="20"/>
        </w:rPr>
        <w:t xml:space="preserve">Pesquisa Brasileira </w:t>
      </w:r>
      <w:proofErr w:type="spellStart"/>
      <w:r w:rsidRPr="007D3269">
        <w:rPr>
          <w:rFonts w:ascii="Times New Roman" w:hAnsi="Times New Roman" w:cs="Times New Roman"/>
          <w:color w:val="000000" w:themeColor="text1"/>
          <w:sz w:val="20"/>
          <w:szCs w:val="20"/>
        </w:rPr>
        <w:t>em</w:t>
      </w:r>
      <w:proofErr w:type="spellEnd"/>
      <w:r w:rsidRPr="007D3269">
        <w:rPr>
          <w:rFonts w:ascii="Times New Roman" w:hAnsi="Times New Roman" w:cs="Times New Roman"/>
          <w:color w:val="000000" w:themeColor="text1"/>
          <w:sz w:val="20"/>
          <w:szCs w:val="20"/>
        </w:rPr>
        <w:t xml:space="preserve"> </w:t>
      </w:r>
      <w:proofErr w:type="spellStart"/>
      <w:r w:rsidRPr="007D3269">
        <w:rPr>
          <w:rFonts w:ascii="Times New Roman" w:hAnsi="Times New Roman" w:cs="Times New Roman"/>
          <w:color w:val="000000" w:themeColor="text1"/>
          <w:sz w:val="20"/>
          <w:szCs w:val="20"/>
        </w:rPr>
        <w:t>Odontopediatria</w:t>
      </w:r>
      <w:proofErr w:type="spellEnd"/>
      <w:r w:rsidRPr="007D3269">
        <w:rPr>
          <w:rFonts w:ascii="Times New Roman" w:hAnsi="Times New Roman" w:cs="Times New Roman"/>
          <w:color w:val="000000" w:themeColor="text1"/>
          <w:sz w:val="20"/>
          <w:szCs w:val="20"/>
        </w:rPr>
        <w:t xml:space="preserve"> e </w:t>
      </w:r>
      <w:proofErr w:type="spellStart"/>
      <w:r w:rsidRPr="007D3269">
        <w:rPr>
          <w:rFonts w:ascii="Times New Roman" w:hAnsi="Times New Roman" w:cs="Times New Roman"/>
          <w:color w:val="000000" w:themeColor="text1"/>
          <w:sz w:val="20"/>
          <w:szCs w:val="20"/>
        </w:rPr>
        <w:t>Clínica</w:t>
      </w:r>
      <w:proofErr w:type="spellEnd"/>
      <w:r w:rsidRPr="007D3269">
        <w:rPr>
          <w:rFonts w:ascii="Times New Roman" w:hAnsi="Times New Roman" w:cs="Times New Roman"/>
          <w:color w:val="000000" w:themeColor="text1"/>
          <w:sz w:val="20"/>
          <w:szCs w:val="20"/>
        </w:rPr>
        <w:t xml:space="preserve"> </w:t>
      </w:r>
      <w:proofErr w:type="spellStart"/>
      <w:r w:rsidRPr="007D3269">
        <w:rPr>
          <w:rFonts w:ascii="Times New Roman" w:hAnsi="Times New Roman" w:cs="Times New Roman"/>
          <w:color w:val="000000" w:themeColor="text1"/>
          <w:sz w:val="20"/>
          <w:szCs w:val="20"/>
        </w:rPr>
        <w:t>Integrada</w:t>
      </w:r>
      <w:proofErr w:type="spellEnd"/>
      <w:r w:rsidRPr="007D3269">
        <w:rPr>
          <w:rFonts w:ascii="Times New Roman" w:hAnsi="Times New Roman" w:cs="Times New Roman"/>
          <w:color w:val="000000" w:themeColor="text1"/>
          <w:sz w:val="20"/>
          <w:szCs w:val="20"/>
        </w:rPr>
        <w:t xml:space="preserve"> 2020; </w:t>
      </w:r>
      <w:proofErr w:type="gramStart"/>
      <w:r w:rsidRPr="007D3269">
        <w:rPr>
          <w:rFonts w:ascii="Times New Roman" w:hAnsi="Times New Roman" w:cs="Times New Roman"/>
          <w:color w:val="000000" w:themeColor="text1"/>
          <w:sz w:val="20"/>
          <w:szCs w:val="20"/>
        </w:rPr>
        <w:t>20:e</w:t>
      </w:r>
      <w:proofErr w:type="gramEnd"/>
      <w:r w:rsidRPr="007D3269">
        <w:rPr>
          <w:rFonts w:ascii="Times New Roman" w:hAnsi="Times New Roman" w:cs="Times New Roman"/>
          <w:color w:val="000000" w:themeColor="text1"/>
          <w:sz w:val="20"/>
          <w:szCs w:val="20"/>
        </w:rPr>
        <w:t>0006</w:t>
      </w:r>
    </w:p>
    <w:p w14:paraId="3CD42B51" w14:textId="77777777" w:rsidR="00045EDD" w:rsidRPr="007D3269" w:rsidRDefault="00045EDD" w:rsidP="00045EDD">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rPr>
        <w:t xml:space="preserve">Reason for exclusion: </w:t>
      </w:r>
      <w:r w:rsidRPr="007D3269">
        <w:rPr>
          <w:rFonts w:ascii="Times New Roman" w:hAnsi="Times New Roman" w:cs="Times New Roman"/>
          <w:color w:val="000000" w:themeColor="text1"/>
          <w:sz w:val="20"/>
          <w:szCs w:val="20"/>
          <w:shd w:val="clear" w:color="auto" w:fill="FFFFFF"/>
        </w:rPr>
        <w:t>Not assessed Quality of life of individuals without disease</w:t>
      </w:r>
    </w:p>
    <w:p w14:paraId="328E8410"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Banerjee S, Banerjee R, Shenoy U, Agarkar S, Bhattacharya S. Effect of orthodontic pain on quality of life of patients undergoing orthodontic treatment. Indian J Dent Res. 2018;29(1):4-9.</w:t>
      </w:r>
    </w:p>
    <w:p w14:paraId="206D3826"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association between pain and quality of life</w:t>
      </w:r>
    </w:p>
    <w:p w14:paraId="190FD795"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 Bashir A, Kumar D, Dewan D, Sharma R. Quality of life of head and neck cancer patients before and after cancer-directed treatment – A longitudinal study. J Can Res Ther. 2020;16(3):500-507.</w:t>
      </w:r>
    </w:p>
    <w:p w14:paraId="0FCE3770"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quality of life before and after treatment</w:t>
      </w:r>
    </w:p>
    <w:p w14:paraId="75318206"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Bhargava N, Jadhav A, Kumar P, Kapoor A, </w:t>
      </w:r>
      <w:proofErr w:type="spellStart"/>
      <w:r w:rsidRPr="007D3269">
        <w:rPr>
          <w:rFonts w:ascii="Times New Roman" w:hAnsi="Times New Roman" w:cs="Times New Roman"/>
          <w:sz w:val="20"/>
          <w:szCs w:val="20"/>
        </w:rPr>
        <w:t>Mudrakola</w:t>
      </w:r>
      <w:proofErr w:type="spellEnd"/>
      <w:r w:rsidRPr="007D3269">
        <w:rPr>
          <w:rFonts w:ascii="Times New Roman" w:hAnsi="Times New Roman" w:cs="Times New Roman"/>
          <w:sz w:val="20"/>
          <w:szCs w:val="20"/>
        </w:rPr>
        <w:t xml:space="preserve"> D, Singh S. Oral health-related quality of life and severity of periodontal disease. J Pharm </w:t>
      </w:r>
      <w:proofErr w:type="spellStart"/>
      <w:r w:rsidRPr="007D3269">
        <w:rPr>
          <w:rFonts w:ascii="Times New Roman" w:hAnsi="Times New Roman" w:cs="Times New Roman"/>
          <w:sz w:val="20"/>
          <w:szCs w:val="20"/>
        </w:rPr>
        <w:t>Bioall</w:t>
      </w:r>
      <w:proofErr w:type="spellEnd"/>
      <w:r w:rsidRPr="007D3269">
        <w:rPr>
          <w:rFonts w:ascii="Times New Roman" w:hAnsi="Times New Roman" w:cs="Times New Roman"/>
          <w:sz w:val="20"/>
          <w:szCs w:val="20"/>
        </w:rPr>
        <w:t xml:space="preserve"> Sci. 2021;13(5): </w:t>
      </w:r>
      <w:r w:rsidRPr="007D3269">
        <w:rPr>
          <w:rFonts w:ascii="Times New Roman" w:hAnsi="Times New Roman" w:cs="Times New Roman"/>
          <w:sz w:val="20"/>
          <w:szCs w:val="20"/>
          <w:shd w:val="clear" w:color="auto" w:fill="FFFFFF"/>
        </w:rPr>
        <w:t>S387-S390</w:t>
      </w:r>
      <w:r w:rsidRPr="007D3269">
        <w:rPr>
          <w:rFonts w:ascii="Times New Roman" w:hAnsi="Times New Roman" w:cs="Times New Roman"/>
          <w:sz w:val="20"/>
          <w:szCs w:val="20"/>
        </w:rPr>
        <w:t xml:space="preserve">. </w:t>
      </w:r>
    </w:p>
    <w:p w14:paraId="0756252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0EDD1913"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Bhat M, Bhat S, </w:t>
      </w:r>
      <w:proofErr w:type="spellStart"/>
      <w:r w:rsidRPr="007D3269">
        <w:rPr>
          <w:rFonts w:ascii="Times New Roman" w:hAnsi="Times New Roman" w:cs="Times New Roman"/>
          <w:sz w:val="20"/>
          <w:szCs w:val="20"/>
        </w:rPr>
        <w:t>Brondani</w:t>
      </w:r>
      <w:proofErr w:type="spellEnd"/>
      <w:r w:rsidRPr="007D3269">
        <w:rPr>
          <w:rFonts w:ascii="Times New Roman" w:hAnsi="Times New Roman" w:cs="Times New Roman"/>
          <w:sz w:val="20"/>
          <w:szCs w:val="20"/>
        </w:rPr>
        <w:t xml:space="preserve"> M, Mejia GC, Pradhan A, Roberts-Thomson K, et al. Prevalence, Extent, and Severity of Oral Health Impacts Among Adults in Rural Karnataka, India. JDR Clinical &amp; Translational Research. 2021 Apr;6(2):242–50.</w:t>
      </w:r>
    </w:p>
    <w:p w14:paraId="5317ACB1"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4E48E462"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lastRenderedPageBreak/>
        <w:t xml:space="preserve">Bhatia R, J. J, Mehta N. Impact of malocclusion on oral health‑related quality of life in 10–14‑year‑old children of Mumbai, India. </w:t>
      </w:r>
      <w:proofErr w:type="spellStart"/>
      <w:r w:rsidRPr="007D3269">
        <w:rPr>
          <w:rFonts w:ascii="Times New Roman" w:hAnsi="Times New Roman" w:cs="Times New Roman"/>
          <w:sz w:val="20"/>
          <w:szCs w:val="20"/>
        </w:rPr>
        <w:t>Contemp</w:t>
      </w:r>
      <w:proofErr w:type="spellEnd"/>
      <w:r w:rsidRPr="007D3269">
        <w:rPr>
          <w:rFonts w:ascii="Times New Roman" w:hAnsi="Times New Roman" w:cs="Times New Roman"/>
          <w:sz w:val="20"/>
          <w:szCs w:val="20"/>
        </w:rPr>
        <w:t xml:space="preserve"> Clin Dent. </w:t>
      </w:r>
      <w:proofErr w:type="gramStart"/>
      <w:r w:rsidRPr="007D3269">
        <w:rPr>
          <w:rFonts w:ascii="Times New Roman" w:hAnsi="Times New Roman" w:cs="Times New Roman"/>
          <w:sz w:val="20"/>
          <w:szCs w:val="20"/>
        </w:rPr>
        <w:t>2016;7:445</w:t>
      </w:r>
      <w:proofErr w:type="gramEnd"/>
      <w:r w:rsidRPr="007D3269">
        <w:rPr>
          <w:rFonts w:ascii="Times New Roman" w:hAnsi="Times New Roman" w:cs="Times New Roman"/>
          <w:sz w:val="20"/>
          <w:szCs w:val="20"/>
        </w:rPr>
        <w:t>-50.</w:t>
      </w:r>
    </w:p>
    <w:p w14:paraId="5D6E5486"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6CAD791C"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Binnal</w:t>
      </w:r>
      <w:proofErr w:type="spellEnd"/>
      <w:r w:rsidRPr="007D3269">
        <w:rPr>
          <w:rFonts w:ascii="Times New Roman" w:hAnsi="Times New Roman" w:cs="Times New Roman"/>
          <w:sz w:val="20"/>
          <w:szCs w:val="20"/>
        </w:rPr>
        <w:t xml:space="preserve"> A, Rajesh G, Saxena P, Banerjee S, Denny C, </w:t>
      </w:r>
      <w:proofErr w:type="spellStart"/>
      <w:r w:rsidRPr="007D3269">
        <w:rPr>
          <w:rFonts w:ascii="Times New Roman" w:hAnsi="Times New Roman" w:cs="Times New Roman"/>
          <w:sz w:val="20"/>
          <w:szCs w:val="20"/>
        </w:rPr>
        <w:t>Tadakamadla</w:t>
      </w:r>
      <w:proofErr w:type="spellEnd"/>
      <w:r w:rsidRPr="007D3269">
        <w:rPr>
          <w:rFonts w:ascii="Times New Roman" w:hAnsi="Times New Roman" w:cs="Times New Roman"/>
          <w:sz w:val="20"/>
          <w:szCs w:val="20"/>
        </w:rPr>
        <w:t xml:space="preserve"> SK. Health‐related quality of life among oral and oropharyngeal cancer patients: An exploratory study. Oral Diseases. 2022 Apr;28(3):585–99.</w:t>
      </w:r>
    </w:p>
    <w:p w14:paraId="560C1E9B"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Quality of life individuals without disease is not mentioned</w:t>
      </w:r>
    </w:p>
    <w:p w14:paraId="29FF0ED4"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Bramantoro</w:t>
      </w:r>
      <w:proofErr w:type="spellEnd"/>
      <w:r w:rsidRPr="007D3269">
        <w:rPr>
          <w:rFonts w:ascii="Times New Roman" w:hAnsi="Times New Roman" w:cs="Times New Roman"/>
          <w:sz w:val="20"/>
          <w:szCs w:val="20"/>
        </w:rPr>
        <w:t xml:space="preserve"> T, Sari B, Ramadhan A. Relationship between Dental Caries Prevalence and Elderly’s Quality of Life. Indian J Public Health Res Dev. 2020;11(7):1514–9.</w:t>
      </w:r>
    </w:p>
    <w:p w14:paraId="38E8B1C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51F92C88" w14:textId="77777777" w:rsidR="00045EDD" w:rsidRPr="007D3269" w:rsidRDefault="00045EDD" w:rsidP="00045EDD">
      <w:pPr>
        <w:pStyle w:val="ListParagraph"/>
        <w:numPr>
          <w:ilvl w:val="0"/>
          <w:numId w:val="1"/>
        </w:numPr>
        <w:shd w:val="clear" w:color="auto" w:fill="FFFFFF"/>
        <w:spacing w:line="360" w:lineRule="auto"/>
        <w:rPr>
          <w:rStyle w:val="citation-doi"/>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 xml:space="preserve">Freitas et al. </w:t>
      </w:r>
      <w:r w:rsidRPr="007D3269">
        <w:rPr>
          <w:rFonts w:ascii="Times New Roman" w:hAnsi="Times New Roman" w:cs="Times New Roman"/>
          <w:color w:val="000000" w:themeColor="text1"/>
          <w:sz w:val="20"/>
          <w:szCs w:val="20"/>
        </w:rPr>
        <w:t>Influence of two caries detection strategies on the quality of life of preschool children: An analysis of secondary outcomes of a 2-Year randomized clinical trial. Community Dent Oral Epidemiol</w:t>
      </w:r>
      <w:r w:rsidRPr="007D3269">
        <w:rPr>
          <w:rStyle w:val="period"/>
          <w:rFonts w:ascii="Times New Roman" w:hAnsi="Times New Roman" w:cs="Times New Roman"/>
          <w:color w:val="000000" w:themeColor="text1"/>
          <w:sz w:val="20"/>
          <w:szCs w:val="20"/>
        </w:rPr>
        <w:t>. </w:t>
      </w:r>
      <w:r w:rsidRPr="007D3269">
        <w:rPr>
          <w:rStyle w:val="cit"/>
          <w:rFonts w:ascii="Times New Roman" w:hAnsi="Times New Roman" w:cs="Times New Roman"/>
          <w:color w:val="000000" w:themeColor="text1"/>
          <w:sz w:val="20"/>
          <w:szCs w:val="20"/>
        </w:rPr>
        <w:t xml:space="preserve">2022 Jun 7. </w:t>
      </w:r>
      <w:proofErr w:type="spellStart"/>
      <w:r w:rsidRPr="007D3269">
        <w:rPr>
          <w:rStyle w:val="citation-doi"/>
          <w:rFonts w:ascii="Times New Roman" w:hAnsi="Times New Roman" w:cs="Times New Roman"/>
          <w:color w:val="000000" w:themeColor="text1"/>
          <w:sz w:val="20"/>
          <w:szCs w:val="20"/>
          <w:shd w:val="clear" w:color="auto" w:fill="FFFFFF"/>
        </w:rPr>
        <w:t>doi</w:t>
      </w:r>
      <w:proofErr w:type="spellEnd"/>
      <w:r w:rsidRPr="007D3269">
        <w:rPr>
          <w:rStyle w:val="citation-doi"/>
          <w:rFonts w:ascii="Times New Roman" w:hAnsi="Times New Roman" w:cs="Times New Roman"/>
          <w:color w:val="000000" w:themeColor="text1"/>
          <w:sz w:val="20"/>
          <w:szCs w:val="20"/>
          <w:shd w:val="clear" w:color="auto" w:fill="FFFFFF"/>
        </w:rPr>
        <w:t>: 10.1111/cdoe.12765.</w:t>
      </w:r>
    </w:p>
    <w:p w14:paraId="5F2E464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Oral health status not </w:t>
      </w:r>
      <w:proofErr w:type="gramStart"/>
      <w:r w:rsidRPr="007D3269">
        <w:rPr>
          <w:rFonts w:ascii="Times New Roman" w:hAnsi="Times New Roman" w:cs="Times New Roman"/>
          <w:sz w:val="20"/>
          <w:szCs w:val="20"/>
          <w:shd w:val="clear" w:color="auto" w:fill="FFFFFF"/>
        </w:rPr>
        <w:t>mentioned</w:t>
      </w:r>
      <w:proofErr w:type="gramEnd"/>
    </w:p>
    <w:p w14:paraId="0D4C0391"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Chahar</w:t>
      </w:r>
      <w:proofErr w:type="spellEnd"/>
      <w:r w:rsidRPr="007D3269">
        <w:rPr>
          <w:rFonts w:ascii="Times New Roman" w:hAnsi="Times New Roman" w:cs="Times New Roman"/>
          <w:sz w:val="20"/>
          <w:szCs w:val="20"/>
        </w:rPr>
        <w:t xml:space="preserve"> P, Mohanty VR, Aswini YB. Oral health-related quality of life among elderly patients visiting special clinics in public hospitals in Delhi, India: A cross-sectional study. Indian Journal of Public Health. 2019 Jan 1;63(1):15-20.</w:t>
      </w:r>
    </w:p>
    <w:p w14:paraId="3831945D"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61158096"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Chakradhar K, Doshi D, Kulkarni S, Reddy BS, Reddy S, Srilatha A. </w:t>
      </w:r>
      <w:proofErr w:type="spellStart"/>
      <w:r w:rsidRPr="007D3269">
        <w:rPr>
          <w:rFonts w:ascii="Times New Roman" w:hAnsi="Times New Roman" w:cs="Times New Roman"/>
          <w:sz w:val="20"/>
          <w:szCs w:val="20"/>
        </w:rPr>
        <w:t>Self perceived</w:t>
      </w:r>
      <w:proofErr w:type="spellEnd"/>
      <w:r w:rsidRPr="007D3269">
        <w:rPr>
          <w:rFonts w:ascii="Times New Roman" w:hAnsi="Times New Roman" w:cs="Times New Roman"/>
          <w:sz w:val="20"/>
          <w:szCs w:val="20"/>
        </w:rPr>
        <w:t xml:space="preserve"> psychosocial impact of dental aesthetics among young adults: a cross sectional questionnaire study. International Journal of Adolescent Medicine and Health. 2020 Aug 18;32(3):1-8.</w:t>
      </w:r>
    </w:p>
    <w:p w14:paraId="10F2DB4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4FD3E686"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Chakravathy</w:t>
      </w:r>
      <w:proofErr w:type="spellEnd"/>
      <w:r w:rsidRPr="007D3269">
        <w:rPr>
          <w:rFonts w:ascii="Times New Roman" w:hAnsi="Times New Roman" w:cs="Times New Roman"/>
          <w:sz w:val="20"/>
          <w:szCs w:val="20"/>
        </w:rPr>
        <w:t xml:space="preserve"> KP, Thippeswamy HM, Kumar N, Chenna D. Relationship of body mass index and dental caries with oral health related quality of life among adolescents of Udupi district, South India. </w:t>
      </w:r>
      <w:proofErr w:type="spellStart"/>
      <w:r w:rsidRPr="007D3269">
        <w:rPr>
          <w:rFonts w:ascii="Times New Roman" w:hAnsi="Times New Roman" w:cs="Times New Roman"/>
          <w:sz w:val="20"/>
          <w:szCs w:val="20"/>
        </w:rPr>
        <w:t>Eur</w:t>
      </w:r>
      <w:proofErr w:type="spellEnd"/>
      <w:r w:rsidRPr="007D3269">
        <w:rPr>
          <w:rFonts w:ascii="Times New Roman" w:hAnsi="Times New Roman" w:cs="Times New Roman"/>
          <w:sz w:val="20"/>
          <w:szCs w:val="20"/>
        </w:rPr>
        <w:t xml:space="preserve"> Arch </w:t>
      </w:r>
      <w:proofErr w:type="spellStart"/>
      <w:r w:rsidRPr="007D3269">
        <w:rPr>
          <w:rFonts w:ascii="Times New Roman" w:hAnsi="Times New Roman" w:cs="Times New Roman"/>
          <w:sz w:val="20"/>
          <w:szCs w:val="20"/>
        </w:rPr>
        <w:t>Paediatr</w:t>
      </w:r>
      <w:proofErr w:type="spellEnd"/>
      <w:r w:rsidRPr="007D3269">
        <w:rPr>
          <w:rFonts w:ascii="Times New Roman" w:hAnsi="Times New Roman" w:cs="Times New Roman"/>
          <w:sz w:val="20"/>
          <w:szCs w:val="20"/>
        </w:rPr>
        <w:t xml:space="preserve"> Dent. 2013 Jun;14(3):155–9.</w:t>
      </w:r>
    </w:p>
    <w:p w14:paraId="0F3F7C72"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1195EC1F"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Chaudhry K, Bali R, </w:t>
      </w:r>
      <w:proofErr w:type="spellStart"/>
      <w:r w:rsidRPr="007D3269">
        <w:rPr>
          <w:rFonts w:ascii="Times New Roman" w:hAnsi="Times New Roman" w:cs="Times New Roman"/>
          <w:sz w:val="20"/>
          <w:szCs w:val="20"/>
        </w:rPr>
        <w:t>Patnana</w:t>
      </w:r>
      <w:proofErr w:type="spellEnd"/>
      <w:r w:rsidRPr="007D3269">
        <w:rPr>
          <w:rFonts w:ascii="Times New Roman" w:hAnsi="Times New Roman" w:cs="Times New Roman"/>
          <w:sz w:val="20"/>
          <w:szCs w:val="20"/>
        </w:rPr>
        <w:t xml:space="preserve"> AK, Chattopadhyay C, Sharma PP, </w:t>
      </w:r>
      <w:proofErr w:type="spellStart"/>
      <w:r w:rsidRPr="007D3269">
        <w:rPr>
          <w:rFonts w:ascii="Times New Roman" w:hAnsi="Times New Roman" w:cs="Times New Roman"/>
          <w:sz w:val="20"/>
          <w:szCs w:val="20"/>
        </w:rPr>
        <w:t>Khatana</w:t>
      </w:r>
      <w:proofErr w:type="spellEnd"/>
      <w:r w:rsidRPr="007D3269">
        <w:rPr>
          <w:rFonts w:ascii="Times New Roman" w:hAnsi="Times New Roman" w:cs="Times New Roman"/>
          <w:sz w:val="20"/>
          <w:szCs w:val="20"/>
        </w:rPr>
        <w:t xml:space="preserve"> S. Impact of Oral Submucous Fibrosis on Quality of Life: A Multifactorial Assessment. J </w:t>
      </w:r>
      <w:proofErr w:type="spellStart"/>
      <w:r w:rsidRPr="007D3269">
        <w:rPr>
          <w:rFonts w:ascii="Times New Roman" w:hAnsi="Times New Roman" w:cs="Times New Roman"/>
          <w:sz w:val="20"/>
          <w:szCs w:val="20"/>
        </w:rPr>
        <w:t>Maxillofac</w:t>
      </w:r>
      <w:proofErr w:type="spellEnd"/>
      <w:r w:rsidRPr="007D3269">
        <w:rPr>
          <w:rFonts w:ascii="Times New Roman" w:hAnsi="Times New Roman" w:cs="Times New Roman"/>
          <w:sz w:val="20"/>
          <w:szCs w:val="20"/>
        </w:rPr>
        <w:t xml:space="preserve"> Oral Surg. 2020 Jun;19(2):251–6.</w:t>
      </w:r>
    </w:p>
    <w:p w14:paraId="3F901869"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160541FF" w14:textId="77777777" w:rsidR="00045EDD" w:rsidRPr="007D3269" w:rsidRDefault="00045EDD" w:rsidP="00045EDD">
      <w:pPr>
        <w:pStyle w:val="Bibliography"/>
        <w:numPr>
          <w:ilvl w:val="0"/>
          <w:numId w:val="1"/>
        </w:numPr>
        <w:tabs>
          <w:tab w:val="left" w:pos="0"/>
        </w:tabs>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Chaudhry K, Bali R, </w:t>
      </w:r>
      <w:proofErr w:type="spellStart"/>
      <w:r w:rsidRPr="007D3269">
        <w:rPr>
          <w:rFonts w:ascii="Times New Roman" w:hAnsi="Times New Roman" w:cs="Times New Roman"/>
          <w:sz w:val="20"/>
          <w:szCs w:val="20"/>
        </w:rPr>
        <w:t>Patnana</w:t>
      </w:r>
      <w:proofErr w:type="spellEnd"/>
      <w:r w:rsidRPr="007D3269">
        <w:rPr>
          <w:rFonts w:ascii="Times New Roman" w:hAnsi="Times New Roman" w:cs="Times New Roman"/>
          <w:sz w:val="20"/>
          <w:szCs w:val="20"/>
        </w:rPr>
        <w:t xml:space="preserve"> AK, Bindra S, Jain G, Sharma PP. Impact of Oral Submucous Fibrosis on Quality of Life: A Cross-Sectional Study. J </w:t>
      </w:r>
      <w:proofErr w:type="spellStart"/>
      <w:r w:rsidRPr="007D3269">
        <w:rPr>
          <w:rFonts w:ascii="Times New Roman" w:hAnsi="Times New Roman" w:cs="Times New Roman"/>
          <w:sz w:val="20"/>
          <w:szCs w:val="20"/>
        </w:rPr>
        <w:t>Maxillofac</w:t>
      </w:r>
      <w:proofErr w:type="spellEnd"/>
      <w:r w:rsidRPr="007D3269">
        <w:rPr>
          <w:rFonts w:ascii="Times New Roman" w:hAnsi="Times New Roman" w:cs="Times New Roman"/>
          <w:sz w:val="20"/>
          <w:szCs w:val="20"/>
        </w:rPr>
        <w:t xml:space="preserve"> Oral Surg. 2019 Jun;18(2):260–5. </w:t>
      </w:r>
    </w:p>
    <w:p w14:paraId="62C1A2E9"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3993A53A"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lastRenderedPageBreak/>
        <w:t>Chaukar</w:t>
      </w:r>
      <w:proofErr w:type="spellEnd"/>
      <w:r w:rsidRPr="007D3269">
        <w:rPr>
          <w:rFonts w:ascii="Times New Roman" w:hAnsi="Times New Roman" w:cs="Times New Roman"/>
          <w:sz w:val="20"/>
          <w:szCs w:val="20"/>
        </w:rPr>
        <w:t xml:space="preserve"> DA, </w:t>
      </w:r>
      <w:proofErr w:type="spellStart"/>
      <w:r w:rsidRPr="007D3269">
        <w:rPr>
          <w:rFonts w:ascii="Times New Roman" w:hAnsi="Times New Roman" w:cs="Times New Roman"/>
          <w:sz w:val="20"/>
          <w:szCs w:val="20"/>
        </w:rPr>
        <w:t>Walvekar</w:t>
      </w:r>
      <w:proofErr w:type="spellEnd"/>
      <w:r w:rsidRPr="007D3269">
        <w:rPr>
          <w:rFonts w:ascii="Times New Roman" w:hAnsi="Times New Roman" w:cs="Times New Roman"/>
          <w:sz w:val="20"/>
          <w:szCs w:val="20"/>
        </w:rPr>
        <w:t xml:space="preserve"> RR, Das AK, Deshpande MS, Pai PS, Chaturvedi P, et al. Quality of life in head and neck cancer survivors: a cross-sectional survey. American Journal of Otolaryngology. 2009 May;30(3):176–80.</w:t>
      </w:r>
    </w:p>
    <w:p w14:paraId="70368114"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7602C264"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Chellappa, LR, </w:t>
      </w:r>
      <w:proofErr w:type="spellStart"/>
      <w:r w:rsidRPr="007D3269">
        <w:rPr>
          <w:rFonts w:ascii="Times New Roman" w:hAnsi="Times New Roman" w:cs="Times New Roman"/>
          <w:sz w:val="20"/>
          <w:szCs w:val="20"/>
        </w:rPr>
        <w:t>Arumugham</w:t>
      </w:r>
      <w:proofErr w:type="spellEnd"/>
      <w:r w:rsidRPr="007D3269">
        <w:rPr>
          <w:rFonts w:ascii="Times New Roman" w:hAnsi="Times New Roman" w:cs="Times New Roman"/>
          <w:sz w:val="20"/>
          <w:szCs w:val="20"/>
        </w:rPr>
        <w:t xml:space="preserve"> IM, Srisakthi D. Oral health related quality of life among institutionalized and </w:t>
      </w:r>
      <w:proofErr w:type="spellStart"/>
      <w:r w:rsidRPr="007D3269">
        <w:rPr>
          <w:rFonts w:ascii="Times New Roman" w:hAnsi="Times New Roman" w:cs="Times New Roman"/>
          <w:sz w:val="20"/>
          <w:szCs w:val="20"/>
        </w:rPr>
        <w:t>non institutionalized</w:t>
      </w:r>
      <w:proofErr w:type="spellEnd"/>
      <w:r w:rsidRPr="007D3269">
        <w:rPr>
          <w:rFonts w:ascii="Times New Roman" w:hAnsi="Times New Roman" w:cs="Times New Roman"/>
          <w:sz w:val="20"/>
          <w:szCs w:val="20"/>
        </w:rPr>
        <w:t xml:space="preserve"> elderly population in </w:t>
      </w:r>
      <w:proofErr w:type="spellStart"/>
      <w:r w:rsidRPr="007D3269">
        <w:rPr>
          <w:rFonts w:ascii="Times New Roman" w:hAnsi="Times New Roman" w:cs="Times New Roman"/>
          <w:sz w:val="20"/>
          <w:szCs w:val="20"/>
        </w:rPr>
        <w:t>india</w:t>
      </w:r>
      <w:proofErr w:type="spellEnd"/>
      <w:r w:rsidRPr="007D3269">
        <w:rPr>
          <w:rFonts w:ascii="Times New Roman" w:hAnsi="Times New Roman" w:cs="Times New Roman"/>
          <w:sz w:val="20"/>
          <w:szCs w:val="20"/>
        </w:rPr>
        <w:t xml:space="preserve">- a structured review. 2020;17(7): 847-857. </w:t>
      </w:r>
    </w:p>
    <w:p w14:paraId="62E86658"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review</w:t>
      </w:r>
    </w:p>
    <w:p w14:paraId="08AB2D17"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Chole RH, Patil R. Assessment of the quality of life and performance status in patients with oral submucous fibrosis in central India. Medicine and Pharmacy Reports. 2018 Apr 26;91(2):203–8. </w:t>
      </w:r>
    </w:p>
    <w:p w14:paraId="29ED8D25"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among individuals without disease</w:t>
      </w:r>
    </w:p>
    <w:p w14:paraId="194C8A5A"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Dable </w:t>
      </w:r>
      <w:proofErr w:type="gramStart"/>
      <w:r w:rsidRPr="007D3269">
        <w:rPr>
          <w:rFonts w:ascii="Times New Roman" w:hAnsi="Times New Roman" w:cs="Times New Roman"/>
          <w:sz w:val="20"/>
          <w:szCs w:val="20"/>
          <w:shd w:val="clear" w:color="auto" w:fill="FFFFFF"/>
        </w:rPr>
        <w:t xml:space="preserve">RA,  </w:t>
      </w:r>
      <w:proofErr w:type="spellStart"/>
      <w:r w:rsidRPr="007D3269">
        <w:rPr>
          <w:rFonts w:ascii="Times New Roman" w:hAnsi="Times New Roman" w:cs="Times New Roman"/>
          <w:sz w:val="20"/>
          <w:szCs w:val="20"/>
          <w:shd w:val="clear" w:color="auto" w:fill="FFFFFF"/>
        </w:rPr>
        <w:t>Nazirkar</w:t>
      </w:r>
      <w:proofErr w:type="spellEnd"/>
      <w:proofErr w:type="gramEnd"/>
      <w:r w:rsidRPr="007D3269">
        <w:rPr>
          <w:rFonts w:ascii="Times New Roman" w:hAnsi="Times New Roman" w:cs="Times New Roman"/>
          <w:sz w:val="20"/>
          <w:szCs w:val="20"/>
          <w:shd w:val="clear" w:color="auto" w:fill="FFFFFF"/>
        </w:rPr>
        <w:t xml:space="preserve"> GS, Singh SB, Wasnik PB</w:t>
      </w:r>
      <w:r w:rsidRPr="007D3269">
        <w:rPr>
          <w:rFonts w:ascii="Times New Roman" w:hAnsi="Times New Roman" w:cs="Times New Roman"/>
          <w:sz w:val="20"/>
          <w:szCs w:val="20"/>
        </w:rPr>
        <w:t xml:space="preserve">. Assessment of Oral Health Related Quality of Life Among Completely Edentulous Patients in Western India by Using GOHAI. </w:t>
      </w:r>
      <w:r w:rsidRPr="007D3269">
        <w:rPr>
          <w:rFonts w:ascii="Times New Roman" w:hAnsi="Times New Roman" w:cs="Times New Roman"/>
          <w:sz w:val="20"/>
          <w:szCs w:val="20"/>
          <w:shd w:val="clear" w:color="auto" w:fill="FFFFFF"/>
        </w:rPr>
        <w:t xml:space="preserve">J Clin </w:t>
      </w:r>
      <w:proofErr w:type="spellStart"/>
      <w:r w:rsidRPr="007D3269">
        <w:rPr>
          <w:rFonts w:ascii="Times New Roman" w:hAnsi="Times New Roman" w:cs="Times New Roman"/>
          <w:sz w:val="20"/>
          <w:szCs w:val="20"/>
          <w:shd w:val="clear" w:color="auto" w:fill="FFFFFF"/>
        </w:rPr>
        <w:t>Diagn</w:t>
      </w:r>
      <w:proofErr w:type="spellEnd"/>
      <w:r w:rsidRPr="007D3269">
        <w:rPr>
          <w:rFonts w:ascii="Times New Roman" w:hAnsi="Times New Roman" w:cs="Times New Roman"/>
          <w:sz w:val="20"/>
          <w:szCs w:val="20"/>
          <w:shd w:val="clear" w:color="auto" w:fill="FFFFFF"/>
        </w:rPr>
        <w:t xml:space="preserve"> Res Sep 2013;7(9):2063-7</w:t>
      </w:r>
    </w:p>
    <w:p w14:paraId="2864643B"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2E65F47D" w14:textId="77777777" w:rsidR="00045EDD" w:rsidRPr="007D3269" w:rsidRDefault="00045EDD" w:rsidP="00045EDD">
      <w:pPr>
        <w:pStyle w:val="Bibliography"/>
        <w:numPr>
          <w:ilvl w:val="0"/>
          <w:numId w:val="1"/>
        </w:numPr>
        <w:tabs>
          <w:tab w:val="left" w:pos="0"/>
        </w:tabs>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Deb Barma M, </w:t>
      </w:r>
      <w:proofErr w:type="spellStart"/>
      <w:r w:rsidRPr="007D3269">
        <w:rPr>
          <w:rFonts w:ascii="Times New Roman" w:hAnsi="Times New Roman" w:cs="Times New Roman"/>
          <w:sz w:val="20"/>
          <w:szCs w:val="20"/>
        </w:rPr>
        <w:t>Indiran</w:t>
      </w:r>
      <w:proofErr w:type="spellEnd"/>
      <w:r w:rsidRPr="007D3269">
        <w:rPr>
          <w:rFonts w:ascii="Times New Roman" w:hAnsi="Times New Roman" w:cs="Times New Roman"/>
          <w:sz w:val="20"/>
          <w:szCs w:val="20"/>
        </w:rPr>
        <w:t xml:space="preserve"> MA, Kumar R P, Balasubramaniam A, Kumar MPS. Quality of life among head and neck cancer treated patients in South India: A cross-sectional study. Journal of Oral Biology and Craniofacial Research. 2021 Apr;11(2):215–8. </w:t>
      </w:r>
    </w:p>
    <w:p w14:paraId="18613D13"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6570B753"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Deep A, Singh M, Sharma R, Singh M, Mattoo K. Perceived oral health status and treatment needs of dental students. Natl J </w:t>
      </w:r>
      <w:proofErr w:type="spellStart"/>
      <w:r w:rsidRPr="007D3269">
        <w:rPr>
          <w:rFonts w:ascii="Times New Roman" w:hAnsi="Times New Roman" w:cs="Times New Roman"/>
          <w:sz w:val="20"/>
          <w:szCs w:val="20"/>
        </w:rPr>
        <w:t>Maxillofac</w:t>
      </w:r>
      <w:proofErr w:type="spellEnd"/>
      <w:r w:rsidRPr="007D3269">
        <w:rPr>
          <w:rFonts w:ascii="Times New Roman" w:hAnsi="Times New Roman" w:cs="Times New Roman"/>
          <w:sz w:val="20"/>
          <w:szCs w:val="20"/>
        </w:rPr>
        <w:t xml:space="preserve"> Surg. 2020;11(1):76-80.</w:t>
      </w:r>
    </w:p>
    <w:p w14:paraId="3035D88D"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the oral health status of the individuals</w:t>
      </w:r>
    </w:p>
    <w:p w14:paraId="1CC15432"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Sanchana, V B, Dr. Suresh. Oral health related quality of life for patients treated with complete dentures, removable and fixed partial dentures.</w:t>
      </w:r>
      <w:r w:rsidRPr="007D3269">
        <w:rPr>
          <w:rFonts w:ascii="Times New Roman" w:hAnsi="Times New Roman" w:cs="Times New Roman"/>
          <w:b/>
          <w:bCs/>
          <w:sz w:val="20"/>
          <w:szCs w:val="20"/>
          <w:shd w:val="clear" w:color="auto" w:fill="FFFFFF"/>
        </w:rPr>
        <w:t xml:space="preserve"> </w:t>
      </w:r>
      <w:r w:rsidRPr="007D3269">
        <w:rPr>
          <w:rFonts w:ascii="Times New Roman" w:hAnsi="Times New Roman" w:cs="Times New Roman"/>
          <w:bCs/>
          <w:sz w:val="20"/>
          <w:szCs w:val="20"/>
          <w:shd w:val="clear" w:color="auto" w:fill="FFFFFF"/>
        </w:rPr>
        <w:t>International journal of recent advances in multidisciplinary research</w:t>
      </w:r>
      <w:r w:rsidRPr="007D3269">
        <w:rPr>
          <w:rFonts w:ascii="Times New Roman" w:hAnsi="Times New Roman" w:cs="Times New Roman"/>
          <w:sz w:val="20"/>
          <w:szCs w:val="20"/>
        </w:rPr>
        <w:t>. 2015;2(7):0526–9.</w:t>
      </w:r>
    </w:p>
    <w:p w14:paraId="3FC7B3C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effect of treatment on Quality of Life</w:t>
      </w:r>
    </w:p>
    <w:p w14:paraId="6B48497B"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Deshmukh SP, Radke UM. Retracted: Translation and validation of the Hindi version of the Geriatric Oral Health Assessment Index: Translation and validation of the Hindi version. </w:t>
      </w:r>
      <w:proofErr w:type="spellStart"/>
      <w:r w:rsidRPr="007D3269">
        <w:rPr>
          <w:rFonts w:ascii="Times New Roman" w:hAnsi="Times New Roman" w:cs="Times New Roman"/>
          <w:sz w:val="20"/>
          <w:szCs w:val="20"/>
        </w:rPr>
        <w:t>Gerodontology</w:t>
      </w:r>
      <w:proofErr w:type="spellEnd"/>
      <w:r w:rsidRPr="007D3269">
        <w:rPr>
          <w:rFonts w:ascii="Times New Roman" w:hAnsi="Times New Roman" w:cs="Times New Roman"/>
          <w:sz w:val="20"/>
          <w:szCs w:val="20"/>
        </w:rPr>
        <w:t>. 2012 Jun;29(2</w:t>
      </w:r>
      <w:proofErr w:type="gramStart"/>
      <w:r w:rsidRPr="007D3269">
        <w:rPr>
          <w:rFonts w:ascii="Times New Roman" w:hAnsi="Times New Roman" w:cs="Times New Roman"/>
          <w:sz w:val="20"/>
          <w:szCs w:val="20"/>
        </w:rPr>
        <w:t>):e</w:t>
      </w:r>
      <w:proofErr w:type="gramEnd"/>
      <w:r w:rsidRPr="007D3269">
        <w:rPr>
          <w:rFonts w:ascii="Times New Roman" w:hAnsi="Times New Roman" w:cs="Times New Roman"/>
          <w:sz w:val="20"/>
          <w:szCs w:val="20"/>
        </w:rPr>
        <w:t>1052–8.</w:t>
      </w:r>
    </w:p>
    <w:p w14:paraId="4F37E75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Translation and validation of Quality of Life assessment tools (Article retracted)</w:t>
      </w:r>
    </w:p>
    <w:p w14:paraId="2EB412BC"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Dhama</w:t>
      </w:r>
      <w:proofErr w:type="spellEnd"/>
      <w:r w:rsidRPr="007D3269">
        <w:rPr>
          <w:rFonts w:ascii="Times New Roman" w:hAnsi="Times New Roman" w:cs="Times New Roman"/>
          <w:sz w:val="20"/>
          <w:szCs w:val="20"/>
        </w:rPr>
        <w:t xml:space="preserve"> K, Razdan P, Niraj L, Ali I, Patthi B, Kundra G. Magnifying the senescence: Impact of oral health on quality of life and daily performance in geriatrics: A cross-sectional study. J Int Soc Prevent </w:t>
      </w:r>
      <w:proofErr w:type="spellStart"/>
      <w:r w:rsidRPr="007D3269">
        <w:rPr>
          <w:rFonts w:ascii="Times New Roman" w:hAnsi="Times New Roman" w:cs="Times New Roman"/>
          <w:sz w:val="20"/>
          <w:szCs w:val="20"/>
        </w:rPr>
        <w:t>Communit</w:t>
      </w:r>
      <w:proofErr w:type="spellEnd"/>
      <w:r w:rsidRPr="007D3269">
        <w:rPr>
          <w:rFonts w:ascii="Times New Roman" w:hAnsi="Times New Roman" w:cs="Times New Roman"/>
          <w:sz w:val="20"/>
          <w:szCs w:val="20"/>
        </w:rPr>
        <w:t xml:space="preserve"> Dent. 2017;7(8): </w:t>
      </w:r>
      <w:r w:rsidRPr="007D3269">
        <w:rPr>
          <w:rFonts w:ascii="Times New Roman" w:hAnsi="Times New Roman" w:cs="Times New Roman"/>
          <w:sz w:val="20"/>
          <w:szCs w:val="20"/>
          <w:shd w:val="clear" w:color="auto" w:fill="FFFFFF"/>
        </w:rPr>
        <w:t>S113-S118</w:t>
      </w:r>
      <w:r w:rsidRPr="007D3269">
        <w:rPr>
          <w:rFonts w:ascii="Times New Roman" w:hAnsi="Times New Roman" w:cs="Times New Roman"/>
          <w:sz w:val="20"/>
          <w:szCs w:val="20"/>
        </w:rPr>
        <w:t>.</w:t>
      </w:r>
    </w:p>
    <w:p w14:paraId="4D3F8D5D"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1A1F052D"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Dharsini S, Ramakrishnan M, Ganapathy D. The effect of severe caries on the quality of life in young children: A cross-sectional study. Drug Invention Today. 2020;14(3):498-501.</w:t>
      </w:r>
    </w:p>
    <w:p w14:paraId="3316416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77D7CCC7"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Dhawan P, Singh A, Agarwal A, </w:t>
      </w:r>
      <w:proofErr w:type="spellStart"/>
      <w:r w:rsidRPr="007D3269">
        <w:rPr>
          <w:rFonts w:ascii="Times New Roman" w:hAnsi="Times New Roman" w:cs="Times New Roman"/>
          <w:sz w:val="20"/>
          <w:szCs w:val="20"/>
        </w:rPr>
        <w:t>Aeran</w:t>
      </w:r>
      <w:proofErr w:type="spellEnd"/>
      <w:r w:rsidRPr="007D3269">
        <w:rPr>
          <w:rFonts w:ascii="Times New Roman" w:hAnsi="Times New Roman" w:cs="Times New Roman"/>
          <w:sz w:val="20"/>
          <w:szCs w:val="20"/>
        </w:rPr>
        <w:t xml:space="preserve"> H. Psychometric properties of Hindi version of child oral impact on daily performances (C-OIDP) index amongst school children in North India. Journal of Oral Biology and Craniofacial Research. 2019 Jan;9(1):10–3.</w:t>
      </w:r>
    </w:p>
    <w:p w14:paraId="2CD7EF9F"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Translation and validation of </w:t>
      </w:r>
      <w:proofErr w:type="gramStart"/>
      <w:r w:rsidRPr="007D3269">
        <w:rPr>
          <w:rFonts w:ascii="Times New Roman" w:hAnsi="Times New Roman" w:cs="Times New Roman"/>
          <w:sz w:val="20"/>
          <w:szCs w:val="20"/>
          <w:shd w:val="clear" w:color="auto" w:fill="FFFFFF"/>
        </w:rPr>
        <w:t>Quality of Life</w:t>
      </w:r>
      <w:proofErr w:type="gramEnd"/>
      <w:r w:rsidRPr="007D3269">
        <w:rPr>
          <w:rFonts w:ascii="Times New Roman" w:hAnsi="Times New Roman" w:cs="Times New Roman"/>
          <w:sz w:val="20"/>
          <w:szCs w:val="20"/>
          <w:shd w:val="clear" w:color="auto" w:fill="FFFFFF"/>
        </w:rPr>
        <w:t xml:space="preserve"> assessment tools</w:t>
      </w:r>
    </w:p>
    <w:p w14:paraId="73106E04"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Dhingra S, Rajesh G, Rao A, Pai U, Shenoy R, Pai M. Impact of occlusal support and perceived chewing ability on oral health-related quality of life among patients attending a private dental institution in India. J Indian </w:t>
      </w:r>
      <w:proofErr w:type="spellStart"/>
      <w:r w:rsidRPr="007D3269">
        <w:rPr>
          <w:rFonts w:ascii="Times New Roman" w:hAnsi="Times New Roman" w:cs="Times New Roman"/>
          <w:sz w:val="20"/>
          <w:szCs w:val="20"/>
        </w:rPr>
        <w:t>Prosthodont</w:t>
      </w:r>
      <w:proofErr w:type="spellEnd"/>
      <w:r w:rsidRPr="007D3269">
        <w:rPr>
          <w:rFonts w:ascii="Times New Roman" w:hAnsi="Times New Roman" w:cs="Times New Roman"/>
          <w:sz w:val="20"/>
          <w:szCs w:val="20"/>
        </w:rPr>
        <w:t xml:space="preserve"> Soc. </w:t>
      </w:r>
      <w:r w:rsidRPr="007D3269">
        <w:rPr>
          <w:rFonts w:ascii="Times New Roman" w:hAnsi="Times New Roman" w:cs="Times New Roman"/>
          <w:sz w:val="20"/>
          <w:szCs w:val="20"/>
          <w:shd w:val="clear" w:color="auto" w:fill="FFFFFF"/>
        </w:rPr>
        <w:t>017;17(1):15-21</w:t>
      </w:r>
    </w:p>
    <w:p w14:paraId="585985B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Oral health status not </w:t>
      </w:r>
      <w:proofErr w:type="gramStart"/>
      <w:r w:rsidRPr="007D3269">
        <w:rPr>
          <w:rFonts w:ascii="Times New Roman" w:hAnsi="Times New Roman" w:cs="Times New Roman"/>
          <w:sz w:val="20"/>
          <w:szCs w:val="20"/>
          <w:shd w:val="clear" w:color="auto" w:fill="FFFFFF"/>
        </w:rPr>
        <w:t>assessed</w:t>
      </w:r>
      <w:proofErr w:type="gramEnd"/>
    </w:p>
    <w:p w14:paraId="7D6AA30D"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Dholam</w:t>
      </w:r>
      <w:proofErr w:type="spellEnd"/>
      <w:r w:rsidRPr="007D3269">
        <w:rPr>
          <w:rFonts w:ascii="Times New Roman" w:hAnsi="Times New Roman" w:cs="Times New Roman"/>
          <w:sz w:val="20"/>
          <w:szCs w:val="20"/>
        </w:rPr>
        <w:t xml:space="preserve"> K, </w:t>
      </w:r>
      <w:proofErr w:type="spellStart"/>
      <w:r w:rsidRPr="007D3269">
        <w:rPr>
          <w:rFonts w:ascii="Times New Roman" w:hAnsi="Times New Roman" w:cs="Times New Roman"/>
          <w:sz w:val="20"/>
          <w:szCs w:val="20"/>
        </w:rPr>
        <w:t>Chouksey</w:t>
      </w:r>
      <w:proofErr w:type="spellEnd"/>
      <w:r w:rsidRPr="007D3269">
        <w:rPr>
          <w:rFonts w:ascii="Times New Roman" w:hAnsi="Times New Roman" w:cs="Times New Roman"/>
          <w:sz w:val="20"/>
          <w:szCs w:val="20"/>
        </w:rPr>
        <w:t xml:space="preserve"> G, Dugad J. Oral health-related quality of life after prosthetic rehabilitation in patients with oral cancer: A longitudinal study with the Liverpool Oral Rehabilitation Questionnaire version 3 and Oral Health Impact Profile-14 questionnaire. Indian J Cancer. 2016;53(2):256-260.</w:t>
      </w:r>
    </w:p>
    <w:p w14:paraId="7EFE1C0F"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Assessed the effect of treatment on Quality of </w:t>
      </w:r>
      <w:proofErr w:type="gramStart"/>
      <w:r w:rsidRPr="007D3269">
        <w:rPr>
          <w:rFonts w:ascii="Times New Roman" w:hAnsi="Times New Roman" w:cs="Times New Roman"/>
          <w:sz w:val="20"/>
          <w:szCs w:val="20"/>
        </w:rPr>
        <w:t>life</w:t>
      </w:r>
      <w:proofErr w:type="gramEnd"/>
    </w:p>
    <w:p w14:paraId="758772D7"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Fotedar S, Chauhan A, Bhardwaj V, Manchanda K, Fotedar V. Association between oral health status and oral health-related quality of life among the prison inmate population of </w:t>
      </w:r>
      <w:proofErr w:type="spellStart"/>
      <w:r w:rsidRPr="007D3269">
        <w:rPr>
          <w:rFonts w:ascii="Times New Roman" w:hAnsi="Times New Roman" w:cs="Times New Roman"/>
          <w:sz w:val="20"/>
          <w:szCs w:val="20"/>
        </w:rPr>
        <w:t>kanda</w:t>
      </w:r>
      <w:proofErr w:type="spellEnd"/>
      <w:r w:rsidRPr="007D3269">
        <w:rPr>
          <w:rFonts w:ascii="Times New Roman" w:hAnsi="Times New Roman" w:cs="Times New Roman"/>
          <w:sz w:val="20"/>
          <w:szCs w:val="20"/>
        </w:rPr>
        <w:t xml:space="preserve"> model jail, Shimla, Himachal Pradesh, India. Indian J Public Health. 2016;60(2):150-3.</w:t>
      </w:r>
    </w:p>
    <w:p w14:paraId="684DAAF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06A5F373"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Fotedar S, Sharma KR, Fotedar V, Bhardwaj V, Chauhan A, Manchanda K. Relationship between Oral Health Status and Oral Health Related Quality </w:t>
      </w:r>
      <w:proofErr w:type="gramStart"/>
      <w:r w:rsidRPr="007D3269">
        <w:rPr>
          <w:rFonts w:ascii="Times New Roman" w:hAnsi="Times New Roman" w:cs="Times New Roman"/>
          <w:sz w:val="20"/>
          <w:szCs w:val="20"/>
        </w:rPr>
        <w:t>Of</w:t>
      </w:r>
      <w:proofErr w:type="gramEnd"/>
      <w:r w:rsidRPr="007D3269">
        <w:rPr>
          <w:rFonts w:ascii="Times New Roman" w:hAnsi="Times New Roman" w:cs="Times New Roman"/>
          <w:sz w:val="20"/>
          <w:szCs w:val="20"/>
        </w:rPr>
        <w:t xml:space="preserve"> Life in Adults Attending H.P Government Dental College, Shimla, Himachal Pradesh- India. 2014;13(3):</w:t>
      </w:r>
      <w:r w:rsidRPr="007D3269">
        <w:rPr>
          <w:rFonts w:ascii="Times New Roman" w:hAnsi="Times New Roman" w:cs="Times New Roman"/>
          <w:sz w:val="20"/>
          <w:szCs w:val="20"/>
          <w:shd w:val="clear" w:color="auto" w:fill="FFFFFF"/>
        </w:rPr>
        <w:t xml:space="preserve"> 661-5</w:t>
      </w:r>
      <w:r w:rsidRPr="007D3269">
        <w:rPr>
          <w:rFonts w:ascii="Times New Roman" w:hAnsi="Times New Roman" w:cs="Times New Roman"/>
          <w:sz w:val="20"/>
          <w:szCs w:val="20"/>
        </w:rPr>
        <w:t>.</w:t>
      </w:r>
    </w:p>
    <w:p w14:paraId="27792B1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6E76E08D"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 Gandhi AK, Roy S, Thakar A, </w:t>
      </w:r>
      <w:proofErr w:type="spellStart"/>
      <w:r w:rsidRPr="007D3269">
        <w:rPr>
          <w:rFonts w:ascii="Times New Roman" w:hAnsi="Times New Roman" w:cs="Times New Roman"/>
          <w:sz w:val="20"/>
          <w:szCs w:val="20"/>
        </w:rPr>
        <w:t>Mohanti</w:t>
      </w:r>
      <w:proofErr w:type="spellEnd"/>
      <w:r w:rsidRPr="007D3269">
        <w:rPr>
          <w:rFonts w:ascii="Times New Roman" w:hAnsi="Times New Roman" w:cs="Times New Roman"/>
          <w:sz w:val="20"/>
          <w:szCs w:val="20"/>
        </w:rPr>
        <w:t xml:space="preserve"> BK. Symptom Burden and Quality of Life in Advanced Head and Neck Cancer Patients: AIIMS Study of 100 Patients. Indian J </w:t>
      </w:r>
      <w:proofErr w:type="spellStart"/>
      <w:r w:rsidRPr="007D3269">
        <w:rPr>
          <w:rFonts w:ascii="Times New Roman" w:hAnsi="Times New Roman" w:cs="Times New Roman"/>
          <w:sz w:val="20"/>
          <w:szCs w:val="20"/>
        </w:rPr>
        <w:t>Palliat</w:t>
      </w:r>
      <w:proofErr w:type="spellEnd"/>
      <w:r w:rsidRPr="007D3269">
        <w:rPr>
          <w:rFonts w:ascii="Times New Roman" w:hAnsi="Times New Roman" w:cs="Times New Roman"/>
          <w:sz w:val="20"/>
          <w:szCs w:val="20"/>
        </w:rPr>
        <w:t xml:space="preserve"> Care. 2014;20(3):89-193.</w:t>
      </w:r>
    </w:p>
    <w:p w14:paraId="61918133"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261664A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Ganesh G, Tripathi T, Rai P. Effect of fixed mechanotherapy on psychosocial impact of malocclusion using PIDAQ in the Indian population - A follow up study. J Oral Biol </w:t>
      </w:r>
      <w:proofErr w:type="spellStart"/>
      <w:r w:rsidRPr="007D3269">
        <w:rPr>
          <w:rFonts w:ascii="Times New Roman" w:hAnsi="Times New Roman" w:cs="Times New Roman"/>
          <w:sz w:val="20"/>
          <w:szCs w:val="20"/>
          <w:shd w:val="clear" w:color="auto" w:fill="FFFFFF"/>
        </w:rPr>
        <w:t>Craniofac</w:t>
      </w:r>
      <w:proofErr w:type="spellEnd"/>
      <w:r w:rsidRPr="007D3269">
        <w:rPr>
          <w:rFonts w:ascii="Times New Roman" w:hAnsi="Times New Roman" w:cs="Times New Roman"/>
          <w:sz w:val="20"/>
          <w:szCs w:val="20"/>
          <w:shd w:val="clear" w:color="auto" w:fill="FFFFFF"/>
        </w:rPr>
        <w:t xml:space="preserve"> Res Jan-Mar 2021;11(1):92-98.</w:t>
      </w:r>
    </w:p>
    <w:p w14:paraId="442066C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Assessed effect of treatment on Quality of Life</w:t>
      </w:r>
    </w:p>
    <w:p w14:paraId="2A13FA1F"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Garg K. Prospective Evaluation of Psychosocial Impact after One Year of Orthodontic Treatment Using PIDAQ Adapted for Indian Population.</w:t>
      </w:r>
      <w:r w:rsidRPr="007D3269">
        <w:rPr>
          <w:rFonts w:ascii="Times New Roman" w:hAnsi="Times New Roman" w:cs="Times New Roman"/>
          <w:sz w:val="20"/>
          <w:szCs w:val="20"/>
          <w:shd w:val="clear" w:color="auto" w:fill="FFFFFF"/>
        </w:rPr>
        <w:t xml:space="preserve"> J. Clin. Diagnostic Res</w:t>
      </w:r>
      <w:r w:rsidRPr="007D3269">
        <w:rPr>
          <w:rFonts w:ascii="Times New Roman" w:hAnsi="Times New Roman" w:cs="Times New Roman"/>
          <w:sz w:val="20"/>
          <w:szCs w:val="20"/>
        </w:rPr>
        <w:t>. 2017, Vol-11(8): ZC44-ZC48</w:t>
      </w:r>
    </w:p>
    <w:p w14:paraId="5B6F4D9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effect of treatment on Quality of Life</w:t>
      </w:r>
    </w:p>
    <w:p w14:paraId="58000A32"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Geetha Priya P, Asokan S, Kandaswamy D. Objective and subjective parameters of oral health in South Indian children: A cross-sectional study. Indian J Dent Res. 2018;29(2):161-165.</w:t>
      </w:r>
    </w:p>
    <w:p w14:paraId="1493FB6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0C216795"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Geevarghese A, </w:t>
      </w:r>
      <w:proofErr w:type="spellStart"/>
      <w:r w:rsidRPr="007D3269">
        <w:rPr>
          <w:rFonts w:ascii="Times New Roman" w:hAnsi="Times New Roman" w:cs="Times New Roman"/>
          <w:sz w:val="20"/>
          <w:szCs w:val="20"/>
        </w:rPr>
        <w:t>Baskaradoss</w:t>
      </w:r>
      <w:proofErr w:type="spellEnd"/>
      <w:r w:rsidRPr="007D3269">
        <w:rPr>
          <w:rFonts w:ascii="Times New Roman" w:hAnsi="Times New Roman" w:cs="Times New Roman"/>
          <w:sz w:val="20"/>
          <w:szCs w:val="20"/>
        </w:rPr>
        <w:t xml:space="preserve"> JK, Sarma PS. Oral Health-Related Quality of Life and Periodontal Status of Pregnant Women. Matern Child Health J. 2017 Aug;21(8):1634–42.</w:t>
      </w:r>
    </w:p>
    <w:p w14:paraId="788F709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31DED97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 </w:t>
      </w:r>
      <w:proofErr w:type="spellStart"/>
      <w:r w:rsidRPr="007D3269">
        <w:rPr>
          <w:rFonts w:ascii="Times New Roman" w:hAnsi="Times New Roman" w:cs="Times New Roman"/>
          <w:sz w:val="20"/>
          <w:szCs w:val="20"/>
        </w:rPr>
        <w:t>Bhowate</w:t>
      </w:r>
      <w:proofErr w:type="spellEnd"/>
      <w:r w:rsidRPr="007D3269">
        <w:rPr>
          <w:rFonts w:ascii="Times New Roman" w:hAnsi="Times New Roman" w:cs="Times New Roman"/>
          <w:sz w:val="20"/>
          <w:szCs w:val="20"/>
        </w:rPr>
        <w:t xml:space="preserve"> R,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 Gaikwad R,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 Sarode S, et al. Development and validation of oral health-related quality of life measure in oral submucous fibrosis. Oral Dis. 2018 Sep;24(6):1020–8.</w:t>
      </w:r>
    </w:p>
    <w:p w14:paraId="4D49CC99"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Development and validation of </w:t>
      </w:r>
      <w:proofErr w:type="gramStart"/>
      <w:r w:rsidRPr="007D3269">
        <w:rPr>
          <w:rFonts w:ascii="Times New Roman" w:hAnsi="Times New Roman" w:cs="Times New Roman"/>
          <w:sz w:val="20"/>
          <w:szCs w:val="20"/>
        </w:rPr>
        <w:t>Quality of Life</w:t>
      </w:r>
      <w:proofErr w:type="gramEnd"/>
      <w:r w:rsidRPr="007D3269">
        <w:rPr>
          <w:rFonts w:ascii="Times New Roman" w:hAnsi="Times New Roman" w:cs="Times New Roman"/>
          <w:sz w:val="20"/>
          <w:szCs w:val="20"/>
        </w:rPr>
        <w:t xml:space="preserve"> assessment tools</w:t>
      </w:r>
    </w:p>
    <w:p w14:paraId="233AFB07"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SM, </w:t>
      </w:r>
      <w:proofErr w:type="spellStart"/>
      <w:r w:rsidRPr="007D3269">
        <w:rPr>
          <w:rFonts w:ascii="Times New Roman" w:hAnsi="Times New Roman" w:cs="Times New Roman"/>
          <w:sz w:val="20"/>
          <w:szCs w:val="20"/>
        </w:rPr>
        <w:t>Bhowate</w:t>
      </w:r>
      <w:proofErr w:type="spellEnd"/>
      <w:r w:rsidRPr="007D3269">
        <w:rPr>
          <w:rFonts w:ascii="Times New Roman" w:hAnsi="Times New Roman" w:cs="Times New Roman"/>
          <w:sz w:val="20"/>
          <w:szCs w:val="20"/>
        </w:rPr>
        <w:t xml:space="preserve"> RR,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Sarode SC, </w:t>
      </w:r>
      <w:proofErr w:type="spellStart"/>
      <w:r w:rsidRPr="007D3269">
        <w:rPr>
          <w:rFonts w:ascii="Times New Roman" w:hAnsi="Times New Roman" w:cs="Times New Roman"/>
          <w:sz w:val="20"/>
          <w:szCs w:val="20"/>
        </w:rPr>
        <w:t>Saode</w:t>
      </w:r>
      <w:proofErr w:type="spellEnd"/>
      <w:r w:rsidRPr="007D3269">
        <w:rPr>
          <w:rFonts w:ascii="Times New Roman" w:hAnsi="Times New Roman" w:cs="Times New Roman"/>
          <w:sz w:val="20"/>
          <w:szCs w:val="20"/>
        </w:rPr>
        <w:t xml:space="preserve"> GS. Comparison of generic and condition-specific oral health-related quality of life instruments in patients with oral submucous fibrosis. Qual Life Res. 2019 Aug;28(8):2281–8.</w:t>
      </w:r>
    </w:p>
    <w:p w14:paraId="28BCEF2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7330243A"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SM, </w:t>
      </w:r>
      <w:proofErr w:type="spellStart"/>
      <w:r w:rsidRPr="007D3269">
        <w:rPr>
          <w:rFonts w:ascii="Times New Roman" w:hAnsi="Times New Roman" w:cs="Times New Roman"/>
          <w:sz w:val="20"/>
          <w:szCs w:val="20"/>
        </w:rPr>
        <w:t>Bhowate</w:t>
      </w:r>
      <w:proofErr w:type="spellEnd"/>
      <w:r w:rsidRPr="007D3269">
        <w:rPr>
          <w:rFonts w:ascii="Times New Roman" w:hAnsi="Times New Roman" w:cs="Times New Roman"/>
          <w:sz w:val="20"/>
          <w:szCs w:val="20"/>
        </w:rPr>
        <w:t xml:space="preserve"> RR,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Sarode SC, Sarode GS, et al. Impact of oral submucous fibrosis on oral health-related quality of life: A condition-specific OHRQoL-OSF instrument analysis. Oral Diseases. 2018;24(8):1442–8. </w:t>
      </w:r>
    </w:p>
    <w:p w14:paraId="18EABC95"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Not assessed quality of individuals without </w:t>
      </w:r>
      <w:proofErr w:type="gramStart"/>
      <w:r w:rsidRPr="007D3269">
        <w:rPr>
          <w:rFonts w:ascii="Times New Roman" w:hAnsi="Times New Roman" w:cs="Times New Roman"/>
          <w:sz w:val="20"/>
          <w:szCs w:val="20"/>
        </w:rPr>
        <w:t>disease</w:t>
      </w:r>
      <w:proofErr w:type="gramEnd"/>
    </w:p>
    <w:p w14:paraId="00516F2F"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w:t>
      </w:r>
      <w:proofErr w:type="spellStart"/>
      <w:r w:rsidRPr="007D3269">
        <w:rPr>
          <w:rFonts w:ascii="Times New Roman" w:hAnsi="Times New Roman" w:cs="Times New Roman"/>
          <w:sz w:val="20"/>
          <w:szCs w:val="20"/>
        </w:rPr>
        <w:t>Bhowate</w:t>
      </w:r>
      <w:proofErr w:type="spellEnd"/>
      <w:r w:rsidRPr="007D3269">
        <w:rPr>
          <w:rFonts w:ascii="Times New Roman" w:hAnsi="Times New Roman" w:cs="Times New Roman"/>
          <w:sz w:val="20"/>
          <w:szCs w:val="20"/>
        </w:rPr>
        <w:t xml:space="preserve"> RR,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Sarode SC,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w:t>
      </w:r>
      <w:proofErr w:type="spellStart"/>
      <w:r w:rsidRPr="007D3269">
        <w:rPr>
          <w:rFonts w:ascii="Times New Roman" w:hAnsi="Times New Roman" w:cs="Times New Roman"/>
          <w:sz w:val="20"/>
          <w:szCs w:val="20"/>
        </w:rPr>
        <w:t>Yuwanati</w:t>
      </w:r>
      <w:proofErr w:type="spellEnd"/>
      <w:r w:rsidRPr="007D3269">
        <w:rPr>
          <w:rFonts w:ascii="Times New Roman" w:hAnsi="Times New Roman" w:cs="Times New Roman"/>
          <w:sz w:val="20"/>
          <w:szCs w:val="20"/>
        </w:rPr>
        <w:t xml:space="preserve"> M, et al. Quality of Life-related “Patient-reported Outcome Measures” in Oral Submucous Fibrosis Patients. The Journal of Contemporary Dental Practice. 2018 Mar;19(3):331–8. </w:t>
      </w:r>
    </w:p>
    <w:p w14:paraId="4F230363"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Not assessed Quality of Life of individuals without </w:t>
      </w:r>
      <w:proofErr w:type="gramStart"/>
      <w:r w:rsidRPr="007D3269">
        <w:rPr>
          <w:rFonts w:ascii="Times New Roman" w:hAnsi="Times New Roman" w:cs="Times New Roman"/>
          <w:sz w:val="20"/>
          <w:szCs w:val="20"/>
        </w:rPr>
        <w:t>disease</w:t>
      </w:r>
      <w:proofErr w:type="gramEnd"/>
    </w:p>
    <w:p w14:paraId="0D45D858"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SM,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Sarode SC, Sarode GS, Patil S. Impact of oral potentially malignant disorders on quality of life: a systematic review. Future Oncology. 2018 Apr;14(10):995–1010.</w:t>
      </w:r>
    </w:p>
    <w:p w14:paraId="4B894EA2"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6D9A6C33"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 Sarode S, Dasgupta S, Sharma B, </w:t>
      </w:r>
      <w:proofErr w:type="spellStart"/>
      <w:r w:rsidRPr="007D3269">
        <w:rPr>
          <w:rFonts w:ascii="Times New Roman" w:hAnsi="Times New Roman" w:cs="Times New Roman"/>
          <w:sz w:val="20"/>
          <w:szCs w:val="20"/>
        </w:rPr>
        <w:t>Hedaoo</w:t>
      </w:r>
      <w:proofErr w:type="spellEnd"/>
      <w:r w:rsidRPr="007D3269">
        <w:rPr>
          <w:rFonts w:ascii="Times New Roman" w:hAnsi="Times New Roman" w:cs="Times New Roman"/>
          <w:sz w:val="20"/>
          <w:szCs w:val="20"/>
        </w:rPr>
        <w:t xml:space="preserve"> A, et al. Prevalence of Trismus and Its Impact on Oral Health-Related Quality of Life in Patients Treated for Oral Squamous Cell Carcinoma. Asian Pac J Cancer Prev. 2021 Aug 1;22(8):2437–44.</w:t>
      </w:r>
    </w:p>
    <w:p w14:paraId="5835C814"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Quality of life individuals without disease is not assessed</w:t>
      </w:r>
    </w:p>
    <w:p w14:paraId="2249824E"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lastRenderedPageBreak/>
        <w:t>Gondivkar</w:t>
      </w:r>
      <w:proofErr w:type="spellEnd"/>
      <w:r w:rsidRPr="007D3269">
        <w:rPr>
          <w:rFonts w:ascii="Times New Roman" w:hAnsi="Times New Roman" w:cs="Times New Roman"/>
          <w:sz w:val="20"/>
          <w:szCs w:val="20"/>
        </w:rPr>
        <w:t xml:space="preserve"> SM,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Sarode SC, </w:t>
      </w: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RS, </w:t>
      </w:r>
      <w:proofErr w:type="spellStart"/>
      <w:r w:rsidRPr="007D3269">
        <w:rPr>
          <w:rFonts w:ascii="Times New Roman" w:hAnsi="Times New Roman" w:cs="Times New Roman"/>
          <w:sz w:val="20"/>
          <w:szCs w:val="20"/>
        </w:rPr>
        <w:t>Yuwanati</w:t>
      </w:r>
      <w:proofErr w:type="spellEnd"/>
      <w:r w:rsidRPr="007D3269">
        <w:rPr>
          <w:rFonts w:ascii="Times New Roman" w:hAnsi="Times New Roman" w:cs="Times New Roman"/>
          <w:sz w:val="20"/>
          <w:szCs w:val="20"/>
        </w:rPr>
        <w:t xml:space="preserve"> M, Sarode GS, et al. Measurement properties of oral health related patient reported outcome measures in patients with oral cancer: A systematic review using COSMIN checklist. </w:t>
      </w:r>
      <w:proofErr w:type="spellStart"/>
      <w:r w:rsidRPr="007D3269">
        <w:rPr>
          <w:rFonts w:ascii="Times New Roman" w:hAnsi="Times New Roman" w:cs="Times New Roman"/>
          <w:sz w:val="20"/>
          <w:szCs w:val="20"/>
          <w:shd w:val="clear" w:color="auto" w:fill="FFFFFF"/>
        </w:rPr>
        <w:t>PLoS</w:t>
      </w:r>
      <w:proofErr w:type="spellEnd"/>
      <w:r w:rsidRPr="007D3269">
        <w:rPr>
          <w:rFonts w:ascii="Times New Roman" w:hAnsi="Times New Roman" w:cs="Times New Roman"/>
          <w:sz w:val="20"/>
          <w:szCs w:val="20"/>
          <w:shd w:val="clear" w:color="auto" w:fill="FFFFFF"/>
        </w:rPr>
        <w:t xml:space="preserve"> One 2019;14(6</w:t>
      </w:r>
      <w:proofErr w:type="gramStart"/>
      <w:r w:rsidRPr="007D3269">
        <w:rPr>
          <w:rFonts w:ascii="Times New Roman" w:hAnsi="Times New Roman" w:cs="Times New Roman"/>
          <w:sz w:val="20"/>
          <w:szCs w:val="20"/>
          <w:shd w:val="clear" w:color="auto" w:fill="FFFFFF"/>
        </w:rPr>
        <w:t>):e</w:t>
      </w:r>
      <w:proofErr w:type="gramEnd"/>
      <w:r w:rsidRPr="007D3269">
        <w:rPr>
          <w:rFonts w:ascii="Times New Roman" w:hAnsi="Times New Roman" w:cs="Times New Roman"/>
          <w:sz w:val="20"/>
          <w:szCs w:val="20"/>
          <w:shd w:val="clear" w:color="auto" w:fill="FFFFFF"/>
        </w:rPr>
        <w:t>0218833</w:t>
      </w:r>
    </w:p>
    <w:p w14:paraId="7918B868"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44677853"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Gondivkar</w:t>
      </w:r>
      <w:proofErr w:type="spellEnd"/>
      <w:r w:rsidRPr="007D3269">
        <w:rPr>
          <w:rFonts w:ascii="Times New Roman" w:hAnsi="Times New Roman" w:cs="Times New Roman"/>
          <w:sz w:val="20"/>
          <w:szCs w:val="20"/>
        </w:rPr>
        <w:t xml:space="preserve"> SM, </w:t>
      </w:r>
      <w:proofErr w:type="spellStart"/>
      <w:r w:rsidRPr="007D3269">
        <w:rPr>
          <w:rFonts w:ascii="Times New Roman" w:hAnsi="Times New Roman" w:cs="Times New Roman"/>
          <w:sz w:val="20"/>
          <w:szCs w:val="20"/>
        </w:rPr>
        <w:t>Gadbail</w:t>
      </w:r>
      <w:proofErr w:type="spellEnd"/>
      <w:r w:rsidRPr="007D3269">
        <w:rPr>
          <w:rFonts w:ascii="Times New Roman" w:hAnsi="Times New Roman" w:cs="Times New Roman"/>
          <w:sz w:val="20"/>
          <w:szCs w:val="20"/>
        </w:rPr>
        <w:t xml:space="preserve"> AR, Sarode SC, </w:t>
      </w:r>
      <w:proofErr w:type="spellStart"/>
      <w:r w:rsidRPr="007D3269">
        <w:rPr>
          <w:rFonts w:ascii="Times New Roman" w:hAnsi="Times New Roman" w:cs="Times New Roman"/>
          <w:sz w:val="20"/>
          <w:szCs w:val="20"/>
        </w:rPr>
        <w:t>Hedaoo</w:t>
      </w:r>
      <w:proofErr w:type="spellEnd"/>
      <w:r w:rsidRPr="007D3269">
        <w:rPr>
          <w:rFonts w:ascii="Times New Roman" w:hAnsi="Times New Roman" w:cs="Times New Roman"/>
          <w:sz w:val="20"/>
          <w:szCs w:val="20"/>
        </w:rPr>
        <w:t xml:space="preserve"> A, Dasgupta S, Sharma B, et al. Oral and general health-related quality of life in oral squamous cell carcinoma patients- comparative analysis of different treatment </w:t>
      </w:r>
      <w:proofErr w:type="spellStart"/>
      <w:r w:rsidRPr="007D3269">
        <w:rPr>
          <w:rFonts w:ascii="Times New Roman" w:hAnsi="Times New Roman" w:cs="Times New Roman"/>
          <w:sz w:val="20"/>
          <w:szCs w:val="20"/>
        </w:rPr>
        <w:t>regims</w:t>
      </w:r>
      <w:proofErr w:type="spellEnd"/>
      <w:r w:rsidRPr="007D3269">
        <w:rPr>
          <w:rFonts w:ascii="Times New Roman" w:hAnsi="Times New Roman" w:cs="Times New Roman"/>
          <w:sz w:val="20"/>
          <w:szCs w:val="20"/>
        </w:rPr>
        <w:t>. Journal of Oral Biology and Craniofacial Research. 2021 Apr;11(2):125–31.</w:t>
      </w:r>
    </w:p>
    <w:p w14:paraId="507FDC72"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effect of treatment on Quality of Life</w:t>
      </w:r>
    </w:p>
    <w:p w14:paraId="5438E884"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Grover V, Malhotra R, Dhawan S, Kaur G. Comparative Assessment of Oral Health Related Quality of Life in Chronic Periodontitis Patients of Rural and Urban Populations in Punjab. Oral Health and Preventive Dentistry. 2016 Jun 3;14(3):235–40.</w:t>
      </w:r>
    </w:p>
    <w:p w14:paraId="263CE765"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0985E68F"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Gupta DA, Ankola DAV, Hebbal DM. Prevalence, Intensity and Extent of Oral Impact on Daily Performances and their relationship to Oral health problems among rural females. Public Health. 2012;4(5):419-477.</w:t>
      </w:r>
    </w:p>
    <w:p w14:paraId="70EABFC2"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Number of individuals with and without disease is not mentioned</w:t>
      </w:r>
    </w:p>
    <w:p w14:paraId="78CB5E13"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Gupta T, Sadana G, Rai HK. Effect of </w:t>
      </w:r>
      <w:proofErr w:type="spellStart"/>
      <w:r w:rsidRPr="007D3269">
        <w:rPr>
          <w:rFonts w:ascii="Times New Roman" w:hAnsi="Times New Roman" w:cs="Times New Roman"/>
          <w:sz w:val="20"/>
          <w:szCs w:val="20"/>
        </w:rPr>
        <w:t>Esthetic</w:t>
      </w:r>
      <w:proofErr w:type="spellEnd"/>
      <w:r w:rsidRPr="007D3269">
        <w:rPr>
          <w:rFonts w:ascii="Times New Roman" w:hAnsi="Times New Roman" w:cs="Times New Roman"/>
          <w:sz w:val="20"/>
          <w:szCs w:val="20"/>
        </w:rPr>
        <w:t xml:space="preserve"> Defects in Anterior Teeth on the Emotional and Social Well-being of Children: A Survey. International Journal of Clinical </w:t>
      </w:r>
      <w:proofErr w:type="spellStart"/>
      <w:r w:rsidRPr="007D3269">
        <w:rPr>
          <w:rFonts w:ascii="Times New Roman" w:hAnsi="Times New Roman" w:cs="Times New Roman"/>
          <w:sz w:val="20"/>
          <w:szCs w:val="20"/>
        </w:rPr>
        <w:t>Pediatric</w:t>
      </w:r>
      <w:proofErr w:type="spellEnd"/>
      <w:r w:rsidRPr="007D3269">
        <w:rPr>
          <w:rFonts w:ascii="Times New Roman" w:hAnsi="Times New Roman" w:cs="Times New Roman"/>
          <w:sz w:val="20"/>
          <w:szCs w:val="20"/>
        </w:rPr>
        <w:t xml:space="preserve"> Dentistry. 2019 Jun;12(3):229–32.</w:t>
      </w:r>
    </w:p>
    <w:p w14:paraId="2CE4EE9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65A31D01"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Indrapriyadharshini</w:t>
      </w:r>
      <w:proofErr w:type="spellEnd"/>
      <w:r w:rsidRPr="007D3269">
        <w:rPr>
          <w:rFonts w:ascii="Times New Roman" w:hAnsi="Times New Roman" w:cs="Times New Roman"/>
          <w:sz w:val="20"/>
          <w:szCs w:val="20"/>
        </w:rPr>
        <w:t xml:space="preserve"> K, Madankumar P, Karthikeyan G. Oral health-related quality of life in patients treated for oral malignancy at Kanchipuram district, India: A cross-sectional study. Indian J Cancer. 2017;54:11–5. </w:t>
      </w:r>
    </w:p>
    <w:p w14:paraId="3D9CA800"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effect of treatment on Quality of Life</w:t>
      </w:r>
    </w:p>
    <w:p w14:paraId="3DE5CC69"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proofErr w:type="spellStart"/>
      <w:r w:rsidRPr="007D3269">
        <w:rPr>
          <w:rFonts w:ascii="Times New Roman" w:hAnsi="Times New Roman" w:cs="Times New Roman"/>
          <w:sz w:val="20"/>
          <w:szCs w:val="20"/>
        </w:rPr>
        <w:t>Janapareddy</w:t>
      </w:r>
      <w:proofErr w:type="spellEnd"/>
      <w:r w:rsidRPr="007D3269">
        <w:rPr>
          <w:rFonts w:ascii="Times New Roman" w:hAnsi="Times New Roman" w:cs="Times New Roman"/>
          <w:sz w:val="20"/>
          <w:szCs w:val="20"/>
        </w:rPr>
        <w:t xml:space="preserve"> K, </w:t>
      </w:r>
      <w:proofErr w:type="spellStart"/>
      <w:r w:rsidRPr="007D3269">
        <w:rPr>
          <w:rFonts w:ascii="Times New Roman" w:hAnsi="Times New Roman" w:cs="Times New Roman"/>
          <w:sz w:val="20"/>
          <w:szCs w:val="20"/>
        </w:rPr>
        <w:t>Parlapalli</w:t>
      </w:r>
      <w:proofErr w:type="spellEnd"/>
      <w:r w:rsidRPr="007D3269">
        <w:rPr>
          <w:rFonts w:ascii="Times New Roman" w:hAnsi="Times New Roman" w:cs="Times New Roman"/>
          <w:sz w:val="20"/>
          <w:szCs w:val="20"/>
        </w:rPr>
        <w:t xml:space="preserve"> V, </w:t>
      </w:r>
      <w:proofErr w:type="spellStart"/>
      <w:r w:rsidRPr="007D3269">
        <w:rPr>
          <w:rFonts w:ascii="Times New Roman" w:hAnsi="Times New Roman" w:cs="Times New Roman"/>
          <w:sz w:val="20"/>
          <w:szCs w:val="20"/>
        </w:rPr>
        <w:t>Pydi</w:t>
      </w:r>
      <w:proofErr w:type="spellEnd"/>
      <w:r w:rsidRPr="007D3269">
        <w:rPr>
          <w:rFonts w:ascii="Times New Roman" w:hAnsi="Times New Roman" w:cs="Times New Roman"/>
          <w:sz w:val="20"/>
          <w:szCs w:val="20"/>
        </w:rPr>
        <w:t xml:space="preserve"> S, </w:t>
      </w:r>
      <w:proofErr w:type="spellStart"/>
      <w:r w:rsidRPr="007D3269">
        <w:rPr>
          <w:rFonts w:ascii="Times New Roman" w:hAnsi="Times New Roman" w:cs="Times New Roman"/>
          <w:sz w:val="20"/>
          <w:szCs w:val="20"/>
        </w:rPr>
        <w:t>Pottem</w:t>
      </w:r>
      <w:proofErr w:type="spellEnd"/>
      <w:r w:rsidRPr="007D3269">
        <w:rPr>
          <w:rFonts w:ascii="Times New Roman" w:hAnsi="Times New Roman" w:cs="Times New Roman"/>
          <w:sz w:val="20"/>
          <w:szCs w:val="20"/>
        </w:rPr>
        <w:t xml:space="preserve"> N, </w:t>
      </w:r>
      <w:proofErr w:type="spellStart"/>
      <w:r w:rsidRPr="007D3269">
        <w:rPr>
          <w:rFonts w:ascii="Times New Roman" w:hAnsi="Times New Roman" w:cs="Times New Roman"/>
          <w:sz w:val="20"/>
          <w:szCs w:val="20"/>
        </w:rPr>
        <w:t>Chatti</w:t>
      </w:r>
      <w:proofErr w:type="spellEnd"/>
      <w:r w:rsidRPr="007D3269">
        <w:rPr>
          <w:rFonts w:ascii="Times New Roman" w:hAnsi="Times New Roman" w:cs="Times New Roman"/>
          <w:sz w:val="20"/>
          <w:szCs w:val="20"/>
        </w:rPr>
        <w:t xml:space="preserve"> P, </w:t>
      </w:r>
      <w:proofErr w:type="spellStart"/>
      <w:r w:rsidRPr="007D3269">
        <w:rPr>
          <w:rFonts w:ascii="Times New Roman" w:hAnsi="Times New Roman" w:cs="Times New Roman"/>
          <w:sz w:val="20"/>
          <w:szCs w:val="20"/>
        </w:rPr>
        <w:t>Pallekonda</w:t>
      </w:r>
      <w:proofErr w:type="spellEnd"/>
      <w:r w:rsidRPr="007D3269">
        <w:rPr>
          <w:rFonts w:ascii="Times New Roman" w:hAnsi="Times New Roman" w:cs="Times New Roman"/>
          <w:sz w:val="20"/>
          <w:szCs w:val="20"/>
        </w:rPr>
        <w:t xml:space="preserve"> AP. Oral Health Status and Oral Health-Related Quality of Life (OHRQoL) among steel factory workers of Visakhapatnam-A cross-sectional study. J Family Med Prim Care. 2020;9(10):5309-5315.</w:t>
      </w:r>
    </w:p>
    <w:p w14:paraId="33DFABC4"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26CD4CF4"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 xml:space="preserve">Jena AK, </w:t>
      </w:r>
      <w:proofErr w:type="spellStart"/>
      <w:r w:rsidRPr="007D3269">
        <w:rPr>
          <w:rFonts w:ascii="Times New Roman" w:hAnsi="Times New Roman" w:cs="Times New Roman"/>
          <w:sz w:val="20"/>
          <w:szCs w:val="20"/>
        </w:rPr>
        <w:t>Rautray</w:t>
      </w:r>
      <w:proofErr w:type="spellEnd"/>
      <w:r w:rsidRPr="007D3269">
        <w:rPr>
          <w:rFonts w:ascii="Times New Roman" w:hAnsi="Times New Roman" w:cs="Times New Roman"/>
          <w:sz w:val="20"/>
          <w:szCs w:val="20"/>
        </w:rPr>
        <w:t xml:space="preserve"> S, Mohapatra M, Singh S. Oral health-related quality of life among male subjects with oral submucous fibrosis in a tertiary care hospital. Indian J Public Health. 2018;62(4):271–6.</w:t>
      </w:r>
    </w:p>
    <w:p w14:paraId="2D0E02CF"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Not assessed Quality of life of individuals without disease</w:t>
      </w:r>
    </w:p>
    <w:p w14:paraId="0D8E94B2"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Jha K. Prevalence of Malocclusion and its Psycho-Social Impact among 12 To 15-Year-old School Children in Lucknow City. </w:t>
      </w:r>
      <w:r w:rsidRPr="007D3269">
        <w:rPr>
          <w:rFonts w:ascii="Times New Roman" w:hAnsi="Times New Roman" w:cs="Times New Roman"/>
          <w:sz w:val="20"/>
          <w:szCs w:val="20"/>
          <w:shd w:val="clear" w:color="auto" w:fill="FFFFFF"/>
        </w:rPr>
        <w:t xml:space="preserve">J Clin </w:t>
      </w:r>
      <w:proofErr w:type="spellStart"/>
      <w:r w:rsidRPr="007D3269">
        <w:rPr>
          <w:rFonts w:ascii="Times New Roman" w:hAnsi="Times New Roman" w:cs="Times New Roman"/>
          <w:sz w:val="20"/>
          <w:szCs w:val="20"/>
          <w:shd w:val="clear" w:color="auto" w:fill="FFFFFF"/>
        </w:rPr>
        <w:t>Diagn</w:t>
      </w:r>
      <w:proofErr w:type="spellEnd"/>
      <w:r w:rsidRPr="007D3269">
        <w:rPr>
          <w:rFonts w:ascii="Times New Roman" w:hAnsi="Times New Roman" w:cs="Times New Roman"/>
          <w:sz w:val="20"/>
          <w:szCs w:val="20"/>
          <w:shd w:val="clear" w:color="auto" w:fill="FFFFFF"/>
        </w:rPr>
        <w:t xml:space="preserve"> Res Oct 2014;8(10</w:t>
      </w:r>
      <w:proofErr w:type="gramStart"/>
      <w:r w:rsidRPr="007D3269">
        <w:rPr>
          <w:rFonts w:ascii="Times New Roman" w:hAnsi="Times New Roman" w:cs="Times New Roman"/>
          <w:sz w:val="20"/>
          <w:szCs w:val="20"/>
          <w:shd w:val="clear" w:color="auto" w:fill="FFFFFF"/>
        </w:rPr>
        <w:t>):ZC</w:t>
      </w:r>
      <w:proofErr w:type="gramEnd"/>
      <w:r w:rsidRPr="007D3269">
        <w:rPr>
          <w:rFonts w:ascii="Times New Roman" w:hAnsi="Times New Roman" w:cs="Times New Roman"/>
          <w:sz w:val="20"/>
          <w:szCs w:val="20"/>
          <w:shd w:val="clear" w:color="auto" w:fill="FFFFFF"/>
        </w:rPr>
        <w:t>36-9</w:t>
      </w:r>
    </w:p>
    <w:p w14:paraId="31EB2DC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lastRenderedPageBreak/>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26491A12"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Johnson </w:t>
      </w:r>
      <w:proofErr w:type="spellStart"/>
      <w:r w:rsidRPr="007D3269">
        <w:rPr>
          <w:rFonts w:ascii="Times New Roman" w:hAnsi="Times New Roman" w:cs="Times New Roman"/>
          <w:sz w:val="20"/>
          <w:szCs w:val="20"/>
          <w:shd w:val="clear" w:color="auto" w:fill="FFFFFF"/>
        </w:rPr>
        <w:t>JE.,Varma</w:t>
      </w:r>
      <w:proofErr w:type="spellEnd"/>
      <w:r w:rsidRPr="007D3269">
        <w:rPr>
          <w:rFonts w:ascii="Times New Roman" w:hAnsi="Times New Roman" w:cs="Times New Roman"/>
          <w:sz w:val="20"/>
          <w:szCs w:val="20"/>
          <w:shd w:val="clear" w:color="auto" w:fill="FFFFFF"/>
        </w:rPr>
        <w:t xml:space="preserve"> PR, Maheswari E,  Saraswathy GR. Assessment of health and quality of life of children residing in selected shelter homes in Bangalore. J. Appl. Pharm. Sci. 2018;8(4):84-89.</w:t>
      </w:r>
    </w:p>
    <w:p w14:paraId="5D79DD0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27217A76"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Kamatchinathan</w:t>
      </w:r>
      <w:proofErr w:type="spellEnd"/>
      <w:r w:rsidRPr="007D3269">
        <w:rPr>
          <w:rFonts w:ascii="Times New Roman" w:hAnsi="Times New Roman" w:cs="Times New Roman"/>
          <w:sz w:val="20"/>
          <w:szCs w:val="20"/>
          <w:shd w:val="clear" w:color="auto" w:fill="FFFFFF"/>
        </w:rPr>
        <w:t xml:space="preserve"> P, Kaja N, Muthuraman V, </w:t>
      </w:r>
      <w:proofErr w:type="spellStart"/>
      <w:r w:rsidRPr="007D3269">
        <w:rPr>
          <w:rFonts w:ascii="Times New Roman" w:hAnsi="Times New Roman" w:cs="Times New Roman"/>
          <w:sz w:val="20"/>
          <w:szCs w:val="20"/>
          <w:shd w:val="clear" w:color="auto" w:fill="FFFFFF"/>
        </w:rPr>
        <w:t>Antharaju</w:t>
      </w:r>
      <w:proofErr w:type="spellEnd"/>
      <w:r w:rsidRPr="007D3269">
        <w:rPr>
          <w:rFonts w:ascii="Times New Roman" w:hAnsi="Times New Roman" w:cs="Times New Roman"/>
          <w:sz w:val="20"/>
          <w:szCs w:val="20"/>
          <w:shd w:val="clear" w:color="auto" w:fill="FFFFFF"/>
        </w:rPr>
        <w:t xml:space="preserve"> Y, Kumar M, Varadharajan U. Psychological Analysis of Oral Cancer Patients during Pre-operative Period in South Indian Population: A Prospective, Quantitative, Multicentre Study. J Clin </w:t>
      </w:r>
      <w:proofErr w:type="spellStart"/>
      <w:r w:rsidRPr="007D3269">
        <w:rPr>
          <w:rFonts w:ascii="Times New Roman" w:hAnsi="Times New Roman" w:cs="Times New Roman"/>
          <w:sz w:val="20"/>
          <w:szCs w:val="20"/>
          <w:shd w:val="clear" w:color="auto" w:fill="FFFFFF"/>
        </w:rPr>
        <w:t>Diagn</w:t>
      </w:r>
      <w:proofErr w:type="spellEnd"/>
      <w:r w:rsidRPr="007D3269">
        <w:rPr>
          <w:rFonts w:ascii="Times New Roman" w:hAnsi="Times New Roman" w:cs="Times New Roman"/>
          <w:sz w:val="20"/>
          <w:szCs w:val="20"/>
          <w:shd w:val="clear" w:color="auto" w:fill="FFFFFF"/>
        </w:rPr>
        <w:t xml:space="preserve"> Res Oct 2016;10(10</w:t>
      </w:r>
      <w:proofErr w:type="gramStart"/>
      <w:r w:rsidRPr="007D3269">
        <w:rPr>
          <w:rFonts w:ascii="Times New Roman" w:hAnsi="Times New Roman" w:cs="Times New Roman"/>
          <w:sz w:val="20"/>
          <w:szCs w:val="20"/>
          <w:shd w:val="clear" w:color="auto" w:fill="FFFFFF"/>
        </w:rPr>
        <w:t>):ZC</w:t>
      </w:r>
      <w:proofErr w:type="gramEnd"/>
      <w:r w:rsidRPr="007D3269">
        <w:rPr>
          <w:rFonts w:ascii="Times New Roman" w:hAnsi="Times New Roman" w:cs="Times New Roman"/>
          <w:sz w:val="20"/>
          <w:szCs w:val="20"/>
          <w:shd w:val="clear" w:color="auto" w:fill="FFFFFF"/>
        </w:rPr>
        <w:t>72-ZC74</w:t>
      </w:r>
    </w:p>
    <w:p w14:paraId="4A63D2B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72969143"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Kapur N, Singla N, </w:t>
      </w:r>
      <w:proofErr w:type="spellStart"/>
      <w:r w:rsidRPr="007D3269">
        <w:rPr>
          <w:rFonts w:ascii="Times New Roman" w:hAnsi="Times New Roman" w:cs="Times New Roman"/>
          <w:sz w:val="20"/>
          <w:szCs w:val="20"/>
          <w:shd w:val="clear" w:color="auto" w:fill="FFFFFF"/>
        </w:rPr>
        <w:t>Kudva</w:t>
      </w:r>
      <w:proofErr w:type="spellEnd"/>
      <w:r w:rsidRPr="007D3269">
        <w:rPr>
          <w:rFonts w:ascii="Times New Roman" w:hAnsi="Times New Roman" w:cs="Times New Roman"/>
          <w:sz w:val="20"/>
          <w:szCs w:val="20"/>
          <w:shd w:val="clear" w:color="auto" w:fill="FFFFFF"/>
        </w:rPr>
        <w:t xml:space="preserve"> A, John ER. Evaluation of quality of life in patients surgically treated for potentially malignant oral lesions. Indian J Cancer Dec 2020:1-7</w:t>
      </w:r>
    </w:p>
    <w:p w14:paraId="154FA3B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2B476397" w14:textId="77777777" w:rsidR="00045EDD" w:rsidRPr="007D3269" w:rsidRDefault="00045EDD" w:rsidP="00045EDD">
      <w:pPr>
        <w:pStyle w:val="Bibliography"/>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Kaur P, Singh S, Mathur A, Makkar DK, Aggarwal VP, Batra M, Sharma A, Goyal N</w:t>
      </w:r>
      <w:r w:rsidRPr="007D3269">
        <w:rPr>
          <w:rFonts w:ascii="Times New Roman" w:hAnsi="Times New Roman" w:cs="Times New Roman"/>
          <w:sz w:val="20"/>
          <w:szCs w:val="20"/>
        </w:rPr>
        <w:t xml:space="preserve">. Impact of Dental Disorders and its Influence on Self Esteem Levels among Adolescents. </w:t>
      </w:r>
      <w:r w:rsidRPr="007D3269">
        <w:rPr>
          <w:rFonts w:ascii="Times New Roman" w:hAnsi="Times New Roman" w:cs="Times New Roman"/>
          <w:sz w:val="20"/>
          <w:szCs w:val="20"/>
          <w:shd w:val="clear" w:color="auto" w:fill="FFFFFF"/>
        </w:rPr>
        <w:t xml:space="preserve">J Clin </w:t>
      </w:r>
      <w:proofErr w:type="spellStart"/>
      <w:r w:rsidRPr="007D3269">
        <w:rPr>
          <w:rFonts w:ascii="Times New Roman" w:hAnsi="Times New Roman" w:cs="Times New Roman"/>
          <w:sz w:val="20"/>
          <w:szCs w:val="20"/>
          <w:shd w:val="clear" w:color="auto" w:fill="FFFFFF"/>
        </w:rPr>
        <w:t>Diagn</w:t>
      </w:r>
      <w:proofErr w:type="spellEnd"/>
      <w:r w:rsidRPr="007D3269">
        <w:rPr>
          <w:rFonts w:ascii="Times New Roman" w:hAnsi="Times New Roman" w:cs="Times New Roman"/>
          <w:sz w:val="20"/>
          <w:szCs w:val="20"/>
          <w:shd w:val="clear" w:color="auto" w:fill="FFFFFF"/>
        </w:rPr>
        <w:t xml:space="preserve"> Res Apr 2017;11(4</w:t>
      </w:r>
      <w:proofErr w:type="gramStart"/>
      <w:r w:rsidRPr="007D3269">
        <w:rPr>
          <w:rFonts w:ascii="Times New Roman" w:hAnsi="Times New Roman" w:cs="Times New Roman"/>
          <w:sz w:val="20"/>
          <w:szCs w:val="20"/>
          <w:shd w:val="clear" w:color="auto" w:fill="FFFFFF"/>
        </w:rPr>
        <w:t>):ZC</w:t>
      </w:r>
      <w:proofErr w:type="gramEnd"/>
      <w:r w:rsidRPr="007D3269">
        <w:rPr>
          <w:rFonts w:ascii="Times New Roman" w:hAnsi="Times New Roman" w:cs="Times New Roman"/>
          <w:sz w:val="20"/>
          <w:szCs w:val="20"/>
          <w:shd w:val="clear" w:color="auto" w:fill="FFFFFF"/>
        </w:rPr>
        <w:t>05-ZC08</w:t>
      </w:r>
    </w:p>
    <w:p w14:paraId="6CC46AB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463F375D"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Khandelwal A, Neeli A, </w:t>
      </w:r>
      <w:proofErr w:type="spellStart"/>
      <w:r w:rsidRPr="007D3269">
        <w:rPr>
          <w:rFonts w:ascii="Times New Roman" w:hAnsi="Times New Roman" w:cs="Times New Roman"/>
          <w:sz w:val="20"/>
          <w:szCs w:val="20"/>
          <w:shd w:val="clear" w:color="auto" w:fill="FFFFFF"/>
        </w:rPr>
        <w:t>Gadiyar</w:t>
      </w:r>
      <w:proofErr w:type="spellEnd"/>
      <w:r w:rsidRPr="007D3269">
        <w:rPr>
          <w:rFonts w:ascii="Times New Roman" w:hAnsi="Times New Roman" w:cs="Times New Roman"/>
          <w:sz w:val="20"/>
          <w:szCs w:val="20"/>
          <w:shd w:val="clear" w:color="auto" w:fill="FFFFFF"/>
        </w:rPr>
        <w:t xml:space="preserve"> A. Assessment of quality of life of patients 1-5 years after treatment for oral cancer. Indian J Dent Res Sep-Oct 2017;28(5):538-544. </w:t>
      </w:r>
    </w:p>
    <w:p w14:paraId="023BC3E1"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Assessed the effect of treatment on Quality of life</w:t>
      </w:r>
    </w:p>
    <w:p w14:paraId="49D64117"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 xml:space="preserve">Krittika R, Ramakrishnan M. Development and Validation of Tamil Version of </w:t>
      </w:r>
      <w:proofErr w:type="spellStart"/>
      <w:r w:rsidRPr="007D3269">
        <w:rPr>
          <w:rFonts w:ascii="Times New Roman" w:hAnsi="Times New Roman" w:cs="Times New Roman"/>
          <w:color w:val="000000" w:themeColor="text1"/>
          <w:sz w:val="20"/>
          <w:szCs w:val="20"/>
          <w:shd w:val="clear" w:color="auto" w:fill="FFFFFF"/>
        </w:rPr>
        <w:t>Ecohis</w:t>
      </w:r>
      <w:proofErr w:type="spellEnd"/>
      <w:r w:rsidRPr="007D3269">
        <w:rPr>
          <w:rFonts w:ascii="Times New Roman" w:hAnsi="Times New Roman" w:cs="Times New Roman"/>
          <w:color w:val="000000" w:themeColor="text1"/>
          <w:sz w:val="20"/>
          <w:szCs w:val="20"/>
          <w:shd w:val="clear" w:color="auto" w:fill="FFFFFF"/>
        </w:rPr>
        <w:t xml:space="preserve"> Scale T </w:t>
      </w:r>
      <w:proofErr w:type="spellStart"/>
      <w:r w:rsidRPr="007D3269">
        <w:rPr>
          <w:rFonts w:ascii="Times New Roman" w:hAnsi="Times New Roman" w:cs="Times New Roman"/>
          <w:color w:val="000000" w:themeColor="text1"/>
          <w:sz w:val="20"/>
          <w:szCs w:val="20"/>
          <w:shd w:val="clear" w:color="auto" w:fill="FFFFFF"/>
        </w:rPr>
        <w:t>Ecohis</w:t>
      </w:r>
      <w:proofErr w:type="spellEnd"/>
      <w:r w:rsidRPr="007D3269">
        <w:rPr>
          <w:rFonts w:ascii="Times New Roman" w:hAnsi="Times New Roman" w:cs="Times New Roman"/>
          <w:color w:val="000000" w:themeColor="text1"/>
          <w:sz w:val="20"/>
          <w:szCs w:val="20"/>
          <w:shd w:val="clear" w:color="auto" w:fill="FFFFFF"/>
        </w:rPr>
        <w:t>: A Cross Sectional Study. JOURNAL OF RESEARCH IN MEDICAL AND DENTAL SCIENCE 2021;9(2):187-190</w:t>
      </w:r>
    </w:p>
    <w:p w14:paraId="3B8BEB98" w14:textId="77777777" w:rsidR="00045EDD" w:rsidRPr="007D3269" w:rsidRDefault="00045EDD" w:rsidP="00045EDD">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Reason for exclusion: Not assessed quality of life of individuals without disease</w:t>
      </w:r>
    </w:p>
    <w:p w14:paraId="01DA07B4"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Kumar A, Puranik MP, Sowmya KR, Rajput S. Impact of occupational dental erosion on oral health-related quality of life among battery factory workers in Bengaluru, India. Dent Res J (Isfahan) Jan-Feb 2019;16(1):12-17.</w:t>
      </w:r>
    </w:p>
    <w:p w14:paraId="246643EF" w14:textId="77777777" w:rsidR="00045EDD" w:rsidRPr="007D3269" w:rsidRDefault="00045EDD" w:rsidP="00045EDD">
      <w:pPr>
        <w:spacing w:line="360" w:lineRule="auto"/>
        <w:jc w:val="both"/>
        <w:rPr>
          <w:rFonts w:ascii="Times New Roman" w:hAnsi="Times New Roman" w:cs="Times New Roman"/>
          <w:color w:val="000000" w:themeColor="text1"/>
          <w:sz w:val="20"/>
          <w:szCs w:val="20"/>
        </w:rPr>
      </w:pPr>
      <w:r w:rsidRPr="007D3269">
        <w:rPr>
          <w:rFonts w:ascii="Times New Roman" w:hAnsi="Times New Roman" w:cs="Times New Roman"/>
          <w:color w:val="000000" w:themeColor="text1"/>
          <w:sz w:val="20"/>
          <w:szCs w:val="20"/>
          <w:shd w:val="clear" w:color="auto" w:fill="FFFFFF"/>
        </w:rPr>
        <w:t>Reason for exclusion: Quality of life of individuals with and without disease is not mentioned</w:t>
      </w:r>
    </w:p>
    <w:p w14:paraId="0248DC81"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Kumar A, Puranik MP, Sowmya KR, Rajput S. Impact of occupational dental erosion on oral health-related quality of life among battery factory workers in Bengaluru, India. Dent Res J (Isfahan) Jan-Feb 2019;16(1):12-17.</w:t>
      </w:r>
    </w:p>
    <w:p w14:paraId="403FFF9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723CABE1"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 xml:space="preserve">Kumar K, Khandpur M, Khandpur S, Mehrotra D, Chandra Tiwari S, Kumar S. Quality of life among Oral Potentially Malignant Disorder (OPMD) patients: A prospective study. J Oral Biol </w:t>
      </w:r>
      <w:proofErr w:type="spellStart"/>
      <w:r w:rsidRPr="007D3269">
        <w:rPr>
          <w:rFonts w:ascii="Times New Roman" w:hAnsi="Times New Roman" w:cs="Times New Roman"/>
          <w:sz w:val="20"/>
          <w:szCs w:val="20"/>
          <w:shd w:val="clear" w:color="auto" w:fill="FFFFFF"/>
        </w:rPr>
        <w:t>Craniofac</w:t>
      </w:r>
      <w:proofErr w:type="spellEnd"/>
      <w:r w:rsidRPr="007D3269">
        <w:rPr>
          <w:rFonts w:ascii="Times New Roman" w:hAnsi="Times New Roman" w:cs="Times New Roman"/>
          <w:sz w:val="20"/>
          <w:szCs w:val="20"/>
          <w:shd w:val="clear" w:color="auto" w:fill="FFFFFF"/>
        </w:rPr>
        <w:t xml:space="preserve"> Res Jan-Mar 2021;11(1):88-91</w:t>
      </w:r>
    </w:p>
    <w:p w14:paraId="1C9AC2CA"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without disease is not mentioned</w:t>
      </w:r>
    </w:p>
    <w:p w14:paraId="782F7028"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Kumar S, </w:t>
      </w:r>
      <w:proofErr w:type="spellStart"/>
      <w:r w:rsidRPr="007D3269">
        <w:rPr>
          <w:rFonts w:ascii="Times New Roman" w:hAnsi="Times New Roman" w:cs="Times New Roman"/>
          <w:sz w:val="20"/>
          <w:szCs w:val="20"/>
          <w:shd w:val="clear" w:color="auto" w:fill="FFFFFF"/>
        </w:rPr>
        <w:t>Badiyani</w:t>
      </w:r>
      <w:proofErr w:type="spellEnd"/>
      <w:r w:rsidRPr="007D3269">
        <w:rPr>
          <w:rFonts w:ascii="Times New Roman" w:hAnsi="Times New Roman" w:cs="Times New Roman"/>
          <w:sz w:val="20"/>
          <w:szCs w:val="20"/>
          <w:shd w:val="clear" w:color="auto" w:fill="FFFFFF"/>
        </w:rPr>
        <w:t xml:space="preserve">, BK, Kumar A, Dixit, G, Sharma P, Agrawal S. Orofacial pain and quality of life in early adolescents in India. Int. J. </w:t>
      </w:r>
      <w:proofErr w:type="spellStart"/>
      <w:r w:rsidRPr="007D3269">
        <w:rPr>
          <w:rFonts w:ascii="Times New Roman" w:hAnsi="Times New Roman" w:cs="Times New Roman"/>
          <w:sz w:val="20"/>
          <w:szCs w:val="20"/>
          <w:shd w:val="clear" w:color="auto" w:fill="FFFFFF"/>
        </w:rPr>
        <w:t>Adolesc</w:t>
      </w:r>
      <w:proofErr w:type="spellEnd"/>
      <w:r w:rsidRPr="007D3269">
        <w:rPr>
          <w:rFonts w:ascii="Times New Roman" w:hAnsi="Times New Roman" w:cs="Times New Roman"/>
          <w:sz w:val="20"/>
          <w:szCs w:val="20"/>
          <w:shd w:val="clear" w:color="auto" w:fill="FFFFFF"/>
        </w:rPr>
        <w:t>. Med. Health 2018;30(2).</w:t>
      </w:r>
    </w:p>
    <w:p w14:paraId="4EEEB84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Assessed pain and Quality of Life</w:t>
      </w:r>
    </w:p>
    <w:p w14:paraId="371F43B2"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Kundapur</w:t>
      </w:r>
      <w:proofErr w:type="spellEnd"/>
      <w:r w:rsidRPr="007D3269">
        <w:rPr>
          <w:rFonts w:ascii="Times New Roman" w:hAnsi="Times New Roman" w:cs="Times New Roman"/>
          <w:sz w:val="20"/>
          <w:szCs w:val="20"/>
          <w:shd w:val="clear" w:color="auto" w:fill="FFFFFF"/>
        </w:rPr>
        <w:t xml:space="preserve"> V, Hegde R, Shetty M, Mankar S, Hilal M,  Prasad A H. Effect of Loss of Teeth and its Association with General Quality of Life using Geriatric Oral Health Assessment Index (</w:t>
      </w:r>
      <w:proofErr w:type="spellStart"/>
      <w:r w:rsidRPr="007D3269">
        <w:rPr>
          <w:rFonts w:ascii="Times New Roman" w:hAnsi="Times New Roman" w:cs="Times New Roman"/>
          <w:sz w:val="20"/>
          <w:szCs w:val="20"/>
          <w:shd w:val="clear" w:color="auto" w:fill="FFFFFF"/>
        </w:rPr>
        <w:t>Gohai</w:t>
      </w:r>
      <w:proofErr w:type="spellEnd"/>
      <w:r w:rsidRPr="007D3269">
        <w:rPr>
          <w:rFonts w:ascii="Times New Roman" w:hAnsi="Times New Roman" w:cs="Times New Roman"/>
          <w:sz w:val="20"/>
          <w:szCs w:val="20"/>
          <w:shd w:val="clear" w:color="auto" w:fill="FFFFFF"/>
        </w:rPr>
        <w:t xml:space="preserve">) among Older Individuals Residing in Rural Areas. Int J Biomed Sci Mar 2017;13(1):6-12. </w:t>
      </w:r>
    </w:p>
    <w:p w14:paraId="4574D25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 xml:space="preserve">Oral health status not </w:t>
      </w:r>
      <w:proofErr w:type="gramStart"/>
      <w:r w:rsidRPr="007D3269">
        <w:rPr>
          <w:rFonts w:ascii="Times New Roman" w:hAnsi="Times New Roman" w:cs="Times New Roman"/>
          <w:sz w:val="20"/>
          <w:szCs w:val="20"/>
          <w:shd w:val="clear" w:color="auto" w:fill="FFFFFF"/>
        </w:rPr>
        <w:t>assessed</w:t>
      </w:r>
      <w:proofErr w:type="gramEnd"/>
    </w:p>
    <w:p w14:paraId="2DB622CE"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Lakshmi KPD, Aswath Narayanan MB, Ramesh Kumar SG, </w:t>
      </w:r>
      <w:proofErr w:type="spellStart"/>
      <w:r w:rsidRPr="007D3269">
        <w:rPr>
          <w:rFonts w:ascii="Times New Roman" w:hAnsi="Times New Roman" w:cs="Times New Roman"/>
          <w:sz w:val="20"/>
          <w:szCs w:val="20"/>
          <w:shd w:val="clear" w:color="auto" w:fill="FFFFFF"/>
        </w:rPr>
        <w:t>Selvamary</w:t>
      </w:r>
      <w:proofErr w:type="spellEnd"/>
      <w:r w:rsidRPr="007D3269">
        <w:rPr>
          <w:rFonts w:ascii="Times New Roman" w:hAnsi="Times New Roman" w:cs="Times New Roman"/>
          <w:sz w:val="20"/>
          <w:szCs w:val="20"/>
          <w:shd w:val="clear" w:color="auto" w:fill="FFFFFF"/>
        </w:rPr>
        <w:t xml:space="preserve"> AL, Sujatha A. Permanent Anterior Teeth Fractures and its Impact on Oral Health-Related Quality of Life among 8-15-Year-Old Schoolchildren of Chennai City - A Cross-Sectional Survey. Int J Appl Basic Med Res Jan-Mar 2020;10(1):30-36.</w:t>
      </w:r>
    </w:p>
    <w:p w14:paraId="3F621273"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Quality of life of individuals with and without disease is not mentioned</w:t>
      </w:r>
    </w:p>
    <w:p w14:paraId="306AA8E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M R, Sen M, Mala K, Sujir N, Poojary D, Shetty NJ, Shenoy R, Saldanha S. Critical Assessment on Unmet Oral Health Needs and Oral Health-related Quality of Life Among Old Age Home Inhabitants in Karnataka, India. Clin </w:t>
      </w:r>
      <w:proofErr w:type="spellStart"/>
      <w:r w:rsidRPr="007D3269">
        <w:rPr>
          <w:rFonts w:ascii="Times New Roman" w:hAnsi="Times New Roman" w:cs="Times New Roman"/>
          <w:sz w:val="20"/>
          <w:szCs w:val="20"/>
          <w:shd w:val="clear" w:color="auto" w:fill="FFFFFF"/>
        </w:rPr>
        <w:t>Cosmet</w:t>
      </w:r>
      <w:proofErr w:type="spellEnd"/>
      <w:r w:rsidRPr="007D3269">
        <w:rPr>
          <w:rFonts w:ascii="Times New Roman" w:hAnsi="Times New Roman" w:cs="Times New Roman"/>
          <w:sz w:val="20"/>
          <w:szCs w:val="20"/>
          <w:shd w:val="clear" w:color="auto" w:fill="FFFFFF"/>
        </w:rPr>
        <w:t xml:space="preserve"> </w:t>
      </w:r>
      <w:proofErr w:type="spellStart"/>
      <w:r w:rsidRPr="007D3269">
        <w:rPr>
          <w:rFonts w:ascii="Times New Roman" w:hAnsi="Times New Roman" w:cs="Times New Roman"/>
          <w:sz w:val="20"/>
          <w:szCs w:val="20"/>
          <w:shd w:val="clear" w:color="auto" w:fill="FFFFFF"/>
        </w:rPr>
        <w:t>Investig</w:t>
      </w:r>
      <w:proofErr w:type="spellEnd"/>
      <w:r w:rsidRPr="007D3269">
        <w:rPr>
          <w:rFonts w:ascii="Times New Roman" w:hAnsi="Times New Roman" w:cs="Times New Roman"/>
          <w:sz w:val="20"/>
          <w:szCs w:val="20"/>
          <w:shd w:val="clear" w:color="auto" w:fill="FFFFFF"/>
        </w:rPr>
        <w:t xml:space="preserve"> Dent 2021;13():181-186.</w:t>
      </w:r>
    </w:p>
    <w:p w14:paraId="06DEB20A"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2860D05F"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Machale</w:t>
      </w:r>
      <w:proofErr w:type="spellEnd"/>
      <w:r w:rsidRPr="007D3269">
        <w:rPr>
          <w:rFonts w:ascii="Times New Roman" w:hAnsi="Times New Roman" w:cs="Times New Roman"/>
          <w:sz w:val="20"/>
          <w:szCs w:val="20"/>
          <w:shd w:val="clear" w:color="auto" w:fill="FFFFFF"/>
        </w:rPr>
        <w:t xml:space="preserve"> P, Hegde-</w:t>
      </w:r>
      <w:proofErr w:type="spellStart"/>
      <w:r w:rsidRPr="007D3269">
        <w:rPr>
          <w:rFonts w:ascii="Times New Roman" w:hAnsi="Times New Roman" w:cs="Times New Roman"/>
          <w:sz w:val="20"/>
          <w:szCs w:val="20"/>
          <w:shd w:val="clear" w:color="auto" w:fill="FFFFFF"/>
        </w:rPr>
        <w:t>Shetiya</w:t>
      </w:r>
      <w:proofErr w:type="spellEnd"/>
      <w:r w:rsidRPr="007D3269">
        <w:rPr>
          <w:rFonts w:ascii="Times New Roman" w:hAnsi="Times New Roman" w:cs="Times New Roman"/>
          <w:sz w:val="20"/>
          <w:szCs w:val="20"/>
          <w:shd w:val="clear" w:color="auto" w:fill="FFFFFF"/>
        </w:rPr>
        <w:t xml:space="preserve"> S, </w:t>
      </w:r>
      <w:proofErr w:type="spellStart"/>
      <w:r w:rsidRPr="007D3269">
        <w:rPr>
          <w:rFonts w:ascii="Times New Roman" w:hAnsi="Times New Roman" w:cs="Times New Roman"/>
          <w:sz w:val="20"/>
          <w:szCs w:val="20"/>
          <w:shd w:val="clear" w:color="auto" w:fill="FFFFFF"/>
        </w:rPr>
        <w:t>Shirahatti</w:t>
      </w:r>
      <w:proofErr w:type="spellEnd"/>
      <w:r w:rsidRPr="007D3269">
        <w:rPr>
          <w:rFonts w:ascii="Times New Roman" w:hAnsi="Times New Roman" w:cs="Times New Roman"/>
          <w:sz w:val="20"/>
          <w:szCs w:val="20"/>
          <w:shd w:val="clear" w:color="auto" w:fill="FFFFFF"/>
        </w:rPr>
        <w:t xml:space="preserve">, Agarwal, D. Oral health related quality of life (OHRQoL) amongst patients wearing fixed orthodontic appliance in Pimpri, Pune, India - A cross sectional study. </w:t>
      </w:r>
      <w:proofErr w:type="spellStart"/>
      <w:r w:rsidRPr="007D3269">
        <w:rPr>
          <w:rFonts w:ascii="Times New Roman" w:hAnsi="Times New Roman" w:cs="Times New Roman"/>
          <w:sz w:val="20"/>
          <w:szCs w:val="20"/>
          <w:shd w:val="clear" w:color="auto" w:fill="FFFFFF"/>
        </w:rPr>
        <w:t>Pesqui</w:t>
      </w:r>
      <w:proofErr w:type="spellEnd"/>
      <w:r w:rsidRPr="007D3269">
        <w:rPr>
          <w:rFonts w:ascii="Times New Roman" w:hAnsi="Times New Roman" w:cs="Times New Roman"/>
          <w:sz w:val="20"/>
          <w:szCs w:val="20"/>
          <w:shd w:val="clear" w:color="auto" w:fill="FFFFFF"/>
        </w:rPr>
        <w:t xml:space="preserve">. Bras. </w:t>
      </w:r>
      <w:proofErr w:type="spellStart"/>
      <w:r w:rsidRPr="007D3269">
        <w:rPr>
          <w:rFonts w:ascii="Times New Roman" w:hAnsi="Times New Roman" w:cs="Times New Roman"/>
          <w:sz w:val="20"/>
          <w:szCs w:val="20"/>
          <w:shd w:val="clear" w:color="auto" w:fill="FFFFFF"/>
        </w:rPr>
        <w:t>Odontopediatria</w:t>
      </w:r>
      <w:proofErr w:type="spellEnd"/>
      <w:r w:rsidRPr="007D3269">
        <w:rPr>
          <w:rFonts w:ascii="Times New Roman" w:hAnsi="Times New Roman" w:cs="Times New Roman"/>
          <w:sz w:val="20"/>
          <w:szCs w:val="20"/>
          <w:shd w:val="clear" w:color="auto" w:fill="FFFFFF"/>
        </w:rPr>
        <w:t xml:space="preserve"> Clin. </w:t>
      </w:r>
      <w:proofErr w:type="spellStart"/>
      <w:r w:rsidRPr="007D3269">
        <w:rPr>
          <w:rFonts w:ascii="Times New Roman" w:hAnsi="Times New Roman" w:cs="Times New Roman"/>
          <w:sz w:val="20"/>
          <w:szCs w:val="20"/>
          <w:shd w:val="clear" w:color="auto" w:fill="FFFFFF"/>
        </w:rPr>
        <w:t>Integr</w:t>
      </w:r>
      <w:proofErr w:type="spellEnd"/>
      <w:r w:rsidRPr="007D3269">
        <w:rPr>
          <w:rFonts w:ascii="Times New Roman" w:hAnsi="Times New Roman" w:cs="Times New Roman"/>
          <w:sz w:val="20"/>
          <w:szCs w:val="20"/>
          <w:shd w:val="clear" w:color="auto" w:fill="FFFFFF"/>
        </w:rPr>
        <w:t>. 2012;12(3):351-356.</w:t>
      </w:r>
    </w:p>
    <w:p w14:paraId="2526A2D5"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Reason for exclusion: </w:t>
      </w:r>
      <w:r w:rsidRPr="007D3269">
        <w:rPr>
          <w:rFonts w:ascii="Times New Roman" w:hAnsi="Times New Roman" w:cs="Times New Roman"/>
          <w:sz w:val="20"/>
          <w:szCs w:val="20"/>
          <w:shd w:val="clear" w:color="auto" w:fill="FFFFFF"/>
        </w:rPr>
        <w:t>Not assessed Quality of life of individuals without disease</w:t>
      </w:r>
    </w:p>
    <w:p w14:paraId="56418272"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Mandava P, </w:t>
      </w:r>
      <w:proofErr w:type="spellStart"/>
      <w:r w:rsidRPr="007D3269">
        <w:rPr>
          <w:rFonts w:ascii="Times New Roman" w:hAnsi="Times New Roman" w:cs="Times New Roman"/>
          <w:sz w:val="20"/>
          <w:szCs w:val="20"/>
          <w:shd w:val="clear" w:color="auto" w:fill="FFFFFF"/>
        </w:rPr>
        <w:t>Singaraju</w:t>
      </w:r>
      <w:proofErr w:type="spellEnd"/>
      <w:r w:rsidRPr="007D3269">
        <w:rPr>
          <w:rFonts w:ascii="Times New Roman" w:hAnsi="Times New Roman" w:cs="Times New Roman"/>
          <w:sz w:val="20"/>
          <w:szCs w:val="20"/>
          <w:shd w:val="clear" w:color="auto" w:fill="FFFFFF"/>
        </w:rPr>
        <w:t xml:space="preserve"> GS, </w:t>
      </w:r>
      <w:proofErr w:type="spellStart"/>
      <w:r w:rsidRPr="007D3269">
        <w:rPr>
          <w:rFonts w:ascii="Times New Roman" w:hAnsi="Times New Roman" w:cs="Times New Roman"/>
          <w:sz w:val="20"/>
          <w:szCs w:val="20"/>
          <w:shd w:val="clear" w:color="auto" w:fill="FFFFFF"/>
        </w:rPr>
        <w:t>Obili</w:t>
      </w:r>
      <w:proofErr w:type="spellEnd"/>
      <w:r w:rsidRPr="007D3269">
        <w:rPr>
          <w:rFonts w:ascii="Times New Roman" w:hAnsi="Times New Roman" w:cs="Times New Roman"/>
          <w:sz w:val="20"/>
          <w:szCs w:val="20"/>
          <w:shd w:val="clear" w:color="auto" w:fill="FFFFFF"/>
        </w:rPr>
        <w:t xml:space="preserve"> S, </w:t>
      </w:r>
      <w:proofErr w:type="spellStart"/>
      <w:r w:rsidRPr="007D3269">
        <w:rPr>
          <w:rFonts w:ascii="Times New Roman" w:hAnsi="Times New Roman" w:cs="Times New Roman"/>
          <w:sz w:val="20"/>
          <w:szCs w:val="20"/>
          <w:shd w:val="clear" w:color="auto" w:fill="FFFFFF"/>
        </w:rPr>
        <w:t>Nettam</w:t>
      </w:r>
      <w:proofErr w:type="spellEnd"/>
      <w:r w:rsidRPr="007D3269">
        <w:rPr>
          <w:rFonts w:ascii="Times New Roman" w:hAnsi="Times New Roman" w:cs="Times New Roman"/>
          <w:sz w:val="20"/>
          <w:szCs w:val="20"/>
          <w:shd w:val="clear" w:color="auto" w:fill="FFFFFF"/>
        </w:rPr>
        <w:t xml:space="preserve"> V, </w:t>
      </w:r>
      <w:proofErr w:type="spellStart"/>
      <w:r w:rsidRPr="007D3269">
        <w:rPr>
          <w:rFonts w:ascii="Times New Roman" w:hAnsi="Times New Roman" w:cs="Times New Roman"/>
          <w:sz w:val="20"/>
          <w:szCs w:val="20"/>
          <w:shd w:val="clear" w:color="auto" w:fill="FFFFFF"/>
        </w:rPr>
        <w:t>Vatturu</w:t>
      </w:r>
      <w:proofErr w:type="spellEnd"/>
      <w:r w:rsidRPr="007D3269">
        <w:rPr>
          <w:rFonts w:ascii="Times New Roman" w:hAnsi="Times New Roman" w:cs="Times New Roman"/>
          <w:sz w:val="20"/>
          <w:szCs w:val="20"/>
          <w:shd w:val="clear" w:color="auto" w:fill="FFFFFF"/>
        </w:rPr>
        <w:t xml:space="preserve"> S, Erugu S. Impact of self-esteem on the relationship between orthodontic treatment and the oral health-related quality of life in patients after orthodontic treatment - a systematic review. Med Pharm Rep Apr 2021;94(2):158-169.</w:t>
      </w:r>
    </w:p>
    <w:p w14:paraId="2A362AAE"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rPr>
        <w:t>Reason for exclusion: A systematic review</w:t>
      </w:r>
    </w:p>
    <w:p w14:paraId="7B1011D3"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Mansoori S, Mehta A, Ansari MI. Factors associated with Oral Health Related Quality of Life of children with severe -Early Childhood Caries. </w:t>
      </w:r>
      <w:r w:rsidRPr="007D3269">
        <w:rPr>
          <w:sz w:val="20"/>
          <w:szCs w:val="20"/>
        </w:rPr>
        <w:t xml:space="preserve">J Oral </w:t>
      </w:r>
      <w:proofErr w:type="spellStart"/>
      <w:r w:rsidRPr="007D3269">
        <w:rPr>
          <w:sz w:val="20"/>
          <w:szCs w:val="20"/>
        </w:rPr>
        <w:t>Biol</w:t>
      </w:r>
      <w:proofErr w:type="spellEnd"/>
      <w:r w:rsidRPr="007D3269">
        <w:rPr>
          <w:sz w:val="20"/>
          <w:szCs w:val="20"/>
        </w:rPr>
        <w:t xml:space="preserve"> </w:t>
      </w:r>
      <w:proofErr w:type="spellStart"/>
      <w:r w:rsidRPr="007D3269">
        <w:rPr>
          <w:sz w:val="20"/>
          <w:szCs w:val="20"/>
        </w:rPr>
        <w:t>Craniofac</w:t>
      </w:r>
      <w:proofErr w:type="spellEnd"/>
      <w:r w:rsidRPr="007D3269">
        <w:rPr>
          <w:sz w:val="20"/>
          <w:szCs w:val="20"/>
        </w:rPr>
        <w:t xml:space="preserve"> Res Jul-Sep 2019;9(3):222-22. </w:t>
      </w:r>
    </w:p>
    <w:p w14:paraId="3288C9D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Not assessed Quality of life of individuals without disease</w:t>
      </w:r>
    </w:p>
    <w:p w14:paraId="44B3C5B9"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3FB51FC7"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Martha L, Bhaduri A, Jain AG.  Impact of oral cancer &amp; related factors on the quality of life (QOL) of patients. </w:t>
      </w:r>
      <w:proofErr w:type="spellStart"/>
      <w:r w:rsidRPr="007D3269">
        <w:rPr>
          <w:sz w:val="20"/>
          <w:szCs w:val="20"/>
          <w:shd w:val="clear" w:color="auto" w:fill="FFFFFF"/>
        </w:rPr>
        <w:t>Nurs</w:t>
      </w:r>
      <w:proofErr w:type="spellEnd"/>
      <w:r w:rsidRPr="007D3269">
        <w:rPr>
          <w:sz w:val="20"/>
          <w:szCs w:val="20"/>
          <w:shd w:val="clear" w:color="auto" w:fill="FFFFFF"/>
        </w:rPr>
        <w:t xml:space="preserve"> J India Jun 2004;95(6):129-31. </w:t>
      </w:r>
    </w:p>
    <w:p w14:paraId="2290D968"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Not assessed Quality of life of individuals without disease</w:t>
      </w:r>
    </w:p>
    <w:p w14:paraId="29F12288"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22C67447"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Martins, Milene T, </w:t>
      </w:r>
      <w:proofErr w:type="spellStart"/>
      <w:r w:rsidRPr="007D3269">
        <w:rPr>
          <w:sz w:val="20"/>
          <w:szCs w:val="20"/>
          <w:shd w:val="clear" w:color="auto" w:fill="FFFFFF"/>
        </w:rPr>
        <w:t>Sardenberg</w:t>
      </w:r>
      <w:proofErr w:type="spellEnd"/>
      <w:r w:rsidRPr="007D3269">
        <w:rPr>
          <w:sz w:val="20"/>
          <w:szCs w:val="20"/>
          <w:shd w:val="clear" w:color="auto" w:fill="FFFFFF"/>
        </w:rPr>
        <w:t xml:space="preserve">, Fernanda, Bendo, Cristiane B, Abreu, Mauro Henrique, Vale, Míriam P, Paiva, Saul M; </w:t>
      </w:r>
      <w:proofErr w:type="spellStart"/>
      <w:r w:rsidRPr="007D3269">
        <w:rPr>
          <w:sz w:val="20"/>
          <w:szCs w:val="20"/>
          <w:shd w:val="clear" w:color="auto" w:fill="FFFFFF"/>
        </w:rPr>
        <w:t>Pordeus</w:t>
      </w:r>
      <w:proofErr w:type="spellEnd"/>
      <w:r w:rsidRPr="007D3269">
        <w:rPr>
          <w:sz w:val="20"/>
          <w:szCs w:val="20"/>
          <w:shd w:val="clear" w:color="auto" w:fill="FFFFFF"/>
        </w:rPr>
        <w:t xml:space="preserve">, Isabela A.  Dental caries remains as the main oral condition with the greatest impact on children’s quality of life. </w:t>
      </w:r>
      <w:proofErr w:type="spellStart"/>
      <w:r w:rsidRPr="007D3269">
        <w:rPr>
          <w:sz w:val="20"/>
          <w:szCs w:val="20"/>
          <w:shd w:val="clear" w:color="auto" w:fill="FFFFFF"/>
        </w:rPr>
        <w:t>PLoS</w:t>
      </w:r>
      <w:proofErr w:type="spellEnd"/>
      <w:r w:rsidRPr="007D3269">
        <w:rPr>
          <w:sz w:val="20"/>
          <w:szCs w:val="20"/>
          <w:shd w:val="clear" w:color="auto" w:fill="FFFFFF"/>
        </w:rPr>
        <w:t xml:space="preserve"> One 2017;12(10</w:t>
      </w:r>
      <w:proofErr w:type="gramStart"/>
      <w:r w:rsidRPr="007D3269">
        <w:rPr>
          <w:sz w:val="20"/>
          <w:szCs w:val="20"/>
          <w:shd w:val="clear" w:color="auto" w:fill="FFFFFF"/>
        </w:rPr>
        <w:t>) :e</w:t>
      </w:r>
      <w:proofErr w:type="gramEnd"/>
      <w:r w:rsidRPr="007D3269">
        <w:rPr>
          <w:sz w:val="20"/>
          <w:szCs w:val="20"/>
          <w:shd w:val="clear" w:color="auto" w:fill="FFFFFF"/>
        </w:rPr>
        <w:t>0185365</w:t>
      </w:r>
    </w:p>
    <w:p w14:paraId="32679C77"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4BEA3E7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746A849C"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Mary AV, Mahendra J,  John J, Moses J, Ebenezar AVR, Kesavan R. Assessing Quality of Life using the Oral Health Impact Profile (OHIP-14) in Subjects with and without Orthodontic Treatment need in Chennai, Tamil Nadu, India. J Clin </w:t>
      </w:r>
      <w:proofErr w:type="spellStart"/>
      <w:r w:rsidRPr="007D3269">
        <w:rPr>
          <w:sz w:val="20"/>
          <w:szCs w:val="20"/>
          <w:shd w:val="clear" w:color="auto" w:fill="FFFFFF"/>
        </w:rPr>
        <w:t>Diagn</w:t>
      </w:r>
      <w:proofErr w:type="spellEnd"/>
      <w:r w:rsidRPr="007D3269">
        <w:rPr>
          <w:sz w:val="20"/>
          <w:szCs w:val="20"/>
          <w:shd w:val="clear" w:color="auto" w:fill="FFFFFF"/>
        </w:rPr>
        <w:t xml:space="preserve"> Res Aug 2017;11(8):ZC78-ZC81.</w:t>
      </w:r>
    </w:p>
    <w:p w14:paraId="356E55C6"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is expressed in mean Rank</w:t>
      </w:r>
    </w:p>
    <w:p w14:paraId="64DD6591"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1C8E674F"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rPr>
      </w:pPr>
      <w:proofErr w:type="spellStart"/>
      <w:r w:rsidRPr="007D3269">
        <w:rPr>
          <w:sz w:val="20"/>
          <w:szCs w:val="20"/>
          <w:shd w:val="clear" w:color="auto" w:fill="FFFFFF"/>
        </w:rPr>
        <w:t>Marya</w:t>
      </w:r>
      <w:proofErr w:type="spellEnd"/>
      <w:r w:rsidRPr="007D3269">
        <w:rPr>
          <w:sz w:val="20"/>
          <w:szCs w:val="20"/>
          <w:shd w:val="clear" w:color="auto" w:fill="FFFFFF"/>
        </w:rPr>
        <w:t xml:space="preserve">, Charu Mohan, Baiju, CS, Nagpal, Ruchi, Rekhi, Amit. Oral Health Related Quality of Life And It's Impact on Elderly People. </w:t>
      </w:r>
      <w:r w:rsidRPr="007D3269">
        <w:rPr>
          <w:sz w:val="20"/>
          <w:szCs w:val="20"/>
        </w:rPr>
        <w:t>Indian Journal of Dental Sciences 2012;4.</w:t>
      </w:r>
    </w:p>
    <w:p w14:paraId="1E1E104D"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0264223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568102A0"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Mathur VP, Dhillon JK,  </w:t>
      </w:r>
      <w:proofErr w:type="spellStart"/>
      <w:r w:rsidRPr="007D3269">
        <w:rPr>
          <w:sz w:val="20"/>
          <w:szCs w:val="20"/>
          <w:shd w:val="clear" w:color="auto" w:fill="FFFFFF"/>
        </w:rPr>
        <w:t>Logani</w:t>
      </w:r>
      <w:proofErr w:type="spellEnd"/>
      <w:r w:rsidRPr="007D3269">
        <w:rPr>
          <w:sz w:val="20"/>
          <w:szCs w:val="20"/>
          <w:shd w:val="clear" w:color="auto" w:fill="FFFFFF"/>
        </w:rPr>
        <w:t xml:space="preserve"> A, Agarwal R. Development and validation of oral health-related early childhood quality of life tool for North Indian preschool children. Indian J Dent Res Sep-Oct 2014;25(5):559-66.</w:t>
      </w:r>
    </w:p>
    <w:p w14:paraId="2E4E96E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 xml:space="preserve">Translation and validation of </w:t>
      </w:r>
      <w:proofErr w:type="gramStart"/>
      <w:r w:rsidRPr="007D3269">
        <w:rPr>
          <w:sz w:val="20"/>
          <w:szCs w:val="20"/>
          <w:shd w:val="clear" w:color="auto" w:fill="FFFFFF"/>
        </w:rPr>
        <w:t>Quality of life</w:t>
      </w:r>
      <w:proofErr w:type="gramEnd"/>
      <w:r w:rsidRPr="007D3269">
        <w:rPr>
          <w:sz w:val="20"/>
          <w:szCs w:val="20"/>
          <w:shd w:val="clear" w:color="auto" w:fill="FFFFFF"/>
        </w:rPr>
        <w:t xml:space="preserve"> tools</w:t>
      </w:r>
    </w:p>
    <w:p w14:paraId="17FF360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34C81018"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 Mathur VP, Jain V, Pillai RS, Kalra S. Translation and validation of Hindi version of Geriatric Oral Health Assessment Index. </w:t>
      </w:r>
      <w:proofErr w:type="spellStart"/>
      <w:r w:rsidRPr="007D3269">
        <w:rPr>
          <w:sz w:val="20"/>
          <w:szCs w:val="20"/>
        </w:rPr>
        <w:t>Gerodontology</w:t>
      </w:r>
      <w:proofErr w:type="spellEnd"/>
      <w:r w:rsidRPr="007D3269">
        <w:rPr>
          <w:sz w:val="20"/>
          <w:szCs w:val="20"/>
        </w:rPr>
        <w:t xml:space="preserve"> Mar 2016;33(1):89-96.</w:t>
      </w:r>
    </w:p>
    <w:p w14:paraId="7A1E3DFC"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p>
    <w:p w14:paraId="753CE18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 xml:space="preserve">Translation and validation of </w:t>
      </w:r>
      <w:proofErr w:type="gramStart"/>
      <w:r w:rsidRPr="007D3269">
        <w:rPr>
          <w:sz w:val="20"/>
          <w:szCs w:val="20"/>
          <w:shd w:val="clear" w:color="auto" w:fill="FFFFFF"/>
        </w:rPr>
        <w:t>Quality of life</w:t>
      </w:r>
      <w:proofErr w:type="gramEnd"/>
      <w:r w:rsidRPr="007D3269">
        <w:rPr>
          <w:sz w:val="20"/>
          <w:szCs w:val="20"/>
          <w:shd w:val="clear" w:color="auto" w:fill="FFFFFF"/>
        </w:rPr>
        <w:t xml:space="preserve"> tools</w:t>
      </w:r>
    </w:p>
    <w:p w14:paraId="3BA426E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237503F9"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 Mehta, Abhishek, Govind, Murali, Broadbent, Jonathan. Oral health-related quality of life of older patients attending a government dental hospital in India. Journal of Indian Association of Public Health Dentistry 2020;18(2):151-155.</w:t>
      </w:r>
    </w:p>
    <w:p w14:paraId="5B2626B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 xml:space="preserve">Quality of life of individuals with and without disease is not </w:t>
      </w:r>
      <w:proofErr w:type="gramStart"/>
      <w:r w:rsidRPr="007D3269">
        <w:rPr>
          <w:sz w:val="20"/>
          <w:szCs w:val="20"/>
          <w:shd w:val="clear" w:color="auto" w:fill="FFFFFF"/>
        </w:rPr>
        <w:t>mentioned</w:t>
      </w:r>
      <w:proofErr w:type="gramEnd"/>
    </w:p>
    <w:p w14:paraId="61A76031"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D22165C"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Mukharjee</w:t>
      </w:r>
      <w:proofErr w:type="spellEnd"/>
      <w:r w:rsidRPr="007D3269">
        <w:rPr>
          <w:sz w:val="20"/>
          <w:szCs w:val="20"/>
          <w:shd w:val="clear" w:color="auto" w:fill="FFFFFF"/>
        </w:rPr>
        <w:t xml:space="preserve"> S, Kumar V, Gupta S, Barua P, Prakash P, Das S, Akhtar N, Rajan S, Chaturvedi A. Quality of Life in Patients with Recurrent Oral Squamous Cell Carcinoma: A Study from India. J. </w:t>
      </w:r>
      <w:proofErr w:type="spellStart"/>
      <w:r w:rsidRPr="007D3269">
        <w:rPr>
          <w:sz w:val="20"/>
          <w:szCs w:val="20"/>
          <w:shd w:val="clear" w:color="auto" w:fill="FFFFFF"/>
        </w:rPr>
        <w:t>Maxillofac</w:t>
      </w:r>
      <w:proofErr w:type="spellEnd"/>
      <w:r w:rsidRPr="007D3269">
        <w:rPr>
          <w:sz w:val="20"/>
          <w:szCs w:val="20"/>
          <w:shd w:val="clear" w:color="auto" w:fill="FFFFFF"/>
        </w:rPr>
        <w:t>. Oral Surg. 2021;():</w:t>
      </w:r>
    </w:p>
    <w:p w14:paraId="4FC0AA1A"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r w:rsidRPr="007D3269">
        <w:rPr>
          <w:sz w:val="20"/>
          <w:szCs w:val="20"/>
        </w:rPr>
        <w:t xml:space="preserve">Reason for exclusion: Not assessed quality of life individuals without </w:t>
      </w:r>
      <w:proofErr w:type="gramStart"/>
      <w:r w:rsidRPr="007D3269">
        <w:rPr>
          <w:sz w:val="20"/>
          <w:szCs w:val="20"/>
        </w:rPr>
        <w:t>disease</w:t>
      </w:r>
      <w:proofErr w:type="gramEnd"/>
    </w:p>
    <w:p w14:paraId="2D4A89D4"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p>
    <w:p w14:paraId="1F965073"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Muralidharan S, Acharya A, Koshy AV, Koshy JA, Yogesh TL, Khire B. Dentition status and treatment needs and its correlation with oral health-related quality of life among men having sex with men and transgenders in Pune city: A cross-sectional study. J Oral </w:t>
      </w:r>
      <w:proofErr w:type="spellStart"/>
      <w:r w:rsidRPr="007D3269">
        <w:rPr>
          <w:sz w:val="20"/>
          <w:szCs w:val="20"/>
          <w:shd w:val="clear" w:color="auto" w:fill="FFFFFF"/>
        </w:rPr>
        <w:t>Maxillofac</w:t>
      </w:r>
      <w:proofErr w:type="spellEnd"/>
      <w:r w:rsidRPr="007D3269">
        <w:rPr>
          <w:sz w:val="20"/>
          <w:szCs w:val="20"/>
          <w:shd w:val="clear" w:color="auto" w:fill="FFFFFF"/>
        </w:rPr>
        <w:t xml:space="preserve"> </w:t>
      </w:r>
      <w:proofErr w:type="spellStart"/>
      <w:r w:rsidRPr="007D3269">
        <w:rPr>
          <w:sz w:val="20"/>
          <w:szCs w:val="20"/>
          <w:shd w:val="clear" w:color="auto" w:fill="FFFFFF"/>
        </w:rPr>
        <w:t>Pathol</w:t>
      </w:r>
      <w:proofErr w:type="spellEnd"/>
      <w:r w:rsidRPr="007D3269">
        <w:rPr>
          <w:sz w:val="20"/>
          <w:szCs w:val="20"/>
          <w:shd w:val="clear" w:color="auto" w:fill="FFFFFF"/>
        </w:rPr>
        <w:t xml:space="preserve"> Sep-Dec 2018;22(3):443.</w:t>
      </w:r>
    </w:p>
    <w:p w14:paraId="64991BB9"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r w:rsidRPr="007D3269">
        <w:rPr>
          <w:sz w:val="20"/>
          <w:szCs w:val="20"/>
        </w:rPr>
        <w:t xml:space="preserve">Reason for exclusion: Not assessed quality of life individuals without </w:t>
      </w:r>
      <w:proofErr w:type="gramStart"/>
      <w:r w:rsidRPr="007D3269">
        <w:rPr>
          <w:sz w:val="20"/>
          <w:szCs w:val="20"/>
        </w:rPr>
        <w:t>disease</w:t>
      </w:r>
      <w:proofErr w:type="gramEnd"/>
    </w:p>
    <w:p w14:paraId="60C98124"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p>
    <w:p w14:paraId="2D6C225D"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rPr>
      </w:pPr>
      <w:r w:rsidRPr="007D3269">
        <w:rPr>
          <w:sz w:val="20"/>
          <w:szCs w:val="20"/>
          <w:shd w:val="clear" w:color="auto" w:fill="FFFFFF"/>
        </w:rPr>
        <w:lastRenderedPageBreak/>
        <w:t xml:space="preserve">Nagappan N, </w:t>
      </w:r>
      <w:proofErr w:type="spellStart"/>
      <w:r w:rsidRPr="007D3269">
        <w:rPr>
          <w:sz w:val="20"/>
          <w:szCs w:val="20"/>
          <w:shd w:val="clear" w:color="auto" w:fill="FFFFFF"/>
        </w:rPr>
        <w:t>Madhanmohan</w:t>
      </w:r>
      <w:proofErr w:type="spellEnd"/>
      <w:r w:rsidRPr="007D3269">
        <w:rPr>
          <w:sz w:val="20"/>
          <w:szCs w:val="20"/>
          <w:shd w:val="clear" w:color="auto" w:fill="FFFFFF"/>
        </w:rPr>
        <w:t xml:space="preserve"> R, Gopinathan NM, Stephen SR, Pillai DDM, Tirupati N. Oral Health-Related Quality of Life and Dental Caries Status in Children With Orofacial Cleft: An Indian Outlook. J Pharm </w:t>
      </w:r>
      <w:proofErr w:type="spellStart"/>
      <w:r w:rsidRPr="007D3269">
        <w:rPr>
          <w:sz w:val="20"/>
          <w:szCs w:val="20"/>
          <w:shd w:val="clear" w:color="auto" w:fill="FFFFFF"/>
        </w:rPr>
        <w:t>Bioallied</w:t>
      </w:r>
      <w:proofErr w:type="spellEnd"/>
      <w:r w:rsidRPr="007D3269">
        <w:rPr>
          <w:sz w:val="20"/>
          <w:szCs w:val="20"/>
          <w:shd w:val="clear" w:color="auto" w:fill="FFFFFF"/>
        </w:rPr>
        <w:t xml:space="preserve"> Sci May 2019;11(</w:t>
      </w:r>
      <w:proofErr w:type="spellStart"/>
      <w:r w:rsidRPr="007D3269">
        <w:rPr>
          <w:sz w:val="20"/>
          <w:szCs w:val="20"/>
          <w:shd w:val="clear" w:color="auto" w:fill="FFFFFF"/>
        </w:rPr>
        <w:t>Suppl</w:t>
      </w:r>
      <w:proofErr w:type="spellEnd"/>
      <w:r w:rsidRPr="007D3269">
        <w:rPr>
          <w:sz w:val="20"/>
          <w:szCs w:val="20"/>
          <w:shd w:val="clear" w:color="auto" w:fill="FFFFFF"/>
        </w:rPr>
        <w:t xml:space="preserve"> 2):S169-S174. </w:t>
      </w:r>
    </w:p>
    <w:p w14:paraId="286F0CEC"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r w:rsidRPr="007D3269">
        <w:rPr>
          <w:sz w:val="20"/>
          <w:szCs w:val="20"/>
        </w:rPr>
        <w:t xml:space="preserve">Reason for exclusion: Not assessed quality of life individuals without </w:t>
      </w:r>
      <w:proofErr w:type="gramStart"/>
      <w:r w:rsidRPr="007D3269">
        <w:rPr>
          <w:sz w:val="20"/>
          <w:szCs w:val="20"/>
        </w:rPr>
        <w:t>disease</w:t>
      </w:r>
      <w:proofErr w:type="gramEnd"/>
    </w:p>
    <w:p w14:paraId="474F89FC"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516D50A1"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Nagarajan S, Chandra R. Perception of oral health related quality of life (</w:t>
      </w:r>
      <w:proofErr w:type="spellStart"/>
      <w:r w:rsidRPr="007D3269">
        <w:rPr>
          <w:sz w:val="20"/>
          <w:szCs w:val="20"/>
          <w:shd w:val="clear" w:color="auto" w:fill="FFFFFF"/>
        </w:rPr>
        <w:t>OHQoL</w:t>
      </w:r>
      <w:proofErr w:type="spellEnd"/>
      <w:r w:rsidRPr="007D3269">
        <w:rPr>
          <w:sz w:val="20"/>
          <w:szCs w:val="20"/>
          <w:shd w:val="clear" w:color="auto" w:fill="FFFFFF"/>
        </w:rPr>
        <w:t>-UK) among periodontal risk patients before and after periodontal. Community Dent Health 2012;29():90-4.</w:t>
      </w:r>
    </w:p>
    <w:p w14:paraId="69BB0049"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Assessed effect of treatment on Quality of life</w:t>
      </w:r>
    </w:p>
    <w:p w14:paraId="4606DB84"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10203F7B"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Nagarajappa</w:t>
      </w:r>
      <w:proofErr w:type="spellEnd"/>
      <w:r w:rsidRPr="007D3269">
        <w:rPr>
          <w:sz w:val="20"/>
          <w:szCs w:val="20"/>
          <w:shd w:val="clear" w:color="auto" w:fill="FFFFFF"/>
        </w:rPr>
        <w:t xml:space="preserve"> R,  Batra M, </w:t>
      </w:r>
      <w:proofErr w:type="spellStart"/>
      <w:r w:rsidRPr="007D3269">
        <w:rPr>
          <w:sz w:val="20"/>
          <w:szCs w:val="20"/>
          <w:shd w:val="clear" w:color="auto" w:fill="FFFFFF"/>
        </w:rPr>
        <w:t>Sanadhya</w:t>
      </w:r>
      <w:proofErr w:type="spellEnd"/>
      <w:r w:rsidRPr="007D3269">
        <w:rPr>
          <w:sz w:val="20"/>
          <w:szCs w:val="20"/>
          <w:shd w:val="clear" w:color="auto" w:fill="FFFFFF"/>
        </w:rPr>
        <w:t xml:space="preserve"> S,  Daryani H, Ramesh G. Oral impacts on daily performance: Validity, reliability and prevalence estimates among Indian adolescents. Int J Dent </w:t>
      </w:r>
      <w:proofErr w:type="spellStart"/>
      <w:r w:rsidRPr="007D3269">
        <w:rPr>
          <w:sz w:val="20"/>
          <w:szCs w:val="20"/>
          <w:shd w:val="clear" w:color="auto" w:fill="FFFFFF"/>
        </w:rPr>
        <w:t>Hyg</w:t>
      </w:r>
      <w:proofErr w:type="spellEnd"/>
      <w:r w:rsidRPr="007D3269">
        <w:rPr>
          <w:sz w:val="20"/>
          <w:szCs w:val="20"/>
          <w:shd w:val="clear" w:color="auto" w:fill="FFFFFF"/>
        </w:rPr>
        <w:t xml:space="preserve"> May 2018;16(2):279-285.</w:t>
      </w:r>
    </w:p>
    <w:p w14:paraId="4030141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 xml:space="preserve">Oral health status not </w:t>
      </w:r>
      <w:proofErr w:type="gramStart"/>
      <w:r w:rsidRPr="007D3269">
        <w:rPr>
          <w:sz w:val="20"/>
          <w:szCs w:val="20"/>
          <w:shd w:val="clear" w:color="auto" w:fill="FFFFFF"/>
        </w:rPr>
        <w:t>assessed</w:t>
      </w:r>
      <w:proofErr w:type="gramEnd"/>
    </w:p>
    <w:p w14:paraId="0F7ECDD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0EAB2F4F"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Nagarajappa</w:t>
      </w:r>
      <w:proofErr w:type="spellEnd"/>
      <w:r w:rsidRPr="007D3269">
        <w:rPr>
          <w:sz w:val="20"/>
          <w:szCs w:val="20"/>
          <w:shd w:val="clear" w:color="auto" w:fill="FFFFFF"/>
        </w:rPr>
        <w:t xml:space="preserve"> R, Ramesh G, Sandesh N, </w:t>
      </w:r>
      <w:proofErr w:type="spellStart"/>
      <w:r w:rsidRPr="007D3269">
        <w:rPr>
          <w:sz w:val="20"/>
          <w:szCs w:val="20"/>
          <w:shd w:val="clear" w:color="auto" w:fill="FFFFFF"/>
        </w:rPr>
        <w:t>Lingesha</w:t>
      </w:r>
      <w:proofErr w:type="spellEnd"/>
      <w:r w:rsidRPr="007D3269">
        <w:rPr>
          <w:sz w:val="20"/>
          <w:szCs w:val="20"/>
          <w:shd w:val="clear" w:color="auto" w:fill="FFFFFF"/>
        </w:rPr>
        <w:t xml:space="preserve"> RT, Hussain MA. Impact of fixed orthodontic appliances on quality of life among adolescents' in India. J Clin Exp Dent Oct 2014;6(4):e389-94.</w:t>
      </w:r>
    </w:p>
    <w:p w14:paraId="5842B5C0"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rPr>
        <w:t xml:space="preserve">Reason for exclusion: </w:t>
      </w:r>
      <w:r w:rsidRPr="007D3269">
        <w:rPr>
          <w:sz w:val="20"/>
          <w:szCs w:val="20"/>
          <w:shd w:val="clear" w:color="auto" w:fill="FFFFFF"/>
        </w:rPr>
        <w:t>Quality of life of individuals with and without disease is not mentioned</w:t>
      </w:r>
    </w:p>
    <w:p w14:paraId="12436E9B"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p>
    <w:p w14:paraId="3FF6DA58"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Naidu G, Shukla S, Nagi R, Jain S, </w:t>
      </w:r>
      <w:proofErr w:type="spellStart"/>
      <w:r w:rsidRPr="007D3269">
        <w:rPr>
          <w:sz w:val="20"/>
          <w:szCs w:val="20"/>
          <w:shd w:val="clear" w:color="auto" w:fill="FFFFFF"/>
        </w:rPr>
        <w:t>Makkad</w:t>
      </w:r>
      <w:proofErr w:type="spellEnd"/>
      <w:r w:rsidRPr="007D3269">
        <w:rPr>
          <w:sz w:val="20"/>
          <w:szCs w:val="20"/>
          <w:shd w:val="clear" w:color="auto" w:fill="FFFFFF"/>
        </w:rPr>
        <w:t xml:space="preserve"> R. Evaluation of oral health related quality of life in subjects diagnosed with head and neck malignancies undergoing chemotherapy, radiotherapy, and surgery. J. Indian Acad. Oral Med. </w:t>
      </w:r>
      <w:proofErr w:type="spellStart"/>
      <w:r w:rsidRPr="007D3269">
        <w:rPr>
          <w:sz w:val="20"/>
          <w:szCs w:val="20"/>
          <w:shd w:val="clear" w:color="auto" w:fill="FFFFFF"/>
        </w:rPr>
        <w:t>Radiol</w:t>
      </w:r>
      <w:proofErr w:type="spellEnd"/>
      <w:r w:rsidRPr="007D3269">
        <w:rPr>
          <w:sz w:val="20"/>
          <w:szCs w:val="20"/>
          <w:shd w:val="clear" w:color="auto" w:fill="FFFFFF"/>
        </w:rPr>
        <w:t>. 2019;31(3):228-233.</w:t>
      </w:r>
    </w:p>
    <w:p w14:paraId="7C2337FC"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Assessed the effect of treatment on Quality of Life</w:t>
      </w:r>
    </w:p>
    <w:p w14:paraId="6E27AC77"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03103D0E"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rPr>
      </w:pPr>
      <w:r w:rsidRPr="007D3269">
        <w:rPr>
          <w:sz w:val="20"/>
          <w:szCs w:val="20"/>
          <w:shd w:val="clear" w:color="auto" w:fill="FFFFFF"/>
        </w:rPr>
        <w:t xml:space="preserve">Nayak SG, Pai </w:t>
      </w:r>
      <w:proofErr w:type="gramStart"/>
      <w:r w:rsidRPr="007D3269">
        <w:rPr>
          <w:sz w:val="20"/>
          <w:szCs w:val="20"/>
          <w:shd w:val="clear" w:color="auto" w:fill="FFFFFF"/>
        </w:rPr>
        <w:t>MS,  George</w:t>
      </w:r>
      <w:proofErr w:type="gramEnd"/>
      <w:r w:rsidRPr="007D3269">
        <w:rPr>
          <w:sz w:val="20"/>
          <w:szCs w:val="20"/>
          <w:shd w:val="clear" w:color="auto" w:fill="FFFFFF"/>
        </w:rPr>
        <w:t xml:space="preserve"> LS. Quality of life of patients with head and neck cancer: A mixed method study. J Cancer Res Ther Jul-Sep 2019;15(3):638-644. </w:t>
      </w:r>
    </w:p>
    <w:p w14:paraId="21030440"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Reason for exclusion: Not assessed the Quality of Life among individuals without </w:t>
      </w:r>
      <w:proofErr w:type="gramStart"/>
      <w:r w:rsidRPr="007D3269">
        <w:rPr>
          <w:sz w:val="20"/>
          <w:szCs w:val="20"/>
          <w:shd w:val="clear" w:color="auto" w:fill="FFFFFF"/>
        </w:rPr>
        <w:t>disease</w:t>
      </w:r>
      <w:proofErr w:type="gramEnd"/>
    </w:p>
    <w:p w14:paraId="0BC6CDA4"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4CBD482"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Nirmala E,  </w:t>
      </w:r>
      <w:proofErr w:type="spellStart"/>
      <w:r w:rsidRPr="007D3269">
        <w:rPr>
          <w:sz w:val="20"/>
          <w:szCs w:val="20"/>
          <w:shd w:val="clear" w:color="auto" w:fill="FFFFFF"/>
        </w:rPr>
        <w:t>Remani</w:t>
      </w:r>
      <w:proofErr w:type="spellEnd"/>
      <w:r w:rsidRPr="007D3269">
        <w:rPr>
          <w:sz w:val="20"/>
          <w:szCs w:val="20"/>
          <w:shd w:val="clear" w:color="auto" w:fill="FFFFFF"/>
        </w:rPr>
        <w:t xml:space="preserve"> KN,  Stephen N. Environmentally mediated health impacts among the tribals of </w:t>
      </w:r>
      <w:proofErr w:type="spellStart"/>
      <w:r w:rsidRPr="007D3269">
        <w:rPr>
          <w:sz w:val="20"/>
          <w:szCs w:val="20"/>
          <w:shd w:val="clear" w:color="auto" w:fill="FFFFFF"/>
        </w:rPr>
        <w:t>Attappady</w:t>
      </w:r>
      <w:proofErr w:type="spellEnd"/>
      <w:r w:rsidRPr="007D3269">
        <w:rPr>
          <w:sz w:val="20"/>
          <w:szCs w:val="20"/>
          <w:shd w:val="clear" w:color="auto" w:fill="FFFFFF"/>
        </w:rPr>
        <w:t xml:space="preserve"> and Wayanad in the Wester Ghats region of Kerala. Asian J. </w:t>
      </w:r>
      <w:proofErr w:type="spellStart"/>
      <w:r w:rsidRPr="007D3269">
        <w:rPr>
          <w:sz w:val="20"/>
          <w:szCs w:val="20"/>
          <w:shd w:val="clear" w:color="auto" w:fill="FFFFFF"/>
        </w:rPr>
        <w:t>Microbiol</w:t>
      </w:r>
      <w:proofErr w:type="spellEnd"/>
      <w:r w:rsidRPr="007D3269">
        <w:rPr>
          <w:sz w:val="20"/>
          <w:szCs w:val="20"/>
          <w:shd w:val="clear" w:color="auto" w:fill="FFFFFF"/>
        </w:rPr>
        <w:t xml:space="preserve">. </w:t>
      </w:r>
      <w:proofErr w:type="spellStart"/>
      <w:r w:rsidRPr="007D3269">
        <w:rPr>
          <w:sz w:val="20"/>
          <w:szCs w:val="20"/>
          <w:shd w:val="clear" w:color="auto" w:fill="FFFFFF"/>
        </w:rPr>
        <w:t>Biotechnol</w:t>
      </w:r>
      <w:proofErr w:type="spellEnd"/>
      <w:r w:rsidRPr="007D3269">
        <w:rPr>
          <w:sz w:val="20"/>
          <w:szCs w:val="20"/>
          <w:shd w:val="clear" w:color="auto" w:fill="FFFFFF"/>
        </w:rPr>
        <w:t xml:space="preserve">. Environ. Sci. 2004;6(2):237-243. </w:t>
      </w:r>
    </w:p>
    <w:p w14:paraId="7AA46773"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Reason for exclusion: Quality of life is not </w:t>
      </w:r>
      <w:proofErr w:type="gramStart"/>
      <w:r w:rsidRPr="007D3269">
        <w:rPr>
          <w:sz w:val="20"/>
          <w:szCs w:val="20"/>
          <w:shd w:val="clear" w:color="auto" w:fill="FFFFFF"/>
        </w:rPr>
        <w:t>assessed</w:t>
      </w:r>
      <w:proofErr w:type="gramEnd"/>
    </w:p>
    <w:p w14:paraId="10219A05"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741E7360"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Oberoi SS, Hiremath SS, Yashoda R, </w:t>
      </w:r>
      <w:proofErr w:type="spellStart"/>
      <w:r w:rsidRPr="007D3269">
        <w:rPr>
          <w:sz w:val="20"/>
          <w:szCs w:val="20"/>
          <w:shd w:val="clear" w:color="auto" w:fill="FFFFFF"/>
        </w:rPr>
        <w:t>Marya</w:t>
      </w:r>
      <w:proofErr w:type="spellEnd"/>
      <w:r w:rsidRPr="007D3269">
        <w:rPr>
          <w:sz w:val="20"/>
          <w:szCs w:val="20"/>
          <w:shd w:val="clear" w:color="auto" w:fill="FFFFFF"/>
        </w:rPr>
        <w:t xml:space="preserve"> C, Rekhi A. Prevalence of Various Orofacial Pain Symptoms and Their Overall Impact on Quality of Life in a Tertiary Care Hospital in India. J </w:t>
      </w:r>
      <w:proofErr w:type="spellStart"/>
      <w:r w:rsidRPr="007D3269">
        <w:rPr>
          <w:sz w:val="20"/>
          <w:szCs w:val="20"/>
          <w:shd w:val="clear" w:color="auto" w:fill="FFFFFF"/>
        </w:rPr>
        <w:t>Maxillofac</w:t>
      </w:r>
      <w:proofErr w:type="spellEnd"/>
      <w:r w:rsidRPr="007D3269">
        <w:rPr>
          <w:sz w:val="20"/>
          <w:szCs w:val="20"/>
          <w:shd w:val="clear" w:color="auto" w:fill="FFFFFF"/>
        </w:rPr>
        <w:t xml:space="preserve"> Oral </w:t>
      </w:r>
      <w:proofErr w:type="spellStart"/>
      <w:r w:rsidRPr="007D3269">
        <w:rPr>
          <w:sz w:val="20"/>
          <w:szCs w:val="20"/>
          <w:shd w:val="clear" w:color="auto" w:fill="FFFFFF"/>
        </w:rPr>
        <w:t>Surg</w:t>
      </w:r>
      <w:proofErr w:type="spellEnd"/>
      <w:r w:rsidRPr="007D3269">
        <w:rPr>
          <w:sz w:val="20"/>
          <w:szCs w:val="20"/>
          <w:shd w:val="clear" w:color="auto" w:fill="FFFFFF"/>
        </w:rPr>
        <w:t xml:space="preserve"> Dec 2014;13(4):533-8.</w:t>
      </w:r>
    </w:p>
    <w:p w14:paraId="4F3D279B"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Reason for exclusion: Oral health status not </w:t>
      </w:r>
      <w:proofErr w:type="gramStart"/>
      <w:r w:rsidRPr="007D3269">
        <w:rPr>
          <w:sz w:val="20"/>
          <w:szCs w:val="20"/>
          <w:shd w:val="clear" w:color="auto" w:fill="FFFFFF"/>
        </w:rPr>
        <w:t>assessed</w:t>
      </w:r>
      <w:proofErr w:type="gramEnd"/>
    </w:p>
    <w:p w14:paraId="7825375A"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46C973ED"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Patanapu</w:t>
      </w:r>
      <w:proofErr w:type="spellEnd"/>
      <w:r w:rsidRPr="007D3269">
        <w:rPr>
          <w:sz w:val="20"/>
          <w:szCs w:val="20"/>
          <w:shd w:val="clear" w:color="auto" w:fill="FFFFFF"/>
        </w:rPr>
        <w:t xml:space="preserve"> SK, Doshi D, Kulkarni S, Reddy BS, Srilatha A, Narayana DS. Correlation of oral health related quality of life with dentition status and treatment need among 12 year old school children of </w:t>
      </w:r>
      <w:proofErr w:type="spellStart"/>
      <w:r w:rsidRPr="007D3269">
        <w:rPr>
          <w:sz w:val="20"/>
          <w:szCs w:val="20"/>
          <w:shd w:val="clear" w:color="auto" w:fill="FFFFFF"/>
        </w:rPr>
        <w:t>Dilsukhnagar</w:t>
      </w:r>
      <w:proofErr w:type="spellEnd"/>
      <w:r w:rsidRPr="007D3269">
        <w:rPr>
          <w:sz w:val="20"/>
          <w:szCs w:val="20"/>
          <w:shd w:val="clear" w:color="auto" w:fill="FFFFFF"/>
        </w:rPr>
        <w:t xml:space="preserve">, Hyderabad. Indian J Dent Res May-Jun 2020;31(3):343-349. </w:t>
      </w:r>
    </w:p>
    <w:p w14:paraId="39712B3B"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459451FF"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61A7C20"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Patro SK, Panda NK, Bakshi J, Verma RK, Kumar P, Gaba S, John JR. Quality of Life in Patients with Reconstructions After Resections for Oral Cavity Cancers. Indian J </w:t>
      </w:r>
      <w:proofErr w:type="spellStart"/>
      <w:r w:rsidRPr="007D3269">
        <w:rPr>
          <w:sz w:val="20"/>
          <w:szCs w:val="20"/>
          <w:shd w:val="clear" w:color="auto" w:fill="FFFFFF"/>
        </w:rPr>
        <w:t>Otolaryngol</w:t>
      </w:r>
      <w:proofErr w:type="spellEnd"/>
      <w:r w:rsidRPr="007D3269">
        <w:rPr>
          <w:sz w:val="20"/>
          <w:szCs w:val="20"/>
          <w:shd w:val="clear" w:color="auto" w:fill="FFFFFF"/>
        </w:rPr>
        <w:t xml:space="preserve"> Head Neck </w:t>
      </w:r>
      <w:proofErr w:type="spellStart"/>
      <w:r w:rsidRPr="007D3269">
        <w:rPr>
          <w:sz w:val="20"/>
          <w:szCs w:val="20"/>
          <w:shd w:val="clear" w:color="auto" w:fill="FFFFFF"/>
        </w:rPr>
        <w:t>Surg</w:t>
      </w:r>
      <w:proofErr w:type="spellEnd"/>
      <w:r w:rsidRPr="007D3269">
        <w:rPr>
          <w:sz w:val="20"/>
          <w:szCs w:val="20"/>
          <w:shd w:val="clear" w:color="auto" w:fill="FFFFFF"/>
        </w:rPr>
        <w:t xml:space="preserve"> Oct 2019;71(</w:t>
      </w:r>
      <w:proofErr w:type="spellStart"/>
      <w:r w:rsidRPr="007D3269">
        <w:rPr>
          <w:sz w:val="20"/>
          <w:szCs w:val="20"/>
          <w:shd w:val="clear" w:color="auto" w:fill="FFFFFF"/>
        </w:rPr>
        <w:t>Suppl</w:t>
      </w:r>
      <w:proofErr w:type="spellEnd"/>
      <w:r w:rsidRPr="007D3269">
        <w:rPr>
          <w:sz w:val="20"/>
          <w:szCs w:val="20"/>
          <w:shd w:val="clear" w:color="auto" w:fill="FFFFFF"/>
        </w:rPr>
        <w:t xml:space="preserve"> 1):291-300.</w:t>
      </w:r>
    </w:p>
    <w:p w14:paraId="2118C55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Assessed the effect of treatment on Quality of Life</w:t>
      </w:r>
    </w:p>
    <w:p w14:paraId="4E56B1A1"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EE95B55"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 Pattanaik S, Sahoo SN, Nanda SB, Nayak TK. Evaluation of quality of life in patients undergoing orthodontic treatment in eastern India population. Indian J. Public Health Res. Dev. 2018;9(11):1093-1097. </w:t>
      </w:r>
    </w:p>
    <w:p w14:paraId="0961B0A9"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Not assessed Quality of life of individuals without disease</w:t>
      </w:r>
    </w:p>
    <w:p w14:paraId="03C302B7"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B4BC63F"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Pavithran VK, Murali R, Krishna M, Shamala A, </w:t>
      </w:r>
      <w:proofErr w:type="spellStart"/>
      <w:r w:rsidRPr="007D3269">
        <w:rPr>
          <w:sz w:val="20"/>
          <w:szCs w:val="20"/>
          <w:shd w:val="clear" w:color="auto" w:fill="FFFFFF"/>
        </w:rPr>
        <w:t>Yalamalli</w:t>
      </w:r>
      <w:proofErr w:type="spellEnd"/>
      <w:r w:rsidRPr="007D3269">
        <w:rPr>
          <w:sz w:val="20"/>
          <w:szCs w:val="20"/>
          <w:shd w:val="clear" w:color="auto" w:fill="FFFFFF"/>
        </w:rPr>
        <w:t xml:space="preserve"> M, Kumar AV, Raina R.  Impact of oral diseases on daily activities among 12- to 15-year-old institutionalized orphan and non-orphan children in Bengaluru city: A cross-sectional analytical study. Indian J Dent Res May-Jun 2020;31(3):396-402.</w:t>
      </w:r>
    </w:p>
    <w:p w14:paraId="55015FB0"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30C0C612"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E7B5FED"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Pentapati</w:t>
      </w:r>
      <w:proofErr w:type="spellEnd"/>
      <w:r w:rsidRPr="007D3269">
        <w:rPr>
          <w:sz w:val="20"/>
          <w:szCs w:val="20"/>
          <w:shd w:val="clear" w:color="auto" w:fill="FFFFFF"/>
        </w:rPr>
        <w:t xml:space="preserve"> KC, Acharya S, Bhat M, Krishna Rao SV, Singh S. Oral health impact, dental caries, and oral health </w:t>
      </w:r>
      <w:proofErr w:type="spellStart"/>
      <w:r w:rsidRPr="007D3269">
        <w:rPr>
          <w:sz w:val="20"/>
          <w:szCs w:val="20"/>
          <w:shd w:val="clear" w:color="auto" w:fill="FFFFFF"/>
        </w:rPr>
        <w:t>behaviors</w:t>
      </w:r>
      <w:proofErr w:type="spellEnd"/>
      <w:r w:rsidRPr="007D3269">
        <w:rPr>
          <w:sz w:val="20"/>
          <w:szCs w:val="20"/>
          <w:shd w:val="clear" w:color="auto" w:fill="FFFFFF"/>
        </w:rPr>
        <w:t xml:space="preserve"> among the National Cadets Corps in South India. J </w:t>
      </w:r>
      <w:proofErr w:type="spellStart"/>
      <w:r w:rsidRPr="007D3269">
        <w:rPr>
          <w:sz w:val="20"/>
          <w:szCs w:val="20"/>
          <w:shd w:val="clear" w:color="auto" w:fill="FFFFFF"/>
        </w:rPr>
        <w:t>Investig</w:t>
      </w:r>
      <w:proofErr w:type="spellEnd"/>
      <w:r w:rsidRPr="007D3269">
        <w:rPr>
          <w:sz w:val="20"/>
          <w:szCs w:val="20"/>
          <w:shd w:val="clear" w:color="auto" w:fill="FFFFFF"/>
        </w:rPr>
        <w:t xml:space="preserve"> Clin Dent Feb 2013;4(1):39-43. </w:t>
      </w:r>
    </w:p>
    <w:p w14:paraId="0E1BFA91"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62683CB4"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53EDAFCA"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Peter E, Baiju RM, </w:t>
      </w:r>
      <w:proofErr w:type="spellStart"/>
      <w:r w:rsidRPr="007D3269">
        <w:rPr>
          <w:sz w:val="20"/>
          <w:szCs w:val="20"/>
          <w:shd w:val="clear" w:color="auto" w:fill="FFFFFF"/>
        </w:rPr>
        <w:t>Shivaraman</w:t>
      </w:r>
      <w:proofErr w:type="spellEnd"/>
      <w:r w:rsidRPr="007D3269">
        <w:rPr>
          <w:sz w:val="20"/>
          <w:szCs w:val="20"/>
          <w:shd w:val="clear" w:color="auto" w:fill="FFFFFF"/>
        </w:rPr>
        <w:t xml:space="preserve"> R, Varghese NO, Varughese JM. Malocclusion-Related Quality of Life Questionnaire (</w:t>
      </w:r>
      <w:proofErr w:type="spellStart"/>
      <w:r w:rsidRPr="007D3269">
        <w:rPr>
          <w:sz w:val="20"/>
          <w:szCs w:val="20"/>
          <w:shd w:val="clear" w:color="auto" w:fill="FFFFFF"/>
        </w:rPr>
        <w:t>MRQoLQ</w:t>
      </w:r>
      <w:proofErr w:type="spellEnd"/>
      <w:r w:rsidRPr="007D3269">
        <w:rPr>
          <w:sz w:val="20"/>
          <w:szCs w:val="20"/>
          <w:shd w:val="clear" w:color="auto" w:fill="FFFFFF"/>
        </w:rPr>
        <w:t xml:space="preserve">): Development and validation of a new psychometric tool for older adolescents with malocclusion. Dental Press J </w:t>
      </w:r>
      <w:proofErr w:type="spellStart"/>
      <w:r w:rsidRPr="007D3269">
        <w:rPr>
          <w:sz w:val="20"/>
          <w:szCs w:val="20"/>
          <w:shd w:val="clear" w:color="auto" w:fill="FFFFFF"/>
        </w:rPr>
        <w:t>Orthod</w:t>
      </w:r>
      <w:proofErr w:type="spellEnd"/>
      <w:r w:rsidRPr="007D3269">
        <w:rPr>
          <w:sz w:val="20"/>
          <w:szCs w:val="20"/>
          <w:shd w:val="clear" w:color="auto" w:fill="FFFFFF"/>
        </w:rPr>
        <w:t xml:space="preserve"> Nov-Dec 2019;24(6):28-35. </w:t>
      </w:r>
    </w:p>
    <w:p w14:paraId="607DAF86"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Reason for exclusion: Translation and validation of </w:t>
      </w:r>
      <w:proofErr w:type="gramStart"/>
      <w:r w:rsidRPr="007D3269">
        <w:rPr>
          <w:sz w:val="20"/>
          <w:szCs w:val="20"/>
          <w:shd w:val="clear" w:color="auto" w:fill="FFFFFF"/>
        </w:rPr>
        <w:t>Quality of life</w:t>
      </w:r>
      <w:proofErr w:type="gramEnd"/>
      <w:r w:rsidRPr="007D3269">
        <w:rPr>
          <w:sz w:val="20"/>
          <w:szCs w:val="20"/>
          <w:shd w:val="clear" w:color="auto" w:fill="FFFFFF"/>
        </w:rPr>
        <w:t xml:space="preserve"> tools</w:t>
      </w:r>
    </w:p>
    <w:p w14:paraId="50C38B09"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78B9AC90"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Piassi E, Antunes LS, Antunes LA. </w:t>
      </w:r>
      <w:r w:rsidRPr="007D3269">
        <w:rPr>
          <w:sz w:val="20"/>
          <w:szCs w:val="20"/>
        </w:rPr>
        <w:t xml:space="preserve"> </w:t>
      </w:r>
      <w:r w:rsidRPr="007D3269">
        <w:rPr>
          <w:sz w:val="20"/>
          <w:szCs w:val="20"/>
          <w:shd w:val="clear" w:color="auto" w:fill="FFFFFF"/>
        </w:rPr>
        <w:t xml:space="preserve">Orthodontic treatment reduces the impact on children and adolescents' oral health-related quality of life. Indian J Dent Res Mar-Apr 2016;27(2):213-9. </w:t>
      </w:r>
    </w:p>
    <w:p w14:paraId="061DF76B"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A review</w:t>
      </w:r>
    </w:p>
    <w:p w14:paraId="46A974F3"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6DF86724"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proofErr w:type="spellStart"/>
      <w:r w:rsidRPr="007D3269">
        <w:rPr>
          <w:sz w:val="20"/>
          <w:szCs w:val="20"/>
          <w:shd w:val="clear" w:color="auto" w:fill="FFFFFF"/>
        </w:rPr>
        <w:t>Pingili</w:t>
      </w:r>
      <w:proofErr w:type="spellEnd"/>
      <w:r w:rsidRPr="007D3269">
        <w:rPr>
          <w:sz w:val="20"/>
          <w:szCs w:val="20"/>
          <w:shd w:val="clear" w:color="auto" w:fill="FFFFFF"/>
        </w:rPr>
        <w:t xml:space="preserve"> S, Ahmed J, Sujir N, Shenoy N, </w:t>
      </w:r>
      <w:proofErr w:type="spellStart"/>
      <w:r w:rsidRPr="007D3269">
        <w:rPr>
          <w:sz w:val="20"/>
          <w:szCs w:val="20"/>
          <w:shd w:val="clear" w:color="auto" w:fill="FFFFFF"/>
        </w:rPr>
        <w:t>Ongole</w:t>
      </w:r>
      <w:proofErr w:type="spellEnd"/>
      <w:r w:rsidRPr="007D3269">
        <w:rPr>
          <w:sz w:val="20"/>
          <w:szCs w:val="20"/>
          <w:shd w:val="clear" w:color="auto" w:fill="FFFFFF"/>
        </w:rPr>
        <w:t xml:space="preserve"> R.  Evaluation of Malnutrition and Quality of Life in Patients Treated for Oral and Oropharyngeal Cancer. Scientific </w:t>
      </w:r>
      <w:proofErr w:type="spellStart"/>
      <w:r w:rsidRPr="007D3269">
        <w:rPr>
          <w:sz w:val="20"/>
          <w:szCs w:val="20"/>
          <w:shd w:val="clear" w:color="auto" w:fill="FFFFFF"/>
        </w:rPr>
        <w:t>WorldJ</w:t>
      </w:r>
      <w:proofErr w:type="spellEnd"/>
      <w:r w:rsidRPr="007D3269">
        <w:rPr>
          <w:sz w:val="20"/>
          <w:szCs w:val="20"/>
          <w:shd w:val="clear" w:color="auto" w:fill="FFFFFF"/>
        </w:rPr>
        <w:t xml:space="preserve"> </w:t>
      </w:r>
      <w:proofErr w:type="spellStart"/>
      <w:r w:rsidRPr="007D3269">
        <w:rPr>
          <w:sz w:val="20"/>
          <w:szCs w:val="20"/>
          <w:shd w:val="clear" w:color="auto" w:fill="FFFFFF"/>
        </w:rPr>
        <w:t>ournal</w:t>
      </w:r>
      <w:proofErr w:type="spellEnd"/>
      <w:r w:rsidRPr="007D3269">
        <w:rPr>
          <w:sz w:val="20"/>
          <w:szCs w:val="20"/>
          <w:shd w:val="clear" w:color="auto" w:fill="FFFFFF"/>
        </w:rPr>
        <w:t xml:space="preserve"> 2021;2021():9936715. </w:t>
      </w:r>
    </w:p>
    <w:p w14:paraId="6D99BA40"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Reason for exclusion: Quality of life of individuals with and without disease is not </w:t>
      </w:r>
      <w:proofErr w:type="gramStart"/>
      <w:r w:rsidRPr="007D3269">
        <w:rPr>
          <w:sz w:val="20"/>
          <w:szCs w:val="20"/>
          <w:shd w:val="clear" w:color="auto" w:fill="FFFFFF"/>
        </w:rPr>
        <w:t>mentioned</w:t>
      </w:r>
      <w:proofErr w:type="gramEnd"/>
    </w:p>
    <w:p w14:paraId="3D8B11ED"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p>
    <w:p w14:paraId="1B3B8180" w14:textId="77777777" w:rsidR="00045EDD" w:rsidRPr="007D3269" w:rsidRDefault="00045EDD" w:rsidP="00045EDD">
      <w:pPr>
        <w:pStyle w:val="journal"/>
        <w:numPr>
          <w:ilvl w:val="0"/>
          <w:numId w:val="1"/>
        </w:numPr>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 xml:space="preserve">Praveen BH, Prathibha B, Reddy PP, Monica M, Samba A, Rajesh R .Co Relation between PUFA Index and Oral Health Related Quality of Life of a Rural Population in India: A Cross-Sectional Study. J Clin </w:t>
      </w:r>
      <w:proofErr w:type="spellStart"/>
      <w:r w:rsidRPr="007D3269">
        <w:rPr>
          <w:sz w:val="20"/>
          <w:szCs w:val="20"/>
          <w:shd w:val="clear" w:color="auto" w:fill="FFFFFF"/>
        </w:rPr>
        <w:t>Diagn</w:t>
      </w:r>
      <w:proofErr w:type="spellEnd"/>
      <w:r w:rsidRPr="007D3269">
        <w:rPr>
          <w:sz w:val="20"/>
          <w:szCs w:val="20"/>
          <w:shd w:val="clear" w:color="auto" w:fill="FFFFFF"/>
        </w:rPr>
        <w:t xml:space="preserve"> Res Jan 2015;9(1):ZC39-42. </w:t>
      </w:r>
    </w:p>
    <w:p w14:paraId="54E3BB27"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shd w:val="clear" w:color="auto" w:fill="FFFFFF"/>
        </w:rPr>
      </w:pPr>
      <w:r w:rsidRPr="007D3269">
        <w:rPr>
          <w:sz w:val="20"/>
          <w:szCs w:val="20"/>
          <w:shd w:val="clear" w:color="auto" w:fill="FFFFFF"/>
        </w:rPr>
        <w:t>Reason for exclusion: Quality of life of individuals with and without disease is not mentioned</w:t>
      </w:r>
    </w:p>
    <w:p w14:paraId="3F8FB517" w14:textId="77777777" w:rsidR="00045EDD" w:rsidRPr="007D3269" w:rsidRDefault="00045EDD" w:rsidP="00045EDD">
      <w:pPr>
        <w:pStyle w:val="journal"/>
        <w:shd w:val="clear" w:color="auto" w:fill="FFFFFF"/>
        <w:spacing w:before="0" w:beforeAutospacing="0" w:after="0" w:afterAutospacing="0" w:line="360" w:lineRule="auto"/>
        <w:jc w:val="both"/>
        <w:rPr>
          <w:sz w:val="20"/>
          <w:szCs w:val="20"/>
        </w:rPr>
      </w:pPr>
    </w:p>
    <w:p w14:paraId="0722F8BE"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Priya H, Sequeira PS, Acharya S, Kumar M. Oral health related quality of life among dental students in a private dental institution in India. J Int Soc Prev Community Dent Jul 2011;1(2):65-70. </w:t>
      </w:r>
    </w:p>
    <w:p w14:paraId="63AD4C2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Oral health status not </w:t>
      </w:r>
      <w:proofErr w:type="gramStart"/>
      <w:r w:rsidRPr="007D3269">
        <w:rPr>
          <w:rFonts w:ascii="Times New Roman" w:hAnsi="Times New Roman" w:cs="Times New Roman"/>
          <w:sz w:val="20"/>
          <w:szCs w:val="20"/>
          <w:shd w:val="clear" w:color="auto" w:fill="FFFFFF"/>
        </w:rPr>
        <w:t>assessed</w:t>
      </w:r>
      <w:proofErr w:type="gramEnd"/>
    </w:p>
    <w:p w14:paraId="0A4EE6FC"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lastRenderedPageBreak/>
        <w:t>Priyadharshini S, Leelavathi L. Assessment of oral health related quality of life in patients with malocclusion. INTERNATIONAL JOURNAL OF EARLY CHILDHOOD SPECIAL EDUCATION 2022;14(2):955-964.</w:t>
      </w:r>
    </w:p>
    <w:p w14:paraId="1000063A" w14:textId="77777777" w:rsidR="00045EDD" w:rsidRPr="007D3269" w:rsidRDefault="00045EDD" w:rsidP="00045EDD">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6BFB86C8"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Purohit BM, Singh A, Acharya S, Bhat M, Priya H. Assessment and validation of the oral impact on daily performance (OIDP) instrument among adults in Karnataka, South India. Community Dent Health Sep 2012;29(3):203-8. </w:t>
      </w:r>
    </w:p>
    <w:p w14:paraId="2B6E8AD6"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Translation and validation of </w:t>
      </w:r>
      <w:proofErr w:type="gramStart"/>
      <w:r w:rsidRPr="007D3269">
        <w:rPr>
          <w:rFonts w:ascii="Times New Roman" w:hAnsi="Times New Roman" w:cs="Times New Roman"/>
          <w:sz w:val="20"/>
          <w:szCs w:val="20"/>
          <w:shd w:val="clear" w:color="auto" w:fill="FFFFFF"/>
        </w:rPr>
        <w:t>Quality of life</w:t>
      </w:r>
      <w:proofErr w:type="gramEnd"/>
      <w:r w:rsidRPr="007D3269">
        <w:rPr>
          <w:rFonts w:ascii="Times New Roman" w:hAnsi="Times New Roman" w:cs="Times New Roman"/>
          <w:sz w:val="20"/>
          <w:szCs w:val="20"/>
          <w:shd w:val="clear" w:color="auto" w:fill="FFFFFF"/>
        </w:rPr>
        <w:t xml:space="preserve"> tools</w:t>
      </w:r>
    </w:p>
    <w:p w14:paraId="4AD1080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rPr>
        <w:t xml:space="preserve">Punam M, Sonia M. </w:t>
      </w:r>
      <w:r w:rsidRPr="007D3269">
        <w:rPr>
          <w:rFonts w:ascii="Times New Roman" w:hAnsi="Times New Roman" w:cs="Times New Roman"/>
          <w:sz w:val="20"/>
          <w:szCs w:val="20"/>
          <w:shd w:val="clear" w:color="auto" w:fill="FFFFFF"/>
        </w:rPr>
        <w:t xml:space="preserve">Impact of oral health related quality of life in elderly with and without dentures. </w:t>
      </w:r>
      <w:r w:rsidRPr="007D3269">
        <w:rPr>
          <w:rFonts w:ascii="Times New Roman" w:hAnsi="Times New Roman" w:cs="Times New Roman"/>
          <w:b/>
          <w:bCs/>
          <w:sz w:val="20"/>
          <w:szCs w:val="20"/>
          <w:shd w:val="clear" w:color="auto" w:fill="FFFFFF"/>
        </w:rPr>
        <w:t>J.</w:t>
      </w:r>
      <w:r w:rsidRPr="007D3269">
        <w:rPr>
          <w:rFonts w:ascii="Times New Roman" w:hAnsi="Times New Roman" w:cs="Times New Roman"/>
          <w:sz w:val="20"/>
          <w:szCs w:val="20"/>
          <w:shd w:val="clear" w:color="auto" w:fill="FFFFFF"/>
        </w:rPr>
        <w:t> </w:t>
      </w:r>
      <w:r w:rsidRPr="007D3269">
        <w:rPr>
          <w:rFonts w:ascii="Times New Roman" w:hAnsi="Times New Roman" w:cs="Times New Roman"/>
          <w:b/>
          <w:bCs/>
          <w:sz w:val="20"/>
          <w:szCs w:val="20"/>
          <w:shd w:val="clear" w:color="auto" w:fill="FFFFFF"/>
        </w:rPr>
        <w:t>Health Psychol</w:t>
      </w:r>
      <w:r w:rsidRPr="007D3269">
        <w:rPr>
          <w:rFonts w:ascii="Times New Roman" w:hAnsi="Times New Roman" w:cs="Times New Roman"/>
          <w:sz w:val="20"/>
          <w:szCs w:val="20"/>
          <w:shd w:val="clear" w:color="auto" w:fill="FFFFFF"/>
        </w:rPr>
        <w:t xml:space="preserve">. 2011; 5(2):97-104. </w:t>
      </w:r>
    </w:p>
    <w:p w14:paraId="502E285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Assessed the effect of </w:t>
      </w:r>
      <w:proofErr w:type="gramStart"/>
      <w:r w:rsidRPr="007D3269">
        <w:rPr>
          <w:rFonts w:ascii="Times New Roman" w:hAnsi="Times New Roman" w:cs="Times New Roman"/>
          <w:sz w:val="20"/>
          <w:szCs w:val="20"/>
          <w:shd w:val="clear" w:color="auto" w:fill="FFFFFF"/>
        </w:rPr>
        <w:t>treatment</w:t>
      </w:r>
      <w:proofErr w:type="gramEnd"/>
    </w:p>
    <w:p w14:paraId="15CF9BF5"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color w:val="000000" w:themeColor="text1"/>
          <w:sz w:val="20"/>
          <w:szCs w:val="20"/>
          <w:shd w:val="clear" w:color="auto" w:fill="FFFFFF"/>
        </w:rPr>
        <w:t xml:space="preserve">Ranasinghe </w:t>
      </w:r>
      <w:proofErr w:type="gramStart"/>
      <w:r w:rsidRPr="007D3269">
        <w:rPr>
          <w:rFonts w:ascii="Times New Roman" w:hAnsi="Times New Roman" w:cs="Times New Roman"/>
          <w:color w:val="000000" w:themeColor="text1"/>
          <w:sz w:val="20"/>
          <w:szCs w:val="20"/>
          <w:shd w:val="clear" w:color="auto" w:fill="FFFFFF"/>
        </w:rPr>
        <w:t>an,</w:t>
      </w:r>
      <w:proofErr w:type="gramEnd"/>
      <w:r w:rsidRPr="007D3269">
        <w:rPr>
          <w:rFonts w:ascii="Times New Roman" w:hAnsi="Times New Roman" w:cs="Times New Roman"/>
          <w:color w:val="000000" w:themeColor="text1"/>
          <w:sz w:val="20"/>
          <w:szCs w:val="20"/>
          <w:shd w:val="clear" w:color="auto" w:fill="FFFFFF"/>
        </w:rPr>
        <w:t xml:space="preserve"> Leelavathi l. Assessment of oral health quality of life among elderly population with edentulous jaws. International journal of early childhood special education 2022;14(2):618-628.</w:t>
      </w:r>
    </w:p>
    <w:p w14:paraId="589EB881" w14:textId="77777777" w:rsidR="00045EDD" w:rsidRPr="007D3269" w:rsidRDefault="00045EDD" w:rsidP="00045EDD">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 xml:space="preserve">Reason for exclusion: Not assessed quality of life of individuals without </w:t>
      </w:r>
      <w:proofErr w:type="gramStart"/>
      <w:r w:rsidRPr="007D3269">
        <w:rPr>
          <w:rFonts w:ascii="Times New Roman" w:hAnsi="Times New Roman" w:cs="Times New Roman"/>
          <w:sz w:val="20"/>
          <w:szCs w:val="20"/>
          <w:shd w:val="clear" w:color="auto" w:fill="FFFFFF"/>
        </w:rPr>
        <w:t>disease</w:t>
      </w:r>
      <w:proofErr w:type="gramEnd"/>
    </w:p>
    <w:p w14:paraId="5C191709"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sz w:val="20"/>
          <w:szCs w:val="20"/>
          <w:shd w:val="clear" w:color="auto" w:fill="FFFFFF"/>
        </w:rPr>
        <w:t>Ravi P, Rao A, Rajesh G, Shenoy R, Pai B.H.M. Relationship between geriatric oral health assessment index (GOHAI) and oral health status of the institutionalized elderly in Mangalore, India. Indian J. Public Health Res. Dev. 2019;10(4):146-151.</w:t>
      </w:r>
    </w:p>
    <w:p w14:paraId="49959CDF" w14:textId="77777777" w:rsidR="00045EDD" w:rsidRPr="007D3269" w:rsidRDefault="00045EDD" w:rsidP="00045EDD">
      <w:pPr>
        <w:pStyle w:val="Bibliography"/>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0BAFE05F"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Routh S, Mithun Pai B.H, Rajesh G, Shenoy R, Sarit S. Relationship between dental anxiety, oral health related quality of life and oral health status of </w:t>
      </w:r>
      <w:proofErr w:type="spellStart"/>
      <w:r w:rsidRPr="007D3269">
        <w:rPr>
          <w:rFonts w:ascii="Times New Roman" w:hAnsi="Times New Roman" w:cs="Times New Roman"/>
          <w:sz w:val="20"/>
          <w:szCs w:val="20"/>
          <w:shd w:val="clear" w:color="auto" w:fill="FFFFFF"/>
        </w:rPr>
        <w:t>indian</w:t>
      </w:r>
      <w:proofErr w:type="spellEnd"/>
      <w:r w:rsidRPr="007D3269">
        <w:rPr>
          <w:rFonts w:ascii="Times New Roman" w:hAnsi="Times New Roman" w:cs="Times New Roman"/>
          <w:sz w:val="20"/>
          <w:szCs w:val="20"/>
          <w:shd w:val="clear" w:color="auto" w:fill="FFFFFF"/>
        </w:rPr>
        <w:t xml:space="preserve"> coast guard personnel in Mangalore, Karnataka. Indian J. Public Health Res. Dev. 2019;10(8):133-138.</w:t>
      </w:r>
    </w:p>
    <w:p w14:paraId="753F4951"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Oral health status not </w:t>
      </w:r>
      <w:proofErr w:type="gramStart"/>
      <w:r w:rsidRPr="007D3269">
        <w:rPr>
          <w:rFonts w:ascii="Times New Roman" w:hAnsi="Times New Roman" w:cs="Times New Roman"/>
          <w:sz w:val="20"/>
          <w:szCs w:val="20"/>
          <w:shd w:val="clear" w:color="auto" w:fill="FFFFFF"/>
        </w:rPr>
        <w:t>assessed</w:t>
      </w:r>
      <w:proofErr w:type="gramEnd"/>
    </w:p>
    <w:p w14:paraId="17EC9A18"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Rudraswamy, Sushma, Vijai S, </w:t>
      </w:r>
      <w:proofErr w:type="spellStart"/>
      <w:r w:rsidRPr="007D3269">
        <w:rPr>
          <w:rFonts w:ascii="Times New Roman" w:hAnsi="Times New Roman" w:cs="Times New Roman"/>
          <w:sz w:val="20"/>
          <w:szCs w:val="20"/>
          <w:shd w:val="clear" w:color="auto" w:fill="FFFFFF"/>
        </w:rPr>
        <w:t>Doggalli</w:t>
      </w:r>
      <w:proofErr w:type="spellEnd"/>
      <w:r w:rsidRPr="007D3269">
        <w:rPr>
          <w:rFonts w:ascii="Times New Roman" w:hAnsi="Times New Roman" w:cs="Times New Roman"/>
          <w:sz w:val="20"/>
          <w:szCs w:val="20"/>
          <w:shd w:val="clear" w:color="auto" w:fill="FFFFFF"/>
        </w:rPr>
        <w:t xml:space="preserve">, Nagabhushana, Manjunath, Maurya, </w:t>
      </w:r>
      <w:proofErr w:type="spellStart"/>
      <w:r w:rsidRPr="007D3269">
        <w:rPr>
          <w:rFonts w:ascii="Times New Roman" w:hAnsi="Times New Roman" w:cs="Times New Roman"/>
          <w:sz w:val="20"/>
          <w:szCs w:val="20"/>
          <w:shd w:val="clear" w:color="auto" w:fill="FFFFFF"/>
        </w:rPr>
        <w:t>Siddana</w:t>
      </w:r>
      <w:proofErr w:type="spellEnd"/>
      <w:r w:rsidRPr="007D3269">
        <w:rPr>
          <w:rFonts w:ascii="Times New Roman" w:hAnsi="Times New Roman" w:cs="Times New Roman"/>
          <w:sz w:val="20"/>
          <w:szCs w:val="20"/>
          <w:shd w:val="clear" w:color="auto" w:fill="FFFFFF"/>
        </w:rPr>
        <w:t>, Sunitha. Evaluation of Child Perceptions Questionnaire on Oral Health Related Quality of Life among School Children with Various Orofacial Conditions in Mysore, India. Asian Journal of Basic Science &amp; Research 2020;2(3):23-27.</w:t>
      </w:r>
    </w:p>
    <w:p w14:paraId="6AE05352"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Reason for exclusion: Quality of life individuals without disease is not </w:t>
      </w:r>
      <w:proofErr w:type="gramStart"/>
      <w:r w:rsidRPr="007D3269">
        <w:rPr>
          <w:rFonts w:ascii="Times New Roman" w:hAnsi="Times New Roman" w:cs="Times New Roman"/>
          <w:sz w:val="20"/>
          <w:szCs w:val="20"/>
          <w:shd w:val="clear" w:color="auto" w:fill="FFFFFF"/>
        </w:rPr>
        <w:t>assessed</w:t>
      </w:r>
      <w:proofErr w:type="gramEnd"/>
      <w:r w:rsidRPr="007D3269">
        <w:rPr>
          <w:rFonts w:ascii="Times New Roman" w:hAnsi="Times New Roman" w:cs="Times New Roman"/>
          <w:sz w:val="20"/>
          <w:szCs w:val="20"/>
          <w:shd w:val="clear" w:color="auto" w:fill="FFFFFF"/>
        </w:rPr>
        <w:t xml:space="preserve"> </w:t>
      </w:r>
    </w:p>
    <w:p w14:paraId="3AE9715E" w14:textId="77777777" w:rsidR="00045EDD" w:rsidRPr="007D3269" w:rsidRDefault="00045EDD" w:rsidP="00045EDD">
      <w:pPr>
        <w:pStyle w:val="Bibliography"/>
        <w:numPr>
          <w:ilvl w:val="0"/>
          <w:numId w:val="1"/>
        </w:numPr>
        <w:tabs>
          <w:tab w:val="left" w:pos="426"/>
        </w:tabs>
        <w:spacing w:line="360" w:lineRule="auto"/>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Saimadhavi</w:t>
      </w:r>
      <w:proofErr w:type="spellEnd"/>
      <w:r w:rsidRPr="007D3269">
        <w:rPr>
          <w:rFonts w:ascii="Times New Roman" w:hAnsi="Times New Roman" w:cs="Times New Roman"/>
          <w:sz w:val="20"/>
          <w:szCs w:val="20"/>
          <w:shd w:val="clear" w:color="auto" w:fill="FFFFFF"/>
        </w:rPr>
        <w:t xml:space="preserve"> N, Raju </w:t>
      </w:r>
      <w:proofErr w:type="gramStart"/>
      <w:r w:rsidRPr="007D3269">
        <w:rPr>
          <w:rFonts w:ascii="Times New Roman" w:hAnsi="Times New Roman" w:cs="Times New Roman"/>
          <w:sz w:val="20"/>
          <w:szCs w:val="20"/>
          <w:shd w:val="clear" w:color="auto" w:fill="FFFFFF"/>
        </w:rPr>
        <w:t>MAKV,  Reddy</w:t>
      </w:r>
      <w:proofErr w:type="gramEnd"/>
      <w:r w:rsidRPr="007D3269">
        <w:rPr>
          <w:rFonts w:ascii="Times New Roman" w:hAnsi="Times New Roman" w:cs="Times New Roman"/>
          <w:sz w:val="20"/>
          <w:szCs w:val="20"/>
          <w:shd w:val="clear" w:color="auto" w:fill="FFFFFF"/>
        </w:rPr>
        <w:t xml:space="preserve">, R Sudhakara, Ramesh T, Tabassum, D Ayesha, Ramya K. Impact of oral diseases on quality of life in subjects attending out-patient department of a dental hospital, India. </w:t>
      </w:r>
      <w:proofErr w:type="spellStart"/>
      <w:r w:rsidRPr="007D3269">
        <w:rPr>
          <w:rFonts w:ascii="Times New Roman" w:hAnsi="Times New Roman" w:cs="Times New Roman"/>
          <w:sz w:val="20"/>
          <w:szCs w:val="20"/>
          <w:shd w:val="clear" w:color="auto" w:fill="FFFFFF"/>
        </w:rPr>
        <w:t>ournal</w:t>
      </w:r>
      <w:proofErr w:type="spellEnd"/>
      <w:r w:rsidRPr="007D3269">
        <w:rPr>
          <w:rFonts w:ascii="Times New Roman" w:hAnsi="Times New Roman" w:cs="Times New Roman"/>
          <w:sz w:val="20"/>
          <w:szCs w:val="20"/>
          <w:shd w:val="clear" w:color="auto" w:fill="FFFFFF"/>
        </w:rPr>
        <w:t xml:space="preserve"> of Orofacial Sciences 2013;5(1):27.</w:t>
      </w:r>
    </w:p>
    <w:p w14:paraId="28AEF14D"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individuals without disease is not </w:t>
      </w:r>
      <w:proofErr w:type="gramStart"/>
      <w:r w:rsidRPr="007D3269">
        <w:rPr>
          <w:rFonts w:ascii="Times New Roman" w:hAnsi="Times New Roman" w:cs="Times New Roman"/>
          <w:sz w:val="20"/>
          <w:szCs w:val="20"/>
          <w:shd w:val="clear" w:color="auto" w:fill="FFFFFF"/>
        </w:rPr>
        <w:t>assessed</w:t>
      </w:r>
      <w:proofErr w:type="gramEnd"/>
    </w:p>
    <w:p w14:paraId="5A6BDBC1"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Sakthivel P, K </w:t>
      </w:r>
      <w:proofErr w:type="spellStart"/>
      <w:r w:rsidRPr="007D3269">
        <w:rPr>
          <w:rFonts w:ascii="Times New Roman" w:hAnsi="Times New Roman" w:cs="Times New Roman"/>
          <w:sz w:val="20"/>
          <w:szCs w:val="20"/>
          <w:shd w:val="clear" w:color="auto" w:fill="FFFFFF"/>
        </w:rPr>
        <w:t>Irugu</w:t>
      </w:r>
      <w:proofErr w:type="spellEnd"/>
      <w:r w:rsidRPr="007D3269">
        <w:rPr>
          <w:rFonts w:ascii="Times New Roman" w:hAnsi="Times New Roman" w:cs="Times New Roman"/>
          <w:sz w:val="20"/>
          <w:szCs w:val="20"/>
          <w:shd w:val="clear" w:color="auto" w:fill="FFFFFF"/>
        </w:rPr>
        <w:t xml:space="preserve"> DV, Singh CA, Verma H, </w:t>
      </w:r>
      <w:proofErr w:type="spellStart"/>
      <w:r w:rsidRPr="007D3269">
        <w:rPr>
          <w:rFonts w:ascii="Times New Roman" w:hAnsi="Times New Roman" w:cs="Times New Roman"/>
          <w:sz w:val="20"/>
          <w:szCs w:val="20"/>
          <w:shd w:val="clear" w:color="auto" w:fill="FFFFFF"/>
        </w:rPr>
        <w:t>Yogal</w:t>
      </w:r>
      <w:proofErr w:type="spellEnd"/>
      <w:r w:rsidRPr="007D3269">
        <w:rPr>
          <w:rFonts w:ascii="Times New Roman" w:hAnsi="Times New Roman" w:cs="Times New Roman"/>
          <w:sz w:val="20"/>
          <w:szCs w:val="20"/>
          <w:shd w:val="clear" w:color="auto" w:fill="FFFFFF"/>
        </w:rPr>
        <w:t xml:space="preserve"> R, Jat B, </w:t>
      </w:r>
      <w:proofErr w:type="spellStart"/>
      <w:r w:rsidRPr="007D3269">
        <w:rPr>
          <w:rFonts w:ascii="Times New Roman" w:hAnsi="Times New Roman" w:cs="Times New Roman"/>
          <w:sz w:val="20"/>
          <w:szCs w:val="20"/>
          <w:shd w:val="clear" w:color="auto" w:fill="FFFFFF"/>
        </w:rPr>
        <w:t>Chadran</w:t>
      </w:r>
      <w:proofErr w:type="spellEnd"/>
      <w:r w:rsidRPr="007D3269">
        <w:rPr>
          <w:rFonts w:ascii="Times New Roman" w:hAnsi="Times New Roman" w:cs="Times New Roman"/>
          <w:sz w:val="20"/>
          <w:szCs w:val="20"/>
          <w:shd w:val="clear" w:color="auto" w:fill="FFFFFF"/>
        </w:rPr>
        <w:t xml:space="preserve"> A, Sikka K, Thakar A, Sharma </w:t>
      </w:r>
      <w:proofErr w:type="gramStart"/>
      <w:r w:rsidRPr="007D3269">
        <w:rPr>
          <w:rFonts w:ascii="Times New Roman" w:hAnsi="Times New Roman" w:cs="Times New Roman"/>
          <w:sz w:val="20"/>
          <w:szCs w:val="20"/>
          <w:shd w:val="clear" w:color="auto" w:fill="FFFFFF"/>
        </w:rPr>
        <w:t>SC .</w:t>
      </w:r>
      <w:proofErr w:type="gramEnd"/>
      <w:r w:rsidRPr="007D3269">
        <w:rPr>
          <w:rFonts w:ascii="Times New Roman" w:hAnsi="Times New Roman" w:cs="Times New Roman"/>
          <w:sz w:val="20"/>
          <w:szCs w:val="20"/>
          <w:shd w:val="clear" w:color="auto" w:fill="FFFFFF"/>
        </w:rPr>
        <w:t xml:space="preserve"> Quality of life outcome measures using University of Washington questionnaire version 4 in early T1/T2 </w:t>
      </w:r>
      <w:r w:rsidRPr="007D3269">
        <w:rPr>
          <w:rFonts w:ascii="Times New Roman" w:hAnsi="Times New Roman" w:cs="Times New Roman"/>
          <w:sz w:val="20"/>
          <w:szCs w:val="20"/>
          <w:shd w:val="clear" w:color="auto" w:fill="FFFFFF"/>
        </w:rPr>
        <w:lastRenderedPageBreak/>
        <w:t>anterior tongue cancers with and without radiotherapy: A cross-sectional study. Indian J Cancer Apr-Jun 2017;54(2):447-452.</w:t>
      </w:r>
    </w:p>
    <w:p w14:paraId="76DA7192"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w:t>
      </w:r>
      <w:proofErr w:type="spellStart"/>
      <w:r w:rsidRPr="007D3269">
        <w:rPr>
          <w:rFonts w:ascii="Times New Roman" w:hAnsi="Times New Roman" w:cs="Times New Roman"/>
          <w:sz w:val="20"/>
          <w:szCs w:val="20"/>
          <w:shd w:val="clear" w:color="auto" w:fill="FFFFFF"/>
        </w:rPr>
        <w:t>lndividuals</w:t>
      </w:r>
      <w:proofErr w:type="spellEnd"/>
      <w:r w:rsidRPr="007D3269">
        <w:rPr>
          <w:rFonts w:ascii="Times New Roman" w:hAnsi="Times New Roman" w:cs="Times New Roman"/>
          <w:sz w:val="20"/>
          <w:szCs w:val="20"/>
          <w:shd w:val="clear" w:color="auto" w:fill="FFFFFF"/>
        </w:rPr>
        <w:t xml:space="preserve"> without disease is not assessed</w:t>
      </w:r>
    </w:p>
    <w:p w14:paraId="3543F4E9" w14:textId="77777777" w:rsidR="00045EDD" w:rsidRPr="007D3269" w:rsidRDefault="00045EDD" w:rsidP="00045EDD">
      <w:pPr>
        <w:pStyle w:val="ListParagraph"/>
        <w:numPr>
          <w:ilvl w:val="0"/>
          <w:numId w:val="1"/>
        </w:num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Samuel SR, </w:t>
      </w:r>
      <w:proofErr w:type="spellStart"/>
      <w:r w:rsidRPr="007D3269">
        <w:rPr>
          <w:rFonts w:ascii="Times New Roman" w:hAnsi="Times New Roman" w:cs="Times New Roman"/>
          <w:sz w:val="20"/>
          <w:szCs w:val="20"/>
          <w:shd w:val="clear" w:color="auto" w:fill="FFFFFF"/>
        </w:rPr>
        <w:t>Kuduruthullah</w:t>
      </w:r>
      <w:proofErr w:type="spellEnd"/>
      <w:r w:rsidRPr="007D3269">
        <w:rPr>
          <w:rFonts w:ascii="Times New Roman" w:hAnsi="Times New Roman" w:cs="Times New Roman"/>
          <w:sz w:val="20"/>
          <w:szCs w:val="20"/>
          <w:shd w:val="clear" w:color="auto" w:fill="FFFFFF"/>
        </w:rPr>
        <w:t xml:space="preserve"> S, Khair AMB, Al </w:t>
      </w:r>
      <w:proofErr w:type="spellStart"/>
      <w:r w:rsidRPr="007D3269">
        <w:rPr>
          <w:rFonts w:ascii="Times New Roman" w:hAnsi="Times New Roman" w:cs="Times New Roman"/>
          <w:sz w:val="20"/>
          <w:szCs w:val="20"/>
          <w:shd w:val="clear" w:color="auto" w:fill="FFFFFF"/>
        </w:rPr>
        <w:t>Shayeb</w:t>
      </w:r>
      <w:proofErr w:type="spellEnd"/>
      <w:r w:rsidRPr="007D3269">
        <w:rPr>
          <w:rFonts w:ascii="Times New Roman" w:hAnsi="Times New Roman" w:cs="Times New Roman"/>
          <w:sz w:val="20"/>
          <w:szCs w:val="20"/>
          <w:shd w:val="clear" w:color="auto" w:fill="FFFFFF"/>
        </w:rPr>
        <w:t xml:space="preserve"> M, </w:t>
      </w:r>
      <w:proofErr w:type="spellStart"/>
      <w:r w:rsidRPr="007D3269">
        <w:rPr>
          <w:rFonts w:ascii="Times New Roman" w:hAnsi="Times New Roman" w:cs="Times New Roman"/>
          <w:sz w:val="20"/>
          <w:szCs w:val="20"/>
          <w:shd w:val="clear" w:color="auto" w:fill="FFFFFF"/>
        </w:rPr>
        <w:t>Elkaseh</w:t>
      </w:r>
      <w:proofErr w:type="spellEnd"/>
      <w:r w:rsidRPr="007D3269">
        <w:rPr>
          <w:rFonts w:ascii="Times New Roman" w:hAnsi="Times New Roman" w:cs="Times New Roman"/>
          <w:sz w:val="20"/>
          <w:szCs w:val="20"/>
          <w:shd w:val="clear" w:color="auto" w:fill="FFFFFF"/>
        </w:rPr>
        <w:t xml:space="preserve"> A, Varma SR, Nadeem G, </w:t>
      </w:r>
      <w:proofErr w:type="spellStart"/>
      <w:r w:rsidRPr="007D3269">
        <w:rPr>
          <w:rFonts w:ascii="Times New Roman" w:hAnsi="Times New Roman" w:cs="Times New Roman"/>
          <w:sz w:val="20"/>
          <w:szCs w:val="20"/>
          <w:shd w:val="clear" w:color="auto" w:fill="FFFFFF"/>
        </w:rPr>
        <w:t>Elkhader</w:t>
      </w:r>
      <w:proofErr w:type="spellEnd"/>
      <w:r w:rsidRPr="007D3269">
        <w:rPr>
          <w:rFonts w:ascii="Times New Roman" w:hAnsi="Times New Roman" w:cs="Times New Roman"/>
          <w:sz w:val="20"/>
          <w:szCs w:val="20"/>
          <w:shd w:val="clear" w:color="auto" w:fill="FFFFFF"/>
        </w:rPr>
        <w:t xml:space="preserve"> IA, </w:t>
      </w:r>
      <w:proofErr w:type="spellStart"/>
      <w:r w:rsidRPr="007D3269">
        <w:rPr>
          <w:rFonts w:ascii="Times New Roman" w:hAnsi="Times New Roman" w:cs="Times New Roman"/>
          <w:sz w:val="20"/>
          <w:szCs w:val="20"/>
          <w:shd w:val="clear" w:color="auto" w:fill="FFFFFF"/>
        </w:rPr>
        <w:t>Ashekhi</w:t>
      </w:r>
      <w:proofErr w:type="spellEnd"/>
      <w:r w:rsidRPr="007D3269">
        <w:rPr>
          <w:rFonts w:ascii="Times New Roman" w:hAnsi="Times New Roman" w:cs="Times New Roman"/>
          <w:sz w:val="20"/>
          <w:szCs w:val="20"/>
          <w:shd w:val="clear" w:color="auto" w:fill="FFFFFF"/>
        </w:rPr>
        <w:t xml:space="preserve"> A. Impact of pain, psychological-distress, SARS-CoV2 fear on adults' OHRQOL during COVID-19 pandemic. Saudi J Biol Sci Jan 2021;28(1):492-494.</w:t>
      </w:r>
    </w:p>
    <w:p w14:paraId="0B1766B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1BCB31D3" w14:textId="77777777" w:rsidR="00045EDD" w:rsidRPr="007D3269" w:rsidRDefault="00045EDD" w:rsidP="00045EDD">
      <w:pPr>
        <w:pStyle w:val="ListParagraph"/>
        <w:spacing w:line="360" w:lineRule="auto"/>
        <w:ind w:left="360"/>
        <w:jc w:val="both"/>
        <w:rPr>
          <w:rFonts w:ascii="Times New Roman" w:hAnsi="Times New Roman" w:cs="Times New Roman"/>
          <w:sz w:val="20"/>
          <w:szCs w:val="20"/>
          <w:shd w:val="clear" w:color="auto" w:fill="FFFFFF"/>
        </w:rPr>
      </w:pPr>
    </w:p>
    <w:p w14:paraId="5D4334DB"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Samuel SR, </w:t>
      </w:r>
      <w:proofErr w:type="spellStart"/>
      <w:r w:rsidRPr="007D3269">
        <w:rPr>
          <w:rFonts w:ascii="Times New Roman" w:hAnsi="Times New Roman" w:cs="Times New Roman"/>
          <w:sz w:val="20"/>
          <w:szCs w:val="20"/>
          <w:shd w:val="clear" w:color="auto" w:fill="FFFFFF"/>
        </w:rPr>
        <w:t>Kuduruthullah</w:t>
      </w:r>
      <w:proofErr w:type="spellEnd"/>
      <w:r w:rsidRPr="007D3269">
        <w:rPr>
          <w:rFonts w:ascii="Times New Roman" w:hAnsi="Times New Roman" w:cs="Times New Roman"/>
          <w:sz w:val="20"/>
          <w:szCs w:val="20"/>
          <w:shd w:val="clear" w:color="auto" w:fill="FFFFFF"/>
        </w:rPr>
        <w:t xml:space="preserve"> S, Khair AMB, </w:t>
      </w:r>
      <w:proofErr w:type="spellStart"/>
      <w:r w:rsidRPr="007D3269">
        <w:rPr>
          <w:rFonts w:ascii="Times New Roman" w:hAnsi="Times New Roman" w:cs="Times New Roman"/>
          <w:sz w:val="20"/>
          <w:szCs w:val="20"/>
          <w:shd w:val="clear" w:color="auto" w:fill="FFFFFF"/>
        </w:rPr>
        <w:t>Shayeb</w:t>
      </w:r>
      <w:proofErr w:type="spellEnd"/>
      <w:r w:rsidRPr="007D3269">
        <w:rPr>
          <w:rFonts w:ascii="Times New Roman" w:hAnsi="Times New Roman" w:cs="Times New Roman"/>
          <w:sz w:val="20"/>
          <w:szCs w:val="20"/>
          <w:shd w:val="clear" w:color="auto" w:fill="FFFFFF"/>
        </w:rPr>
        <w:t xml:space="preserve"> MA,  </w:t>
      </w:r>
      <w:proofErr w:type="spellStart"/>
      <w:r w:rsidRPr="007D3269">
        <w:rPr>
          <w:rFonts w:ascii="Times New Roman" w:hAnsi="Times New Roman" w:cs="Times New Roman"/>
          <w:sz w:val="20"/>
          <w:szCs w:val="20"/>
          <w:shd w:val="clear" w:color="auto" w:fill="FFFFFF"/>
        </w:rPr>
        <w:t>Elkaseh</w:t>
      </w:r>
      <w:proofErr w:type="spellEnd"/>
      <w:r w:rsidRPr="007D3269">
        <w:rPr>
          <w:rFonts w:ascii="Times New Roman" w:hAnsi="Times New Roman" w:cs="Times New Roman"/>
          <w:sz w:val="20"/>
          <w:szCs w:val="20"/>
          <w:shd w:val="clear" w:color="auto" w:fill="FFFFFF"/>
        </w:rPr>
        <w:t xml:space="preserve"> A, Varma SR.  Dental pain, parental SARS-CoV-2 fear and distress on quality of life of 2 to 6 year-old children during COVID-19. Int J </w:t>
      </w:r>
      <w:proofErr w:type="spellStart"/>
      <w:r w:rsidRPr="007D3269">
        <w:rPr>
          <w:rFonts w:ascii="Times New Roman" w:hAnsi="Times New Roman" w:cs="Times New Roman"/>
          <w:sz w:val="20"/>
          <w:szCs w:val="20"/>
          <w:shd w:val="clear" w:color="auto" w:fill="FFFFFF"/>
        </w:rPr>
        <w:t>Paediatr</w:t>
      </w:r>
      <w:proofErr w:type="spellEnd"/>
      <w:r w:rsidRPr="007D3269">
        <w:rPr>
          <w:rFonts w:ascii="Times New Roman" w:hAnsi="Times New Roman" w:cs="Times New Roman"/>
          <w:sz w:val="20"/>
          <w:szCs w:val="20"/>
          <w:shd w:val="clear" w:color="auto" w:fill="FFFFFF"/>
        </w:rPr>
        <w:t xml:space="preserve"> Dent May 2021;31(3):436-441.</w:t>
      </w:r>
    </w:p>
    <w:p w14:paraId="764FA12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67E64F13"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Satheeshkumar PS, Mohan MP. Necessitating a quality of life instrument specific to oral precancers/oral potentially malignant disorders. Oral Oncol Oct 2014;50(10</w:t>
      </w:r>
      <w:proofErr w:type="gramStart"/>
      <w:r w:rsidRPr="007D3269">
        <w:rPr>
          <w:rFonts w:ascii="Times New Roman" w:hAnsi="Times New Roman" w:cs="Times New Roman"/>
          <w:sz w:val="20"/>
          <w:szCs w:val="20"/>
          <w:shd w:val="clear" w:color="auto" w:fill="FFFFFF"/>
        </w:rPr>
        <w:t>):e</w:t>
      </w:r>
      <w:proofErr w:type="gramEnd"/>
      <w:r w:rsidRPr="007D3269">
        <w:rPr>
          <w:rFonts w:ascii="Times New Roman" w:hAnsi="Times New Roman" w:cs="Times New Roman"/>
          <w:sz w:val="20"/>
          <w:szCs w:val="20"/>
          <w:shd w:val="clear" w:color="auto" w:fill="FFFFFF"/>
        </w:rPr>
        <w:t>51.</w:t>
      </w:r>
    </w:p>
    <w:p w14:paraId="09747A2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547DD885" w14:textId="77777777" w:rsidR="00045EDD" w:rsidRPr="007D3269" w:rsidRDefault="00045EDD" w:rsidP="00045EDD">
      <w:pPr>
        <w:pStyle w:val="ListParagraph"/>
        <w:numPr>
          <w:ilvl w:val="0"/>
          <w:numId w:val="1"/>
        </w:numPr>
        <w:spacing w:line="360" w:lineRule="auto"/>
        <w:ind w:left="567" w:hanging="501"/>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Sawai DS, Abdul </w:t>
      </w:r>
      <w:proofErr w:type="gramStart"/>
      <w:r w:rsidRPr="007D3269">
        <w:rPr>
          <w:rFonts w:ascii="Times New Roman" w:hAnsi="Times New Roman" w:cs="Times New Roman"/>
          <w:sz w:val="20"/>
          <w:szCs w:val="20"/>
          <w:shd w:val="clear" w:color="auto" w:fill="FFFFFF"/>
        </w:rPr>
        <w:t>NS,  Rahman</w:t>
      </w:r>
      <w:proofErr w:type="gramEnd"/>
      <w:r w:rsidRPr="007D3269">
        <w:rPr>
          <w:rFonts w:ascii="Times New Roman" w:hAnsi="Times New Roman" w:cs="Times New Roman"/>
          <w:sz w:val="20"/>
          <w:szCs w:val="20"/>
          <w:shd w:val="clear" w:color="auto" w:fill="FFFFFF"/>
        </w:rPr>
        <w:t xml:space="preserve"> GS, Tabassum N, Kumar AP, </w:t>
      </w:r>
      <w:proofErr w:type="spellStart"/>
      <w:r w:rsidRPr="007D3269">
        <w:rPr>
          <w:rFonts w:ascii="Times New Roman" w:hAnsi="Times New Roman" w:cs="Times New Roman"/>
          <w:sz w:val="20"/>
          <w:szCs w:val="20"/>
          <w:shd w:val="clear" w:color="auto" w:fill="FFFFFF"/>
        </w:rPr>
        <w:t>Priyadarshni</w:t>
      </w:r>
      <w:proofErr w:type="spellEnd"/>
      <w:r w:rsidRPr="007D3269">
        <w:rPr>
          <w:rFonts w:ascii="Times New Roman" w:hAnsi="Times New Roman" w:cs="Times New Roman"/>
          <w:sz w:val="20"/>
          <w:szCs w:val="20"/>
          <w:shd w:val="clear" w:color="auto" w:fill="FFFFFF"/>
        </w:rPr>
        <w:t xml:space="preserve"> P. Mothers' sense of coherence and oral health-related quality of life in cleft lip and palate children visiting a private dental college: A Survey. J Family Med Prim Care Aug 2020;9(8):4386-4390.</w:t>
      </w:r>
    </w:p>
    <w:p w14:paraId="7AE8375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Oral health status not </w:t>
      </w:r>
      <w:proofErr w:type="gramStart"/>
      <w:r w:rsidRPr="007D3269">
        <w:rPr>
          <w:rFonts w:ascii="Times New Roman" w:hAnsi="Times New Roman" w:cs="Times New Roman"/>
          <w:sz w:val="20"/>
          <w:szCs w:val="20"/>
          <w:shd w:val="clear" w:color="auto" w:fill="FFFFFF"/>
        </w:rPr>
        <w:t>assessed</w:t>
      </w:r>
      <w:proofErr w:type="gramEnd"/>
    </w:p>
    <w:p w14:paraId="399EDF77"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Saxena A, </w:t>
      </w:r>
      <w:proofErr w:type="spellStart"/>
      <w:r w:rsidRPr="007D3269">
        <w:rPr>
          <w:rFonts w:ascii="Times New Roman" w:hAnsi="Times New Roman" w:cs="Times New Roman"/>
          <w:sz w:val="20"/>
          <w:szCs w:val="20"/>
          <w:shd w:val="clear" w:color="auto" w:fill="FFFFFF"/>
        </w:rPr>
        <w:t>Nagarajappa</w:t>
      </w:r>
      <w:proofErr w:type="spellEnd"/>
      <w:r w:rsidRPr="007D3269">
        <w:rPr>
          <w:rFonts w:ascii="Times New Roman" w:hAnsi="Times New Roman" w:cs="Times New Roman"/>
          <w:sz w:val="20"/>
          <w:szCs w:val="20"/>
          <w:shd w:val="clear" w:color="auto" w:fill="FFFFFF"/>
        </w:rPr>
        <w:t xml:space="preserve"> R, Naik D, Abid M, Ramesh G. Assessing the effect of oral diseases on oral health related quality of life of institutionalized elderly using Oral Health Impact Profile (OHIP-14) questionnaire: a pilot study. Rocz </w:t>
      </w:r>
      <w:proofErr w:type="spellStart"/>
      <w:r w:rsidRPr="007D3269">
        <w:rPr>
          <w:rFonts w:ascii="Times New Roman" w:hAnsi="Times New Roman" w:cs="Times New Roman"/>
          <w:sz w:val="20"/>
          <w:szCs w:val="20"/>
          <w:shd w:val="clear" w:color="auto" w:fill="FFFFFF"/>
        </w:rPr>
        <w:t>Panstw</w:t>
      </w:r>
      <w:proofErr w:type="spellEnd"/>
      <w:r w:rsidRPr="007D3269">
        <w:rPr>
          <w:rFonts w:ascii="Times New Roman" w:hAnsi="Times New Roman" w:cs="Times New Roman"/>
          <w:sz w:val="20"/>
          <w:szCs w:val="20"/>
          <w:shd w:val="clear" w:color="auto" w:fill="FFFFFF"/>
        </w:rPr>
        <w:t xml:space="preserve"> </w:t>
      </w:r>
      <w:proofErr w:type="spellStart"/>
      <w:r w:rsidRPr="007D3269">
        <w:rPr>
          <w:rFonts w:ascii="Times New Roman" w:hAnsi="Times New Roman" w:cs="Times New Roman"/>
          <w:sz w:val="20"/>
          <w:szCs w:val="20"/>
          <w:shd w:val="clear" w:color="auto" w:fill="FFFFFF"/>
        </w:rPr>
        <w:t>Zakl</w:t>
      </w:r>
      <w:proofErr w:type="spellEnd"/>
      <w:r w:rsidRPr="007D3269">
        <w:rPr>
          <w:rFonts w:ascii="Times New Roman" w:hAnsi="Times New Roman" w:cs="Times New Roman"/>
          <w:sz w:val="20"/>
          <w:szCs w:val="20"/>
          <w:shd w:val="clear" w:color="auto" w:fill="FFFFFF"/>
        </w:rPr>
        <w:t xml:space="preserve"> </w:t>
      </w:r>
      <w:proofErr w:type="spellStart"/>
      <w:r w:rsidRPr="007D3269">
        <w:rPr>
          <w:rFonts w:ascii="Times New Roman" w:hAnsi="Times New Roman" w:cs="Times New Roman"/>
          <w:sz w:val="20"/>
          <w:szCs w:val="20"/>
          <w:shd w:val="clear" w:color="auto" w:fill="FFFFFF"/>
        </w:rPr>
        <w:t>Hig</w:t>
      </w:r>
      <w:proofErr w:type="spellEnd"/>
      <w:r w:rsidRPr="007D3269">
        <w:rPr>
          <w:rFonts w:ascii="Times New Roman" w:hAnsi="Times New Roman" w:cs="Times New Roman"/>
          <w:sz w:val="20"/>
          <w:szCs w:val="20"/>
          <w:shd w:val="clear" w:color="auto" w:fill="FFFFFF"/>
        </w:rPr>
        <w:t xml:space="preserve"> 2020;71(3):349-353</w:t>
      </w:r>
    </w:p>
    <w:p w14:paraId="1EEFA52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6AA0C47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p>
    <w:p w14:paraId="349D81D0"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Shah AF, Batra M, Qureshi A. Evaluation of Impact of Pregnancy on Oral Health Status and Oral Health Related Quality of Life among Women of Kashmir Valley. J Clin </w:t>
      </w:r>
      <w:proofErr w:type="spellStart"/>
      <w:r w:rsidRPr="007D3269">
        <w:rPr>
          <w:rFonts w:ascii="Times New Roman" w:hAnsi="Times New Roman" w:cs="Times New Roman"/>
          <w:sz w:val="20"/>
          <w:szCs w:val="20"/>
          <w:shd w:val="clear" w:color="auto" w:fill="FFFFFF"/>
        </w:rPr>
        <w:t>Diagn</w:t>
      </w:r>
      <w:proofErr w:type="spellEnd"/>
      <w:r w:rsidRPr="007D3269">
        <w:rPr>
          <w:rFonts w:ascii="Times New Roman" w:hAnsi="Times New Roman" w:cs="Times New Roman"/>
          <w:sz w:val="20"/>
          <w:szCs w:val="20"/>
          <w:shd w:val="clear" w:color="auto" w:fill="FFFFFF"/>
        </w:rPr>
        <w:t xml:space="preserve"> Res May 2017;11(5</w:t>
      </w:r>
      <w:proofErr w:type="gramStart"/>
      <w:r w:rsidRPr="007D3269">
        <w:rPr>
          <w:rFonts w:ascii="Times New Roman" w:hAnsi="Times New Roman" w:cs="Times New Roman"/>
          <w:sz w:val="20"/>
          <w:szCs w:val="20"/>
          <w:shd w:val="clear" w:color="auto" w:fill="FFFFFF"/>
        </w:rPr>
        <w:t>):ZC</w:t>
      </w:r>
      <w:proofErr w:type="gramEnd"/>
      <w:r w:rsidRPr="007D3269">
        <w:rPr>
          <w:rFonts w:ascii="Times New Roman" w:hAnsi="Times New Roman" w:cs="Times New Roman"/>
          <w:sz w:val="20"/>
          <w:szCs w:val="20"/>
          <w:shd w:val="clear" w:color="auto" w:fill="FFFFFF"/>
        </w:rPr>
        <w:t>01-ZC04.</w:t>
      </w:r>
    </w:p>
    <w:p w14:paraId="1989E31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59D939ED"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Shaheen, S Sabiha, Kulkarni, Suhas, Doshi, Dolar, Reddy, Srikanth, Reddy, Padma.  Oral health status and treatment need among institutionalized elderly in India. Indian Journal of Dental Research 2015;26(5):493.</w:t>
      </w:r>
    </w:p>
    <w:p w14:paraId="7D9013C2"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1B52F170" w14:textId="77777777" w:rsidR="00045EDD" w:rsidRPr="007D3269" w:rsidRDefault="00045EDD" w:rsidP="00045EDD">
      <w:pPr>
        <w:pStyle w:val="ListParagraph"/>
        <w:numPr>
          <w:ilvl w:val="0"/>
          <w:numId w:val="1"/>
        </w:numPr>
        <w:spacing w:line="360" w:lineRule="auto"/>
        <w:ind w:left="426" w:hanging="502"/>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t xml:space="preserve">Sharma, </w:t>
      </w:r>
      <w:proofErr w:type="gramStart"/>
      <w:r w:rsidRPr="007D3269">
        <w:rPr>
          <w:rFonts w:ascii="Times New Roman" w:hAnsi="Times New Roman" w:cs="Times New Roman"/>
          <w:sz w:val="20"/>
          <w:szCs w:val="20"/>
          <w:shd w:val="clear" w:color="auto" w:fill="FFFFFF"/>
        </w:rPr>
        <w:t xml:space="preserve">Rama,  </w:t>
      </w:r>
      <w:proofErr w:type="spellStart"/>
      <w:r w:rsidRPr="007D3269">
        <w:rPr>
          <w:rFonts w:ascii="Times New Roman" w:hAnsi="Times New Roman" w:cs="Times New Roman"/>
          <w:sz w:val="20"/>
          <w:szCs w:val="20"/>
          <w:shd w:val="clear" w:color="auto" w:fill="FFFFFF"/>
        </w:rPr>
        <w:t>Hiregoudar</w:t>
      </w:r>
      <w:proofErr w:type="spellEnd"/>
      <w:proofErr w:type="gramEnd"/>
      <w:r w:rsidRPr="007D3269">
        <w:rPr>
          <w:rFonts w:ascii="Times New Roman" w:hAnsi="Times New Roman" w:cs="Times New Roman"/>
          <w:sz w:val="20"/>
          <w:szCs w:val="20"/>
          <w:shd w:val="clear" w:color="auto" w:fill="FFFFFF"/>
        </w:rPr>
        <w:t xml:space="preserve">, Mahesh, Prashant, GM, PG, Naveen Kumar, Chandu, GN. Oral health related quality of life of b. Ed students in </w:t>
      </w:r>
      <w:proofErr w:type="spellStart"/>
      <w:r w:rsidRPr="007D3269">
        <w:rPr>
          <w:rFonts w:ascii="Times New Roman" w:hAnsi="Times New Roman" w:cs="Times New Roman"/>
          <w:sz w:val="20"/>
          <w:szCs w:val="20"/>
          <w:shd w:val="clear" w:color="auto" w:fill="FFFFFF"/>
        </w:rPr>
        <w:t>davangere</w:t>
      </w:r>
      <w:proofErr w:type="spellEnd"/>
      <w:r w:rsidRPr="007D3269">
        <w:rPr>
          <w:rFonts w:ascii="Times New Roman" w:hAnsi="Times New Roman" w:cs="Times New Roman"/>
          <w:sz w:val="20"/>
          <w:szCs w:val="20"/>
          <w:shd w:val="clear" w:color="auto" w:fill="FFFFFF"/>
        </w:rPr>
        <w:t xml:space="preserve"> city, </w:t>
      </w:r>
      <w:proofErr w:type="spellStart"/>
      <w:r w:rsidRPr="007D3269">
        <w:rPr>
          <w:rFonts w:ascii="Times New Roman" w:hAnsi="Times New Roman" w:cs="Times New Roman"/>
          <w:sz w:val="20"/>
          <w:szCs w:val="20"/>
          <w:shd w:val="clear" w:color="auto" w:fill="FFFFFF"/>
        </w:rPr>
        <w:t>india</w:t>
      </w:r>
      <w:proofErr w:type="spellEnd"/>
      <w:r w:rsidRPr="007D3269">
        <w:rPr>
          <w:rFonts w:ascii="Times New Roman" w:hAnsi="Times New Roman" w:cs="Times New Roman"/>
          <w:sz w:val="20"/>
          <w:szCs w:val="20"/>
          <w:shd w:val="clear" w:color="auto" w:fill="FFFFFF"/>
        </w:rPr>
        <w:t xml:space="preserve">. </w:t>
      </w:r>
      <w:r w:rsidRPr="007D3269">
        <w:rPr>
          <w:rFonts w:ascii="Times New Roman" w:hAnsi="Times New Roman" w:cs="Times New Roman"/>
          <w:sz w:val="20"/>
          <w:szCs w:val="20"/>
        </w:rPr>
        <w:t xml:space="preserve">J </w:t>
      </w:r>
      <w:proofErr w:type="spellStart"/>
      <w:r w:rsidRPr="007D3269">
        <w:rPr>
          <w:rFonts w:ascii="Times New Roman" w:hAnsi="Times New Roman" w:cs="Times New Roman"/>
          <w:sz w:val="20"/>
          <w:szCs w:val="20"/>
        </w:rPr>
        <w:t>Odontol</w:t>
      </w:r>
      <w:proofErr w:type="spellEnd"/>
      <w:r w:rsidRPr="007D3269">
        <w:rPr>
          <w:rFonts w:ascii="Times New Roman" w:hAnsi="Times New Roman" w:cs="Times New Roman"/>
          <w:sz w:val="20"/>
          <w:szCs w:val="20"/>
        </w:rPr>
        <w:t xml:space="preserve"> Res 2013;1(1):17-24.</w:t>
      </w:r>
    </w:p>
    <w:p w14:paraId="5805282F" w14:textId="77777777" w:rsidR="00045EDD" w:rsidRPr="007D3269" w:rsidRDefault="00045EDD" w:rsidP="00045EDD">
      <w:pPr>
        <w:spacing w:line="360" w:lineRule="auto"/>
        <w:jc w:val="both"/>
        <w:rPr>
          <w:rFonts w:ascii="Times New Roman" w:hAnsi="Times New Roman" w:cs="Times New Roman"/>
          <w:sz w:val="20"/>
          <w:szCs w:val="20"/>
        </w:rPr>
      </w:pPr>
      <w:r w:rsidRPr="007D3269">
        <w:rPr>
          <w:rFonts w:ascii="Times New Roman" w:hAnsi="Times New Roman" w:cs="Times New Roman"/>
          <w:sz w:val="20"/>
          <w:szCs w:val="20"/>
          <w:shd w:val="clear" w:color="auto" w:fill="FFFFFF"/>
        </w:rPr>
        <w:lastRenderedPageBreak/>
        <w:t xml:space="preserve">Reason for exclusion: Oral health status not </w:t>
      </w:r>
      <w:proofErr w:type="gramStart"/>
      <w:r w:rsidRPr="007D3269">
        <w:rPr>
          <w:rFonts w:ascii="Times New Roman" w:hAnsi="Times New Roman" w:cs="Times New Roman"/>
          <w:sz w:val="20"/>
          <w:szCs w:val="20"/>
          <w:shd w:val="clear" w:color="auto" w:fill="FFFFFF"/>
        </w:rPr>
        <w:t>assessed</w:t>
      </w:r>
      <w:proofErr w:type="gramEnd"/>
    </w:p>
    <w:p w14:paraId="58E36C63"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Sharma Y, Mishra G, Parikh V. Quality of Life in Head and Neck Cancer Patients. Indian J </w:t>
      </w:r>
      <w:proofErr w:type="spellStart"/>
      <w:r w:rsidRPr="007D3269">
        <w:rPr>
          <w:rFonts w:ascii="Times New Roman" w:hAnsi="Times New Roman" w:cs="Times New Roman"/>
          <w:sz w:val="20"/>
          <w:szCs w:val="20"/>
          <w:shd w:val="clear" w:color="auto" w:fill="FFFFFF"/>
        </w:rPr>
        <w:t>Otolaryngol</w:t>
      </w:r>
      <w:proofErr w:type="spellEnd"/>
      <w:r w:rsidRPr="007D3269">
        <w:rPr>
          <w:rFonts w:ascii="Times New Roman" w:hAnsi="Times New Roman" w:cs="Times New Roman"/>
          <w:sz w:val="20"/>
          <w:szCs w:val="20"/>
          <w:shd w:val="clear" w:color="auto" w:fill="FFFFFF"/>
        </w:rPr>
        <w:t xml:space="preserve"> Head Neck Surg Oct 2019;71(Suppl 1):927-932.</w:t>
      </w:r>
    </w:p>
    <w:p w14:paraId="27C1FF96"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5876ED5D"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Shavi GR, Thakur B, </w:t>
      </w:r>
      <w:proofErr w:type="spellStart"/>
      <w:r w:rsidRPr="007D3269">
        <w:rPr>
          <w:rFonts w:ascii="Times New Roman" w:hAnsi="Times New Roman" w:cs="Times New Roman"/>
          <w:sz w:val="20"/>
          <w:szCs w:val="20"/>
          <w:shd w:val="clear" w:color="auto" w:fill="FFFFFF"/>
        </w:rPr>
        <w:t>Bhambal</w:t>
      </w:r>
      <w:proofErr w:type="spellEnd"/>
      <w:r w:rsidRPr="007D3269">
        <w:rPr>
          <w:rFonts w:ascii="Times New Roman" w:hAnsi="Times New Roman" w:cs="Times New Roman"/>
          <w:sz w:val="20"/>
          <w:szCs w:val="20"/>
          <w:shd w:val="clear" w:color="auto" w:fill="FFFFFF"/>
        </w:rPr>
        <w:t xml:space="preserve"> A, Jain S, Singh V, Shukla A. Oral Health Related Quality of Life in Patients of Head and Neck Cancer Attending Cancer Hospital of Bhopal City, India. J Int Oral Health Aug 2015;7(8):21-7.</w:t>
      </w:r>
    </w:p>
    <w:p w14:paraId="657CFAC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06AC7C28"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Shokry, Abd–Allah Eman, Adel, Mohammed Rehab, Rashad, Abo El-</w:t>
      </w:r>
      <w:proofErr w:type="spellStart"/>
      <w:r w:rsidRPr="007D3269">
        <w:rPr>
          <w:rFonts w:ascii="Times New Roman" w:hAnsi="Times New Roman" w:cs="Times New Roman"/>
          <w:sz w:val="20"/>
          <w:szCs w:val="20"/>
          <w:shd w:val="clear" w:color="auto" w:fill="FFFFFF"/>
        </w:rPr>
        <w:t>seoud</w:t>
      </w:r>
      <w:proofErr w:type="spellEnd"/>
      <w:r w:rsidRPr="007D3269">
        <w:rPr>
          <w:rFonts w:ascii="Times New Roman" w:hAnsi="Times New Roman" w:cs="Times New Roman"/>
          <w:sz w:val="20"/>
          <w:szCs w:val="20"/>
          <w:shd w:val="clear" w:color="auto" w:fill="FFFFFF"/>
        </w:rPr>
        <w:t xml:space="preserve"> Amany.  Educational program to improve quality of life among elderly regarding oral health. Future Dental Journal 2018;4(2):211-215.</w:t>
      </w:r>
    </w:p>
    <w:p w14:paraId="2223CD4B"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Oral health status not </w:t>
      </w:r>
      <w:proofErr w:type="gramStart"/>
      <w:r w:rsidRPr="007D3269">
        <w:rPr>
          <w:rFonts w:ascii="Times New Roman" w:hAnsi="Times New Roman" w:cs="Times New Roman"/>
          <w:sz w:val="20"/>
          <w:szCs w:val="20"/>
          <w:shd w:val="clear" w:color="auto" w:fill="FFFFFF"/>
        </w:rPr>
        <w:t>assessed</w:t>
      </w:r>
      <w:proofErr w:type="gramEnd"/>
    </w:p>
    <w:p w14:paraId="52878A04"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Singh A, Agarwal A, </w:t>
      </w:r>
      <w:proofErr w:type="spellStart"/>
      <w:r w:rsidRPr="007D3269">
        <w:rPr>
          <w:rFonts w:ascii="Times New Roman" w:hAnsi="Times New Roman" w:cs="Times New Roman"/>
          <w:sz w:val="20"/>
          <w:szCs w:val="20"/>
          <w:shd w:val="clear" w:color="auto" w:fill="FFFFFF"/>
        </w:rPr>
        <w:t>Aeran</w:t>
      </w:r>
      <w:proofErr w:type="spellEnd"/>
      <w:r w:rsidRPr="007D3269">
        <w:rPr>
          <w:rFonts w:ascii="Times New Roman" w:hAnsi="Times New Roman" w:cs="Times New Roman"/>
          <w:sz w:val="20"/>
          <w:szCs w:val="20"/>
          <w:shd w:val="clear" w:color="auto" w:fill="FFFFFF"/>
        </w:rPr>
        <w:t xml:space="preserve"> H, Dhawan P. Oral Health &amp; Quality of Life in preadolescents with hearing impairment in Uttarakhand, India. J Oral Biol </w:t>
      </w:r>
      <w:proofErr w:type="spellStart"/>
      <w:r w:rsidRPr="007D3269">
        <w:rPr>
          <w:rFonts w:ascii="Times New Roman" w:hAnsi="Times New Roman" w:cs="Times New Roman"/>
          <w:sz w:val="20"/>
          <w:szCs w:val="20"/>
          <w:shd w:val="clear" w:color="auto" w:fill="FFFFFF"/>
        </w:rPr>
        <w:t>Craniofac</w:t>
      </w:r>
      <w:proofErr w:type="spellEnd"/>
      <w:r w:rsidRPr="007D3269">
        <w:rPr>
          <w:rFonts w:ascii="Times New Roman" w:hAnsi="Times New Roman" w:cs="Times New Roman"/>
          <w:sz w:val="20"/>
          <w:szCs w:val="20"/>
          <w:shd w:val="clear" w:color="auto" w:fill="FFFFFF"/>
        </w:rPr>
        <w:t xml:space="preserve"> Res Apr-Jun 2019;9(2):161-165.</w:t>
      </w:r>
    </w:p>
    <w:p w14:paraId="34C69824"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41C76B01"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Singh A, Dhawan </w:t>
      </w:r>
      <w:proofErr w:type="gramStart"/>
      <w:r w:rsidRPr="007D3269">
        <w:rPr>
          <w:rFonts w:ascii="Times New Roman" w:hAnsi="Times New Roman" w:cs="Times New Roman"/>
          <w:sz w:val="20"/>
          <w:szCs w:val="20"/>
          <w:shd w:val="clear" w:color="auto" w:fill="FFFFFF"/>
        </w:rPr>
        <w:t>P,  Gaurav</w:t>
      </w:r>
      <w:proofErr w:type="gramEnd"/>
      <w:r w:rsidRPr="007D3269">
        <w:rPr>
          <w:rFonts w:ascii="Times New Roman" w:hAnsi="Times New Roman" w:cs="Times New Roman"/>
          <w:sz w:val="20"/>
          <w:szCs w:val="20"/>
          <w:shd w:val="clear" w:color="auto" w:fill="FFFFFF"/>
        </w:rPr>
        <w:t xml:space="preserve"> V, Rastogi P, Singh S. Assessment of oral health-related quality of life in 9-15 year old children with visual impairment in Uttarakhand, India. Dent Res J (Isfahan) Jan-Feb 2017;14(1):43-49. </w:t>
      </w:r>
    </w:p>
    <w:p w14:paraId="1A60DB9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10D5A5C6"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Singh AK, Kushwaha JK, Anand A, Sonkar AA, Husain N, Srivastava K, Singh S. Human Papilloma Virus in Oral Cavity Cancer and Relation to Change in </w:t>
      </w:r>
      <w:proofErr w:type="gramStart"/>
      <w:r w:rsidRPr="007D3269">
        <w:rPr>
          <w:rFonts w:ascii="Times New Roman" w:hAnsi="Times New Roman" w:cs="Times New Roman"/>
          <w:sz w:val="20"/>
          <w:szCs w:val="20"/>
          <w:shd w:val="clear" w:color="auto" w:fill="FFFFFF"/>
        </w:rPr>
        <w:t>Quality of Life</w:t>
      </w:r>
      <w:proofErr w:type="gramEnd"/>
      <w:r w:rsidRPr="007D3269">
        <w:rPr>
          <w:rFonts w:ascii="Times New Roman" w:hAnsi="Times New Roman" w:cs="Times New Roman"/>
          <w:sz w:val="20"/>
          <w:szCs w:val="20"/>
          <w:shd w:val="clear" w:color="auto" w:fill="FFFFFF"/>
        </w:rPr>
        <w:t xml:space="preserve"> Following Treatment-a Pilot Study from Northern India. Indian J Surg Oncol Dec 2016;7(4):386-391.</w:t>
      </w:r>
    </w:p>
    <w:p w14:paraId="6F4555F3"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51FF2DE2"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Singh, Saurabh, </w:t>
      </w:r>
      <w:proofErr w:type="spellStart"/>
      <w:r w:rsidRPr="007D3269">
        <w:rPr>
          <w:rFonts w:ascii="Times New Roman" w:hAnsi="Times New Roman" w:cs="Times New Roman"/>
          <w:sz w:val="20"/>
          <w:szCs w:val="20"/>
          <w:shd w:val="clear" w:color="auto" w:fill="FFFFFF"/>
        </w:rPr>
        <w:t>Saha</w:t>
      </w:r>
      <w:proofErr w:type="spellEnd"/>
      <w:r w:rsidRPr="007D3269">
        <w:rPr>
          <w:rFonts w:ascii="Times New Roman" w:hAnsi="Times New Roman" w:cs="Times New Roman"/>
          <w:sz w:val="20"/>
          <w:szCs w:val="20"/>
          <w:shd w:val="clear" w:color="auto" w:fill="FFFFFF"/>
        </w:rPr>
        <w:t>, Sabyasachi, Singh, Sanjay, Shukla, Neha, Reddy, Vamsi K. Oral health-related quality of life among 12–15-year children suffering from dental fluorosis residing at endemic fluoride belt of Uttar Pradesh, India. Journal of Indian Association of Public Health Dentistry 2018;16(1):54</w:t>
      </w:r>
    </w:p>
    <w:p w14:paraId="45901270"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Number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43203CA3"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Sinha N, Shankar D, Vaibhav V, Vyas T, Singh A, Parihar AS. Oral Health-Related Quality of Life in Children and Adolescents of Indian population. J Pharm </w:t>
      </w:r>
      <w:proofErr w:type="spellStart"/>
      <w:r w:rsidRPr="007D3269">
        <w:rPr>
          <w:rFonts w:ascii="Times New Roman" w:hAnsi="Times New Roman" w:cs="Times New Roman"/>
          <w:sz w:val="20"/>
          <w:szCs w:val="20"/>
          <w:shd w:val="clear" w:color="auto" w:fill="FFFFFF"/>
        </w:rPr>
        <w:t>Bioallied</w:t>
      </w:r>
      <w:proofErr w:type="spellEnd"/>
      <w:r w:rsidRPr="007D3269">
        <w:rPr>
          <w:rFonts w:ascii="Times New Roman" w:hAnsi="Times New Roman" w:cs="Times New Roman"/>
          <w:sz w:val="20"/>
          <w:szCs w:val="20"/>
          <w:shd w:val="clear" w:color="auto" w:fill="FFFFFF"/>
        </w:rPr>
        <w:t xml:space="preserve"> Sci Aug 2020;12(Suppl 1</w:t>
      </w:r>
      <w:proofErr w:type="gramStart"/>
      <w:r w:rsidRPr="007D3269">
        <w:rPr>
          <w:rFonts w:ascii="Times New Roman" w:hAnsi="Times New Roman" w:cs="Times New Roman"/>
          <w:sz w:val="20"/>
          <w:szCs w:val="20"/>
          <w:shd w:val="clear" w:color="auto" w:fill="FFFFFF"/>
        </w:rPr>
        <w:t>):S</w:t>
      </w:r>
      <w:proofErr w:type="gramEnd"/>
      <w:r w:rsidRPr="007D3269">
        <w:rPr>
          <w:rFonts w:ascii="Times New Roman" w:hAnsi="Times New Roman" w:cs="Times New Roman"/>
          <w:sz w:val="20"/>
          <w:szCs w:val="20"/>
          <w:shd w:val="clear" w:color="auto" w:fill="FFFFFF"/>
        </w:rPr>
        <w:t>619-S622.</w:t>
      </w:r>
    </w:p>
    <w:p w14:paraId="46C30CE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43D31C5D"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Sirisha NR, Srinivas P, Suresh S, Devaki T, Srinivas R, Simha, B Vikram. Oral health related quality of life among special community adult population with low socioeconomic status residing in Guntur city, Andhra Pradesh: A cross-sectional study. Journal of Indian Association of Public Health Dentistry 2014;12(4):302</w:t>
      </w:r>
    </w:p>
    <w:p w14:paraId="14F3EDD6"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 xml:space="preserve">Reason for exclusion: Number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6CF7DA3F"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Subramaniam P; Surendran R. Oral Health Related Quality of Life and its Association with Dental Caries of Preschool Children in Urban and Rural Areas of India. J Clin </w:t>
      </w:r>
      <w:proofErr w:type="spellStart"/>
      <w:r w:rsidRPr="007D3269">
        <w:rPr>
          <w:rFonts w:ascii="Times New Roman" w:hAnsi="Times New Roman" w:cs="Times New Roman"/>
          <w:sz w:val="20"/>
          <w:szCs w:val="20"/>
          <w:shd w:val="clear" w:color="auto" w:fill="FFFFFF"/>
        </w:rPr>
        <w:t>Pediatr</w:t>
      </w:r>
      <w:proofErr w:type="spellEnd"/>
      <w:r w:rsidRPr="007D3269">
        <w:rPr>
          <w:rFonts w:ascii="Times New Roman" w:hAnsi="Times New Roman" w:cs="Times New Roman"/>
          <w:sz w:val="20"/>
          <w:szCs w:val="20"/>
          <w:shd w:val="clear" w:color="auto" w:fill="FFFFFF"/>
        </w:rPr>
        <w:t xml:space="preserve"> Dent 2020;44(3):154-160.</w:t>
      </w:r>
    </w:p>
    <w:p w14:paraId="7B7C82D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Number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72B572B6" w14:textId="77777777" w:rsidR="00045EDD" w:rsidRPr="007D3269" w:rsidRDefault="00045EDD" w:rsidP="00045EDD">
      <w:pPr>
        <w:pStyle w:val="ListParagraph"/>
        <w:numPr>
          <w:ilvl w:val="0"/>
          <w:numId w:val="1"/>
        </w:numPr>
        <w:shd w:val="clear" w:color="auto" w:fill="FFFFFF"/>
        <w:spacing w:after="0" w:line="360" w:lineRule="auto"/>
        <w:ind w:left="426" w:hanging="426"/>
        <w:jc w:val="both"/>
        <w:rPr>
          <w:rFonts w:ascii="Times New Roman" w:hAnsi="Times New Roman" w:cs="Times New Roman"/>
          <w:sz w:val="20"/>
          <w:szCs w:val="20"/>
          <w:shd w:val="clear" w:color="auto" w:fill="FFFFFF"/>
        </w:rPr>
      </w:pPr>
      <w:r w:rsidRPr="007D3269">
        <w:rPr>
          <w:rFonts w:ascii="Times New Roman" w:eastAsia="Times New Roman" w:hAnsi="Times New Roman" w:cs="Times New Roman"/>
          <w:sz w:val="20"/>
          <w:szCs w:val="20"/>
          <w:lang w:eastAsia="en-IN"/>
        </w:rPr>
        <w:t xml:space="preserve">Suguna S, Gurunathan D. Quality of life of children with sleep bruxism. </w:t>
      </w:r>
      <w:r w:rsidRPr="007D3269">
        <w:rPr>
          <w:rFonts w:ascii="Times New Roman" w:hAnsi="Times New Roman" w:cs="Times New Roman"/>
          <w:sz w:val="20"/>
          <w:szCs w:val="20"/>
          <w:shd w:val="clear" w:color="auto" w:fill="FFFFFF"/>
        </w:rPr>
        <w:t>J Family Med Prim Care Jan 2020;9(1):332-336.</w:t>
      </w:r>
    </w:p>
    <w:p w14:paraId="35FE97E5" w14:textId="77777777" w:rsidR="00045EDD" w:rsidRPr="007D3269" w:rsidRDefault="00045EDD" w:rsidP="00045EDD">
      <w:pPr>
        <w:shd w:val="clear" w:color="auto" w:fill="FFFFFF"/>
        <w:spacing w:after="0"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not assessed for individuals without </w:t>
      </w:r>
      <w:proofErr w:type="gramStart"/>
      <w:r w:rsidRPr="007D3269">
        <w:rPr>
          <w:rFonts w:ascii="Times New Roman" w:hAnsi="Times New Roman" w:cs="Times New Roman"/>
          <w:sz w:val="20"/>
          <w:szCs w:val="20"/>
          <w:shd w:val="clear" w:color="auto" w:fill="FFFFFF"/>
        </w:rPr>
        <w:t>disease</w:t>
      </w:r>
      <w:proofErr w:type="gramEnd"/>
    </w:p>
    <w:p w14:paraId="0315F5B3" w14:textId="77777777" w:rsidR="00045EDD" w:rsidRPr="007D3269" w:rsidRDefault="00045EDD" w:rsidP="00045EDD">
      <w:pPr>
        <w:pStyle w:val="ListParagraph"/>
        <w:numPr>
          <w:ilvl w:val="0"/>
          <w:numId w:val="1"/>
        </w:numPr>
        <w:spacing w:line="360" w:lineRule="auto"/>
        <w:ind w:left="567" w:hanging="567"/>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Sudeep </w:t>
      </w:r>
      <w:proofErr w:type="gramStart"/>
      <w:r w:rsidRPr="007D3269">
        <w:rPr>
          <w:rFonts w:ascii="Times New Roman" w:hAnsi="Times New Roman" w:cs="Times New Roman"/>
          <w:sz w:val="20"/>
          <w:szCs w:val="20"/>
          <w:shd w:val="clear" w:color="auto" w:fill="FFFFFF"/>
        </w:rPr>
        <w:t>C,  Sequeira</w:t>
      </w:r>
      <w:proofErr w:type="gramEnd"/>
      <w:r w:rsidRPr="007D3269">
        <w:rPr>
          <w:rFonts w:ascii="Times New Roman" w:hAnsi="Times New Roman" w:cs="Times New Roman"/>
          <w:sz w:val="20"/>
          <w:szCs w:val="20"/>
          <w:shd w:val="clear" w:color="auto" w:fill="FFFFFF"/>
        </w:rPr>
        <w:t xml:space="preserve">, Peter Simon, Jain, Jithesh. Oral health related quality of life among </w:t>
      </w:r>
      <w:proofErr w:type="gramStart"/>
      <w:r w:rsidRPr="007D3269">
        <w:rPr>
          <w:rFonts w:ascii="Times New Roman" w:hAnsi="Times New Roman" w:cs="Times New Roman"/>
          <w:sz w:val="20"/>
          <w:szCs w:val="20"/>
          <w:shd w:val="clear" w:color="auto" w:fill="FFFFFF"/>
        </w:rPr>
        <w:t>12-15 year old</w:t>
      </w:r>
      <w:proofErr w:type="gramEnd"/>
      <w:r w:rsidRPr="007D3269">
        <w:rPr>
          <w:rFonts w:ascii="Times New Roman" w:hAnsi="Times New Roman" w:cs="Times New Roman"/>
          <w:sz w:val="20"/>
          <w:szCs w:val="20"/>
          <w:shd w:val="clear" w:color="auto" w:fill="FFFFFF"/>
        </w:rPr>
        <w:t xml:space="preserve"> children residing at orphanages in South India-A descriptive study. British Journal of Research 2014;1(10):53-62.</w:t>
      </w:r>
    </w:p>
    <w:p w14:paraId="7C7F8EC5"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Not assessed Quality of life of individuals without </w:t>
      </w:r>
      <w:proofErr w:type="gramStart"/>
      <w:r w:rsidRPr="007D3269">
        <w:rPr>
          <w:rFonts w:ascii="Times New Roman" w:hAnsi="Times New Roman" w:cs="Times New Roman"/>
          <w:sz w:val="20"/>
          <w:szCs w:val="20"/>
          <w:shd w:val="clear" w:color="auto" w:fill="FFFFFF"/>
        </w:rPr>
        <w:t>disease</w:t>
      </w:r>
      <w:proofErr w:type="gramEnd"/>
    </w:p>
    <w:p w14:paraId="449504FE"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p>
    <w:p w14:paraId="23ED648F"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Sundaram NS, Narendar R, </w:t>
      </w:r>
      <w:proofErr w:type="spellStart"/>
      <w:r w:rsidRPr="007D3269">
        <w:rPr>
          <w:rFonts w:ascii="Times New Roman" w:hAnsi="Times New Roman" w:cs="Times New Roman"/>
          <w:sz w:val="20"/>
          <w:szCs w:val="20"/>
          <w:shd w:val="clear" w:color="auto" w:fill="FFFFFF"/>
        </w:rPr>
        <w:t>Dineshkumar</w:t>
      </w:r>
      <w:proofErr w:type="spellEnd"/>
      <w:r w:rsidRPr="007D3269">
        <w:rPr>
          <w:rFonts w:ascii="Times New Roman" w:hAnsi="Times New Roman" w:cs="Times New Roman"/>
          <w:sz w:val="20"/>
          <w:szCs w:val="20"/>
          <w:shd w:val="clear" w:color="auto" w:fill="FFFFFF"/>
        </w:rPr>
        <w:t xml:space="preserve"> P, Ramesh SB, </w:t>
      </w:r>
      <w:proofErr w:type="spellStart"/>
      <w:r w:rsidRPr="007D3269">
        <w:rPr>
          <w:rFonts w:ascii="Times New Roman" w:hAnsi="Times New Roman" w:cs="Times New Roman"/>
          <w:sz w:val="20"/>
          <w:szCs w:val="20"/>
          <w:shd w:val="clear" w:color="auto" w:fill="FFFFFF"/>
        </w:rPr>
        <w:t>Gokulanathan</w:t>
      </w:r>
      <w:proofErr w:type="spellEnd"/>
      <w:r w:rsidRPr="007D3269">
        <w:rPr>
          <w:rFonts w:ascii="Times New Roman" w:hAnsi="Times New Roman" w:cs="Times New Roman"/>
          <w:sz w:val="20"/>
          <w:szCs w:val="20"/>
          <w:shd w:val="clear" w:color="auto" w:fill="FFFFFF"/>
        </w:rPr>
        <w:t xml:space="preserve"> S. Evaluation of oral health related quality of life in patient with mild periodontitis among young male population of Namakkal district. J Pharm </w:t>
      </w:r>
      <w:proofErr w:type="spellStart"/>
      <w:r w:rsidRPr="007D3269">
        <w:rPr>
          <w:rFonts w:ascii="Times New Roman" w:hAnsi="Times New Roman" w:cs="Times New Roman"/>
          <w:sz w:val="20"/>
          <w:szCs w:val="20"/>
          <w:shd w:val="clear" w:color="auto" w:fill="FFFFFF"/>
        </w:rPr>
        <w:t>Bioallied</w:t>
      </w:r>
      <w:proofErr w:type="spellEnd"/>
      <w:r w:rsidRPr="007D3269">
        <w:rPr>
          <w:rFonts w:ascii="Times New Roman" w:hAnsi="Times New Roman" w:cs="Times New Roman"/>
          <w:sz w:val="20"/>
          <w:szCs w:val="20"/>
          <w:shd w:val="clear" w:color="auto" w:fill="FFFFFF"/>
        </w:rPr>
        <w:t xml:space="preserve"> Sci Jun 2013;5(Suppl 1</w:t>
      </w:r>
      <w:proofErr w:type="gramStart"/>
      <w:r w:rsidRPr="007D3269">
        <w:rPr>
          <w:rFonts w:ascii="Times New Roman" w:hAnsi="Times New Roman" w:cs="Times New Roman"/>
          <w:sz w:val="20"/>
          <w:szCs w:val="20"/>
          <w:shd w:val="clear" w:color="auto" w:fill="FFFFFF"/>
        </w:rPr>
        <w:t>):S</w:t>
      </w:r>
      <w:proofErr w:type="gramEnd"/>
      <w:r w:rsidRPr="007D3269">
        <w:rPr>
          <w:rFonts w:ascii="Times New Roman" w:hAnsi="Times New Roman" w:cs="Times New Roman"/>
          <w:sz w:val="20"/>
          <w:szCs w:val="20"/>
          <w:shd w:val="clear" w:color="auto" w:fill="FFFFFF"/>
        </w:rPr>
        <w:t>30-2.</w:t>
      </w:r>
    </w:p>
    <w:p w14:paraId="65378515"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Not assessed Quality of life of individuals without </w:t>
      </w:r>
      <w:proofErr w:type="gramStart"/>
      <w:r w:rsidRPr="007D3269">
        <w:rPr>
          <w:rFonts w:ascii="Times New Roman" w:hAnsi="Times New Roman" w:cs="Times New Roman"/>
          <w:sz w:val="20"/>
          <w:szCs w:val="20"/>
          <w:shd w:val="clear" w:color="auto" w:fill="FFFFFF"/>
        </w:rPr>
        <w:t>disease</w:t>
      </w:r>
      <w:proofErr w:type="gramEnd"/>
    </w:p>
    <w:p w14:paraId="1DF96D3E"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Tabassum SN, </w:t>
      </w:r>
      <w:proofErr w:type="spellStart"/>
      <w:r w:rsidRPr="007D3269">
        <w:rPr>
          <w:rFonts w:ascii="Times New Roman" w:hAnsi="Times New Roman" w:cs="Times New Roman"/>
          <w:sz w:val="20"/>
          <w:szCs w:val="20"/>
          <w:shd w:val="clear" w:color="auto" w:fill="FFFFFF"/>
        </w:rPr>
        <w:t>Tupalli</w:t>
      </w:r>
      <w:proofErr w:type="spellEnd"/>
      <w:r w:rsidRPr="007D3269">
        <w:rPr>
          <w:rFonts w:ascii="Times New Roman" w:hAnsi="Times New Roman" w:cs="Times New Roman"/>
          <w:sz w:val="20"/>
          <w:szCs w:val="20"/>
          <w:shd w:val="clear" w:color="auto" w:fill="FFFFFF"/>
        </w:rPr>
        <w:t xml:space="preserve"> AR, Cheruku SR, Abidullah M, </w:t>
      </w:r>
      <w:proofErr w:type="spellStart"/>
      <w:r w:rsidRPr="007D3269">
        <w:rPr>
          <w:rFonts w:ascii="Times New Roman" w:hAnsi="Times New Roman" w:cs="Times New Roman"/>
          <w:sz w:val="20"/>
          <w:szCs w:val="20"/>
          <w:shd w:val="clear" w:color="auto" w:fill="FFFFFF"/>
        </w:rPr>
        <w:t>Rajajee</w:t>
      </w:r>
      <w:proofErr w:type="spellEnd"/>
      <w:r w:rsidRPr="007D3269">
        <w:rPr>
          <w:rFonts w:ascii="Times New Roman" w:hAnsi="Times New Roman" w:cs="Times New Roman"/>
          <w:sz w:val="20"/>
          <w:szCs w:val="20"/>
          <w:shd w:val="clear" w:color="auto" w:fill="FFFFFF"/>
        </w:rPr>
        <w:t xml:space="preserve"> K, Hussain TA. The Impact of Early Childhood Caries on Oral Health-Related Quality of Life of Children and Caregivers Residing in Rural and Urban Areas of the </w:t>
      </w:r>
      <w:proofErr w:type="spellStart"/>
      <w:r w:rsidRPr="007D3269">
        <w:rPr>
          <w:rFonts w:ascii="Times New Roman" w:hAnsi="Times New Roman" w:cs="Times New Roman"/>
          <w:sz w:val="20"/>
          <w:szCs w:val="20"/>
          <w:shd w:val="clear" w:color="auto" w:fill="FFFFFF"/>
        </w:rPr>
        <w:t>Rangareddy</w:t>
      </w:r>
      <w:proofErr w:type="spellEnd"/>
      <w:r w:rsidRPr="007D3269">
        <w:rPr>
          <w:rFonts w:ascii="Times New Roman" w:hAnsi="Times New Roman" w:cs="Times New Roman"/>
          <w:sz w:val="20"/>
          <w:szCs w:val="20"/>
          <w:shd w:val="clear" w:color="auto" w:fill="FFFFFF"/>
        </w:rPr>
        <w:t xml:space="preserve"> District. J Med Life Apr-Jun 2020;13(2):249-254.</w:t>
      </w:r>
    </w:p>
    <w:p w14:paraId="04E0AB9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Quality of life of individuals with and without disease is not </w:t>
      </w:r>
      <w:proofErr w:type="gramStart"/>
      <w:r w:rsidRPr="007D3269">
        <w:rPr>
          <w:rFonts w:ascii="Times New Roman" w:hAnsi="Times New Roman" w:cs="Times New Roman"/>
          <w:sz w:val="20"/>
          <w:szCs w:val="20"/>
          <w:shd w:val="clear" w:color="auto" w:fill="FFFFFF"/>
        </w:rPr>
        <w:t>mentioned</w:t>
      </w:r>
      <w:proofErr w:type="gramEnd"/>
    </w:p>
    <w:p w14:paraId="3A24291C"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Tadakamadla</w:t>
      </w:r>
      <w:proofErr w:type="spellEnd"/>
      <w:r w:rsidRPr="007D3269">
        <w:rPr>
          <w:rFonts w:ascii="Times New Roman" w:hAnsi="Times New Roman" w:cs="Times New Roman"/>
          <w:sz w:val="20"/>
          <w:szCs w:val="20"/>
          <w:shd w:val="clear" w:color="auto" w:fill="FFFFFF"/>
        </w:rPr>
        <w:t xml:space="preserve"> J, Kumar S, Lalloo R, Gandhi Babu DB, Johnson NW. Impact of oral potentially malignant disorders on quality of life. J Oral </w:t>
      </w:r>
      <w:proofErr w:type="spellStart"/>
      <w:r w:rsidRPr="007D3269">
        <w:rPr>
          <w:rFonts w:ascii="Times New Roman" w:hAnsi="Times New Roman" w:cs="Times New Roman"/>
          <w:sz w:val="20"/>
          <w:szCs w:val="20"/>
          <w:shd w:val="clear" w:color="auto" w:fill="FFFFFF"/>
        </w:rPr>
        <w:t>Pathol</w:t>
      </w:r>
      <w:proofErr w:type="spellEnd"/>
      <w:r w:rsidRPr="007D3269">
        <w:rPr>
          <w:rFonts w:ascii="Times New Roman" w:hAnsi="Times New Roman" w:cs="Times New Roman"/>
          <w:sz w:val="20"/>
          <w:szCs w:val="20"/>
          <w:shd w:val="clear" w:color="auto" w:fill="FFFFFF"/>
        </w:rPr>
        <w:t xml:space="preserve"> Med Jan 2018;47(1):60-65.</w:t>
      </w:r>
    </w:p>
    <w:p w14:paraId="1849DBCF"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6482565C"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Tariq, </w:t>
      </w:r>
      <w:proofErr w:type="spellStart"/>
      <w:r w:rsidRPr="007D3269">
        <w:rPr>
          <w:rFonts w:ascii="Times New Roman" w:hAnsi="Times New Roman" w:cs="Times New Roman"/>
          <w:sz w:val="20"/>
          <w:szCs w:val="20"/>
          <w:shd w:val="clear" w:color="auto" w:fill="FFFFFF"/>
        </w:rPr>
        <w:t>Amynah</w:t>
      </w:r>
      <w:proofErr w:type="spellEnd"/>
      <w:r w:rsidRPr="007D3269">
        <w:rPr>
          <w:rFonts w:ascii="Times New Roman" w:hAnsi="Times New Roman" w:cs="Times New Roman"/>
          <w:sz w:val="20"/>
          <w:szCs w:val="20"/>
          <w:shd w:val="clear" w:color="auto" w:fill="FFFFFF"/>
        </w:rPr>
        <w:t>. Oral Health Related Quality of Life with DMFT of Undergraduates and Graduates of Dow University of Health Sciences.  JPDA 2018;27(04):187.</w:t>
      </w:r>
    </w:p>
    <w:p w14:paraId="7737F02B"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38059F47"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Tewari N, Rahul GM, Ravi M. Correspondence for the article titled: "Impact of uncomplicated traumatic dental injuries on the quality of life of children and adolescents: a systematic review and meta-analysis".</w:t>
      </w:r>
      <w:r w:rsidRPr="007D3269">
        <w:rPr>
          <w:rFonts w:ascii="Times New Roman" w:hAnsi="Times New Roman" w:cs="Times New Roman"/>
          <w:sz w:val="20"/>
          <w:szCs w:val="20"/>
        </w:rPr>
        <w:t xml:space="preserve"> </w:t>
      </w:r>
      <w:r w:rsidRPr="007D3269">
        <w:rPr>
          <w:rFonts w:ascii="Times New Roman" w:hAnsi="Times New Roman" w:cs="Times New Roman"/>
          <w:sz w:val="20"/>
          <w:szCs w:val="20"/>
          <w:shd w:val="clear" w:color="auto" w:fill="FFFFFF"/>
        </w:rPr>
        <w:t>BMC Oral Health Mar 2021;21(1):133.</w:t>
      </w:r>
    </w:p>
    <w:p w14:paraId="4ABC31C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30CF3222"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Thanvi J, Bumb D.  Impact of dental considerations on the quality of life of oral cancer patients. Indian J Med </w:t>
      </w:r>
      <w:proofErr w:type="spellStart"/>
      <w:r w:rsidRPr="007D3269">
        <w:rPr>
          <w:rFonts w:ascii="Times New Roman" w:hAnsi="Times New Roman" w:cs="Times New Roman"/>
          <w:sz w:val="20"/>
          <w:szCs w:val="20"/>
          <w:shd w:val="clear" w:color="auto" w:fill="FFFFFF"/>
        </w:rPr>
        <w:t>Paediatr</w:t>
      </w:r>
      <w:proofErr w:type="spellEnd"/>
      <w:r w:rsidRPr="007D3269">
        <w:rPr>
          <w:rFonts w:ascii="Times New Roman" w:hAnsi="Times New Roman" w:cs="Times New Roman"/>
          <w:sz w:val="20"/>
          <w:szCs w:val="20"/>
          <w:shd w:val="clear" w:color="auto" w:fill="FFFFFF"/>
        </w:rPr>
        <w:t xml:space="preserve"> Oncol Jan 2014;35(1):66-70.</w:t>
      </w:r>
    </w:p>
    <w:p w14:paraId="17C2FFB8"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lastRenderedPageBreak/>
        <w:t>Reason for exclusion: Not assessed Quality of life of individuals without disease</w:t>
      </w:r>
    </w:p>
    <w:p w14:paraId="2ED9069E"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Ulfah, Siti </w:t>
      </w:r>
      <w:proofErr w:type="spellStart"/>
      <w:r w:rsidRPr="007D3269">
        <w:rPr>
          <w:rFonts w:ascii="Times New Roman" w:hAnsi="Times New Roman" w:cs="Times New Roman"/>
          <w:sz w:val="20"/>
          <w:szCs w:val="20"/>
          <w:shd w:val="clear" w:color="auto" w:fill="FFFFFF"/>
        </w:rPr>
        <w:t>Fitria</w:t>
      </w:r>
      <w:proofErr w:type="spellEnd"/>
      <w:r w:rsidRPr="007D3269">
        <w:rPr>
          <w:rFonts w:ascii="Times New Roman" w:hAnsi="Times New Roman" w:cs="Times New Roman"/>
          <w:sz w:val="20"/>
          <w:szCs w:val="20"/>
          <w:shd w:val="clear" w:color="auto" w:fill="FFFFFF"/>
        </w:rPr>
        <w:t xml:space="preserve">, </w:t>
      </w:r>
      <w:proofErr w:type="spellStart"/>
      <w:r w:rsidRPr="007D3269">
        <w:rPr>
          <w:rFonts w:ascii="Times New Roman" w:hAnsi="Times New Roman" w:cs="Times New Roman"/>
          <w:sz w:val="20"/>
          <w:szCs w:val="20"/>
          <w:shd w:val="clear" w:color="auto" w:fill="FFFFFF"/>
        </w:rPr>
        <w:t>Marjianto</w:t>
      </w:r>
      <w:proofErr w:type="spellEnd"/>
      <w:r w:rsidRPr="007D3269">
        <w:rPr>
          <w:rFonts w:ascii="Times New Roman" w:hAnsi="Times New Roman" w:cs="Times New Roman"/>
          <w:sz w:val="20"/>
          <w:szCs w:val="20"/>
          <w:shd w:val="clear" w:color="auto" w:fill="FFFFFF"/>
        </w:rPr>
        <w:t xml:space="preserve">, Agus. Dental caries and oral health related to quality of life of children with disabilities. Indian J Forensic Med </w:t>
      </w:r>
      <w:proofErr w:type="spellStart"/>
      <w:r w:rsidRPr="007D3269">
        <w:rPr>
          <w:rFonts w:ascii="Times New Roman" w:hAnsi="Times New Roman" w:cs="Times New Roman"/>
          <w:sz w:val="20"/>
          <w:szCs w:val="20"/>
          <w:shd w:val="clear" w:color="auto" w:fill="FFFFFF"/>
        </w:rPr>
        <w:t>Toxicol</w:t>
      </w:r>
      <w:proofErr w:type="spellEnd"/>
      <w:r w:rsidRPr="007D3269">
        <w:rPr>
          <w:rFonts w:ascii="Times New Roman" w:hAnsi="Times New Roman" w:cs="Times New Roman"/>
          <w:sz w:val="20"/>
          <w:szCs w:val="20"/>
          <w:shd w:val="clear" w:color="auto" w:fill="FFFFFF"/>
        </w:rPr>
        <w:t xml:space="preserve"> 2019;13():1739-44.</w:t>
      </w:r>
    </w:p>
    <w:p w14:paraId="56DFADE5"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Not assessed Quality of life of individuals without disease</w:t>
      </w:r>
    </w:p>
    <w:p w14:paraId="5E1F0381"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color w:val="000000" w:themeColor="text1"/>
          <w:sz w:val="20"/>
          <w:szCs w:val="20"/>
          <w:shd w:val="clear" w:color="auto" w:fill="FFFFFF"/>
        </w:rPr>
      </w:pPr>
      <w:proofErr w:type="spellStart"/>
      <w:r w:rsidRPr="007D3269">
        <w:rPr>
          <w:rFonts w:ascii="Times New Roman" w:hAnsi="Times New Roman" w:cs="Times New Roman"/>
          <w:color w:val="000000" w:themeColor="text1"/>
          <w:sz w:val="20"/>
          <w:szCs w:val="20"/>
          <w:shd w:val="clear" w:color="auto" w:fill="FFFFFF"/>
        </w:rPr>
        <w:t>Veeraboina</w:t>
      </w:r>
      <w:proofErr w:type="spellEnd"/>
      <w:r w:rsidRPr="007D3269">
        <w:rPr>
          <w:rFonts w:ascii="Times New Roman" w:hAnsi="Times New Roman" w:cs="Times New Roman"/>
          <w:color w:val="000000" w:themeColor="text1"/>
          <w:sz w:val="20"/>
          <w:szCs w:val="20"/>
          <w:shd w:val="clear" w:color="auto" w:fill="FFFFFF"/>
        </w:rPr>
        <w:t xml:space="preserve"> N, Doshi D, Kulkarni S, </w:t>
      </w:r>
      <w:proofErr w:type="spellStart"/>
      <w:r w:rsidRPr="007D3269">
        <w:rPr>
          <w:rFonts w:ascii="Times New Roman" w:hAnsi="Times New Roman" w:cs="Times New Roman"/>
          <w:color w:val="000000" w:themeColor="text1"/>
          <w:sz w:val="20"/>
          <w:szCs w:val="20"/>
          <w:shd w:val="clear" w:color="auto" w:fill="FFFFFF"/>
        </w:rPr>
        <w:t>Patanapu</w:t>
      </w:r>
      <w:proofErr w:type="spellEnd"/>
      <w:r w:rsidRPr="007D3269">
        <w:rPr>
          <w:rFonts w:ascii="Times New Roman" w:hAnsi="Times New Roman" w:cs="Times New Roman"/>
          <w:color w:val="000000" w:themeColor="text1"/>
          <w:sz w:val="20"/>
          <w:szCs w:val="20"/>
          <w:shd w:val="clear" w:color="auto" w:fill="FFFFFF"/>
        </w:rPr>
        <w:t xml:space="preserve"> SK, </w:t>
      </w:r>
      <w:proofErr w:type="spellStart"/>
      <w:r w:rsidRPr="007D3269">
        <w:rPr>
          <w:rFonts w:ascii="Times New Roman" w:hAnsi="Times New Roman" w:cs="Times New Roman"/>
          <w:color w:val="000000" w:themeColor="text1"/>
          <w:sz w:val="20"/>
          <w:szCs w:val="20"/>
          <w:shd w:val="clear" w:color="auto" w:fill="FFFFFF"/>
        </w:rPr>
        <w:t>Dantala</w:t>
      </w:r>
      <w:proofErr w:type="spellEnd"/>
      <w:r w:rsidRPr="007D3269">
        <w:rPr>
          <w:rFonts w:ascii="Times New Roman" w:hAnsi="Times New Roman" w:cs="Times New Roman"/>
          <w:color w:val="000000" w:themeColor="text1"/>
          <w:sz w:val="20"/>
          <w:szCs w:val="20"/>
          <w:shd w:val="clear" w:color="auto" w:fill="FFFFFF"/>
        </w:rPr>
        <w:t xml:space="preserve"> SN, Srilatha A. Tooth loss and oral health-related quality of life among adult dental patients: A cross-sectional study. Indian J Dent Res Jan-Mar 2022;33(1):2-6.</w:t>
      </w:r>
    </w:p>
    <w:p w14:paraId="66D6597B" w14:textId="77777777" w:rsidR="00045EDD" w:rsidRPr="007D3269" w:rsidRDefault="00045EDD" w:rsidP="00045EDD">
      <w:pPr>
        <w:spacing w:line="360" w:lineRule="auto"/>
        <w:jc w:val="both"/>
        <w:rPr>
          <w:rFonts w:ascii="Times New Roman" w:hAnsi="Times New Roman" w:cs="Times New Roman"/>
          <w:color w:val="000000" w:themeColor="text1"/>
          <w:sz w:val="20"/>
          <w:szCs w:val="20"/>
          <w:shd w:val="clear" w:color="auto" w:fill="FFFFFF"/>
        </w:rPr>
      </w:pPr>
      <w:r w:rsidRPr="007D3269">
        <w:rPr>
          <w:rFonts w:ascii="Times New Roman" w:hAnsi="Times New Roman" w:cs="Times New Roman"/>
          <w:color w:val="000000" w:themeColor="text1"/>
          <w:sz w:val="20"/>
          <w:szCs w:val="20"/>
          <w:shd w:val="clear" w:color="auto" w:fill="FFFFFF"/>
        </w:rPr>
        <w:t>Reason: Not assessed QoL of individuals without disease</w:t>
      </w:r>
    </w:p>
    <w:p w14:paraId="4833B9EC"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Veluthattil</w:t>
      </w:r>
      <w:proofErr w:type="spellEnd"/>
      <w:r w:rsidRPr="007D3269">
        <w:rPr>
          <w:rFonts w:ascii="Times New Roman" w:hAnsi="Times New Roman" w:cs="Times New Roman"/>
          <w:sz w:val="20"/>
          <w:szCs w:val="20"/>
          <w:shd w:val="clear" w:color="auto" w:fill="FFFFFF"/>
        </w:rPr>
        <w:t xml:space="preserve"> AC, Sudha SP, Kandasamy S, </w:t>
      </w:r>
      <w:proofErr w:type="spellStart"/>
      <w:r w:rsidRPr="007D3269">
        <w:rPr>
          <w:rFonts w:ascii="Times New Roman" w:hAnsi="Times New Roman" w:cs="Times New Roman"/>
          <w:sz w:val="20"/>
          <w:szCs w:val="20"/>
          <w:shd w:val="clear" w:color="auto" w:fill="FFFFFF"/>
        </w:rPr>
        <w:t>Chakkalakkoombil</w:t>
      </w:r>
      <w:proofErr w:type="spellEnd"/>
      <w:r w:rsidRPr="007D3269">
        <w:rPr>
          <w:rFonts w:ascii="Times New Roman" w:hAnsi="Times New Roman" w:cs="Times New Roman"/>
          <w:sz w:val="20"/>
          <w:szCs w:val="20"/>
          <w:shd w:val="clear" w:color="auto" w:fill="FFFFFF"/>
        </w:rPr>
        <w:t xml:space="preserve"> SV. Effect of </w:t>
      </w:r>
      <w:proofErr w:type="spellStart"/>
      <w:r w:rsidRPr="007D3269">
        <w:rPr>
          <w:rFonts w:ascii="Times New Roman" w:hAnsi="Times New Roman" w:cs="Times New Roman"/>
          <w:sz w:val="20"/>
          <w:szCs w:val="20"/>
          <w:shd w:val="clear" w:color="auto" w:fill="FFFFFF"/>
        </w:rPr>
        <w:t>Hypofractionated</w:t>
      </w:r>
      <w:proofErr w:type="spellEnd"/>
      <w:r w:rsidRPr="007D3269">
        <w:rPr>
          <w:rFonts w:ascii="Times New Roman" w:hAnsi="Times New Roman" w:cs="Times New Roman"/>
          <w:sz w:val="20"/>
          <w:szCs w:val="20"/>
          <w:shd w:val="clear" w:color="auto" w:fill="FFFFFF"/>
        </w:rPr>
        <w:t xml:space="preserve">, Palliative Radiotherapy on Quality of Life in Late-Stage Oral Cavity Cancer: A Prospective Clinical Trial. Indian J </w:t>
      </w:r>
      <w:proofErr w:type="spellStart"/>
      <w:r w:rsidRPr="007D3269">
        <w:rPr>
          <w:rFonts w:ascii="Times New Roman" w:hAnsi="Times New Roman" w:cs="Times New Roman"/>
          <w:sz w:val="20"/>
          <w:szCs w:val="20"/>
          <w:shd w:val="clear" w:color="auto" w:fill="FFFFFF"/>
        </w:rPr>
        <w:t>Palliat</w:t>
      </w:r>
      <w:proofErr w:type="spellEnd"/>
      <w:r w:rsidRPr="007D3269">
        <w:rPr>
          <w:rFonts w:ascii="Times New Roman" w:hAnsi="Times New Roman" w:cs="Times New Roman"/>
          <w:sz w:val="20"/>
          <w:szCs w:val="20"/>
          <w:shd w:val="clear" w:color="auto" w:fill="FFFFFF"/>
        </w:rPr>
        <w:t xml:space="preserve"> Care Jul-Sep 2019;25(3):383-390.</w:t>
      </w:r>
    </w:p>
    <w:p w14:paraId="03705E5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Effect of treatment on Quality of life</w:t>
      </w:r>
    </w:p>
    <w:p w14:paraId="08DFEDA6"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Venkatesan A, V AS, Ramalingam S, Seenivasan MK, Narasimhan M.  Evaluation of Oral Health Status Using the Geriatric Oral Health Assessment Index Among the Geriatric Population in India: A Pilot Study. </w:t>
      </w:r>
      <w:proofErr w:type="spellStart"/>
      <w:r w:rsidRPr="007D3269">
        <w:rPr>
          <w:rFonts w:ascii="Times New Roman" w:hAnsi="Times New Roman" w:cs="Times New Roman"/>
          <w:sz w:val="20"/>
          <w:szCs w:val="20"/>
          <w:shd w:val="clear" w:color="auto" w:fill="FFFFFF"/>
        </w:rPr>
        <w:t>Cureus</w:t>
      </w:r>
      <w:proofErr w:type="spellEnd"/>
      <w:r w:rsidRPr="007D3269">
        <w:rPr>
          <w:rFonts w:ascii="Times New Roman" w:hAnsi="Times New Roman" w:cs="Times New Roman"/>
          <w:sz w:val="20"/>
          <w:szCs w:val="20"/>
          <w:shd w:val="clear" w:color="auto" w:fill="FFFFFF"/>
        </w:rPr>
        <w:t xml:space="preserve"> Mar 2020;12(3</w:t>
      </w:r>
      <w:proofErr w:type="gramStart"/>
      <w:r w:rsidRPr="007D3269">
        <w:rPr>
          <w:rFonts w:ascii="Times New Roman" w:hAnsi="Times New Roman" w:cs="Times New Roman"/>
          <w:sz w:val="20"/>
          <w:szCs w:val="20"/>
          <w:shd w:val="clear" w:color="auto" w:fill="FFFFFF"/>
        </w:rPr>
        <w:t>):e</w:t>
      </w:r>
      <w:proofErr w:type="gramEnd"/>
      <w:r w:rsidRPr="007D3269">
        <w:rPr>
          <w:rFonts w:ascii="Times New Roman" w:hAnsi="Times New Roman" w:cs="Times New Roman"/>
          <w:sz w:val="20"/>
          <w:szCs w:val="20"/>
          <w:shd w:val="clear" w:color="auto" w:fill="FFFFFF"/>
        </w:rPr>
        <w:t xml:space="preserve">7344. </w:t>
      </w:r>
    </w:p>
    <w:p w14:paraId="11ACBC12"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Oral health status not assessed</w:t>
      </w:r>
    </w:p>
    <w:p w14:paraId="2AB7ABF2"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Verma S, Sharma H. Translation and validation of </w:t>
      </w:r>
      <w:proofErr w:type="spellStart"/>
      <w:r w:rsidRPr="007D3269">
        <w:rPr>
          <w:rFonts w:ascii="Times New Roman" w:hAnsi="Times New Roman" w:cs="Times New Roman"/>
          <w:sz w:val="20"/>
          <w:szCs w:val="20"/>
          <w:shd w:val="clear" w:color="auto" w:fill="FFFFFF"/>
        </w:rPr>
        <w:t>hindi</w:t>
      </w:r>
      <w:proofErr w:type="spellEnd"/>
      <w:r w:rsidRPr="007D3269">
        <w:rPr>
          <w:rFonts w:ascii="Times New Roman" w:hAnsi="Times New Roman" w:cs="Times New Roman"/>
          <w:sz w:val="20"/>
          <w:szCs w:val="20"/>
          <w:shd w:val="clear" w:color="auto" w:fill="FFFFFF"/>
        </w:rPr>
        <w:t xml:space="preserve"> version of oral health impact profile-14, a measure of oral health-related quality of life of geriatrics. Indian J Dent Res Mar-Apr 2019;30(2):180-184.</w:t>
      </w:r>
    </w:p>
    <w:p w14:paraId="634C3F99"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Translation and validation of </w:t>
      </w:r>
      <w:proofErr w:type="gramStart"/>
      <w:r w:rsidRPr="007D3269">
        <w:rPr>
          <w:rFonts w:ascii="Times New Roman" w:hAnsi="Times New Roman" w:cs="Times New Roman"/>
          <w:sz w:val="20"/>
          <w:szCs w:val="20"/>
          <w:shd w:val="clear" w:color="auto" w:fill="FFFFFF"/>
        </w:rPr>
        <w:t>Quality of life</w:t>
      </w:r>
      <w:proofErr w:type="gramEnd"/>
      <w:r w:rsidRPr="007D3269">
        <w:rPr>
          <w:rFonts w:ascii="Times New Roman" w:hAnsi="Times New Roman" w:cs="Times New Roman"/>
          <w:sz w:val="20"/>
          <w:szCs w:val="20"/>
          <w:shd w:val="clear" w:color="auto" w:fill="FFFFFF"/>
        </w:rPr>
        <w:t xml:space="preserve"> tools</w:t>
      </w:r>
    </w:p>
    <w:p w14:paraId="7F30C4DE"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Vignesh U, Mehrotra D, Bhave SM, Singh PK. Quality of life after distraction osteogenesis in TMJ ankylosis patients. Oral Surg Oral Med Oral </w:t>
      </w:r>
      <w:proofErr w:type="spellStart"/>
      <w:r w:rsidRPr="007D3269">
        <w:rPr>
          <w:rFonts w:ascii="Times New Roman" w:hAnsi="Times New Roman" w:cs="Times New Roman"/>
          <w:sz w:val="20"/>
          <w:szCs w:val="20"/>
          <w:shd w:val="clear" w:color="auto" w:fill="FFFFFF"/>
        </w:rPr>
        <w:t>Pathol</w:t>
      </w:r>
      <w:proofErr w:type="spellEnd"/>
      <w:r w:rsidRPr="007D3269">
        <w:rPr>
          <w:rFonts w:ascii="Times New Roman" w:hAnsi="Times New Roman" w:cs="Times New Roman"/>
          <w:sz w:val="20"/>
          <w:szCs w:val="20"/>
          <w:shd w:val="clear" w:color="auto" w:fill="FFFFFF"/>
        </w:rPr>
        <w:t xml:space="preserve"> Oral </w:t>
      </w:r>
      <w:proofErr w:type="spellStart"/>
      <w:r w:rsidRPr="007D3269">
        <w:rPr>
          <w:rFonts w:ascii="Times New Roman" w:hAnsi="Times New Roman" w:cs="Times New Roman"/>
          <w:sz w:val="20"/>
          <w:szCs w:val="20"/>
          <w:shd w:val="clear" w:color="auto" w:fill="FFFFFF"/>
        </w:rPr>
        <w:t>Radiol</w:t>
      </w:r>
      <w:proofErr w:type="spellEnd"/>
      <w:r w:rsidRPr="007D3269">
        <w:rPr>
          <w:rFonts w:ascii="Times New Roman" w:hAnsi="Times New Roman" w:cs="Times New Roman"/>
          <w:sz w:val="20"/>
          <w:szCs w:val="20"/>
          <w:shd w:val="clear" w:color="auto" w:fill="FFFFFF"/>
        </w:rPr>
        <w:t xml:space="preserve"> Mar 2021;131(3):295-303.</w:t>
      </w:r>
    </w:p>
    <w:p w14:paraId="0CFD7542"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Assessed Quality of life before and after </w:t>
      </w:r>
      <w:proofErr w:type="gramStart"/>
      <w:r w:rsidRPr="007D3269">
        <w:rPr>
          <w:rFonts w:ascii="Times New Roman" w:hAnsi="Times New Roman" w:cs="Times New Roman"/>
          <w:sz w:val="20"/>
          <w:szCs w:val="20"/>
          <w:shd w:val="clear" w:color="auto" w:fill="FFFFFF"/>
        </w:rPr>
        <w:t>treatment</w:t>
      </w:r>
      <w:proofErr w:type="gramEnd"/>
    </w:p>
    <w:p w14:paraId="72881B26"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Vyas S,  </w:t>
      </w:r>
      <w:proofErr w:type="spellStart"/>
      <w:r w:rsidRPr="007D3269">
        <w:rPr>
          <w:rFonts w:ascii="Times New Roman" w:hAnsi="Times New Roman" w:cs="Times New Roman"/>
          <w:sz w:val="20"/>
          <w:szCs w:val="20"/>
          <w:shd w:val="clear" w:color="auto" w:fill="FFFFFF"/>
        </w:rPr>
        <w:t>Nagarajappa</w:t>
      </w:r>
      <w:proofErr w:type="spellEnd"/>
      <w:r w:rsidRPr="007D3269">
        <w:rPr>
          <w:rFonts w:ascii="Times New Roman" w:hAnsi="Times New Roman" w:cs="Times New Roman"/>
          <w:sz w:val="20"/>
          <w:szCs w:val="20"/>
          <w:shd w:val="clear" w:color="auto" w:fill="FFFFFF"/>
        </w:rPr>
        <w:t xml:space="preserve"> S, Dasar PL, Mishra P. Linguistic adaptation and psychometric evaluation of original Oral Health Literacy-Adult Questionnaire (OHL-AQ). J Adv Med Educ Prof Oct 2016;4(4):163-169. </w:t>
      </w:r>
    </w:p>
    <w:p w14:paraId="6A866728"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Assessed oral health </w:t>
      </w:r>
      <w:proofErr w:type="gramStart"/>
      <w:r w:rsidRPr="007D3269">
        <w:rPr>
          <w:rFonts w:ascii="Times New Roman" w:hAnsi="Times New Roman" w:cs="Times New Roman"/>
          <w:sz w:val="20"/>
          <w:szCs w:val="20"/>
          <w:shd w:val="clear" w:color="auto" w:fill="FFFFFF"/>
        </w:rPr>
        <w:t>literacy</w:t>
      </w:r>
      <w:proofErr w:type="gramEnd"/>
    </w:p>
    <w:p w14:paraId="4130482A"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Yashoda R, Puranik MP. Oral health status and parental perception of child oral health related quality-of-life of children with autism in Bangalore, India. J Indian Soc </w:t>
      </w:r>
      <w:proofErr w:type="spellStart"/>
      <w:r w:rsidRPr="007D3269">
        <w:rPr>
          <w:rFonts w:ascii="Times New Roman" w:hAnsi="Times New Roman" w:cs="Times New Roman"/>
          <w:sz w:val="20"/>
          <w:szCs w:val="20"/>
          <w:shd w:val="clear" w:color="auto" w:fill="FFFFFF"/>
        </w:rPr>
        <w:t>Pedod</w:t>
      </w:r>
      <w:proofErr w:type="spellEnd"/>
      <w:r w:rsidRPr="007D3269">
        <w:rPr>
          <w:rFonts w:ascii="Times New Roman" w:hAnsi="Times New Roman" w:cs="Times New Roman"/>
          <w:sz w:val="20"/>
          <w:szCs w:val="20"/>
          <w:shd w:val="clear" w:color="auto" w:fill="FFFFFF"/>
        </w:rPr>
        <w:t xml:space="preserve"> Prev Dent Apr-Jun 2014;32(2):135-9.</w:t>
      </w:r>
    </w:p>
    <w:p w14:paraId="744D5CE7"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Quality of life of individuals with and without disease is not mentioned</w:t>
      </w:r>
    </w:p>
    <w:p w14:paraId="56F20E77"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Yu, Shu-Juan, Chen, Peng, Zhu, Guo-Xiong. Relationship between implantation of missing anterior teeth and oral health-related quality of life. Quality of Life Research 2013;22(7):1613-1620.</w:t>
      </w:r>
    </w:p>
    <w:p w14:paraId="1F21D183"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 xml:space="preserve">Reason for exclusion: Study not conducted in </w:t>
      </w:r>
      <w:proofErr w:type="gramStart"/>
      <w:r w:rsidRPr="007D3269">
        <w:rPr>
          <w:rFonts w:ascii="Times New Roman" w:hAnsi="Times New Roman" w:cs="Times New Roman"/>
          <w:sz w:val="20"/>
          <w:szCs w:val="20"/>
          <w:shd w:val="clear" w:color="auto" w:fill="FFFFFF"/>
        </w:rPr>
        <w:t>India</w:t>
      </w:r>
      <w:proofErr w:type="gramEnd"/>
    </w:p>
    <w:p w14:paraId="6F6F3FBE"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lastRenderedPageBreak/>
        <w:t>Yuwanati</w:t>
      </w:r>
      <w:proofErr w:type="spellEnd"/>
      <w:r w:rsidRPr="007D3269">
        <w:rPr>
          <w:rFonts w:ascii="Times New Roman" w:hAnsi="Times New Roman" w:cs="Times New Roman"/>
          <w:sz w:val="20"/>
          <w:szCs w:val="20"/>
          <w:shd w:val="clear" w:color="auto" w:fill="FFFFFF"/>
        </w:rPr>
        <w:t xml:space="preserve"> M, </w:t>
      </w:r>
      <w:proofErr w:type="spellStart"/>
      <w:r w:rsidRPr="007D3269">
        <w:rPr>
          <w:rFonts w:ascii="Times New Roman" w:hAnsi="Times New Roman" w:cs="Times New Roman"/>
          <w:sz w:val="20"/>
          <w:szCs w:val="20"/>
          <w:shd w:val="clear" w:color="auto" w:fill="FFFFFF"/>
        </w:rPr>
        <w:t>Gondivkar</w:t>
      </w:r>
      <w:proofErr w:type="spellEnd"/>
      <w:r w:rsidRPr="007D3269">
        <w:rPr>
          <w:rFonts w:ascii="Times New Roman" w:hAnsi="Times New Roman" w:cs="Times New Roman"/>
          <w:sz w:val="20"/>
          <w:szCs w:val="20"/>
          <w:shd w:val="clear" w:color="auto" w:fill="FFFFFF"/>
        </w:rPr>
        <w:t xml:space="preserve"> S, Sarode SC, </w:t>
      </w:r>
      <w:proofErr w:type="spellStart"/>
      <w:r w:rsidRPr="007D3269">
        <w:rPr>
          <w:rFonts w:ascii="Times New Roman" w:hAnsi="Times New Roman" w:cs="Times New Roman"/>
          <w:sz w:val="20"/>
          <w:szCs w:val="20"/>
          <w:shd w:val="clear" w:color="auto" w:fill="FFFFFF"/>
        </w:rPr>
        <w:t>Gadbail</w:t>
      </w:r>
      <w:proofErr w:type="spellEnd"/>
      <w:r w:rsidRPr="007D3269">
        <w:rPr>
          <w:rFonts w:ascii="Times New Roman" w:hAnsi="Times New Roman" w:cs="Times New Roman"/>
          <w:sz w:val="20"/>
          <w:szCs w:val="20"/>
          <w:shd w:val="clear" w:color="auto" w:fill="FFFFFF"/>
        </w:rPr>
        <w:t xml:space="preserve"> A, Desai A, </w:t>
      </w:r>
      <w:proofErr w:type="spellStart"/>
      <w:r w:rsidRPr="007D3269">
        <w:rPr>
          <w:rFonts w:ascii="Times New Roman" w:hAnsi="Times New Roman" w:cs="Times New Roman"/>
          <w:sz w:val="20"/>
          <w:szCs w:val="20"/>
          <w:shd w:val="clear" w:color="auto" w:fill="FFFFFF"/>
        </w:rPr>
        <w:t>Mhaske</w:t>
      </w:r>
      <w:proofErr w:type="spellEnd"/>
      <w:r w:rsidRPr="007D3269">
        <w:rPr>
          <w:rFonts w:ascii="Times New Roman" w:hAnsi="Times New Roman" w:cs="Times New Roman"/>
          <w:sz w:val="20"/>
          <w:szCs w:val="20"/>
          <w:shd w:val="clear" w:color="auto" w:fill="FFFFFF"/>
        </w:rPr>
        <w:t xml:space="preserve"> S, Pathak SK, N Khatib M.  Oral health-related quality of life in oral cancer patients: systematic review and meta-analysis. Future Oncol Mar 2021;17(8):979-990.</w:t>
      </w:r>
    </w:p>
    <w:p w14:paraId="19ED3BDC" w14:textId="77777777" w:rsidR="00045EDD" w:rsidRPr="007D3269"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3D1E26B0" w14:textId="77777777" w:rsidR="00045EDD" w:rsidRPr="007D3269" w:rsidRDefault="00045EDD" w:rsidP="00045EDD">
      <w:pPr>
        <w:pStyle w:val="ListParagraph"/>
        <w:numPr>
          <w:ilvl w:val="0"/>
          <w:numId w:val="1"/>
        </w:numPr>
        <w:spacing w:line="360" w:lineRule="auto"/>
        <w:ind w:left="426" w:hanging="426"/>
        <w:jc w:val="both"/>
        <w:rPr>
          <w:rFonts w:ascii="Times New Roman" w:hAnsi="Times New Roman" w:cs="Times New Roman"/>
          <w:sz w:val="20"/>
          <w:szCs w:val="20"/>
          <w:shd w:val="clear" w:color="auto" w:fill="FFFFFF"/>
        </w:rPr>
      </w:pPr>
      <w:proofErr w:type="spellStart"/>
      <w:r w:rsidRPr="007D3269">
        <w:rPr>
          <w:rFonts w:ascii="Times New Roman" w:hAnsi="Times New Roman" w:cs="Times New Roman"/>
          <w:sz w:val="20"/>
          <w:szCs w:val="20"/>
          <w:shd w:val="clear" w:color="auto" w:fill="FFFFFF"/>
        </w:rPr>
        <w:t>Yuwanati</w:t>
      </w:r>
      <w:proofErr w:type="spellEnd"/>
      <w:r w:rsidRPr="007D3269">
        <w:rPr>
          <w:rFonts w:ascii="Times New Roman" w:hAnsi="Times New Roman" w:cs="Times New Roman"/>
          <w:sz w:val="20"/>
          <w:szCs w:val="20"/>
          <w:shd w:val="clear" w:color="auto" w:fill="FFFFFF"/>
        </w:rPr>
        <w:t xml:space="preserve"> M, </w:t>
      </w:r>
      <w:proofErr w:type="spellStart"/>
      <w:r w:rsidRPr="007D3269">
        <w:rPr>
          <w:rFonts w:ascii="Times New Roman" w:hAnsi="Times New Roman" w:cs="Times New Roman"/>
          <w:sz w:val="20"/>
          <w:szCs w:val="20"/>
          <w:shd w:val="clear" w:color="auto" w:fill="FFFFFF"/>
        </w:rPr>
        <w:t>Gondivkar</w:t>
      </w:r>
      <w:proofErr w:type="spellEnd"/>
      <w:r w:rsidRPr="007D3269">
        <w:rPr>
          <w:rFonts w:ascii="Times New Roman" w:hAnsi="Times New Roman" w:cs="Times New Roman"/>
          <w:sz w:val="20"/>
          <w:szCs w:val="20"/>
          <w:shd w:val="clear" w:color="auto" w:fill="FFFFFF"/>
        </w:rPr>
        <w:t xml:space="preserve"> S, Sarode SC, </w:t>
      </w:r>
      <w:proofErr w:type="spellStart"/>
      <w:r w:rsidRPr="007D3269">
        <w:rPr>
          <w:rFonts w:ascii="Times New Roman" w:hAnsi="Times New Roman" w:cs="Times New Roman"/>
          <w:sz w:val="20"/>
          <w:szCs w:val="20"/>
          <w:shd w:val="clear" w:color="auto" w:fill="FFFFFF"/>
        </w:rPr>
        <w:t>Gadbail</w:t>
      </w:r>
      <w:proofErr w:type="spellEnd"/>
      <w:r w:rsidRPr="007D3269">
        <w:rPr>
          <w:rFonts w:ascii="Times New Roman" w:hAnsi="Times New Roman" w:cs="Times New Roman"/>
          <w:sz w:val="20"/>
          <w:szCs w:val="20"/>
          <w:shd w:val="clear" w:color="auto" w:fill="FFFFFF"/>
        </w:rPr>
        <w:t xml:space="preserve"> A, Sarode GS, Patil S, </w:t>
      </w:r>
      <w:proofErr w:type="spellStart"/>
      <w:r w:rsidRPr="007D3269">
        <w:rPr>
          <w:rFonts w:ascii="Times New Roman" w:hAnsi="Times New Roman" w:cs="Times New Roman"/>
          <w:sz w:val="20"/>
          <w:szCs w:val="20"/>
          <w:shd w:val="clear" w:color="auto" w:fill="FFFFFF"/>
        </w:rPr>
        <w:t>Mhaske</w:t>
      </w:r>
      <w:proofErr w:type="spellEnd"/>
      <w:r w:rsidRPr="007D3269">
        <w:rPr>
          <w:rFonts w:ascii="Times New Roman" w:hAnsi="Times New Roman" w:cs="Times New Roman"/>
          <w:sz w:val="20"/>
          <w:szCs w:val="20"/>
          <w:shd w:val="clear" w:color="auto" w:fill="FFFFFF"/>
        </w:rPr>
        <w:t xml:space="preserve"> S. Impact of Oral Lichen Planus on Oral Health-Related Quality of Life: A Systematic Review and Meta-Analysis. Clin </w:t>
      </w:r>
      <w:proofErr w:type="spellStart"/>
      <w:r w:rsidRPr="007D3269">
        <w:rPr>
          <w:rFonts w:ascii="Times New Roman" w:hAnsi="Times New Roman" w:cs="Times New Roman"/>
          <w:sz w:val="20"/>
          <w:szCs w:val="20"/>
          <w:shd w:val="clear" w:color="auto" w:fill="FFFFFF"/>
        </w:rPr>
        <w:t>Pract</w:t>
      </w:r>
      <w:proofErr w:type="spellEnd"/>
      <w:r w:rsidRPr="007D3269">
        <w:rPr>
          <w:rFonts w:ascii="Times New Roman" w:hAnsi="Times New Roman" w:cs="Times New Roman"/>
          <w:sz w:val="20"/>
          <w:szCs w:val="20"/>
          <w:shd w:val="clear" w:color="auto" w:fill="FFFFFF"/>
        </w:rPr>
        <w:t xml:space="preserve"> May 2021;11(2):272-286.</w:t>
      </w:r>
    </w:p>
    <w:p w14:paraId="48BEF784" w14:textId="77777777" w:rsidR="00045EDD" w:rsidRPr="00BD7BDD" w:rsidRDefault="00045EDD" w:rsidP="00045EDD">
      <w:pPr>
        <w:spacing w:line="360" w:lineRule="auto"/>
        <w:jc w:val="both"/>
        <w:rPr>
          <w:rFonts w:ascii="Times New Roman" w:hAnsi="Times New Roman" w:cs="Times New Roman"/>
          <w:sz w:val="20"/>
          <w:szCs w:val="20"/>
          <w:shd w:val="clear" w:color="auto" w:fill="FFFFFF"/>
        </w:rPr>
      </w:pPr>
      <w:r w:rsidRPr="007D3269">
        <w:rPr>
          <w:rFonts w:ascii="Times New Roman" w:hAnsi="Times New Roman" w:cs="Times New Roman"/>
          <w:sz w:val="20"/>
          <w:szCs w:val="20"/>
          <w:shd w:val="clear" w:color="auto" w:fill="FFFFFF"/>
        </w:rPr>
        <w:t>Reason for exclusion: A review</w:t>
      </w:r>
    </w:p>
    <w:p w14:paraId="17966834" w14:textId="77777777" w:rsidR="00282592" w:rsidRDefault="00282592"/>
    <w:sectPr w:rsidR="00282592" w:rsidSect="00C92684">
      <w:pgSz w:w="11906" w:h="16838" w:code="9"/>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50E93"/>
    <w:multiLevelType w:val="hybridMultilevel"/>
    <w:tmpl w:val="2D94FA7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630090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2Nre0NDI0MDQyNDRQ0lEKTi0uzszPAykwrgUAw+2aMCwAAAA="/>
  </w:docVars>
  <w:rsids>
    <w:rsidRoot w:val="00282592"/>
    <w:rsid w:val="00045EDD"/>
    <w:rsid w:val="00282592"/>
    <w:rsid w:val="00472AAF"/>
    <w:rsid w:val="00F15E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DB2EF-E3D7-4F04-9A33-BBFD7FA40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DD"/>
    <w:rPr>
      <w:rFonts w:eastAsiaTheme="minorEastAsia"/>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EDD"/>
    <w:pPr>
      <w:ind w:left="720"/>
      <w:contextualSpacing/>
    </w:pPr>
  </w:style>
  <w:style w:type="paragraph" w:styleId="Bibliography">
    <w:name w:val="Bibliography"/>
    <w:basedOn w:val="Normal"/>
    <w:next w:val="Normal"/>
    <w:uiPriority w:val="37"/>
    <w:unhideWhenUsed/>
    <w:rsid w:val="00045EDD"/>
    <w:pPr>
      <w:tabs>
        <w:tab w:val="left" w:pos="384"/>
      </w:tabs>
      <w:spacing w:after="240" w:line="240" w:lineRule="auto"/>
      <w:ind w:left="384" w:hanging="384"/>
    </w:pPr>
  </w:style>
  <w:style w:type="paragraph" w:customStyle="1" w:styleId="journal">
    <w:name w:val="journal"/>
    <w:basedOn w:val="Normal"/>
    <w:rsid w:val="00045ED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period">
    <w:name w:val="period"/>
    <w:basedOn w:val="DefaultParagraphFont"/>
    <w:rsid w:val="00045EDD"/>
  </w:style>
  <w:style w:type="character" w:customStyle="1" w:styleId="cit">
    <w:name w:val="cit"/>
    <w:basedOn w:val="DefaultParagraphFont"/>
    <w:rsid w:val="00045EDD"/>
  </w:style>
  <w:style w:type="character" w:customStyle="1" w:styleId="citation-doi">
    <w:name w:val="citation-doi"/>
    <w:basedOn w:val="DefaultParagraphFont"/>
    <w:rsid w:val="00045EDD"/>
  </w:style>
  <w:style w:type="character" w:styleId="LineNumber">
    <w:name w:val="line number"/>
    <w:basedOn w:val="DefaultParagraphFont"/>
    <w:uiPriority w:val="99"/>
    <w:semiHidden/>
    <w:unhideWhenUsed/>
    <w:rsid w:val="00045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6503</Words>
  <Characters>36352</Characters>
  <Application>Microsoft Office Word</Application>
  <DocSecurity>0</DocSecurity>
  <Lines>535</Lines>
  <Paragraphs>285</Paragraphs>
  <ScaleCrop>false</ScaleCrop>
  <Company/>
  <LinksUpToDate>false</LinksUpToDate>
  <CharactersWithSpaces>42606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 JAMES</dc:creator>
  <cp:keywords/>
  <dc:description/>
  <cp:lastModifiedBy>ANJU JAMES</cp:lastModifiedBy>
  <cp:revision>4</cp:revision>
  <dcterms:created xsi:type="dcterms:W3CDTF">2023-03-15T07:13:00Z</dcterms:created>
  <dcterms:modified xsi:type="dcterms:W3CDTF">2023-03-29T05:40:00Z</dcterms:modified>
</cp:coreProperties>
</file>