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442" w:rsidRPr="00191EF0" w:rsidRDefault="00E90442" w:rsidP="00E90442">
      <w:pPr>
        <w:spacing w:line="360" w:lineRule="auto"/>
        <w:ind w:left="0" w:right="0" w:firstLine="0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191EF0">
        <w:rPr>
          <w:rFonts w:ascii="Times New Roman" w:hAnsi="Times New Roman" w:cs="Times New Roman"/>
          <w:sz w:val="24"/>
        </w:rPr>
        <w:t>Figure 1: PRISMA checklist for scoping reviews part 1.</w:t>
      </w:r>
      <w:r>
        <w:rPr>
          <w:rFonts w:ascii="Times New Roman" w:hAnsi="Times New Roman" w:cs="Times New Roman"/>
          <w:sz w:val="24"/>
        </w:rPr>
        <w:t xml:space="preserve"> </w:t>
      </w:r>
      <w:r w:rsidRPr="00191EF0">
        <w:rPr>
          <w:rFonts w:ascii="Times New Roman" w:hAnsi="Times New Roman" w:cs="Times New Roman"/>
          <w:sz w:val="24"/>
        </w:rPr>
        <w:t>Figure 2: PRISMA checklist for scoping reviews part 2.</w:t>
      </w:r>
    </w:p>
    <w:p w:rsidR="00E90442" w:rsidRPr="00191EF0" w:rsidRDefault="00E90442" w:rsidP="00E90442">
      <w:pPr>
        <w:spacing w:after="0" w:line="360" w:lineRule="auto"/>
        <w:ind w:left="0" w:right="239" w:firstLine="0"/>
        <w:rPr>
          <w:rFonts w:ascii="Times New Roman" w:hAnsi="Times New Roman" w:cs="Times New Roman"/>
          <w:sz w:val="24"/>
        </w:rPr>
      </w:pPr>
      <w:r w:rsidRPr="00191EF0">
        <w:rPr>
          <w:rFonts w:ascii="Times New Roman" w:hAnsi="Times New Roman" w:cs="Times New Roman"/>
          <w:sz w:val="24"/>
        </w:rPr>
        <w:t>Table 1: Search strategy</w:t>
      </w:r>
      <w:r>
        <w:rPr>
          <w:rFonts w:ascii="Times New Roman" w:hAnsi="Times New Roman" w:cs="Times New Roman"/>
          <w:sz w:val="24"/>
        </w:rPr>
        <w:t xml:space="preserve">. </w:t>
      </w:r>
      <w:r w:rsidRPr="00191EF0">
        <w:rPr>
          <w:rFonts w:ascii="Times New Roman" w:hAnsi="Times New Roman" w:cs="Times New Roman"/>
          <w:sz w:val="24"/>
        </w:rPr>
        <w:t>Table 2: Study characteristics and pre-processing methods used by studies included in the review.</w:t>
      </w:r>
      <w:r>
        <w:rPr>
          <w:rFonts w:ascii="Times New Roman" w:hAnsi="Times New Roman" w:cs="Times New Roman"/>
          <w:sz w:val="24"/>
        </w:rPr>
        <w:t xml:space="preserve"> </w:t>
      </w:r>
      <w:r w:rsidRPr="00191EF0">
        <w:rPr>
          <w:rFonts w:ascii="Times New Roman" w:hAnsi="Times New Roman" w:cs="Times New Roman"/>
          <w:sz w:val="24"/>
        </w:rPr>
        <w:t>Table 3: Model development and evaluation, including study characteristics o</w:t>
      </w:r>
      <w:r>
        <w:rPr>
          <w:rFonts w:ascii="Times New Roman" w:hAnsi="Times New Roman" w:cs="Times New Roman"/>
          <w:sz w:val="24"/>
        </w:rPr>
        <w:t>f papers included in the review</w:t>
      </w:r>
    </w:p>
    <w:p w:rsidR="00E80E43" w:rsidRDefault="00E80E43"/>
    <w:p w:rsidR="00227C48" w:rsidRDefault="00227C48" w:rsidP="00227C48">
      <w:pPr>
        <w:spacing w:after="0" w:line="259" w:lineRule="auto"/>
        <w:ind w:left="692" w:right="0" w:firstLine="0"/>
        <w:jc w:val="left"/>
      </w:pPr>
      <w:r>
        <w:rPr>
          <w:sz w:val="34"/>
        </w:rPr>
        <w:t>Supplementary Materials</w:t>
      </w:r>
    </w:p>
    <w:p w:rsidR="00227C48" w:rsidRDefault="00227C48" w:rsidP="00227C48">
      <w:pPr>
        <w:spacing w:after="217" w:line="259" w:lineRule="auto"/>
        <w:ind w:left="-2402" w:right="-2402" w:firstLine="0"/>
        <w:jc w:val="left"/>
      </w:pPr>
      <w:r>
        <w:rPr>
          <w:noProof/>
          <w:lang w:val="en-US" w:eastAsia="en-US"/>
        </w:rPr>
        <w:lastRenderedPageBreak/>
        <w:drawing>
          <wp:inline distT="0" distB="0" distL="0" distR="0" wp14:anchorId="58C68669" wp14:editId="531F4D46">
            <wp:extent cx="6129366" cy="7853598"/>
            <wp:effectExtent l="0" t="0" r="0" b="0"/>
            <wp:docPr id="3144" name="Picture 3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4" name="Picture 314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9366" cy="7853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7C48" w:rsidRDefault="00227C48" w:rsidP="00227C48">
      <w:pPr>
        <w:spacing w:line="259" w:lineRule="auto"/>
        <w:ind w:left="0" w:right="0" w:firstLine="0"/>
      </w:pPr>
      <w:r>
        <w:lastRenderedPageBreak/>
        <w:t>Figure 1: PRISMA checklist for scoping reviews part 1.</w:t>
      </w:r>
    </w:p>
    <w:p w:rsidR="00227C48" w:rsidRDefault="00227C48" w:rsidP="00227C48">
      <w:pPr>
        <w:spacing w:after="217" w:line="259" w:lineRule="auto"/>
        <w:ind w:left="-2402" w:right="-2403" w:firstLine="0"/>
        <w:jc w:val="left"/>
      </w:pPr>
      <w:r>
        <w:rPr>
          <w:noProof/>
          <w:lang w:val="en-US" w:eastAsia="en-US"/>
        </w:rPr>
        <w:drawing>
          <wp:inline distT="0" distB="0" distL="0" distR="0" wp14:anchorId="72E45C2E" wp14:editId="3DB1442D">
            <wp:extent cx="6129514" cy="7729939"/>
            <wp:effectExtent l="0" t="0" r="0" b="0"/>
            <wp:docPr id="3150" name="Picture 3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0" name="Picture 315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9514" cy="7729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7C48" w:rsidRDefault="00227C48" w:rsidP="00227C48">
      <w:pPr>
        <w:spacing w:line="259" w:lineRule="auto"/>
        <w:ind w:left="0" w:right="0" w:firstLine="0"/>
      </w:pPr>
      <w:r>
        <w:lastRenderedPageBreak/>
        <w:t>Figure 2: PRISMA checklist for scoping reviews part 2.</w:t>
      </w:r>
    </w:p>
    <w:p w:rsidR="00227C48" w:rsidRDefault="00227C48" w:rsidP="00227C48">
      <w:pPr>
        <w:spacing w:after="0" w:line="259" w:lineRule="auto"/>
        <w:ind w:left="1357" w:right="239" w:firstLine="0"/>
      </w:pPr>
      <w:r>
        <w:t>Table 1: Search strategy</w:t>
      </w:r>
    </w:p>
    <w:tbl>
      <w:tblPr>
        <w:tblStyle w:val="TableGrid1"/>
        <w:tblW w:w="9653" w:type="dxa"/>
        <w:tblInd w:w="-2402" w:type="dxa"/>
        <w:tblCellMar>
          <w:top w:w="17" w:type="dxa"/>
          <w:left w:w="91" w:type="dxa"/>
          <w:right w:w="91" w:type="dxa"/>
        </w:tblCellMar>
        <w:tblLook w:val="04A0" w:firstRow="1" w:lastRow="0" w:firstColumn="1" w:lastColumn="0" w:noHBand="0" w:noVBand="1"/>
      </w:tblPr>
      <w:tblGrid>
        <w:gridCol w:w="4007"/>
        <w:gridCol w:w="5646"/>
      </w:tblGrid>
      <w:tr w:rsidR="00227C48" w:rsidTr="00B927D7">
        <w:trPr>
          <w:trHeight w:val="188"/>
        </w:trPr>
        <w:tc>
          <w:tcPr>
            <w:tcW w:w="4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15"/>
              </w:rPr>
              <w:t>Database</w:t>
            </w:r>
          </w:p>
        </w:tc>
        <w:tc>
          <w:tcPr>
            <w:tcW w:w="5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15"/>
              </w:rPr>
              <w:t>Search strategy</w:t>
            </w:r>
          </w:p>
        </w:tc>
      </w:tr>
      <w:tr w:rsidR="00227C48" w:rsidTr="00B927D7">
        <w:trPr>
          <w:trHeight w:val="3635"/>
        </w:trPr>
        <w:tc>
          <w:tcPr>
            <w:tcW w:w="4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 xml:space="preserve">Web of Science, IEEE </w:t>
            </w:r>
            <w:proofErr w:type="spellStart"/>
            <w:r>
              <w:rPr>
                <w:sz w:val="15"/>
              </w:rPr>
              <w:t>Xplore</w:t>
            </w:r>
            <w:proofErr w:type="spellEnd"/>
            <w:r>
              <w:rPr>
                <w:sz w:val="15"/>
              </w:rPr>
              <w:t>, ACM Digital Library</w:t>
            </w:r>
          </w:p>
        </w:tc>
        <w:tc>
          <w:tcPr>
            <w:tcW w:w="5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</w:pPr>
            <w:r>
              <w:rPr>
                <w:sz w:val="15"/>
              </w:rPr>
              <w:t xml:space="preserve">“artificial intelligence” OR “AI” OR “machine learning” OR “deep learning” OR “neural network” OR “neural networks” OR algorithm* OR “rule-based” OR “rule based” AND “predictive model” OR “predictive models” OR “predictive modelling” OR “predictive </w:t>
            </w:r>
            <w:proofErr w:type="spellStart"/>
            <w:r>
              <w:rPr>
                <w:sz w:val="15"/>
              </w:rPr>
              <w:t>modeling</w:t>
            </w:r>
            <w:proofErr w:type="spellEnd"/>
            <w:r>
              <w:rPr>
                <w:sz w:val="15"/>
              </w:rPr>
              <w:t xml:space="preserve">” OR predict* OR forecast* OR </w:t>
            </w:r>
            <w:proofErr w:type="spellStart"/>
            <w:r>
              <w:rPr>
                <w:sz w:val="15"/>
              </w:rPr>
              <w:t>prognos</w:t>
            </w:r>
            <w:proofErr w:type="spellEnd"/>
            <w:r>
              <w:rPr>
                <w:sz w:val="15"/>
              </w:rPr>
              <w:t>* OR “predicting outcomes” AND “symptom tracking” OR “symptom-tracking” OR “symptom tracker” OR “symptom trackers” OR “symptom assessment” OR “symptom assessing” OR “symptom-assessing” OR “symptom report” OR “symptom reports” OR “symptom reporting” OR “symptom-reporting” OR “symptom monitoring” OR “symptom-monitoring” OR “patient-reported symptom” OR “patient-reported symptoms” OR “patient reported symptom” OR “patient reported symptoms” OR “self-reported symptom” OR “self-reported symptoms” OR “</w:t>
            </w:r>
            <w:proofErr w:type="spellStart"/>
            <w:r>
              <w:rPr>
                <w:sz w:val="15"/>
              </w:rPr>
              <w:t>self reported</w:t>
            </w:r>
            <w:proofErr w:type="spellEnd"/>
            <w:r>
              <w:rPr>
                <w:sz w:val="15"/>
              </w:rPr>
              <w:t xml:space="preserve"> symptom” OR “</w:t>
            </w:r>
            <w:proofErr w:type="spellStart"/>
            <w:r>
              <w:rPr>
                <w:sz w:val="15"/>
              </w:rPr>
              <w:t>self reported</w:t>
            </w:r>
            <w:proofErr w:type="spellEnd"/>
            <w:r>
              <w:rPr>
                <w:sz w:val="15"/>
              </w:rPr>
              <w:t xml:space="preserve"> symptoms” OR “patient-reported outcome” OR “</w:t>
            </w:r>
            <w:proofErr w:type="spellStart"/>
            <w:r>
              <w:rPr>
                <w:sz w:val="15"/>
              </w:rPr>
              <w:t>patientreported</w:t>
            </w:r>
            <w:proofErr w:type="spellEnd"/>
            <w:r>
              <w:rPr>
                <w:sz w:val="15"/>
              </w:rPr>
              <w:t xml:space="preserve"> outcomes” OR “patient reported outcome” OR “patient reported outcomes” OR “patient-reported outcome measure” OR “patient-reported outcome measures” OR “patient reported outcome measure” OR “patient reported outcome measures” OR “PROMs” OR “self-reported outcome” OR “self-reported outcomes” OR “</w:t>
            </w:r>
            <w:proofErr w:type="spellStart"/>
            <w:r>
              <w:rPr>
                <w:sz w:val="15"/>
              </w:rPr>
              <w:t>self reported</w:t>
            </w:r>
            <w:proofErr w:type="spellEnd"/>
            <w:r>
              <w:rPr>
                <w:sz w:val="15"/>
              </w:rPr>
              <w:t xml:space="preserve"> outcome” OR “</w:t>
            </w:r>
            <w:proofErr w:type="spellStart"/>
            <w:r>
              <w:rPr>
                <w:sz w:val="15"/>
              </w:rPr>
              <w:t>self reported</w:t>
            </w:r>
            <w:proofErr w:type="spellEnd"/>
            <w:r>
              <w:rPr>
                <w:sz w:val="15"/>
              </w:rPr>
              <w:t xml:space="preserve"> outcomes” OR “patient-reported side effect” OR “patient reported side effect” OR “patient reported side effects” OR “patient-reported side effects” OR “self-reported side effect” OR “</w:t>
            </w:r>
            <w:proofErr w:type="spellStart"/>
            <w:r>
              <w:rPr>
                <w:sz w:val="15"/>
              </w:rPr>
              <w:t>self reported</w:t>
            </w:r>
            <w:proofErr w:type="spellEnd"/>
            <w:r>
              <w:rPr>
                <w:sz w:val="15"/>
              </w:rPr>
              <w:t xml:space="preserve"> side effect” OR “</w:t>
            </w:r>
            <w:proofErr w:type="spellStart"/>
            <w:r>
              <w:rPr>
                <w:sz w:val="15"/>
              </w:rPr>
              <w:t>self reported</w:t>
            </w:r>
            <w:proofErr w:type="spellEnd"/>
            <w:r>
              <w:rPr>
                <w:sz w:val="15"/>
              </w:rPr>
              <w:t xml:space="preserve"> side effects” OR “self-reported side effects”</w:t>
            </w:r>
          </w:p>
        </w:tc>
      </w:tr>
      <w:tr w:rsidR="00227C48" w:rsidTr="00B927D7">
        <w:trPr>
          <w:trHeight w:val="2728"/>
        </w:trPr>
        <w:tc>
          <w:tcPr>
            <w:tcW w:w="4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Cochrane Central Register of Controlled Trials</w:t>
            </w:r>
          </w:p>
        </w:tc>
        <w:tc>
          <w:tcPr>
            <w:tcW w:w="5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</w:pPr>
            <w:r>
              <w:rPr>
                <w:sz w:val="15"/>
              </w:rPr>
              <w:t xml:space="preserve">“artificial intelligence” OR “AI” OR “machine learning” OR “deep learning” OR “neural network” OR “neural networks” OR algorithm* OR “rule-based” OR “rule based” AND “predictive model” OR “predictive models” OR “predictive modelling” OR “predictive </w:t>
            </w:r>
            <w:proofErr w:type="spellStart"/>
            <w:r>
              <w:rPr>
                <w:sz w:val="15"/>
              </w:rPr>
              <w:t>modeling</w:t>
            </w:r>
            <w:proofErr w:type="spellEnd"/>
            <w:r>
              <w:rPr>
                <w:sz w:val="15"/>
              </w:rPr>
              <w:t xml:space="preserve">” OR predict* OR forecast* OR </w:t>
            </w:r>
            <w:proofErr w:type="spellStart"/>
            <w:r>
              <w:rPr>
                <w:sz w:val="15"/>
              </w:rPr>
              <w:t>prognos</w:t>
            </w:r>
            <w:proofErr w:type="spellEnd"/>
            <w:r>
              <w:rPr>
                <w:sz w:val="15"/>
              </w:rPr>
              <w:t>* OR “predicting outcomes” AND “symptom tracking” OR “symptom-tracking” OR “symptom tracker” OR “symptom trackers” OR “symptom assessment” OR “symptom assessing” OR “symptom-assessing” OR “symptom report” OR “symptom reports” OR “symptom reporting” OR “symptom-reporting” OR “symptom monitoring” OR “symptom-monitoring” OR “patient reported symptom” OR “patient reported symptoms” OR “</w:t>
            </w:r>
            <w:proofErr w:type="spellStart"/>
            <w:r>
              <w:rPr>
                <w:sz w:val="15"/>
              </w:rPr>
              <w:t>self reported</w:t>
            </w:r>
            <w:proofErr w:type="spellEnd"/>
            <w:r>
              <w:rPr>
                <w:sz w:val="15"/>
              </w:rPr>
              <w:t xml:space="preserve"> symptom” OR “</w:t>
            </w:r>
            <w:proofErr w:type="spellStart"/>
            <w:r>
              <w:rPr>
                <w:sz w:val="15"/>
              </w:rPr>
              <w:t>self reported</w:t>
            </w:r>
            <w:proofErr w:type="spellEnd"/>
            <w:r>
              <w:rPr>
                <w:sz w:val="15"/>
              </w:rPr>
              <w:t xml:space="preserve"> symptoms” OR “patient reported outcome” OR “patient reported outcomes” OR “patient reported outcome measure” OR “patient reported outcome measures” OR “PROMs” OR “</w:t>
            </w:r>
            <w:proofErr w:type="spellStart"/>
            <w:r>
              <w:rPr>
                <w:sz w:val="15"/>
              </w:rPr>
              <w:t>self reported</w:t>
            </w:r>
            <w:proofErr w:type="spellEnd"/>
            <w:r>
              <w:rPr>
                <w:sz w:val="15"/>
              </w:rPr>
              <w:t xml:space="preserve"> outcome” OR “</w:t>
            </w:r>
            <w:proofErr w:type="spellStart"/>
            <w:r>
              <w:rPr>
                <w:sz w:val="15"/>
              </w:rPr>
              <w:t>self reported</w:t>
            </w:r>
            <w:proofErr w:type="spellEnd"/>
            <w:r>
              <w:rPr>
                <w:sz w:val="15"/>
              </w:rPr>
              <w:t xml:space="preserve"> outcomes” OR “patient reported side effect” OR “patient reported side effects” OR “</w:t>
            </w:r>
            <w:proofErr w:type="spellStart"/>
            <w:r>
              <w:rPr>
                <w:sz w:val="15"/>
              </w:rPr>
              <w:t>self reported</w:t>
            </w:r>
            <w:proofErr w:type="spellEnd"/>
            <w:r>
              <w:rPr>
                <w:sz w:val="15"/>
              </w:rPr>
              <w:t xml:space="preserve"> side effect” OR “</w:t>
            </w:r>
            <w:proofErr w:type="spellStart"/>
            <w:r>
              <w:rPr>
                <w:sz w:val="15"/>
              </w:rPr>
              <w:t>self reported</w:t>
            </w:r>
            <w:proofErr w:type="spellEnd"/>
            <w:r>
              <w:rPr>
                <w:sz w:val="15"/>
              </w:rPr>
              <w:t xml:space="preserve"> side effects”</w:t>
            </w:r>
          </w:p>
        </w:tc>
      </w:tr>
      <w:tr w:rsidR="00227C48" w:rsidTr="00B927D7">
        <w:trPr>
          <w:trHeight w:val="2728"/>
        </w:trPr>
        <w:tc>
          <w:tcPr>
            <w:tcW w:w="4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Medline</w:t>
            </w:r>
          </w:p>
        </w:tc>
        <w:tc>
          <w:tcPr>
            <w:tcW w:w="5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</w:pPr>
            <w:proofErr w:type="spellStart"/>
            <w:proofErr w:type="gramStart"/>
            <w:r>
              <w:rPr>
                <w:sz w:val="15"/>
              </w:rPr>
              <w:t>exp</w:t>
            </w:r>
            <w:proofErr w:type="spellEnd"/>
            <w:proofErr w:type="gramEnd"/>
            <w:r>
              <w:rPr>
                <w:sz w:val="15"/>
              </w:rPr>
              <w:t xml:space="preserve"> Artificial Intelligence/ OR AI.mp. OR </w:t>
            </w:r>
            <w:proofErr w:type="spellStart"/>
            <w:r>
              <w:rPr>
                <w:sz w:val="15"/>
              </w:rPr>
              <w:t>exp</w:t>
            </w:r>
            <w:proofErr w:type="spellEnd"/>
            <w:r>
              <w:rPr>
                <w:sz w:val="15"/>
              </w:rPr>
              <w:t xml:space="preserve"> Machine Learning/ OR </w:t>
            </w:r>
            <w:proofErr w:type="spellStart"/>
            <w:r>
              <w:rPr>
                <w:sz w:val="15"/>
              </w:rPr>
              <w:t>exp</w:t>
            </w:r>
            <w:proofErr w:type="spellEnd"/>
            <w:r>
              <w:rPr>
                <w:sz w:val="15"/>
              </w:rPr>
              <w:t xml:space="preserve"> Deep Learning/ OR </w:t>
            </w:r>
            <w:proofErr w:type="spellStart"/>
            <w:r>
              <w:rPr>
                <w:sz w:val="15"/>
              </w:rPr>
              <w:t>exp</w:t>
            </w:r>
            <w:proofErr w:type="spellEnd"/>
            <w:r>
              <w:rPr>
                <w:sz w:val="15"/>
              </w:rPr>
              <w:t xml:space="preserve"> Neural Networks, Computer/ OR </w:t>
            </w:r>
            <w:proofErr w:type="spellStart"/>
            <w:r>
              <w:rPr>
                <w:sz w:val="15"/>
              </w:rPr>
              <w:t>exp</w:t>
            </w:r>
            <w:proofErr w:type="spellEnd"/>
            <w:r>
              <w:rPr>
                <w:sz w:val="15"/>
              </w:rPr>
              <w:t xml:space="preserve"> Algorithms/ OR algorithm*.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“rule-based”.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“rule based”.mp AND “predictive model”.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“predictive models”.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“predictive modelling”.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 xml:space="preserve">. OR “predictive </w:t>
            </w:r>
            <w:proofErr w:type="spellStart"/>
            <w:r>
              <w:rPr>
                <w:sz w:val="15"/>
              </w:rPr>
              <w:t>modeling</w:t>
            </w:r>
            <w:proofErr w:type="spellEnd"/>
            <w:r>
              <w:rPr>
                <w:sz w:val="15"/>
              </w:rPr>
              <w:t>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predict*.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forecast*.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 xml:space="preserve">. OR </w:t>
            </w:r>
            <w:proofErr w:type="spellStart"/>
            <w:r>
              <w:rPr>
                <w:sz w:val="15"/>
              </w:rPr>
              <w:t>prognos</w:t>
            </w:r>
            <w:proofErr w:type="spellEnd"/>
            <w:r>
              <w:rPr>
                <w:sz w:val="15"/>
              </w:rPr>
              <w:t>*.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“predicting outcomes”.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AND (symptom adj2 (track* or -track* or assess* or assess* or report* or -report* or monitor* or -monitor*)).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“patient-reported symptom”.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“patient-reported symptoms”.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“self-reported symptom”.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“self-reported symptoms”.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 xml:space="preserve">. OR </w:t>
            </w:r>
            <w:proofErr w:type="spellStart"/>
            <w:r>
              <w:rPr>
                <w:sz w:val="15"/>
              </w:rPr>
              <w:t>exp</w:t>
            </w:r>
            <w:proofErr w:type="spellEnd"/>
            <w:r>
              <w:rPr>
                <w:sz w:val="15"/>
              </w:rPr>
              <w:t xml:space="preserve"> Patient Reported Outcome Measures/ OR “patient-reported outcome measure”.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“patient-reported outcome measures”.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“patient-reported outcome”.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“patient-reported outcomes”.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PROMs.mp. OR “self-reported outcome”.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</w:t>
            </w:r>
            <w:proofErr w:type="spellStart"/>
            <w:r>
              <w:rPr>
                <w:sz w:val="15"/>
              </w:rPr>
              <w:t>selfreported</w:t>
            </w:r>
            <w:proofErr w:type="spellEnd"/>
            <w:r>
              <w:rPr>
                <w:sz w:val="15"/>
              </w:rPr>
              <w:t xml:space="preserve"> outcomes”.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“patient-reported side effect”.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</w:t>
            </w:r>
            <w:proofErr w:type="spellStart"/>
            <w:r>
              <w:rPr>
                <w:sz w:val="15"/>
              </w:rPr>
              <w:t>patientreported</w:t>
            </w:r>
            <w:proofErr w:type="spellEnd"/>
            <w:r>
              <w:rPr>
                <w:sz w:val="15"/>
              </w:rPr>
              <w:t xml:space="preserve"> side effects”.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“self-reported side effect”.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“self-reported side effects”.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</w:t>
            </w:r>
          </w:p>
        </w:tc>
      </w:tr>
      <w:tr w:rsidR="00227C48" w:rsidTr="00B927D7">
        <w:trPr>
          <w:trHeight w:val="2547"/>
        </w:trPr>
        <w:tc>
          <w:tcPr>
            <w:tcW w:w="4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rPr>
                <w:sz w:val="15"/>
              </w:rPr>
              <w:t>Embase</w:t>
            </w:r>
            <w:proofErr w:type="spellEnd"/>
          </w:p>
        </w:tc>
        <w:tc>
          <w:tcPr>
            <w:tcW w:w="5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45" w:lineRule="auto"/>
              <w:ind w:left="0" w:right="0" w:firstLine="0"/>
            </w:pPr>
            <w:proofErr w:type="spellStart"/>
            <w:proofErr w:type="gramStart"/>
            <w:r>
              <w:rPr>
                <w:sz w:val="15"/>
              </w:rPr>
              <w:t>exp</w:t>
            </w:r>
            <w:proofErr w:type="spellEnd"/>
            <w:proofErr w:type="gramEnd"/>
            <w:r>
              <w:rPr>
                <w:sz w:val="15"/>
              </w:rPr>
              <w:t xml:space="preserve"> artificial intelligence/ OR AI.mp. OR </w:t>
            </w:r>
            <w:proofErr w:type="spellStart"/>
            <w:r>
              <w:rPr>
                <w:sz w:val="15"/>
              </w:rPr>
              <w:t>exp</w:t>
            </w:r>
            <w:proofErr w:type="spellEnd"/>
            <w:r>
              <w:rPr>
                <w:sz w:val="15"/>
              </w:rPr>
              <w:t xml:space="preserve"> machine learning/ OR </w:t>
            </w:r>
            <w:proofErr w:type="spellStart"/>
            <w:r>
              <w:rPr>
                <w:sz w:val="15"/>
              </w:rPr>
              <w:t>exp</w:t>
            </w:r>
            <w:proofErr w:type="spellEnd"/>
            <w:r>
              <w:rPr>
                <w:sz w:val="15"/>
              </w:rPr>
              <w:t xml:space="preserve"> deep learning/ OR </w:t>
            </w:r>
            <w:proofErr w:type="spellStart"/>
            <w:r>
              <w:rPr>
                <w:sz w:val="15"/>
              </w:rPr>
              <w:t>exp</w:t>
            </w:r>
            <w:proofErr w:type="spellEnd"/>
            <w:r>
              <w:rPr>
                <w:sz w:val="15"/>
              </w:rPr>
              <w:t xml:space="preserve"> artificial neural network/ OR “neural networks”.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 xml:space="preserve">. OR </w:t>
            </w:r>
            <w:proofErr w:type="spellStart"/>
            <w:r>
              <w:rPr>
                <w:sz w:val="15"/>
              </w:rPr>
              <w:t>exp</w:t>
            </w:r>
            <w:proofErr w:type="spellEnd"/>
            <w:r>
              <w:rPr>
                <w:sz w:val="15"/>
              </w:rPr>
              <w:t xml:space="preserve"> algorithm/ OR algorithm*.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“rule-based”.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 xml:space="preserve">. AND </w:t>
            </w:r>
            <w:proofErr w:type="spellStart"/>
            <w:r>
              <w:rPr>
                <w:sz w:val="15"/>
              </w:rPr>
              <w:t>exp</w:t>
            </w:r>
            <w:proofErr w:type="spellEnd"/>
            <w:r>
              <w:rPr>
                <w:sz w:val="15"/>
              </w:rPr>
              <w:t xml:space="preserve"> predictive model/ OR “predictive models”.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“predictive modelling”.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 xml:space="preserve">. OR “predictive </w:t>
            </w:r>
            <w:proofErr w:type="spellStart"/>
            <w:r>
              <w:rPr>
                <w:sz w:val="15"/>
              </w:rPr>
              <w:t>modeling</w:t>
            </w:r>
            <w:proofErr w:type="spellEnd"/>
            <w:r>
              <w:rPr>
                <w:sz w:val="15"/>
              </w:rPr>
              <w:t>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predict*.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forecast*.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 xml:space="preserve">. OR </w:t>
            </w:r>
            <w:proofErr w:type="spellStart"/>
            <w:r>
              <w:rPr>
                <w:sz w:val="15"/>
              </w:rPr>
              <w:t>prognos</w:t>
            </w:r>
            <w:proofErr w:type="spellEnd"/>
            <w:r>
              <w:rPr>
                <w:sz w:val="15"/>
              </w:rPr>
              <w:t>*.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“predicting outcomes”.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AND (symptom adj2 (track* or -track* or assess* or -assess* or report* or -report* or monitor* or -monitor*)).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“patient-reported symptom”.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“patient-reported symptoms”.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“self-reported symptom”.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“self-reported symptoms”.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 xml:space="preserve">. OR </w:t>
            </w:r>
            <w:proofErr w:type="spellStart"/>
            <w:r>
              <w:rPr>
                <w:sz w:val="15"/>
              </w:rPr>
              <w:t>exp</w:t>
            </w:r>
            <w:proofErr w:type="spellEnd"/>
            <w:r>
              <w:rPr>
                <w:sz w:val="15"/>
              </w:rPr>
              <w:t xml:space="preserve"> patient reported outcome/ OR “</w:t>
            </w:r>
            <w:proofErr w:type="spellStart"/>
            <w:r>
              <w:rPr>
                <w:sz w:val="15"/>
              </w:rPr>
              <w:t>patientreported</w:t>
            </w:r>
            <w:proofErr w:type="spellEnd"/>
            <w:r>
              <w:rPr>
                <w:sz w:val="15"/>
              </w:rPr>
              <w:t xml:space="preserve"> outcomes”.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“self-reported outcome”.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“self-reported outcomes”.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“patient-reported side effect”.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“patient-reported side effects”.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“patient-reported outcome measure”.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“patient-reported outcome measures”.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 PROMs.mp. OR “self-reported side effect”.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 OR</w:t>
            </w:r>
          </w:p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“</w:t>
            </w:r>
            <w:proofErr w:type="gramStart"/>
            <w:r>
              <w:rPr>
                <w:sz w:val="15"/>
              </w:rPr>
              <w:t>self-reported</w:t>
            </w:r>
            <w:proofErr w:type="gramEnd"/>
            <w:r>
              <w:rPr>
                <w:sz w:val="15"/>
              </w:rPr>
              <w:t xml:space="preserve"> side effects”.</w:t>
            </w:r>
            <w:proofErr w:type="spellStart"/>
            <w:r>
              <w:rPr>
                <w:sz w:val="15"/>
              </w:rPr>
              <w:t>mp</w:t>
            </w:r>
            <w:proofErr w:type="spellEnd"/>
            <w:r>
              <w:rPr>
                <w:sz w:val="15"/>
              </w:rPr>
              <w:t>.</w:t>
            </w:r>
          </w:p>
        </w:tc>
      </w:tr>
    </w:tbl>
    <w:p w:rsidR="00227C48" w:rsidRDefault="00227C48" w:rsidP="00227C48">
      <w:pPr>
        <w:sectPr w:rsidR="00227C48">
          <w:footerReference w:type="even" r:id="rId9"/>
          <w:footerReference w:type="default" r:id="rId10"/>
          <w:footerReference w:type="first" r:id="rId11"/>
          <w:pgSz w:w="12240" w:h="15840"/>
          <w:pgMar w:top="1517" w:right="3696" w:bottom="1539" w:left="3696" w:header="720" w:footer="645" w:gutter="0"/>
          <w:pgNumType w:start="1"/>
          <w:cols w:space="720"/>
        </w:sectPr>
      </w:pPr>
    </w:p>
    <w:p w:rsidR="00227C48" w:rsidRDefault="00227C48" w:rsidP="00227C48">
      <w:pPr>
        <w:spacing w:after="0" w:line="259" w:lineRule="auto"/>
        <w:ind w:left="485" w:right="239" w:firstLine="0"/>
        <w:jc w:val="center"/>
      </w:pPr>
      <w:r>
        <w:lastRenderedPageBreak/>
        <w:t>Table 2: Study characteristics and pre-processing methods used by studies included in the review.</w:t>
      </w:r>
    </w:p>
    <w:tbl>
      <w:tblPr>
        <w:tblStyle w:val="TableGrid1"/>
        <w:tblW w:w="9644" w:type="dxa"/>
        <w:tblInd w:w="-59" w:type="dxa"/>
        <w:tblCellMar>
          <w:top w:w="12" w:type="dxa"/>
          <w:left w:w="69" w:type="dxa"/>
          <w:right w:w="69" w:type="dxa"/>
        </w:tblCellMar>
        <w:tblLook w:val="04A0" w:firstRow="1" w:lastRow="0" w:firstColumn="1" w:lastColumn="0" w:noHBand="0" w:noVBand="1"/>
      </w:tblPr>
      <w:tblGrid>
        <w:gridCol w:w="1571"/>
        <w:gridCol w:w="382"/>
        <w:gridCol w:w="917"/>
        <w:gridCol w:w="700"/>
        <w:gridCol w:w="796"/>
        <w:gridCol w:w="947"/>
        <w:gridCol w:w="1049"/>
        <w:gridCol w:w="1562"/>
        <w:gridCol w:w="1011"/>
        <w:gridCol w:w="709"/>
      </w:tblGrid>
      <w:tr w:rsidR="00227C48" w:rsidTr="00B927D7">
        <w:trPr>
          <w:trHeight w:val="272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Authors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Year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30" w:right="0" w:firstLine="0"/>
              <w:jc w:val="left"/>
            </w:pPr>
            <w:r>
              <w:rPr>
                <w:sz w:val="11"/>
              </w:rPr>
              <w:t>Health domain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Sample size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Was outcome self-reported?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 data acknowledged?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Need for balancing reported?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rPr>
                <w:sz w:val="11"/>
              </w:rPr>
              <w:t>Whats</w:t>
            </w:r>
            <w:proofErr w:type="spellEnd"/>
            <w:r>
              <w:rPr>
                <w:sz w:val="11"/>
              </w:rPr>
              <w:t xml:space="preserve"> the class distribution?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23" w:right="0" w:firstLine="0"/>
              <w:jc w:val="left"/>
            </w:pPr>
            <w:proofErr w:type="spellStart"/>
            <w:r>
              <w:rPr>
                <w:sz w:val="11"/>
              </w:rPr>
              <w:t>Upsampling</w:t>
            </w:r>
            <w:proofErr w:type="spellEnd"/>
            <w:r>
              <w:rPr>
                <w:sz w:val="11"/>
              </w:rPr>
              <w:t xml:space="preserve"> type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Missingness</w:t>
            </w:r>
            <w:proofErr w:type="spellEnd"/>
            <w:r>
              <w:rPr>
                <w:sz w:val="11"/>
              </w:rPr>
              <w:t xml:space="preserve"> reported?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Klemt</w:t>
            </w:r>
            <w:proofErr w:type="spellEnd"/>
            <w:r>
              <w:rPr>
                <w:sz w:val="11"/>
              </w:rPr>
              <w:t xml:space="preserve"> et al [29]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4526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not reported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Sandham</w:t>
            </w:r>
            <w:proofErr w:type="spellEnd"/>
            <w:r>
              <w:rPr>
                <w:sz w:val="11"/>
              </w:rPr>
              <w:t xml:space="preserve"> et al [107]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palliative care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751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Tennenhouse</w:t>
            </w:r>
            <w:proofErr w:type="spellEnd"/>
            <w:r>
              <w:rPr>
                <w:sz w:val="11"/>
              </w:rPr>
              <w:t xml:space="preserve"> et al [30]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2020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mental health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637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Zhang et al [31]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2021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1508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partially 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Zhang et al [32]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2840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partially 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Haeberle</w:t>
            </w:r>
            <w:proofErr w:type="spellEnd"/>
            <w:r>
              <w:rPr>
                <w:sz w:val="11"/>
              </w:rPr>
              <w:t xml:space="preserve"> et al [103]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2021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3147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testing data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Verma</w:t>
            </w:r>
            <w:proofErr w:type="spellEnd"/>
            <w:r>
              <w:rPr>
                <w:sz w:val="11"/>
              </w:rPr>
              <w:t xml:space="preserve"> et al [33]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2021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218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 classification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Buus</w:t>
            </w:r>
            <w:proofErr w:type="spellEnd"/>
            <w:r>
              <w:rPr>
                <w:sz w:val="11"/>
              </w:rPr>
              <w:t xml:space="preserve"> et al [34]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201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Staartjes</w:t>
            </w:r>
            <w:proofErr w:type="spellEnd"/>
            <w:r>
              <w:rPr>
                <w:sz w:val="11"/>
              </w:rPr>
              <w:t xml:space="preserve"> et al [35]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2019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422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MCID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Huber et al [36]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2019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34,110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partially 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Wang et al [26]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2021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oncology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823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 classification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Xu et al [37]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oncology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630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Verma</w:t>
            </w:r>
            <w:proofErr w:type="spellEnd"/>
            <w:r>
              <w:rPr>
                <w:sz w:val="11"/>
              </w:rPr>
              <w:t xml:space="preserve"> et al [88]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1040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combined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Harris et al [38]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2020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587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MCID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not reported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Siccoli</w:t>
            </w:r>
            <w:proofErr w:type="spellEnd"/>
            <w:r>
              <w:rPr>
                <w:sz w:val="11"/>
              </w:rPr>
              <w:t xml:space="preserve"> et al [39]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2019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635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MCID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partially 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Pfob</w:t>
            </w:r>
            <w:proofErr w:type="spellEnd"/>
            <w:r>
              <w:rPr>
                <w:sz w:val="11"/>
              </w:rPr>
              <w:t xml:space="preserve"> et al [40]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2021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oncology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1553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combined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Curtis et al [76]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494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Iivanainen</w:t>
            </w:r>
            <w:proofErr w:type="spellEnd"/>
            <w:r>
              <w:rPr>
                <w:sz w:val="11"/>
              </w:rPr>
              <w:t xml:space="preserve"> et al [77]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2021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oncology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34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Pedersen et al [41]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1968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MCID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Katakam</w:t>
            </w:r>
            <w:proofErr w:type="spellEnd"/>
            <w:r>
              <w:rPr>
                <w:sz w:val="11"/>
              </w:rPr>
              <w:t xml:space="preserve"> et al [42]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744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MCID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Crowson</w:t>
            </w:r>
            <w:proofErr w:type="spellEnd"/>
            <w:r>
              <w:rPr>
                <w:sz w:val="11"/>
              </w:rPr>
              <w:t xml:space="preserve"> et al [89]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2020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hearing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1604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Josephson et al [43]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2021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neurology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201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Ramkumar</w:t>
            </w:r>
            <w:proofErr w:type="spellEnd"/>
            <w:r>
              <w:rPr>
                <w:sz w:val="11"/>
              </w:rPr>
              <w:t xml:space="preserve"> et al [44]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2021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153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MCID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Noel et al [78]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oncology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11761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Munn et al [45]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1432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Kober</w:t>
            </w:r>
            <w:proofErr w:type="spellEnd"/>
            <w:r>
              <w:rPr>
                <w:sz w:val="11"/>
              </w:rPr>
              <w:t xml:space="preserve"> et al [46]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2021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oncology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1217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not reported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Durand et al [47]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2020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1503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Harrison et al [48]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1916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Kumar et al [49]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2020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2887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Wshah</w:t>
            </w:r>
            <w:proofErr w:type="spellEnd"/>
            <w:r>
              <w:rPr>
                <w:sz w:val="11"/>
              </w:rPr>
              <w:t xml:space="preserve"> et al [50]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2019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mental health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90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not reported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Lu et al [51]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381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Kunze</w:t>
            </w:r>
            <w:proofErr w:type="spellEnd"/>
            <w:r>
              <w:rPr>
                <w:sz w:val="11"/>
              </w:rPr>
              <w:t xml:space="preserve"> et al [64]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2021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818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MCID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Kalweit</w:t>
            </w:r>
            <w:proofErr w:type="spellEnd"/>
            <w:r>
              <w:rPr>
                <w:sz w:val="11"/>
              </w:rPr>
              <w:t xml:space="preserve"> et al [27]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2021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9500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not reported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Milella</w:t>
            </w:r>
            <w:proofErr w:type="spellEnd"/>
            <w:r>
              <w:rPr>
                <w:sz w:val="11"/>
              </w:rPr>
              <w:t xml:space="preserve"> et al [90]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6521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MCID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partially 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Loos et al [53]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2224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MCID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Hsu et al [109]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neurology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3495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Iivanainen</w:t>
            </w:r>
            <w:proofErr w:type="spellEnd"/>
            <w:r>
              <w:rPr>
                <w:sz w:val="11"/>
              </w:rPr>
              <w:t xml:space="preserve"> et al [101]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oncology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31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Polce</w:t>
            </w:r>
            <w:proofErr w:type="spellEnd"/>
            <w:r>
              <w:rPr>
                <w:sz w:val="11"/>
              </w:rPr>
              <w:t xml:space="preserve"> et al [91]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2021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331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Chmiel</w:t>
            </w:r>
            <w:proofErr w:type="spellEnd"/>
            <w:r>
              <w:rPr>
                <w:sz w:val="11"/>
              </w:rPr>
              <w:t xml:space="preserve"> et al [79]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respiratory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2374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Sun et al [104]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2021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1,198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partially 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Xuyi</w:t>
            </w:r>
            <w:proofErr w:type="spellEnd"/>
            <w:r>
              <w:rPr>
                <w:sz w:val="11"/>
              </w:rPr>
              <w:t xml:space="preserve"> et al [132]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2021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oncology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46,104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not reported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Shipston</w:t>
            </w:r>
            <w:proofErr w:type="spellEnd"/>
            <w:r>
              <w:rPr>
                <w:sz w:val="11"/>
              </w:rPr>
              <w:t>-Sharman et al [54]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neurology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2581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Long et al [111]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2017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88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Luo et al [102]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2015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respiratory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210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partially 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Ziobrowski</w:t>
            </w:r>
            <w:proofErr w:type="spellEnd"/>
            <w:r>
              <w:rPr>
                <w:sz w:val="11"/>
              </w:rPr>
              <w:t xml:space="preserve"> et al [80]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2021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mental health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1003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Tan et al [55]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2013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respiratory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72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Miranda et al [110]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2021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respiratory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217,580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partially 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Annapureddy</w:t>
            </w:r>
            <w:proofErr w:type="spellEnd"/>
            <w:r>
              <w:rPr>
                <w:sz w:val="11"/>
              </w:rPr>
              <w:t xml:space="preserve"> et al [81]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2020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mental health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83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partially 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Thanathamathee</w:t>
            </w:r>
            <w:proofErr w:type="spellEnd"/>
            <w:r>
              <w:rPr>
                <w:sz w:val="11"/>
              </w:rPr>
              <w:t xml:space="preserve"> [92]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2014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mental health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3115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Mendoza et al [93]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respiratory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1434868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Rahman et al [56]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mental health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775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not reported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Wang et al [133]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2010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sub-health state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572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Lee [57]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2017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mental health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9,089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Xu et al [94]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mental health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25214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not reported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Zhong</w:t>
            </w:r>
            <w:proofErr w:type="spellEnd"/>
            <w:r>
              <w:rPr>
                <w:sz w:val="11"/>
              </w:rPr>
              <w:t xml:space="preserve"> et al [82]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mental health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915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Pfob</w:t>
            </w:r>
            <w:proofErr w:type="spellEnd"/>
            <w:r>
              <w:rPr>
                <w:sz w:val="11"/>
              </w:rPr>
              <w:t xml:space="preserve"> et al [134]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oncology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1921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 xml:space="preserve">Van der </w:t>
            </w:r>
            <w:proofErr w:type="spellStart"/>
            <w:r>
              <w:rPr>
                <w:sz w:val="11"/>
              </w:rPr>
              <w:t>Stap</w:t>
            </w:r>
            <w:proofErr w:type="spellEnd"/>
            <w:r>
              <w:rPr>
                <w:sz w:val="11"/>
              </w:rPr>
              <w:t xml:space="preserve"> [115]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oncology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532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 classification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Sidey</w:t>
            </w:r>
            <w:proofErr w:type="spellEnd"/>
            <w:r>
              <w:rPr>
                <w:sz w:val="11"/>
              </w:rPr>
              <w:t>-Gibbons et al [83]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oncology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245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partially 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Nowinka</w:t>
            </w:r>
            <w:proofErr w:type="spellEnd"/>
            <w:r>
              <w:rPr>
                <w:sz w:val="11"/>
              </w:rPr>
              <w:t xml:space="preserve"> et al [58]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5947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Arkin et al [59]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2020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oncology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189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Fu et al [95]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2018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oncology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355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Schultebraucks</w:t>
            </w:r>
            <w:proofErr w:type="spellEnd"/>
            <w:r>
              <w:rPr>
                <w:sz w:val="11"/>
              </w:rPr>
              <w:t xml:space="preserve"> et al [105]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2021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mental health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473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Hoogendam</w:t>
            </w:r>
            <w:proofErr w:type="spellEnd"/>
            <w:r>
              <w:rPr>
                <w:sz w:val="11"/>
              </w:rPr>
              <w:t xml:space="preserve"> et al [60]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2119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MCID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Camp et al [61]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neurology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453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MCID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Canas</w:t>
            </w:r>
            <w:proofErr w:type="spellEnd"/>
            <w:r>
              <w:rPr>
                <w:sz w:val="11"/>
              </w:rPr>
              <w:t xml:space="preserve"> et al [84]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2021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respiratory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182991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Wardenaar</w:t>
            </w:r>
            <w:proofErr w:type="spellEnd"/>
            <w:r>
              <w:rPr>
                <w:sz w:val="11"/>
              </w:rPr>
              <w:t xml:space="preserve"> [62]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2021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mental health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2,981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Bugajski</w:t>
            </w:r>
            <w:proofErr w:type="spellEnd"/>
            <w:r>
              <w:rPr>
                <w:sz w:val="11"/>
              </w:rPr>
              <w:t xml:space="preserve"> [114]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2021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respiratory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20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not reported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Sim et al [63]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2020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oncology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809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Pan et al [96]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2020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oncology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86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Kunze</w:t>
            </w:r>
            <w:proofErr w:type="spellEnd"/>
            <w:r>
              <w:rPr>
                <w:sz w:val="11"/>
              </w:rPr>
              <w:t xml:space="preserve"> et al [52]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2020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616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MCID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Sutradhar</w:t>
            </w:r>
            <w:proofErr w:type="spellEnd"/>
            <w:r>
              <w:rPr>
                <w:sz w:val="11"/>
              </w:rPr>
              <w:t xml:space="preserve"> [85]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2020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oncology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212615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not reported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Verma</w:t>
            </w:r>
            <w:proofErr w:type="spellEnd"/>
            <w:r>
              <w:rPr>
                <w:sz w:val="11"/>
              </w:rPr>
              <w:t xml:space="preserve"> et al[135]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293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 classification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Smith et al [65]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mental health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361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 classification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rPr>
                <w:sz w:val="11"/>
              </w:rPr>
              <w:t>Agochukwu-Mmonu</w:t>
            </w:r>
            <w:proofErr w:type="spellEnd"/>
            <w:r>
              <w:rPr>
                <w:sz w:val="11"/>
              </w:rPr>
              <w:t xml:space="preserve"> et al [97]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oncology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2653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Goldstein et al [86]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2021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respiratory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116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Bone et al [66]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2021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mental health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2317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O’Driscoll et al [67]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2021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mental health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2858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not reported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Tschuggnall</w:t>
            </w:r>
            <w:proofErr w:type="spellEnd"/>
            <w:r>
              <w:rPr>
                <w:sz w:val="11"/>
              </w:rPr>
              <w:t xml:space="preserve"> et al [106]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2021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1047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combined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not reported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lastRenderedPageBreak/>
              <w:t>Rajpurkar</w:t>
            </w:r>
            <w:proofErr w:type="spellEnd"/>
            <w:r>
              <w:rPr>
                <w:sz w:val="11"/>
              </w:rPr>
              <w:t xml:space="preserve"> et al [2]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2020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mental health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518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not reported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Shahzad</w:t>
            </w:r>
            <w:proofErr w:type="spellEnd"/>
            <w:r>
              <w:rPr>
                <w:sz w:val="11"/>
              </w:rPr>
              <w:t xml:space="preserve"> et al [113]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2020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mental health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600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Shi et al [68]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2012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oncology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402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Pua</w:t>
            </w:r>
            <w:proofErr w:type="spellEnd"/>
            <w:r>
              <w:rPr>
                <w:sz w:val="11"/>
              </w:rPr>
              <w:t xml:space="preserve"> et al [69]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2020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4026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Chekroud</w:t>
            </w:r>
            <w:proofErr w:type="spellEnd"/>
            <w:r>
              <w:rPr>
                <w:sz w:val="11"/>
              </w:rPr>
              <w:t xml:space="preserve"> et al [98]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2016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mental health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4041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not reported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16" w:right="0" w:firstLine="0"/>
              <w:jc w:val="left"/>
            </w:pPr>
            <w:proofErr w:type="spellStart"/>
            <w:r>
              <w:rPr>
                <w:sz w:val="11"/>
              </w:rPr>
              <w:t>Nijeweme-D’Hollosy</w:t>
            </w:r>
            <w:proofErr w:type="spellEnd"/>
            <w:r>
              <w:rPr>
                <w:sz w:val="11"/>
              </w:rPr>
              <w:t xml:space="preserve"> et al[99]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2018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1288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Rahman et al [87]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2019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31,700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Langenberger</w:t>
            </w:r>
            <w:proofErr w:type="spellEnd"/>
            <w:r>
              <w:rPr>
                <w:sz w:val="11"/>
              </w:rPr>
              <w:t xml:space="preserve"> et al [75]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2022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1,843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MCID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Pappot</w:t>
            </w:r>
            <w:proofErr w:type="spellEnd"/>
            <w:r>
              <w:rPr>
                <w:sz w:val="11"/>
              </w:rPr>
              <w:t xml:space="preserve"> et al [108]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2023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oncology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238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imbalanced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Hasannejadasl</w:t>
            </w:r>
            <w:proofErr w:type="spellEnd"/>
            <w:r>
              <w:rPr>
                <w:sz w:val="11"/>
              </w:rPr>
              <w:t xml:space="preserve"> et al [71]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2023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oncology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964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partially 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Xu et al [72]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2023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oncology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3,058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Grant et al [28]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2023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oncology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105,129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Tian et al [73]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2023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cardiovascular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941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partially balanced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Park et al [74]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2023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1,141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MCID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Goldstein et al [100]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2023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endometriosis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886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</w:tr>
      <w:tr w:rsidR="00227C48" w:rsidTr="00B927D7">
        <w:trPr>
          <w:trHeight w:val="13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Langenberger</w:t>
            </w:r>
            <w:proofErr w:type="spellEnd"/>
            <w:r>
              <w:rPr>
                <w:sz w:val="11"/>
              </w:rPr>
              <w:t xml:space="preserve"> [70]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1"/>
              </w:rPr>
              <w:t>2023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11"/>
              </w:rPr>
              <w:t>orthopedics</w:t>
            </w:r>
            <w:proofErr w:type="spellEnd"/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5,934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no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balanced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n/a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1"/>
              </w:rPr>
              <w:t>yes</w:t>
            </w:r>
          </w:p>
        </w:tc>
      </w:tr>
    </w:tbl>
    <w:p w:rsidR="00227C48" w:rsidRDefault="00227C48" w:rsidP="00227C48">
      <w:pPr>
        <w:spacing w:after="0" w:line="259" w:lineRule="auto"/>
        <w:ind w:left="0" w:right="0" w:firstLine="0"/>
        <w:jc w:val="center"/>
      </w:pPr>
    </w:p>
    <w:p w:rsidR="00227C48" w:rsidRDefault="00227C48" w:rsidP="00227C48">
      <w:pPr>
        <w:spacing w:after="0" w:line="259" w:lineRule="auto"/>
        <w:ind w:left="0" w:right="0" w:firstLine="0"/>
        <w:jc w:val="center"/>
      </w:pPr>
      <w:r>
        <w:t>Table 3: Model development and evaluation, including study characteristics of papers included in the review.</w:t>
      </w:r>
    </w:p>
    <w:tbl>
      <w:tblPr>
        <w:tblStyle w:val="TableGrid1"/>
        <w:tblW w:w="9644" w:type="dxa"/>
        <w:tblInd w:w="-59" w:type="dxa"/>
        <w:tblCellMar>
          <w:top w:w="10" w:type="dxa"/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289"/>
        <w:gridCol w:w="1039"/>
        <w:gridCol w:w="800"/>
        <w:gridCol w:w="920"/>
        <w:gridCol w:w="1254"/>
        <w:gridCol w:w="631"/>
        <w:gridCol w:w="1269"/>
        <w:gridCol w:w="963"/>
        <w:gridCol w:w="493"/>
        <w:gridCol w:w="493"/>
        <w:gridCol w:w="493"/>
      </w:tblGrid>
      <w:tr w:rsidR="00227C48" w:rsidTr="00B927D7">
        <w:trPr>
          <w:trHeight w:val="222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Authors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9" w:right="9" w:firstLine="0"/>
              <w:jc w:val="center"/>
            </w:pPr>
            <w:proofErr w:type="spellStart"/>
            <w:r>
              <w:rPr>
                <w:sz w:val="9"/>
              </w:rPr>
              <w:t>Hyperparameter</w:t>
            </w:r>
            <w:proofErr w:type="spellEnd"/>
            <w:r>
              <w:rPr>
                <w:sz w:val="9"/>
              </w:rPr>
              <w:t xml:space="preserve"> tuning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Hyperparameters</w:t>
            </w:r>
            <w:proofErr w:type="spellEnd"/>
            <w:r>
              <w:rPr>
                <w:sz w:val="9"/>
              </w:rPr>
              <w:t xml:space="preserve"> reported?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Variable importance reported?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129" w:right="129" w:firstLine="0"/>
              <w:jc w:val="center"/>
            </w:pPr>
            <w:r>
              <w:rPr>
                <w:sz w:val="9"/>
              </w:rPr>
              <w:t>Best performing model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gramStart"/>
            <w:r>
              <w:rPr>
                <w:sz w:val="9"/>
              </w:rPr>
              <w:t>Clinicians</w:t>
            </w:r>
            <w:proofErr w:type="gramEnd"/>
            <w:r>
              <w:rPr>
                <w:sz w:val="9"/>
              </w:rPr>
              <w:t xml:space="preserve"> involvement?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Country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9"/>
              </w:rPr>
              <w:t>Stage of development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Age reported?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Gender reported?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Ethnicity reported?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Klemt</w:t>
            </w:r>
            <w:proofErr w:type="spellEnd"/>
            <w:r>
              <w:rPr>
                <w:sz w:val="9"/>
              </w:rPr>
              <w:t xml:space="preserve"> et al [29]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Sandham</w:t>
            </w:r>
            <w:proofErr w:type="spellEnd"/>
            <w:r>
              <w:rPr>
                <w:sz w:val="9"/>
              </w:rPr>
              <w:t xml:space="preserve"> et al [107]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9"/>
              </w:rPr>
              <w:t>experimentally selected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NB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New Zealand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Tennenhouse</w:t>
            </w:r>
            <w:proofErr w:type="spellEnd"/>
            <w:r>
              <w:rPr>
                <w:sz w:val="9"/>
              </w:rPr>
              <w:t xml:space="preserve"> et al [30]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done, no technique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regression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Canada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Zhang et al [31]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cross-validation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regression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Singapore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Zhang et al [32]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cross-validation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regression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Singapore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Haeberle</w:t>
            </w:r>
            <w:proofErr w:type="spellEnd"/>
            <w:r>
              <w:rPr>
                <w:sz w:val="9"/>
              </w:rPr>
              <w:t xml:space="preserve"> et al [103]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n/a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Verma</w:t>
            </w:r>
            <w:proofErr w:type="spellEnd"/>
            <w:r>
              <w:rPr>
                <w:sz w:val="9"/>
              </w:rPr>
              <w:t xml:space="preserve"> et al [33]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grid search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regression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Norway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Buus</w:t>
            </w:r>
            <w:proofErr w:type="spellEnd"/>
            <w:r>
              <w:rPr>
                <w:sz w:val="9"/>
              </w:rPr>
              <w:t xml:space="preserve"> et al [34]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grid search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RF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Denmark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Staartjes</w:t>
            </w:r>
            <w:proofErr w:type="spellEnd"/>
            <w:r>
              <w:rPr>
                <w:sz w:val="9"/>
              </w:rPr>
              <w:t xml:space="preserve"> et al [35]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grid search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Netherlands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Huber et al [36]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grid search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boosting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Germany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Wang et al [26]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LSTM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Xu et al [37]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12" w:right="0" w:firstLine="0"/>
              <w:jc w:val="left"/>
            </w:pPr>
            <w:r>
              <w:rPr>
                <w:sz w:val="9"/>
              </w:rPr>
              <w:t>Bayesian Optimisation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boosting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Verma</w:t>
            </w:r>
            <w:proofErr w:type="spellEnd"/>
            <w:r>
              <w:rPr>
                <w:sz w:val="9"/>
              </w:rPr>
              <w:t xml:space="preserve"> et al [88]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random search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regression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Netherlands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Harris et al[38]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QDA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external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Siccoli</w:t>
            </w:r>
            <w:proofErr w:type="spellEnd"/>
            <w:r>
              <w:rPr>
                <w:sz w:val="9"/>
              </w:rPr>
              <w:t xml:space="preserve"> et al [39]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done, no technique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Netherlands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Pfob</w:t>
            </w:r>
            <w:proofErr w:type="spellEnd"/>
            <w:r>
              <w:rPr>
                <w:sz w:val="9"/>
              </w:rPr>
              <w:t xml:space="preserve"> et al [40]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grid search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 and Canada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Curtis et al [76]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random search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RF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Iivanainen</w:t>
            </w:r>
            <w:proofErr w:type="spellEnd"/>
            <w:r>
              <w:rPr>
                <w:sz w:val="9"/>
              </w:rPr>
              <w:t xml:space="preserve"> et al[77]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grid search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boosting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Finland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Pedersen et al[41]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done, no technique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SVM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Danemark</w:t>
            </w:r>
            <w:proofErr w:type="spellEnd"/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Katakam</w:t>
            </w:r>
            <w:proofErr w:type="spellEnd"/>
            <w:r>
              <w:rPr>
                <w:sz w:val="9"/>
              </w:rPr>
              <w:t xml:space="preserve"> et al [42]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regression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Crowson</w:t>
            </w:r>
            <w:proofErr w:type="spellEnd"/>
            <w:r>
              <w:rPr>
                <w:sz w:val="9"/>
              </w:rPr>
              <w:t xml:space="preserve"> et al[89]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Canada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Josephson et al [43]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nc</w:t>
            </w:r>
            <w:proofErr w:type="spellEnd"/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Canada and Sweden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Ramkumar</w:t>
            </w:r>
            <w:proofErr w:type="spellEnd"/>
            <w:r>
              <w:rPr>
                <w:sz w:val="9"/>
              </w:rPr>
              <w:t xml:space="preserve"> et al [44]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NB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Noel et al [78]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grid search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boosting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Munn et al [45]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regression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Canada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yeas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Kober</w:t>
            </w:r>
            <w:proofErr w:type="spellEnd"/>
            <w:r>
              <w:rPr>
                <w:sz w:val="9"/>
              </w:rPr>
              <w:t xml:space="preserve"> et al [46]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RF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Durand et al [47]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grid search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SVM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Harrison et al[48]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regression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Scotland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Kumar et al [49]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Wide and deep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Wshah</w:t>
            </w:r>
            <w:proofErr w:type="spellEnd"/>
            <w:r>
              <w:rPr>
                <w:sz w:val="9"/>
              </w:rPr>
              <w:t xml:space="preserve"> et al [50]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grid search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SVM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UK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Lu et al [51]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RF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Kunze</w:t>
            </w:r>
            <w:proofErr w:type="spellEnd"/>
            <w:r>
              <w:rPr>
                <w:sz w:val="9"/>
              </w:rPr>
              <w:t xml:space="preserve"> et al [64]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boosting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Kalweit</w:t>
            </w:r>
            <w:proofErr w:type="spellEnd"/>
            <w:r>
              <w:rPr>
                <w:sz w:val="9"/>
              </w:rPr>
              <w:t xml:space="preserve"> et al [27]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random search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AdaptiveNet</w:t>
            </w:r>
            <w:proofErr w:type="spellEnd"/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Switzerland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Milella</w:t>
            </w:r>
            <w:proofErr w:type="spellEnd"/>
            <w:r>
              <w:rPr>
                <w:sz w:val="9"/>
              </w:rPr>
              <w:t xml:space="preserve"> et al [90]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random search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boosting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Italy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Loos et al [53]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boosting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Netherlands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Hsu et al [109]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SVM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Taiwan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Iivanainen</w:t>
            </w:r>
            <w:proofErr w:type="spellEnd"/>
            <w:r>
              <w:rPr>
                <w:sz w:val="9"/>
              </w:rPr>
              <w:t xml:space="preserve"> et al[101]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boosting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Finland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Polce</w:t>
            </w:r>
            <w:proofErr w:type="spellEnd"/>
            <w:r>
              <w:rPr>
                <w:sz w:val="9"/>
              </w:rPr>
              <w:t xml:space="preserve"> et al [91]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SVM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Chmiel</w:t>
            </w:r>
            <w:proofErr w:type="spellEnd"/>
            <w:r>
              <w:rPr>
                <w:sz w:val="9"/>
              </w:rPr>
              <w:t xml:space="preserve"> et al [79]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12" w:right="0" w:firstLine="0"/>
              <w:jc w:val="left"/>
            </w:pPr>
            <w:r>
              <w:rPr>
                <w:sz w:val="9"/>
              </w:rPr>
              <w:t>Bayesian Optimisation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RF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UK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Sun et al [104]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n/a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Xuyi</w:t>
            </w:r>
            <w:proofErr w:type="spellEnd"/>
            <w:r>
              <w:rPr>
                <w:sz w:val="9"/>
              </w:rPr>
              <w:t xml:space="preserve"> et al [132]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n/a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Canada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Shipston</w:t>
            </w:r>
            <w:proofErr w:type="spellEnd"/>
            <w:r>
              <w:rPr>
                <w:sz w:val="9"/>
              </w:rPr>
              <w:t>-Sharman et al [54]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9"/>
              </w:rPr>
              <w:t>experimentally selected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regression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Scotland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Long et al [111]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cross-validation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nc</w:t>
            </w:r>
            <w:proofErr w:type="spellEnd"/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UK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Luo et al [102]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done, no technique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boosting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Ziobrowski</w:t>
            </w:r>
            <w:proofErr w:type="spellEnd"/>
            <w:r>
              <w:rPr>
                <w:sz w:val="9"/>
              </w:rPr>
              <w:t xml:space="preserve"> et al [80]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super learner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nc</w:t>
            </w:r>
            <w:proofErr w:type="spellEnd"/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Tan et al [55]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n/a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Miranda et al [110]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cross-validation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Brazil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Annapureddy</w:t>
            </w:r>
            <w:proofErr w:type="spellEnd"/>
            <w:r>
              <w:rPr>
                <w:sz w:val="9"/>
              </w:rPr>
              <w:t xml:space="preserve"> et al [81]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12" w:right="0" w:firstLine="0"/>
              <w:jc w:val="left"/>
            </w:pPr>
            <w:r>
              <w:rPr>
                <w:sz w:val="9"/>
              </w:rPr>
              <w:t>Bayesian Optimisation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voting classifier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Thanathamathee</w:t>
            </w:r>
            <w:proofErr w:type="spellEnd"/>
            <w:r>
              <w:rPr>
                <w:sz w:val="9"/>
              </w:rPr>
              <w:t xml:space="preserve"> [92]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boosting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Thailand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Mendoza et al [93]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boosting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Philippines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Rahman et al[56]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random search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regression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Jordan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Wang et al[133]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n/a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China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Lee [57]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regression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Korea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Xu et al[94]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voting classifier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China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Zhong</w:t>
            </w:r>
            <w:proofErr w:type="spellEnd"/>
            <w:r>
              <w:rPr>
                <w:sz w:val="9"/>
              </w:rPr>
              <w:t xml:space="preserve"> et al [82]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grid search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boosting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Sweden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Pfob</w:t>
            </w:r>
            <w:proofErr w:type="spellEnd"/>
            <w:r>
              <w:rPr>
                <w:sz w:val="9"/>
              </w:rPr>
              <w:t xml:space="preserve"> et al [134]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regression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 and Canada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 xml:space="preserve">Van der </w:t>
            </w:r>
            <w:proofErr w:type="spellStart"/>
            <w:r>
              <w:rPr>
                <w:sz w:val="9"/>
              </w:rPr>
              <w:t>Stap</w:t>
            </w:r>
            <w:proofErr w:type="spellEnd"/>
            <w:r>
              <w:rPr>
                <w:sz w:val="9"/>
              </w:rPr>
              <w:t xml:space="preserve"> [115]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n/a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Netherlands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Sidey</w:t>
            </w:r>
            <w:proofErr w:type="spellEnd"/>
            <w:r>
              <w:rPr>
                <w:sz w:val="9"/>
              </w:rPr>
              <w:t>-Gibbons et al [83]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grid search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Nowinka</w:t>
            </w:r>
            <w:proofErr w:type="spellEnd"/>
            <w:r>
              <w:rPr>
                <w:sz w:val="9"/>
              </w:rPr>
              <w:t xml:space="preserve"> et al [58]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done, no technique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regression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external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Arkin et al [59]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Turkey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Fu et al [95]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cross-validation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Schultebraucks</w:t>
            </w:r>
            <w:proofErr w:type="spellEnd"/>
            <w:r>
              <w:rPr>
                <w:sz w:val="9"/>
              </w:rPr>
              <w:t xml:space="preserve"> et al [105]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random search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SVM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gramStart"/>
            <w:r>
              <w:rPr>
                <w:sz w:val="9"/>
              </w:rPr>
              <w:t>yes</w:t>
            </w:r>
            <w:proofErr w:type="gramEnd"/>
            <w:r>
              <w:rPr>
                <w:sz w:val="9"/>
              </w:rPr>
              <w:t>?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?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Hoogendam</w:t>
            </w:r>
            <w:proofErr w:type="spellEnd"/>
            <w:r>
              <w:rPr>
                <w:sz w:val="9"/>
              </w:rPr>
              <w:t xml:space="preserve"> et al [60]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cross-validation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regression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Netherlands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deployment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Camp et al[61]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grid search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SVM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deployment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Canas</w:t>
            </w:r>
            <w:proofErr w:type="spellEnd"/>
            <w:r>
              <w:rPr>
                <w:sz w:val="9"/>
              </w:rPr>
              <w:t xml:space="preserve"> et al [84]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9"/>
              </w:rPr>
              <w:t xml:space="preserve">hierarchical </w:t>
            </w:r>
            <w:proofErr w:type="spellStart"/>
            <w:r>
              <w:rPr>
                <w:sz w:val="9"/>
              </w:rPr>
              <w:t>gaussian</w:t>
            </w:r>
            <w:proofErr w:type="spellEnd"/>
            <w:r>
              <w:rPr>
                <w:sz w:val="9"/>
              </w:rPr>
              <w:t xml:space="preserve"> process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UK and 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Wardenaar</w:t>
            </w:r>
            <w:proofErr w:type="spellEnd"/>
            <w:r>
              <w:rPr>
                <w:sz w:val="9"/>
              </w:rPr>
              <w:t>[62]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SuperLearner</w:t>
            </w:r>
            <w:proofErr w:type="spellEnd"/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Netherlands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Bugajski</w:t>
            </w:r>
            <w:proofErr w:type="spellEnd"/>
            <w:r>
              <w:rPr>
                <w:sz w:val="9"/>
              </w:rPr>
              <w:t>[114]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n/a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Sim et al [63]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done, no technique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bagging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South Korea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gramStart"/>
            <w:r>
              <w:rPr>
                <w:sz w:val="9"/>
              </w:rPr>
              <w:t>yes</w:t>
            </w:r>
            <w:proofErr w:type="gramEnd"/>
            <w:r>
              <w:rPr>
                <w:sz w:val="9"/>
              </w:rPr>
              <w:t>?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?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?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Pan et al [96]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boosting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external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Kunze</w:t>
            </w:r>
            <w:proofErr w:type="spellEnd"/>
            <w:r>
              <w:rPr>
                <w:sz w:val="9"/>
              </w:rPr>
              <w:t xml:space="preserve"> et al[52]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RF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deployment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Sutradhar</w:t>
            </w:r>
            <w:proofErr w:type="spellEnd"/>
            <w:r>
              <w:rPr>
                <w:sz w:val="9"/>
              </w:rPr>
              <w:t>[85]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Canada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Verma</w:t>
            </w:r>
            <w:proofErr w:type="spellEnd"/>
            <w:r>
              <w:rPr>
                <w:sz w:val="9"/>
              </w:rPr>
              <w:t xml:space="preserve"> et al[135]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grid search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boosting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Norway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external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Smith et al [65]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regression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external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rPr>
                <w:sz w:val="9"/>
              </w:rPr>
              <w:t>Agochukwu-Mmonu</w:t>
            </w:r>
            <w:proofErr w:type="spellEnd"/>
            <w:r>
              <w:rPr>
                <w:sz w:val="9"/>
              </w:rPr>
              <w:t xml:space="preserve"> et al [97]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n/a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Goldstein et al [86]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RF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Israel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Bone et al [66]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boosting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UK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external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O’Driscoll et al[67]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regression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UK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Tschuggnall</w:t>
            </w:r>
            <w:proofErr w:type="spellEnd"/>
            <w:r>
              <w:rPr>
                <w:sz w:val="9"/>
              </w:rPr>
              <w:t xml:space="preserve"> et al[106]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cross-validation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RF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Austria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Rajpurkar</w:t>
            </w:r>
            <w:proofErr w:type="spellEnd"/>
            <w:r>
              <w:rPr>
                <w:sz w:val="9"/>
              </w:rPr>
              <w:t xml:space="preserve"> et al [2]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grid search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n/a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UK and 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Shahzad</w:t>
            </w:r>
            <w:proofErr w:type="spellEnd"/>
            <w:r>
              <w:rPr>
                <w:sz w:val="9"/>
              </w:rPr>
              <w:t xml:space="preserve"> et al [113]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9"/>
              </w:rPr>
              <w:t>experimentally selected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n/a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Pakistan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Shi et al [68]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Taiwan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Pua</w:t>
            </w:r>
            <w:proofErr w:type="spellEnd"/>
            <w:r>
              <w:rPr>
                <w:sz w:val="9"/>
              </w:rPr>
              <w:t xml:space="preserve"> et al [69]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cross-validation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regression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Singapore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Chekroud</w:t>
            </w:r>
            <w:proofErr w:type="spellEnd"/>
            <w:r>
              <w:rPr>
                <w:sz w:val="9"/>
              </w:rPr>
              <w:t xml:space="preserve"> et al [98]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cross-validation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nc</w:t>
            </w:r>
            <w:proofErr w:type="spellEnd"/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external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13" w:right="0" w:firstLine="0"/>
              <w:jc w:val="left"/>
            </w:pPr>
            <w:proofErr w:type="spellStart"/>
            <w:r>
              <w:rPr>
                <w:sz w:val="9"/>
              </w:rPr>
              <w:t>Nijeweme-D’Hollosy</w:t>
            </w:r>
            <w:proofErr w:type="spellEnd"/>
            <w:r>
              <w:rPr>
                <w:sz w:val="9"/>
              </w:rPr>
              <w:t xml:space="preserve"> et al[99]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boosting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Netherlands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Rahman et al[87]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regression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UK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Langenberger</w:t>
            </w:r>
            <w:proofErr w:type="spellEnd"/>
            <w:r>
              <w:rPr>
                <w:sz w:val="9"/>
              </w:rPr>
              <w:t xml:space="preserve"> et al[75]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cross-validation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RF, regression, boosting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Germany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Pappot</w:t>
            </w:r>
            <w:proofErr w:type="spellEnd"/>
            <w:r>
              <w:rPr>
                <w:sz w:val="9"/>
              </w:rPr>
              <w:t xml:space="preserve"> et al [108]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random forest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Denmark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Hasannejadasl</w:t>
            </w:r>
            <w:proofErr w:type="spellEnd"/>
            <w:r>
              <w:rPr>
                <w:sz w:val="9"/>
              </w:rPr>
              <w:t xml:space="preserve"> et al [71]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LR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Netherlands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external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Xu et al [72]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hypergrid</w:t>
            </w:r>
            <w:proofErr w:type="spellEnd"/>
            <w:r>
              <w:rPr>
                <w:sz w:val="9"/>
              </w:rPr>
              <w:t xml:space="preserve"> search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LR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external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Grant et al [28]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12" w:right="0" w:firstLine="0"/>
              <w:jc w:val="left"/>
            </w:pPr>
            <w:r>
              <w:rPr>
                <w:sz w:val="9"/>
              </w:rPr>
              <w:t>Bayesian Optimisation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voting classifier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Canada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external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Tian et al [73]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search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XGBoost</w:t>
            </w:r>
            <w:proofErr w:type="spellEnd"/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China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Park et al [74]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regression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USA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Goldstein et al [100]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nr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AdaBoost</w:t>
            </w:r>
            <w:proofErr w:type="spellEnd"/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9"/>
              </w:rPr>
              <w:t>Europe, US, Australia, Israel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  <w:tr w:rsidR="00227C48" w:rsidTr="00B927D7">
        <w:trPr>
          <w:trHeight w:val="113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Langenberger</w:t>
            </w:r>
            <w:proofErr w:type="spellEnd"/>
            <w:r>
              <w:rPr>
                <w:sz w:val="9"/>
              </w:rPr>
              <w:t xml:space="preserve"> [70]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grid search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9"/>
              </w:rPr>
              <w:t>Xboost</w:t>
            </w:r>
            <w:proofErr w:type="spellEnd"/>
            <w:r>
              <w:rPr>
                <w:sz w:val="9"/>
              </w:rPr>
              <w:t xml:space="preserve"> and regression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Germany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internal validation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yes</w:t>
            </w:r>
          </w:p>
        </w:tc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7C48" w:rsidRDefault="00227C48" w:rsidP="00B927D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9"/>
              </w:rPr>
              <w:t>no</w:t>
            </w:r>
          </w:p>
        </w:tc>
      </w:tr>
    </w:tbl>
    <w:p w:rsidR="00227C48" w:rsidRDefault="00227C48"/>
    <w:sectPr w:rsidR="00227C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049B4">
      <w:pPr>
        <w:spacing w:after="0" w:line="240" w:lineRule="auto"/>
      </w:pPr>
      <w:r>
        <w:separator/>
      </w:r>
    </w:p>
  </w:endnote>
  <w:endnote w:type="continuationSeparator" w:id="0">
    <w:p w:rsidR="00000000" w:rsidRDefault="00A04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D56" w:rsidRDefault="00227C48">
    <w:pPr>
      <w:spacing w:after="0" w:line="259" w:lineRule="auto"/>
      <w:ind w:left="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D56" w:rsidRDefault="00227C48">
    <w:pPr>
      <w:spacing w:after="0" w:line="259" w:lineRule="auto"/>
      <w:ind w:left="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049B4">
      <w:rPr>
        <w:noProof/>
      </w:rPr>
      <w:t>7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D56" w:rsidRDefault="00227C48">
    <w:pPr>
      <w:spacing w:after="0" w:line="259" w:lineRule="auto"/>
      <w:ind w:left="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049B4">
      <w:pPr>
        <w:spacing w:after="0" w:line="240" w:lineRule="auto"/>
      </w:pPr>
      <w:r>
        <w:separator/>
      </w:r>
    </w:p>
  </w:footnote>
  <w:footnote w:type="continuationSeparator" w:id="0">
    <w:p w:rsidR="00000000" w:rsidRDefault="00A049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C0723"/>
    <w:multiLevelType w:val="hybridMultilevel"/>
    <w:tmpl w:val="CE6A4648"/>
    <w:lvl w:ilvl="0" w:tplc="CF9087D6">
      <w:start w:val="1"/>
      <w:numFmt w:val="bullet"/>
      <w:lvlText w:val="•"/>
      <w:lvlJc w:val="left"/>
      <w:pPr>
        <w:ind w:left="4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A945CFE">
      <w:start w:val="1"/>
      <w:numFmt w:val="bullet"/>
      <w:lvlText w:val="o"/>
      <w:lvlJc w:val="left"/>
      <w:pPr>
        <w:ind w:left="13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138100E">
      <w:start w:val="1"/>
      <w:numFmt w:val="bullet"/>
      <w:lvlText w:val="▪"/>
      <w:lvlJc w:val="left"/>
      <w:pPr>
        <w:ind w:left="20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EE3AE2">
      <w:start w:val="1"/>
      <w:numFmt w:val="bullet"/>
      <w:lvlText w:val="•"/>
      <w:lvlJc w:val="left"/>
      <w:pPr>
        <w:ind w:left="2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92EF27C">
      <w:start w:val="1"/>
      <w:numFmt w:val="bullet"/>
      <w:lvlText w:val="o"/>
      <w:lvlJc w:val="left"/>
      <w:pPr>
        <w:ind w:left="3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FAAF2C0">
      <w:start w:val="1"/>
      <w:numFmt w:val="bullet"/>
      <w:lvlText w:val="▪"/>
      <w:lvlJc w:val="left"/>
      <w:pPr>
        <w:ind w:left="42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D900AA6">
      <w:start w:val="1"/>
      <w:numFmt w:val="bullet"/>
      <w:lvlText w:val="•"/>
      <w:lvlJc w:val="left"/>
      <w:pPr>
        <w:ind w:left="4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188692">
      <w:start w:val="1"/>
      <w:numFmt w:val="bullet"/>
      <w:lvlText w:val="o"/>
      <w:lvlJc w:val="left"/>
      <w:pPr>
        <w:ind w:left="56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68C1AE4">
      <w:start w:val="1"/>
      <w:numFmt w:val="bullet"/>
      <w:lvlText w:val="▪"/>
      <w:lvlJc w:val="left"/>
      <w:pPr>
        <w:ind w:left="64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8803AE"/>
    <w:multiLevelType w:val="hybridMultilevel"/>
    <w:tmpl w:val="D7B4D1FC"/>
    <w:lvl w:ilvl="0" w:tplc="43406E9A">
      <w:start w:val="1"/>
      <w:numFmt w:val="decimal"/>
      <w:lvlText w:val="[%1]"/>
      <w:lvlJc w:val="left"/>
      <w:pPr>
        <w:ind w:left="5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DA40DFA">
      <w:start w:val="1"/>
      <w:numFmt w:val="upperLetter"/>
      <w:lvlRestart w:val="0"/>
      <w:lvlText w:val="%2."/>
      <w:lvlJc w:val="left"/>
      <w:pPr>
        <w:ind w:left="50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FA92CC">
      <w:start w:val="1"/>
      <w:numFmt w:val="lowerRoman"/>
      <w:lvlText w:val="%3"/>
      <w:lvlJc w:val="left"/>
      <w:pPr>
        <w:ind w:left="14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40EA8C">
      <w:start w:val="1"/>
      <w:numFmt w:val="decimal"/>
      <w:lvlText w:val="%4"/>
      <w:lvlJc w:val="left"/>
      <w:pPr>
        <w:ind w:left="22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DD8B6C4">
      <w:start w:val="1"/>
      <w:numFmt w:val="lowerLetter"/>
      <w:lvlText w:val="%5"/>
      <w:lvlJc w:val="left"/>
      <w:pPr>
        <w:ind w:left="293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5FA7794">
      <w:start w:val="1"/>
      <w:numFmt w:val="lowerRoman"/>
      <w:lvlText w:val="%6"/>
      <w:lvlJc w:val="left"/>
      <w:pPr>
        <w:ind w:left="365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08EABA">
      <w:start w:val="1"/>
      <w:numFmt w:val="decimal"/>
      <w:lvlText w:val="%7"/>
      <w:lvlJc w:val="left"/>
      <w:pPr>
        <w:ind w:left="437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C740606">
      <w:start w:val="1"/>
      <w:numFmt w:val="lowerLetter"/>
      <w:lvlText w:val="%8"/>
      <w:lvlJc w:val="left"/>
      <w:pPr>
        <w:ind w:left="50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FF49A90">
      <w:start w:val="1"/>
      <w:numFmt w:val="lowerRoman"/>
      <w:lvlText w:val="%9"/>
      <w:lvlJc w:val="left"/>
      <w:pPr>
        <w:ind w:left="58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E582FEB"/>
    <w:multiLevelType w:val="hybridMultilevel"/>
    <w:tmpl w:val="26700686"/>
    <w:lvl w:ilvl="0" w:tplc="BB844D6C">
      <w:start w:val="1"/>
      <w:numFmt w:val="decimal"/>
      <w:pStyle w:val="Heading1"/>
      <w:lvlText w:val="%1"/>
      <w:lvlJc w:val="left"/>
      <w:pPr>
        <w:ind w:left="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A0EC0496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4260DA56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BF70D2EE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82F4616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D458E0A6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FAAE8CE0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E538439A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D39EEDAC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70C7B10"/>
    <w:multiLevelType w:val="hybridMultilevel"/>
    <w:tmpl w:val="CE16DE3E"/>
    <w:lvl w:ilvl="0" w:tplc="A7ECBC8A">
      <w:start w:val="1"/>
      <w:numFmt w:val="bullet"/>
      <w:lvlText w:val="•"/>
      <w:lvlJc w:val="left"/>
      <w:pPr>
        <w:ind w:left="4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B62A1E6">
      <w:start w:val="1"/>
      <w:numFmt w:val="bullet"/>
      <w:lvlText w:val="o"/>
      <w:lvlJc w:val="left"/>
      <w:pPr>
        <w:ind w:left="13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4B47918">
      <w:start w:val="1"/>
      <w:numFmt w:val="bullet"/>
      <w:lvlText w:val="▪"/>
      <w:lvlJc w:val="left"/>
      <w:pPr>
        <w:ind w:left="20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C980472">
      <w:start w:val="1"/>
      <w:numFmt w:val="bullet"/>
      <w:lvlText w:val="•"/>
      <w:lvlJc w:val="left"/>
      <w:pPr>
        <w:ind w:left="2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2647E2">
      <w:start w:val="1"/>
      <w:numFmt w:val="bullet"/>
      <w:lvlText w:val="o"/>
      <w:lvlJc w:val="left"/>
      <w:pPr>
        <w:ind w:left="3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E781118">
      <w:start w:val="1"/>
      <w:numFmt w:val="bullet"/>
      <w:lvlText w:val="▪"/>
      <w:lvlJc w:val="left"/>
      <w:pPr>
        <w:ind w:left="42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DB4FE74">
      <w:start w:val="1"/>
      <w:numFmt w:val="bullet"/>
      <w:lvlText w:val="•"/>
      <w:lvlJc w:val="left"/>
      <w:pPr>
        <w:ind w:left="4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56A516">
      <w:start w:val="1"/>
      <w:numFmt w:val="bullet"/>
      <w:lvlText w:val="o"/>
      <w:lvlJc w:val="left"/>
      <w:pPr>
        <w:ind w:left="56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56452B6">
      <w:start w:val="1"/>
      <w:numFmt w:val="bullet"/>
      <w:lvlText w:val="▪"/>
      <w:lvlJc w:val="left"/>
      <w:pPr>
        <w:ind w:left="64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442"/>
    <w:rsid w:val="000427B9"/>
    <w:rsid w:val="000711BF"/>
    <w:rsid w:val="001F657D"/>
    <w:rsid w:val="0020793E"/>
    <w:rsid w:val="00227C48"/>
    <w:rsid w:val="00240733"/>
    <w:rsid w:val="002A58BB"/>
    <w:rsid w:val="003009BD"/>
    <w:rsid w:val="00362227"/>
    <w:rsid w:val="00520606"/>
    <w:rsid w:val="0059746C"/>
    <w:rsid w:val="006369B4"/>
    <w:rsid w:val="00647629"/>
    <w:rsid w:val="00665061"/>
    <w:rsid w:val="006F0C6F"/>
    <w:rsid w:val="006F175F"/>
    <w:rsid w:val="006F55AE"/>
    <w:rsid w:val="00780380"/>
    <w:rsid w:val="008A7103"/>
    <w:rsid w:val="008E23D7"/>
    <w:rsid w:val="008E6F94"/>
    <w:rsid w:val="009562D4"/>
    <w:rsid w:val="00A049B4"/>
    <w:rsid w:val="00B10D8B"/>
    <w:rsid w:val="00B14EF2"/>
    <w:rsid w:val="00B66328"/>
    <w:rsid w:val="00BC3075"/>
    <w:rsid w:val="00C228F9"/>
    <w:rsid w:val="00C95745"/>
    <w:rsid w:val="00CF16B3"/>
    <w:rsid w:val="00D4045C"/>
    <w:rsid w:val="00D436C7"/>
    <w:rsid w:val="00DC1A06"/>
    <w:rsid w:val="00E80E43"/>
    <w:rsid w:val="00E90442"/>
    <w:rsid w:val="00EB5410"/>
    <w:rsid w:val="00EE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309FB"/>
  <w15:chartTrackingRefBased/>
  <w15:docId w15:val="{ACEE7F05-3B91-4267-A609-5ED00FB3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0442"/>
    <w:pPr>
      <w:spacing w:after="163" w:line="316" w:lineRule="auto"/>
      <w:ind w:left="420" w:right="254" w:hanging="420"/>
      <w:jc w:val="both"/>
    </w:pPr>
    <w:rPr>
      <w:rFonts w:ascii="Cambria" w:eastAsia="Cambria" w:hAnsi="Cambria" w:cs="Cambria"/>
      <w:color w:val="000000"/>
      <w:kern w:val="2"/>
      <w:sz w:val="20"/>
      <w:szCs w:val="24"/>
      <w:lang w:val="en-GB" w:eastAsia="en-GB"/>
      <w14:ligatures w14:val="standardContextual"/>
    </w:rPr>
  </w:style>
  <w:style w:type="paragraph" w:styleId="Heading1">
    <w:name w:val="heading 1"/>
    <w:next w:val="Normal"/>
    <w:link w:val="Heading1Char"/>
    <w:uiPriority w:val="9"/>
    <w:qFormat/>
    <w:rsid w:val="00227C48"/>
    <w:pPr>
      <w:keepNext/>
      <w:keepLines/>
      <w:numPr>
        <w:numId w:val="4"/>
      </w:numPr>
      <w:spacing w:after="144"/>
      <w:ind w:left="10" w:hanging="10"/>
      <w:outlineLvl w:val="0"/>
    </w:pPr>
    <w:rPr>
      <w:rFonts w:ascii="Cambria" w:eastAsia="Cambria" w:hAnsi="Cambria" w:cs="Cambria"/>
      <w:b/>
      <w:color w:val="000000"/>
      <w:kern w:val="2"/>
      <w:sz w:val="29"/>
      <w:szCs w:val="24"/>
      <w:lang w:val="en-GB" w:eastAsia="en-GB"/>
      <w14:ligatures w14:val="standardContextual"/>
    </w:rPr>
  </w:style>
  <w:style w:type="paragraph" w:styleId="Heading2">
    <w:name w:val="heading 2"/>
    <w:next w:val="Normal"/>
    <w:link w:val="Heading2Char"/>
    <w:uiPriority w:val="9"/>
    <w:unhideWhenUsed/>
    <w:qFormat/>
    <w:rsid w:val="00227C48"/>
    <w:pPr>
      <w:keepNext/>
      <w:keepLines/>
      <w:spacing w:after="123"/>
      <w:outlineLvl w:val="1"/>
    </w:pPr>
    <w:rPr>
      <w:rFonts w:ascii="Cambria" w:eastAsia="Cambria" w:hAnsi="Cambria" w:cs="Cambria"/>
      <w:b/>
      <w:color w:val="000000"/>
      <w:kern w:val="2"/>
      <w:sz w:val="24"/>
      <w:szCs w:val="24"/>
      <w:lang w:val="en-GB" w:eastAsia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7C48"/>
    <w:rPr>
      <w:rFonts w:ascii="Cambria" w:eastAsia="Cambria" w:hAnsi="Cambria" w:cs="Cambria"/>
      <w:b/>
      <w:color w:val="000000"/>
      <w:kern w:val="2"/>
      <w:sz w:val="29"/>
      <w:szCs w:val="24"/>
      <w:lang w:val="en-GB" w:eastAsia="en-GB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27C48"/>
    <w:rPr>
      <w:rFonts w:ascii="Cambria" w:eastAsia="Cambria" w:hAnsi="Cambria" w:cs="Cambria"/>
      <w:b/>
      <w:color w:val="000000"/>
      <w:kern w:val="2"/>
      <w:sz w:val="24"/>
      <w:szCs w:val="24"/>
      <w:lang w:val="en-GB" w:eastAsia="en-GB"/>
      <w14:ligatures w14:val="standardContextual"/>
    </w:rPr>
  </w:style>
  <w:style w:type="table" w:customStyle="1" w:styleId="TableGrid1">
    <w:name w:val="Table Grid1"/>
    <w:rsid w:val="00227C48"/>
    <w:pPr>
      <w:spacing w:after="0" w:line="240" w:lineRule="auto"/>
    </w:pPr>
    <w:rPr>
      <w:rFonts w:eastAsiaTheme="minorEastAsia"/>
      <w:kern w:val="2"/>
      <w:sz w:val="24"/>
      <w:szCs w:val="24"/>
      <w:lang w:val="en-GB" w:eastAsia="en-GB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">
    <w:name w:val="Revision"/>
    <w:hidden/>
    <w:uiPriority w:val="99"/>
    <w:semiHidden/>
    <w:rsid w:val="00227C48"/>
    <w:pPr>
      <w:spacing w:after="0" w:line="240" w:lineRule="auto"/>
    </w:pPr>
    <w:rPr>
      <w:rFonts w:ascii="Cambria" w:eastAsia="Cambria" w:hAnsi="Cambria" w:cs="Cambria"/>
      <w:color w:val="000000"/>
      <w:kern w:val="2"/>
      <w:sz w:val="20"/>
      <w:szCs w:val="24"/>
      <w:lang w:val="en-GB" w:eastAsia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3059</Words>
  <Characters>17441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Carl Ventolero</dc:creator>
  <cp:keywords/>
  <dc:description/>
  <cp:lastModifiedBy>Rizza Torino</cp:lastModifiedBy>
  <cp:revision>2</cp:revision>
  <dcterms:created xsi:type="dcterms:W3CDTF">2025-04-03T00:46:00Z</dcterms:created>
  <dcterms:modified xsi:type="dcterms:W3CDTF">2025-04-10T04:07:00Z</dcterms:modified>
</cp:coreProperties>
</file>