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66779" w:rsidR="00D16CBE" w:rsidP="1C8489B9" w:rsidRDefault="00D16CBE" w14:paraId="0FC2683D" w14:textId="7376F23C" w14:noSpellErr="1">
      <w:pPr>
        <w:jc w:val="center"/>
        <w:rPr>
          <w:rFonts w:ascii="Arial" w:hAnsi="Arial" w:cs="Arial"/>
          <w:b w:val="1"/>
          <w:bCs w:val="1"/>
          <w:i w:val="0"/>
          <w:iCs w:val="0"/>
          <w:sz w:val="24"/>
          <w:szCs w:val="24"/>
          <w:u w:val="single"/>
        </w:rPr>
      </w:pPr>
      <w:r w:rsidRPr="1C8489B9" w:rsidR="00D16CBE">
        <w:rPr>
          <w:rFonts w:ascii="Arial" w:hAnsi="Arial" w:cs="Arial"/>
          <w:b w:val="1"/>
          <w:bCs w:val="1"/>
          <w:i w:val="0"/>
          <w:iCs w:val="0"/>
          <w:sz w:val="24"/>
          <w:szCs w:val="24"/>
          <w:u w:val="single"/>
        </w:rPr>
        <w:t>Additional</w:t>
      </w:r>
      <w:r w:rsidRPr="1C8489B9" w:rsidR="00D16CBE">
        <w:rPr>
          <w:rFonts w:ascii="Arial" w:hAnsi="Arial" w:cs="Arial"/>
          <w:b w:val="1"/>
          <w:bCs w:val="1"/>
          <w:i w:val="0"/>
          <w:iCs w:val="0"/>
          <w:sz w:val="24"/>
          <w:szCs w:val="24"/>
          <w:u w:val="single"/>
        </w:rPr>
        <w:t xml:space="preserve"> file 1: Search strategies 1 and stage 2 </w:t>
      </w:r>
    </w:p>
    <w:p w:rsidRPr="00D16CBE" w:rsidR="00D16CBE" w:rsidP="7C7D43DF" w:rsidRDefault="00D16CBE" w14:paraId="6E22A505" w14:textId="77777777" w14:noSpellErr="1">
      <w:pPr>
        <w:jc w:val="both"/>
        <w:rPr>
          <w:rFonts w:ascii="Arial" w:hAnsi="Arial" w:cs="Arial"/>
          <w:sz w:val="24"/>
          <w:szCs w:val="24"/>
        </w:rPr>
      </w:pPr>
      <w:r w:rsidRPr="7C7D43DF" w:rsidR="00D16CBE">
        <w:rPr>
          <w:rFonts w:ascii="Arial" w:hAnsi="Arial" w:cs="Arial"/>
          <w:b w:val="1"/>
          <w:bCs w:val="1"/>
          <w:sz w:val="24"/>
          <w:szCs w:val="24"/>
        </w:rPr>
        <w:t>Search Strategy 1</w:t>
      </w:r>
      <w:r w:rsidRPr="7C7D43DF" w:rsidR="00D16CBE">
        <w:rPr>
          <w:rFonts w:ascii="Arial" w:hAnsi="Arial" w:cs="Arial"/>
          <w:sz w:val="24"/>
          <w:szCs w:val="24"/>
        </w:rPr>
        <w:t> </w:t>
      </w:r>
    </w:p>
    <w:p w:rsidRPr="00D16CBE" w:rsidR="00D16CBE" w:rsidP="7C7D43DF" w:rsidRDefault="00D16CBE" w14:paraId="4221AFE5" w14:textId="77777777">
      <w:pPr>
        <w:jc w:val="both"/>
        <w:rPr>
          <w:rFonts w:ascii="Arial" w:hAnsi="Arial" w:cs="Arial"/>
          <w:sz w:val="24"/>
          <w:szCs w:val="24"/>
        </w:rPr>
      </w:pPr>
      <w:r w:rsidRPr="7C7D43DF" w:rsidR="00D16CBE">
        <w:rPr>
          <w:rFonts w:ascii="Arial" w:hAnsi="Arial" w:cs="Arial"/>
          <w:b w:val="1"/>
          <w:bCs w:val="1"/>
          <w:sz w:val="24"/>
          <w:szCs w:val="24"/>
          <w:u w:val="single"/>
        </w:rPr>
        <w:t>Database: </w:t>
      </w:r>
      <w:r w:rsidRPr="7C7D43DF" w:rsidR="00D16CBE">
        <w:rPr>
          <w:rFonts w:ascii="Arial" w:hAnsi="Arial" w:cs="Arial"/>
          <w:b w:val="1"/>
          <w:bCs w:val="1"/>
          <w:sz w:val="24"/>
          <w:szCs w:val="24"/>
          <w:u w:val="single"/>
        </w:rPr>
        <w:t>Pubmed</w:t>
      </w:r>
      <w:r w:rsidRPr="7C7D43DF" w:rsidR="00D16CBE">
        <w:rPr>
          <w:rFonts w:ascii="Arial" w:hAnsi="Arial" w:cs="Arial"/>
          <w:sz w:val="24"/>
          <w:szCs w:val="24"/>
        </w:rPr>
        <w:t> </w:t>
      </w:r>
    </w:p>
    <w:p w:rsidRPr="00D16CBE" w:rsidR="00D16CBE" w:rsidP="7C7D43DF" w:rsidRDefault="00D16CBE" w14:paraId="2165C06E" w14:textId="349F971B" w14:noSpellErr="1">
      <w:pPr>
        <w:jc w:val="both"/>
        <w:rPr>
          <w:rFonts w:ascii="Arial" w:hAnsi="Arial" w:cs="Arial"/>
          <w:sz w:val="24"/>
          <w:szCs w:val="24"/>
        </w:rPr>
      </w:pPr>
      <w:r w:rsidRPr="7C7D43DF" w:rsidR="00D16CBE">
        <w:rPr>
          <w:rFonts w:ascii="Arial" w:hAnsi="Arial" w:cs="Arial"/>
          <w:b w:val="1"/>
          <w:bCs w:val="1"/>
          <w:sz w:val="24"/>
          <w:szCs w:val="24"/>
          <w:u w:val="single"/>
        </w:rPr>
        <w:t>Date: 01/</w:t>
      </w:r>
      <w:r w:rsidRPr="7C7D43DF" w:rsidR="00D16CBE">
        <w:rPr>
          <w:rFonts w:ascii="Arial" w:hAnsi="Arial" w:cs="Arial"/>
          <w:b w:val="1"/>
          <w:bCs w:val="1"/>
          <w:sz w:val="24"/>
          <w:szCs w:val="24"/>
          <w:u w:val="single"/>
        </w:rPr>
        <w:t>05/2025</w:t>
      </w:r>
    </w:p>
    <w:p w:rsidRPr="00D16CBE" w:rsidR="00D16CBE" w:rsidP="7C7D43DF" w:rsidRDefault="00D16CBE" w14:paraId="57940670" w14:textId="77777777" w14:noSpellErr="1">
      <w:pPr>
        <w:jc w:val="both"/>
        <w:rPr>
          <w:rFonts w:ascii="Arial" w:hAnsi="Arial" w:cs="Arial"/>
          <w:sz w:val="24"/>
          <w:szCs w:val="24"/>
        </w:rPr>
      </w:pPr>
      <w:r w:rsidRPr="7C7D43DF" w:rsidR="00D16CBE">
        <w:rPr>
          <w:rFonts w:ascii="Arial" w:hAnsi="Arial" w:cs="Arial"/>
          <w:b w:val="1"/>
          <w:bCs w:val="1"/>
          <w:sz w:val="24"/>
          <w:szCs w:val="24"/>
          <w:u w:val="single"/>
        </w:rPr>
        <w:t>Results: 50</w:t>
      </w:r>
      <w:r w:rsidRPr="7C7D43DF" w:rsidR="00D16CBE">
        <w:rPr>
          <w:rFonts w:ascii="Arial" w:hAnsi="Arial" w:cs="Arial"/>
          <w:sz w:val="24"/>
          <w:szCs w:val="24"/>
        </w:rPr>
        <w:t> </w:t>
      </w:r>
    </w:p>
    <w:p w:rsidRPr="00D16CBE" w:rsidR="00D16CBE" w:rsidP="7C7D43DF" w:rsidRDefault="00D16CBE" w14:paraId="64C7E5A8" w14:textId="77777777" w14:noSpellErr="1">
      <w:pPr>
        <w:jc w:val="both"/>
        <w:rPr>
          <w:rFonts w:ascii="Arial" w:hAnsi="Arial" w:cs="Arial"/>
          <w:sz w:val="24"/>
          <w:szCs w:val="24"/>
        </w:rPr>
      </w:pPr>
      <w:r w:rsidRPr="7C7D43DF" w:rsidR="00D16CBE">
        <w:rPr>
          <w:rFonts w:ascii="Arial" w:hAnsi="Arial" w:cs="Arial"/>
          <w:sz w:val="24"/>
          <w:szCs w:val="24"/>
        </w:rPr>
        <w:t>#1</w:t>
      </w:r>
      <w:r>
        <w:tab/>
      </w:r>
      <w:r w:rsidRPr="7C7D43DF" w:rsidR="00D16CBE">
        <w:rPr>
          <w:rFonts w:ascii="Arial" w:hAnsi="Arial" w:cs="Arial"/>
          <w:sz w:val="24"/>
          <w:szCs w:val="24"/>
        </w:rPr>
        <w:t>title/abstract </w:t>
      </w:r>
    </w:p>
    <w:p w:rsidRPr="00D16CBE" w:rsidR="00D16CBE" w:rsidP="7C7D43DF" w:rsidRDefault="00D16CBE" w14:paraId="63C2383E" w14:textId="77777777" w14:noSpellErr="1">
      <w:pPr>
        <w:jc w:val="both"/>
        <w:rPr>
          <w:rFonts w:ascii="Arial" w:hAnsi="Arial" w:cs="Arial"/>
          <w:sz w:val="24"/>
          <w:szCs w:val="24"/>
        </w:rPr>
      </w:pP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w:t>
      </w:r>
      <w:r>
        <w:tab/>
      </w:r>
      <w:r w:rsidRPr="7C7D43DF" w:rsidR="00D16CBE">
        <w:rPr>
          <w:rFonts w:ascii="Arial" w:hAnsi="Arial" w:cs="Arial"/>
          <w:sz w:val="24"/>
          <w:szCs w:val="24"/>
        </w:rPr>
        <w:t> </w:t>
      </w:r>
    </w:p>
    <w:p w:rsidRPr="00D16CBE" w:rsidR="00D16CBE" w:rsidP="7C7D43DF" w:rsidRDefault="00D16CBE" w14:paraId="2CF4970A" w14:textId="77777777" w14:noSpellErr="1">
      <w:pPr>
        <w:jc w:val="both"/>
        <w:rPr>
          <w:rFonts w:ascii="Arial" w:hAnsi="Arial" w:cs="Arial"/>
          <w:sz w:val="24"/>
          <w:szCs w:val="24"/>
        </w:rPr>
      </w:pPr>
      <w:r w:rsidRPr="7C7D43DF" w:rsidR="00D16CBE">
        <w:rPr>
          <w:rFonts w:ascii="Arial" w:hAnsi="Arial" w:cs="Arial"/>
          <w:sz w:val="24"/>
          <w:szCs w:val="24"/>
        </w:rPr>
        <w:t>#2</w:t>
      </w:r>
      <w:r>
        <w:tab/>
      </w:r>
      <w:r w:rsidRPr="7C7D43DF" w:rsidR="00D16CBE">
        <w:rPr>
          <w:rFonts w:ascii="Arial" w:hAnsi="Arial" w:cs="Arial"/>
          <w:sz w:val="24"/>
          <w:szCs w:val="24"/>
        </w:rPr>
        <w:t>title/abstract </w:t>
      </w:r>
    </w:p>
    <w:p w:rsidRPr="00D16CBE" w:rsidR="00D16CBE" w:rsidP="7C7D43DF" w:rsidRDefault="00D16CBE" w14:paraId="3E531F6B" w14:textId="77777777" w14:noSpellErr="1">
      <w:pPr>
        <w:jc w:val="both"/>
        <w:rPr>
          <w:rFonts w:ascii="Arial" w:hAnsi="Arial" w:cs="Arial"/>
          <w:sz w:val="24"/>
          <w:szCs w:val="24"/>
        </w:rPr>
      </w:pPr>
      <w:r w:rsidRPr="7C7D43DF" w:rsidR="00D16CBE">
        <w:rPr>
          <w:rFonts w:ascii="Arial" w:hAnsi="Arial" w:cs="Arial"/>
          <w:sz w:val="24"/>
          <w:szCs w:val="24"/>
        </w:rPr>
        <w:t>‘man’ OR ‘men’ OR ‘woman’ OR ‘women’ OR ‘adult’ OR ‘adults’ OR ‘middle-age*’ OR ‘elderly’ OR ‘geriatric*’ OR ‘aged’ </w:t>
      </w:r>
    </w:p>
    <w:p w:rsidRPr="00D16CBE" w:rsidR="00D16CBE" w:rsidP="7C7D43DF" w:rsidRDefault="00D16CBE" w14:paraId="15E91BF9" w14:textId="77777777" w14:noSpellErr="1">
      <w:pPr>
        <w:jc w:val="both"/>
        <w:rPr>
          <w:rFonts w:ascii="Arial" w:hAnsi="Arial" w:cs="Arial"/>
          <w:sz w:val="24"/>
          <w:szCs w:val="24"/>
        </w:rPr>
      </w:pPr>
      <w:r w:rsidRPr="7C7D43DF" w:rsidR="00D16CBE">
        <w:rPr>
          <w:rFonts w:ascii="Arial" w:hAnsi="Arial" w:cs="Arial"/>
          <w:sz w:val="24"/>
          <w:szCs w:val="24"/>
        </w:rPr>
        <w:t>#3 </w:t>
      </w:r>
      <w:r>
        <w:tab/>
      </w:r>
      <w:r w:rsidRPr="7C7D43DF" w:rsidR="00D16CBE">
        <w:rPr>
          <w:rFonts w:ascii="Arial" w:hAnsi="Arial" w:cs="Arial"/>
          <w:sz w:val="24"/>
          <w:szCs w:val="24"/>
        </w:rPr>
        <w:t>All fields </w:t>
      </w:r>
    </w:p>
    <w:p w:rsidRPr="00D16CBE" w:rsidR="00D16CBE" w:rsidP="7C7D43DF" w:rsidRDefault="00D16CBE" w14:paraId="2AE2D99A" w14:textId="77777777">
      <w:pPr>
        <w:jc w:val="both"/>
        <w:rPr>
          <w:rFonts w:ascii="Arial" w:hAnsi="Arial" w:cs="Arial"/>
          <w:sz w:val="24"/>
          <w:szCs w:val="24"/>
        </w:rPr>
      </w:pPr>
      <w:r w:rsidRPr="7C7D43DF" w:rsidR="00D16CBE">
        <w:rPr>
          <w:rFonts w:ascii="Arial" w:hAnsi="Arial" w:cs="Arial"/>
          <w:sz w:val="24"/>
          <w:szCs w:val="24"/>
        </w:rPr>
        <w:t>(instrumentation[</w:t>
      </w:r>
      <w:r w:rsidRPr="7C7D43DF" w:rsidR="00D16CBE">
        <w:rPr>
          <w:rFonts w:ascii="Arial" w:hAnsi="Arial" w:cs="Arial"/>
          <w:sz w:val="24"/>
          <w:szCs w:val="24"/>
        </w:rPr>
        <w:t>sh</w:t>
      </w:r>
      <w:r w:rsidRPr="7C7D43DF" w:rsidR="00D16CBE">
        <w:rPr>
          <w:rFonts w:ascii="Arial" w:hAnsi="Arial" w:cs="Arial"/>
          <w:sz w:val="24"/>
          <w:szCs w:val="24"/>
        </w:rPr>
        <w:t>] OR methods[</w:t>
      </w:r>
      <w:r w:rsidRPr="7C7D43DF" w:rsidR="00D16CBE">
        <w:rPr>
          <w:rFonts w:ascii="Arial" w:hAnsi="Arial" w:cs="Arial"/>
          <w:sz w:val="24"/>
          <w:szCs w:val="24"/>
        </w:rPr>
        <w:t>sh</w:t>
      </w:r>
      <w:r w:rsidRPr="7C7D43DF" w:rsidR="00D16CBE">
        <w:rPr>
          <w:rFonts w:ascii="Arial" w:hAnsi="Arial" w:cs="Arial"/>
          <w:sz w:val="24"/>
          <w:szCs w:val="24"/>
        </w:rPr>
        <w:t>] OR Validation Studies[pt] OR Comparative Study[pt] OR ‘‘Psychometrics’’[</w:t>
      </w:r>
      <w:r w:rsidRPr="7C7D43DF" w:rsidR="00D16CBE">
        <w:rPr>
          <w:rFonts w:ascii="Arial" w:hAnsi="Arial" w:cs="Arial"/>
          <w:sz w:val="24"/>
          <w:szCs w:val="24"/>
        </w:rPr>
        <w:t>MeSH</w:t>
      </w:r>
      <w:r w:rsidRPr="7C7D43DF" w:rsidR="00D16CBE">
        <w:rPr>
          <w:rFonts w:ascii="Arial" w:hAnsi="Arial" w:cs="Arial"/>
          <w:sz w:val="24"/>
          <w:szCs w:val="24"/>
        </w:rPr>
        <w:t>] OR psychometric* OR </w:t>
      </w:r>
      <w:r w:rsidRPr="7C7D43DF" w:rsidR="00D16CBE">
        <w:rPr>
          <w:rFonts w:ascii="Arial" w:hAnsi="Arial" w:cs="Arial"/>
          <w:sz w:val="24"/>
          <w:szCs w:val="24"/>
        </w:rPr>
        <w:t>clinimetr</w:t>
      </w:r>
      <w:r w:rsidRPr="7C7D43DF" w:rsidR="00D16CBE">
        <w:rPr>
          <w:rFonts w:ascii="Arial" w:hAnsi="Arial" w:cs="Arial"/>
          <w:sz w:val="24"/>
          <w:szCs w:val="24"/>
        </w:rPr>
        <w:t>* OR </w:t>
      </w:r>
      <w:r w:rsidRPr="7C7D43DF" w:rsidR="00D16CBE">
        <w:rPr>
          <w:rFonts w:ascii="Arial" w:hAnsi="Arial" w:cs="Arial"/>
          <w:sz w:val="24"/>
          <w:szCs w:val="24"/>
        </w:rPr>
        <w:t>clinometr</w:t>
      </w:r>
      <w:r w:rsidRPr="7C7D43DF" w:rsidR="00D16CBE">
        <w:rPr>
          <w:rFonts w:ascii="Arial" w:hAnsi="Arial" w:cs="Arial"/>
          <w:sz w:val="24"/>
          <w:szCs w:val="24"/>
        </w:rPr>
        <w:t>* OR outcome assessment ‘OR ‘ outcome measure ‘OR ‘ outcome measures ‘OR ‘‘observer variation’ OR health status indicator ‘OR ‘‘Health Status indicators’ OR </w:t>
      </w:r>
      <w:r w:rsidRPr="7C7D43DF" w:rsidR="00D16CBE">
        <w:rPr>
          <w:rFonts w:ascii="Arial" w:hAnsi="Arial" w:cs="Arial"/>
          <w:sz w:val="24"/>
          <w:szCs w:val="24"/>
        </w:rPr>
        <w:t>reproducib</w:t>
      </w:r>
      <w:r w:rsidRPr="7C7D43DF" w:rsidR="00D16CBE">
        <w:rPr>
          <w:rFonts w:ascii="Arial" w:hAnsi="Arial" w:cs="Arial"/>
          <w:sz w:val="24"/>
          <w:szCs w:val="24"/>
        </w:rPr>
        <w:t>* OR discriminant analysis ‘OR reliable OR reliability OR unreliable OR unreliability OR valid OR validity OR validation OR validities OR validated OR coefficient OR homogeneity OR homogeneous OR ‘‘internal consistency’ OR ‘internal consistencies’ OR (</w:t>
      </w:r>
      <w:r w:rsidRPr="7C7D43DF" w:rsidR="00D16CBE">
        <w:rPr>
          <w:rFonts w:ascii="Arial" w:hAnsi="Arial" w:cs="Arial"/>
          <w:sz w:val="24"/>
          <w:szCs w:val="24"/>
        </w:rPr>
        <w:t>cronbach</w:t>
      </w:r>
      <w:r w:rsidRPr="7C7D43DF" w:rsidR="00D16CBE">
        <w:rPr>
          <w:rFonts w:ascii="Arial" w:hAnsi="Arial" w:cs="Arial"/>
          <w:sz w:val="24"/>
          <w:szCs w:val="24"/>
        </w:rPr>
        <w:t>* AND (alpha OR alphas)) OR (item AND (correlation* OR selection* OR reduction*)) OR agreement OR precision OR imprecision OR precise values OR test-retest OR (test AND retest) OR ((reliable OR reliability) AND (test OR retest)) OR stability OR interrater OR inter-rater OR </w:t>
      </w:r>
      <w:r w:rsidRPr="7C7D43DF" w:rsidR="00D16CBE">
        <w:rPr>
          <w:rFonts w:ascii="Arial" w:hAnsi="Arial" w:cs="Arial"/>
          <w:sz w:val="24"/>
          <w:szCs w:val="24"/>
        </w:rPr>
        <w:t>intrarater</w:t>
      </w:r>
      <w:r w:rsidRPr="7C7D43DF" w:rsidR="00D16CBE">
        <w:rPr>
          <w:rFonts w:ascii="Arial" w:hAnsi="Arial" w:cs="Arial"/>
          <w:sz w:val="24"/>
          <w:szCs w:val="24"/>
        </w:rPr>
        <w:t> OR intra-rater OR intertester OR inter-tester OR intra tester OR intra-tester OR interobserver OR inter-observer OR </w:t>
      </w:r>
      <w:r w:rsidRPr="7C7D43DF" w:rsidR="00D16CBE">
        <w:rPr>
          <w:rFonts w:ascii="Arial" w:hAnsi="Arial" w:cs="Arial"/>
          <w:sz w:val="24"/>
          <w:szCs w:val="24"/>
        </w:rPr>
        <w:t>intraobserver</w:t>
      </w:r>
      <w:r w:rsidRPr="7C7D43DF" w:rsidR="00D16CBE">
        <w:rPr>
          <w:rFonts w:ascii="Arial" w:hAnsi="Arial" w:cs="Arial"/>
          <w:sz w:val="24"/>
          <w:szCs w:val="24"/>
        </w:rPr>
        <w:t> OR intra-observer OR </w:t>
      </w:r>
      <w:r w:rsidRPr="7C7D43DF" w:rsidR="00D16CBE">
        <w:rPr>
          <w:rFonts w:ascii="Arial" w:hAnsi="Arial" w:cs="Arial"/>
          <w:sz w:val="24"/>
          <w:szCs w:val="24"/>
        </w:rPr>
        <w:t>intertechnician</w:t>
      </w:r>
      <w:r w:rsidRPr="7C7D43DF" w:rsidR="00D16CBE">
        <w:rPr>
          <w:rFonts w:ascii="Arial" w:hAnsi="Arial" w:cs="Arial"/>
          <w:sz w:val="24"/>
          <w:szCs w:val="24"/>
        </w:rPr>
        <w:t> OR inter-technician OR </w:t>
      </w:r>
      <w:r w:rsidRPr="7C7D43DF" w:rsidR="00D16CBE">
        <w:rPr>
          <w:rFonts w:ascii="Arial" w:hAnsi="Arial" w:cs="Arial"/>
          <w:sz w:val="24"/>
          <w:szCs w:val="24"/>
        </w:rPr>
        <w:t>intratechnician</w:t>
      </w:r>
      <w:r w:rsidRPr="7C7D43DF" w:rsidR="00D16CBE">
        <w:rPr>
          <w:rFonts w:ascii="Arial" w:hAnsi="Arial" w:cs="Arial"/>
          <w:sz w:val="24"/>
          <w:szCs w:val="24"/>
        </w:rPr>
        <w:t> OR intra-technician OR </w:t>
      </w:r>
      <w:r w:rsidRPr="7C7D43DF" w:rsidR="00D16CBE">
        <w:rPr>
          <w:rFonts w:ascii="Arial" w:hAnsi="Arial" w:cs="Arial"/>
          <w:sz w:val="24"/>
          <w:szCs w:val="24"/>
        </w:rPr>
        <w:t>interexaminer</w:t>
      </w:r>
      <w:r w:rsidRPr="7C7D43DF" w:rsidR="00D16CBE">
        <w:rPr>
          <w:rFonts w:ascii="Arial" w:hAnsi="Arial" w:cs="Arial"/>
          <w:sz w:val="24"/>
          <w:szCs w:val="24"/>
        </w:rPr>
        <w:t> OR inter-examiner OR intra examiner OR intra-examiner OR </w:t>
      </w:r>
      <w:r w:rsidRPr="7C7D43DF" w:rsidR="00D16CBE">
        <w:rPr>
          <w:rFonts w:ascii="Arial" w:hAnsi="Arial" w:cs="Arial"/>
          <w:sz w:val="24"/>
          <w:szCs w:val="24"/>
        </w:rPr>
        <w:t>interassay</w:t>
      </w:r>
      <w:r w:rsidRPr="7C7D43DF" w:rsidR="00D16CBE">
        <w:rPr>
          <w:rFonts w:ascii="Arial" w:hAnsi="Arial" w:cs="Arial"/>
          <w:sz w:val="24"/>
          <w:szCs w:val="24"/>
        </w:rPr>
        <w:t> OR inter-assay OR intraassay OR intra-assay OR interindividual OR inter-individual OR intraindividual OR intra-individual OR interparticipant OR inter-participant OR intraparticipant OR intra-participant OR kappa OR kappa’s OR </w:t>
      </w:r>
      <w:r w:rsidRPr="7C7D43DF" w:rsidR="00D16CBE">
        <w:rPr>
          <w:rFonts w:ascii="Arial" w:hAnsi="Arial" w:cs="Arial"/>
          <w:sz w:val="24"/>
          <w:szCs w:val="24"/>
        </w:rPr>
        <w:t>kappas</w:t>
      </w:r>
      <w:r w:rsidRPr="7C7D43DF" w:rsidR="00D16CBE">
        <w:rPr>
          <w:rFonts w:ascii="Arial" w:hAnsi="Arial" w:cs="Arial"/>
          <w:sz w:val="24"/>
          <w:szCs w:val="24"/>
        </w:rPr>
        <w:t> OR </w:t>
      </w:r>
      <w:r w:rsidRPr="7C7D43DF" w:rsidR="00D16CBE">
        <w:rPr>
          <w:rFonts w:ascii="Arial" w:hAnsi="Arial" w:cs="Arial"/>
          <w:sz w:val="24"/>
          <w:szCs w:val="24"/>
        </w:rPr>
        <w:t>repeatab</w:t>
      </w:r>
      <w:r w:rsidRPr="7C7D43DF" w:rsidR="00D16CBE">
        <w:rPr>
          <w:rFonts w:ascii="Arial" w:hAnsi="Arial" w:cs="Arial"/>
          <w:sz w:val="24"/>
          <w:szCs w:val="24"/>
        </w:rPr>
        <w:t>* OR ((</w:t>
      </w:r>
      <w:r w:rsidRPr="7C7D43DF" w:rsidR="00D16CBE">
        <w:rPr>
          <w:rFonts w:ascii="Arial" w:hAnsi="Arial" w:cs="Arial"/>
          <w:sz w:val="24"/>
          <w:szCs w:val="24"/>
        </w:rPr>
        <w:t>replicab</w:t>
      </w:r>
      <w:r w:rsidRPr="7C7D43DF" w:rsidR="00D16CBE">
        <w:rPr>
          <w:rFonts w:ascii="Arial" w:hAnsi="Arial" w:cs="Arial"/>
          <w:sz w:val="24"/>
          <w:szCs w:val="24"/>
        </w:rPr>
        <w:t>* OR repeated) AND (measure OR measures OR findings OR result OR results OR test OR tests)) OR </w:t>
      </w:r>
      <w:r w:rsidRPr="7C7D43DF" w:rsidR="00D16CBE">
        <w:rPr>
          <w:rFonts w:ascii="Arial" w:hAnsi="Arial" w:cs="Arial"/>
          <w:sz w:val="24"/>
          <w:szCs w:val="24"/>
        </w:rPr>
        <w:t>generaliza</w:t>
      </w:r>
      <w:r w:rsidRPr="7C7D43DF" w:rsidR="00D16CBE">
        <w:rPr>
          <w:rFonts w:ascii="Arial" w:hAnsi="Arial" w:cs="Arial"/>
          <w:sz w:val="24"/>
          <w:szCs w:val="24"/>
        </w:rPr>
        <w:t>* OR </w:t>
      </w:r>
      <w:r w:rsidRPr="7C7D43DF" w:rsidR="00D16CBE">
        <w:rPr>
          <w:rFonts w:ascii="Arial" w:hAnsi="Arial" w:cs="Arial"/>
          <w:sz w:val="24"/>
          <w:szCs w:val="24"/>
        </w:rPr>
        <w:t>generalisa</w:t>
      </w:r>
      <w:r w:rsidRPr="7C7D43DF" w:rsidR="00D16CBE">
        <w:rPr>
          <w:rFonts w:ascii="Arial" w:hAnsi="Arial" w:cs="Arial"/>
          <w:sz w:val="24"/>
          <w:szCs w:val="24"/>
        </w:rPr>
        <w:t>* OR concordance OR (intraclass AND correlation*) OR discriminative OR ‘known group’ OR ‘factor analysis’ OR ‘factor analyses’ OR ‘factor-analysis’ OR ‘factor-analyses’ OR dimension* OR subscale* OR ((</w:t>
      </w:r>
      <w:r w:rsidRPr="7C7D43DF" w:rsidR="00D16CBE">
        <w:rPr>
          <w:rFonts w:ascii="Arial" w:hAnsi="Arial" w:cs="Arial"/>
          <w:sz w:val="24"/>
          <w:szCs w:val="24"/>
        </w:rPr>
        <w:t>multitrait</w:t>
      </w:r>
      <w:r w:rsidRPr="7C7D43DF" w:rsidR="00D16CBE">
        <w:rPr>
          <w:rFonts w:ascii="Arial" w:hAnsi="Arial" w:cs="Arial"/>
          <w:sz w:val="24"/>
          <w:szCs w:val="24"/>
        </w:rPr>
        <w:t> OR multi-trait) AND scaling AND (analysis OR analysis)) OR ‘item discriminant’ OR ‘</w:t>
      </w:r>
      <w:r w:rsidRPr="7C7D43DF" w:rsidR="00D16CBE">
        <w:rPr>
          <w:rFonts w:ascii="Arial" w:hAnsi="Arial" w:cs="Arial"/>
          <w:sz w:val="24"/>
          <w:szCs w:val="24"/>
        </w:rPr>
        <w:t>interscale</w:t>
      </w:r>
      <w:r w:rsidRPr="7C7D43DF" w:rsidR="00D16CBE">
        <w:rPr>
          <w:rFonts w:ascii="Arial" w:hAnsi="Arial" w:cs="Arial"/>
          <w:sz w:val="24"/>
          <w:szCs w:val="24"/>
        </w:rPr>
        <w:t> correlation’ OR ‘</w:t>
      </w:r>
      <w:r w:rsidRPr="7C7D43DF" w:rsidR="00D16CBE">
        <w:rPr>
          <w:rFonts w:ascii="Arial" w:hAnsi="Arial" w:cs="Arial"/>
          <w:sz w:val="24"/>
          <w:szCs w:val="24"/>
        </w:rPr>
        <w:t>interscale</w:t>
      </w:r>
      <w:r w:rsidRPr="7C7D43DF" w:rsidR="00D16CBE">
        <w:rPr>
          <w:rFonts w:ascii="Arial" w:hAnsi="Arial" w:cs="Arial"/>
          <w:sz w:val="24"/>
          <w:szCs w:val="24"/>
        </w:rPr>
        <w:t xml:space="preserve"> correlations’ OR ‘inter-scale correlation’ OR ‘inter-scale correlations’ OR error OR errors OR individual variability OR (variability AND (analysis OR values)) OR (uncertainty AND (measurement OR measuring)) OR </w:t>
      </w:r>
      <w:r w:rsidRPr="7C7D43DF" w:rsidR="00D16CBE">
        <w:rPr>
          <w:rFonts w:ascii="Arial" w:hAnsi="Arial" w:cs="Arial"/>
          <w:sz w:val="24"/>
          <w:szCs w:val="24"/>
        </w:rPr>
        <w:t>standard error of measurement OR </w:t>
      </w:r>
      <w:r w:rsidRPr="7C7D43DF" w:rsidR="00D16CBE">
        <w:rPr>
          <w:rFonts w:ascii="Arial" w:hAnsi="Arial" w:cs="Arial"/>
          <w:sz w:val="24"/>
          <w:szCs w:val="24"/>
        </w:rPr>
        <w:t>sensitiv</w:t>
      </w:r>
      <w:r w:rsidRPr="7C7D43DF" w:rsidR="00D16CBE">
        <w:rPr>
          <w:rFonts w:ascii="Arial" w:hAnsi="Arial" w:cs="Arial"/>
          <w:sz w:val="24"/>
          <w:szCs w:val="24"/>
        </w:rPr>
        <w:t>* OR responsive* OR ((minimal OR minimally OR clinical OR clinically) AND (important OR significant OR detectable) AND (change OR difference)) OR (small* AND (real OR detectable) AND (change OR difference)) OR ‘meaningful change’ OR ceiling effect OR floor effect OR item response model OR IRT OR </w:t>
      </w:r>
      <w:r w:rsidRPr="7C7D43DF" w:rsidR="00D16CBE">
        <w:rPr>
          <w:rFonts w:ascii="Arial" w:hAnsi="Arial" w:cs="Arial"/>
          <w:sz w:val="24"/>
          <w:szCs w:val="24"/>
        </w:rPr>
        <w:t>rasch</w:t>
      </w:r>
      <w:r w:rsidRPr="7C7D43DF" w:rsidR="00D16CBE">
        <w:rPr>
          <w:rFonts w:ascii="Arial" w:hAnsi="Arial" w:cs="Arial"/>
          <w:sz w:val="24"/>
          <w:szCs w:val="24"/>
        </w:rPr>
        <w:t> OR differential item functioning OR DIF OR computer adaptive testing OR item bank OR cross cultural equivalence) NOT (‘‘addresses’’[Publication Type] OR ‘‘biography’’[Publication Type] OR ‘‘case reports’’[Publication Type] OR ‘‘comment’’[Publication Type] OR ‘‘directory’’[Publication Type] OR ‘‘editorial’’[Publication Type] OR ‘‘festschrift’’[Publication Type] OR ‘‘interview’’[Publication Type] OR ‘‘lectures’’[Publication Type] OR ‘‘legal cases’’[Publication Type] OR ‘‘legislation’’[Publication Type] OR ‘‘letter’’[Publication Type] OR ‘‘news’’[Publication Type] OR ‘‘newspaper article’’[Publication Type] OR ‘‘patient education handout’’[Publication Type] OR ‘‘popular works’’[Publication Type] OR ‘‘congresses’’ [Publication Type] OR ‘‘consensus development conference’’ [Publication Type] OR ‘‘consensus development conference, </w:t>
      </w:r>
      <w:r w:rsidRPr="7C7D43DF" w:rsidR="00D16CBE">
        <w:rPr>
          <w:rFonts w:ascii="Arial" w:hAnsi="Arial" w:cs="Arial"/>
          <w:sz w:val="24"/>
          <w:szCs w:val="24"/>
        </w:rPr>
        <w:t>nih</w:t>
      </w:r>
      <w:r w:rsidRPr="7C7D43DF" w:rsidR="00D16CBE">
        <w:rPr>
          <w:rFonts w:ascii="Arial" w:hAnsi="Arial" w:cs="Arial"/>
          <w:sz w:val="24"/>
          <w:szCs w:val="24"/>
        </w:rPr>
        <w:t>’’[Publication Type] OR ‘‘practice guideline’’[Publication Type]) NOT (‘‘animals’’[</w:t>
      </w:r>
      <w:r w:rsidRPr="7C7D43DF" w:rsidR="00D16CBE">
        <w:rPr>
          <w:rFonts w:ascii="Arial" w:hAnsi="Arial" w:cs="Arial"/>
          <w:sz w:val="24"/>
          <w:szCs w:val="24"/>
        </w:rPr>
        <w:t>MeSH</w:t>
      </w:r>
      <w:r w:rsidRPr="7C7D43DF" w:rsidR="00D16CBE">
        <w:rPr>
          <w:rFonts w:ascii="Arial" w:hAnsi="Arial" w:cs="Arial"/>
          <w:sz w:val="24"/>
          <w:szCs w:val="24"/>
        </w:rPr>
        <w:t> Terms] NOT ‘‘humans’’[</w:t>
      </w:r>
      <w:r w:rsidRPr="7C7D43DF" w:rsidR="00D16CBE">
        <w:rPr>
          <w:rFonts w:ascii="Arial" w:hAnsi="Arial" w:cs="Arial"/>
          <w:sz w:val="24"/>
          <w:szCs w:val="24"/>
        </w:rPr>
        <w:t>MeSH</w:t>
      </w:r>
      <w:r w:rsidRPr="7C7D43DF" w:rsidR="00D16CBE">
        <w:rPr>
          <w:rFonts w:ascii="Arial" w:hAnsi="Arial" w:cs="Arial"/>
          <w:sz w:val="24"/>
          <w:szCs w:val="24"/>
        </w:rPr>
        <w:t> Terms]) </w:t>
      </w:r>
    </w:p>
    <w:p w:rsidRPr="00D16CBE" w:rsidR="00D16CBE" w:rsidP="7C7D43DF" w:rsidRDefault="00D16CBE" w14:paraId="5BC2C0FC" w14:textId="77777777" w14:noSpellErr="1">
      <w:pPr>
        <w:jc w:val="both"/>
        <w:rPr>
          <w:rFonts w:ascii="Arial" w:hAnsi="Arial" w:cs="Arial"/>
          <w:sz w:val="24"/>
          <w:szCs w:val="24"/>
        </w:rPr>
      </w:pPr>
      <w:r w:rsidRPr="7C7D43DF" w:rsidR="00D16CBE">
        <w:rPr>
          <w:rFonts w:ascii="Arial" w:hAnsi="Arial" w:cs="Arial"/>
          <w:sz w:val="24"/>
          <w:szCs w:val="24"/>
        </w:rPr>
        <w:t>#4 </w:t>
      </w:r>
      <w:r>
        <w:tab/>
      </w:r>
      <w:r w:rsidRPr="7C7D43DF" w:rsidR="00D16CBE">
        <w:rPr>
          <w:rFonts w:ascii="Arial" w:hAnsi="Arial" w:cs="Arial"/>
          <w:sz w:val="24"/>
          <w:szCs w:val="24"/>
        </w:rPr>
        <w:t>title/abstract </w:t>
      </w:r>
    </w:p>
    <w:p w:rsidRPr="00D16CBE" w:rsidR="00D16CBE" w:rsidP="7C7D43DF" w:rsidRDefault="00D16CBE" w14:paraId="59726DCB" w14:textId="77777777" w14:noSpellErr="1">
      <w:p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qol</w:t>
      </w:r>
      <w:r w:rsidRPr="7C7D43DF" w:rsidR="00D16CBE">
        <w:rPr>
          <w:rFonts w:ascii="Arial" w:hAnsi="Arial" w:cs="Arial"/>
          <w:sz w:val="24"/>
          <w:szCs w:val="24"/>
        </w:rPr>
        <w:t>’ OR ‘</w:t>
      </w:r>
      <w:r w:rsidRPr="7C7D43DF" w:rsidR="00D16CBE">
        <w:rPr>
          <w:rFonts w:ascii="Arial" w:hAnsi="Arial" w:cs="Arial"/>
          <w:sz w:val="24"/>
          <w:szCs w:val="24"/>
        </w:rPr>
        <w:t>hrqol</w:t>
      </w:r>
      <w:r w:rsidRPr="7C7D43DF" w:rsidR="00D16CBE">
        <w:rPr>
          <w:rFonts w:ascii="Arial" w:hAnsi="Arial" w:cs="Arial"/>
          <w:sz w:val="24"/>
          <w:szCs w:val="24"/>
        </w:rPr>
        <w:t>’ OR ‘wellbeing’ OR ‘well-being’ OR ‘life-satisfaction’ OR ‘personal-satisfaction’ OR ‘hedonic-satisfaction’ </w:t>
      </w:r>
    </w:p>
    <w:p w:rsidRPr="00D16CBE" w:rsidR="00D16CBE" w:rsidP="7C7D43DF" w:rsidRDefault="00D16CBE" w14:paraId="15EAF451" w14:textId="77777777" w14:noSpellErr="1">
      <w:pPr>
        <w:jc w:val="both"/>
        <w:rPr>
          <w:rFonts w:ascii="Arial" w:hAnsi="Arial" w:cs="Arial"/>
          <w:sz w:val="24"/>
          <w:szCs w:val="24"/>
        </w:rPr>
      </w:pPr>
      <w:r w:rsidRPr="7C7D43DF" w:rsidR="00D16CBE">
        <w:rPr>
          <w:rFonts w:ascii="Arial" w:hAnsi="Arial" w:cs="Arial"/>
          <w:sz w:val="24"/>
          <w:szCs w:val="24"/>
        </w:rPr>
        <w:t>#5</w:t>
      </w:r>
      <w:r>
        <w:tab/>
      </w:r>
      <w:r w:rsidRPr="7C7D43DF" w:rsidR="00D16CBE">
        <w:rPr>
          <w:rFonts w:ascii="Arial" w:hAnsi="Arial" w:cs="Arial"/>
          <w:sz w:val="24"/>
          <w:szCs w:val="24"/>
        </w:rPr>
        <w:t>All fields </w:t>
      </w:r>
    </w:p>
    <w:p w:rsidRPr="00D16CBE" w:rsidR="00D16CBE" w:rsidP="7C7D43DF" w:rsidRDefault="00D16CBE" w14:paraId="71AB8CA8" w14:textId="77777777">
      <w:pPr>
        <w:jc w:val="both"/>
        <w:rPr>
          <w:rFonts w:ascii="Arial" w:hAnsi="Arial" w:cs="Arial"/>
          <w:sz w:val="24"/>
          <w:szCs w:val="24"/>
        </w:rPr>
      </w:pPr>
      <w:r w:rsidRPr="7C7D43DF" w:rsidR="00D16CBE">
        <w:rPr>
          <w:rFonts w:ascii="Arial" w:hAnsi="Arial" w:cs="Arial"/>
          <w:sz w:val="24"/>
          <w:szCs w:val="24"/>
        </w:rPr>
        <w:t>NOTNLM OR publisher[</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inprocess</w:t>
      </w:r>
      <w:r w:rsidRPr="7C7D43DF" w:rsidR="00D16CBE">
        <w:rPr>
          <w:rFonts w:ascii="Arial" w:hAnsi="Arial" w:cs="Arial"/>
          <w:sz w:val="24"/>
          <w:szCs w:val="24"/>
        </w:rPr>
        <w:t>[</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pubmednotmedline</w:t>
      </w:r>
      <w:r w:rsidRPr="7C7D43DF" w:rsidR="00D16CBE">
        <w:rPr>
          <w:rFonts w:ascii="Arial" w:hAnsi="Arial" w:cs="Arial"/>
          <w:sz w:val="24"/>
          <w:szCs w:val="24"/>
        </w:rPr>
        <w:t>[</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indatareview</w:t>
      </w:r>
      <w:r w:rsidRPr="7C7D43DF" w:rsidR="00D16CBE">
        <w:rPr>
          <w:rFonts w:ascii="Arial" w:hAnsi="Arial" w:cs="Arial"/>
          <w:sz w:val="24"/>
          <w:szCs w:val="24"/>
        </w:rPr>
        <w:t>[</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pubstatusaheadofprint</w:t>
      </w:r>
      <w:r w:rsidRPr="7C7D43DF" w:rsidR="00D16CBE">
        <w:rPr>
          <w:rFonts w:ascii="Arial" w:hAnsi="Arial" w:cs="Arial"/>
          <w:sz w:val="24"/>
          <w:szCs w:val="24"/>
        </w:rPr>
        <w:t> </w:t>
      </w:r>
    </w:p>
    <w:p w:rsidRPr="00D16CBE" w:rsidR="00D16CBE" w:rsidP="7C7D43DF" w:rsidRDefault="00D16CBE" w14:paraId="5D4002F0" w14:textId="77777777" w14:noSpellErr="1">
      <w:pPr>
        <w:jc w:val="both"/>
        <w:rPr>
          <w:rFonts w:ascii="Arial" w:hAnsi="Arial" w:cs="Arial"/>
          <w:sz w:val="24"/>
          <w:szCs w:val="24"/>
        </w:rPr>
      </w:pPr>
      <w:r w:rsidRPr="7C7D43DF" w:rsidR="00D16CBE">
        <w:rPr>
          <w:rFonts w:ascii="Arial" w:hAnsi="Arial" w:cs="Arial"/>
          <w:sz w:val="24"/>
          <w:szCs w:val="24"/>
        </w:rPr>
        <w:t>#6</w:t>
      </w:r>
      <w:r>
        <w:tab/>
      </w:r>
      <w:r w:rsidRPr="7C7D43DF" w:rsidR="00D16CBE">
        <w:rPr>
          <w:rFonts w:ascii="Arial" w:hAnsi="Arial" w:cs="Arial"/>
          <w:sz w:val="24"/>
          <w:szCs w:val="24"/>
        </w:rPr>
        <w:t> </w:t>
      </w:r>
    </w:p>
    <w:p w:rsidRPr="00D16CBE" w:rsidR="00D16CBE" w:rsidP="7C7D43DF" w:rsidRDefault="00D16CBE" w14:paraId="7BBD9F67" w14:textId="77777777" w14:noSpellErr="1">
      <w:pPr>
        <w:jc w:val="both"/>
        <w:rPr>
          <w:rFonts w:ascii="Arial" w:hAnsi="Arial" w:cs="Arial"/>
          <w:sz w:val="24"/>
          <w:szCs w:val="24"/>
        </w:rPr>
      </w:pPr>
      <w:r w:rsidRPr="7C7D43DF" w:rsidR="00D16CBE">
        <w:rPr>
          <w:rFonts w:ascii="Arial" w:hAnsi="Arial" w:cs="Arial"/>
          <w:sz w:val="24"/>
          <w:szCs w:val="24"/>
        </w:rPr>
        <w:t>#1 AND #2 AND #3 AND #4 AND #5 </w:t>
      </w:r>
    </w:p>
    <w:p w:rsidRPr="00D16CBE" w:rsidR="00D16CBE" w:rsidP="7C7D43DF" w:rsidRDefault="00D16CBE" w14:paraId="34993A0A" w14:textId="77777777">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755462C7" w14:textId="77777777" w14:noSpellErr="1">
      <w:pPr>
        <w:jc w:val="both"/>
        <w:rPr>
          <w:rFonts w:ascii="Arial" w:hAnsi="Arial" w:cs="Arial"/>
          <w:sz w:val="24"/>
          <w:szCs w:val="24"/>
        </w:rPr>
      </w:pPr>
      <w:r w:rsidRPr="7C7D43DF" w:rsidR="00D16CBE">
        <w:rPr>
          <w:rFonts w:ascii="Arial" w:hAnsi="Arial" w:cs="Arial"/>
          <w:b w:val="1"/>
          <w:bCs w:val="1"/>
          <w:sz w:val="24"/>
          <w:szCs w:val="24"/>
          <w:u w:val="single"/>
        </w:rPr>
        <w:t>Database: Medline</w:t>
      </w:r>
      <w:r w:rsidRPr="7C7D43DF" w:rsidR="00D16CBE">
        <w:rPr>
          <w:rFonts w:ascii="Arial" w:hAnsi="Arial" w:cs="Arial"/>
          <w:sz w:val="24"/>
          <w:szCs w:val="24"/>
        </w:rPr>
        <w:t> </w:t>
      </w:r>
    </w:p>
    <w:p w:rsidRPr="00D16CBE" w:rsidR="00D16CBE" w:rsidP="7C7D43DF" w:rsidRDefault="00D16CBE" w14:paraId="415E61A2" w14:textId="14E4EF95" w14:noSpellErr="1">
      <w:pPr>
        <w:jc w:val="both"/>
        <w:rPr>
          <w:rFonts w:ascii="Arial" w:hAnsi="Arial" w:cs="Arial"/>
          <w:sz w:val="24"/>
          <w:szCs w:val="24"/>
        </w:rPr>
      </w:pPr>
      <w:r w:rsidRPr="7C7D43DF" w:rsidR="00D16CBE">
        <w:rPr>
          <w:rFonts w:ascii="Arial" w:hAnsi="Arial" w:cs="Arial"/>
          <w:b w:val="1"/>
          <w:bCs w:val="1"/>
          <w:sz w:val="24"/>
          <w:szCs w:val="24"/>
          <w:u w:val="single"/>
        </w:rPr>
        <w:t>Date: 01/</w:t>
      </w:r>
      <w:r w:rsidRPr="7C7D43DF" w:rsidR="00D16CBE">
        <w:rPr>
          <w:rFonts w:ascii="Arial" w:hAnsi="Arial" w:cs="Arial"/>
          <w:b w:val="1"/>
          <w:bCs w:val="1"/>
          <w:sz w:val="24"/>
          <w:szCs w:val="24"/>
          <w:u w:val="single"/>
        </w:rPr>
        <w:t>05/2025</w:t>
      </w:r>
    </w:p>
    <w:p w:rsidRPr="00D16CBE" w:rsidR="00D16CBE" w:rsidP="7C7D43DF" w:rsidRDefault="00D16CBE" w14:paraId="5CD448B6" w14:textId="77777777" w14:noSpellErr="1">
      <w:pPr>
        <w:jc w:val="both"/>
        <w:rPr>
          <w:rFonts w:ascii="Arial" w:hAnsi="Arial" w:cs="Arial"/>
          <w:sz w:val="24"/>
          <w:szCs w:val="24"/>
        </w:rPr>
      </w:pPr>
      <w:r w:rsidRPr="7C7D43DF" w:rsidR="00D16CBE">
        <w:rPr>
          <w:rFonts w:ascii="Arial" w:hAnsi="Arial" w:cs="Arial"/>
          <w:b w:val="1"/>
          <w:bCs w:val="1"/>
          <w:sz w:val="24"/>
          <w:szCs w:val="24"/>
          <w:u w:val="single"/>
        </w:rPr>
        <w:t>Results: 391</w:t>
      </w:r>
      <w:r w:rsidRPr="7C7D43DF" w:rsidR="00D16CBE">
        <w:rPr>
          <w:rFonts w:ascii="Arial" w:hAnsi="Arial" w:cs="Arial"/>
          <w:sz w:val="24"/>
          <w:szCs w:val="24"/>
        </w:rPr>
        <w:t> </w:t>
      </w:r>
    </w:p>
    <w:p w:rsidRPr="00D16CBE" w:rsidR="00D16CBE" w:rsidP="7C7D43DF" w:rsidRDefault="00D16CBE" w14:paraId="56F6452F" w14:textId="77777777" w14:noSpellErr="1">
      <w:pPr>
        <w:numPr>
          <w:ilvl w:val="0"/>
          <w:numId w:val="1"/>
        </w:numPr>
        <w:jc w:val="both"/>
        <w:rPr>
          <w:rFonts w:ascii="Arial" w:hAnsi="Arial" w:cs="Arial"/>
          <w:sz w:val="24"/>
          <w:szCs w:val="24"/>
        </w:rPr>
      </w:pPr>
      <w:r w:rsidRPr="7C7D43DF" w:rsidR="00D16CBE">
        <w:rPr>
          <w:rFonts w:ascii="Arial" w:hAnsi="Arial" w:cs="Arial"/>
          <w:sz w:val="24"/>
          <w:szCs w:val="24"/>
        </w:rPr>
        <w:t>Cerebral Palsy/</w:t>
      </w:r>
      <w:r>
        <w:tab/>
      </w:r>
      <w:r w:rsidRPr="7C7D43DF" w:rsidR="00D16CBE">
        <w:rPr>
          <w:rFonts w:ascii="Arial" w:hAnsi="Arial" w:cs="Arial"/>
          <w:sz w:val="24"/>
          <w:szCs w:val="24"/>
        </w:rPr>
        <w:t>(</w:t>
      </w:r>
      <w:r w:rsidRPr="7C7D43DF" w:rsidR="00D16CBE">
        <w:rPr>
          <w:rFonts w:ascii="Arial" w:hAnsi="Arial" w:cs="Arial"/>
          <w:sz w:val="24"/>
          <w:szCs w:val="24"/>
        </w:rPr>
        <w:t>23835) </w:t>
      </w:r>
    </w:p>
    <w:p w:rsidRPr="00D16CBE" w:rsidR="00D16CBE" w:rsidP="7C7D43DF" w:rsidRDefault="00D16CBE" w14:paraId="40C8F876" w14:textId="77777777">
      <w:pPr>
        <w:numPr>
          <w:ilvl w:val="0"/>
          <w:numId w:val="2"/>
        </w:numPr>
        <w:jc w:val="both"/>
        <w:rPr>
          <w:rFonts w:ascii="Arial" w:hAnsi="Arial" w:cs="Arial"/>
          <w:sz w:val="24"/>
          <w:szCs w:val="24"/>
        </w:rPr>
      </w:pP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w:t>
      </w:r>
      <w:r w:rsidRPr="7C7D43DF" w:rsidR="00D16CBE">
        <w:rPr>
          <w:rFonts w:ascii="Arial" w:hAnsi="Arial" w:cs="Arial"/>
          <w:sz w:val="24"/>
          <w:szCs w:val="24"/>
        </w:rPr>
        <w:t>tw,kf</w:t>
      </w:r>
      <w:r w:rsidRPr="7C7D43DF" w:rsidR="00D16CBE">
        <w:rPr>
          <w:rFonts w:ascii="Arial" w:hAnsi="Arial" w:cs="Arial"/>
          <w:sz w:val="24"/>
          <w:szCs w:val="24"/>
        </w:rPr>
        <w:t>.</w:t>
      </w:r>
      <w:r>
        <w:tab/>
      </w:r>
      <w:r w:rsidRPr="7C7D43DF" w:rsidR="00D16CBE">
        <w:rPr>
          <w:rFonts w:ascii="Arial" w:hAnsi="Arial" w:cs="Arial"/>
          <w:sz w:val="24"/>
          <w:szCs w:val="24"/>
        </w:rPr>
        <w:t> (29510) </w:t>
      </w:r>
    </w:p>
    <w:p w:rsidRPr="00D16CBE" w:rsidR="00D16CBE" w:rsidP="7C7D43DF" w:rsidRDefault="00D16CBE" w14:paraId="78F09F48" w14:textId="77777777" w14:noSpellErr="1">
      <w:pPr>
        <w:numPr>
          <w:ilvl w:val="0"/>
          <w:numId w:val="3"/>
        </w:numPr>
        <w:jc w:val="both"/>
        <w:rPr>
          <w:rFonts w:ascii="Arial" w:hAnsi="Arial" w:cs="Arial"/>
          <w:sz w:val="24"/>
          <w:szCs w:val="24"/>
        </w:rPr>
      </w:pPr>
      <w:r w:rsidRPr="7C7D43DF" w:rsidR="00D16CBE">
        <w:rPr>
          <w:rFonts w:ascii="Arial" w:hAnsi="Arial" w:cs="Arial"/>
          <w:sz w:val="24"/>
          <w:szCs w:val="24"/>
        </w:rPr>
        <w:t>1 or 2 (33475) </w:t>
      </w:r>
    </w:p>
    <w:p w:rsidRPr="00D16CBE" w:rsidR="00D16CBE" w:rsidP="7C7D43DF" w:rsidRDefault="00D16CBE" w14:paraId="421B73E2" w14:textId="77777777" w14:noSpellErr="1">
      <w:pPr>
        <w:numPr>
          <w:ilvl w:val="0"/>
          <w:numId w:val="4"/>
        </w:numPr>
        <w:jc w:val="both"/>
        <w:rPr>
          <w:rFonts w:ascii="Arial" w:hAnsi="Arial" w:cs="Arial"/>
          <w:sz w:val="24"/>
          <w:szCs w:val="24"/>
        </w:rPr>
      </w:pPr>
      <w:r w:rsidRPr="7C7D43DF" w:rsidR="00D16CBE">
        <w:rPr>
          <w:rFonts w:ascii="Arial" w:hAnsi="Arial" w:cs="Arial"/>
          <w:sz w:val="24"/>
          <w:szCs w:val="24"/>
        </w:rPr>
        <w:t>exp Adult/</w:t>
      </w:r>
      <w:r>
        <w:tab/>
      </w:r>
      <w:r w:rsidRPr="7C7D43DF" w:rsidR="00D16CBE">
        <w:rPr>
          <w:rFonts w:ascii="Arial" w:hAnsi="Arial" w:cs="Arial"/>
          <w:sz w:val="24"/>
          <w:szCs w:val="24"/>
        </w:rPr>
        <w:t> (7976961) </w:t>
      </w:r>
    </w:p>
    <w:p w:rsidRPr="00D16CBE" w:rsidR="00D16CBE" w:rsidP="7C7D43DF" w:rsidRDefault="00D16CBE" w14:paraId="32398024" w14:textId="77777777">
      <w:pPr>
        <w:numPr>
          <w:ilvl w:val="0"/>
          <w:numId w:val="5"/>
        </w:num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man</w:t>
      </w:r>
      <w:r w:rsidRPr="7C7D43DF" w:rsidR="00D16CBE">
        <w:rPr>
          <w:rFonts w:ascii="Arial" w:hAnsi="Arial" w:cs="Arial"/>
          <w:sz w:val="24"/>
          <w:szCs w:val="24"/>
        </w:rPr>
        <w:t> or men or woman or women or adult or adults or middle-age* or elderly or geriatric* or aged).</w:t>
      </w:r>
      <w:r w:rsidRPr="7C7D43DF" w:rsidR="00D16CBE">
        <w:rPr>
          <w:rFonts w:ascii="Arial" w:hAnsi="Arial" w:cs="Arial"/>
          <w:sz w:val="24"/>
          <w:szCs w:val="24"/>
        </w:rPr>
        <w:t>tw,kf</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sz w:val="24"/>
          <w:szCs w:val="24"/>
        </w:rPr>
        <w:t>(9722621) </w:t>
      </w:r>
    </w:p>
    <w:p w:rsidRPr="00D16CBE" w:rsidR="00D16CBE" w:rsidP="7C7D43DF" w:rsidRDefault="00D16CBE" w14:paraId="62F5B327" w14:textId="77777777" w14:noSpellErr="1">
      <w:pPr>
        <w:numPr>
          <w:ilvl w:val="0"/>
          <w:numId w:val="6"/>
        </w:numPr>
        <w:jc w:val="both"/>
        <w:rPr>
          <w:rFonts w:ascii="Arial" w:hAnsi="Arial" w:cs="Arial"/>
          <w:sz w:val="24"/>
          <w:szCs w:val="24"/>
        </w:rPr>
      </w:pPr>
      <w:r w:rsidRPr="7C7D43DF" w:rsidR="00D16CBE">
        <w:rPr>
          <w:rFonts w:ascii="Arial" w:hAnsi="Arial" w:cs="Arial"/>
          <w:sz w:val="24"/>
          <w:szCs w:val="24"/>
        </w:rPr>
        <w:t>4 or 5</w:t>
      </w:r>
      <w:r>
        <w:tab/>
      </w:r>
      <w:r w:rsidRPr="7C7D43DF" w:rsidR="00D16CBE">
        <w:rPr>
          <w:rFonts w:ascii="Arial" w:hAnsi="Arial" w:cs="Arial"/>
          <w:sz w:val="24"/>
          <w:szCs w:val="24"/>
        </w:rPr>
        <w:t>(</w:t>
      </w:r>
      <w:r w:rsidRPr="7C7D43DF" w:rsidR="00D16CBE">
        <w:rPr>
          <w:rFonts w:ascii="Arial" w:hAnsi="Arial" w:cs="Arial"/>
          <w:sz w:val="24"/>
          <w:szCs w:val="24"/>
        </w:rPr>
        <w:t>9722625) </w:t>
      </w:r>
    </w:p>
    <w:p w:rsidRPr="00D16CBE" w:rsidR="00D16CBE" w:rsidP="7C7D43DF" w:rsidRDefault="00D16CBE" w14:paraId="06E6C35A" w14:textId="77777777" w14:noSpellErr="1">
      <w:pPr>
        <w:numPr>
          <w:ilvl w:val="0"/>
          <w:numId w:val="7"/>
        </w:numPr>
        <w:jc w:val="both"/>
        <w:rPr>
          <w:rFonts w:ascii="Arial" w:hAnsi="Arial" w:cs="Arial"/>
          <w:sz w:val="24"/>
          <w:szCs w:val="24"/>
        </w:rPr>
      </w:pPr>
      <w:r w:rsidRPr="7C7D43DF" w:rsidR="00D16CBE">
        <w:rPr>
          <w:rFonts w:ascii="Arial" w:hAnsi="Arial" w:cs="Arial"/>
          <w:sz w:val="24"/>
          <w:szCs w:val="24"/>
        </w:rPr>
        <w:t>Psychometrics/ or exp Outcome Assessment, Health Care/ or observer variation/ or exp health status indicators/ or exp ‘reproducibility of results’/ or discriminant analysis/</w:t>
      </w:r>
      <w:r>
        <w:tab/>
      </w:r>
      <w:r w:rsidRPr="7C7D43DF" w:rsidR="00D16CBE">
        <w:rPr>
          <w:rFonts w:ascii="Arial" w:hAnsi="Arial" w:cs="Arial"/>
          <w:sz w:val="24"/>
          <w:szCs w:val="24"/>
        </w:rPr>
        <w:t>(</w:t>
      </w:r>
      <w:r w:rsidRPr="7C7D43DF" w:rsidR="00D16CBE">
        <w:rPr>
          <w:rFonts w:ascii="Arial" w:hAnsi="Arial" w:cs="Arial"/>
          <w:sz w:val="24"/>
          <w:szCs w:val="24"/>
        </w:rPr>
        <w:t>2117583) </w:t>
      </w:r>
    </w:p>
    <w:p w:rsidRPr="00D16CBE" w:rsidR="00D16CBE" w:rsidP="7C7D43DF" w:rsidRDefault="00D16CBE" w14:paraId="5DE1018D" w14:textId="77777777">
      <w:pPr>
        <w:numPr>
          <w:ilvl w:val="0"/>
          <w:numId w:val="8"/>
        </w:numPr>
        <w:jc w:val="both"/>
        <w:rPr>
          <w:rFonts w:ascii="Arial" w:hAnsi="Arial" w:cs="Arial"/>
          <w:sz w:val="24"/>
          <w:szCs w:val="24"/>
        </w:rPr>
      </w:pPr>
      <w:r w:rsidRPr="7C7D43DF" w:rsidR="00D16CBE">
        <w:rPr>
          <w:rFonts w:ascii="Arial" w:hAnsi="Arial" w:cs="Arial"/>
          <w:sz w:val="24"/>
          <w:szCs w:val="24"/>
        </w:rPr>
        <w:t>(is or </w:t>
      </w:r>
      <w:r w:rsidRPr="7C7D43DF" w:rsidR="00D16CBE">
        <w:rPr>
          <w:rFonts w:ascii="Arial" w:hAnsi="Arial" w:cs="Arial"/>
          <w:sz w:val="24"/>
          <w:szCs w:val="24"/>
        </w:rPr>
        <w:t>mt</w:t>
      </w:r>
      <w:r w:rsidRPr="7C7D43DF" w:rsidR="00D16CBE">
        <w:rPr>
          <w:rFonts w:ascii="Arial" w:hAnsi="Arial" w:cs="Arial"/>
          <w:sz w:val="24"/>
          <w:szCs w:val="24"/>
        </w:rPr>
        <w:t>).</w:t>
      </w:r>
      <w:r w:rsidRPr="7C7D43DF" w:rsidR="00D16CBE">
        <w:rPr>
          <w:rFonts w:ascii="Arial" w:hAnsi="Arial" w:cs="Arial"/>
          <w:sz w:val="24"/>
          <w:szCs w:val="24"/>
        </w:rPr>
        <w:t>fs.</w:t>
      </w:r>
      <w:r>
        <w:tab/>
      </w:r>
      <w:r w:rsidRPr="7C7D43DF" w:rsidR="00D16CBE">
        <w:rPr>
          <w:rFonts w:ascii="Arial" w:hAnsi="Arial" w:cs="Arial"/>
          <w:sz w:val="24"/>
          <w:szCs w:val="24"/>
        </w:rPr>
        <w:t>(4652822) </w:t>
      </w:r>
    </w:p>
    <w:p w:rsidRPr="00D16CBE" w:rsidR="00D16CBE" w:rsidP="7C7D43DF" w:rsidRDefault="00D16CBE" w14:paraId="1C055E5C" w14:textId="77777777" w14:noSpellErr="1">
      <w:pPr>
        <w:numPr>
          <w:ilvl w:val="0"/>
          <w:numId w:val="9"/>
        </w:numPr>
        <w:jc w:val="both"/>
        <w:rPr>
          <w:rFonts w:ascii="Arial" w:hAnsi="Arial" w:cs="Arial"/>
          <w:sz w:val="24"/>
          <w:szCs w:val="24"/>
        </w:rPr>
      </w:pPr>
      <w:r w:rsidRPr="7C7D43DF" w:rsidR="00D16CBE">
        <w:rPr>
          <w:rFonts w:ascii="Arial" w:hAnsi="Arial" w:cs="Arial"/>
          <w:sz w:val="24"/>
          <w:szCs w:val="24"/>
        </w:rPr>
        <w:t>comparative study/ or validation study/</w:t>
      </w:r>
      <w:r>
        <w:tab/>
      </w:r>
      <w:r w:rsidRPr="7C7D43DF" w:rsidR="00D16CBE">
        <w:rPr>
          <w:rFonts w:ascii="Arial" w:hAnsi="Arial" w:cs="Arial"/>
          <w:sz w:val="24"/>
          <w:szCs w:val="24"/>
        </w:rPr>
        <w:t>(</w:t>
      </w:r>
      <w:r w:rsidRPr="7C7D43DF" w:rsidR="00D16CBE">
        <w:rPr>
          <w:rFonts w:ascii="Arial" w:hAnsi="Arial" w:cs="Arial"/>
          <w:sz w:val="24"/>
          <w:szCs w:val="24"/>
        </w:rPr>
        <w:t>2002193) </w:t>
      </w:r>
    </w:p>
    <w:p w:rsidRPr="00D16CBE" w:rsidR="00D16CBE" w:rsidP="7C7D43DF" w:rsidRDefault="00D16CBE" w14:paraId="1501A4A0" w14:textId="77777777">
      <w:pPr>
        <w:numPr>
          <w:ilvl w:val="0"/>
          <w:numId w:val="10"/>
        </w:num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clinimetr</w:t>
      </w:r>
      <w:r w:rsidRPr="7C7D43DF" w:rsidR="00D16CBE">
        <w:rPr>
          <w:rFonts w:ascii="Arial" w:hAnsi="Arial" w:cs="Arial"/>
          <w:sz w:val="24"/>
          <w:szCs w:val="24"/>
        </w:rPr>
        <w:t>* or </w:t>
      </w:r>
      <w:r w:rsidRPr="7C7D43DF" w:rsidR="00D16CBE">
        <w:rPr>
          <w:rFonts w:ascii="Arial" w:hAnsi="Arial" w:cs="Arial"/>
          <w:sz w:val="24"/>
          <w:szCs w:val="24"/>
        </w:rPr>
        <w:t>clinometr</w:t>
      </w:r>
      <w:r w:rsidRPr="7C7D43DF" w:rsidR="00D16CBE">
        <w:rPr>
          <w:rFonts w:ascii="Arial" w:hAnsi="Arial" w:cs="Arial"/>
          <w:sz w:val="24"/>
          <w:szCs w:val="24"/>
        </w:rPr>
        <w:t>* or (outcome </w:t>
      </w:r>
      <w:r w:rsidRPr="7C7D43DF" w:rsidR="00D16CBE">
        <w:rPr>
          <w:rFonts w:ascii="Arial" w:hAnsi="Arial" w:cs="Arial"/>
          <w:sz w:val="24"/>
          <w:szCs w:val="24"/>
        </w:rPr>
        <w:t>adj</w:t>
      </w:r>
      <w:r w:rsidRPr="7C7D43DF" w:rsidR="00D16CBE">
        <w:rPr>
          <w:rFonts w:ascii="Arial" w:hAnsi="Arial" w:cs="Arial"/>
          <w:sz w:val="24"/>
          <w:szCs w:val="24"/>
        </w:rPr>
        <w:t> measure*)).</w:t>
      </w:r>
      <w:r w:rsidRPr="7C7D43DF" w:rsidR="00D16CBE">
        <w:rPr>
          <w:rFonts w:ascii="Arial" w:hAnsi="Arial" w:cs="Arial"/>
          <w:sz w:val="24"/>
          <w:szCs w:val="24"/>
        </w:rPr>
        <w:t>tw,kf</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sz w:val="24"/>
          <w:szCs w:val="24"/>
        </w:rPr>
        <w:t>(293342) </w:t>
      </w:r>
    </w:p>
    <w:p w:rsidRPr="00D16CBE" w:rsidR="00D16CBE" w:rsidP="7C7D43DF" w:rsidRDefault="00D16CBE" w14:paraId="7B154040" w14:textId="77777777">
      <w:pPr>
        <w:numPr>
          <w:ilvl w:val="0"/>
          <w:numId w:val="11"/>
        </w:numPr>
        <w:jc w:val="both"/>
        <w:rPr>
          <w:rFonts w:ascii="Arial" w:hAnsi="Arial" w:cs="Arial"/>
          <w:sz w:val="24"/>
          <w:szCs w:val="24"/>
        </w:rPr>
      </w:pPr>
      <w:r w:rsidRPr="7C7D43DF" w:rsidR="00D16CBE">
        <w:rPr>
          <w:rFonts w:ascii="Arial" w:hAnsi="Arial" w:cs="Arial"/>
          <w:sz w:val="24"/>
          <w:szCs w:val="24"/>
        </w:rPr>
        <w:t>(psychometric* or outcome-assessment or observer-variation or </w:t>
      </w:r>
      <w:r w:rsidRPr="7C7D43DF" w:rsidR="00D16CBE">
        <w:rPr>
          <w:rFonts w:ascii="Arial" w:hAnsi="Arial" w:cs="Arial"/>
          <w:sz w:val="24"/>
          <w:szCs w:val="24"/>
        </w:rPr>
        <w:t>reproducib</w:t>
      </w:r>
      <w:r w:rsidRPr="7C7D43DF" w:rsidR="00D16CBE">
        <w:rPr>
          <w:rFonts w:ascii="Arial" w:hAnsi="Arial" w:cs="Arial"/>
          <w:sz w:val="24"/>
          <w:szCs w:val="24"/>
        </w:rPr>
        <w:t>* or reliable or reliability or unreliable or unreliability or valid or validity or validation or validities or validated or coefficient or homogeneity or homogeneous or internal-</w:t>
      </w:r>
      <w:r w:rsidRPr="7C7D43DF" w:rsidR="00D16CBE">
        <w:rPr>
          <w:rFonts w:ascii="Arial" w:hAnsi="Arial" w:cs="Arial"/>
          <w:sz w:val="24"/>
          <w:szCs w:val="24"/>
        </w:rPr>
        <w:t>consistenc</w:t>
      </w:r>
      <w:r w:rsidRPr="7C7D43DF" w:rsidR="00D16CBE">
        <w:rPr>
          <w:rFonts w:ascii="Arial" w:hAnsi="Arial" w:cs="Arial"/>
          <w:sz w:val="24"/>
          <w:szCs w:val="24"/>
        </w:rPr>
        <w:t>* or (</w:t>
      </w:r>
      <w:r w:rsidRPr="7C7D43DF" w:rsidR="00D16CBE">
        <w:rPr>
          <w:rFonts w:ascii="Arial" w:hAnsi="Arial" w:cs="Arial"/>
          <w:sz w:val="24"/>
          <w:szCs w:val="24"/>
        </w:rPr>
        <w:t>cronbach</w:t>
      </w:r>
      <w:r w:rsidRPr="7C7D43DF" w:rsidR="00D16CBE">
        <w:rPr>
          <w:rFonts w:ascii="Arial" w:hAnsi="Arial" w:cs="Arial"/>
          <w:sz w:val="24"/>
          <w:szCs w:val="24"/>
        </w:rPr>
        <w:t>* and (alpha or alphas)) or (item and (correlation* or selection* or reduction*)) or agreement or precision or imprecision or precise-value* or test-retest or (test and retest) or ((reliable or reliability) and (test or retest)) or stability or interrater or inter-rater or </w:t>
      </w:r>
      <w:r w:rsidRPr="7C7D43DF" w:rsidR="00D16CBE">
        <w:rPr>
          <w:rFonts w:ascii="Arial" w:hAnsi="Arial" w:cs="Arial"/>
          <w:sz w:val="24"/>
          <w:szCs w:val="24"/>
        </w:rPr>
        <w:t>intrarater</w:t>
      </w:r>
      <w:r w:rsidRPr="7C7D43DF" w:rsidR="00D16CBE">
        <w:rPr>
          <w:rFonts w:ascii="Arial" w:hAnsi="Arial" w:cs="Arial"/>
          <w:sz w:val="24"/>
          <w:szCs w:val="24"/>
        </w:rPr>
        <w:t> or intra-rater or intertester or inter-tester or intratester or intra-tester or interobserver or inter-observer or </w:t>
      </w:r>
      <w:r w:rsidRPr="7C7D43DF" w:rsidR="00D16CBE">
        <w:rPr>
          <w:rFonts w:ascii="Arial" w:hAnsi="Arial" w:cs="Arial"/>
          <w:sz w:val="24"/>
          <w:szCs w:val="24"/>
        </w:rPr>
        <w:t>intraobserver</w:t>
      </w:r>
      <w:r w:rsidRPr="7C7D43DF" w:rsidR="00D16CBE">
        <w:rPr>
          <w:rFonts w:ascii="Arial" w:hAnsi="Arial" w:cs="Arial"/>
          <w:sz w:val="24"/>
          <w:szCs w:val="24"/>
        </w:rPr>
        <w:t> or intra-observer or </w:t>
      </w:r>
      <w:r w:rsidRPr="7C7D43DF" w:rsidR="00D16CBE">
        <w:rPr>
          <w:rFonts w:ascii="Arial" w:hAnsi="Arial" w:cs="Arial"/>
          <w:sz w:val="24"/>
          <w:szCs w:val="24"/>
        </w:rPr>
        <w:t>intertechnician</w:t>
      </w:r>
      <w:r w:rsidRPr="7C7D43DF" w:rsidR="00D16CBE">
        <w:rPr>
          <w:rFonts w:ascii="Arial" w:hAnsi="Arial" w:cs="Arial"/>
          <w:sz w:val="24"/>
          <w:szCs w:val="24"/>
        </w:rPr>
        <w:t> or inter-technician or </w:t>
      </w:r>
      <w:r w:rsidRPr="7C7D43DF" w:rsidR="00D16CBE">
        <w:rPr>
          <w:rFonts w:ascii="Arial" w:hAnsi="Arial" w:cs="Arial"/>
          <w:sz w:val="24"/>
          <w:szCs w:val="24"/>
        </w:rPr>
        <w:t>intratechnician</w:t>
      </w:r>
      <w:r w:rsidRPr="7C7D43DF" w:rsidR="00D16CBE">
        <w:rPr>
          <w:rFonts w:ascii="Arial" w:hAnsi="Arial" w:cs="Arial"/>
          <w:sz w:val="24"/>
          <w:szCs w:val="24"/>
        </w:rPr>
        <w:t> or intra-technician or </w:t>
      </w:r>
      <w:r w:rsidRPr="7C7D43DF" w:rsidR="00D16CBE">
        <w:rPr>
          <w:rFonts w:ascii="Arial" w:hAnsi="Arial" w:cs="Arial"/>
          <w:sz w:val="24"/>
          <w:szCs w:val="24"/>
        </w:rPr>
        <w:t>interexaminer</w:t>
      </w:r>
      <w:r w:rsidRPr="7C7D43DF" w:rsidR="00D16CBE">
        <w:rPr>
          <w:rFonts w:ascii="Arial" w:hAnsi="Arial" w:cs="Arial"/>
          <w:sz w:val="24"/>
          <w:szCs w:val="24"/>
        </w:rPr>
        <w:t> or inter-examiner or </w:t>
      </w:r>
      <w:r w:rsidRPr="7C7D43DF" w:rsidR="00D16CBE">
        <w:rPr>
          <w:rFonts w:ascii="Arial" w:hAnsi="Arial" w:cs="Arial"/>
          <w:sz w:val="24"/>
          <w:szCs w:val="24"/>
        </w:rPr>
        <w:t>intraexaminer</w:t>
      </w:r>
      <w:r w:rsidRPr="7C7D43DF" w:rsidR="00D16CBE">
        <w:rPr>
          <w:rFonts w:ascii="Arial" w:hAnsi="Arial" w:cs="Arial"/>
          <w:sz w:val="24"/>
          <w:szCs w:val="24"/>
        </w:rPr>
        <w:t> or intra-examiner or </w:t>
      </w:r>
      <w:r w:rsidRPr="7C7D43DF" w:rsidR="00D16CBE">
        <w:rPr>
          <w:rFonts w:ascii="Arial" w:hAnsi="Arial" w:cs="Arial"/>
          <w:sz w:val="24"/>
          <w:szCs w:val="24"/>
        </w:rPr>
        <w:t>interassay</w:t>
      </w:r>
      <w:r w:rsidRPr="7C7D43DF" w:rsidR="00D16CBE">
        <w:rPr>
          <w:rFonts w:ascii="Arial" w:hAnsi="Arial" w:cs="Arial"/>
          <w:sz w:val="24"/>
          <w:szCs w:val="24"/>
        </w:rPr>
        <w:t> or inter-assay or intraassay or intra-assay or interindividual or inter-individual or intraindividual or intra-individual or interparticipant or inter-participant or intraparticipant or intra-participant).</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sz w:val="24"/>
          <w:szCs w:val="24"/>
        </w:rPr>
        <w:t>(2761020) </w:t>
      </w:r>
    </w:p>
    <w:p w:rsidRPr="00D16CBE" w:rsidR="00D16CBE" w:rsidP="7C7D43DF" w:rsidRDefault="00D16CBE" w14:paraId="794EC4F1" w14:textId="77777777">
      <w:pPr>
        <w:numPr>
          <w:ilvl w:val="0"/>
          <w:numId w:val="12"/>
        </w:num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interscale</w:t>
      </w:r>
      <w:r w:rsidRPr="7C7D43DF" w:rsidR="00D16CBE">
        <w:rPr>
          <w:rFonts w:ascii="Arial" w:hAnsi="Arial" w:cs="Arial"/>
          <w:sz w:val="24"/>
          <w:szCs w:val="24"/>
        </w:rPr>
        <w:t>-correlation* or inter-scale-correlation* or error or errors or individual-variability or (variability and (analysis or values)) or (uncertainty and (measurement or measuring)) or (standard-error adj2 measurement) or </w:t>
      </w:r>
      <w:r w:rsidRPr="7C7D43DF" w:rsidR="00D16CBE">
        <w:rPr>
          <w:rFonts w:ascii="Arial" w:hAnsi="Arial" w:cs="Arial"/>
          <w:sz w:val="24"/>
          <w:szCs w:val="24"/>
        </w:rPr>
        <w:t>sensitiv</w:t>
      </w:r>
      <w:r w:rsidRPr="7C7D43DF" w:rsidR="00D16CBE">
        <w:rPr>
          <w:rFonts w:ascii="Arial" w:hAnsi="Arial" w:cs="Arial"/>
          <w:sz w:val="24"/>
          <w:szCs w:val="24"/>
        </w:rPr>
        <w:t>* or responsive* or ((minimal or minimally or clinical or clinically) and (important or significant or detectable) and (change or difference)) or (small* and (real or detectable) and (change or difference)) or meaningful-change or ceiling-effect or floor-effect or Item-response-model or IRT or Rasch or Differential-item-functioning or DIF or computer-adaptive-testing or item-bank or cross-cultural-equivalence).</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sz w:val="24"/>
          <w:szCs w:val="24"/>
        </w:rPr>
        <w:t>(2687681) </w:t>
      </w:r>
    </w:p>
    <w:p w:rsidRPr="00D16CBE" w:rsidR="00D16CBE" w:rsidP="7C7D43DF" w:rsidRDefault="00D16CBE" w14:paraId="5DE64EC1" w14:textId="77777777">
      <w:pPr>
        <w:numPr>
          <w:ilvl w:val="0"/>
          <w:numId w:val="13"/>
        </w:numPr>
        <w:jc w:val="both"/>
        <w:rPr>
          <w:rFonts w:ascii="Arial" w:hAnsi="Arial" w:cs="Arial"/>
          <w:sz w:val="24"/>
          <w:szCs w:val="24"/>
        </w:rPr>
      </w:pPr>
      <w:r w:rsidRPr="7C7D43DF" w:rsidR="00D16CBE">
        <w:rPr>
          <w:rFonts w:ascii="Arial" w:hAnsi="Arial" w:cs="Arial"/>
          <w:sz w:val="24"/>
          <w:szCs w:val="24"/>
        </w:rPr>
        <w:t>(kappa*2 or </w:t>
      </w:r>
      <w:r w:rsidRPr="7C7D43DF" w:rsidR="00D16CBE">
        <w:rPr>
          <w:rFonts w:ascii="Arial" w:hAnsi="Arial" w:cs="Arial"/>
          <w:sz w:val="24"/>
          <w:szCs w:val="24"/>
        </w:rPr>
        <w:t>repeatab</w:t>
      </w:r>
      <w:r w:rsidRPr="7C7D43DF" w:rsidR="00D16CBE">
        <w:rPr>
          <w:rFonts w:ascii="Arial" w:hAnsi="Arial" w:cs="Arial"/>
          <w:sz w:val="24"/>
          <w:szCs w:val="24"/>
        </w:rPr>
        <w:t>* or ((</w:t>
      </w:r>
      <w:r w:rsidRPr="7C7D43DF" w:rsidR="00D16CBE">
        <w:rPr>
          <w:rFonts w:ascii="Arial" w:hAnsi="Arial" w:cs="Arial"/>
          <w:sz w:val="24"/>
          <w:szCs w:val="24"/>
        </w:rPr>
        <w:t>replicab</w:t>
      </w:r>
      <w:r w:rsidRPr="7C7D43DF" w:rsidR="00D16CBE">
        <w:rPr>
          <w:rFonts w:ascii="Arial" w:hAnsi="Arial" w:cs="Arial"/>
          <w:sz w:val="24"/>
          <w:szCs w:val="24"/>
        </w:rPr>
        <w:t>* or repeated) and (measure or measures or findings or result or results or test or tests)) or </w:t>
      </w:r>
      <w:r w:rsidRPr="7C7D43DF" w:rsidR="00D16CBE">
        <w:rPr>
          <w:rFonts w:ascii="Arial" w:hAnsi="Arial" w:cs="Arial"/>
          <w:sz w:val="24"/>
          <w:szCs w:val="24"/>
        </w:rPr>
        <w:t>generaliza</w:t>
      </w:r>
      <w:r w:rsidRPr="7C7D43DF" w:rsidR="00D16CBE">
        <w:rPr>
          <w:rFonts w:ascii="Arial" w:hAnsi="Arial" w:cs="Arial"/>
          <w:sz w:val="24"/>
          <w:szCs w:val="24"/>
        </w:rPr>
        <w:t>* or </w:t>
      </w:r>
      <w:r w:rsidRPr="7C7D43DF" w:rsidR="00D16CBE">
        <w:rPr>
          <w:rFonts w:ascii="Arial" w:hAnsi="Arial" w:cs="Arial"/>
          <w:sz w:val="24"/>
          <w:szCs w:val="24"/>
        </w:rPr>
        <w:t>generalisa</w:t>
      </w:r>
      <w:r w:rsidRPr="7C7D43DF" w:rsidR="00D16CBE">
        <w:rPr>
          <w:rFonts w:ascii="Arial" w:hAnsi="Arial" w:cs="Arial"/>
          <w:sz w:val="24"/>
          <w:szCs w:val="24"/>
        </w:rPr>
        <w:t>* concordance or (intraclass and correlation*) or discriminative or known-group or factor-analysis or factor-analyses or dimension* or subscale* or ((</w:t>
      </w:r>
      <w:r w:rsidRPr="7C7D43DF" w:rsidR="00D16CBE">
        <w:rPr>
          <w:rFonts w:ascii="Arial" w:hAnsi="Arial" w:cs="Arial"/>
          <w:sz w:val="24"/>
          <w:szCs w:val="24"/>
        </w:rPr>
        <w:t>multitrait</w:t>
      </w:r>
      <w:r w:rsidRPr="7C7D43DF" w:rsidR="00D16CBE">
        <w:rPr>
          <w:rFonts w:ascii="Arial" w:hAnsi="Arial" w:cs="Arial"/>
          <w:sz w:val="24"/>
          <w:szCs w:val="24"/>
        </w:rPr>
        <w:t> or multi-trait) and scaling and (analysis or analyses)) or item-discriminant).</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sz w:val="24"/>
          <w:szCs w:val="24"/>
        </w:rPr>
        <w:t>(1402218) </w:t>
      </w:r>
    </w:p>
    <w:p w:rsidRPr="00D16CBE" w:rsidR="00D16CBE" w:rsidP="7C7D43DF" w:rsidRDefault="00D16CBE" w14:paraId="67683008" w14:textId="77777777" w14:noSpellErr="1">
      <w:pPr>
        <w:numPr>
          <w:ilvl w:val="0"/>
          <w:numId w:val="14"/>
        </w:numPr>
        <w:jc w:val="both"/>
        <w:rPr>
          <w:rFonts w:ascii="Arial" w:hAnsi="Arial" w:cs="Arial"/>
          <w:sz w:val="24"/>
          <w:szCs w:val="24"/>
        </w:rPr>
      </w:pPr>
      <w:r w:rsidRPr="7C7D43DF" w:rsidR="00D16CBE">
        <w:rPr>
          <w:rFonts w:ascii="Arial" w:hAnsi="Arial" w:cs="Arial"/>
          <w:sz w:val="24"/>
          <w:szCs w:val="24"/>
        </w:rPr>
        <w:t>7 or 8 or 9 or 10 or 11 or 12 or 13</w:t>
      </w:r>
      <w:r>
        <w:tab/>
      </w:r>
      <w:r w:rsidRPr="7C7D43DF" w:rsidR="00D16CBE">
        <w:rPr>
          <w:rFonts w:ascii="Arial" w:hAnsi="Arial" w:cs="Arial"/>
          <w:sz w:val="24"/>
          <w:szCs w:val="24"/>
        </w:rPr>
        <w:t>(</w:t>
      </w:r>
      <w:r w:rsidRPr="7C7D43DF" w:rsidR="00D16CBE">
        <w:rPr>
          <w:rFonts w:ascii="Arial" w:hAnsi="Arial" w:cs="Arial"/>
          <w:sz w:val="24"/>
          <w:szCs w:val="24"/>
        </w:rPr>
        <w:t>11378180) </w:t>
      </w:r>
    </w:p>
    <w:p w:rsidRPr="00D16CBE" w:rsidR="00D16CBE" w:rsidP="7C7D43DF" w:rsidRDefault="00D16CBE" w14:paraId="23078EA8" w14:textId="77777777" w14:noSpellErr="1">
      <w:pPr>
        <w:numPr>
          <w:ilvl w:val="0"/>
          <w:numId w:val="15"/>
        </w:numPr>
        <w:jc w:val="both"/>
        <w:rPr>
          <w:rFonts w:ascii="Arial" w:hAnsi="Arial" w:cs="Arial"/>
          <w:sz w:val="24"/>
          <w:szCs w:val="24"/>
        </w:rPr>
      </w:pPr>
      <w:r w:rsidRPr="7C7D43DF" w:rsidR="00D16CBE">
        <w:rPr>
          <w:rFonts w:ascii="Arial" w:hAnsi="Arial" w:cs="Arial"/>
          <w:sz w:val="24"/>
          <w:szCs w:val="24"/>
        </w:rPr>
        <w:t>exp ‘Quality of Life’/</w:t>
      </w:r>
      <w:r>
        <w:tab/>
      </w:r>
      <w:r w:rsidRPr="7C7D43DF" w:rsidR="00D16CBE">
        <w:rPr>
          <w:rFonts w:ascii="Arial" w:hAnsi="Arial" w:cs="Arial"/>
          <w:sz w:val="24"/>
          <w:szCs w:val="24"/>
        </w:rPr>
        <w:t> (274884) </w:t>
      </w:r>
    </w:p>
    <w:p w:rsidRPr="00D16CBE" w:rsidR="00D16CBE" w:rsidP="7C7D43DF" w:rsidRDefault="00D16CBE" w14:paraId="73F87E26" w14:textId="77777777" w14:noSpellErr="1">
      <w:pPr>
        <w:numPr>
          <w:ilvl w:val="0"/>
          <w:numId w:val="16"/>
        </w:numPr>
        <w:jc w:val="both"/>
        <w:rPr>
          <w:rFonts w:ascii="Arial" w:hAnsi="Arial" w:cs="Arial"/>
          <w:sz w:val="24"/>
          <w:szCs w:val="24"/>
        </w:rPr>
      </w:pPr>
      <w:r w:rsidRPr="7C7D43DF" w:rsidR="00D16CBE">
        <w:rPr>
          <w:rFonts w:ascii="Arial" w:hAnsi="Arial" w:cs="Arial"/>
          <w:sz w:val="24"/>
          <w:szCs w:val="24"/>
        </w:rPr>
        <w:t>exp personal satisfaction/</w:t>
      </w:r>
      <w:r>
        <w:tab/>
      </w:r>
      <w:r w:rsidRPr="7C7D43DF" w:rsidR="00D16CBE">
        <w:rPr>
          <w:rFonts w:ascii="Arial" w:hAnsi="Arial" w:cs="Arial"/>
          <w:sz w:val="24"/>
          <w:szCs w:val="24"/>
        </w:rPr>
        <w:t>(</w:t>
      </w:r>
      <w:r w:rsidRPr="7C7D43DF" w:rsidR="00D16CBE">
        <w:rPr>
          <w:rFonts w:ascii="Arial" w:hAnsi="Arial" w:cs="Arial"/>
          <w:sz w:val="24"/>
          <w:szCs w:val="24"/>
        </w:rPr>
        <w:t>24886) </w:t>
      </w:r>
    </w:p>
    <w:p w:rsidRPr="00D16CBE" w:rsidR="00D16CBE" w:rsidP="7C7D43DF" w:rsidRDefault="00D16CBE" w14:paraId="1F0C5DB6" w14:textId="77777777">
      <w:pPr>
        <w:numPr>
          <w:ilvl w:val="0"/>
          <w:numId w:val="17"/>
        </w:num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qol</w:t>
      </w:r>
      <w:r w:rsidRPr="7C7D43DF" w:rsidR="00D16CBE">
        <w:rPr>
          <w:rFonts w:ascii="Arial" w:hAnsi="Arial" w:cs="Arial"/>
          <w:sz w:val="24"/>
          <w:szCs w:val="24"/>
        </w:rPr>
        <w:t> or </w:t>
      </w:r>
      <w:r w:rsidRPr="7C7D43DF" w:rsidR="00D16CBE">
        <w:rPr>
          <w:rFonts w:ascii="Arial" w:hAnsi="Arial" w:cs="Arial"/>
          <w:sz w:val="24"/>
          <w:szCs w:val="24"/>
        </w:rPr>
        <w:t>hrqol</w:t>
      </w:r>
      <w:r w:rsidRPr="7C7D43DF" w:rsidR="00D16CBE">
        <w:rPr>
          <w:rFonts w:ascii="Arial" w:hAnsi="Arial" w:cs="Arial"/>
          <w:sz w:val="24"/>
          <w:szCs w:val="24"/>
        </w:rPr>
        <w:t> or wellbeing or well-being or life-satisfaction or personal-satisfaction or hedonic-satisfaction).</w:t>
      </w:r>
      <w:r w:rsidRPr="7C7D43DF" w:rsidR="00D16CBE">
        <w:rPr>
          <w:rFonts w:ascii="Arial" w:hAnsi="Arial" w:cs="Arial"/>
          <w:sz w:val="24"/>
          <w:szCs w:val="24"/>
        </w:rPr>
        <w:t>tw,kf</w:t>
      </w:r>
      <w:r w:rsidRPr="7C7D43DF" w:rsidR="00D16CBE">
        <w:rPr>
          <w:rFonts w:ascii="Arial" w:hAnsi="Arial" w:cs="Arial"/>
          <w:sz w:val="24"/>
          <w:szCs w:val="24"/>
        </w:rPr>
        <w:t>.</w:t>
      </w:r>
      <w:r>
        <w:tab/>
      </w:r>
      <w:r w:rsidRPr="7C7D43DF" w:rsidR="00D16CBE">
        <w:rPr>
          <w:rFonts w:ascii="Arial" w:hAnsi="Arial" w:cs="Arial"/>
          <w:sz w:val="24"/>
          <w:szCs w:val="24"/>
        </w:rPr>
        <w:t>(</w:t>
      </w:r>
      <w:r w:rsidRPr="7C7D43DF" w:rsidR="00D16CBE">
        <w:rPr>
          <w:rFonts w:ascii="Arial" w:hAnsi="Arial" w:cs="Arial"/>
          <w:sz w:val="24"/>
          <w:szCs w:val="24"/>
        </w:rPr>
        <w:t>221585) </w:t>
      </w:r>
    </w:p>
    <w:p w:rsidRPr="00D16CBE" w:rsidR="00D16CBE" w:rsidP="7C7D43DF" w:rsidRDefault="00D16CBE" w14:paraId="3873C3CB" w14:textId="77777777" w14:noSpellErr="1">
      <w:pPr>
        <w:numPr>
          <w:ilvl w:val="0"/>
          <w:numId w:val="18"/>
        </w:numPr>
        <w:jc w:val="both"/>
        <w:rPr>
          <w:rFonts w:ascii="Arial" w:hAnsi="Arial" w:cs="Arial"/>
          <w:sz w:val="24"/>
          <w:szCs w:val="24"/>
        </w:rPr>
      </w:pPr>
      <w:r w:rsidRPr="7C7D43DF" w:rsidR="00D16CBE">
        <w:rPr>
          <w:rFonts w:ascii="Arial" w:hAnsi="Arial" w:cs="Arial"/>
          <w:sz w:val="24"/>
          <w:szCs w:val="24"/>
        </w:rPr>
        <w:t>15 or 16 or 17</w:t>
      </w:r>
      <w:r>
        <w:tab/>
      </w:r>
      <w:r w:rsidRPr="7C7D43DF" w:rsidR="00D16CBE">
        <w:rPr>
          <w:rFonts w:ascii="Arial" w:hAnsi="Arial" w:cs="Arial"/>
          <w:sz w:val="24"/>
          <w:szCs w:val="24"/>
        </w:rPr>
        <w:t>(</w:t>
      </w:r>
      <w:r w:rsidRPr="7C7D43DF" w:rsidR="00D16CBE">
        <w:rPr>
          <w:rFonts w:ascii="Arial" w:hAnsi="Arial" w:cs="Arial"/>
          <w:sz w:val="24"/>
          <w:szCs w:val="24"/>
        </w:rPr>
        <w:t>435576) </w:t>
      </w:r>
    </w:p>
    <w:p w:rsidRPr="00D16CBE" w:rsidR="00D16CBE" w:rsidP="7C7D43DF" w:rsidRDefault="00D16CBE" w14:paraId="4C2B10D2" w14:textId="77777777" w14:noSpellErr="1">
      <w:pPr>
        <w:numPr>
          <w:ilvl w:val="0"/>
          <w:numId w:val="19"/>
        </w:numPr>
        <w:jc w:val="both"/>
        <w:rPr>
          <w:rFonts w:ascii="Arial" w:hAnsi="Arial" w:cs="Arial"/>
          <w:sz w:val="24"/>
          <w:szCs w:val="24"/>
        </w:rPr>
      </w:pPr>
      <w:r w:rsidRPr="7C7D43DF" w:rsidR="00D16CBE">
        <w:rPr>
          <w:rFonts w:ascii="Arial" w:hAnsi="Arial" w:cs="Arial"/>
          <w:sz w:val="24"/>
          <w:szCs w:val="24"/>
        </w:rPr>
        <w:t>3 and 6 and 14 and 18</w:t>
      </w:r>
      <w:r>
        <w:tab/>
      </w:r>
      <w:r w:rsidRPr="7C7D43DF" w:rsidR="00D16CBE">
        <w:rPr>
          <w:rFonts w:ascii="Arial" w:hAnsi="Arial" w:cs="Arial"/>
          <w:sz w:val="24"/>
          <w:szCs w:val="24"/>
        </w:rPr>
        <w:t>(</w:t>
      </w:r>
      <w:r w:rsidRPr="7C7D43DF" w:rsidR="00D16CBE">
        <w:rPr>
          <w:rFonts w:ascii="Arial" w:hAnsi="Arial" w:cs="Arial"/>
          <w:sz w:val="24"/>
          <w:szCs w:val="24"/>
        </w:rPr>
        <w:t>407) </w:t>
      </w:r>
    </w:p>
    <w:p w:rsidRPr="00D16CBE" w:rsidR="00D16CBE" w:rsidP="7C7D43DF" w:rsidRDefault="00D16CBE" w14:paraId="2B312C78" w14:textId="77777777" w14:noSpellErr="1">
      <w:pPr>
        <w:numPr>
          <w:ilvl w:val="0"/>
          <w:numId w:val="20"/>
        </w:numPr>
        <w:jc w:val="both"/>
        <w:rPr>
          <w:rFonts w:ascii="Arial" w:hAnsi="Arial" w:cs="Arial"/>
          <w:sz w:val="24"/>
          <w:szCs w:val="24"/>
        </w:rPr>
      </w:pPr>
      <w:r w:rsidRPr="7C7D43DF" w:rsidR="00D16CBE">
        <w:rPr>
          <w:rFonts w:ascii="Arial" w:hAnsi="Arial" w:cs="Arial"/>
          <w:sz w:val="24"/>
          <w:szCs w:val="24"/>
        </w:rPr>
        <w:t>limit 19 to (case reports or comment or editorial or guideline or letter or practice guideline or preprint (16)) </w:t>
      </w:r>
    </w:p>
    <w:p w:rsidRPr="00D16CBE" w:rsidR="00D16CBE" w:rsidP="7C7D43DF" w:rsidRDefault="00D16CBE" w14:paraId="1883CBD1" w14:textId="77777777" w14:noSpellErr="1">
      <w:pPr>
        <w:numPr>
          <w:ilvl w:val="0"/>
          <w:numId w:val="21"/>
        </w:numPr>
        <w:jc w:val="both"/>
        <w:rPr>
          <w:rFonts w:ascii="Arial" w:hAnsi="Arial" w:cs="Arial"/>
          <w:sz w:val="24"/>
          <w:szCs w:val="24"/>
        </w:rPr>
      </w:pPr>
      <w:r w:rsidRPr="7C7D43DF" w:rsidR="00D16CBE">
        <w:rPr>
          <w:rFonts w:ascii="Arial" w:hAnsi="Arial" w:cs="Arial"/>
          <w:sz w:val="24"/>
          <w:szCs w:val="24"/>
        </w:rPr>
        <w:t>19 not 20</w:t>
      </w:r>
      <w:r>
        <w:tab/>
      </w:r>
      <w:r w:rsidRPr="7C7D43DF" w:rsidR="00D16CBE">
        <w:rPr>
          <w:rFonts w:ascii="Arial" w:hAnsi="Arial" w:cs="Arial"/>
          <w:sz w:val="24"/>
          <w:szCs w:val="24"/>
        </w:rPr>
        <w:t>(</w:t>
      </w:r>
      <w:r w:rsidRPr="7C7D43DF" w:rsidR="00D16CBE">
        <w:rPr>
          <w:rFonts w:ascii="Arial" w:hAnsi="Arial" w:cs="Arial"/>
          <w:sz w:val="24"/>
          <w:szCs w:val="24"/>
        </w:rPr>
        <w:t>391) </w:t>
      </w:r>
    </w:p>
    <w:p w:rsidRPr="00D16CBE" w:rsidR="00D16CBE" w:rsidP="7C7D43DF" w:rsidRDefault="00D16CBE" w14:paraId="132ECAB3"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0522EA3B" w14:textId="77777777" w14:noSpellErr="1">
      <w:pPr>
        <w:jc w:val="both"/>
        <w:rPr>
          <w:rFonts w:ascii="Arial" w:hAnsi="Arial" w:cs="Arial"/>
          <w:sz w:val="24"/>
          <w:szCs w:val="24"/>
        </w:rPr>
      </w:pPr>
      <w:r w:rsidRPr="7C7D43DF" w:rsidR="00D16CBE">
        <w:rPr>
          <w:rFonts w:ascii="Arial" w:hAnsi="Arial" w:cs="Arial"/>
          <w:b w:val="1"/>
          <w:bCs w:val="1"/>
          <w:sz w:val="24"/>
          <w:szCs w:val="24"/>
          <w:u w:val="single"/>
        </w:rPr>
        <w:t>Database: Embase</w:t>
      </w:r>
      <w:r w:rsidRPr="7C7D43DF" w:rsidR="00D16CBE">
        <w:rPr>
          <w:rFonts w:ascii="Arial" w:hAnsi="Arial" w:cs="Arial"/>
          <w:sz w:val="24"/>
          <w:szCs w:val="24"/>
        </w:rPr>
        <w:t> </w:t>
      </w:r>
    </w:p>
    <w:p w:rsidRPr="00D16CBE" w:rsidR="00D16CBE" w:rsidP="7C7D43DF" w:rsidRDefault="00D16CBE" w14:paraId="27808B90" w14:textId="19F91B2C" w14:noSpellErr="1">
      <w:pPr>
        <w:jc w:val="both"/>
        <w:rPr>
          <w:rFonts w:ascii="Arial" w:hAnsi="Arial" w:cs="Arial"/>
          <w:sz w:val="24"/>
          <w:szCs w:val="24"/>
        </w:rPr>
      </w:pPr>
      <w:r w:rsidRPr="7C7D43DF" w:rsidR="00D16CBE">
        <w:rPr>
          <w:rFonts w:ascii="Arial" w:hAnsi="Arial" w:cs="Arial"/>
          <w:b w:val="1"/>
          <w:bCs w:val="1"/>
          <w:sz w:val="24"/>
          <w:szCs w:val="24"/>
          <w:u w:val="single"/>
        </w:rPr>
        <w:t>Date: 01/</w:t>
      </w:r>
      <w:r w:rsidRPr="7C7D43DF" w:rsidR="00D16CBE">
        <w:rPr>
          <w:rFonts w:ascii="Arial" w:hAnsi="Arial" w:cs="Arial"/>
          <w:b w:val="1"/>
          <w:bCs w:val="1"/>
          <w:sz w:val="24"/>
          <w:szCs w:val="24"/>
          <w:u w:val="single"/>
        </w:rPr>
        <w:t>05/2026</w:t>
      </w:r>
    </w:p>
    <w:p w:rsidRPr="00D16CBE" w:rsidR="00D16CBE" w:rsidP="7C7D43DF" w:rsidRDefault="00D16CBE" w14:paraId="0976DAA6" w14:textId="77777777" w14:noSpellErr="1">
      <w:pPr>
        <w:jc w:val="both"/>
        <w:rPr>
          <w:rFonts w:ascii="Arial" w:hAnsi="Arial" w:cs="Arial"/>
          <w:sz w:val="24"/>
          <w:szCs w:val="24"/>
        </w:rPr>
      </w:pPr>
      <w:r w:rsidRPr="7C7D43DF" w:rsidR="00D16CBE">
        <w:rPr>
          <w:rFonts w:ascii="Arial" w:hAnsi="Arial" w:cs="Arial"/>
          <w:b w:val="1"/>
          <w:bCs w:val="1"/>
          <w:sz w:val="24"/>
          <w:szCs w:val="24"/>
          <w:u w:val="single"/>
        </w:rPr>
        <w:t>Results: 391</w:t>
      </w:r>
      <w:r w:rsidRPr="7C7D43DF" w:rsidR="00D16CBE">
        <w:rPr>
          <w:rFonts w:ascii="Arial" w:hAnsi="Arial" w:cs="Arial"/>
          <w:sz w:val="24"/>
          <w:szCs w:val="24"/>
        </w:rPr>
        <w:t> </w:t>
      </w:r>
    </w:p>
    <w:p w:rsidRPr="00D16CBE" w:rsidR="00D16CBE" w:rsidP="7C7D43DF" w:rsidRDefault="00D16CBE" w14:paraId="2FAEC2C9" w14:textId="77777777" w14:noSpellErr="1">
      <w:pPr>
        <w:jc w:val="both"/>
        <w:rPr>
          <w:rFonts w:ascii="Arial" w:hAnsi="Arial" w:cs="Arial"/>
          <w:sz w:val="24"/>
          <w:szCs w:val="24"/>
        </w:rPr>
      </w:pPr>
      <w:r w:rsidRPr="7C7D43DF" w:rsidR="00D16CBE">
        <w:rPr>
          <w:rFonts w:ascii="Arial" w:hAnsi="Arial" w:cs="Arial"/>
          <w:sz w:val="24"/>
          <w:szCs w:val="24"/>
        </w:rPr>
        <w:t>cerebral palsy/</w:t>
      </w:r>
      <w:r>
        <w:tab/>
      </w:r>
      <w:r w:rsidRPr="7C7D43DF" w:rsidR="00D16CBE">
        <w:rPr>
          <w:rFonts w:ascii="Arial" w:hAnsi="Arial" w:cs="Arial"/>
          <w:b w:val="1"/>
          <w:bCs w:val="1"/>
          <w:sz w:val="24"/>
          <w:szCs w:val="24"/>
        </w:rPr>
        <w:t>44949</w:t>
      </w:r>
      <w:r w:rsidRPr="7C7D43DF" w:rsidR="00D16CBE">
        <w:rPr>
          <w:rFonts w:ascii="Arial" w:hAnsi="Arial" w:cs="Arial"/>
          <w:sz w:val="24"/>
          <w:szCs w:val="24"/>
        </w:rPr>
        <w:t> </w:t>
      </w:r>
    </w:p>
    <w:p w:rsidRPr="00D16CBE" w:rsidR="00D16CBE" w:rsidP="7C7D43DF" w:rsidRDefault="00D16CBE" w14:paraId="5E736080" w14:textId="77777777">
      <w:pPr>
        <w:jc w:val="both"/>
        <w:rPr>
          <w:rFonts w:ascii="Arial" w:hAnsi="Arial" w:cs="Arial"/>
          <w:sz w:val="24"/>
          <w:szCs w:val="24"/>
        </w:rPr>
      </w:pP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w:t>
      </w:r>
      <w:r w:rsidRPr="7C7D43DF" w:rsidR="00D16CBE">
        <w:rPr>
          <w:rFonts w:ascii="Arial" w:hAnsi="Arial" w:cs="Arial"/>
          <w:sz w:val="24"/>
          <w:szCs w:val="24"/>
        </w:rPr>
        <w:t>tw,kf</w:t>
      </w:r>
      <w:r w:rsidRPr="7C7D43DF" w:rsidR="00D16CBE">
        <w:rPr>
          <w:rFonts w:ascii="Arial" w:hAnsi="Arial" w:cs="Arial"/>
          <w:sz w:val="24"/>
          <w:szCs w:val="24"/>
        </w:rPr>
        <w:t>,dq</w:t>
      </w:r>
      <w:r w:rsidRPr="7C7D43DF" w:rsidR="00D16CBE">
        <w:rPr>
          <w:rFonts w:ascii="Arial" w:hAnsi="Arial" w:cs="Arial"/>
          <w:sz w:val="24"/>
          <w:szCs w:val="24"/>
        </w:rPr>
        <w:t>.</w:t>
      </w:r>
      <w:r>
        <w:tab/>
      </w:r>
      <w:r w:rsidRPr="7C7D43DF" w:rsidR="00D16CBE">
        <w:rPr>
          <w:rFonts w:ascii="Arial" w:hAnsi="Arial" w:cs="Arial"/>
          <w:b w:val="1"/>
          <w:bCs w:val="1"/>
          <w:sz w:val="24"/>
          <w:szCs w:val="24"/>
        </w:rPr>
        <w:t>41295</w:t>
      </w:r>
      <w:r w:rsidRPr="7C7D43DF" w:rsidR="00D16CBE">
        <w:rPr>
          <w:rFonts w:ascii="Arial" w:hAnsi="Arial" w:cs="Arial"/>
          <w:sz w:val="24"/>
          <w:szCs w:val="24"/>
        </w:rPr>
        <w:t> </w:t>
      </w:r>
    </w:p>
    <w:p w:rsidRPr="00D16CBE" w:rsidR="00D16CBE" w:rsidP="7C7D43DF" w:rsidRDefault="00D16CBE" w14:paraId="0B49F348" w14:textId="77777777" w14:noSpellErr="1">
      <w:pPr>
        <w:jc w:val="both"/>
        <w:rPr>
          <w:rFonts w:ascii="Arial" w:hAnsi="Arial" w:cs="Arial"/>
          <w:sz w:val="24"/>
          <w:szCs w:val="24"/>
        </w:rPr>
      </w:pPr>
      <w:r w:rsidRPr="7C7D43DF" w:rsidR="00D16CBE">
        <w:rPr>
          <w:rFonts w:ascii="Arial" w:hAnsi="Arial" w:cs="Arial"/>
          <w:sz w:val="24"/>
          <w:szCs w:val="24"/>
        </w:rPr>
        <w:t>1 or 2</w:t>
      </w:r>
      <w:r>
        <w:tab/>
      </w:r>
      <w:r w:rsidRPr="7C7D43DF" w:rsidR="00D16CBE">
        <w:rPr>
          <w:rFonts w:ascii="Arial" w:hAnsi="Arial" w:cs="Arial"/>
          <w:b w:val="1"/>
          <w:bCs w:val="1"/>
          <w:sz w:val="24"/>
          <w:szCs w:val="24"/>
        </w:rPr>
        <w:t>50791</w:t>
      </w:r>
      <w:r w:rsidRPr="7C7D43DF" w:rsidR="00D16CBE">
        <w:rPr>
          <w:rFonts w:ascii="Arial" w:hAnsi="Arial" w:cs="Arial"/>
          <w:sz w:val="24"/>
          <w:szCs w:val="24"/>
        </w:rPr>
        <w:t> </w:t>
      </w:r>
    </w:p>
    <w:p w:rsidRPr="00D16CBE" w:rsidR="00D16CBE" w:rsidP="7C7D43DF" w:rsidRDefault="00D16CBE" w14:paraId="2F06D066" w14:textId="77777777" w14:noSpellErr="1">
      <w:pPr>
        <w:jc w:val="both"/>
        <w:rPr>
          <w:rFonts w:ascii="Arial" w:hAnsi="Arial" w:cs="Arial"/>
          <w:sz w:val="24"/>
          <w:szCs w:val="24"/>
        </w:rPr>
      </w:pPr>
      <w:r w:rsidRPr="7C7D43DF" w:rsidR="00D16CBE">
        <w:rPr>
          <w:rFonts w:ascii="Arial" w:hAnsi="Arial" w:cs="Arial"/>
          <w:sz w:val="24"/>
          <w:szCs w:val="24"/>
        </w:rPr>
        <w:t>adult/</w:t>
      </w:r>
      <w:r>
        <w:tab/>
      </w:r>
      <w:r w:rsidRPr="7C7D43DF" w:rsidR="00D16CBE">
        <w:rPr>
          <w:rFonts w:ascii="Arial" w:hAnsi="Arial" w:cs="Arial"/>
          <w:b w:val="1"/>
          <w:bCs w:val="1"/>
          <w:sz w:val="24"/>
          <w:szCs w:val="24"/>
        </w:rPr>
        <w:t>9319201</w:t>
      </w:r>
      <w:r w:rsidRPr="7C7D43DF" w:rsidR="00D16CBE">
        <w:rPr>
          <w:rFonts w:ascii="Arial" w:hAnsi="Arial" w:cs="Arial"/>
          <w:sz w:val="24"/>
          <w:szCs w:val="24"/>
        </w:rPr>
        <w:t> </w:t>
      </w:r>
    </w:p>
    <w:p w:rsidRPr="00D16CBE" w:rsidR="00D16CBE" w:rsidP="7C7D43DF" w:rsidRDefault="00D16CBE" w14:paraId="33759838" w14:textId="77777777" w14:noSpellErr="1">
      <w:pPr>
        <w:jc w:val="both"/>
        <w:rPr>
          <w:rFonts w:ascii="Arial" w:hAnsi="Arial" w:cs="Arial"/>
          <w:sz w:val="24"/>
          <w:szCs w:val="24"/>
        </w:rPr>
      </w:pPr>
      <w:r w:rsidRPr="7C7D43DF" w:rsidR="00D16CBE">
        <w:rPr>
          <w:rFonts w:ascii="Arial" w:hAnsi="Arial" w:cs="Arial"/>
          <w:sz w:val="24"/>
          <w:szCs w:val="24"/>
        </w:rPr>
        <w:t>adult/ or exp aged/ or institutionalized adult/ or middle aged/ or young adult/</w:t>
      </w:r>
      <w:r>
        <w:tab/>
      </w:r>
      <w:r w:rsidRPr="7C7D43DF" w:rsidR="00D16CBE">
        <w:rPr>
          <w:rFonts w:ascii="Arial" w:hAnsi="Arial" w:cs="Arial"/>
          <w:b w:val="1"/>
          <w:bCs w:val="1"/>
          <w:sz w:val="24"/>
          <w:szCs w:val="24"/>
        </w:rPr>
        <w:t>10825590</w:t>
      </w:r>
      <w:r w:rsidRPr="7C7D43DF" w:rsidR="00D16CBE">
        <w:rPr>
          <w:rFonts w:ascii="Arial" w:hAnsi="Arial" w:cs="Arial"/>
          <w:sz w:val="24"/>
          <w:szCs w:val="24"/>
        </w:rPr>
        <w:t> </w:t>
      </w:r>
    </w:p>
    <w:p w:rsidRPr="00D16CBE" w:rsidR="00D16CBE" w:rsidP="7C7D43DF" w:rsidRDefault="00D16CBE" w14:paraId="415D7AE7" w14:textId="77777777">
      <w:p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man</w:t>
      </w:r>
      <w:r w:rsidRPr="7C7D43DF" w:rsidR="00D16CBE">
        <w:rPr>
          <w:rFonts w:ascii="Arial" w:hAnsi="Arial" w:cs="Arial"/>
          <w:sz w:val="24"/>
          <w:szCs w:val="24"/>
        </w:rPr>
        <w:t> or men or woman or women or adult or adults or middle-age* or elderly or geriatric* or aged).</w:t>
      </w:r>
      <w:r w:rsidRPr="7C7D43DF" w:rsidR="00D16CBE">
        <w:rPr>
          <w:rFonts w:ascii="Arial" w:hAnsi="Arial" w:cs="Arial"/>
          <w:sz w:val="24"/>
          <w:szCs w:val="24"/>
        </w:rPr>
        <w:t>tw,kf</w:t>
      </w:r>
      <w:r w:rsidRPr="7C7D43DF" w:rsidR="00D16CBE">
        <w:rPr>
          <w:rFonts w:ascii="Arial" w:hAnsi="Arial" w:cs="Arial"/>
          <w:sz w:val="24"/>
          <w:szCs w:val="24"/>
        </w:rPr>
        <w:t>,</w:t>
      </w:r>
      <w:r w:rsidRPr="7C7D43DF" w:rsidR="00D16CBE">
        <w:rPr>
          <w:rFonts w:ascii="Arial" w:hAnsi="Arial" w:cs="Arial"/>
          <w:sz w:val="24"/>
          <w:szCs w:val="24"/>
        </w:rPr>
        <w:t>hw,dq</w:t>
      </w:r>
      <w:r w:rsidRPr="7C7D43DF" w:rsidR="00D16CBE">
        <w:rPr>
          <w:rFonts w:ascii="Arial" w:hAnsi="Arial" w:cs="Arial"/>
          <w:sz w:val="24"/>
          <w:szCs w:val="24"/>
        </w:rPr>
        <w:t>.</w:t>
      </w:r>
      <w:r>
        <w:tab/>
      </w:r>
      <w:r w:rsidRPr="7C7D43DF" w:rsidR="00D16CBE">
        <w:rPr>
          <w:rFonts w:ascii="Arial" w:hAnsi="Arial" w:cs="Arial"/>
          <w:b w:val="1"/>
          <w:bCs w:val="1"/>
          <w:sz w:val="24"/>
          <w:szCs w:val="24"/>
        </w:rPr>
        <w:t>12841605</w:t>
      </w:r>
      <w:r w:rsidRPr="7C7D43DF" w:rsidR="00D16CBE">
        <w:rPr>
          <w:rFonts w:ascii="Arial" w:hAnsi="Arial" w:cs="Arial"/>
          <w:sz w:val="24"/>
          <w:szCs w:val="24"/>
        </w:rPr>
        <w:t> </w:t>
      </w:r>
    </w:p>
    <w:p w:rsidRPr="00D16CBE" w:rsidR="00D16CBE" w:rsidP="7C7D43DF" w:rsidRDefault="00D16CBE" w14:paraId="3A40D299" w14:textId="77777777" w14:noSpellErr="1">
      <w:pPr>
        <w:jc w:val="both"/>
        <w:rPr>
          <w:rFonts w:ascii="Arial" w:hAnsi="Arial" w:cs="Arial"/>
          <w:sz w:val="24"/>
          <w:szCs w:val="24"/>
        </w:rPr>
      </w:pPr>
      <w:r w:rsidRPr="7C7D43DF" w:rsidR="00D16CBE">
        <w:rPr>
          <w:rFonts w:ascii="Arial" w:hAnsi="Arial" w:cs="Arial"/>
          <w:sz w:val="24"/>
          <w:szCs w:val="24"/>
        </w:rPr>
        <w:t>4 or 5 or 6</w:t>
      </w:r>
      <w:r>
        <w:tab/>
      </w:r>
      <w:r w:rsidRPr="7C7D43DF" w:rsidR="00D16CBE">
        <w:rPr>
          <w:rFonts w:ascii="Arial" w:hAnsi="Arial" w:cs="Arial"/>
          <w:b w:val="1"/>
          <w:bCs w:val="1"/>
          <w:sz w:val="24"/>
          <w:szCs w:val="24"/>
        </w:rPr>
        <w:t>12841605</w:t>
      </w:r>
      <w:r w:rsidRPr="7C7D43DF" w:rsidR="00D16CBE">
        <w:rPr>
          <w:rFonts w:ascii="Arial" w:hAnsi="Arial" w:cs="Arial"/>
          <w:sz w:val="24"/>
          <w:szCs w:val="24"/>
        </w:rPr>
        <w:t> </w:t>
      </w:r>
    </w:p>
    <w:p w:rsidRPr="00D16CBE" w:rsidR="00D16CBE" w:rsidP="7C7D43DF" w:rsidRDefault="00D16CBE" w14:paraId="63DC19E3" w14:textId="77777777" w14:noSpellErr="1">
      <w:pPr>
        <w:jc w:val="both"/>
        <w:rPr>
          <w:rFonts w:ascii="Arial" w:hAnsi="Arial" w:cs="Arial"/>
          <w:sz w:val="24"/>
          <w:szCs w:val="24"/>
        </w:rPr>
      </w:pPr>
      <w:r w:rsidRPr="7C7D43DF" w:rsidR="00D16CBE">
        <w:rPr>
          <w:rFonts w:ascii="Arial" w:hAnsi="Arial" w:cs="Arial"/>
          <w:sz w:val="24"/>
          <w:szCs w:val="24"/>
        </w:rPr>
        <w:t>exp psychometry/ or exp outcome assessment/ or observer variation/ or exp health status indicator/ or reproducibility/ or discriminant analysis/</w:t>
      </w:r>
      <w:r>
        <w:tab/>
      </w:r>
      <w:r w:rsidRPr="7C7D43DF" w:rsidR="00D16CBE">
        <w:rPr>
          <w:rFonts w:ascii="Arial" w:hAnsi="Arial" w:cs="Arial"/>
          <w:b w:val="1"/>
          <w:bCs w:val="1"/>
          <w:sz w:val="24"/>
          <w:szCs w:val="24"/>
        </w:rPr>
        <w:t>1322112</w:t>
      </w:r>
      <w:r w:rsidRPr="7C7D43DF" w:rsidR="00D16CBE">
        <w:rPr>
          <w:rFonts w:ascii="Arial" w:hAnsi="Arial" w:cs="Arial"/>
          <w:sz w:val="24"/>
          <w:szCs w:val="24"/>
        </w:rPr>
        <w:t> </w:t>
      </w:r>
    </w:p>
    <w:p w:rsidRPr="00D16CBE" w:rsidR="00D16CBE" w:rsidP="7C7D43DF" w:rsidRDefault="00D16CBE" w14:paraId="0DD9FF4C" w14:textId="77777777" w14:noSpellErr="1">
      <w:pPr>
        <w:jc w:val="both"/>
        <w:rPr>
          <w:rFonts w:ascii="Arial" w:hAnsi="Arial" w:cs="Arial"/>
          <w:sz w:val="24"/>
          <w:szCs w:val="24"/>
        </w:rPr>
      </w:pPr>
      <w:r w:rsidRPr="7C7D43DF" w:rsidR="00D16CBE">
        <w:rPr>
          <w:rFonts w:ascii="Arial" w:hAnsi="Arial" w:cs="Arial"/>
          <w:sz w:val="24"/>
          <w:szCs w:val="24"/>
        </w:rPr>
        <w:t>exp comparative study/ or validation study/</w:t>
      </w:r>
      <w:r>
        <w:tab/>
      </w:r>
      <w:r w:rsidRPr="7C7D43DF" w:rsidR="00D16CBE">
        <w:rPr>
          <w:rFonts w:ascii="Arial" w:hAnsi="Arial" w:cs="Arial"/>
          <w:b w:val="1"/>
          <w:bCs w:val="1"/>
          <w:sz w:val="24"/>
          <w:szCs w:val="24"/>
        </w:rPr>
        <w:t>1782295</w:t>
      </w:r>
      <w:r w:rsidRPr="7C7D43DF" w:rsidR="00D16CBE">
        <w:rPr>
          <w:rFonts w:ascii="Arial" w:hAnsi="Arial" w:cs="Arial"/>
          <w:sz w:val="24"/>
          <w:szCs w:val="24"/>
        </w:rPr>
        <w:t> </w:t>
      </w:r>
    </w:p>
    <w:p w:rsidRPr="00D16CBE" w:rsidR="00D16CBE" w:rsidP="7C7D43DF" w:rsidRDefault="00D16CBE" w14:paraId="7F23B450" w14:textId="77777777">
      <w:p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clinimetr</w:t>
      </w:r>
      <w:r w:rsidRPr="7C7D43DF" w:rsidR="00D16CBE">
        <w:rPr>
          <w:rFonts w:ascii="Arial" w:hAnsi="Arial" w:cs="Arial"/>
          <w:sz w:val="24"/>
          <w:szCs w:val="24"/>
        </w:rPr>
        <w:t>* or </w:t>
      </w:r>
      <w:r w:rsidRPr="7C7D43DF" w:rsidR="00D16CBE">
        <w:rPr>
          <w:rFonts w:ascii="Arial" w:hAnsi="Arial" w:cs="Arial"/>
          <w:sz w:val="24"/>
          <w:szCs w:val="24"/>
        </w:rPr>
        <w:t>clinometr</w:t>
      </w:r>
      <w:r w:rsidRPr="7C7D43DF" w:rsidR="00D16CBE">
        <w:rPr>
          <w:rFonts w:ascii="Arial" w:hAnsi="Arial" w:cs="Arial"/>
          <w:sz w:val="24"/>
          <w:szCs w:val="24"/>
        </w:rPr>
        <w:t>* or (outcome </w:t>
      </w:r>
      <w:r w:rsidRPr="7C7D43DF" w:rsidR="00D16CBE">
        <w:rPr>
          <w:rFonts w:ascii="Arial" w:hAnsi="Arial" w:cs="Arial"/>
          <w:sz w:val="24"/>
          <w:szCs w:val="24"/>
        </w:rPr>
        <w:t>adj</w:t>
      </w:r>
      <w:r w:rsidRPr="7C7D43DF" w:rsidR="00D16CBE">
        <w:rPr>
          <w:rFonts w:ascii="Arial" w:hAnsi="Arial" w:cs="Arial"/>
          <w:sz w:val="24"/>
          <w:szCs w:val="24"/>
        </w:rPr>
        <w:t> measure*)).</w:t>
      </w:r>
      <w:r w:rsidRPr="7C7D43DF" w:rsidR="00D16CBE">
        <w:rPr>
          <w:rFonts w:ascii="Arial" w:hAnsi="Arial" w:cs="Arial"/>
          <w:sz w:val="24"/>
          <w:szCs w:val="24"/>
        </w:rPr>
        <w:t>tw,kf</w:t>
      </w:r>
      <w:r w:rsidRPr="7C7D43DF" w:rsidR="00D16CBE">
        <w:rPr>
          <w:rFonts w:ascii="Arial" w:hAnsi="Arial" w:cs="Arial"/>
          <w:sz w:val="24"/>
          <w:szCs w:val="24"/>
        </w:rPr>
        <w:t>,</w:t>
      </w:r>
      <w:r w:rsidRPr="7C7D43DF" w:rsidR="00D16CBE">
        <w:rPr>
          <w:rFonts w:ascii="Arial" w:hAnsi="Arial" w:cs="Arial"/>
          <w:sz w:val="24"/>
          <w:szCs w:val="24"/>
        </w:rPr>
        <w:t>hw,dq</w:t>
      </w:r>
      <w:r w:rsidRPr="7C7D43DF" w:rsidR="00D16CBE">
        <w:rPr>
          <w:rFonts w:ascii="Arial" w:hAnsi="Arial" w:cs="Arial"/>
          <w:sz w:val="24"/>
          <w:szCs w:val="24"/>
        </w:rPr>
        <w:t>.</w:t>
      </w:r>
      <w:r>
        <w:tab/>
      </w:r>
      <w:r w:rsidRPr="7C7D43DF" w:rsidR="00D16CBE">
        <w:rPr>
          <w:rFonts w:ascii="Arial" w:hAnsi="Arial" w:cs="Arial"/>
          <w:b w:val="1"/>
          <w:bCs w:val="1"/>
          <w:sz w:val="24"/>
          <w:szCs w:val="24"/>
        </w:rPr>
        <w:t>370087</w:t>
      </w:r>
      <w:r w:rsidRPr="7C7D43DF" w:rsidR="00D16CBE">
        <w:rPr>
          <w:rFonts w:ascii="Arial" w:hAnsi="Arial" w:cs="Arial"/>
          <w:sz w:val="24"/>
          <w:szCs w:val="24"/>
        </w:rPr>
        <w:t> </w:t>
      </w:r>
    </w:p>
    <w:p w:rsidRPr="00D16CBE" w:rsidR="00D16CBE" w:rsidP="7C7D43DF" w:rsidRDefault="00D16CBE" w14:paraId="17C959A0" w14:textId="77777777">
      <w:pPr>
        <w:jc w:val="both"/>
        <w:rPr>
          <w:rFonts w:ascii="Arial" w:hAnsi="Arial" w:cs="Arial"/>
          <w:sz w:val="24"/>
          <w:szCs w:val="24"/>
        </w:rPr>
      </w:pPr>
      <w:r w:rsidRPr="7C7D43DF" w:rsidR="00D16CBE">
        <w:rPr>
          <w:rFonts w:ascii="Arial" w:hAnsi="Arial" w:cs="Arial"/>
          <w:sz w:val="24"/>
          <w:szCs w:val="24"/>
        </w:rPr>
        <w:t>(psychometric* or outcome-assessment or observer-variation or </w:t>
      </w:r>
      <w:r w:rsidRPr="7C7D43DF" w:rsidR="00D16CBE">
        <w:rPr>
          <w:rFonts w:ascii="Arial" w:hAnsi="Arial" w:cs="Arial"/>
          <w:sz w:val="24"/>
          <w:szCs w:val="24"/>
        </w:rPr>
        <w:t>reproducib</w:t>
      </w:r>
      <w:r w:rsidRPr="7C7D43DF" w:rsidR="00D16CBE">
        <w:rPr>
          <w:rFonts w:ascii="Arial" w:hAnsi="Arial" w:cs="Arial"/>
          <w:sz w:val="24"/>
          <w:szCs w:val="24"/>
        </w:rPr>
        <w:t>* or reliable or reliability or unreliable or unreliability or valid or validity or validation or validities or validated or coefficient or homogeneity or homogeneous or internal-</w:t>
      </w:r>
      <w:r w:rsidRPr="7C7D43DF" w:rsidR="00D16CBE">
        <w:rPr>
          <w:rFonts w:ascii="Arial" w:hAnsi="Arial" w:cs="Arial"/>
          <w:sz w:val="24"/>
          <w:szCs w:val="24"/>
        </w:rPr>
        <w:t>consistenc</w:t>
      </w:r>
      <w:r w:rsidRPr="7C7D43DF" w:rsidR="00D16CBE">
        <w:rPr>
          <w:rFonts w:ascii="Arial" w:hAnsi="Arial" w:cs="Arial"/>
          <w:sz w:val="24"/>
          <w:szCs w:val="24"/>
        </w:rPr>
        <w:t>* or (</w:t>
      </w:r>
      <w:r w:rsidRPr="7C7D43DF" w:rsidR="00D16CBE">
        <w:rPr>
          <w:rFonts w:ascii="Arial" w:hAnsi="Arial" w:cs="Arial"/>
          <w:sz w:val="24"/>
          <w:szCs w:val="24"/>
        </w:rPr>
        <w:t>cronbach</w:t>
      </w:r>
      <w:r w:rsidRPr="7C7D43DF" w:rsidR="00D16CBE">
        <w:rPr>
          <w:rFonts w:ascii="Arial" w:hAnsi="Arial" w:cs="Arial"/>
          <w:sz w:val="24"/>
          <w:szCs w:val="24"/>
        </w:rPr>
        <w:t>* and (alpha or alphas)) or (item and (correlation* or selection* or reduction*)) or agreement or precision or imprecision or precise-value* or test-retest or (test and retest) or ((reliable or reliability) and (test or retest)) or stability or interrater or inter-rater or </w:t>
      </w:r>
      <w:r w:rsidRPr="7C7D43DF" w:rsidR="00D16CBE">
        <w:rPr>
          <w:rFonts w:ascii="Arial" w:hAnsi="Arial" w:cs="Arial"/>
          <w:sz w:val="24"/>
          <w:szCs w:val="24"/>
        </w:rPr>
        <w:t>intrarater</w:t>
      </w:r>
      <w:r w:rsidRPr="7C7D43DF" w:rsidR="00D16CBE">
        <w:rPr>
          <w:rFonts w:ascii="Arial" w:hAnsi="Arial" w:cs="Arial"/>
          <w:sz w:val="24"/>
          <w:szCs w:val="24"/>
        </w:rPr>
        <w:t> or intra-rater or intertester or inter-tester or intratester or intra-tester or interobserver or inter-observer or </w:t>
      </w:r>
      <w:r w:rsidRPr="7C7D43DF" w:rsidR="00D16CBE">
        <w:rPr>
          <w:rFonts w:ascii="Arial" w:hAnsi="Arial" w:cs="Arial"/>
          <w:sz w:val="24"/>
          <w:szCs w:val="24"/>
        </w:rPr>
        <w:t>intraobserver</w:t>
      </w:r>
      <w:r w:rsidRPr="7C7D43DF" w:rsidR="00D16CBE">
        <w:rPr>
          <w:rFonts w:ascii="Arial" w:hAnsi="Arial" w:cs="Arial"/>
          <w:sz w:val="24"/>
          <w:szCs w:val="24"/>
        </w:rPr>
        <w:t> or intra-observer or </w:t>
      </w:r>
      <w:r w:rsidRPr="7C7D43DF" w:rsidR="00D16CBE">
        <w:rPr>
          <w:rFonts w:ascii="Arial" w:hAnsi="Arial" w:cs="Arial"/>
          <w:sz w:val="24"/>
          <w:szCs w:val="24"/>
        </w:rPr>
        <w:t>intertechnician</w:t>
      </w:r>
      <w:r w:rsidRPr="7C7D43DF" w:rsidR="00D16CBE">
        <w:rPr>
          <w:rFonts w:ascii="Arial" w:hAnsi="Arial" w:cs="Arial"/>
          <w:sz w:val="24"/>
          <w:szCs w:val="24"/>
        </w:rPr>
        <w:t> or inter-technician or </w:t>
      </w:r>
      <w:r w:rsidRPr="7C7D43DF" w:rsidR="00D16CBE">
        <w:rPr>
          <w:rFonts w:ascii="Arial" w:hAnsi="Arial" w:cs="Arial"/>
          <w:sz w:val="24"/>
          <w:szCs w:val="24"/>
        </w:rPr>
        <w:t>intratechnician</w:t>
      </w:r>
      <w:r w:rsidRPr="7C7D43DF" w:rsidR="00D16CBE">
        <w:rPr>
          <w:rFonts w:ascii="Arial" w:hAnsi="Arial" w:cs="Arial"/>
          <w:sz w:val="24"/>
          <w:szCs w:val="24"/>
        </w:rPr>
        <w:t> or intra-technician or </w:t>
      </w:r>
      <w:r w:rsidRPr="7C7D43DF" w:rsidR="00D16CBE">
        <w:rPr>
          <w:rFonts w:ascii="Arial" w:hAnsi="Arial" w:cs="Arial"/>
          <w:sz w:val="24"/>
          <w:szCs w:val="24"/>
        </w:rPr>
        <w:t>interexaminer</w:t>
      </w:r>
      <w:r w:rsidRPr="7C7D43DF" w:rsidR="00D16CBE">
        <w:rPr>
          <w:rFonts w:ascii="Arial" w:hAnsi="Arial" w:cs="Arial"/>
          <w:sz w:val="24"/>
          <w:szCs w:val="24"/>
        </w:rPr>
        <w:t> or inter-examiner or </w:t>
      </w:r>
      <w:r w:rsidRPr="7C7D43DF" w:rsidR="00D16CBE">
        <w:rPr>
          <w:rFonts w:ascii="Arial" w:hAnsi="Arial" w:cs="Arial"/>
          <w:sz w:val="24"/>
          <w:szCs w:val="24"/>
        </w:rPr>
        <w:t>intraexaminer</w:t>
      </w:r>
      <w:r w:rsidRPr="7C7D43DF" w:rsidR="00D16CBE">
        <w:rPr>
          <w:rFonts w:ascii="Arial" w:hAnsi="Arial" w:cs="Arial"/>
          <w:sz w:val="24"/>
          <w:szCs w:val="24"/>
        </w:rPr>
        <w:t> or intra-examiner or </w:t>
      </w:r>
      <w:r w:rsidRPr="7C7D43DF" w:rsidR="00D16CBE">
        <w:rPr>
          <w:rFonts w:ascii="Arial" w:hAnsi="Arial" w:cs="Arial"/>
          <w:sz w:val="24"/>
          <w:szCs w:val="24"/>
        </w:rPr>
        <w:t>interassay</w:t>
      </w:r>
      <w:r w:rsidRPr="7C7D43DF" w:rsidR="00D16CBE">
        <w:rPr>
          <w:rFonts w:ascii="Arial" w:hAnsi="Arial" w:cs="Arial"/>
          <w:sz w:val="24"/>
          <w:szCs w:val="24"/>
        </w:rPr>
        <w:t> or inter-assay or intraassay or intra-assay or interindividual or inter-individual or intraindividual or intra-individual or interparticipant or inter-participant or intraparticipant or intra-participant).</w:t>
      </w:r>
      <w:r w:rsidRPr="7C7D43DF" w:rsidR="00D16CBE">
        <w:rPr>
          <w:rFonts w:ascii="Arial" w:hAnsi="Arial" w:cs="Arial"/>
          <w:sz w:val="24"/>
          <w:szCs w:val="24"/>
        </w:rPr>
        <w:t>tw,dq</w:t>
      </w:r>
      <w:r w:rsidRPr="7C7D43DF" w:rsidR="00D16CBE">
        <w:rPr>
          <w:rFonts w:ascii="Arial" w:hAnsi="Arial" w:cs="Arial"/>
          <w:sz w:val="24"/>
          <w:szCs w:val="24"/>
        </w:rPr>
        <w:t>.</w:t>
      </w:r>
      <w:r>
        <w:tab/>
      </w:r>
      <w:r w:rsidRPr="7C7D43DF" w:rsidR="00D16CBE">
        <w:rPr>
          <w:rFonts w:ascii="Arial" w:hAnsi="Arial" w:cs="Arial"/>
          <w:b w:val="1"/>
          <w:bCs w:val="1"/>
          <w:sz w:val="24"/>
          <w:szCs w:val="24"/>
        </w:rPr>
        <w:t>3448517</w:t>
      </w:r>
      <w:r w:rsidRPr="7C7D43DF" w:rsidR="00D16CBE">
        <w:rPr>
          <w:rFonts w:ascii="Arial" w:hAnsi="Arial" w:cs="Arial"/>
          <w:sz w:val="24"/>
          <w:szCs w:val="24"/>
        </w:rPr>
        <w:t> </w:t>
      </w:r>
    </w:p>
    <w:p w:rsidRPr="00D16CBE" w:rsidR="00D16CBE" w:rsidP="7C7D43DF" w:rsidRDefault="00D16CBE" w14:paraId="22800CA5" w14:textId="77777777">
      <w:p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interscale</w:t>
      </w:r>
      <w:r w:rsidRPr="7C7D43DF" w:rsidR="00D16CBE">
        <w:rPr>
          <w:rFonts w:ascii="Arial" w:hAnsi="Arial" w:cs="Arial"/>
          <w:sz w:val="24"/>
          <w:szCs w:val="24"/>
        </w:rPr>
        <w:t>-correlation* or inter-scale-correlation* or error or errors or individual-variability or (variability and (analysis or values)) or (uncertainty and (measurement or measuring)) or (standard-error adj2 measurement) or </w:t>
      </w:r>
      <w:r w:rsidRPr="7C7D43DF" w:rsidR="00D16CBE">
        <w:rPr>
          <w:rFonts w:ascii="Arial" w:hAnsi="Arial" w:cs="Arial"/>
          <w:sz w:val="24"/>
          <w:szCs w:val="24"/>
        </w:rPr>
        <w:t>sensitiv</w:t>
      </w:r>
      <w:r w:rsidRPr="7C7D43DF" w:rsidR="00D16CBE">
        <w:rPr>
          <w:rFonts w:ascii="Arial" w:hAnsi="Arial" w:cs="Arial"/>
          <w:sz w:val="24"/>
          <w:szCs w:val="24"/>
        </w:rPr>
        <w:t xml:space="preserve">* or responsive* or ((minimal or minimally or clinical or clinically) and (important or significant or detectable) and (change or difference)) or (small* and (real or detectable) and (change or difference)) or meaningful-change or ceiling-effect or floor-effect or Item-response-model or IRT or Rasch or Differential-item-functioning or </w:t>
      </w:r>
      <w:r w:rsidRPr="7C7D43DF" w:rsidR="00D16CBE">
        <w:rPr>
          <w:rFonts w:ascii="Arial" w:hAnsi="Arial" w:cs="Arial"/>
          <w:sz w:val="24"/>
          <w:szCs w:val="24"/>
        </w:rPr>
        <w:t>DIF or computer-adaptive-testing or item-bank or cross-cultural-equivalence).</w:t>
      </w:r>
      <w:r w:rsidRPr="7C7D43DF" w:rsidR="00D16CBE">
        <w:rPr>
          <w:rFonts w:ascii="Arial" w:hAnsi="Arial" w:cs="Arial"/>
          <w:sz w:val="24"/>
          <w:szCs w:val="24"/>
        </w:rPr>
        <w:t>tw,dq</w:t>
      </w:r>
      <w:r w:rsidRPr="7C7D43DF" w:rsidR="00D16CBE">
        <w:rPr>
          <w:rFonts w:ascii="Arial" w:hAnsi="Arial" w:cs="Arial"/>
          <w:sz w:val="24"/>
          <w:szCs w:val="24"/>
        </w:rPr>
        <w:t>.</w:t>
      </w:r>
      <w:r>
        <w:tab/>
      </w:r>
      <w:r w:rsidRPr="7C7D43DF" w:rsidR="00D16CBE">
        <w:rPr>
          <w:rFonts w:ascii="Arial" w:hAnsi="Arial" w:cs="Arial"/>
          <w:b w:val="1"/>
          <w:bCs w:val="1"/>
          <w:sz w:val="24"/>
          <w:szCs w:val="24"/>
        </w:rPr>
        <w:t>3530566</w:t>
      </w:r>
      <w:r w:rsidRPr="7C7D43DF" w:rsidR="00D16CBE">
        <w:rPr>
          <w:rFonts w:ascii="Arial" w:hAnsi="Arial" w:cs="Arial"/>
          <w:sz w:val="24"/>
          <w:szCs w:val="24"/>
        </w:rPr>
        <w:t> </w:t>
      </w:r>
    </w:p>
    <w:p w:rsidRPr="00D16CBE" w:rsidR="00D16CBE" w:rsidP="7C7D43DF" w:rsidRDefault="00D16CBE" w14:paraId="2571CE4A" w14:textId="77777777">
      <w:pPr>
        <w:jc w:val="both"/>
        <w:rPr>
          <w:rFonts w:ascii="Arial" w:hAnsi="Arial" w:cs="Arial"/>
          <w:sz w:val="24"/>
          <w:szCs w:val="24"/>
        </w:rPr>
      </w:pPr>
      <w:r w:rsidRPr="7C7D43DF" w:rsidR="00D16CBE">
        <w:rPr>
          <w:rFonts w:ascii="Arial" w:hAnsi="Arial" w:cs="Arial"/>
          <w:sz w:val="24"/>
          <w:szCs w:val="24"/>
        </w:rPr>
        <w:t>(kappa*2 or </w:t>
      </w:r>
      <w:r w:rsidRPr="7C7D43DF" w:rsidR="00D16CBE">
        <w:rPr>
          <w:rFonts w:ascii="Arial" w:hAnsi="Arial" w:cs="Arial"/>
          <w:sz w:val="24"/>
          <w:szCs w:val="24"/>
        </w:rPr>
        <w:t>repeatab</w:t>
      </w:r>
      <w:r w:rsidRPr="7C7D43DF" w:rsidR="00D16CBE">
        <w:rPr>
          <w:rFonts w:ascii="Arial" w:hAnsi="Arial" w:cs="Arial"/>
          <w:sz w:val="24"/>
          <w:szCs w:val="24"/>
        </w:rPr>
        <w:t>* or ((</w:t>
      </w:r>
      <w:r w:rsidRPr="7C7D43DF" w:rsidR="00D16CBE">
        <w:rPr>
          <w:rFonts w:ascii="Arial" w:hAnsi="Arial" w:cs="Arial"/>
          <w:sz w:val="24"/>
          <w:szCs w:val="24"/>
        </w:rPr>
        <w:t>replicab</w:t>
      </w:r>
      <w:r w:rsidRPr="7C7D43DF" w:rsidR="00D16CBE">
        <w:rPr>
          <w:rFonts w:ascii="Arial" w:hAnsi="Arial" w:cs="Arial"/>
          <w:sz w:val="24"/>
          <w:szCs w:val="24"/>
        </w:rPr>
        <w:t>* or repeated) and (measure or measures or findings or result or results or test or tests)) or </w:t>
      </w:r>
      <w:r w:rsidRPr="7C7D43DF" w:rsidR="00D16CBE">
        <w:rPr>
          <w:rFonts w:ascii="Arial" w:hAnsi="Arial" w:cs="Arial"/>
          <w:sz w:val="24"/>
          <w:szCs w:val="24"/>
        </w:rPr>
        <w:t>generaliza</w:t>
      </w:r>
      <w:r w:rsidRPr="7C7D43DF" w:rsidR="00D16CBE">
        <w:rPr>
          <w:rFonts w:ascii="Arial" w:hAnsi="Arial" w:cs="Arial"/>
          <w:sz w:val="24"/>
          <w:szCs w:val="24"/>
        </w:rPr>
        <w:t>* or </w:t>
      </w:r>
      <w:r w:rsidRPr="7C7D43DF" w:rsidR="00D16CBE">
        <w:rPr>
          <w:rFonts w:ascii="Arial" w:hAnsi="Arial" w:cs="Arial"/>
          <w:sz w:val="24"/>
          <w:szCs w:val="24"/>
        </w:rPr>
        <w:t>generalisa</w:t>
      </w:r>
      <w:r w:rsidRPr="7C7D43DF" w:rsidR="00D16CBE">
        <w:rPr>
          <w:rFonts w:ascii="Arial" w:hAnsi="Arial" w:cs="Arial"/>
          <w:sz w:val="24"/>
          <w:szCs w:val="24"/>
        </w:rPr>
        <w:t>* concordance or (intraclass and correlation*) or discriminative or known-group or factor-analysis or factor-analyses or dimension* or subscale* or ((</w:t>
      </w:r>
      <w:r w:rsidRPr="7C7D43DF" w:rsidR="00D16CBE">
        <w:rPr>
          <w:rFonts w:ascii="Arial" w:hAnsi="Arial" w:cs="Arial"/>
          <w:sz w:val="24"/>
          <w:szCs w:val="24"/>
        </w:rPr>
        <w:t>multitrait</w:t>
      </w:r>
      <w:r w:rsidRPr="7C7D43DF" w:rsidR="00D16CBE">
        <w:rPr>
          <w:rFonts w:ascii="Arial" w:hAnsi="Arial" w:cs="Arial"/>
          <w:sz w:val="24"/>
          <w:szCs w:val="24"/>
        </w:rPr>
        <w:t> or multi-trait) and scaling and (analysis or analyses)) or item-discriminant).</w:t>
      </w:r>
      <w:r w:rsidRPr="7C7D43DF" w:rsidR="00D16CBE">
        <w:rPr>
          <w:rFonts w:ascii="Arial" w:hAnsi="Arial" w:cs="Arial"/>
          <w:sz w:val="24"/>
          <w:szCs w:val="24"/>
        </w:rPr>
        <w:t>tw,dq</w:t>
      </w:r>
      <w:r w:rsidRPr="7C7D43DF" w:rsidR="00D16CBE">
        <w:rPr>
          <w:rFonts w:ascii="Arial" w:hAnsi="Arial" w:cs="Arial"/>
          <w:sz w:val="24"/>
          <w:szCs w:val="24"/>
        </w:rPr>
        <w:t>.</w:t>
      </w:r>
      <w:r>
        <w:tab/>
      </w:r>
      <w:r w:rsidRPr="7C7D43DF" w:rsidR="00D16CBE">
        <w:rPr>
          <w:rFonts w:ascii="Arial" w:hAnsi="Arial" w:cs="Arial"/>
          <w:b w:val="1"/>
          <w:bCs w:val="1"/>
          <w:sz w:val="24"/>
          <w:szCs w:val="24"/>
        </w:rPr>
        <w:t>1656809</w:t>
      </w:r>
      <w:r w:rsidRPr="7C7D43DF" w:rsidR="00D16CBE">
        <w:rPr>
          <w:rFonts w:ascii="Arial" w:hAnsi="Arial" w:cs="Arial"/>
          <w:sz w:val="24"/>
          <w:szCs w:val="24"/>
        </w:rPr>
        <w:t> </w:t>
      </w:r>
    </w:p>
    <w:p w:rsidRPr="00D16CBE" w:rsidR="00D16CBE" w:rsidP="7C7D43DF" w:rsidRDefault="00D16CBE" w14:paraId="1A03B724" w14:textId="77777777" w14:noSpellErr="1">
      <w:pPr>
        <w:jc w:val="both"/>
        <w:rPr>
          <w:rFonts w:ascii="Arial" w:hAnsi="Arial" w:cs="Arial"/>
          <w:sz w:val="24"/>
          <w:szCs w:val="24"/>
        </w:rPr>
      </w:pPr>
      <w:r w:rsidRPr="7C7D43DF" w:rsidR="00D16CBE">
        <w:rPr>
          <w:rFonts w:ascii="Arial" w:hAnsi="Arial" w:cs="Arial"/>
          <w:sz w:val="24"/>
          <w:szCs w:val="24"/>
        </w:rPr>
        <w:t>8 or 9 or 10 or 11 or 12 or 13</w:t>
      </w:r>
      <w:r>
        <w:tab/>
      </w:r>
      <w:r w:rsidRPr="7C7D43DF" w:rsidR="00D16CBE">
        <w:rPr>
          <w:rFonts w:ascii="Arial" w:hAnsi="Arial" w:cs="Arial"/>
          <w:b w:val="1"/>
          <w:bCs w:val="1"/>
          <w:sz w:val="24"/>
          <w:szCs w:val="24"/>
        </w:rPr>
        <w:t>9518250</w:t>
      </w:r>
      <w:r w:rsidRPr="7C7D43DF" w:rsidR="00D16CBE">
        <w:rPr>
          <w:rFonts w:ascii="Arial" w:hAnsi="Arial" w:cs="Arial"/>
          <w:sz w:val="24"/>
          <w:szCs w:val="24"/>
        </w:rPr>
        <w:t> </w:t>
      </w:r>
    </w:p>
    <w:p w:rsidRPr="00D16CBE" w:rsidR="00D16CBE" w:rsidP="7C7D43DF" w:rsidRDefault="00D16CBE" w14:paraId="1B9593C8" w14:textId="77777777" w14:noSpellErr="1">
      <w:pPr>
        <w:jc w:val="both"/>
        <w:rPr>
          <w:rFonts w:ascii="Arial" w:hAnsi="Arial" w:cs="Arial"/>
          <w:sz w:val="24"/>
          <w:szCs w:val="24"/>
        </w:rPr>
      </w:pPr>
      <w:r w:rsidRPr="7C7D43DF" w:rsidR="00D16CBE">
        <w:rPr>
          <w:rFonts w:ascii="Arial" w:hAnsi="Arial" w:cs="Arial"/>
          <w:sz w:val="24"/>
          <w:szCs w:val="24"/>
        </w:rPr>
        <w:t>3 and 7 and 14</w:t>
      </w:r>
      <w:r>
        <w:tab/>
      </w:r>
      <w:r w:rsidRPr="7C7D43DF" w:rsidR="00D16CBE">
        <w:rPr>
          <w:rFonts w:ascii="Arial" w:hAnsi="Arial" w:cs="Arial"/>
          <w:b w:val="1"/>
          <w:bCs w:val="1"/>
          <w:sz w:val="24"/>
          <w:szCs w:val="24"/>
        </w:rPr>
        <w:t>6207</w:t>
      </w:r>
      <w:r w:rsidRPr="7C7D43DF" w:rsidR="00D16CBE">
        <w:rPr>
          <w:rFonts w:ascii="Arial" w:hAnsi="Arial" w:cs="Arial"/>
          <w:sz w:val="24"/>
          <w:szCs w:val="24"/>
        </w:rPr>
        <w:t> </w:t>
      </w:r>
    </w:p>
    <w:p w:rsidRPr="00D16CBE" w:rsidR="00D16CBE" w:rsidP="7C7D43DF" w:rsidRDefault="00D16CBE" w14:paraId="54531FDE" w14:textId="77777777" w14:noSpellErr="1">
      <w:pPr>
        <w:jc w:val="both"/>
        <w:rPr>
          <w:rFonts w:ascii="Arial" w:hAnsi="Arial" w:cs="Arial"/>
          <w:sz w:val="24"/>
          <w:szCs w:val="24"/>
        </w:rPr>
      </w:pPr>
      <w:r w:rsidRPr="7C7D43DF" w:rsidR="00D16CBE">
        <w:rPr>
          <w:rFonts w:ascii="Arial" w:hAnsi="Arial" w:cs="Arial"/>
          <w:sz w:val="24"/>
          <w:szCs w:val="24"/>
        </w:rPr>
        <w:t>exp ‘quality of life’/</w:t>
      </w:r>
      <w:r>
        <w:tab/>
      </w:r>
      <w:r w:rsidRPr="7C7D43DF" w:rsidR="00D16CBE">
        <w:rPr>
          <w:rFonts w:ascii="Arial" w:hAnsi="Arial" w:cs="Arial"/>
          <w:b w:val="1"/>
          <w:bCs w:val="1"/>
          <w:sz w:val="24"/>
          <w:szCs w:val="24"/>
        </w:rPr>
        <w:t>660425</w:t>
      </w:r>
      <w:r w:rsidRPr="7C7D43DF" w:rsidR="00D16CBE">
        <w:rPr>
          <w:rFonts w:ascii="Arial" w:hAnsi="Arial" w:cs="Arial"/>
          <w:sz w:val="24"/>
          <w:szCs w:val="24"/>
        </w:rPr>
        <w:t> </w:t>
      </w:r>
    </w:p>
    <w:p w:rsidRPr="00D16CBE" w:rsidR="00D16CBE" w:rsidP="7C7D43DF" w:rsidRDefault="00D16CBE" w14:paraId="13FA7B0B" w14:textId="77777777" w14:noSpellErr="1">
      <w:pPr>
        <w:jc w:val="both"/>
        <w:rPr>
          <w:rFonts w:ascii="Arial" w:hAnsi="Arial" w:cs="Arial"/>
          <w:sz w:val="24"/>
          <w:szCs w:val="24"/>
        </w:rPr>
      </w:pPr>
      <w:r w:rsidRPr="7C7D43DF" w:rsidR="00D16CBE">
        <w:rPr>
          <w:rFonts w:ascii="Arial" w:hAnsi="Arial" w:cs="Arial"/>
          <w:sz w:val="24"/>
          <w:szCs w:val="24"/>
        </w:rPr>
        <w:t>satisfaction/ or life satisfaction/</w:t>
      </w:r>
      <w:r>
        <w:tab/>
      </w:r>
      <w:r w:rsidRPr="7C7D43DF" w:rsidR="00D16CBE">
        <w:rPr>
          <w:rFonts w:ascii="Arial" w:hAnsi="Arial" w:cs="Arial"/>
          <w:b w:val="1"/>
          <w:bCs w:val="1"/>
          <w:sz w:val="24"/>
          <w:szCs w:val="24"/>
        </w:rPr>
        <w:t>93265</w:t>
      </w:r>
      <w:r w:rsidRPr="7C7D43DF" w:rsidR="00D16CBE">
        <w:rPr>
          <w:rFonts w:ascii="Arial" w:hAnsi="Arial" w:cs="Arial"/>
          <w:sz w:val="24"/>
          <w:szCs w:val="24"/>
        </w:rPr>
        <w:t> </w:t>
      </w:r>
    </w:p>
    <w:p w:rsidRPr="00D16CBE" w:rsidR="00D16CBE" w:rsidP="7C7D43DF" w:rsidRDefault="00D16CBE" w14:paraId="0B4EFDFC" w14:textId="77777777">
      <w:p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qol</w:t>
      </w:r>
      <w:r w:rsidRPr="7C7D43DF" w:rsidR="00D16CBE">
        <w:rPr>
          <w:rFonts w:ascii="Arial" w:hAnsi="Arial" w:cs="Arial"/>
          <w:sz w:val="24"/>
          <w:szCs w:val="24"/>
        </w:rPr>
        <w:t> or </w:t>
      </w:r>
      <w:r w:rsidRPr="7C7D43DF" w:rsidR="00D16CBE">
        <w:rPr>
          <w:rFonts w:ascii="Arial" w:hAnsi="Arial" w:cs="Arial"/>
          <w:sz w:val="24"/>
          <w:szCs w:val="24"/>
        </w:rPr>
        <w:t>hrqol</w:t>
      </w:r>
      <w:r w:rsidRPr="7C7D43DF" w:rsidR="00D16CBE">
        <w:rPr>
          <w:rFonts w:ascii="Arial" w:hAnsi="Arial" w:cs="Arial"/>
          <w:sz w:val="24"/>
          <w:szCs w:val="24"/>
        </w:rPr>
        <w:t> or wellbeing or well-being or life-satisfaction or personal-satisfaction or hedonic-satisfaction).</w:t>
      </w:r>
      <w:r w:rsidRPr="7C7D43DF" w:rsidR="00D16CBE">
        <w:rPr>
          <w:rFonts w:ascii="Arial" w:hAnsi="Arial" w:cs="Arial"/>
          <w:sz w:val="24"/>
          <w:szCs w:val="24"/>
        </w:rPr>
        <w:t>tw,kf</w:t>
      </w:r>
      <w:r w:rsidRPr="7C7D43DF" w:rsidR="00D16CBE">
        <w:rPr>
          <w:rFonts w:ascii="Arial" w:hAnsi="Arial" w:cs="Arial"/>
          <w:sz w:val="24"/>
          <w:szCs w:val="24"/>
        </w:rPr>
        <w:t>,</w:t>
      </w:r>
      <w:r w:rsidRPr="7C7D43DF" w:rsidR="00D16CBE">
        <w:rPr>
          <w:rFonts w:ascii="Arial" w:hAnsi="Arial" w:cs="Arial"/>
          <w:sz w:val="24"/>
          <w:szCs w:val="24"/>
        </w:rPr>
        <w:t>dq</w:t>
      </w:r>
      <w:r w:rsidRPr="7C7D43DF" w:rsidR="00D16CBE">
        <w:rPr>
          <w:rFonts w:ascii="Arial" w:hAnsi="Arial" w:cs="Arial"/>
          <w:sz w:val="24"/>
          <w:szCs w:val="24"/>
        </w:rPr>
        <w:t>.</w:t>
      </w:r>
      <w:r>
        <w:tab/>
      </w:r>
      <w:r w:rsidRPr="7C7D43DF" w:rsidR="00D16CBE">
        <w:rPr>
          <w:rFonts w:ascii="Arial" w:hAnsi="Arial" w:cs="Arial"/>
          <w:b w:val="1"/>
          <w:bCs w:val="1"/>
          <w:sz w:val="24"/>
          <w:szCs w:val="24"/>
        </w:rPr>
        <w:t>311029</w:t>
      </w:r>
      <w:r w:rsidRPr="7C7D43DF" w:rsidR="00D16CBE">
        <w:rPr>
          <w:rFonts w:ascii="Arial" w:hAnsi="Arial" w:cs="Arial"/>
          <w:sz w:val="24"/>
          <w:szCs w:val="24"/>
        </w:rPr>
        <w:t> </w:t>
      </w:r>
    </w:p>
    <w:p w:rsidRPr="00D16CBE" w:rsidR="00D16CBE" w:rsidP="7C7D43DF" w:rsidRDefault="00D16CBE" w14:paraId="70726DBB" w14:textId="77777777" w14:noSpellErr="1">
      <w:pPr>
        <w:jc w:val="both"/>
        <w:rPr>
          <w:rFonts w:ascii="Arial" w:hAnsi="Arial" w:cs="Arial"/>
          <w:sz w:val="24"/>
          <w:szCs w:val="24"/>
        </w:rPr>
      </w:pPr>
      <w:r w:rsidRPr="7C7D43DF" w:rsidR="00D16CBE">
        <w:rPr>
          <w:rFonts w:ascii="Arial" w:hAnsi="Arial" w:cs="Arial"/>
          <w:sz w:val="24"/>
          <w:szCs w:val="24"/>
        </w:rPr>
        <w:t>16 or 17 or 18</w:t>
      </w:r>
      <w:r>
        <w:tab/>
      </w:r>
      <w:r w:rsidRPr="7C7D43DF" w:rsidR="00D16CBE">
        <w:rPr>
          <w:rFonts w:ascii="Arial" w:hAnsi="Arial" w:cs="Arial"/>
          <w:b w:val="1"/>
          <w:bCs w:val="1"/>
          <w:sz w:val="24"/>
          <w:szCs w:val="24"/>
        </w:rPr>
        <w:t>891934</w:t>
      </w:r>
      <w:r w:rsidRPr="7C7D43DF" w:rsidR="00D16CBE">
        <w:rPr>
          <w:rFonts w:ascii="Arial" w:hAnsi="Arial" w:cs="Arial"/>
          <w:sz w:val="24"/>
          <w:szCs w:val="24"/>
        </w:rPr>
        <w:t> </w:t>
      </w:r>
    </w:p>
    <w:p w:rsidRPr="00D16CBE" w:rsidR="00D16CBE" w:rsidP="7C7D43DF" w:rsidRDefault="00D16CBE" w14:paraId="70E8A02F" w14:textId="77777777" w14:noSpellErr="1">
      <w:pPr>
        <w:jc w:val="both"/>
        <w:rPr>
          <w:rFonts w:ascii="Arial" w:hAnsi="Arial" w:cs="Arial"/>
          <w:sz w:val="24"/>
          <w:szCs w:val="24"/>
        </w:rPr>
      </w:pPr>
      <w:r w:rsidRPr="7C7D43DF" w:rsidR="00D16CBE">
        <w:rPr>
          <w:rFonts w:ascii="Arial" w:hAnsi="Arial" w:cs="Arial"/>
          <w:sz w:val="24"/>
          <w:szCs w:val="24"/>
        </w:rPr>
        <w:t>3 and 7 and 14 and 19</w:t>
      </w:r>
      <w:r>
        <w:tab/>
      </w:r>
      <w:r w:rsidRPr="7C7D43DF" w:rsidR="00D16CBE">
        <w:rPr>
          <w:rFonts w:ascii="Arial" w:hAnsi="Arial" w:cs="Arial"/>
          <w:b w:val="1"/>
          <w:bCs w:val="1"/>
          <w:sz w:val="24"/>
          <w:szCs w:val="24"/>
        </w:rPr>
        <w:t>856</w:t>
      </w:r>
      <w:r w:rsidRPr="7C7D43DF" w:rsidR="00D16CBE">
        <w:rPr>
          <w:rFonts w:ascii="Arial" w:hAnsi="Arial" w:cs="Arial"/>
          <w:sz w:val="24"/>
          <w:szCs w:val="24"/>
        </w:rPr>
        <w:t> </w:t>
      </w:r>
    </w:p>
    <w:p w:rsidRPr="00D16CBE" w:rsidR="00D16CBE" w:rsidP="7C7D43DF" w:rsidRDefault="00D16CBE" w14:paraId="275611A7" w14:textId="77777777" w14:noSpellErr="1">
      <w:pPr>
        <w:jc w:val="both"/>
        <w:rPr>
          <w:rFonts w:ascii="Arial" w:hAnsi="Arial" w:cs="Arial"/>
          <w:sz w:val="24"/>
          <w:szCs w:val="24"/>
        </w:rPr>
      </w:pPr>
      <w:r w:rsidRPr="7C7D43DF" w:rsidR="00D16CBE">
        <w:rPr>
          <w:rFonts w:ascii="Arial" w:hAnsi="Arial" w:cs="Arial"/>
          <w:sz w:val="24"/>
          <w:szCs w:val="24"/>
        </w:rPr>
        <w:t>limit 20 to (conference abstract or conference paper or ‘conference review’ or editorial or letter or ‘preprint (unpublished, non-peer reviewed)</w:t>
      </w:r>
      <w:r w:rsidRPr="7C7D43DF" w:rsidR="00D16CBE">
        <w:rPr>
          <w:rFonts w:ascii="Arial" w:hAnsi="Arial" w:cs="Arial"/>
          <w:sz w:val="24"/>
          <w:szCs w:val="24"/>
        </w:rPr>
        <w:t>’)</w:t>
      </w:r>
      <w:r>
        <w:tab/>
      </w:r>
      <w:r w:rsidRPr="7C7D43DF" w:rsidR="00D16CBE">
        <w:rPr>
          <w:rFonts w:ascii="Arial" w:hAnsi="Arial" w:cs="Arial"/>
          <w:b w:val="1"/>
          <w:bCs w:val="1"/>
          <w:sz w:val="24"/>
          <w:szCs w:val="24"/>
        </w:rPr>
        <w:t>349</w:t>
      </w:r>
      <w:r w:rsidRPr="7C7D43DF" w:rsidR="00D16CBE">
        <w:rPr>
          <w:rFonts w:ascii="Arial" w:hAnsi="Arial" w:cs="Arial"/>
          <w:sz w:val="24"/>
          <w:szCs w:val="24"/>
        </w:rPr>
        <w:t> </w:t>
      </w:r>
    </w:p>
    <w:p w:rsidRPr="00D16CBE" w:rsidR="00D16CBE" w:rsidP="7C7D43DF" w:rsidRDefault="00D16CBE" w14:paraId="2BF000C5" w14:textId="77777777" w14:noSpellErr="1">
      <w:pPr>
        <w:jc w:val="both"/>
        <w:rPr>
          <w:rFonts w:ascii="Arial" w:hAnsi="Arial" w:cs="Arial"/>
          <w:sz w:val="24"/>
          <w:szCs w:val="24"/>
        </w:rPr>
      </w:pPr>
      <w:r w:rsidRPr="7C7D43DF" w:rsidR="00D16CBE">
        <w:rPr>
          <w:rFonts w:ascii="Arial" w:hAnsi="Arial" w:cs="Arial"/>
          <w:sz w:val="24"/>
          <w:szCs w:val="24"/>
        </w:rPr>
        <w:t>case report/</w:t>
      </w:r>
      <w:r>
        <w:tab/>
      </w:r>
      <w:r w:rsidRPr="7C7D43DF" w:rsidR="00D16CBE">
        <w:rPr>
          <w:rFonts w:ascii="Arial" w:hAnsi="Arial" w:cs="Arial"/>
          <w:b w:val="1"/>
          <w:bCs w:val="1"/>
          <w:sz w:val="24"/>
          <w:szCs w:val="24"/>
        </w:rPr>
        <w:t>2929114</w:t>
      </w:r>
      <w:r w:rsidRPr="7C7D43DF" w:rsidR="00D16CBE">
        <w:rPr>
          <w:rFonts w:ascii="Arial" w:hAnsi="Arial" w:cs="Arial"/>
          <w:sz w:val="24"/>
          <w:szCs w:val="24"/>
        </w:rPr>
        <w:t> </w:t>
      </w:r>
    </w:p>
    <w:p w:rsidRPr="00D16CBE" w:rsidR="00D16CBE" w:rsidP="7C7D43DF" w:rsidRDefault="00D16CBE" w14:paraId="315A5BE3" w14:textId="77777777" w14:noSpellErr="1">
      <w:pPr>
        <w:jc w:val="both"/>
        <w:rPr>
          <w:rFonts w:ascii="Arial" w:hAnsi="Arial" w:cs="Arial"/>
          <w:sz w:val="24"/>
          <w:szCs w:val="24"/>
        </w:rPr>
      </w:pPr>
      <w:r w:rsidRPr="7C7D43DF" w:rsidR="00D16CBE">
        <w:rPr>
          <w:rFonts w:ascii="Arial" w:hAnsi="Arial" w:cs="Arial"/>
          <w:sz w:val="24"/>
          <w:szCs w:val="24"/>
        </w:rPr>
        <w:t>20 not (21 or </w:t>
      </w:r>
      <w:r w:rsidRPr="7C7D43DF" w:rsidR="00D16CBE">
        <w:rPr>
          <w:rFonts w:ascii="Arial" w:hAnsi="Arial" w:cs="Arial"/>
          <w:sz w:val="24"/>
          <w:szCs w:val="24"/>
        </w:rPr>
        <w:t>22)</w:t>
      </w:r>
      <w:r>
        <w:tab/>
      </w:r>
      <w:r w:rsidRPr="7C7D43DF" w:rsidR="00D16CBE">
        <w:rPr>
          <w:rFonts w:ascii="Arial" w:hAnsi="Arial" w:cs="Arial"/>
          <w:b w:val="1"/>
          <w:bCs w:val="1"/>
          <w:sz w:val="24"/>
          <w:szCs w:val="24"/>
        </w:rPr>
        <w:t>496</w:t>
      </w:r>
      <w:r w:rsidRPr="7C7D43DF" w:rsidR="00D16CBE">
        <w:rPr>
          <w:rFonts w:ascii="Arial" w:hAnsi="Arial" w:cs="Arial"/>
          <w:sz w:val="24"/>
          <w:szCs w:val="24"/>
        </w:rPr>
        <w:t> </w:t>
      </w:r>
    </w:p>
    <w:p w:rsidRPr="00D16CBE" w:rsidR="00D16CBE" w:rsidP="7C7D43DF" w:rsidRDefault="00D16CBE" w14:paraId="7283D087"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45E3CCAB"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4F2F9F40" w14:textId="77777777">
      <w:pPr>
        <w:jc w:val="both"/>
        <w:rPr>
          <w:rFonts w:ascii="Arial" w:hAnsi="Arial" w:cs="Arial"/>
          <w:sz w:val="24"/>
          <w:szCs w:val="24"/>
        </w:rPr>
      </w:pPr>
      <w:r w:rsidRPr="7C7D43DF" w:rsidR="00D16CBE">
        <w:rPr>
          <w:rFonts w:ascii="Arial" w:hAnsi="Arial" w:cs="Arial"/>
          <w:b w:val="1"/>
          <w:bCs w:val="1"/>
          <w:sz w:val="24"/>
          <w:szCs w:val="24"/>
          <w:u w:val="single"/>
        </w:rPr>
        <w:t>Database: APA </w:t>
      </w:r>
      <w:r w:rsidRPr="7C7D43DF" w:rsidR="00D16CBE">
        <w:rPr>
          <w:rFonts w:ascii="Arial" w:hAnsi="Arial" w:cs="Arial"/>
          <w:b w:val="1"/>
          <w:bCs w:val="1"/>
          <w:sz w:val="24"/>
          <w:szCs w:val="24"/>
          <w:u w:val="single"/>
        </w:rPr>
        <w:t>PsycInfo</w:t>
      </w:r>
      <w:r w:rsidRPr="7C7D43DF" w:rsidR="00D16CBE">
        <w:rPr>
          <w:rFonts w:ascii="Arial" w:hAnsi="Arial" w:cs="Arial"/>
          <w:sz w:val="24"/>
          <w:szCs w:val="24"/>
        </w:rPr>
        <w:t> </w:t>
      </w:r>
    </w:p>
    <w:p w:rsidRPr="00D16CBE" w:rsidR="00D16CBE" w:rsidP="7C7D43DF" w:rsidRDefault="00D16CBE" w14:paraId="70FD4000" w14:textId="0DB6813B" w14:noSpellErr="1">
      <w:pPr>
        <w:jc w:val="both"/>
        <w:rPr>
          <w:rFonts w:ascii="Arial" w:hAnsi="Arial" w:cs="Arial"/>
          <w:sz w:val="24"/>
          <w:szCs w:val="24"/>
        </w:rPr>
      </w:pPr>
      <w:r w:rsidRPr="7C7D43DF" w:rsidR="00D16CBE">
        <w:rPr>
          <w:rFonts w:ascii="Arial" w:hAnsi="Arial" w:cs="Arial"/>
          <w:b w:val="1"/>
          <w:bCs w:val="1"/>
          <w:sz w:val="24"/>
          <w:szCs w:val="24"/>
          <w:u w:val="single"/>
        </w:rPr>
        <w:t>Date: 01/</w:t>
      </w:r>
      <w:r w:rsidRPr="7C7D43DF" w:rsidR="00D16CBE">
        <w:rPr>
          <w:rFonts w:ascii="Arial" w:hAnsi="Arial" w:cs="Arial"/>
          <w:b w:val="1"/>
          <w:bCs w:val="1"/>
          <w:sz w:val="24"/>
          <w:szCs w:val="24"/>
          <w:u w:val="single"/>
        </w:rPr>
        <w:t>05/2025</w:t>
      </w:r>
    </w:p>
    <w:p w:rsidRPr="00D16CBE" w:rsidR="00D16CBE" w:rsidP="7C7D43DF" w:rsidRDefault="00D16CBE" w14:paraId="3E8D3377" w14:textId="77777777" w14:noSpellErr="1">
      <w:pPr>
        <w:jc w:val="both"/>
        <w:rPr>
          <w:rFonts w:ascii="Arial" w:hAnsi="Arial" w:cs="Arial"/>
          <w:sz w:val="24"/>
          <w:szCs w:val="24"/>
        </w:rPr>
      </w:pPr>
      <w:r w:rsidRPr="7C7D43DF" w:rsidR="00D16CBE">
        <w:rPr>
          <w:rFonts w:ascii="Arial" w:hAnsi="Arial" w:cs="Arial"/>
          <w:b w:val="1"/>
          <w:bCs w:val="1"/>
          <w:sz w:val="24"/>
          <w:szCs w:val="24"/>
          <w:u w:val="single"/>
        </w:rPr>
        <w:t>Results: 58</w:t>
      </w:r>
      <w:r w:rsidRPr="7C7D43DF" w:rsidR="00D16CBE">
        <w:rPr>
          <w:rFonts w:ascii="Arial" w:hAnsi="Arial" w:cs="Arial"/>
          <w:sz w:val="24"/>
          <w:szCs w:val="24"/>
        </w:rPr>
        <w:t> </w:t>
      </w:r>
    </w:p>
    <w:p w:rsidRPr="00D16CBE" w:rsidR="00D16CBE" w:rsidP="7C7D43DF" w:rsidRDefault="00D16CBE" w14:paraId="49FC329F" w14:textId="77777777" w14:noSpellErr="1">
      <w:pPr>
        <w:jc w:val="both"/>
        <w:rPr>
          <w:rFonts w:ascii="Arial" w:hAnsi="Arial" w:cs="Arial"/>
          <w:sz w:val="24"/>
          <w:szCs w:val="24"/>
        </w:rPr>
      </w:pPr>
      <w:r w:rsidRPr="7C7D43DF" w:rsidR="00D16CBE">
        <w:rPr>
          <w:rFonts w:ascii="Arial" w:hAnsi="Arial" w:cs="Arial"/>
          <w:sz w:val="24"/>
          <w:szCs w:val="24"/>
        </w:rPr>
        <w:t>1</w:t>
      </w:r>
      <w:r>
        <w:tab/>
      </w:r>
      <w:r w:rsidRPr="7C7D43DF" w:rsidR="00D16CBE">
        <w:rPr>
          <w:rFonts w:ascii="Arial" w:hAnsi="Arial" w:cs="Arial"/>
          <w:sz w:val="24"/>
          <w:szCs w:val="24"/>
        </w:rPr>
        <w:t>cerebral palsy/</w:t>
      </w:r>
      <w:r>
        <w:tab/>
      </w:r>
      <w:r w:rsidRPr="7C7D43DF" w:rsidR="00D16CBE">
        <w:rPr>
          <w:rFonts w:ascii="Arial" w:hAnsi="Arial" w:cs="Arial"/>
          <w:b w:val="1"/>
          <w:bCs w:val="1"/>
          <w:sz w:val="24"/>
          <w:szCs w:val="24"/>
        </w:rPr>
        <w:t>6387</w:t>
      </w:r>
      <w:r w:rsidRPr="7C7D43DF" w:rsidR="00D16CBE">
        <w:rPr>
          <w:rFonts w:ascii="Arial" w:hAnsi="Arial" w:cs="Arial"/>
          <w:sz w:val="24"/>
          <w:szCs w:val="24"/>
        </w:rPr>
        <w:t> </w:t>
      </w:r>
    </w:p>
    <w:p w:rsidRPr="00D16CBE" w:rsidR="00D16CBE" w:rsidP="7C7D43DF" w:rsidRDefault="00D16CBE" w14:paraId="6B2EE828" w14:textId="77777777">
      <w:pPr>
        <w:jc w:val="both"/>
        <w:rPr>
          <w:rFonts w:ascii="Arial" w:hAnsi="Arial" w:cs="Arial"/>
          <w:sz w:val="24"/>
          <w:szCs w:val="24"/>
        </w:rPr>
      </w:pPr>
      <w:r w:rsidRPr="7C7D43DF" w:rsidR="00D16CBE">
        <w:rPr>
          <w:rFonts w:ascii="Arial" w:hAnsi="Arial" w:cs="Arial"/>
          <w:sz w:val="24"/>
          <w:szCs w:val="24"/>
        </w:rPr>
        <w:t>2</w:t>
      </w:r>
      <w:r>
        <w:tab/>
      </w: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tab/>
      </w:r>
      <w:r w:rsidRPr="7C7D43DF" w:rsidR="00D16CBE">
        <w:rPr>
          <w:rFonts w:ascii="Arial" w:hAnsi="Arial" w:cs="Arial"/>
          <w:b w:val="1"/>
          <w:bCs w:val="1"/>
          <w:sz w:val="24"/>
          <w:szCs w:val="24"/>
        </w:rPr>
        <w:t>8995</w:t>
      </w:r>
      <w:r w:rsidRPr="7C7D43DF" w:rsidR="00D16CBE">
        <w:rPr>
          <w:rFonts w:ascii="Arial" w:hAnsi="Arial" w:cs="Arial"/>
          <w:sz w:val="24"/>
          <w:szCs w:val="24"/>
        </w:rPr>
        <w:t> </w:t>
      </w:r>
    </w:p>
    <w:p w:rsidRPr="00D16CBE" w:rsidR="00D16CBE" w:rsidP="7C7D43DF" w:rsidRDefault="00D16CBE" w14:paraId="018D440A" w14:textId="77777777" w14:noSpellErr="1">
      <w:pPr>
        <w:jc w:val="both"/>
        <w:rPr>
          <w:rFonts w:ascii="Arial" w:hAnsi="Arial" w:cs="Arial"/>
          <w:sz w:val="24"/>
          <w:szCs w:val="24"/>
        </w:rPr>
      </w:pPr>
      <w:r w:rsidRPr="7C7D43DF" w:rsidR="00D16CBE">
        <w:rPr>
          <w:rFonts w:ascii="Arial" w:hAnsi="Arial" w:cs="Arial"/>
          <w:sz w:val="24"/>
          <w:szCs w:val="24"/>
        </w:rPr>
        <w:t>3</w:t>
      </w:r>
      <w:r>
        <w:tab/>
      </w:r>
      <w:r w:rsidRPr="7C7D43DF" w:rsidR="00D16CBE">
        <w:rPr>
          <w:rFonts w:ascii="Arial" w:hAnsi="Arial" w:cs="Arial"/>
          <w:sz w:val="24"/>
          <w:szCs w:val="24"/>
        </w:rPr>
        <w:t>1 or 2</w:t>
      </w:r>
      <w:r>
        <w:tab/>
      </w:r>
      <w:r w:rsidRPr="7C7D43DF" w:rsidR="00D16CBE">
        <w:rPr>
          <w:rFonts w:ascii="Arial" w:hAnsi="Arial" w:cs="Arial"/>
          <w:b w:val="1"/>
          <w:bCs w:val="1"/>
          <w:sz w:val="24"/>
          <w:szCs w:val="24"/>
        </w:rPr>
        <w:t>9130</w:t>
      </w:r>
      <w:r w:rsidRPr="7C7D43DF" w:rsidR="00D16CBE">
        <w:rPr>
          <w:rFonts w:ascii="Arial" w:hAnsi="Arial" w:cs="Arial"/>
          <w:sz w:val="24"/>
          <w:szCs w:val="24"/>
        </w:rPr>
        <w:t> </w:t>
      </w:r>
    </w:p>
    <w:p w:rsidRPr="00D16CBE" w:rsidR="00D16CBE" w:rsidP="7C7D43DF" w:rsidRDefault="00D16CBE" w14:paraId="2377F0B4" w14:textId="77777777">
      <w:pPr>
        <w:jc w:val="both"/>
        <w:rPr>
          <w:rFonts w:ascii="Arial" w:hAnsi="Arial" w:cs="Arial"/>
          <w:sz w:val="24"/>
          <w:szCs w:val="24"/>
        </w:rPr>
      </w:pPr>
      <w:r w:rsidRPr="7C7D43DF" w:rsidR="00D16CBE">
        <w:rPr>
          <w:rFonts w:ascii="Arial" w:hAnsi="Arial" w:cs="Arial"/>
          <w:sz w:val="24"/>
          <w:szCs w:val="24"/>
        </w:rPr>
        <w:t>4</w:t>
      </w:r>
      <w:r>
        <w:tab/>
      </w:r>
      <w:r w:rsidRPr="7C7D43DF" w:rsidR="00D16CBE">
        <w:rPr>
          <w:rFonts w:ascii="Arial" w:hAnsi="Arial" w:cs="Arial"/>
          <w:sz w:val="24"/>
          <w:szCs w:val="24"/>
        </w:rPr>
        <w:t>(</w:t>
      </w:r>
      <w:r w:rsidRPr="7C7D43DF" w:rsidR="00D16CBE">
        <w:rPr>
          <w:rFonts w:ascii="Arial" w:hAnsi="Arial" w:cs="Arial"/>
          <w:sz w:val="24"/>
          <w:szCs w:val="24"/>
        </w:rPr>
        <w:t>man or men or woman or women or adult or adults or middle-age* or elderly or geriatric* or aged</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b w:val="1"/>
          <w:bCs w:val="1"/>
          <w:sz w:val="24"/>
          <w:szCs w:val="24"/>
        </w:rPr>
        <w:t>1176673</w:t>
      </w:r>
      <w:r w:rsidRPr="7C7D43DF" w:rsidR="00D16CBE">
        <w:rPr>
          <w:rFonts w:ascii="Arial" w:hAnsi="Arial" w:cs="Arial"/>
          <w:sz w:val="24"/>
          <w:szCs w:val="24"/>
        </w:rPr>
        <w:t> </w:t>
      </w:r>
    </w:p>
    <w:p w:rsidRPr="00D16CBE" w:rsidR="00D16CBE" w:rsidP="7C7D43DF" w:rsidRDefault="00D16CBE" w14:paraId="4B59DE4A" w14:textId="77777777" w14:noSpellErr="1">
      <w:pPr>
        <w:jc w:val="both"/>
        <w:rPr>
          <w:rFonts w:ascii="Arial" w:hAnsi="Arial" w:cs="Arial"/>
          <w:sz w:val="24"/>
          <w:szCs w:val="24"/>
        </w:rPr>
      </w:pPr>
      <w:r w:rsidRPr="7C7D43DF" w:rsidR="00D16CBE">
        <w:rPr>
          <w:rFonts w:ascii="Arial" w:hAnsi="Arial" w:cs="Arial"/>
          <w:sz w:val="24"/>
          <w:szCs w:val="24"/>
        </w:rPr>
        <w:t>5</w:t>
      </w:r>
      <w:r>
        <w:tab/>
      </w:r>
      <w:r w:rsidRPr="7C7D43DF" w:rsidR="00D16CBE">
        <w:rPr>
          <w:rFonts w:ascii="Arial" w:hAnsi="Arial" w:cs="Arial"/>
          <w:sz w:val="24"/>
          <w:szCs w:val="24"/>
        </w:rPr>
        <w:t>psychometrics/ or interrater reliability/</w:t>
      </w:r>
      <w:r>
        <w:tab/>
      </w:r>
      <w:r w:rsidRPr="7C7D43DF" w:rsidR="00D16CBE">
        <w:rPr>
          <w:rFonts w:ascii="Arial" w:hAnsi="Arial" w:cs="Arial"/>
          <w:b w:val="1"/>
          <w:bCs w:val="1"/>
          <w:sz w:val="24"/>
          <w:szCs w:val="24"/>
        </w:rPr>
        <w:t>76364</w:t>
      </w:r>
      <w:r w:rsidRPr="7C7D43DF" w:rsidR="00D16CBE">
        <w:rPr>
          <w:rFonts w:ascii="Arial" w:hAnsi="Arial" w:cs="Arial"/>
          <w:sz w:val="24"/>
          <w:szCs w:val="24"/>
        </w:rPr>
        <w:t> </w:t>
      </w:r>
    </w:p>
    <w:p w:rsidRPr="00D16CBE" w:rsidR="00D16CBE" w:rsidP="7C7D43DF" w:rsidRDefault="00D16CBE" w14:paraId="51B1AB5D" w14:textId="77777777">
      <w:pPr>
        <w:jc w:val="both"/>
        <w:rPr>
          <w:rFonts w:ascii="Arial" w:hAnsi="Arial" w:cs="Arial"/>
          <w:sz w:val="24"/>
          <w:szCs w:val="24"/>
        </w:rPr>
      </w:pPr>
      <w:r w:rsidRPr="7C7D43DF" w:rsidR="00D16CBE">
        <w:rPr>
          <w:rFonts w:ascii="Arial" w:hAnsi="Arial" w:cs="Arial"/>
          <w:sz w:val="24"/>
          <w:szCs w:val="24"/>
        </w:rPr>
        <w:t>6</w:t>
      </w:r>
      <w:r>
        <w:tab/>
      </w:r>
      <w:r w:rsidRPr="7C7D43DF" w:rsidR="00D16CBE">
        <w:rPr>
          <w:rFonts w:ascii="Arial" w:hAnsi="Arial" w:cs="Arial"/>
          <w:sz w:val="24"/>
          <w:szCs w:val="24"/>
        </w:rPr>
        <w:t>(</w:t>
      </w:r>
      <w:r w:rsidRPr="7C7D43DF" w:rsidR="00D16CBE">
        <w:rPr>
          <w:rFonts w:ascii="Arial" w:hAnsi="Arial" w:cs="Arial"/>
          <w:sz w:val="24"/>
          <w:szCs w:val="24"/>
        </w:rPr>
        <w:t>clinimetr</w:t>
      </w:r>
      <w:r w:rsidRPr="7C7D43DF" w:rsidR="00D16CBE">
        <w:rPr>
          <w:rFonts w:ascii="Arial" w:hAnsi="Arial" w:cs="Arial"/>
          <w:sz w:val="24"/>
          <w:szCs w:val="24"/>
        </w:rPr>
        <w:t>* or </w:t>
      </w:r>
      <w:r w:rsidRPr="7C7D43DF" w:rsidR="00D16CBE">
        <w:rPr>
          <w:rFonts w:ascii="Arial" w:hAnsi="Arial" w:cs="Arial"/>
          <w:sz w:val="24"/>
          <w:szCs w:val="24"/>
        </w:rPr>
        <w:t>clinometr</w:t>
      </w:r>
      <w:r w:rsidRPr="7C7D43DF" w:rsidR="00D16CBE">
        <w:rPr>
          <w:rFonts w:ascii="Arial" w:hAnsi="Arial" w:cs="Arial"/>
          <w:sz w:val="24"/>
          <w:szCs w:val="24"/>
        </w:rPr>
        <w:t>* or (outcome </w:t>
      </w:r>
      <w:r w:rsidRPr="7C7D43DF" w:rsidR="00D16CBE">
        <w:rPr>
          <w:rFonts w:ascii="Arial" w:hAnsi="Arial" w:cs="Arial"/>
          <w:sz w:val="24"/>
          <w:szCs w:val="24"/>
        </w:rPr>
        <w:t>adj</w:t>
      </w:r>
      <w:r w:rsidRPr="7C7D43DF" w:rsidR="00D16CBE">
        <w:rPr>
          <w:rFonts w:ascii="Arial" w:hAnsi="Arial" w:cs="Arial"/>
          <w:sz w:val="24"/>
          <w:szCs w:val="24"/>
        </w:rPr>
        <w:t> measure*)</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b w:val="1"/>
          <w:bCs w:val="1"/>
          <w:sz w:val="24"/>
          <w:szCs w:val="24"/>
        </w:rPr>
        <w:t>45351</w:t>
      </w:r>
      <w:r w:rsidRPr="7C7D43DF" w:rsidR="00D16CBE">
        <w:rPr>
          <w:rFonts w:ascii="Arial" w:hAnsi="Arial" w:cs="Arial"/>
          <w:sz w:val="24"/>
          <w:szCs w:val="24"/>
        </w:rPr>
        <w:t> </w:t>
      </w:r>
    </w:p>
    <w:p w:rsidRPr="00D16CBE" w:rsidR="00D16CBE" w:rsidP="7C7D43DF" w:rsidRDefault="00D16CBE" w14:paraId="2807F54A" w14:textId="77777777">
      <w:pPr>
        <w:jc w:val="both"/>
        <w:rPr>
          <w:rFonts w:ascii="Arial" w:hAnsi="Arial" w:cs="Arial"/>
          <w:sz w:val="24"/>
          <w:szCs w:val="24"/>
        </w:rPr>
      </w:pPr>
      <w:r w:rsidRPr="7C7D43DF" w:rsidR="00D16CBE">
        <w:rPr>
          <w:rFonts w:ascii="Arial" w:hAnsi="Arial" w:cs="Arial"/>
          <w:sz w:val="24"/>
          <w:szCs w:val="24"/>
        </w:rPr>
        <w:t>7</w:t>
      </w:r>
      <w:r>
        <w:tab/>
      </w:r>
      <w:r w:rsidRPr="7C7D43DF" w:rsidR="00D16CBE">
        <w:rPr>
          <w:rFonts w:ascii="Arial" w:hAnsi="Arial" w:cs="Arial"/>
          <w:sz w:val="24"/>
          <w:szCs w:val="24"/>
        </w:rPr>
        <w:t>(psychometric* or (outcome </w:t>
      </w:r>
      <w:r w:rsidRPr="7C7D43DF" w:rsidR="00D16CBE">
        <w:rPr>
          <w:rFonts w:ascii="Arial" w:hAnsi="Arial" w:cs="Arial"/>
          <w:sz w:val="24"/>
          <w:szCs w:val="24"/>
        </w:rPr>
        <w:t>adj</w:t>
      </w:r>
      <w:r w:rsidRPr="7C7D43DF" w:rsidR="00D16CBE">
        <w:rPr>
          <w:rFonts w:ascii="Arial" w:hAnsi="Arial" w:cs="Arial"/>
          <w:sz w:val="24"/>
          <w:szCs w:val="24"/>
        </w:rPr>
        <w:t> assessment) or (observer </w:t>
      </w:r>
      <w:r w:rsidRPr="7C7D43DF" w:rsidR="00D16CBE">
        <w:rPr>
          <w:rFonts w:ascii="Arial" w:hAnsi="Arial" w:cs="Arial"/>
          <w:sz w:val="24"/>
          <w:szCs w:val="24"/>
        </w:rPr>
        <w:t>adj</w:t>
      </w:r>
      <w:r w:rsidRPr="7C7D43DF" w:rsidR="00D16CBE">
        <w:rPr>
          <w:rFonts w:ascii="Arial" w:hAnsi="Arial" w:cs="Arial"/>
          <w:sz w:val="24"/>
          <w:szCs w:val="24"/>
        </w:rPr>
        <w:t> variation) or </w:t>
      </w:r>
      <w:r w:rsidRPr="7C7D43DF" w:rsidR="00D16CBE">
        <w:rPr>
          <w:rFonts w:ascii="Arial" w:hAnsi="Arial" w:cs="Arial"/>
          <w:sz w:val="24"/>
          <w:szCs w:val="24"/>
        </w:rPr>
        <w:t>reproducib</w:t>
      </w:r>
      <w:r w:rsidRPr="7C7D43DF" w:rsidR="00D16CBE">
        <w:rPr>
          <w:rFonts w:ascii="Arial" w:hAnsi="Arial" w:cs="Arial"/>
          <w:sz w:val="24"/>
          <w:szCs w:val="24"/>
        </w:rPr>
        <w:t>* or reliable or reliability or unreliable or unreliability or valid or validity or validation or validities or validated or coefficient or homogeneity or homogeneous or (internal </w:t>
      </w:r>
      <w:r w:rsidRPr="7C7D43DF" w:rsidR="00D16CBE">
        <w:rPr>
          <w:rFonts w:ascii="Arial" w:hAnsi="Arial" w:cs="Arial"/>
          <w:sz w:val="24"/>
          <w:szCs w:val="24"/>
        </w:rPr>
        <w:t>adj</w:t>
      </w:r>
      <w:r w:rsidRPr="7C7D43DF" w:rsidR="00D16CBE">
        <w:rPr>
          <w:rFonts w:ascii="Arial" w:hAnsi="Arial" w:cs="Arial"/>
          <w:sz w:val="24"/>
          <w:szCs w:val="24"/>
        </w:rPr>
        <w:t> </w:t>
      </w:r>
      <w:r w:rsidRPr="7C7D43DF" w:rsidR="00D16CBE">
        <w:rPr>
          <w:rFonts w:ascii="Arial" w:hAnsi="Arial" w:cs="Arial"/>
          <w:sz w:val="24"/>
          <w:szCs w:val="24"/>
        </w:rPr>
        <w:t>consistenc</w:t>
      </w:r>
      <w:r w:rsidRPr="7C7D43DF" w:rsidR="00D16CBE">
        <w:rPr>
          <w:rFonts w:ascii="Arial" w:hAnsi="Arial" w:cs="Arial"/>
          <w:sz w:val="24"/>
          <w:szCs w:val="24"/>
        </w:rPr>
        <w:t>*) or (</w:t>
      </w:r>
      <w:r w:rsidRPr="7C7D43DF" w:rsidR="00D16CBE">
        <w:rPr>
          <w:rFonts w:ascii="Arial" w:hAnsi="Arial" w:cs="Arial"/>
          <w:sz w:val="24"/>
          <w:szCs w:val="24"/>
        </w:rPr>
        <w:t>cronbach</w:t>
      </w:r>
      <w:r w:rsidRPr="7C7D43DF" w:rsidR="00D16CBE">
        <w:rPr>
          <w:rFonts w:ascii="Arial" w:hAnsi="Arial" w:cs="Arial"/>
          <w:sz w:val="24"/>
          <w:szCs w:val="24"/>
        </w:rPr>
        <w:t>* and (alpha or alphas)) or (item and (correlation* or selection* or reduction*)) or agreement or precision or imprecision or (precise </w:t>
      </w:r>
      <w:r w:rsidRPr="7C7D43DF" w:rsidR="00D16CBE">
        <w:rPr>
          <w:rFonts w:ascii="Arial" w:hAnsi="Arial" w:cs="Arial"/>
          <w:sz w:val="24"/>
          <w:szCs w:val="24"/>
        </w:rPr>
        <w:t>adj</w:t>
      </w:r>
      <w:r w:rsidRPr="7C7D43DF" w:rsidR="00D16CBE">
        <w:rPr>
          <w:rFonts w:ascii="Arial" w:hAnsi="Arial" w:cs="Arial"/>
          <w:sz w:val="24"/>
          <w:szCs w:val="24"/>
        </w:rPr>
        <w:t> values) or test-retest or (test and retest) or ((reliable or reliability) and (test or retest)) or stability or interrater or inter-rater or </w:t>
      </w:r>
      <w:r w:rsidRPr="7C7D43DF" w:rsidR="00D16CBE">
        <w:rPr>
          <w:rFonts w:ascii="Arial" w:hAnsi="Arial" w:cs="Arial"/>
          <w:sz w:val="24"/>
          <w:szCs w:val="24"/>
        </w:rPr>
        <w:t>intrarater</w:t>
      </w:r>
      <w:r w:rsidRPr="7C7D43DF" w:rsidR="00D16CBE">
        <w:rPr>
          <w:rFonts w:ascii="Arial" w:hAnsi="Arial" w:cs="Arial"/>
          <w:sz w:val="24"/>
          <w:szCs w:val="24"/>
        </w:rPr>
        <w:t> or intra-rater or intertester or inter-tester or intratester or intra-tester or interobserver or inter-observer or </w:t>
      </w:r>
      <w:r w:rsidRPr="7C7D43DF" w:rsidR="00D16CBE">
        <w:rPr>
          <w:rFonts w:ascii="Arial" w:hAnsi="Arial" w:cs="Arial"/>
          <w:sz w:val="24"/>
          <w:szCs w:val="24"/>
        </w:rPr>
        <w:t>intraobserver</w:t>
      </w:r>
      <w:r w:rsidRPr="7C7D43DF" w:rsidR="00D16CBE">
        <w:rPr>
          <w:rFonts w:ascii="Arial" w:hAnsi="Arial" w:cs="Arial"/>
          <w:sz w:val="24"/>
          <w:szCs w:val="24"/>
        </w:rPr>
        <w:t> or intra-observer or </w:t>
      </w:r>
      <w:r w:rsidRPr="7C7D43DF" w:rsidR="00D16CBE">
        <w:rPr>
          <w:rFonts w:ascii="Arial" w:hAnsi="Arial" w:cs="Arial"/>
          <w:sz w:val="24"/>
          <w:szCs w:val="24"/>
        </w:rPr>
        <w:t>intertechnician</w:t>
      </w:r>
      <w:r w:rsidRPr="7C7D43DF" w:rsidR="00D16CBE">
        <w:rPr>
          <w:rFonts w:ascii="Arial" w:hAnsi="Arial" w:cs="Arial"/>
          <w:sz w:val="24"/>
          <w:szCs w:val="24"/>
        </w:rPr>
        <w:t> or inter-technician or </w:t>
      </w:r>
      <w:r w:rsidRPr="7C7D43DF" w:rsidR="00D16CBE">
        <w:rPr>
          <w:rFonts w:ascii="Arial" w:hAnsi="Arial" w:cs="Arial"/>
          <w:sz w:val="24"/>
          <w:szCs w:val="24"/>
        </w:rPr>
        <w:t>intratechnician</w:t>
      </w:r>
      <w:r w:rsidRPr="7C7D43DF" w:rsidR="00D16CBE">
        <w:rPr>
          <w:rFonts w:ascii="Arial" w:hAnsi="Arial" w:cs="Arial"/>
          <w:sz w:val="24"/>
          <w:szCs w:val="24"/>
        </w:rPr>
        <w:t> or intra-technician or </w:t>
      </w:r>
      <w:r w:rsidRPr="7C7D43DF" w:rsidR="00D16CBE">
        <w:rPr>
          <w:rFonts w:ascii="Arial" w:hAnsi="Arial" w:cs="Arial"/>
          <w:sz w:val="24"/>
          <w:szCs w:val="24"/>
        </w:rPr>
        <w:t>interexaminer</w:t>
      </w:r>
      <w:r w:rsidRPr="7C7D43DF" w:rsidR="00D16CBE">
        <w:rPr>
          <w:rFonts w:ascii="Arial" w:hAnsi="Arial" w:cs="Arial"/>
          <w:sz w:val="24"/>
          <w:szCs w:val="24"/>
        </w:rPr>
        <w:t> or inter-examiner or </w:t>
      </w:r>
      <w:r w:rsidRPr="7C7D43DF" w:rsidR="00D16CBE">
        <w:rPr>
          <w:rFonts w:ascii="Arial" w:hAnsi="Arial" w:cs="Arial"/>
          <w:sz w:val="24"/>
          <w:szCs w:val="24"/>
        </w:rPr>
        <w:t>intraexaminer</w:t>
      </w:r>
      <w:r w:rsidRPr="7C7D43DF" w:rsidR="00D16CBE">
        <w:rPr>
          <w:rFonts w:ascii="Arial" w:hAnsi="Arial" w:cs="Arial"/>
          <w:sz w:val="24"/>
          <w:szCs w:val="24"/>
        </w:rPr>
        <w:t> or intra-examiner or </w:t>
      </w:r>
      <w:r w:rsidRPr="7C7D43DF" w:rsidR="00D16CBE">
        <w:rPr>
          <w:rFonts w:ascii="Arial" w:hAnsi="Arial" w:cs="Arial"/>
          <w:sz w:val="24"/>
          <w:szCs w:val="24"/>
        </w:rPr>
        <w:t>interassay</w:t>
      </w:r>
      <w:r w:rsidRPr="7C7D43DF" w:rsidR="00D16CBE">
        <w:rPr>
          <w:rFonts w:ascii="Arial" w:hAnsi="Arial" w:cs="Arial"/>
          <w:sz w:val="24"/>
          <w:szCs w:val="24"/>
        </w:rPr>
        <w:t> or inter-assay or intraassay or intra-assay or interindividual or inter-individual or intraindividual or intra-individual or interparticipant or inter-participant or intraparticipant or intra-participant).</w:t>
      </w:r>
      <w:r w:rsidRPr="7C7D43DF" w:rsidR="00D16CBE">
        <w:rPr>
          <w:rFonts w:ascii="Arial" w:hAnsi="Arial" w:cs="Arial"/>
          <w:sz w:val="24"/>
          <w:szCs w:val="24"/>
        </w:rPr>
        <w:t>ti,ab</w:t>
      </w:r>
      <w:r w:rsidRPr="7C7D43DF" w:rsidR="00D16CBE">
        <w:rPr>
          <w:rFonts w:ascii="Arial" w:hAnsi="Arial" w:cs="Arial"/>
          <w:sz w:val="24"/>
          <w:szCs w:val="24"/>
        </w:rPr>
        <w:t>.</w:t>
      </w:r>
      <w:r>
        <w:tab/>
      </w:r>
      <w:r w:rsidRPr="7C7D43DF" w:rsidR="00D16CBE">
        <w:rPr>
          <w:rFonts w:ascii="Arial" w:hAnsi="Arial" w:cs="Arial"/>
          <w:b w:val="1"/>
          <w:bCs w:val="1"/>
          <w:sz w:val="24"/>
          <w:szCs w:val="24"/>
        </w:rPr>
        <w:t>514898</w:t>
      </w:r>
      <w:r w:rsidRPr="7C7D43DF" w:rsidR="00D16CBE">
        <w:rPr>
          <w:rFonts w:ascii="Arial" w:hAnsi="Arial" w:cs="Arial"/>
          <w:sz w:val="24"/>
          <w:szCs w:val="24"/>
        </w:rPr>
        <w:t> </w:t>
      </w:r>
    </w:p>
    <w:p w:rsidRPr="00D16CBE" w:rsidR="00D16CBE" w:rsidP="7C7D43DF" w:rsidRDefault="00D16CBE" w14:paraId="5459DDF1" w14:textId="77777777">
      <w:pPr>
        <w:jc w:val="both"/>
        <w:rPr>
          <w:rFonts w:ascii="Arial" w:hAnsi="Arial" w:cs="Arial"/>
          <w:sz w:val="24"/>
          <w:szCs w:val="24"/>
        </w:rPr>
      </w:pPr>
      <w:r w:rsidRPr="7C7D43DF" w:rsidR="00D16CBE">
        <w:rPr>
          <w:rFonts w:ascii="Arial" w:hAnsi="Arial" w:cs="Arial"/>
          <w:sz w:val="24"/>
          <w:szCs w:val="24"/>
        </w:rPr>
        <w:t>8</w:t>
      </w:r>
      <w:r>
        <w:tab/>
      </w:r>
      <w:r w:rsidRPr="7C7D43DF" w:rsidR="00D16CBE">
        <w:rPr>
          <w:rFonts w:ascii="Arial" w:hAnsi="Arial" w:cs="Arial"/>
          <w:sz w:val="24"/>
          <w:szCs w:val="24"/>
        </w:rPr>
        <w:t>(</w:t>
      </w:r>
      <w:r w:rsidRPr="7C7D43DF" w:rsidR="00D16CBE">
        <w:rPr>
          <w:rFonts w:ascii="Arial" w:hAnsi="Arial" w:cs="Arial"/>
          <w:sz w:val="24"/>
          <w:szCs w:val="24"/>
        </w:rPr>
        <w:t>(health </w:t>
      </w:r>
      <w:r w:rsidRPr="7C7D43DF" w:rsidR="00D16CBE">
        <w:rPr>
          <w:rFonts w:ascii="Arial" w:hAnsi="Arial" w:cs="Arial"/>
          <w:sz w:val="24"/>
          <w:szCs w:val="24"/>
        </w:rPr>
        <w:t>adj</w:t>
      </w:r>
      <w:r w:rsidRPr="7C7D43DF" w:rsidR="00D16CBE">
        <w:rPr>
          <w:rFonts w:ascii="Arial" w:hAnsi="Arial" w:cs="Arial"/>
          <w:sz w:val="24"/>
          <w:szCs w:val="24"/>
        </w:rPr>
        <w:t> status </w:t>
      </w:r>
      <w:r w:rsidRPr="7C7D43DF" w:rsidR="00D16CBE">
        <w:rPr>
          <w:rFonts w:ascii="Arial" w:hAnsi="Arial" w:cs="Arial"/>
          <w:sz w:val="24"/>
          <w:szCs w:val="24"/>
        </w:rPr>
        <w:t>adj</w:t>
      </w:r>
      <w:r w:rsidRPr="7C7D43DF" w:rsidR="00D16CBE">
        <w:rPr>
          <w:rFonts w:ascii="Arial" w:hAnsi="Arial" w:cs="Arial"/>
          <w:sz w:val="24"/>
          <w:szCs w:val="24"/>
        </w:rPr>
        <w:t> indicators) or (reproducibility adj2 results) or (discriminant </w:t>
      </w:r>
      <w:r w:rsidRPr="7C7D43DF" w:rsidR="00D16CBE">
        <w:rPr>
          <w:rFonts w:ascii="Arial" w:hAnsi="Arial" w:cs="Arial"/>
          <w:sz w:val="24"/>
          <w:szCs w:val="24"/>
        </w:rPr>
        <w:t>adj</w:t>
      </w:r>
      <w:r w:rsidRPr="7C7D43DF" w:rsidR="00D16CBE">
        <w:rPr>
          <w:rFonts w:ascii="Arial" w:hAnsi="Arial" w:cs="Arial"/>
          <w:sz w:val="24"/>
          <w:szCs w:val="24"/>
        </w:rPr>
        <w:t> analysis)</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b w:val="1"/>
          <w:bCs w:val="1"/>
          <w:sz w:val="24"/>
          <w:szCs w:val="24"/>
        </w:rPr>
        <w:t>5344</w:t>
      </w:r>
      <w:r w:rsidRPr="7C7D43DF" w:rsidR="00D16CBE">
        <w:rPr>
          <w:rFonts w:ascii="Arial" w:hAnsi="Arial" w:cs="Arial"/>
          <w:sz w:val="24"/>
          <w:szCs w:val="24"/>
        </w:rPr>
        <w:t> </w:t>
      </w:r>
    </w:p>
    <w:p w:rsidRPr="00D16CBE" w:rsidR="00D16CBE" w:rsidP="7C7D43DF" w:rsidRDefault="00D16CBE" w14:paraId="16A43A06" w14:textId="77777777">
      <w:pPr>
        <w:jc w:val="both"/>
        <w:rPr>
          <w:rFonts w:ascii="Arial" w:hAnsi="Arial" w:cs="Arial"/>
          <w:sz w:val="24"/>
          <w:szCs w:val="24"/>
        </w:rPr>
      </w:pPr>
      <w:r w:rsidRPr="7C7D43DF" w:rsidR="00D16CBE">
        <w:rPr>
          <w:rFonts w:ascii="Arial" w:hAnsi="Arial" w:cs="Arial"/>
          <w:sz w:val="24"/>
          <w:szCs w:val="24"/>
        </w:rPr>
        <w:t>9</w:t>
      </w:r>
      <w:r>
        <w:tab/>
      </w:r>
      <w:r w:rsidRPr="7C7D43DF" w:rsidR="00D16CBE">
        <w:rPr>
          <w:rFonts w:ascii="Arial" w:hAnsi="Arial" w:cs="Arial"/>
          <w:sz w:val="24"/>
          <w:szCs w:val="24"/>
        </w:rPr>
        <w:t>((</w:t>
      </w:r>
      <w:r w:rsidRPr="7C7D43DF" w:rsidR="00D16CBE">
        <w:rPr>
          <w:rFonts w:ascii="Arial" w:hAnsi="Arial" w:cs="Arial"/>
          <w:sz w:val="24"/>
          <w:szCs w:val="24"/>
        </w:rPr>
        <w:t>interscale</w:t>
      </w:r>
      <w:r w:rsidRPr="7C7D43DF" w:rsidR="00D16CBE">
        <w:rPr>
          <w:rFonts w:ascii="Arial" w:hAnsi="Arial" w:cs="Arial"/>
          <w:sz w:val="24"/>
          <w:szCs w:val="24"/>
        </w:rPr>
        <w:t> </w:t>
      </w:r>
      <w:r w:rsidRPr="7C7D43DF" w:rsidR="00D16CBE">
        <w:rPr>
          <w:rFonts w:ascii="Arial" w:hAnsi="Arial" w:cs="Arial"/>
          <w:sz w:val="24"/>
          <w:szCs w:val="24"/>
        </w:rPr>
        <w:t>adj</w:t>
      </w:r>
      <w:r w:rsidRPr="7C7D43DF" w:rsidR="00D16CBE">
        <w:rPr>
          <w:rFonts w:ascii="Arial" w:hAnsi="Arial" w:cs="Arial"/>
          <w:sz w:val="24"/>
          <w:szCs w:val="24"/>
        </w:rPr>
        <w:t> correlation*) or (inter-scale </w:t>
      </w:r>
      <w:r w:rsidRPr="7C7D43DF" w:rsidR="00D16CBE">
        <w:rPr>
          <w:rFonts w:ascii="Arial" w:hAnsi="Arial" w:cs="Arial"/>
          <w:sz w:val="24"/>
          <w:szCs w:val="24"/>
        </w:rPr>
        <w:t>adj</w:t>
      </w:r>
      <w:r w:rsidRPr="7C7D43DF" w:rsidR="00D16CBE">
        <w:rPr>
          <w:rFonts w:ascii="Arial" w:hAnsi="Arial" w:cs="Arial"/>
          <w:sz w:val="24"/>
          <w:szCs w:val="24"/>
        </w:rPr>
        <w:t> correlation*) or error or errors or (individual </w:t>
      </w:r>
      <w:r w:rsidRPr="7C7D43DF" w:rsidR="00D16CBE">
        <w:rPr>
          <w:rFonts w:ascii="Arial" w:hAnsi="Arial" w:cs="Arial"/>
          <w:sz w:val="24"/>
          <w:szCs w:val="24"/>
        </w:rPr>
        <w:t>adj</w:t>
      </w:r>
      <w:r w:rsidRPr="7C7D43DF" w:rsidR="00D16CBE">
        <w:rPr>
          <w:rFonts w:ascii="Arial" w:hAnsi="Arial" w:cs="Arial"/>
          <w:sz w:val="24"/>
          <w:szCs w:val="24"/>
        </w:rPr>
        <w:t> variability) or (variability and (analysis or values)) or (uncertainty and (measurement or measuring)) or (standard </w:t>
      </w:r>
      <w:r w:rsidRPr="7C7D43DF" w:rsidR="00D16CBE">
        <w:rPr>
          <w:rFonts w:ascii="Arial" w:hAnsi="Arial" w:cs="Arial"/>
          <w:sz w:val="24"/>
          <w:szCs w:val="24"/>
        </w:rPr>
        <w:t>adj</w:t>
      </w:r>
      <w:r w:rsidRPr="7C7D43DF" w:rsidR="00D16CBE">
        <w:rPr>
          <w:rFonts w:ascii="Arial" w:hAnsi="Arial" w:cs="Arial"/>
          <w:sz w:val="24"/>
          <w:szCs w:val="24"/>
        </w:rPr>
        <w:t> error adj2 measurement) or </w:t>
      </w:r>
      <w:r w:rsidRPr="7C7D43DF" w:rsidR="00D16CBE">
        <w:rPr>
          <w:rFonts w:ascii="Arial" w:hAnsi="Arial" w:cs="Arial"/>
          <w:sz w:val="24"/>
          <w:szCs w:val="24"/>
        </w:rPr>
        <w:t>sensitiv</w:t>
      </w:r>
      <w:r w:rsidRPr="7C7D43DF" w:rsidR="00D16CBE">
        <w:rPr>
          <w:rFonts w:ascii="Arial" w:hAnsi="Arial" w:cs="Arial"/>
          <w:sz w:val="24"/>
          <w:szCs w:val="24"/>
        </w:rPr>
        <w:t>* or responsive* or ((minimal or minimally or clinical or clinically) and (important or significant or detectable) and (change or difference)) or (small* and (real or detectable) and (change or difference)) or (meaningful </w:t>
      </w:r>
      <w:r w:rsidRPr="7C7D43DF" w:rsidR="00D16CBE">
        <w:rPr>
          <w:rFonts w:ascii="Arial" w:hAnsi="Arial" w:cs="Arial"/>
          <w:sz w:val="24"/>
          <w:szCs w:val="24"/>
        </w:rPr>
        <w:t>adj</w:t>
      </w:r>
      <w:r w:rsidRPr="7C7D43DF" w:rsidR="00D16CBE">
        <w:rPr>
          <w:rFonts w:ascii="Arial" w:hAnsi="Arial" w:cs="Arial"/>
          <w:sz w:val="24"/>
          <w:szCs w:val="24"/>
        </w:rPr>
        <w:t> change) or (ceiling </w:t>
      </w:r>
      <w:r w:rsidRPr="7C7D43DF" w:rsidR="00D16CBE">
        <w:rPr>
          <w:rFonts w:ascii="Arial" w:hAnsi="Arial" w:cs="Arial"/>
          <w:sz w:val="24"/>
          <w:szCs w:val="24"/>
        </w:rPr>
        <w:t>adj</w:t>
      </w:r>
      <w:r w:rsidRPr="7C7D43DF" w:rsidR="00D16CBE">
        <w:rPr>
          <w:rFonts w:ascii="Arial" w:hAnsi="Arial" w:cs="Arial"/>
          <w:sz w:val="24"/>
          <w:szCs w:val="24"/>
        </w:rPr>
        <w:t> effect) or (floor </w:t>
      </w:r>
      <w:r w:rsidRPr="7C7D43DF" w:rsidR="00D16CBE">
        <w:rPr>
          <w:rFonts w:ascii="Arial" w:hAnsi="Arial" w:cs="Arial"/>
          <w:sz w:val="24"/>
          <w:szCs w:val="24"/>
        </w:rPr>
        <w:t>adj</w:t>
      </w:r>
      <w:r w:rsidRPr="7C7D43DF" w:rsidR="00D16CBE">
        <w:rPr>
          <w:rFonts w:ascii="Arial" w:hAnsi="Arial" w:cs="Arial"/>
          <w:sz w:val="24"/>
          <w:szCs w:val="24"/>
        </w:rPr>
        <w:t> effect) or (Item </w:t>
      </w:r>
      <w:r w:rsidRPr="7C7D43DF" w:rsidR="00D16CBE">
        <w:rPr>
          <w:rFonts w:ascii="Arial" w:hAnsi="Arial" w:cs="Arial"/>
          <w:sz w:val="24"/>
          <w:szCs w:val="24"/>
        </w:rPr>
        <w:t>adj</w:t>
      </w:r>
      <w:r w:rsidRPr="7C7D43DF" w:rsidR="00D16CBE">
        <w:rPr>
          <w:rFonts w:ascii="Arial" w:hAnsi="Arial" w:cs="Arial"/>
          <w:sz w:val="24"/>
          <w:szCs w:val="24"/>
        </w:rPr>
        <w:t> response </w:t>
      </w:r>
      <w:r w:rsidRPr="7C7D43DF" w:rsidR="00D16CBE">
        <w:rPr>
          <w:rFonts w:ascii="Arial" w:hAnsi="Arial" w:cs="Arial"/>
          <w:sz w:val="24"/>
          <w:szCs w:val="24"/>
        </w:rPr>
        <w:t>adj</w:t>
      </w:r>
      <w:r w:rsidRPr="7C7D43DF" w:rsidR="00D16CBE">
        <w:rPr>
          <w:rFonts w:ascii="Arial" w:hAnsi="Arial" w:cs="Arial"/>
          <w:sz w:val="24"/>
          <w:szCs w:val="24"/>
        </w:rPr>
        <w:t> model) or IRT or Rasch or (Differential </w:t>
      </w:r>
      <w:r w:rsidRPr="7C7D43DF" w:rsidR="00D16CBE">
        <w:rPr>
          <w:rFonts w:ascii="Arial" w:hAnsi="Arial" w:cs="Arial"/>
          <w:sz w:val="24"/>
          <w:szCs w:val="24"/>
        </w:rPr>
        <w:t>adj</w:t>
      </w:r>
      <w:r w:rsidRPr="7C7D43DF" w:rsidR="00D16CBE">
        <w:rPr>
          <w:rFonts w:ascii="Arial" w:hAnsi="Arial" w:cs="Arial"/>
          <w:sz w:val="24"/>
          <w:szCs w:val="24"/>
        </w:rPr>
        <w:t> item </w:t>
      </w:r>
      <w:r w:rsidRPr="7C7D43DF" w:rsidR="00D16CBE">
        <w:rPr>
          <w:rFonts w:ascii="Arial" w:hAnsi="Arial" w:cs="Arial"/>
          <w:sz w:val="24"/>
          <w:szCs w:val="24"/>
        </w:rPr>
        <w:t>adj</w:t>
      </w:r>
      <w:r w:rsidRPr="7C7D43DF" w:rsidR="00D16CBE">
        <w:rPr>
          <w:rFonts w:ascii="Arial" w:hAnsi="Arial" w:cs="Arial"/>
          <w:sz w:val="24"/>
          <w:szCs w:val="24"/>
        </w:rPr>
        <w:t> functioning) or DIF or (computer </w:t>
      </w:r>
      <w:r w:rsidRPr="7C7D43DF" w:rsidR="00D16CBE">
        <w:rPr>
          <w:rFonts w:ascii="Arial" w:hAnsi="Arial" w:cs="Arial"/>
          <w:sz w:val="24"/>
          <w:szCs w:val="24"/>
        </w:rPr>
        <w:t>adj</w:t>
      </w:r>
      <w:r w:rsidRPr="7C7D43DF" w:rsidR="00D16CBE">
        <w:rPr>
          <w:rFonts w:ascii="Arial" w:hAnsi="Arial" w:cs="Arial"/>
          <w:sz w:val="24"/>
          <w:szCs w:val="24"/>
        </w:rPr>
        <w:t> adaptive </w:t>
      </w:r>
      <w:r w:rsidRPr="7C7D43DF" w:rsidR="00D16CBE">
        <w:rPr>
          <w:rFonts w:ascii="Arial" w:hAnsi="Arial" w:cs="Arial"/>
          <w:sz w:val="24"/>
          <w:szCs w:val="24"/>
        </w:rPr>
        <w:t>adj</w:t>
      </w:r>
      <w:r w:rsidRPr="7C7D43DF" w:rsidR="00D16CBE">
        <w:rPr>
          <w:rFonts w:ascii="Arial" w:hAnsi="Arial" w:cs="Arial"/>
          <w:sz w:val="24"/>
          <w:szCs w:val="24"/>
        </w:rPr>
        <w:t> testing) or (item </w:t>
      </w:r>
      <w:r w:rsidRPr="7C7D43DF" w:rsidR="00D16CBE">
        <w:rPr>
          <w:rFonts w:ascii="Arial" w:hAnsi="Arial" w:cs="Arial"/>
          <w:sz w:val="24"/>
          <w:szCs w:val="24"/>
        </w:rPr>
        <w:t>adj</w:t>
      </w:r>
      <w:r w:rsidRPr="7C7D43DF" w:rsidR="00D16CBE">
        <w:rPr>
          <w:rFonts w:ascii="Arial" w:hAnsi="Arial" w:cs="Arial"/>
          <w:sz w:val="24"/>
          <w:szCs w:val="24"/>
        </w:rPr>
        <w:t> bank) or (cross-cultural </w:t>
      </w:r>
      <w:r w:rsidRPr="7C7D43DF" w:rsidR="00D16CBE">
        <w:rPr>
          <w:rFonts w:ascii="Arial" w:hAnsi="Arial" w:cs="Arial"/>
          <w:sz w:val="24"/>
          <w:szCs w:val="24"/>
        </w:rPr>
        <w:t>adj</w:t>
      </w:r>
      <w:r w:rsidRPr="7C7D43DF" w:rsidR="00D16CBE">
        <w:rPr>
          <w:rFonts w:ascii="Arial" w:hAnsi="Arial" w:cs="Arial"/>
          <w:sz w:val="24"/>
          <w:szCs w:val="24"/>
        </w:rPr>
        <w:t> equivalence)).</w:t>
      </w:r>
      <w:r w:rsidRPr="7C7D43DF" w:rsidR="00D16CBE">
        <w:rPr>
          <w:rFonts w:ascii="Arial" w:hAnsi="Arial" w:cs="Arial"/>
          <w:sz w:val="24"/>
          <w:szCs w:val="24"/>
        </w:rPr>
        <w:t>ti,ab</w:t>
      </w:r>
      <w:r w:rsidRPr="7C7D43DF" w:rsidR="00D16CBE">
        <w:rPr>
          <w:rFonts w:ascii="Arial" w:hAnsi="Arial" w:cs="Arial"/>
          <w:sz w:val="24"/>
          <w:szCs w:val="24"/>
        </w:rPr>
        <w:t>.</w:t>
      </w:r>
      <w:r>
        <w:tab/>
      </w:r>
      <w:r w:rsidRPr="7C7D43DF" w:rsidR="00D16CBE">
        <w:rPr>
          <w:rFonts w:ascii="Arial" w:hAnsi="Arial" w:cs="Arial"/>
          <w:b w:val="1"/>
          <w:bCs w:val="1"/>
          <w:sz w:val="24"/>
          <w:szCs w:val="24"/>
        </w:rPr>
        <w:t>409886</w:t>
      </w:r>
      <w:r w:rsidRPr="7C7D43DF" w:rsidR="00D16CBE">
        <w:rPr>
          <w:rFonts w:ascii="Arial" w:hAnsi="Arial" w:cs="Arial"/>
          <w:sz w:val="24"/>
          <w:szCs w:val="24"/>
        </w:rPr>
        <w:t> </w:t>
      </w:r>
    </w:p>
    <w:p w:rsidRPr="00D16CBE" w:rsidR="00D16CBE" w:rsidP="7C7D43DF" w:rsidRDefault="00D16CBE" w14:paraId="3552B8FE" w14:textId="77777777">
      <w:pPr>
        <w:jc w:val="both"/>
        <w:rPr>
          <w:rFonts w:ascii="Arial" w:hAnsi="Arial" w:cs="Arial"/>
          <w:sz w:val="24"/>
          <w:szCs w:val="24"/>
        </w:rPr>
      </w:pPr>
      <w:r w:rsidRPr="7C7D43DF" w:rsidR="00D16CBE">
        <w:rPr>
          <w:rFonts w:ascii="Arial" w:hAnsi="Arial" w:cs="Arial"/>
          <w:sz w:val="24"/>
          <w:szCs w:val="24"/>
        </w:rPr>
        <w:t>10</w:t>
      </w:r>
      <w:r>
        <w:tab/>
      </w:r>
      <w:r w:rsidRPr="7C7D43DF" w:rsidR="00D16CBE">
        <w:rPr>
          <w:rFonts w:ascii="Arial" w:hAnsi="Arial" w:cs="Arial"/>
          <w:sz w:val="24"/>
          <w:szCs w:val="24"/>
        </w:rPr>
        <w:t>(kappa*2 or </w:t>
      </w:r>
      <w:r w:rsidRPr="7C7D43DF" w:rsidR="00D16CBE">
        <w:rPr>
          <w:rFonts w:ascii="Arial" w:hAnsi="Arial" w:cs="Arial"/>
          <w:sz w:val="24"/>
          <w:szCs w:val="24"/>
        </w:rPr>
        <w:t>repeatab</w:t>
      </w:r>
      <w:r w:rsidRPr="7C7D43DF" w:rsidR="00D16CBE">
        <w:rPr>
          <w:rFonts w:ascii="Arial" w:hAnsi="Arial" w:cs="Arial"/>
          <w:sz w:val="24"/>
          <w:szCs w:val="24"/>
        </w:rPr>
        <w:t>* or ((</w:t>
      </w:r>
      <w:r w:rsidRPr="7C7D43DF" w:rsidR="00D16CBE">
        <w:rPr>
          <w:rFonts w:ascii="Arial" w:hAnsi="Arial" w:cs="Arial"/>
          <w:sz w:val="24"/>
          <w:szCs w:val="24"/>
        </w:rPr>
        <w:t>replicab</w:t>
      </w:r>
      <w:r w:rsidRPr="7C7D43DF" w:rsidR="00D16CBE">
        <w:rPr>
          <w:rFonts w:ascii="Arial" w:hAnsi="Arial" w:cs="Arial"/>
          <w:sz w:val="24"/>
          <w:szCs w:val="24"/>
        </w:rPr>
        <w:t>* or repeated) and (measure or measures or findings or result or results or test or tests)) or </w:t>
      </w:r>
      <w:r w:rsidRPr="7C7D43DF" w:rsidR="00D16CBE">
        <w:rPr>
          <w:rFonts w:ascii="Arial" w:hAnsi="Arial" w:cs="Arial"/>
          <w:sz w:val="24"/>
          <w:szCs w:val="24"/>
        </w:rPr>
        <w:t>generaliza</w:t>
      </w:r>
      <w:r w:rsidRPr="7C7D43DF" w:rsidR="00D16CBE">
        <w:rPr>
          <w:rFonts w:ascii="Arial" w:hAnsi="Arial" w:cs="Arial"/>
          <w:sz w:val="24"/>
          <w:szCs w:val="24"/>
        </w:rPr>
        <w:t>* or </w:t>
      </w:r>
      <w:r w:rsidRPr="7C7D43DF" w:rsidR="00D16CBE">
        <w:rPr>
          <w:rFonts w:ascii="Arial" w:hAnsi="Arial" w:cs="Arial"/>
          <w:sz w:val="24"/>
          <w:szCs w:val="24"/>
        </w:rPr>
        <w:t>generalisa</w:t>
      </w:r>
      <w:r w:rsidRPr="7C7D43DF" w:rsidR="00D16CBE">
        <w:rPr>
          <w:rFonts w:ascii="Arial" w:hAnsi="Arial" w:cs="Arial"/>
          <w:sz w:val="24"/>
          <w:szCs w:val="24"/>
        </w:rPr>
        <w:t>* concordance or (intraclass and correlation*) or discriminative or (known </w:t>
      </w:r>
      <w:r w:rsidRPr="7C7D43DF" w:rsidR="00D16CBE">
        <w:rPr>
          <w:rFonts w:ascii="Arial" w:hAnsi="Arial" w:cs="Arial"/>
          <w:sz w:val="24"/>
          <w:szCs w:val="24"/>
        </w:rPr>
        <w:t>adj</w:t>
      </w:r>
      <w:r w:rsidRPr="7C7D43DF" w:rsidR="00D16CBE">
        <w:rPr>
          <w:rFonts w:ascii="Arial" w:hAnsi="Arial" w:cs="Arial"/>
          <w:sz w:val="24"/>
          <w:szCs w:val="24"/>
        </w:rPr>
        <w:t> group) or factor-analysis or factor-analyses or dimension* or subscale* or ((</w:t>
      </w:r>
      <w:r w:rsidRPr="7C7D43DF" w:rsidR="00D16CBE">
        <w:rPr>
          <w:rFonts w:ascii="Arial" w:hAnsi="Arial" w:cs="Arial"/>
          <w:sz w:val="24"/>
          <w:szCs w:val="24"/>
        </w:rPr>
        <w:t>multitrait</w:t>
      </w:r>
      <w:r w:rsidRPr="7C7D43DF" w:rsidR="00D16CBE">
        <w:rPr>
          <w:rFonts w:ascii="Arial" w:hAnsi="Arial" w:cs="Arial"/>
          <w:sz w:val="24"/>
          <w:szCs w:val="24"/>
        </w:rPr>
        <w:t> or multi-trait) and scaling and (analysis or analyses)) or (item </w:t>
      </w:r>
      <w:r w:rsidRPr="7C7D43DF" w:rsidR="00D16CBE">
        <w:rPr>
          <w:rFonts w:ascii="Arial" w:hAnsi="Arial" w:cs="Arial"/>
          <w:sz w:val="24"/>
          <w:szCs w:val="24"/>
        </w:rPr>
        <w:t>adj</w:t>
      </w:r>
      <w:r w:rsidRPr="7C7D43DF" w:rsidR="00D16CBE">
        <w:rPr>
          <w:rFonts w:ascii="Arial" w:hAnsi="Arial" w:cs="Arial"/>
          <w:sz w:val="24"/>
          <w:szCs w:val="24"/>
        </w:rPr>
        <w:t> discriminant)).</w:t>
      </w:r>
      <w:r w:rsidRPr="7C7D43DF" w:rsidR="00D16CBE">
        <w:rPr>
          <w:rFonts w:ascii="Arial" w:hAnsi="Arial" w:cs="Arial"/>
          <w:sz w:val="24"/>
          <w:szCs w:val="24"/>
        </w:rPr>
        <w:t>ti,ab</w:t>
      </w:r>
      <w:r w:rsidRPr="7C7D43DF" w:rsidR="00D16CBE">
        <w:rPr>
          <w:rFonts w:ascii="Arial" w:hAnsi="Arial" w:cs="Arial"/>
          <w:sz w:val="24"/>
          <w:szCs w:val="24"/>
        </w:rPr>
        <w:t>.</w:t>
      </w:r>
      <w:r>
        <w:tab/>
      </w:r>
      <w:r w:rsidRPr="7C7D43DF" w:rsidR="00D16CBE">
        <w:rPr>
          <w:rFonts w:ascii="Arial" w:hAnsi="Arial" w:cs="Arial"/>
          <w:b w:val="1"/>
          <w:bCs w:val="1"/>
          <w:sz w:val="24"/>
          <w:szCs w:val="24"/>
        </w:rPr>
        <w:t>409783</w:t>
      </w:r>
      <w:r w:rsidRPr="7C7D43DF" w:rsidR="00D16CBE">
        <w:rPr>
          <w:rFonts w:ascii="Arial" w:hAnsi="Arial" w:cs="Arial"/>
          <w:sz w:val="24"/>
          <w:szCs w:val="24"/>
        </w:rPr>
        <w:t> </w:t>
      </w:r>
    </w:p>
    <w:p w:rsidRPr="00D16CBE" w:rsidR="00D16CBE" w:rsidP="7C7D43DF" w:rsidRDefault="00D16CBE" w14:paraId="418FC6AF" w14:textId="77777777" w14:noSpellErr="1">
      <w:pPr>
        <w:jc w:val="both"/>
        <w:rPr>
          <w:rFonts w:ascii="Arial" w:hAnsi="Arial" w:cs="Arial"/>
          <w:sz w:val="24"/>
          <w:szCs w:val="24"/>
        </w:rPr>
      </w:pPr>
      <w:r w:rsidRPr="7C7D43DF" w:rsidR="00D16CBE">
        <w:rPr>
          <w:rFonts w:ascii="Arial" w:hAnsi="Arial" w:cs="Arial"/>
          <w:sz w:val="24"/>
          <w:szCs w:val="24"/>
        </w:rPr>
        <w:t>11</w:t>
      </w:r>
      <w:r>
        <w:tab/>
      </w:r>
      <w:r w:rsidRPr="7C7D43DF" w:rsidR="00D16CBE">
        <w:rPr>
          <w:rFonts w:ascii="Arial" w:hAnsi="Arial" w:cs="Arial"/>
          <w:sz w:val="24"/>
          <w:szCs w:val="24"/>
        </w:rPr>
        <w:t xml:space="preserve">statistical </w:t>
      </w:r>
      <w:r w:rsidRPr="7C7D43DF" w:rsidR="00D16CBE">
        <w:rPr>
          <w:rFonts w:ascii="Arial" w:hAnsi="Arial" w:cs="Arial"/>
          <w:sz w:val="24"/>
          <w:szCs w:val="24"/>
        </w:rPr>
        <w:t>validity</w:t>
      </w:r>
      <w:r w:rsidRPr="7C7D43DF" w:rsidR="00D16CBE">
        <w:rPr>
          <w:rFonts w:ascii="Arial" w:hAnsi="Arial" w:cs="Arial"/>
          <w:sz w:val="24"/>
          <w:szCs w:val="24"/>
        </w:rPr>
        <w:t>/ or statistical reliability/</w:t>
      </w:r>
      <w:r>
        <w:tab/>
      </w:r>
      <w:r w:rsidRPr="7C7D43DF" w:rsidR="00D16CBE">
        <w:rPr>
          <w:rFonts w:ascii="Arial" w:hAnsi="Arial" w:cs="Arial"/>
          <w:b w:val="1"/>
          <w:bCs w:val="1"/>
          <w:sz w:val="24"/>
          <w:szCs w:val="24"/>
        </w:rPr>
        <w:t>18102</w:t>
      </w:r>
      <w:r w:rsidRPr="7C7D43DF" w:rsidR="00D16CBE">
        <w:rPr>
          <w:rFonts w:ascii="Arial" w:hAnsi="Arial" w:cs="Arial"/>
          <w:sz w:val="24"/>
          <w:szCs w:val="24"/>
        </w:rPr>
        <w:t> </w:t>
      </w:r>
    </w:p>
    <w:p w:rsidRPr="00D16CBE" w:rsidR="00D16CBE" w:rsidP="7C7D43DF" w:rsidRDefault="00D16CBE" w14:paraId="43C5FC51" w14:textId="77777777" w14:noSpellErr="1">
      <w:pPr>
        <w:jc w:val="both"/>
        <w:rPr>
          <w:rFonts w:ascii="Arial" w:hAnsi="Arial" w:cs="Arial"/>
          <w:sz w:val="24"/>
          <w:szCs w:val="24"/>
        </w:rPr>
      </w:pPr>
      <w:r w:rsidRPr="7C7D43DF" w:rsidR="00D16CBE">
        <w:rPr>
          <w:rFonts w:ascii="Arial" w:hAnsi="Arial" w:cs="Arial"/>
          <w:sz w:val="24"/>
          <w:szCs w:val="24"/>
        </w:rPr>
        <w:t>12</w:t>
      </w:r>
      <w:r>
        <w:tab/>
      </w:r>
      <w:r w:rsidRPr="7C7D43DF" w:rsidR="00D16CBE">
        <w:rPr>
          <w:rFonts w:ascii="Arial" w:hAnsi="Arial" w:cs="Arial"/>
          <w:sz w:val="24"/>
          <w:szCs w:val="24"/>
        </w:rPr>
        <w:t>test reliability/</w:t>
      </w:r>
      <w:r>
        <w:tab/>
      </w:r>
      <w:r w:rsidRPr="7C7D43DF" w:rsidR="00D16CBE">
        <w:rPr>
          <w:rFonts w:ascii="Arial" w:hAnsi="Arial" w:cs="Arial"/>
          <w:b w:val="1"/>
          <w:bCs w:val="1"/>
          <w:sz w:val="24"/>
          <w:szCs w:val="24"/>
        </w:rPr>
        <w:t>60422</w:t>
      </w:r>
      <w:r w:rsidRPr="7C7D43DF" w:rsidR="00D16CBE">
        <w:rPr>
          <w:rFonts w:ascii="Arial" w:hAnsi="Arial" w:cs="Arial"/>
          <w:sz w:val="24"/>
          <w:szCs w:val="24"/>
        </w:rPr>
        <w:t> </w:t>
      </w:r>
    </w:p>
    <w:p w:rsidRPr="00D16CBE" w:rsidR="00D16CBE" w:rsidP="7C7D43DF" w:rsidRDefault="00D16CBE" w14:paraId="1D6D99FA" w14:textId="77777777" w14:noSpellErr="1">
      <w:pPr>
        <w:jc w:val="both"/>
        <w:rPr>
          <w:rFonts w:ascii="Arial" w:hAnsi="Arial" w:cs="Arial"/>
          <w:sz w:val="24"/>
          <w:szCs w:val="24"/>
        </w:rPr>
      </w:pPr>
      <w:r w:rsidRPr="7C7D43DF" w:rsidR="00D16CBE">
        <w:rPr>
          <w:rFonts w:ascii="Arial" w:hAnsi="Arial" w:cs="Arial"/>
          <w:sz w:val="24"/>
          <w:szCs w:val="24"/>
        </w:rPr>
        <w:t>13</w:t>
      </w:r>
      <w:r>
        <w:tab/>
      </w:r>
      <w:r w:rsidRPr="7C7D43DF" w:rsidR="00D16CBE">
        <w:rPr>
          <w:rFonts w:ascii="Arial" w:hAnsi="Arial" w:cs="Arial"/>
          <w:sz w:val="24"/>
          <w:szCs w:val="24"/>
        </w:rPr>
        <w:t>5 or 6 or 7 or 8 or 9 or 10 or 11 or 12</w:t>
      </w:r>
      <w:r>
        <w:tab/>
      </w:r>
      <w:r w:rsidRPr="7C7D43DF" w:rsidR="00D16CBE">
        <w:rPr>
          <w:rFonts w:ascii="Arial" w:hAnsi="Arial" w:cs="Arial"/>
          <w:b w:val="1"/>
          <w:bCs w:val="1"/>
          <w:sz w:val="24"/>
          <w:szCs w:val="24"/>
        </w:rPr>
        <w:t>1165431</w:t>
      </w:r>
      <w:r w:rsidRPr="7C7D43DF" w:rsidR="00D16CBE">
        <w:rPr>
          <w:rFonts w:ascii="Arial" w:hAnsi="Arial" w:cs="Arial"/>
          <w:sz w:val="24"/>
          <w:szCs w:val="24"/>
        </w:rPr>
        <w:t> </w:t>
      </w:r>
    </w:p>
    <w:p w:rsidRPr="00D16CBE" w:rsidR="00D16CBE" w:rsidP="7C7D43DF" w:rsidRDefault="00D16CBE" w14:paraId="10B8CA8A" w14:textId="77777777" w14:noSpellErr="1">
      <w:pPr>
        <w:jc w:val="both"/>
        <w:rPr>
          <w:rFonts w:ascii="Arial" w:hAnsi="Arial" w:cs="Arial"/>
          <w:sz w:val="24"/>
          <w:szCs w:val="24"/>
        </w:rPr>
      </w:pPr>
      <w:r w:rsidRPr="7C7D43DF" w:rsidR="00D16CBE">
        <w:rPr>
          <w:rFonts w:ascii="Arial" w:hAnsi="Arial" w:cs="Arial"/>
          <w:sz w:val="24"/>
          <w:szCs w:val="24"/>
        </w:rPr>
        <w:t>14</w:t>
      </w:r>
      <w:r>
        <w:tab/>
      </w:r>
      <w:r w:rsidRPr="7C7D43DF" w:rsidR="00D16CBE">
        <w:rPr>
          <w:rFonts w:ascii="Arial" w:hAnsi="Arial" w:cs="Arial"/>
          <w:sz w:val="24"/>
          <w:szCs w:val="24"/>
        </w:rPr>
        <w:t>exp ‘quality of life’/</w:t>
      </w:r>
      <w:r>
        <w:tab/>
      </w:r>
      <w:r w:rsidRPr="7C7D43DF" w:rsidR="00D16CBE">
        <w:rPr>
          <w:rFonts w:ascii="Arial" w:hAnsi="Arial" w:cs="Arial"/>
          <w:b w:val="1"/>
          <w:bCs w:val="1"/>
          <w:sz w:val="24"/>
          <w:szCs w:val="24"/>
        </w:rPr>
        <w:t>53095</w:t>
      </w:r>
      <w:r w:rsidRPr="7C7D43DF" w:rsidR="00D16CBE">
        <w:rPr>
          <w:rFonts w:ascii="Arial" w:hAnsi="Arial" w:cs="Arial"/>
          <w:sz w:val="24"/>
          <w:szCs w:val="24"/>
        </w:rPr>
        <w:t> </w:t>
      </w:r>
    </w:p>
    <w:p w:rsidRPr="00D16CBE" w:rsidR="00D16CBE" w:rsidP="7C7D43DF" w:rsidRDefault="00D16CBE" w14:paraId="1C3EC4E3" w14:textId="77777777" w14:noSpellErr="1">
      <w:pPr>
        <w:jc w:val="both"/>
        <w:rPr>
          <w:rFonts w:ascii="Arial" w:hAnsi="Arial" w:cs="Arial"/>
          <w:sz w:val="24"/>
          <w:szCs w:val="24"/>
        </w:rPr>
      </w:pPr>
      <w:r w:rsidRPr="7C7D43DF" w:rsidR="00D16CBE">
        <w:rPr>
          <w:rFonts w:ascii="Arial" w:hAnsi="Arial" w:cs="Arial"/>
          <w:sz w:val="24"/>
          <w:szCs w:val="24"/>
        </w:rPr>
        <w:t>15</w:t>
      </w:r>
      <w:r>
        <w:tab/>
      </w:r>
      <w:r w:rsidRPr="7C7D43DF" w:rsidR="00D16CBE">
        <w:rPr>
          <w:rFonts w:ascii="Arial" w:hAnsi="Arial" w:cs="Arial"/>
          <w:sz w:val="24"/>
          <w:szCs w:val="24"/>
        </w:rPr>
        <w:t>satisfaction</w:t>
      </w:r>
      <w:r w:rsidRPr="7C7D43DF" w:rsidR="00D16CBE">
        <w:rPr>
          <w:rFonts w:ascii="Arial" w:hAnsi="Arial" w:cs="Arial"/>
          <w:sz w:val="24"/>
          <w:szCs w:val="24"/>
        </w:rPr>
        <w:t>/ or exp life satisfaction/ or need satisfaction/ or exp relationship satisfaction/</w:t>
      </w:r>
      <w:r>
        <w:tab/>
      </w:r>
      <w:r w:rsidRPr="7C7D43DF" w:rsidR="00D16CBE">
        <w:rPr>
          <w:rFonts w:ascii="Arial" w:hAnsi="Arial" w:cs="Arial"/>
          <w:b w:val="1"/>
          <w:bCs w:val="1"/>
          <w:sz w:val="24"/>
          <w:szCs w:val="24"/>
        </w:rPr>
        <w:t>37685</w:t>
      </w:r>
      <w:r w:rsidRPr="7C7D43DF" w:rsidR="00D16CBE">
        <w:rPr>
          <w:rFonts w:ascii="Arial" w:hAnsi="Arial" w:cs="Arial"/>
          <w:sz w:val="24"/>
          <w:szCs w:val="24"/>
        </w:rPr>
        <w:t> </w:t>
      </w:r>
    </w:p>
    <w:p w:rsidRPr="00D16CBE" w:rsidR="00D16CBE" w:rsidP="7C7D43DF" w:rsidRDefault="00D16CBE" w14:paraId="2F13E726" w14:textId="77777777">
      <w:pPr>
        <w:jc w:val="both"/>
        <w:rPr>
          <w:rFonts w:ascii="Arial" w:hAnsi="Arial" w:cs="Arial"/>
          <w:sz w:val="24"/>
          <w:szCs w:val="24"/>
        </w:rPr>
      </w:pPr>
      <w:r w:rsidRPr="7C7D43DF" w:rsidR="00D16CBE">
        <w:rPr>
          <w:rFonts w:ascii="Arial" w:hAnsi="Arial" w:cs="Arial"/>
          <w:sz w:val="24"/>
          <w:szCs w:val="24"/>
        </w:rPr>
        <w:t>16</w:t>
      </w:r>
      <w:r>
        <w:tab/>
      </w:r>
      <w:r w:rsidRPr="7C7D43DF" w:rsidR="00D16CBE">
        <w:rPr>
          <w:rFonts w:ascii="Arial" w:hAnsi="Arial" w:cs="Arial"/>
          <w:sz w:val="24"/>
          <w:szCs w:val="24"/>
        </w:rPr>
        <w:t>(</w:t>
      </w:r>
      <w:r w:rsidRPr="7C7D43DF" w:rsidR="00D16CBE">
        <w:rPr>
          <w:rFonts w:ascii="Arial" w:hAnsi="Arial" w:cs="Arial"/>
          <w:sz w:val="24"/>
          <w:szCs w:val="24"/>
        </w:rPr>
        <w:t>qol</w:t>
      </w:r>
      <w:r w:rsidRPr="7C7D43DF" w:rsidR="00D16CBE">
        <w:rPr>
          <w:rFonts w:ascii="Arial" w:hAnsi="Arial" w:cs="Arial"/>
          <w:sz w:val="24"/>
          <w:szCs w:val="24"/>
        </w:rPr>
        <w:t> or </w:t>
      </w:r>
      <w:r w:rsidRPr="7C7D43DF" w:rsidR="00D16CBE">
        <w:rPr>
          <w:rFonts w:ascii="Arial" w:hAnsi="Arial" w:cs="Arial"/>
          <w:sz w:val="24"/>
          <w:szCs w:val="24"/>
        </w:rPr>
        <w:t>hrqol</w:t>
      </w:r>
      <w:r w:rsidRPr="7C7D43DF" w:rsidR="00D16CBE">
        <w:rPr>
          <w:rFonts w:ascii="Arial" w:hAnsi="Arial" w:cs="Arial"/>
          <w:sz w:val="24"/>
          <w:szCs w:val="24"/>
        </w:rPr>
        <w:t> or wellbeing or well-being or life-satisfaction or personal-satisfaction or hedonic-satisfaction</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tab/>
      </w:r>
      <w:r w:rsidRPr="7C7D43DF" w:rsidR="00D16CBE">
        <w:rPr>
          <w:rFonts w:ascii="Arial" w:hAnsi="Arial" w:cs="Arial"/>
          <w:b w:val="1"/>
          <w:bCs w:val="1"/>
          <w:sz w:val="24"/>
          <w:szCs w:val="24"/>
        </w:rPr>
        <w:t>155914</w:t>
      </w:r>
      <w:r w:rsidRPr="7C7D43DF" w:rsidR="00D16CBE">
        <w:rPr>
          <w:rFonts w:ascii="Arial" w:hAnsi="Arial" w:cs="Arial"/>
          <w:sz w:val="24"/>
          <w:szCs w:val="24"/>
        </w:rPr>
        <w:t> </w:t>
      </w:r>
    </w:p>
    <w:p w:rsidRPr="00D16CBE" w:rsidR="00D16CBE" w:rsidP="7C7D43DF" w:rsidRDefault="00D16CBE" w14:paraId="29975680" w14:textId="77777777" w14:noSpellErr="1">
      <w:pPr>
        <w:jc w:val="both"/>
        <w:rPr>
          <w:rFonts w:ascii="Arial" w:hAnsi="Arial" w:cs="Arial"/>
          <w:sz w:val="24"/>
          <w:szCs w:val="24"/>
        </w:rPr>
      </w:pPr>
      <w:r w:rsidRPr="7C7D43DF" w:rsidR="00D16CBE">
        <w:rPr>
          <w:rFonts w:ascii="Arial" w:hAnsi="Arial" w:cs="Arial"/>
          <w:sz w:val="24"/>
          <w:szCs w:val="24"/>
        </w:rPr>
        <w:t>17</w:t>
      </w:r>
      <w:r>
        <w:tab/>
      </w:r>
      <w:r w:rsidRPr="7C7D43DF" w:rsidR="00D16CBE">
        <w:rPr>
          <w:rFonts w:ascii="Arial" w:hAnsi="Arial" w:cs="Arial"/>
          <w:sz w:val="24"/>
          <w:szCs w:val="24"/>
        </w:rPr>
        <w:t>14 or 15 or 16</w:t>
      </w:r>
      <w:r>
        <w:tab/>
      </w:r>
      <w:r w:rsidRPr="7C7D43DF" w:rsidR="00D16CBE">
        <w:rPr>
          <w:rFonts w:ascii="Arial" w:hAnsi="Arial" w:cs="Arial"/>
          <w:b w:val="1"/>
          <w:bCs w:val="1"/>
          <w:sz w:val="24"/>
          <w:szCs w:val="24"/>
        </w:rPr>
        <w:t>209249</w:t>
      </w:r>
      <w:r w:rsidRPr="7C7D43DF" w:rsidR="00D16CBE">
        <w:rPr>
          <w:rFonts w:ascii="Arial" w:hAnsi="Arial" w:cs="Arial"/>
          <w:sz w:val="24"/>
          <w:szCs w:val="24"/>
        </w:rPr>
        <w:t> </w:t>
      </w:r>
    </w:p>
    <w:p w:rsidRPr="00D16CBE" w:rsidR="00D16CBE" w:rsidP="7C7D43DF" w:rsidRDefault="00D16CBE" w14:paraId="2DDE4118" w14:textId="77777777" w14:noSpellErr="1">
      <w:pPr>
        <w:jc w:val="both"/>
        <w:rPr>
          <w:rFonts w:ascii="Arial" w:hAnsi="Arial" w:cs="Arial"/>
          <w:sz w:val="24"/>
          <w:szCs w:val="24"/>
        </w:rPr>
      </w:pPr>
      <w:r w:rsidRPr="7C7D43DF" w:rsidR="00D16CBE">
        <w:rPr>
          <w:rFonts w:ascii="Arial" w:hAnsi="Arial" w:cs="Arial"/>
          <w:sz w:val="24"/>
          <w:szCs w:val="24"/>
        </w:rPr>
        <w:t>18</w:t>
      </w:r>
      <w:r>
        <w:tab/>
      </w:r>
      <w:r w:rsidRPr="7C7D43DF" w:rsidR="00D16CBE">
        <w:rPr>
          <w:rFonts w:ascii="Arial" w:hAnsi="Arial" w:cs="Arial"/>
          <w:sz w:val="24"/>
          <w:szCs w:val="24"/>
        </w:rPr>
        <w:t>3 and 4 and 13 and 17</w:t>
      </w:r>
      <w:r>
        <w:tab/>
      </w:r>
      <w:r w:rsidRPr="7C7D43DF" w:rsidR="00D16CBE">
        <w:rPr>
          <w:rFonts w:ascii="Arial" w:hAnsi="Arial" w:cs="Arial"/>
          <w:b w:val="1"/>
          <w:bCs w:val="1"/>
          <w:sz w:val="24"/>
          <w:szCs w:val="24"/>
        </w:rPr>
        <w:t>59</w:t>
      </w:r>
      <w:r w:rsidRPr="7C7D43DF" w:rsidR="00D16CBE">
        <w:rPr>
          <w:rFonts w:ascii="Arial" w:hAnsi="Arial" w:cs="Arial"/>
          <w:sz w:val="24"/>
          <w:szCs w:val="24"/>
        </w:rPr>
        <w:t> </w:t>
      </w:r>
    </w:p>
    <w:p w:rsidRPr="00D16CBE" w:rsidR="00D16CBE" w:rsidP="7C7D43DF" w:rsidRDefault="00D16CBE" w14:paraId="42741255" w14:textId="77777777" w14:noSpellErr="1">
      <w:pPr>
        <w:jc w:val="both"/>
        <w:rPr>
          <w:rFonts w:ascii="Arial" w:hAnsi="Arial" w:cs="Arial"/>
          <w:sz w:val="24"/>
          <w:szCs w:val="24"/>
        </w:rPr>
      </w:pPr>
      <w:r w:rsidRPr="7C7D43DF" w:rsidR="00D16CBE">
        <w:rPr>
          <w:rFonts w:ascii="Arial" w:hAnsi="Arial" w:cs="Arial"/>
          <w:sz w:val="24"/>
          <w:szCs w:val="24"/>
        </w:rPr>
        <w:t>19</w:t>
      </w:r>
      <w:r>
        <w:tab/>
      </w:r>
      <w:r w:rsidRPr="7C7D43DF" w:rsidR="00D16CBE">
        <w:rPr>
          <w:rFonts w:ascii="Arial" w:hAnsi="Arial" w:cs="Arial"/>
          <w:sz w:val="24"/>
          <w:szCs w:val="24"/>
        </w:rPr>
        <w:t>limit 18 to peer reviewed journal</w:t>
      </w:r>
      <w:r>
        <w:tab/>
      </w:r>
      <w:r w:rsidRPr="7C7D43DF" w:rsidR="00D16CBE">
        <w:rPr>
          <w:rFonts w:ascii="Arial" w:hAnsi="Arial" w:cs="Arial"/>
          <w:b w:val="1"/>
          <w:bCs w:val="1"/>
          <w:sz w:val="24"/>
          <w:szCs w:val="24"/>
        </w:rPr>
        <w:t>58</w:t>
      </w:r>
      <w:r w:rsidRPr="7C7D43DF" w:rsidR="00D16CBE">
        <w:rPr>
          <w:rFonts w:ascii="Arial" w:hAnsi="Arial" w:cs="Arial"/>
          <w:sz w:val="24"/>
          <w:szCs w:val="24"/>
        </w:rPr>
        <w:t> </w:t>
      </w:r>
    </w:p>
    <w:p w:rsidRPr="00D16CBE" w:rsidR="00D16CBE" w:rsidP="7C7D43DF" w:rsidRDefault="00D16CBE" w14:paraId="79F00DD5"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094FA51C" w14:textId="77777777" w14:noSpellErr="1">
      <w:pPr>
        <w:jc w:val="both"/>
        <w:rPr>
          <w:rFonts w:ascii="Arial" w:hAnsi="Arial" w:cs="Arial"/>
          <w:sz w:val="24"/>
          <w:szCs w:val="24"/>
        </w:rPr>
      </w:pPr>
      <w:r w:rsidRPr="7C7D43DF" w:rsidR="00D16CBE">
        <w:rPr>
          <w:rFonts w:ascii="Arial" w:hAnsi="Arial" w:cs="Arial"/>
          <w:b w:val="1"/>
          <w:bCs w:val="1"/>
          <w:sz w:val="24"/>
          <w:szCs w:val="24"/>
          <w:u w:val="single"/>
        </w:rPr>
        <w:t>Database: Web Of Science</w:t>
      </w:r>
      <w:r w:rsidRPr="7C7D43DF" w:rsidR="00D16CBE">
        <w:rPr>
          <w:rFonts w:ascii="Arial" w:hAnsi="Arial" w:cs="Arial"/>
          <w:sz w:val="24"/>
          <w:szCs w:val="24"/>
        </w:rPr>
        <w:t> </w:t>
      </w:r>
    </w:p>
    <w:p w:rsidRPr="00D16CBE" w:rsidR="00D16CBE" w:rsidP="7C7D43DF" w:rsidRDefault="00D16CBE" w14:paraId="4F7DD90B" w14:textId="05DF6853" w14:noSpellErr="1">
      <w:pPr>
        <w:jc w:val="both"/>
        <w:rPr>
          <w:rFonts w:ascii="Arial" w:hAnsi="Arial" w:cs="Arial"/>
          <w:sz w:val="24"/>
          <w:szCs w:val="24"/>
        </w:rPr>
      </w:pPr>
      <w:r w:rsidRPr="7C7D43DF" w:rsidR="00D16CBE">
        <w:rPr>
          <w:rFonts w:ascii="Arial" w:hAnsi="Arial" w:cs="Arial"/>
          <w:b w:val="1"/>
          <w:bCs w:val="1"/>
          <w:sz w:val="24"/>
          <w:szCs w:val="24"/>
          <w:u w:val="single"/>
        </w:rPr>
        <w:t>Date: 01/</w:t>
      </w:r>
      <w:r w:rsidRPr="7C7D43DF" w:rsidR="00D16CBE">
        <w:rPr>
          <w:rFonts w:ascii="Arial" w:hAnsi="Arial" w:cs="Arial"/>
          <w:b w:val="1"/>
          <w:bCs w:val="1"/>
          <w:sz w:val="24"/>
          <w:szCs w:val="24"/>
          <w:u w:val="single"/>
        </w:rPr>
        <w:t>05/2025</w:t>
      </w:r>
    </w:p>
    <w:p w:rsidRPr="00D16CBE" w:rsidR="00D16CBE" w:rsidP="7C7D43DF" w:rsidRDefault="00D16CBE" w14:paraId="29FC6BD7" w14:textId="77777777" w14:noSpellErr="1">
      <w:pPr>
        <w:jc w:val="both"/>
        <w:rPr>
          <w:rFonts w:ascii="Arial" w:hAnsi="Arial" w:cs="Arial"/>
          <w:sz w:val="24"/>
          <w:szCs w:val="24"/>
        </w:rPr>
      </w:pPr>
      <w:r w:rsidRPr="7C7D43DF" w:rsidR="00D16CBE">
        <w:rPr>
          <w:rFonts w:ascii="Arial" w:hAnsi="Arial" w:cs="Arial"/>
          <w:b w:val="1"/>
          <w:bCs w:val="1"/>
          <w:sz w:val="24"/>
          <w:szCs w:val="24"/>
          <w:u w:val="single"/>
        </w:rPr>
        <w:t>Results: 615</w:t>
      </w:r>
      <w:r w:rsidRPr="7C7D43DF" w:rsidR="00D16CBE">
        <w:rPr>
          <w:rFonts w:ascii="Arial" w:hAnsi="Arial" w:cs="Arial"/>
          <w:sz w:val="24"/>
          <w:szCs w:val="24"/>
        </w:rPr>
        <w:t> </w:t>
      </w:r>
    </w:p>
    <w:p w:rsidRPr="00D16CBE" w:rsidR="00D16CBE" w:rsidP="7C7D43DF" w:rsidRDefault="00D16CBE" w14:paraId="53C1DFB6" w14:textId="77777777" w14:noSpellErr="1">
      <w:pPr>
        <w:jc w:val="both"/>
        <w:rPr>
          <w:rFonts w:ascii="Arial" w:hAnsi="Arial" w:cs="Arial"/>
          <w:sz w:val="24"/>
          <w:szCs w:val="24"/>
        </w:rPr>
      </w:pPr>
      <w:r w:rsidRPr="7C7D43DF" w:rsidR="00D16CBE">
        <w:rPr>
          <w:rFonts w:ascii="Arial" w:hAnsi="Arial" w:cs="Arial"/>
          <w:sz w:val="24"/>
          <w:szCs w:val="24"/>
        </w:rPr>
        <w:t>(TS=(‘cerebral-pals*’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 OR AB=(‘cerebral-pals*’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 NOT (SILOID==(‘PPRN’)) </w:t>
      </w:r>
      <w:r w:rsidRPr="7C7D43DF" w:rsidR="00D16CBE">
        <w:rPr>
          <w:rFonts w:ascii="Arial" w:hAnsi="Arial" w:cs="Arial"/>
          <w:b w:val="1"/>
          <w:bCs w:val="1"/>
          <w:sz w:val="24"/>
          <w:szCs w:val="24"/>
        </w:rPr>
        <w:t>52022</w:t>
      </w:r>
      <w:r w:rsidRPr="7C7D43DF" w:rsidR="00D16CBE">
        <w:rPr>
          <w:rFonts w:ascii="Arial" w:hAnsi="Arial" w:cs="Arial"/>
          <w:sz w:val="24"/>
          <w:szCs w:val="24"/>
        </w:rPr>
        <w:t> </w:t>
      </w:r>
    </w:p>
    <w:p w:rsidRPr="00D16CBE" w:rsidR="00D16CBE" w:rsidP="7C7D43DF" w:rsidRDefault="00D16CBE" w14:paraId="4FB02355" w14:textId="77777777" w14:noSpellErr="1">
      <w:pPr>
        <w:jc w:val="both"/>
        <w:rPr>
          <w:rFonts w:ascii="Arial" w:hAnsi="Arial" w:cs="Arial"/>
          <w:sz w:val="24"/>
          <w:szCs w:val="24"/>
        </w:rPr>
      </w:pPr>
      <w:r w:rsidRPr="7C7D43DF" w:rsidR="00D16CBE">
        <w:rPr>
          <w:rFonts w:ascii="Arial" w:hAnsi="Arial" w:cs="Arial"/>
          <w:sz w:val="24"/>
          <w:szCs w:val="24"/>
        </w:rPr>
        <w:t>‘man’ OR ‘men’ OR ‘woman’ OR ‘women’ OR ‘adult’ OR ‘adults’ OR ‘middle-age*’ OR ‘elderly’ OR ‘geriatric*’ OR ‘aged’</w:t>
      </w:r>
      <w:r w:rsidRPr="7C7D43DF" w:rsidR="00D16CBE">
        <w:rPr>
          <w:rFonts w:ascii="Arial" w:hAnsi="Arial" w:cs="Arial"/>
          <w:b w:val="1"/>
          <w:bCs w:val="1"/>
          <w:sz w:val="24"/>
          <w:szCs w:val="24"/>
        </w:rPr>
        <w:t> (Topic) or </w:t>
      </w:r>
      <w:r w:rsidRPr="7C7D43DF" w:rsidR="00D16CBE">
        <w:rPr>
          <w:rFonts w:ascii="Arial" w:hAnsi="Arial" w:cs="Arial"/>
          <w:sz w:val="24"/>
          <w:szCs w:val="24"/>
        </w:rPr>
        <w:t>’man’ OR ‘men’ OR ‘woman’ OR ‘women’ OR ‘adult’ OR ‘adults’ OR ‘middle-age*’ OR ‘elderly’ OR ‘geriatric*’ OR ‘aged’</w:t>
      </w:r>
      <w:r w:rsidRPr="7C7D43DF" w:rsidR="00D16CBE">
        <w:rPr>
          <w:rFonts w:ascii="Arial" w:hAnsi="Arial" w:cs="Arial"/>
          <w:b w:val="1"/>
          <w:bCs w:val="1"/>
          <w:sz w:val="24"/>
          <w:szCs w:val="24"/>
        </w:rPr>
        <w:t> (Abstract) and </w:t>
      </w:r>
      <w:r w:rsidRPr="7C7D43DF" w:rsidR="00D16CBE">
        <w:rPr>
          <w:rFonts w:ascii="Arial" w:hAnsi="Arial" w:cs="Arial"/>
          <w:sz w:val="24"/>
          <w:szCs w:val="24"/>
        </w:rPr>
        <w:t>Preprint Citation Index</w:t>
      </w:r>
      <w:r w:rsidRPr="7C7D43DF" w:rsidR="00D16CBE">
        <w:rPr>
          <w:rFonts w:ascii="Arial" w:hAnsi="Arial" w:cs="Arial"/>
          <w:b w:val="1"/>
          <w:bCs w:val="1"/>
          <w:sz w:val="24"/>
          <w:szCs w:val="24"/>
        </w:rPr>
        <w:t> (Exclude – Database) 14474747</w:t>
      </w:r>
      <w:r w:rsidRPr="7C7D43DF" w:rsidR="00D16CBE">
        <w:rPr>
          <w:rFonts w:ascii="Arial" w:hAnsi="Arial" w:cs="Arial"/>
          <w:sz w:val="24"/>
          <w:szCs w:val="24"/>
        </w:rPr>
        <w:t> </w:t>
      </w:r>
    </w:p>
    <w:p w:rsidRPr="00D16CBE" w:rsidR="00D16CBE" w:rsidP="7C7D43DF" w:rsidRDefault="00D16CBE" w14:paraId="33484208" w14:textId="77777777" w14:noSpellErr="1">
      <w:pPr>
        <w:jc w:val="both"/>
        <w:rPr>
          <w:rFonts w:ascii="Arial" w:hAnsi="Arial" w:cs="Arial"/>
          <w:sz w:val="24"/>
          <w:szCs w:val="24"/>
        </w:rPr>
      </w:pPr>
      <w:r w:rsidRPr="7C7D43DF" w:rsidR="00D16CBE">
        <w:rPr>
          <w:rFonts w:ascii="Arial" w:hAnsi="Arial" w:cs="Arial"/>
          <w:sz w:val="24"/>
          <w:szCs w:val="24"/>
        </w:rPr>
        <w:t>‘</w:t>
      </w:r>
      <w:r w:rsidRPr="7C7D43DF" w:rsidR="00D16CBE">
        <w:rPr>
          <w:rFonts w:ascii="Arial" w:hAnsi="Arial" w:cs="Arial"/>
          <w:sz w:val="24"/>
          <w:szCs w:val="24"/>
        </w:rPr>
        <w:t>qol</w:t>
      </w:r>
      <w:r w:rsidRPr="7C7D43DF" w:rsidR="00D16CBE">
        <w:rPr>
          <w:rFonts w:ascii="Arial" w:hAnsi="Arial" w:cs="Arial"/>
          <w:sz w:val="24"/>
          <w:szCs w:val="24"/>
        </w:rPr>
        <w:t>’ OR ‘</w:t>
      </w:r>
      <w:r w:rsidRPr="7C7D43DF" w:rsidR="00D16CBE">
        <w:rPr>
          <w:rFonts w:ascii="Arial" w:hAnsi="Arial" w:cs="Arial"/>
          <w:sz w:val="24"/>
          <w:szCs w:val="24"/>
        </w:rPr>
        <w:t>hrqol</w:t>
      </w:r>
      <w:r w:rsidRPr="7C7D43DF" w:rsidR="00D16CBE">
        <w:rPr>
          <w:rFonts w:ascii="Arial" w:hAnsi="Arial" w:cs="Arial"/>
          <w:sz w:val="24"/>
          <w:szCs w:val="24"/>
        </w:rPr>
        <w:t>’ OR ‘wellbeing’ OR ‘well-being’ OR ‘life-satisfaction’ OR ‘personal-satisfaction’ OR ‘hedonic-satisfaction’</w:t>
      </w:r>
      <w:r w:rsidRPr="7C7D43DF" w:rsidR="00D16CBE">
        <w:rPr>
          <w:rFonts w:ascii="Arial" w:hAnsi="Arial" w:cs="Arial"/>
          <w:b w:val="1"/>
          <w:bCs w:val="1"/>
          <w:sz w:val="24"/>
          <w:szCs w:val="24"/>
        </w:rPr>
        <w:t> (Topic) or </w:t>
      </w:r>
      <w:r w:rsidRPr="7C7D43DF" w:rsidR="00D16CBE">
        <w:rPr>
          <w:rFonts w:ascii="Arial" w:hAnsi="Arial" w:cs="Arial"/>
          <w:sz w:val="24"/>
          <w:szCs w:val="24"/>
        </w:rPr>
        <w:t>’</w:t>
      </w:r>
      <w:r w:rsidRPr="7C7D43DF" w:rsidR="00D16CBE">
        <w:rPr>
          <w:rFonts w:ascii="Arial" w:hAnsi="Arial" w:cs="Arial"/>
          <w:sz w:val="24"/>
          <w:szCs w:val="24"/>
        </w:rPr>
        <w:t>qol</w:t>
      </w:r>
      <w:r w:rsidRPr="7C7D43DF" w:rsidR="00D16CBE">
        <w:rPr>
          <w:rFonts w:ascii="Arial" w:hAnsi="Arial" w:cs="Arial"/>
          <w:sz w:val="24"/>
          <w:szCs w:val="24"/>
        </w:rPr>
        <w:t>’ OR ‘</w:t>
      </w:r>
      <w:r w:rsidRPr="7C7D43DF" w:rsidR="00D16CBE">
        <w:rPr>
          <w:rFonts w:ascii="Arial" w:hAnsi="Arial" w:cs="Arial"/>
          <w:sz w:val="24"/>
          <w:szCs w:val="24"/>
        </w:rPr>
        <w:t>hrqol</w:t>
      </w:r>
      <w:r w:rsidRPr="7C7D43DF" w:rsidR="00D16CBE">
        <w:rPr>
          <w:rFonts w:ascii="Arial" w:hAnsi="Arial" w:cs="Arial"/>
          <w:sz w:val="24"/>
          <w:szCs w:val="24"/>
        </w:rPr>
        <w:t>’ OR ‘wellbeing’ OR ‘well-being’ OR ‘life-satisfaction’ OR ‘personal-satisfaction’ OR ‘hedonic-satisfaction’</w:t>
      </w:r>
      <w:r w:rsidRPr="7C7D43DF" w:rsidR="00D16CBE">
        <w:rPr>
          <w:rFonts w:ascii="Arial" w:hAnsi="Arial" w:cs="Arial"/>
          <w:b w:val="1"/>
          <w:bCs w:val="1"/>
          <w:sz w:val="24"/>
          <w:szCs w:val="24"/>
        </w:rPr>
        <w:t> (Abstract) and </w:t>
      </w:r>
      <w:r w:rsidRPr="7C7D43DF" w:rsidR="00D16CBE">
        <w:rPr>
          <w:rFonts w:ascii="Arial" w:hAnsi="Arial" w:cs="Arial"/>
          <w:sz w:val="24"/>
          <w:szCs w:val="24"/>
        </w:rPr>
        <w:t>Preprint Citation Index</w:t>
      </w:r>
      <w:r w:rsidRPr="7C7D43DF" w:rsidR="00D16CBE">
        <w:rPr>
          <w:rFonts w:ascii="Arial" w:hAnsi="Arial" w:cs="Arial"/>
          <w:b w:val="1"/>
          <w:bCs w:val="1"/>
          <w:sz w:val="24"/>
          <w:szCs w:val="24"/>
        </w:rPr>
        <w:t> (Exclude – Database) 446800</w:t>
      </w:r>
      <w:r w:rsidRPr="7C7D43DF" w:rsidR="00D16CBE">
        <w:rPr>
          <w:rFonts w:ascii="Arial" w:hAnsi="Arial" w:cs="Arial"/>
          <w:sz w:val="24"/>
          <w:szCs w:val="24"/>
        </w:rPr>
        <w:t> </w:t>
      </w:r>
    </w:p>
    <w:p w:rsidRPr="00D16CBE" w:rsidR="00D16CBE" w:rsidP="7C7D43DF" w:rsidRDefault="00D16CBE" w14:paraId="7619F1B0" w14:textId="77777777" w14:noSpellErr="1">
      <w:pPr>
        <w:jc w:val="both"/>
        <w:rPr>
          <w:rFonts w:ascii="Arial" w:hAnsi="Arial" w:cs="Arial"/>
          <w:sz w:val="24"/>
          <w:szCs w:val="24"/>
        </w:rPr>
      </w:pPr>
      <w:r w:rsidRPr="7C7D43DF" w:rsidR="00D16CBE">
        <w:rPr>
          <w:rFonts w:ascii="Arial" w:hAnsi="Arial" w:cs="Arial"/>
          <w:b w:val="1"/>
          <w:bCs w:val="1"/>
          <w:sz w:val="24"/>
          <w:szCs w:val="24"/>
        </w:rPr>
        <w:t>#3 AND #2 AND #1</w:t>
      </w:r>
      <w:r w:rsidRPr="7C7D43DF" w:rsidR="00D16CBE">
        <w:rPr>
          <w:rFonts w:ascii="Arial" w:hAnsi="Arial" w:cs="Arial"/>
          <w:sz w:val="24"/>
          <w:szCs w:val="24"/>
        </w:rPr>
        <w:t> and </w:t>
      </w:r>
      <w:r w:rsidRPr="7C7D43DF" w:rsidR="00D16CBE">
        <w:rPr>
          <w:rFonts w:ascii="Arial" w:hAnsi="Arial" w:cs="Arial"/>
          <w:b w:val="1"/>
          <w:bCs w:val="1"/>
          <w:sz w:val="24"/>
          <w:szCs w:val="24"/>
        </w:rPr>
        <w:t>Preprint Citation Index</w:t>
      </w:r>
      <w:r w:rsidRPr="7C7D43DF" w:rsidR="00D16CBE">
        <w:rPr>
          <w:rFonts w:ascii="Arial" w:hAnsi="Arial" w:cs="Arial"/>
          <w:sz w:val="24"/>
          <w:szCs w:val="24"/>
        </w:rPr>
        <w:t> (Exclude – Database) </w:t>
      </w:r>
      <w:r w:rsidRPr="7C7D43DF" w:rsidR="00D16CBE">
        <w:rPr>
          <w:rFonts w:ascii="Arial" w:hAnsi="Arial" w:cs="Arial"/>
          <w:b w:val="1"/>
          <w:bCs w:val="1"/>
          <w:sz w:val="24"/>
          <w:szCs w:val="24"/>
        </w:rPr>
        <w:t>615</w:t>
      </w:r>
      <w:r w:rsidRPr="7C7D43DF" w:rsidR="00D16CBE">
        <w:rPr>
          <w:rFonts w:ascii="Arial" w:hAnsi="Arial" w:cs="Arial"/>
          <w:sz w:val="24"/>
          <w:szCs w:val="24"/>
        </w:rPr>
        <w:t> </w:t>
      </w:r>
    </w:p>
    <w:p w:rsidRPr="00D16CBE" w:rsidR="00D16CBE" w:rsidP="7C7D43DF" w:rsidRDefault="00D16CBE" w14:paraId="5C59E366"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7F75A0A2" w14:textId="77777777" w14:noSpellErr="1">
      <w:pPr>
        <w:jc w:val="both"/>
        <w:rPr>
          <w:rFonts w:ascii="Arial" w:hAnsi="Arial" w:cs="Arial"/>
          <w:sz w:val="24"/>
          <w:szCs w:val="24"/>
        </w:rPr>
      </w:pPr>
      <w:r w:rsidRPr="7C7D43DF" w:rsidR="00D16CBE">
        <w:rPr>
          <w:rFonts w:ascii="Arial" w:hAnsi="Arial" w:cs="Arial"/>
          <w:b w:val="1"/>
          <w:bCs w:val="1"/>
          <w:sz w:val="24"/>
          <w:szCs w:val="24"/>
          <w:u w:val="single"/>
        </w:rPr>
        <w:t>Database: CINAHL</w:t>
      </w:r>
      <w:r w:rsidRPr="7C7D43DF" w:rsidR="00D16CBE">
        <w:rPr>
          <w:rFonts w:ascii="Arial" w:hAnsi="Arial" w:cs="Arial"/>
          <w:sz w:val="24"/>
          <w:szCs w:val="24"/>
        </w:rPr>
        <w:t> </w:t>
      </w:r>
    </w:p>
    <w:p w:rsidRPr="00D16CBE" w:rsidR="00D16CBE" w:rsidP="7C7D43DF" w:rsidRDefault="00D16CBE" w14:paraId="5EA06C39" w14:textId="436E3FED" w14:noSpellErr="1">
      <w:pPr>
        <w:jc w:val="both"/>
        <w:rPr>
          <w:rFonts w:ascii="Arial" w:hAnsi="Arial" w:cs="Arial"/>
          <w:sz w:val="24"/>
          <w:szCs w:val="24"/>
        </w:rPr>
      </w:pPr>
      <w:r w:rsidRPr="7C7D43DF" w:rsidR="00D16CBE">
        <w:rPr>
          <w:rFonts w:ascii="Arial" w:hAnsi="Arial" w:cs="Arial"/>
          <w:b w:val="1"/>
          <w:bCs w:val="1"/>
          <w:sz w:val="24"/>
          <w:szCs w:val="24"/>
          <w:u w:val="single"/>
        </w:rPr>
        <w:t>Date: 01/</w:t>
      </w:r>
      <w:r w:rsidRPr="7C7D43DF" w:rsidR="00D16CBE">
        <w:rPr>
          <w:rFonts w:ascii="Arial" w:hAnsi="Arial" w:cs="Arial"/>
          <w:b w:val="1"/>
          <w:bCs w:val="1"/>
          <w:sz w:val="24"/>
          <w:szCs w:val="24"/>
          <w:u w:val="single"/>
        </w:rPr>
        <w:t>05/2025</w:t>
      </w:r>
    </w:p>
    <w:p w:rsidRPr="00D16CBE" w:rsidR="00D16CBE" w:rsidP="7C7D43DF" w:rsidRDefault="00D16CBE" w14:paraId="4B64ACD5" w14:textId="77777777" w14:noSpellErr="1">
      <w:pPr>
        <w:jc w:val="both"/>
        <w:rPr>
          <w:rFonts w:ascii="Arial" w:hAnsi="Arial" w:cs="Arial"/>
          <w:sz w:val="24"/>
          <w:szCs w:val="24"/>
        </w:rPr>
      </w:pPr>
      <w:r w:rsidRPr="7C7D43DF" w:rsidR="00D16CBE">
        <w:rPr>
          <w:rFonts w:ascii="Arial" w:hAnsi="Arial" w:cs="Arial"/>
          <w:b w:val="1"/>
          <w:bCs w:val="1"/>
          <w:sz w:val="24"/>
          <w:szCs w:val="24"/>
          <w:u w:val="single"/>
        </w:rPr>
        <w:t>Results: 215</w:t>
      </w:r>
      <w:r w:rsidRPr="7C7D43DF" w:rsidR="00D16CBE">
        <w:rPr>
          <w:rFonts w:ascii="Arial" w:hAnsi="Arial" w:cs="Arial"/>
          <w:sz w:val="24"/>
          <w:szCs w:val="24"/>
        </w:rPr>
        <w:t> </w:t>
      </w:r>
    </w:p>
    <w:p w:rsidRPr="00D16CBE" w:rsidR="00D16CBE" w:rsidP="7C7D43DF" w:rsidRDefault="00D16CBE" w14:paraId="70475752" w14:textId="77777777" w14:noSpellErr="1">
      <w:pPr>
        <w:jc w:val="both"/>
        <w:rPr>
          <w:rFonts w:ascii="Arial" w:hAnsi="Arial" w:cs="Arial"/>
          <w:sz w:val="24"/>
          <w:szCs w:val="24"/>
        </w:rPr>
      </w:pPr>
      <w:r w:rsidRPr="7C7D43DF" w:rsidR="00D16CBE">
        <w:rPr>
          <w:rFonts w:ascii="Arial" w:hAnsi="Arial" w:cs="Arial"/>
          <w:sz w:val="24"/>
          <w:szCs w:val="24"/>
        </w:rPr>
        <w:t>S1</w:t>
      </w:r>
      <w:r>
        <w:tab/>
      </w: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 </w:t>
      </w:r>
      <w:r w:rsidRPr="7C7D43DF" w:rsidR="00D16CBE">
        <w:rPr>
          <w:rFonts w:ascii="Arial" w:hAnsi="Arial" w:cs="Arial"/>
          <w:b w:val="1"/>
          <w:bCs w:val="1"/>
          <w:sz w:val="24"/>
          <w:szCs w:val="24"/>
        </w:rPr>
        <w:t>17,833</w:t>
      </w:r>
      <w:r w:rsidRPr="7C7D43DF" w:rsidR="00D16CBE">
        <w:rPr>
          <w:rFonts w:ascii="Arial" w:hAnsi="Arial" w:cs="Arial"/>
          <w:sz w:val="24"/>
          <w:szCs w:val="24"/>
        </w:rPr>
        <w:t> </w:t>
      </w:r>
    </w:p>
    <w:p w:rsidRPr="00D16CBE" w:rsidR="00D16CBE" w:rsidP="7C7D43DF" w:rsidRDefault="00D16CBE" w14:paraId="7BEDCCDC" w14:textId="77777777" w14:noSpellErr="1">
      <w:pPr>
        <w:jc w:val="both"/>
        <w:rPr>
          <w:rFonts w:ascii="Arial" w:hAnsi="Arial" w:cs="Arial"/>
          <w:sz w:val="24"/>
          <w:szCs w:val="24"/>
        </w:rPr>
      </w:pPr>
      <w:r w:rsidRPr="7C7D43DF" w:rsidR="00D16CBE">
        <w:rPr>
          <w:rFonts w:ascii="Arial" w:hAnsi="Arial" w:cs="Arial"/>
          <w:sz w:val="24"/>
          <w:szCs w:val="24"/>
        </w:rPr>
        <w:t>S2</w:t>
      </w:r>
      <w:r>
        <w:tab/>
      </w:r>
      <w:r w:rsidRPr="7C7D43DF" w:rsidR="00D16CBE">
        <w:rPr>
          <w:rFonts w:ascii="Arial" w:hAnsi="Arial" w:cs="Arial"/>
          <w:sz w:val="24"/>
          <w:szCs w:val="24"/>
        </w:rPr>
        <w:t>‘</w:t>
      </w:r>
      <w:r w:rsidRPr="7C7D43DF" w:rsidR="00D16CBE">
        <w:rPr>
          <w:rFonts w:ascii="Arial" w:hAnsi="Arial" w:cs="Arial"/>
          <w:sz w:val="24"/>
          <w:szCs w:val="24"/>
        </w:rPr>
        <w:t>man’ OR ‘men’ OR ‘woman’ OR ‘women’ OR ‘adult’ OR ‘adults’ OR ‘middle-age*’ OR ‘elderly’ OR ‘geriatric*’ OR ‘aged’ </w:t>
      </w:r>
      <w:r w:rsidRPr="7C7D43DF" w:rsidR="00D16CBE">
        <w:rPr>
          <w:rFonts w:ascii="Arial" w:hAnsi="Arial" w:cs="Arial"/>
          <w:b w:val="1"/>
          <w:bCs w:val="1"/>
          <w:sz w:val="24"/>
          <w:szCs w:val="24"/>
        </w:rPr>
        <w:t>2598781</w:t>
      </w:r>
      <w:r w:rsidRPr="7C7D43DF" w:rsidR="00D16CBE">
        <w:rPr>
          <w:rFonts w:ascii="Arial" w:hAnsi="Arial" w:cs="Arial"/>
          <w:sz w:val="24"/>
          <w:szCs w:val="24"/>
        </w:rPr>
        <w:t> </w:t>
      </w:r>
    </w:p>
    <w:p w:rsidRPr="00D16CBE" w:rsidR="00D16CBE" w:rsidP="7C7D43DF" w:rsidRDefault="00D16CBE" w14:paraId="6CD91FA9" w14:textId="77777777" w14:noSpellErr="1">
      <w:pPr>
        <w:jc w:val="both"/>
        <w:rPr>
          <w:rFonts w:ascii="Arial" w:hAnsi="Arial" w:cs="Arial"/>
          <w:sz w:val="24"/>
          <w:szCs w:val="24"/>
        </w:rPr>
      </w:pPr>
      <w:r w:rsidRPr="7C7D43DF" w:rsidR="00D16CBE">
        <w:rPr>
          <w:rFonts w:ascii="Arial" w:hAnsi="Arial" w:cs="Arial"/>
          <w:sz w:val="24"/>
          <w:szCs w:val="24"/>
        </w:rPr>
        <w:t>S3 </w:t>
      </w:r>
      <w:r>
        <w:tab/>
      </w:r>
      <w:r w:rsidRPr="7C7D43DF" w:rsidR="00D16CBE">
        <w:rPr>
          <w:rFonts w:ascii="Arial" w:hAnsi="Arial" w:cs="Arial"/>
          <w:sz w:val="24"/>
          <w:szCs w:val="24"/>
        </w:rPr>
        <w:t>‘</w:t>
      </w:r>
      <w:r w:rsidRPr="7C7D43DF" w:rsidR="00D16CBE">
        <w:rPr>
          <w:rFonts w:ascii="Arial" w:hAnsi="Arial" w:cs="Arial"/>
          <w:sz w:val="24"/>
          <w:szCs w:val="24"/>
        </w:rPr>
        <w:t>qol</w:t>
      </w:r>
      <w:r w:rsidRPr="7C7D43DF" w:rsidR="00D16CBE">
        <w:rPr>
          <w:rFonts w:ascii="Arial" w:hAnsi="Arial" w:cs="Arial"/>
          <w:sz w:val="24"/>
          <w:szCs w:val="24"/>
        </w:rPr>
        <w:t>’ OR ‘</w:t>
      </w:r>
      <w:r w:rsidRPr="7C7D43DF" w:rsidR="00D16CBE">
        <w:rPr>
          <w:rFonts w:ascii="Arial" w:hAnsi="Arial" w:cs="Arial"/>
          <w:sz w:val="24"/>
          <w:szCs w:val="24"/>
        </w:rPr>
        <w:t>hrqol</w:t>
      </w:r>
      <w:r w:rsidRPr="7C7D43DF" w:rsidR="00D16CBE">
        <w:rPr>
          <w:rFonts w:ascii="Arial" w:hAnsi="Arial" w:cs="Arial"/>
          <w:sz w:val="24"/>
          <w:szCs w:val="24"/>
        </w:rPr>
        <w:t>’ OR ‘wellbeing’ OR ‘well-being’ OR ‘life-satisfaction’ OR ‘personal-satisfaction’ OR ‘hedonic-satisfaction’ </w:t>
      </w:r>
      <w:r w:rsidRPr="7C7D43DF" w:rsidR="00D16CBE">
        <w:rPr>
          <w:rFonts w:ascii="Arial" w:hAnsi="Arial" w:cs="Arial"/>
          <w:b w:val="1"/>
          <w:bCs w:val="1"/>
          <w:sz w:val="24"/>
          <w:szCs w:val="24"/>
        </w:rPr>
        <w:t>136474</w:t>
      </w:r>
      <w:r w:rsidRPr="7C7D43DF" w:rsidR="00D16CBE">
        <w:rPr>
          <w:rFonts w:ascii="Arial" w:hAnsi="Arial" w:cs="Arial"/>
          <w:sz w:val="24"/>
          <w:szCs w:val="24"/>
        </w:rPr>
        <w:t> </w:t>
      </w:r>
    </w:p>
    <w:p w:rsidRPr="00D16CBE" w:rsidR="00D16CBE" w:rsidP="7C7D43DF" w:rsidRDefault="00D16CBE" w14:paraId="60A08D74" w14:textId="77777777" w14:noSpellErr="1">
      <w:pPr>
        <w:jc w:val="both"/>
        <w:rPr>
          <w:rFonts w:ascii="Arial" w:hAnsi="Arial" w:cs="Arial"/>
          <w:sz w:val="24"/>
          <w:szCs w:val="24"/>
        </w:rPr>
      </w:pPr>
      <w:r w:rsidRPr="7C7D43DF" w:rsidR="00D16CBE">
        <w:rPr>
          <w:rFonts w:ascii="Arial" w:hAnsi="Arial" w:cs="Arial"/>
          <w:sz w:val="24"/>
          <w:szCs w:val="24"/>
        </w:rPr>
        <w:t>S4 </w:t>
      </w:r>
      <w:r>
        <w:tab/>
      </w:r>
      <w:r w:rsidRPr="7C7D43DF" w:rsidR="00D16CBE">
        <w:rPr>
          <w:rFonts w:ascii="Arial" w:hAnsi="Arial" w:cs="Arial"/>
          <w:sz w:val="24"/>
          <w:szCs w:val="24"/>
        </w:rPr>
        <w:t>S1 AND S2 AND S3 </w:t>
      </w:r>
      <w:r w:rsidRPr="7C7D43DF" w:rsidR="00D16CBE">
        <w:rPr>
          <w:rFonts w:ascii="Arial" w:hAnsi="Arial" w:cs="Arial"/>
          <w:b w:val="1"/>
          <w:bCs w:val="1"/>
          <w:sz w:val="24"/>
          <w:szCs w:val="24"/>
        </w:rPr>
        <w:t>251</w:t>
      </w:r>
      <w:r w:rsidRPr="7C7D43DF" w:rsidR="00D16CBE">
        <w:rPr>
          <w:rFonts w:ascii="Arial" w:hAnsi="Arial" w:cs="Arial"/>
          <w:sz w:val="24"/>
          <w:szCs w:val="24"/>
        </w:rPr>
        <w:t> </w:t>
      </w:r>
    </w:p>
    <w:p w:rsidRPr="00D16CBE" w:rsidR="00D16CBE" w:rsidP="7C7D43DF" w:rsidRDefault="00D16CBE" w14:paraId="0A5F8D1C"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0EB52937"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56FAE5BE" w14:textId="77777777" w14:noSpellErr="1">
      <w:pPr>
        <w:jc w:val="both"/>
        <w:rPr>
          <w:rFonts w:ascii="Arial" w:hAnsi="Arial" w:cs="Arial"/>
          <w:sz w:val="24"/>
          <w:szCs w:val="24"/>
        </w:rPr>
      </w:pPr>
      <w:r w:rsidRPr="7C7D43DF" w:rsidR="00D16CBE">
        <w:rPr>
          <w:rFonts w:ascii="Arial" w:hAnsi="Arial" w:cs="Arial"/>
          <w:b w:val="1"/>
          <w:bCs w:val="1"/>
          <w:sz w:val="24"/>
          <w:szCs w:val="24"/>
        </w:rPr>
        <w:t>Search Strategy 2</w:t>
      </w:r>
      <w:r w:rsidRPr="7C7D43DF" w:rsidR="00D16CBE">
        <w:rPr>
          <w:rFonts w:ascii="Arial" w:hAnsi="Arial" w:cs="Arial"/>
          <w:sz w:val="24"/>
          <w:szCs w:val="24"/>
        </w:rPr>
        <w:t> </w:t>
      </w:r>
    </w:p>
    <w:p w:rsidRPr="00D16CBE" w:rsidR="00D16CBE" w:rsidP="7C7D43DF" w:rsidRDefault="00D16CBE" w14:paraId="724C7DCA" w14:textId="77777777" w14:noSpellErr="1">
      <w:pPr>
        <w:jc w:val="both"/>
        <w:rPr>
          <w:rFonts w:ascii="Arial" w:hAnsi="Arial" w:cs="Arial"/>
          <w:sz w:val="24"/>
          <w:szCs w:val="24"/>
        </w:rPr>
      </w:pPr>
      <w:r w:rsidRPr="7C7D43DF" w:rsidR="00D16CBE">
        <w:rPr>
          <w:rFonts w:ascii="Arial" w:hAnsi="Arial" w:cs="Arial"/>
          <w:b w:val="1"/>
          <w:bCs w:val="1"/>
          <w:sz w:val="24"/>
          <w:szCs w:val="24"/>
          <w:u w:val="single"/>
        </w:rPr>
        <w:t>PUBMED</w:t>
      </w:r>
      <w:r w:rsidRPr="7C7D43DF" w:rsidR="00D16CBE">
        <w:rPr>
          <w:rFonts w:ascii="Arial" w:hAnsi="Arial" w:cs="Arial"/>
          <w:sz w:val="24"/>
          <w:szCs w:val="24"/>
        </w:rPr>
        <w:t> </w:t>
      </w:r>
    </w:p>
    <w:p w:rsidRPr="00D16CBE" w:rsidR="00D16CBE" w:rsidP="7C7D43DF" w:rsidRDefault="00D16CBE" w14:paraId="7B82B16E" w14:textId="3CC879AD" w14:noSpellErr="1">
      <w:pPr>
        <w:jc w:val="both"/>
        <w:rPr>
          <w:rFonts w:ascii="Arial" w:hAnsi="Arial" w:cs="Arial"/>
          <w:sz w:val="24"/>
          <w:szCs w:val="24"/>
        </w:rPr>
      </w:pPr>
      <w:r w:rsidRPr="7C7D43DF" w:rsidR="00D16CBE">
        <w:rPr>
          <w:rFonts w:ascii="Arial" w:hAnsi="Arial" w:cs="Arial"/>
          <w:b w:val="1"/>
          <w:bCs w:val="1"/>
          <w:sz w:val="24"/>
          <w:szCs w:val="24"/>
          <w:u w:val="single"/>
        </w:rPr>
        <w:t xml:space="preserve">Date: </w:t>
      </w:r>
      <w:r w:rsidRPr="7C7D43DF" w:rsidR="00D16CBE">
        <w:rPr>
          <w:rFonts w:ascii="Arial" w:hAnsi="Arial" w:cs="Arial"/>
          <w:b w:val="1"/>
          <w:bCs w:val="1"/>
          <w:sz w:val="24"/>
          <w:szCs w:val="24"/>
          <w:u w:val="single"/>
        </w:rPr>
        <w:t>01/06/2025</w:t>
      </w:r>
    </w:p>
    <w:p w:rsidRPr="00D16CBE" w:rsidR="00D16CBE" w:rsidP="7C7D43DF" w:rsidRDefault="00D16CBE" w14:paraId="5FDDBD53" w14:textId="77777777" w14:noSpellErr="1">
      <w:pPr>
        <w:jc w:val="both"/>
        <w:rPr>
          <w:rFonts w:ascii="Arial" w:hAnsi="Arial" w:cs="Arial"/>
          <w:sz w:val="24"/>
          <w:szCs w:val="24"/>
        </w:rPr>
      </w:pPr>
      <w:r w:rsidRPr="7C7D43DF" w:rsidR="00D16CBE">
        <w:rPr>
          <w:rFonts w:ascii="Arial" w:hAnsi="Arial" w:cs="Arial"/>
          <w:sz w:val="24"/>
          <w:szCs w:val="24"/>
        </w:rPr>
        <w:t>#1</w:t>
      </w:r>
      <w:r>
        <w:tab/>
      </w:r>
      <w:r w:rsidRPr="7C7D43DF" w:rsidR="00D16CBE">
        <w:rPr>
          <w:rFonts w:ascii="Arial" w:hAnsi="Arial" w:cs="Arial"/>
          <w:sz w:val="24"/>
          <w:szCs w:val="24"/>
        </w:rPr>
        <w:t>title/abstract </w:t>
      </w:r>
    </w:p>
    <w:p w:rsidRPr="00D16CBE" w:rsidR="00D16CBE" w:rsidP="7C7D43DF" w:rsidRDefault="00D16CBE" w14:paraId="58B4F670" w14:textId="77777777" w14:noSpellErr="1">
      <w:pPr>
        <w:jc w:val="both"/>
        <w:rPr>
          <w:rFonts w:ascii="Arial" w:hAnsi="Arial" w:cs="Arial"/>
          <w:sz w:val="24"/>
          <w:szCs w:val="24"/>
        </w:rPr>
      </w:pPr>
      <w:r w:rsidRPr="7C7D43DF" w:rsidR="00D16CBE">
        <w:rPr>
          <w:rFonts w:ascii="Arial" w:hAnsi="Arial" w:cs="Arial"/>
          <w:sz w:val="24"/>
          <w:szCs w:val="24"/>
        </w:rPr>
        <w:t>‘YAQOL’ OR ‘Young-adults-quality-of-life’ OR ‘EQOL’ OR ‘Electronic-quality-of-life’ OR ‘WHOQOL-DIS’ OR ‘World-health-quality-of-life-disability’ OR ‘CPADULT’ OR ‘Cerebral-palsy-Adult’ OR ‘San-Martin-Scale’ OR ‘ICIQ-B’ OR ‘International-consultation-on-incontinence-questionnaire-anal-incontinence-symptom-and-quality-of life-module’ OR ‘CPCHILD’ OR ‘Caregiver-priorities-and-child-health-index-of-life-with-disabilities’ OR ‘Swal-</w:t>
      </w:r>
      <w:r w:rsidRPr="7C7D43DF" w:rsidR="00D16CBE">
        <w:rPr>
          <w:rFonts w:ascii="Arial" w:hAnsi="Arial" w:cs="Arial"/>
          <w:sz w:val="24"/>
          <w:szCs w:val="24"/>
        </w:rPr>
        <w:t>Qol</w:t>
      </w:r>
      <w:r w:rsidRPr="7C7D43DF" w:rsidR="00D16CBE">
        <w:rPr>
          <w:rFonts w:ascii="Arial" w:hAnsi="Arial" w:cs="Arial"/>
          <w:sz w:val="24"/>
          <w:szCs w:val="24"/>
        </w:rPr>
        <w:t>’ OR ‘Swallowing-quality-of-life’ OR ‘</w:t>
      </w:r>
      <w:r w:rsidRPr="7C7D43DF" w:rsidR="00D16CBE">
        <w:rPr>
          <w:rFonts w:ascii="Arial" w:hAnsi="Arial" w:cs="Arial"/>
          <w:sz w:val="24"/>
          <w:szCs w:val="24"/>
        </w:rPr>
        <w:t>PedsQL</w:t>
      </w:r>
      <w:r w:rsidRPr="7C7D43DF" w:rsidR="00D16CBE">
        <w:rPr>
          <w:rFonts w:ascii="Arial" w:hAnsi="Arial" w:cs="Arial"/>
          <w:sz w:val="24"/>
          <w:szCs w:val="24"/>
        </w:rPr>
        <w:t>-CP’ OR ‘</w:t>
      </w:r>
      <w:r w:rsidRPr="7C7D43DF" w:rsidR="00D16CBE">
        <w:rPr>
          <w:rFonts w:ascii="Arial" w:hAnsi="Arial" w:cs="Arial"/>
          <w:sz w:val="24"/>
          <w:szCs w:val="24"/>
        </w:rPr>
        <w:t>Pediatric</w:t>
      </w:r>
      <w:r w:rsidRPr="7C7D43DF" w:rsidR="00D16CBE">
        <w:rPr>
          <w:rFonts w:ascii="Arial" w:hAnsi="Arial" w:cs="Arial"/>
          <w:sz w:val="24"/>
          <w:szCs w:val="24"/>
        </w:rPr>
        <w:t>-quality-of-life-cerebral-palsy-module’ </w:t>
      </w:r>
    </w:p>
    <w:p w:rsidRPr="00D16CBE" w:rsidR="00D16CBE" w:rsidP="7C7D43DF" w:rsidRDefault="00D16CBE" w14:paraId="315F05FF" w14:textId="77777777" w14:noSpellErr="1">
      <w:pPr>
        <w:jc w:val="both"/>
        <w:rPr>
          <w:rFonts w:ascii="Arial" w:hAnsi="Arial" w:cs="Arial"/>
          <w:sz w:val="24"/>
          <w:szCs w:val="24"/>
        </w:rPr>
      </w:pPr>
      <w:r w:rsidRPr="7C7D43DF" w:rsidR="00D16CBE">
        <w:rPr>
          <w:rFonts w:ascii="Arial" w:hAnsi="Arial" w:cs="Arial"/>
          <w:sz w:val="24"/>
          <w:szCs w:val="24"/>
        </w:rPr>
        <w:t>#2 title/abstract </w:t>
      </w:r>
    </w:p>
    <w:p w:rsidRPr="00D16CBE" w:rsidR="00D16CBE" w:rsidP="7C7D43DF" w:rsidRDefault="00D16CBE" w14:paraId="2575E347" w14:textId="77777777" w14:noSpellErr="1">
      <w:pPr>
        <w:jc w:val="both"/>
        <w:rPr>
          <w:rFonts w:ascii="Arial" w:hAnsi="Arial" w:cs="Arial"/>
          <w:sz w:val="24"/>
          <w:szCs w:val="24"/>
        </w:rPr>
      </w:pP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 </w:t>
      </w:r>
    </w:p>
    <w:p w:rsidRPr="00D16CBE" w:rsidR="00D16CBE" w:rsidP="7C7D43DF" w:rsidRDefault="00D16CBE" w14:paraId="369CD3E4" w14:textId="77777777" w14:noSpellErr="1">
      <w:pPr>
        <w:jc w:val="both"/>
        <w:rPr>
          <w:rFonts w:ascii="Arial" w:hAnsi="Arial" w:cs="Arial"/>
          <w:sz w:val="24"/>
          <w:szCs w:val="24"/>
        </w:rPr>
      </w:pPr>
      <w:r w:rsidRPr="7C7D43DF" w:rsidR="00D16CBE">
        <w:rPr>
          <w:rFonts w:ascii="Arial" w:hAnsi="Arial" w:cs="Arial"/>
          <w:sz w:val="24"/>
          <w:szCs w:val="24"/>
        </w:rPr>
        <w:t>#3</w:t>
      </w:r>
      <w:r>
        <w:tab/>
      </w:r>
      <w:r w:rsidRPr="7C7D43DF" w:rsidR="00D16CBE">
        <w:rPr>
          <w:rFonts w:ascii="Arial" w:hAnsi="Arial" w:cs="Arial"/>
          <w:sz w:val="24"/>
          <w:szCs w:val="24"/>
        </w:rPr>
        <w:t>All fields </w:t>
      </w:r>
    </w:p>
    <w:p w:rsidRPr="00D16CBE" w:rsidR="00D16CBE" w:rsidP="7C7D43DF" w:rsidRDefault="00D16CBE" w14:paraId="3979950A" w14:textId="77777777">
      <w:pPr>
        <w:jc w:val="both"/>
        <w:rPr>
          <w:rFonts w:ascii="Arial" w:hAnsi="Arial" w:cs="Arial"/>
          <w:sz w:val="24"/>
          <w:szCs w:val="24"/>
        </w:rPr>
      </w:pPr>
      <w:r w:rsidRPr="7C7D43DF" w:rsidR="00D16CBE">
        <w:rPr>
          <w:rFonts w:ascii="Arial" w:hAnsi="Arial" w:cs="Arial"/>
          <w:sz w:val="24"/>
          <w:szCs w:val="24"/>
        </w:rPr>
        <w:t>NOTNLM OR publisher[</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inprocess</w:t>
      </w:r>
      <w:r w:rsidRPr="7C7D43DF" w:rsidR="00D16CBE">
        <w:rPr>
          <w:rFonts w:ascii="Arial" w:hAnsi="Arial" w:cs="Arial"/>
          <w:sz w:val="24"/>
          <w:szCs w:val="24"/>
        </w:rPr>
        <w:t>[</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pubmednotmedline</w:t>
      </w:r>
      <w:r w:rsidRPr="7C7D43DF" w:rsidR="00D16CBE">
        <w:rPr>
          <w:rFonts w:ascii="Arial" w:hAnsi="Arial" w:cs="Arial"/>
          <w:sz w:val="24"/>
          <w:szCs w:val="24"/>
        </w:rPr>
        <w:t>[</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indatareview</w:t>
      </w:r>
      <w:r w:rsidRPr="7C7D43DF" w:rsidR="00D16CBE">
        <w:rPr>
          <w:rFonts w:ascii="Arial" w:hAnsi="Arial" w:cs="Arial"/>
          <w:sz w:val="24"/>
          <w:szCs w:val="24"/>
        </w:rPr>
        <w:t>[</w:t>
      </w:r>
      <w:r w:rsidRPr="7C7D43DF" w:rsidR="00D16CBE">
        <w:rPr>
          <w:rFonts w:ascii="Arial" w:hAnsi="Arial" w:cs="Arial"/>
          <w:sz w:val="24"/>
          <w:szCs w:val="24"/>
        </w:rPr>
        <w:t>sb</w:t>
      </w:r>
      <w:r w:rsidRPr="7C7D43DF" w:rsidR="00D16CBE">
        <w:rPr>
          <w:rFonts w:ascii="Arial" w:hAnsi="Arial" w:cs="Arial"/>
          <w:sz w:val="24"/>
          <w:szCs w:val="24"/>
        </w:rPr>
        <w:t>] OR </w:t>
      </w:r>
      <w:r w:rsidRPr="7C7D43DF" w:rsidR="00D16CBE">
        <w:rPr>
          <w:rFonts w:ascii="Arial" w:hAnsi="Arial" w:cs="Arial"/>
          <w:sz w:val="24"/>
          <w:szCs w:val="24"/>
        </w:rPr>
        <w:t>pubstatusaheadofprint</w:t>
      </w:r>
      <w:r w:rsidRPr="7C7D43DF" w:rsidR="00D16CBE">
        <w:rPr>
          <w:rFonts w:ascii="Arial" w:hAnsi="Arial" w:cs="Arial"/>
          <w:sz w:val="24"/>
          <w:szCs w:val="24"/>
        </w:rPr>
        <w:t> </w:t>
      </w:r>
    </w:p>
    <w:p w:rsidRPr="00D16CBE" w:rsidR="00D16CBE" w:rsidP="7C7D43DF" w:rsidRDefault="00D16CBE" w14:paraId="085777DA" w14:textId="77777777" w14:noSpellErr="1">
      <w:pPr>
        <w:jc w:val="both"/>
        <w:rPr>
          <w:rFonts w:ascii="Arial" w:hAnsi="Arial" w:cs="Arial"/>
          <w:sz w:val="24"/>
          <w:szCs w:val="24"/>
        </w:rPr>
      </w:pPr>
      <w:r w:rsidRPr="7C7D43DF" w:rsidR="00D16CBE">
        <w:rPr>
          <w:rFonts w:ascii="Arial" w:hAnsi="Arial" w:cs="Arial"/>
          <w:sz w:val="24"/>
          <w:szCs w:val="24"/>
        </w:rPr>
        <w:t>#4 </w:t>
      </w:r>
    </w:p>
    <w:p w:rsidRPr="00D16CBE" w:rsidR="00D16CBE" w:rsidP="7C7D43DF" w:rsidRDefault="00D16CBE" w14:paraId="1E9DAA28" w14:textId="77777777" w14:noSpellErr="1">
      <w:pPr>
        <w:jc w:val="both"/>
        <w:rPr>
          <w:rFonts w:ascii="Arial" w:hAnsi="Arial" w:cs="Arial"/>
          <w:sz w:val="24"/>
          <w:szCs w:val="24"/>
        </w:rPr>
      </w:pPr>
      <w:r w:rsidRPr="7C7D43DF" w:rsidR="00D16CBE">
        <w:rPr>
          <w:rFonts w:ascii="Arial" w:hAnsi="Arial" w:cs="Arial"/>
          <w:sz w:val="24"/>
          <w:szCs w:val="24"/>
        </w:rPr>
        <w:t>#1 AND #2 AND #3 </w:t>
      </w:r>
    </w:p>
    <w:p w:rsidRPr="00D16CBE" w:rsidR="00D16CBE" w:rsidP="7C7D43DF" w:rsidRDefault="00D16CBE" w14:paraId="219590B5"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01DD30DF" w14:textId="77777777" w14:noSpellErr="1">
      <w:pPr>
        <w:jc w:val="both"/>
        <w:rPr>
          <w:rFonts w:ascii="Arial" w:hAnsi="Arial" w:cs="Arial"/>
          <w:sz w:val="24"/>
          <w:szCs w:val="24"/>
        </w:rPr>
      </w:pPr>
      <w:r w:rsidRPr="7C7D43DF" w:rsidR="00D16CBE">
        <w:rPr>
          <w:rFonts w:ascii="Arial" w:hAnsi="Arial" w:cs="Arial"/>
          <w:b w:val="1"/>
          <w:bCs w:val="1"/>
          <w:sz w:val="24"/>
          <w:szCs w:val="24"/>
          <w:u w:val="single"/>
        </w:rPr>
        <w:t>Medline</w:t>
      </w:r>
      <w:r w:rsidRPr="7C7D43DF" w:rsidR="00D16CBE">
        <w:rPr>
          <w:rFonts w:ascii="Arial" w:hAnsi="Arial" w:cs="Arial"/>
          <w:sz w:val="24"/>
          <w:szCs w:val="24"/>
        </w:rPr>
        <w:t> </w:t>
      </w:r>
    </w:p>
    <w:p w:rsidRPr="00D16CBE" w:rsidR="00D16CBE" w:rsidP="7C7D43DF" w:rsidRDefault="00D16CBE" w14:paraId="1DA88892" w14:textId="4E5952A5" w14:noSpellErr="1">
      <w:pPr>
        <w:jc w:val="both"/>
        <w:rPr>
          <w:rFonts w:ascii="Arial" w:hAnsi="Arial" w:cs="Arial"/>
          <w:sz w:val="24"/>
          <w:szCs w:val="24"/>
        </w:rPr>
      </w:pPr>
      <w:r w:rsidRPr="7C7D43DF" w:rsidR="00D16CBE">
        <w:rPr>
          <w:rFonts w:ascii="Arial" w:hAnsi="Arial" w:cs="Arial"/>
          <w:b w:val="1"/>
          <w:bCs w:val="1"/>
          <w:sz w:val="24"/>
          <w:szCs w:val="24"/>
          <w:u w:val="single"/>
        </w:rPr>
        <w:t xml:space="preserve">Date: </w:t>
      </w:r>
      <w:r w:rsidRPr="7C7D43DF" w:rsidR="00D16CBE">
        <w:rPr>
          <w:rFonts w:ascii="Arial" w:hAnsi="Arial" w:cs="Arial"/>
          <w:b w:val="1"/>
          <w:bCs w:val="1"/>
          <w:sz w:val="24"/>
          <w:szCs w:val="24"/>
          <w:u w:val="single"/>
        </w:rPr>
        <w:t>01/06/2025</w:t>
      </w:r>
    </w:p>
    <w:p w:rsidRPr="00D16CBE" w:rsidR="00D16CBE" w:rsidP="7C7D43DF" w:rsidRDefault="00D16CBE" w14:paraId="658C0D4D" w14:textId="77777777">
      <w:pPr>
        <w:jc w:val="both"/>
        <w:rPr>
          <w:rFonts w:ascii="Arial" w:hAnsi="Arial" w:cs="Arial"/>
          <w:sz w:val="24"/>
          <w:szCs w:val="24"/>
        </w:rPr>
      </w:pPr>
      <w:r w:rsidRPr="7C7D43DF" w:rsidR="00D16CBE">
        <w:rPr>
          <w:rFonts w:ascii="Arial" w:hAnsi="Arial" w:cs="Arial"/>
          <w:sz w:val="24"/>
          <w:szCs w:val="24"/>
        </w:rPr>
        <w:t>1</w:t>
      </w:r>
      <w:r>
        <w:tab/>
      </w:r>
      <w:r w:rsidRPr="7C7D43DF" w:rsidR="00D16CBE">
        <w:rPr>
          <w:rFonts w:ascii="Arial" w:hAnsi="Arial" w:cs="Arial"/>
          <w:sz w:val="24"/>
          <w:szCs w:val="24"/>
        </w:rPr>
        <w:t>(YAQOL or Young-adults-quality-of-life or EQOL or Electronic-quality-of-life or WHOQOL-DIS or World-health-quality-of-life-disability or CPADULT or Cerebral-palsy-Adult or San-Martin-Scale or ICIQ-B or International-consultation-on-incontinence-questionnaire-anal-incontinence-symptom-and-quality-of life-module or Swal-</w:t>
      </w:r>
      <w:r w:rsidRPr="7C7D43DF" w:rsidR="00D16CBE">
        <w:rPr>
          <w:rFonts w:ascii="Arial" w:hAnsi="Arial" w:cs="Arial"/>
          <w:sz w:val="24"/>
          <w:szCs w:val="24"/>
        </w:rPr>
        <w:t>Qol</w:t>
      </w:r>
      <w:r w:rsidRPr="7C7D43DF" w:rsidR="00D16CBE">
        <w:rPr>
          <w:rFonts w:ascii="Arial" w:hAnsi="Arial" w:cs="Arial"/>
          <w:sz w:val="24"/>
          <w:szCs w:val="24"/>
        </w:rPr>
        <w:t> or Swallowing-quality-of-life or </w:t>
      </w:r>
      <w:r w:rsidRPr="7C7D43DF" w:rsidR="00D16CBE">
        <w:rPr>
          <w:rFonts w:ascii="Arial" w:hAnsi="Arial" w:cs="Arial"/>
          <w:sz w:val="24"/>
          <w:szCs w:val="24"/>
        </w:rPr>
        <w:t>PedsQL</w:t>
      </w:r>
      <w:r w:rsidRPr="7C7D43DF" w:rsidR="00D16CBE">
        <w:rPr>
          <w:rFonts w:ascii="Arial" w:hAnsi="Arial" w:cs="Arial"/>
          <w:sz w:val="24"/>
          <w:szCs w:val="24"/>
        </w:rPr>
        <w:t>-CP or </w:t>
      </w:r>
      <w:r w:rsidRPr="7C7D43DF" w:rsidR="00D16CBE">
        <w:rPr>
          <w:rFonts w:ascii="Arial" w:hAnsi="Arial" w:cs="Arial"/>
          <w:sz w:val="24"/>
          <w:szCs w:val="24"/>
        </w:rPr>
        <w:t>Pediatric</w:t>
      </w:r>
      <w:r w:rsidRPr="7C7D43DF" w:rsidR="00D16CBE">
        <w:rPr>
          <w:rFonts w:ascii="Arial" w:hAnsi="Arial" w:cs="Arial"/>
          <w:sz w:val="24"/>
          <w:szCs w:val="24"/>
        </w:rPr>
        <w:t>-quality-of-life-cerebral-palsy-module or AQOL or Assessment-of-quality-of-life or MobQol-7d or mobility-quality-of-life-7-dimension or CP-6D or cerebral-palsy-6-dimension or NBSS or neurological-bladder-symptom-score or SF-QUALIVEEN or short-form-</w:t>
      </w:r>
      <w:r w:rsidRPr="7C7D43DF" w:rsidR="00D16CBE">
        <w:rPr>
          <w:rFonts w:ascii="Arial" w:hAnsi="Arial" w:cs="Arial"/>
          <w:sz w:val="24"/>
          <w:szCs w:val="24"/>
        </w:rPr>
        <w:t>qualiveen</w:t>
      </w:r>
      <w:r w:rsidRPr="7C7D43DF" w:rsidR="00D16CBE">
        <w:rPr>
          <w:rFonts w:ascii="Arial" w:hAnsi="Arial" w:cs="Arial"/>
          <w:sz w:val="24"/>
          <w:szCs w:val="24"/>
        </w:rPr>
        <w:t> or GENCAT).</w:t>
      </w:r>
      <w:r w:rsidRPr="7C7D43DF" w:rsidR="00D16CBE">
        <w:rPr>
          <w:rFonts w:ascii="Arial" w:hAnsi="Arial" w:cs="Arial"/>
          <w:sz w:val="24"/>
          <w:szCs w:val="24"/>
        </w:rPr>
        <w:t>tw,kf</w:t>
      </w:r>
      <w:r w:rsidRPr="7C7D43DF" w:rsidR="00D16CBE">
        <w:rPr>
          <w:rFonts w:ascii="Arial" w:hAnsi="Arial" w:cs="Arial"/>
          <w:sz w:val="24"/>
          <w:szCs w:val="24"/>
        </w:rPr>
        <w:t>.</w:t>
      </w:r>
      <w:r>
        <w:tab/>
      </w:r>
      <w:r w:rsidRPr="7C7D43DF" w:rsidR="00D16CBE">
        <w:rPr>
          <w:rFonts w:ascii="Arial" w:hAnsi="Arial" w:cs="Arial"/>
          <w:b w:val="1"/>
          <w:bCs w:val="1"/>
          <w:sz w:val="24"/>
          <w:szCs w:val="24"/>
        </w:rPr>
        <w:t>3079</w:t>
      </w:r>
      <w:r w:rsidRPr="7C7D43DF" w:rsidR="00D16CBE">
        <w:rPr>
          <w:rFonts w:ascii="Arial" w:hAnsi="Arial" w:cs="Arial"/>
          <w:sz w:val="24"/>
          <w:szCs w:val="24"/>
        </w:rPr>
        <w:t> </w:t>
      </w:r>
    </w:p>
    <w:p w:rsidRPr="00D16CBE" w:rsidR="00D16CBE" w:rsidP="7C7D43DF" w:rsidRDefault="00D16CBE" w14:paraId="48E71FA9" w14:textId="77777777" w14:noSpellErr="1">
      <w:pPr>
        <w:jc w:val="both"/>
        <w:rPr>
          <w:rFonts w:ascii="Arial" w:hAnsi="Arial" w:cs="Arial"/>
          <w:sz w:val="24"/>
          <w:szCs w:val="24"/>
        </w:rPr>
      </w:pPr>
      <w:r w:rsidRPr="7C7D43DF" w:rsidR="00D16CBE">
        <w:rPr>
          <w:rFonts w:ascii="Arial" w:hAnsi="Arial" w:cs="Arial"/>
          <w:sz w:val="24"/>
          <w:szCs w:val="24"/>
        </w:rPr>
        <w:t>2</w:t>
      </w:r>
      <w:r>
        <w:tab/>
      </w:r>
      <w:r w:rsidRPr="7C7D43DF" w:rsidR="00D16CBE">
        <w:rPr>
          <w:rFonts w:ascii="Arial" w:hAnsi="Arial" w:cs="Arial"/>
          <w:sz w:val="24"/>
          <w:szCs w:val="24"/>
        </w:rPr>
        <w:t>cerebral palsy/</w:t>
      </w:r>
      <w:r>
        <w:tab/>
      </w:r>
      <w:r w:rsidRPr="7C7D43DF" w:rsidR="00D16CBE">
        <w:rPr>
          <w:rFonts w:ascii="Arial" w:hAnsi="Arial" w:cs="Arial"/>
          <w:b w:val="1"/>
          <w:bCs w:val="1"/>
          <w:sz w:val="24"/>
          <w:szCs w:val="24"/>
        </w:rPr>
        <w:t>24350</w:t>
      </w:r>
      <w:r w:rsidRPr="7C7D43DF" w:rsidR="00D16CBE">
        <w:rPr>
          <w:rFonts w:ascii="Arial" w:hAnsi="Arial" w:cs="Arial"/>
          <w:sz w:val="24"/>
          <w:szCs w:val="24"/>
        </w:rPr>
        <w:t> </w:t>
      </w:r>
    </w:p>
    <w:p w:rsidRPr="00D16CBE" w:rsidR="00D16CBE" w:rsidP="7C7D43DF" w:rsidRDefault="00D16CBE" w14:paraId="65B66451" w14:textId="77777777">
      <w:pPr>
        <w:jc w:val="both"/>
        <w:rPr>
          <w:rFonts w:ascii="Arial" w:hAnsi="Arial" w:cs="Arial"/>
          <w:sz w:val="24"/>
          <w:szCs w:val="24"/>
        </w:rPr>
      </w:pPr>
      <w:r w:rsidRPr="7C7D43DF" w:rsidR="00D16CBE">
        <w:rPr>
          <w:rFonts w:ascii="Arial" w:hAnsi="Arial" w:cs="Arial"/>
          <w:sz w:val="24"/>
          <w:szCs w:val="24"/>
        </w:rPr>
        <w:t>3</w:t>
      </w:r>
      <w:r>
        <w:tab/>
      </w:r>
      <w:r w:rsidRPr="7C7D43DF" w:rsidR="00D16CBE">
        <w:rPr>
          <w:rFonts w:ascii="Arial" w:hAnsi="Arial" w:cs="Arial"/>
          <w:i w:val="1"/>
          <w:iCs w:val="1"/>
          <w:sz w:val="24"/>
          <w:szCs w:val="24"/>
        </w:rPr>
        <w:t>(cerebral-pals* or spastic-</w:t>
      </w:r>
      <w:r w:rsidRPr="7C7D43DF" w:rsidR="00D16CBE">
        <w:rPr>
          <w:rFonts w:ascii="Arial" w:hAnsi="Arial" w:cs="Arial"/>
          <w:i w:val="1"/>
          <w:iCs w:val="1"/>
          <w:sz w:val="24"/>
          <w:szCs w:val="24"/>
        </w:rPr>
        <w:t>diplegi</w:t>
      </w:r>
      <w:r w:rsidRPr="7C7D43DF" w:rsidR="00D16CBE">
        <w:rPr>
          <w:rFonts w:ascii="Arial" w:hAnsi="Arial" w:cs="Arial"/>
          <w:i w:val="1"/>
          <w:iCs w:val="1"/>
          <w:sz w:val="24"/>
          <w:szCs w:val="24"/>
        </w:rPr>
        <w:t>* or spastic-</w:t>
      </w:r>
      <w:r w:rsidRPr="7C7D43DF" w:rsidR="00D16CBE">
        <w:rPr>
          <w:rFonts w:ascii="Arial" w:hAnsi="Arial" w:cs="Arial"/>
          <w:i w:val="1"/>
          <w:iCs w:val="1"/>
          <w:sz w:val="24"/>
          <w:szCs w:val="24"/>
        </w:rPr>
        <w:t>hemiplegi</w:t>
      </w:r>
      <w:r w:rsidRPr="7C7D43DF" w:rsidR="00D16CBE">
        <w:rPr>
          <w:rFonts w:ascii="Arial" w:hAnsi="Arial" w:cs="Arial"/>
          <w:i w:val="1"/>
          <w:iCs w:val="1"/>
          <w:sz w:val="24"/>
          <w:szCs w:val="24"/>
        </w:rPr>
        <w:t>* or little-disease or little’s-disease or littles’-disease or littles-disease or brain-pals* or brain-</w:t>
      </w:r>
      <w:r w:rsidRPr="7C7D43DF" w:rsidR="00D16CBE">
        <w:rPr>
          <w:rFonts w:ascii="Arial" w:hAnsi="Arial" w:cs="Arial"/>
          <w:i w:val="1"/>
          <w:iCs w:val="1"/>
          <w:sz w:val="24"/>
          <w:szCs w:val="24"/>
        </w:rPr>
        <w:t>paralys</w:t>
      </w:r>
      <w:r w:rsidRPr="7C7D43DF" w:rsidR="00D16CBE">
        <w:rPr>
          <w:rFonts w:ascii="Arial" w:hAnsi="Arial" w:cs="Arial"/>
          <w:i w:val="1"/>
          <w:iCs w:val="1"/>
          <w:sz w:val="24"/>
          <w:szCs w:val="24"/>
        </w:rPr>
        <w:t>* or central-</w:t>
      </w:r>
      <w:r w:rsidRPr="7C7D43DF" w:rsidR="00D16CBE">
        <w:rPr>
          <w:rFonts w:ascii="Arial" w:hAnsi="Arial" w:cs="Arial"/>
          <w:i w:val="1"/>
          <w:iCs w:val="1"/>
          <w:sz w:val="24"/>
          <w:szCs w:val="24"/>
        </w:rPr>
        <w:t>paralys</w:t>
      </w:r>
      <w:r w:rsidRPr="7C7D43DF" w:rsidR="00D16CBE">
        <w:rPr>
          <w:rFonts w:ascii="Arial" w:hAnsi="Arial" w:cs="Arial"/>
          <w:i w:val="1"/>
          <w:iCs w:val="1"/>
          <w:sz w:val="24"/>
          <w:szCs w:val="24"/>
        </w:rPr>
        <w:t>* or cerebral-</w:t>
      </w:r>
      <w:r w:rsidRPr="7C7D43DF" w:rsidR="00D16CBE">
        <w:rPr>
          <w:rFonts w:ascii="Arial" w:hAnsi="Arial" w:cs="Arial"/>
          <w:i w:val="1"/>
          <w:iCs w:val="1"/>
          <w:sz w:val="24"/>
          <w:szCs w:val="24"/>
        </w:rPr>
        <w:t>paralys</w:t>
      </w:r>
      <w:r w:rsidRPr="7C7D43DF" w:rsidR="00D16CBE">
        <w:rPr>
          <w:rFonts w:ascii="Arial" w:hAnsi="Arial" w:cs="Arial"/>
          <w:i w:val="1"/>
          <w:iCs w:val="1"/>
          <w:sz w:val="24"/>
          <w:szCs w:val="24"/>
        </w:rPr>
        <w:t>* or cerebral-pares* or </w:t>
      </w:r>
      <w:r w:rsidRPr="7C7D43DF" w:rsidR="00D16CBE">
        <w:rPr>
          <w:rFonts w:ascii="Arial" w:hAnsi="Arial" w:cs="Arial"/>
          <w:i w:val="1"/>
          <w:iCs w:val="1"/>
          <w:sz w:val="24"/>
          <w:szCs w:val="24"/>
        </w:rPr>
        <w:t>encephalopathia-infantilis</w:t>
      </w:r>
      <w:r w:rsidRPr="7C7D43DF" w:rsidR="00D16CBE">
        <w:rPr>
          <w:rFonts w:ascii="Arial" w:hAnsi="Arial" w:cs="Arial"/>
          <w:i w:val="1"/>
          <w:iCs w:val="1"/>
          <w:sz w:val="24"/>
          <w:szCs w:val="24"/>
        </w:rPr>
        <w:t> or spastic-</w:t>
      </w:r>
      <w:r w:rsidRPr="7C7D43DF" w:rsidR="00D16CBE">
        <w:rPr>
          <w:rFonts w:ascii="Arial" w:hAnsi="Arial" w:cs="Arial"/>
          <w:i w:val="1"/>
          <w:iCs w:val="1"/>
          <w:sz w:val="24"/>
          <w:szCs w:val="24"/>
        </w:rPr>
        <w:t>quadriplegi</w:t>
      </w:r>
      <w:r w:rsidRPr="7C7D43DF" w:rsidR="00D16CBE">
        <w:rPr>
          <w:rFonts w:ascii="Arial" w:hAnsi="Arial" w:cs="Arial"/>
          <w:i w:val="1"/>
          <w:iCs w:val="1"/>
          <w:sz w:val="24"/>
          <w:szCs w:val="24"/>
        </w:rPr>
        <w:t>* or central-pals* or diplegia-</w:t>
      </w:r>
      <w:r w:rsidRPr="7C7D43DF" w:rsidR="00D16CBE">
        <w:rPr>
          <w:rFonts w:ascii="Arial" w:hAnsi="Arial" w:cs="Arial"/>
          <w:i w:val="1"/>
          <w:iCs w:val="1"/>
          <w:sz w:val="24"/>
          <w:szCs w:val="24"/>
        </w:rPr>
        <w:t>spastica</w:t>
      </w:r>
      <w:r w:rsidRPr="7C7D43DF" w:rsidR="00D16CBE">
        <w:rPr>
          <w:rFonts w:ascii="Arial" w:hAnsi="Arial" w:cs="Arial"/>
          <w:sz w:val="24"/>
          <w:szCs w:val="24"/>
        </w:rPr>
        <w:t>).</w:t>
      </w:r>
      <w:r w:rsidRPr="7C7D43DF" w:rsidR="00D16CBE">
        <w:rPr>
          <w:rFonts w:ascii="Arial" w:hAnsi="Arial" w:cs="Arial"/>
          <w:sz w:val="24"/>
          <w:szCs w:val="24"/>
        </w:rPr>
        <w:t>tw,kf</w:t>
      </w:r>
      <w:r w:rsidRPr="7C7D43DF" w:rsidR="00D16CBE">
        <w:rPr>
          <w:rFonts w:ascii="Arial" w:hAnsi="Arial" w:cs="Arial"/>
          <w:sz w:val="24"/>
          <w:szCs w:val="24"/>
        </w:rPr>
        <w:t>.</w:t>
      </w:r>
      <w:r>
        <w:tab/>
      </w:r>
      <w:r w:rsidRPr="7C7D43DF" w:rsidR="00D16CBE">
        <w:rPr>
          <w:rFonts w:ascii="Arial" w:hAnsi="Arial" w:cs="Arial"/>
          <w:b w:val="1"/>
          <w:bCs w:val="1"/>
          <w:sz w:val="24"/>
          <w:szCs w:val="24"/>
        </w:rPr>
        <w:t>30325</w:t>
      </w:r>
      <w:r w:rsidRPr="7C7D43DF" w:rsidR="00D16CBE">
        <w:rPr>
          <w:rFonts w:ascii="Arial" w:hAnsi="Arial" w:cs="Arial"/>
          <w:sz w:val="24"/>
          <w:szCs w:val="24"/>
        </w:rPr>
        <w:t> </w:t>
      </w:r>
    </w:p>
    <w:p w:rsidRPr="00D16CBE" w:rsidR="00D16CBE" w:rsidP="7C7D43DF" w:rsidRDefault="00D16CBE" w14:paraId="21337409" w14:textId="77777777" w14:noSpellErr="1">
      <w:pPr>
        <w:jc w:val="both"/>
        <w:rPr>
          <w:rFonts w:ascii="Arial" w:hAnsi="Arial" w:cs="Arial"/>
          <w:sz w:val="24"/>
          <w:szCs w:val="24"/>
        </w:rPr>
      </w:pPr>
      <w:r w:rsidRPr="7C7D43DF" w:rsidR="00D16CBE">
        <w:rPr>
          <w:rFonts w:ascii="Arial" w:hAnsi="Arial" w:cs="Arial"/>
          <w:sz w:val="24"/>
          <w:szCs w:val="24"/>
        </w:rPr>
        <w:t>4</w:t>
      </w:r>
      <w:r>
        <w:tab/>
      </w:r>
      <w:r w:rsidRPr="7C7D43DF" w:rsidR="00D16CBE">
        <w:rPr>
          <w:rFonts w:ascii="Arial" w:hAnsi="Arial" w:cs="Arial"/>
          <w:sz w:val="24"/>
          <w:szCs w:val="24"/>
        </w:rPr>
        <w:t>2 or 3</w:t>
      </w:r>
      <w:r>
        <w:tab/>
      </w:r>
      <w:r w:rsidRPr="7C7D43DF" w:rsidR="00D16CBE">
        <w:rPr>
          <w:rFonts w:ascii="Arial" w:hAnsi="Arial" w:cs="Arial"/>
          <w:b w:val="1"/>
          <w:bCs w:val="1"/>
          <w:sz w:val="24"/>
          <w:szCs w:val="24"/>
        </w:rPr>
        <w:t>34297</w:t>
      </w:r>
      <w:r w:rsidRPr="7C7D43DF" w:rsidR="00D16CBE">
        <w:rPr>
          <w:rFonts w:ascii="Arial" w:hAnsi="Arial" w:cs="Arial"/>
          <w:sz w:val="24"/>
          <w:szCs w:val="24"/>
        </w:rPr>
        <w:t> </w:t>
      </w:r>
    </w:p>
    <w:p w:rsidRPr="00D16CBE" w:rsidR="00D16CBE" w:rsidP="7C7D43DF" w:rsidRDefault="00D16CBE" w14:paraId="4DF7335E" w14:textId="77777777" w14:noSpellErr="1">
      <w:pPr>
        <w:jc w:val="both"/>
        <w:rPr>
          <w:rFonts w:ascii="Arial" w:hAnsi="Arial" w:cs="Arial"/>
          <w:sz w:val="24"/>
          <w:szCs w:val="24"/>
        </w:rPr>
      </w:pPr>
      <w:r w:rsidRPr="7C7D43DF" w:rsidR="00D16CBE">
        <w:rPr>
          <w:rFonts w:ascii="Arial" w:hAnsi="Arial" w:cs="Arial"/>
          <w:sz w:val="24"/>
          <w:szCs w:val="24"/>
        </w:rPr>
        <w:t>5</w:t>
      </w:r>
      <w:r>
        <w:tab/>
      </w:r>
      <w:r w:rsidRPr="7C7D43DF" w:rsidR="00D16CBE">
        <w:rPr>
          <w:rFonts w:ascii="Arial" w:hAnsi="Arial" w:cs="Arial"/>
          <w:sz w:val="24"/>
          <w:szCs w:val="24"/>
        </w:rPr>
        <w:t>Psychometrics/ or exp Outcome Assessment, Health Care/ or observer variation/ or exp health status indicators/ or exp ‘reproducibility of results’/ or discriminant analysis/</w:t>
      </w:r>
      <w:r>
        <w:tab/>
      </w:r>
      <w:r w:rsidRPr="7C7D43DF" w:rsidR="00D16CBE">
        <w:rPr>
          <w:rFonts w:ascii="Arial" w:hAnsi="Arial" w:cs="Arial"/>
          <w:sz w:val="24"/>
          <w:szCs w:val="24"/>
        </w:rPr>
        <w:t>2157596 </w:t>
      </w:r>
    </w:p>
    <w:p w:rsidRPr="00D16CBE" w:rsidR="00D16CBE" w:rsidP="7C7D43DF" w:rsidRDefault="00D16CBE" w14:paraId="1F7A7C89" w14:textId="77777777">
      <w:pPr>
        <w:jc w:val="both"/>
        <w:rPr>
          <w:rFonts w:ascii="Arial" w:hAnsi="Arial" w:cs="Arial"/>
          <w:sz w:val="24"/>
          <w:szCs w:val="24"/>
        </w:rPr>
      </w:pPr>
      <w:r w:rsidRPr="7C7D43DF" w:rsidR="00D16CBE">
        <w:rPr>
          <w:rFonts w:ascii="Arial" w:hAnsi="Arial" w:cs="Arial"/>
          <w:sz w:val="24"/>
          <w:szCs w:val="24"/>
        </w:rPr>
        <w:t>6</w:t>
      </w:r>
      <w:r>
        <w:tab/>
      </w:r>
      <w:r w:rsidRPr="7C7D43DF" w:rsidR="00D16CBE">
        <w:rPr>
          <w:rFonts w:ascii="Arial" w:hAnsi="Arial" w:cs="Arial"/>
          <w:sz w:val="24"/>
          <w:szCs w:val="24"/>
        </w:rPr>
        <w:t>(</w:t>
      </w:r>
      <w:r w:rsidRPr="7C7D43DF" w:rsidR="00D16CBE">
        <w:rPr>
          <w:rFonts w:ascii="Arial" w:hAnsi="Arial" w:cs="Arial"/>
          <w:sz w:val="24"/>
          <w:szCs w:val="24"/>
        </w:rPr>
        <w:t>is or </w:t>
      </w:r>
      <w:r w:rsidRPr="7C7D43DF" w:rsidR="00D16CBE">
        <w:rPr>
          <w:rFonts w:ascii="Arial" w:hAnsi="Arial" w:cs="Arial"/>
          <w:sz w:val="24"/>
          <w:szCs w:val="24"/>
        </w:rPr>
        <w:t>mt</w:t>
      </w:r>
      <w:r w:rsidRPr="7C7D43DF" w:rsidR="00D16CBE">
        <w:rPr>
          <w:rFonts w:ascii="Arial" w:hAnsi="Arial" w:cs="Arial"/>
          <w:sz w:val="24"/>
          <w:szCs w:val="24"/>
        </w:rPr>
        <w:t>).</w:t>
      </w:r>
      <w:r w:rsidRPr="7C7D43DF" w:rsidR="00D16CBE">
        <w:rPr>
          <w:rFonts w:ascii="Arial" w:hAnsi="Arial" w:cs="Arial"/>
          <w:sz w:val="24"/>
          <w:szCs w:val="24"/>
        </w:rPr>
        <w:t>fs.</w:t>
      </w:r>
      <w:r>
        <w:tab/>
      </w:r>
      <w:r w:rsidRPr="7C7D43DF" w:rsidR="00D16CBE">
        <w:rPr>
          <w:rFonts w:ascii="Arial" w:hAnsi="Arial" w:cs="Arial"/>
          <w:b w:val="1"/>
          <w:bCs w:val="1"/>
          <w:sz w:val="24"/>
          <w:szCs w:val="24"/>
        </w:rPr>
        <w:t>4728021</w:t>
      </w:r>
      <w:r w:rsidRPr="7C7D43DF" w:rsidR="00D16CBE">
        <w:rPr>
          <w:rFonts w:ascii="Arial" w:hAnsi="Arial" w:cs="Arial"/>
          <w:sz w:val="24"/>
          <w:szCs w:val="24"/>
        </w:rPr>
        <w:t> </w:t>
      </w:r>
    </w:p>
    <w:p w:rsidRPr="00D16CBE" w:rsidR="00D16CBE" w:rsidP="7C7D43DF" w:rsidRDefault="00D16CBE" w14:paraId="39085003" w14:textId="77777777" w14:noSpellErr="1">
      <w:pPr>
        <w:jc w:val="both"/>
        <w:rPr>
          <w:rFonts w:ascii="Arial" w:hAnsi="Arial" w:cs="Arial"/>
          <w:sz w:val="24"/>
          <w:szCs w:val="24"/>
        </w:rPr>
      </w:pPr>
      <w:r w:rsidRPr="7C7D43DF" w:rsidR="00D16CBE">
        <w:rPr>
          <w:rFonts w:ascii="Arial" w:hAnsi="Arial" w:cs="Arial"/>
          <w:sz w:val="24"/>
          <w:szCs w:val="24"/>
        </w:rPr>
        <w:t>7</w:t>
      </w:r>
      <w:r>
        <w:tab/>
      </w:r>
      <w:r w:rsidRPr="7C7D43DF" w:rsidR="00D16CBE">
        <w:rPr>
          <w:rFonts w:ascii="Arial" w:hAnsi="Arial" w:cs="Arial"/>
          <w:sz w:val="24"/>
          <w:szCs w:val="24"/>
        </w:rPr>
        <w:t>comparative study/ or validation study/</w:t>
      </w:r>
      <w:r>
        <w:tab/>
      </w:r>
      <w:r w:rsidRPr="7C7D43DF" w:rsidR="00D16CBE">
        <w:rPr>
          <w:rFonts w:ascii="Arial" w:hAnsi="Arial" w:cs="Arial"/>
          <w:b w:val="1"/>
          <w:bCs w:val="1"/>
          <w:sz w:val="24"/>
          <w:szCs w:val="24"/>
        </w:rPr>
        <w:t>2005355</w:t>
      </w:r>
      <w:r w:rsidRPr="7C7D43DF" w:rsidR="00D16CBE">
        <w:rPr>
          <w:rFonts w:ascii="Arial" w:hAnsi="Arial" w:cs="Arial"/>
          <w:sz w:val="24"/>
          <w:szCs w:val="24"/>
        </w:rPr>
        <w:t> </w:t>
      </w:r>
    </w:p>
    <w:p w:rsidRPr="00D16CBE" w:rsidR="00D16CBE" w:rsidP="7C7D43DF" w:rsidRDefault="00D16CBE" w14:paraId="0EF25E6E" w14:textId="77777777">
      <w:pPr>
        <w:jc w:val="both"/>
        <w:rPr>
          <w:rFonts w:ascii="Arial" w:hAnsi="Arial" w:cs="Arial"/>
          <w:sz w:val="24"/>
          <w:szCs w:val="24"/>
        </w:rPr>
      </w:pPr>
      <w:r w:rsidRPr="7C7D43DF" w:rsidR="00D16CBE">
        <w:rPr>
          <w:rFonts w:ascii="Arial" w:hAnsi="Arial" w:cs="Arial"/>
          <w:sz w:val="24"/>
          <w:szCs w:val="24"/>
        </w:rPr>
        <w:t>8</w:t>
      </w:r>
      <w:r>
        <w:tab/>
      </w:r>
      <w:r w:rsidRPr="7C7D43DF" w:rsidR="00D16CBE">
        <w:rPr>
          <w:rFonts w:ascii="Arial" w:hAnsi="Arial" w:cs="Arial"/>
          <w:sz w:val="24"/>
          <w:szCs w:val="24"/>
        </w:rPr>
        <w:t>(</w:t>
      </w:r>
      <w:r w:rsidRPr="7C7D43DF" w:rsidR="00D16CBE">
        <w:rPr>
          <w:rFonts w:ascii="Arial" w:hAnsi="Arial" w:cs="Arial"/>
          <w:sz w:val="24"/>
          <w:szCs w:val="24"/>
        </w:rPr>
        <w:t>clinimetr</w:t>
      </w:r>
      <w:r w:rsidRPr="7C7D43DF" w:rsidR="00D16CBE">
        <w:rPr>
          <w:rFonts w:ascii="Arial" w:hAnsi="Arial" w:cs="Arial"/>
          <w:sz w:val="24"/>
          <w:szCs w:val="24"/>
        </w:rPr>
        <w:t>* or </w:t>
      </w:r>
      <w:r w:rsidRPr="7C7D43DF" w:rsidR="00D16CBE">
        <w:rPr>
          <w:rFonts w:ascii="Arial" w:hAnsi="Arial" w:cs="Arial"/>
          <w:sz w:val="24"/>
          <w:szCs w:val="24"/>
        </w:rPr>
        <w:t>clinometr</w:t>
      </w:r>
      <w:r w:rsidRPr="7C7D43DF" w:rsidR="00D16CBE">
        <w:rPr>
          <w:rFonts w:ascii="Arial" w:hAnsi="Arial" w:cs="Arial"/>
          <w:sz w:val="24"/>
          <w:szCs w:val="24"/>
        </w:rPr>
        <w:t>* or (outcome </w:t>
      </w:r>
      <w:r w:rsidRPr="7C7D43DF" w:rsidR="00D16CBE">
        <w:rPr>
          <w:rFonts w:ascii="Arial" w:hAnsi="Arial" w:cs="Arial"/>
          <w:sz w:val="24"/>
          <w:szCs w:val="24"/>
        </w:rPr>
        <w:t>adj</w:t>
      </w:r>
      <w:r w:rsidRPr="7C7D43DF" w:rsidR="00D16CBE">
        <w:rPr>
          <w:rFonts w:ascii="Arial" w:hAnsi="Arial" w:cs="Arial"/>
          <w:sz w:val="24"/>
          <w:szCs w:val="24"/>
        </w:rPr>
        <w:t> measure*)).</w:t>
      </w:r>
      <w:r w:rsidRPr="7C7D43DF" w:rsidR="00D16CBE">
        <w:rPr>
          <w:rFonts w:ascii="Arial" w:hAnsi="Arial" w:cs="Arial"/>
          <w:sz w:val="24"/>
          <w:szCs w:val="24"/>
        </w:rPr>
        <w:t>tw,kf</w:t>
      </w:r>
      <w:r w:rsidRPr="7C7D43DF" w:rsidR="00D16CBE">
        <w:rPr>
          <w:rFonts w:ascii="Arial" w:hAnsi="Arial" w:cs="Arial"/>
          <w:sz w:val="24"/>
          <w:szCs w:val="24"/>
        </w:rPr>
        <w:t>,</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b w:val="1"/>
          <w:bCs w:val="1"/>
          <w:sz w:val="24"/>
          <w:szCs w:val="24"/>
        </w:rPr>
        <w:t>302923</w:t>
      </w:r>
      <w:r w:rsidRPr="7C7D43DF" w:rsidR="00D16CBE">
        <w:rPr>
          <w:rFonts w:ascii="Arial" w:hAnsi="Arial" w:cs="Arial"/>
          <w:sz w:val="24"/>
          <w:szCs w:val="24"/>
        </w:rPr>
        <w:t> </w:t>
      </w:r>
    </w:p>
    <w:p w:rsidRPr="00D16CBE" w:rsidR="00D16CBE" w:rsidP="7C7D43DF" w:rsidRDefault="00D16CBE" w14:paraId="031D658D" w14:textId="77777777">
      <w:pPr>
        <w:jc w:val="both"/>
        <w:rPr>
          <w:rFonts w:ascii="Arial" w:hAnsi="Arial" w:cs="Arial"/>
          <w:sz w:val="24"/>
          <w:szCs w:val="24"/>
        </w:rPr>
      </w:pPr>
      <w:r w:rsidRPr="7C7D43DF" w:rsidR="00D16CBE">
        <w:rPr>
          <w:rFonts w:ascii="Arial" w:hAnsi="Arial" w:cs="Arial"/>
          <w:sz w:val="24"/>
          <w:szCs w:val="24"/>
        </w:rPr>
        <w:t>9</w:t>
      </w:r>
      <w:r>
        <w:tab/>
      </w:r>
      <w:r w:rsidRPr="7C7D43DF" w:rsidR="00D16CBE">
        <w:rPr>
          <w:rFonts w:ascii="Arial" w:hAnsi="Arial" w:cs="Arial"/>
          <w:sz w:val="24"/>
          <w:szCs w:val="24"/>
        </w:rPr>
        <w:t>(psychometric* or outcome-assessment or observer-variation or </w:t>
      </w:r>
      <w:r w:rsidRPr="7C7D43DF" w:rsidR="00D16CBE">
        <w:rPr>
          <w:rFonts w:ascii="Arial" w:hAnsi="Arial" w:cs="Arial"/>
          <w:sz w:val="24"/>
          <w:szCs w:val="24"/>
        </w:rPr>
        <w:t>reproducib</w:t>
      </w:r>
      <w:r w:rsidRPr="7C7D43DF" w:rsidR="00D16CBE">
        <w:rPr>
          <w:rFonts w:ascii="Arial" w:hAnsi="Arial" w:cs="Arial"/>
          <w:sz w:val="24"/>
          <w:szCs w:val="24"/>
        </w:rPr>
        <w:t>* or reliable or reliability or unreliable or unreliability or valid or validity or validation or validities or validated or coefficient or homogeneity or homogeneous or internal-</w:t>
      </w:r>
      <w:r w:rsidRPr="7C7D43DF" w:rsidR="00D16CBE">
        <w:rPr>
          <w:rFonts w:ascii="Arial" w:hAnsi="Arial" w:cs="Arial"/>
          <w:sz w:val="24"/>
          <w:szCs w:val="24"/>
        </w:rPr>
        <w:t>consistenc</w:t>
      </w:r>
      <w:r w:rsidRPr="7C7D43DF" w:rsidR="00D16CBE">
        <w:rPr>
          <w:rFonts w:ascii="Arial" w:hAnsi="Arial" w:cs="Arial"/>
          <w:sz w:val="24"/>
          <w:szCs w:val="24"/>
        </w:rPr>
        <w:t>* or (</w:t>
      </w:r>
      <w:r w:rsidRPr="7C7D43DF" w:rsidR="00D16CBE">
        <w:rPr>
          <w:rFonts w:ascii="Arial" w:hAnsi="Arial" w:cs="Arial"/>
          <w:sz w:val="24"/>
          <w:szCs w:val="24"/>
        </w:rPr>
        <w:t>cronbach</w:t>
      </w:r>
      <w:r w:rsidRPr="7C7D43DF" w:rsidR="00D16CBE">
        <w:rPr>
          <w:rFonts w:ascii="Arial" w:hAnsi="Arial" w:cs="Arial"/>
          <w:sz w:val="24"/>
          <w:szCs w:val="24"/>
        </w:rPr>
        <w:t>* and (alpha or alphas)) or (item and (correlation* or selection* or reduction*)) or agreement or precision or imprecision or precise-value* or test-retest or (test and retest) or ((reliable or reliability) and (test or retest)) or stability or interrater or inter-rater or </w:t>
      </w:r>
      <w:r w:rsidRPr="7C7D43DF" w:rsidR="00D16CBE">
        <w:rPr>
          <w:rFonts w:ascii="Arial" w:hAnsi="Arial" w:cs="Arial"/>
          <w:sz w:val="24"/>
          <w:szCs w:val="24"/>
        </w:rPr>
        <w:t>intrarater</w:t>
      </w:r>
      <w:r w:rsidRPr="7C7D43DF" w:rsidR="00D16CBE">
        <w:rPr>
          <w:rFonts w:ascii="Arial" w:hAnsi="Arial" w:cs="Arial"/>
          <w:sz w:val="24"/>
          <w:szCs w:val="24"/>
        </w:rPr>
        <w:t> or intra-rater or intertester or inter-tester or intratester or intra-tester or interobserver or inter-observer or </w:t>
      </w:r>
      <w:r w:rsidRPr="7C7D43DF" w:rsidR="00D16CBE">
        <w:rPr>
          <w:rFonts w:ascii="Arial" w:hAnsi="Arial" w:cs="Arial"/>
          <w:sz w:val="24"/>
          <w:szCs w:val="24"/>
        </w:rPr>
        <w:t>intraobserver</w:t>
      </w:r>
      <w:r w:rsidRPr="7C7D43DF" w:rsidR="00D16CBE">
        <w:rPr>
          <w:rFonts w:ascii="Arial" w:hAnsi="Arial" w:cs="Arial"/>
          <w:sz w:val="24"/>
          <w:szCs w:val="24"/>
        </w:rPr>
        <w:t> or intra-observer or </w:t>
      </w:r>
      <w:r w:rsidRPr="7C7D43DF" w:rsidR="00D16CBE">
        <w:rPr>
          <w:rFonts w:ascii="Arial" w:hAnsi="Arial" w:cs="Arial"/>
          <w:sz w:val="24"/>
          <w:szCs w:val="24"/>
        </w:rPr>
        <w:t>intertechnician</w:t>
      </w:r>
      <w:r w:rsidRPr="7C7D43DF" w:rsidR="00D16CBE">
        <w:rPr>
          <w:rFonts w:ascii="Arial" w:hAnsi="Arial" w:cs="Arial"/>
          <w:sz w:val="24"/>
          <w:szCs w:val="24"/>
        </w:rPr>
        <w:t> or inter-technician or </w:t>
      </w:r>
      <w:r w:rsidRPr="7C7D43DF" w:rsidR="00D16CBE">
        <w:rPr>
          <w:rFonts w:ascii="Arial" w:hAnsi="Arial" w:cs="Arial"/>
          <w:sz w:val="24"/>
          <w:szCs w:val="24"/>
        </w:rPr>
        <w:t>intratechnician</w:t>
      </w:r>
      <w:r w:rsidRPr="7C7D43DF" w:rsidR="00D16CBE">
        <w:rPr>
          <w:rFonts w:ascii="Arial" w:hAnsi="Arial" w:cs="Arial"/>
          <w:sz w:val="24"/>
          <w:szCs w:val="24"/>
        </w:rPr>
        <w:t> or intra-technician or </w:t>
      </w:r>
      <w:r w:rsidRPr="7C7D43DF" w:rsidR="00D16CBE">
        <w:rPr>
          <w:rFonts w:ascii="Arial" w:hAnsi="Arial" w:cs="Arial"/>
          <w:sz w:val="24"/>
          <w:szCs w:val="24"/>
        </w:rPr>
        <w:t>interexaminer</w:t>
      </w:r>
      <w:r w:rsidRPr="7C7D43DF" w:rsidR="00D16CBE">
        <w:rPr>
          <w:rFonts w:ascii="Arial" w:hAnsi="Arial" w:cs="Arial"/>
          <w:sz w:val="24"/>
          <w:szCs w:val="24"/>
        </w:rPr>
        <w:t> or inter-examiner or </w:t>
      </w:r>
      <w:r w:rsidRPr="7C7D43DF" w:rsidR="00D16CBE">
        <w:rPr>
          <w:rFonts w:ascii="Arial" w:hAnsi="Arial" w:cs="Arial"/>
          <w:sz w:val="24"/>
          <w:szCs w:val="24"/>
        </w:rPr>
        <w:t>intraexaminer</w:t>
      </w:r>
      <w:r w:rsidRPr="7C7D43DF" w:rsidR="00D16CBE">
        <w:rPr>
          <w:rFonts w:ascii="Arial" w:hAnsi="Arial" w:cs="Arial"/>
          <w:sz w:val="24"/>
          <w:szCs w:val="24"/>
        </w:rPr>
        <w:t> or intra-examiner or </w:t>
      </w:r>
      <w:r w:rsidRPr="7C7D43DF" w:rsidR="00D16CBE">
        <w:rPr>
          <w:rFonts w:ascii="Arial" w:hAnsi="Arial" w:cs="Arial"/>
          <w:sz w:val="24"/>
          <w:szCs w:val="24"/>
        </w:rPr>
        <w:t>interassay</w:t>
      </w:r>
      <w:r w:rsidRPr="7C7D43DF" w:rsidR="00D16CBE">
        <w:rPr>
          <w:rFonts w:ascii="Arial" w:hAnsi="Arial" w:cs="Arial"/>
          <w:sz w:val="24"/>
          <w:szCs w:val="24"/>
        </w:rPr>
        <w:t> or inter-assay or intraassay or intra-assay or interindividual or inter-individual or intraindividual or intra-individual or interparticipant or inter-participant or intraparticipant or intra-participant).</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b w:val="1"/>
          <w:bCs w:val="1"/>
          <w:sz w:val="24"/>
          <w:szCs w:val="24"/>
        </w:rPr>
        <w:t>2878944</w:t>
      </w:r>
      <w:r w:rsidRPr="7C7D43DF" w:rsidR="00D16CBE">
        <w:rPr>
          <w:rFonts w:ascii="Arial" w:hAnsi="Arial" w:cs="Arial"/>
          <w:sz w:val="24"/>
          <w:szCs w:val="24"/>
        </w:rPr>
        <w:t> </w:t>
      </w:r>
    </w:p>
    <w:p w:rsidRPr="00D16CBE" w:rsidR="00D16CBE" w:rsidP="7C7D43DF" w:rsidRDefault="00D16CBE" w14:paraId="19CD7F8F" w14:textId="77777777">
      <w:pPr>
        <w:jc w:val="both"/>
        <w:rPr>
          <w:rFonts w:ascii="Arial" w:hAnsi="Arial" w:cs="Arial"/>
          <w:sz w:val="24"/>
          <w:szCs w:val="24"/>
        </w:rPr>
      </w:pPr>
      <w:r w:rsidRPr="7C7D43DF" w:rsidR="00D16CBE">
        <w:rPr>
          <w:rFonts w:ascii="Arial" w:hAnsi="Arial" w:cs="Arial"/>
          <w:sz w:val="24"/>
          <w:szCs w:val="24"/>
        </w:rPr>
        <w:t>10</w:t>
      </w:r>
      <w:r>
        <w:tab/>
      </w:r>
      <w:r w:rsidRPr="7C7D43DF" w:rsidR="00D16CBE">
        <w:rPr>
          <w:rFonts w:ascii="Arial" w:hAnsi="Arial" w:cs="Arial"/>
          <w:sz w:val="24"/>
          <w:szCs w:val="24"/>
        </w:rPr>
        <w:t>(</w:t>
      </w:r>
      <w:r w:rsidRPr="7C7D43DF" w:rsidR="00D16CBE">
        <w:rPr>
          <w:rFonts w:ascii="Arial" w:hAnsi="Arial" w:cs="Arial"/>
          <w:sz w:val="24"/>
          <w:szCs w:val="24"/>
        </w:rPr>
        <w:t>interscale</w:t>
      </w:r>
      <w:r w:rsidRPr="7C7D43DF" w:rsidR="00D16CBE">
        <w:rPr>
          <w:rFonts w:ascii="Arial" w:hAnsi="Arial" w:cs="Arial"/>
          <w:sz w:val="24"/>
          <w:szCs w:val="24"/>
        </w:rPr>
        <w:t>-correlation* or inter-scale-correlation* or error or errors or individual-variability or (variability and (analysis or values)) or (uncertainty and (measurement or measuring)) or (standard-error adj2 measurement) or </w:t>
      </w:r>
      <w:r w:rsidRPr="7C7D43DF" w:rsidR="00D16CBE">
        <w:rPr>
          <w:rFonts w:ascii="Arial" w:hAnsi="Arial" w:cs="Arial"/>
          <w:sz w:val="24"/>
          <w:szCs w:val="24"/>
        </w:rPr>
        <w:t>sensitiv</w:t>
      </w:r>
      <w:r w:rsidRPr="7C7D43DF" w:rsidR="00D16CBE">
        <w:rPr>
          <w:rFonts w:ascii="Arial" w:hAnsi="Arial" w:cs="Arial"/>
          <w:sz w:val="24"/>
          <w:szCs w:val="24"/>
        </w:rPr>
        <w:t>* or responsive* or ((minimal or minimally or clinical or clinically) and (important or significant or detectable) and (change or difference)) or (small* and (real or detectable) and (change or difference)) or meaningful-change or ceiling-effect or floor-effect or Item-response-model or IRT or Rasch or Differential-item-functioning or DIF or computer-adaptive-testing or item-bank or cross-cultural-equivalence).</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b w:val="1"/>
          <w:bCs w:val="1"/>
          <w:sz w:val="24"/>
          <w:szCs w:val="24"/>
        </w:rPr>
        <w:t>2773945</w:t>
      </w:r>
      <w:r w:rsidRPr="7C7D43DF" w:rsidR="00D16CBE">
        <w:rPr>
          <w:rFonts w:ascii="Arial" w:hAnsi="Arial" w:cs="Arial"/>
          <w:sz w:val="24"/>
          <w:szCs w:val="24"/>
        </w:rPr>
        <w:t> </w:t>
      </w:r>
    </w:p>
    <w:p w:rsidRPr="00D16CBE" w:rsidR="00D16CBE" w:rsidP="7C7D43DF" w:rsidRDefault="00D16CBE" w14:paraId="7BA3404E" w14:textId="77777777">
      <w:pPr>
        <w:jc w:val="both"/>
        <w:rPr>
          <w:rFonts w:ascii="Arial" w:hAnsi="Arial" w:cs="Arial"/>
          <w:sz w:val="24"/>
          <w:szCs w:val="24"/>
        </w:rPr>
      </w:pPr>
      <w:r w:rsidRPr="7C7D43DF" w:rsidR="00D16CBE">
        <w:rPr>
          <w:rFonts w:ascii="Arial" w:hAnsi="Arial" w:cs="Arial"/>
          <w:sz w:val="24"/>
          <w:szCs w:val="24"/>
        </w:rPr>
        <w:t>11</w:t>
      </w:r>
      <w:r>
        <w:tab/>
      </w:r>
      <w:r w:rsidRPr="7C7D43DF" w:rsidR="00D16CBE">
        <w:rPr>
          <w:rFonts w:ascii="Arial" w:hAnsi="Arial" w:cs="Arial"/>
          <w:sz w:val="24"/>
          <w:szCs w:val="24"/>
        </w:rPr>
        <w:t>(kappa*2 or </w:t>
      </w:r>
      <w:r w:rsidRPr="7C7D43DF" w:rsidR="00D16CBE">
        <w:rPr>
          <w:rFonts w:ascii="Arial" w:hAnsi="Arial" w:cs="Arial"/>
          <w:sz w:val="24"/>
          <w:szCs w:val="24"/>
        </w:rPr>
        <w:t>repeatab</w:t>
      </w:r>
      <w:r w:rsidRPr="7C7D43DF" w:rsidR="00D16CBE">
        <w:rPr>
          <w:rFonts w:ascii="Arial" w:hAnsi="Arial" w:cs="Arial"/>
          <w:sz w:val="24"/>
          <w:szCs w:val="24"/>
        </w:rPr>
        <w:t>* or ((</w:t>
      </w:r>
      <w:r w:rsidRPr="7C7D43DF" w:rsidR="00D16CBE">
        <w:rPr>
          <w:rFonts w:ascii="Arial" w:hAnsi="Arial" w:cs="Arial"/>
          <w:sz w:val="24"/>
          <w:szCs w:val="24"/>
        </w:rPr>
        <w:t>replicab</w:t>
      </w:r>
      <w:r w:rsidRPr="7C7D43DF" w:rsidR="00D16CBE">
        <w:rPr>
          <w:rFonts w:ascii="Arial" w:hAnsi="Arial" w:cs="Arial"/>
          <w:sz w:val="24"/>
          <w:szCs w:val="24"/>
        </w:rPr>
        <w:t>* or repeated) and (measure or measures or findings or result or results or test or tests)) or </w:t>
      </w:r>
      <w:r w:rsidRPr="7C7D43DF" w:rsidR="00D16CBE">
        <w:rPr>
          <w:rFonts w:ascii="Arial" w:hAnsi="Arial" w:cs="Arial"/>
          <w:sz w:val="24"/>
          <w:szCs w:val="24"/>
        </w:rPr>
        <w:t>generaliza</w:t>
      </w:r>
      <w:r w:rsidRPr="7C7D43DF" w:rsidR="00D16CBE">
        <w:rPr>
          <w:rFonts w:ascii="Arial" w:hAnsi="Arial" w:cs="Arial"/>
          <w:sz w:val="24"/>
          <w:szCs w:val="24"/>
        </w:rPr>
        <w:t>* or </w:t>
      </w:r>
      <w:r w:rsidRPr="7C7D43DF" w:rsidR="00D16CBE">
        <w:rPr>
          <w:rFonts w:ascii="Arial" w:hAnsi="Arial" w:cs="Arial"/>
          <w:sz w:val="24"/>
          <w:szCs w:val="24"/>
        </w:rPr>
        <w:t>generalisa</w:t>
      </w:r>
      <w:r w:rsidRPr="7C7D43DF" w:rsidR="00D16CBE">
        <w:rPr>
          <w:rFonts w:ascii="Arial" w:hAnsi="Arial" w:cs="Arial"/>
          <w:sz w:val="24"/>
          <w:szCs w:val="24"/>
        </w:rPr>
        <w:t>* or concordance or (intraclass and correlation*) or discriminative or known-group or factor-analysis or factor-analyses or dimension* or subscale* or ((</w:t>
      </w:r>
      <w:r w:rsidRPr="7C7D43DF" w:rsidR="00D16CBE">
        <w:rPr>
          <w:rFonts w:ascii="Arial" w:hAnsi="Arial" w:cs="Arial"/>
          <w:sz w:val="24"/>
          <w:szCs w:val="24"/>
        </w:rPr>
        <w:t>multitrait</w:t>
      </w:r>
      <w:r w:rsidRPr="7C7D43DF" w:rsidR="00D16CBE">
        <w:rPr>
          <w:rFonts w:ascii="Arial" w:hAnsi="Arial" w:cs="Arial"/>
          <w:sz w:val="24"/>
          <w:szCs w:val="24"/>
        </w:rPr>
        <w:t> or multi-trait) and scaling and (analysis or analyses)) or item-discriminant).</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b w:val="1"/>
          <w:bCs w:val="1"/>
          <w:sz w:val="24"/>
          <w:szCs w:val="24"/>
        </w:rPr>
        <w:t>1509051</w:t>
      </w:r>
      <w:r w:rsidRPr="7C7D43DF" w:rsidR="00D16CBE">
        <w:rPr>
          <w:rFonts w:ascii="Arial" w:hAnsi="Arial" w:cs="Arial"/>
          <w:sz w:val="24"/>
          <w:szCs w:val="24"/>
        </w:rPr>
        <w:t> </w:t>
      </w:r>
    </w:p>
    <w:p w:rsidRPr="00D16CBE" w:rsidR="00D16CBE" w:rsidP="7C7D43DF" w:rsidRDefault="00D16CBE" w14:paraId="40E6D963" w14:textId="77777777" w14:noSpellErr="1">
      <w:pPr>
        <w:jc w:val="both"/>
        <w:rPr>
          <w:rFonts w:ascii="Arial" w:hAnsi="Arial" w:cs="Arial"/>
          <w:sz w:val="24"/>
          <w:szCs w:val="24"/>
        </w:rPr>
      </w:pPr>
      <w:r w:rsidRPr="7C7D43DF" w:rsidR="00D16CBE">
        <w:rPr>
          <w:rFonts w:ascii="Arial" w:hAnsi="Arial" w:cs="Arial"/>
          <w:sz w:val="24"/>
          <w:szCs w:val="24"/>
        </w:rPr>
        <w:t>12</w:t>
      </w:r>
      <w:r>
        <w:tab/>
      </w:r>
      <w:r w:rsidRPr="7C7D43DF" w:rsidR="00D16CBE">
        <w:rPr>
          <w:rFonts w:ascii="Arial" w:hAnsi="Arial" w:cs="Arial"/>
          <w:sz w:val="24"/>
          <w:szCs w:val="24"/>
        </w:rPr>
        <w:t>5 or 6 or 7 or 8 or 9 or 10 or 11</w:t>
      </w:r>
      <w:r>
        <w:tab/>
      </w:r>
      <w:r w:rsidRPr="7C7D43DF" w:rsidR="00D16CBE">
        <w:rPr>
          <w:rFonts w:ascii="Arial" w:hAnsi="Arial" w:cs="Arial"/>
          <w:b w:val="1"/>
          <w:bCs w:val="1"/>
          <w:sz w:val="24"/>
          <w:szCs w:val="24"/>
        </w:rPr>
        <w:t>11676310</w:t>
      </w:r>
      <w:r w:rsidRPr="7C7D43DF" w:rsidR="00D16CBE">
        <w:rPr>
          <w:rFonts w:ascii="Arial" w:hAnsi="Arial" w:cs="Arial"/>
          <w:sz w:val="24"/>
          <w:szCs w:val="24"/>
        </w:rPr>
        <w:t> </w:t>
      </w:r>
    </w:p>
    <w:p w:rsidRPr="00D16CBE" w:rsidR="00D16CBE" w:rsidP="7C7D43DF" w:rsidRDefault="00D16CBE" w14:paraId="732E77EA" w14:textId="77777777" w14:noSpellErr="1">
      <w:pPr>
        <w:jc w:val="both"/>
        <w:rPr>
          <w:rFonts w:ascii="Arial" w:hAnsi="Arial" w:cs="Arial"/>
          <w:sz w:val="24"/>
          <w:szCs w:val="24"/>
        </w:rPr>
      </w:pPr>
      <w:r w:rsidRPr="7C7D43DF" w:rsidR="00D16CBE">
        <w:rPr>
          <w:rFonts w:ascii="Arial" w:hAnsi="Arial" w:cs="Arial"/>
          <w:sz w:val="24"/>
          <w:szCs w:val="24"/>
        </w:rPr>
        <w:t>13</w:t>
      </w:r>
      <w:r>
        <w:tab/>
      </w:r>
      <w:r w:rsidRPr="7C7D43DF" w:rsidR="00D16CBE">
        <w:rPr>
          <w:rFonts w:ascii="Arial" w:hAnsi="Arial" w:cs="Arial"/>
          <w:sz w:val="24"/>
          <w:szCs w:val="24"/>
        </w:rPr>
        <w:t>1 and 4 and 12</w:t>
      </w:r>
      <w:r>
        <w:tab/>
      </w:r>
      <w:r w:rsidRPr="7C7D43DF" w:rsidR="00D16CBE">
        <w:rPr>
          <w:rFonts w:ascii="Arial" w:hAnsi="Arial" w:cs="Arial"/>
          <w:b w:val="1"/>
          <w:bCs w:val="1"/>
          <w:sz w:val="24"/>
          <w:szCs w:val="24"/>
        </w:rPr>
        <w:t>33</w:t>
      </w:r>
      <w:r w:rsidRPr="7C7D43DF" w:rsidR="00D16CBE">
        <w:rPr>
          <w:rFonts w:ascii="Arial" w:hAnsi="Arial" w:cs="Arial"/>
          <w:sz w:val="24"/>
          <w:szCs w:val="24"/>
        </w:rPr>
        <w:t> </w:t>
      </w:r>
    </w:p>
    <w:p w:rsidRPr="00D16CBE" w:rsidR="00D16CBE" w:rsidP="7C7D43DF" w:rsidRDefault="00D16CBE" w14:paraId="58BB3AC0"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21C9C393" w14:textId="77777777" w14:noSpellErr="1">
      <w:pPr>
        <w:jc w:val="both"/>
        <w:rPr>
          <w:rFonts w:ascii="Arial" w:hAnsi="Arial" w:cs="Arial"/>
          <w:sz w:val="24"/>
          <w:szCs w:val="24"/>
        </w:rPr>
      </w:pPr>
      <w:r w:rsidRPr="7C7D43DF" w:rsidR="00D16CBE">
        <w:rPr>
          <w:rFonts w:ascii="Arial" w:hAnsi="Arial" w:cs="Arial"/>
          <w:b w:val="1"/>
          <w:bCs w:val="1"/>
          <w:sz w:val="24"/>
          <w:szCs w:val="24"/>
          <w:u w:val="single"/>
        </w:rPr>
        <w:t>Embase</w:t>
      </w:r>
      <w:r w:rsidRPr="7C7D43DF" w:rsidR="00D16CBE">
        <w:rPr>
          <w:rFonts w:ascii="Arial" w:hAnsi="Arial" w:cs="Arial"/>
          <w:sz w:val="24"/>
          <w:szCs w:val="24"/>
        </w:rPr>
        <w:t> </w:t>
      </w:r>
    </w:p>
    <w:p w:rsidRPr="00D16CBE" w:rsidR="00D16CBE" w:rsidP="7C7D43DF" w:rsidRDefault="00D16CBE" w14:paraId="5460A07D" w14:textId="33641ECB" w14:noSpellErr="1">
      <w:pPr>
        <w:jc w:val="both"/>
        <w:rPr>
          <w:rFonts w:ascii="Arial" w:hAnsi="Arial" w:cs="Arial"/>
          <w:sz w:val="24"/>
          <w:szCs w:val="24"/>
        </w:rPr>
      </w:pPr>
      <w:r w:rsidRPr="7C7D43DF" w:rsidR="00D16CBE">
        <w:rPr>
          <w:rFonts w:ascii="Arial" w:hAnsi="Arial" w:cs="Arial"/>
          <w:b w:val="1"/>
          <w:bCs w:val="1"/>
          <w:sz w:val="24"/>
          <w:szCs w:val="24"/>
          <w:u w:val="single"/>
        </w:rPr>
        <w:t xml:space="preserve">Date: </w:t>
      </w:r>
      <w:r w:rsidRPr="7C7D43DF" w:rsidR="00D16CBE">
        <w:rPr>
          <w:rFonts w:ascii="Arial" w:hAnsi="Arial" w:cs="Arial"/>
          <w:b w:val="1"/>
          <w:bCs w:val="1"/>
          <w:sz w:val="24"/>
          <w:szCs w:val="24"/>
          <w:u w:val="single"/>
        </w:rPr>
        <w:t>01/05/2025</w:t>
      </w:r>
    </w:p>
    <w:p w:rsidRPr="00D16CBE" w:rsidR="00D16CBE" w:rsidP="7C7D43DF" w:rsidRDefault="00D16CBE" w14:paraId="19F9BD32" w14:textId="77777777">
      <w:pPr>
        <w:jc w:val="both"/>
        <w:rPr>
          <w:rFonts w:ascii="Arial" w:hAnsi="Arial" w:cs="Arial"/>
          <w:sz w:val="24"/>
          <w:szCs w:val="24"/>
        </w:rPr>
      </w:pPr>
      <w:r w:rsidRPr="7C7D43DF" w:rsidR="00D16CBE">
        <w:rPr>
          <w:rFonts w:ascii="Arial" w:hAnsi="Arial" w:cs="Arial"/>
          <w:sz w:val="24"/>
          <w:szCs w:val="24"/>
        </w:rPr>
        <w:t>1</w:t>
      </w:r>
      <w:r>
        <w:tab/>
      </w:r>
      <w:r w:rsidRPr="7C7D43DF" w:rsidR="00D16CBE">
        <w:rPr>
          <w:rFonts w:ascii="Arial" w:hAnsi="Arial" w:cs="Arial"/>
          <w:sz w:val="24"/>
          <w:szCs w:val="24"/>
        </w:rPr>
        <w:t>(YAQOL or Young-adults-quality-of-life or EQOL or Electronic-quality-of-life or WHOQOL-DIS or World-health-quality-of-life-disability or CPADULT or Cerebral-palsy-Adult or San-Martin-Scale or ICIQ-B or International-consultation-on-incontinence-questionnaire-anal-incontinence-symptom-and-quality-of life-module or Swal-</w:t>
      </w:r>
      <w:r w:rsidRPr="7C7D43DF" w:rsidR="00D16CBE">
        <w:rPr>
          <w:rFonts w:ascii="Arial" w:hAnsi="Arial" w:cs="Arial"/>
          <w:sz w:val="24"/>
          <w:szCs w:val="24"/>
        </w:rPr>
        <w:t>Qol</w:t>
      </w:r>
      <w:r w:rsidRPr="7C7D43DF" w:rsidR="00D16CBE">
        <w:rPr>
          <w:rFonts w:ascii="Arial" w:hAnsi="Arial" w:cs="Arial"/>
          <w:sz w:val="24"/>
          <w:szCs w:val="24"/>
        </w:rPr>
        <w:t> or Swallowing-quality-of-life or </w:t>
      </w:r>
      <w:r w:rsidRPr="7C7D43DF" w:rsidR="00D16CBE">
        <w:rPr>
          <w:rFonts w:ascii="Arial" w:hAnsi="Arial" w:cs="Arial"/>
          <w:sz w:val="24"/>
          <w:szCs w:val="24"/>
        </w:rPr>
        <w:t>PedsQL</w:t>
      </w:r>
      <w:r w:rsidRPr="7C7D43DF" w:rsidR="00D16CBE">
        <w:rPr>
          <w:rFonts w:ascii="Arial" w:hAnsi="Arial" w:cs="Arial"/>
          <w:sz w:val="24"/>
          <w:szCs w:val="24"/>
        </w:rPr>
        <w:t>-CP or </w:t>
      </w:r>
      <w:r w:rsidRPr="7C7D43DF" w:rsidR="00D16CBE">
        <w:rPr>
          <w:rFonts w:ascii="Arial" w:hAnsi="Arial" w:cs="Arial"/>
          <w:sz w:val="24"/>
          <w:szCs w:val="24"/>
        </w:rPr>
        <w:t>Pediatric</w:t>
      </w:r>
      <w:r w:rsidRPr="7C7D43DF" w:rsidR="00D16CBE">
        <w:rPr>
          <w:rFonts w:ascii="Arial" w:hAnsi="Arial" w:cs="Arial"/>
          <w:sz w:val="24"/>
          <w:szCs w:val="24"/>
        </w:rPr>
        <w:t>-quality-of-life-cerebral-palsy-module or AQOL or Assessment-of-</w:t>
      </w:r>
      <w:r w:rsidRPr="7C7D43DF" w:rsidR="00D16CBE">
        <w:rPr>
          <w:rFonts w:ascii="Arial" w:hAnsi="Arial" w:cs="Arial"/>
          <w:sz w:val="24"/>
          <w:szCs w:val="24"/>
        </w:rPr>
        <w:t>quality-of-life or MobQol-7d or mobility-quality-of-life-7-dimension or CP-6D or cerebral-palsy-6-dimension or NBSS or neurological-bladder-symptom-score or SF-QUALIVEEN or short-form-</w:t>
      </w:r>
      <w:r w:rsidRPr="7C7D43DF" w:rsidR="00D16CBE">
        <w:rPr>
          <w:rFonts w:ascii="Arial" w:hAnsi="Arial" w:cs="Arial"/>
          <w:sz w:val="24"/>
          <w:szCs w:val="24"/>
        </w:rPr>
        <w:t>qualiveen</w:t>
      </w:r>
      <w:r w:rsidRPr="7C7D43DF" w:rsidR="00D16CBE">
        <w:rPr>
          <w:rFonts w:ascii="Arial" w:hAnsi="Arial" w:cs="Arial"/>
          <w:sz w:val="24"/>
          <w:szCs w:val="24"/>
        </w:rPr>
        <w:t> or GENCAT).</w:t>
      </w:r>
      <w:r w:rsidRPr="7C7D43DF" w:rsidR="00D16CBE">
        <w:rPr>
          <w:rFonts w:ascii="Arial" w:hAnsi="Arial" w:cs="Arial"/>
          <w:sz w:val="24"/>
          <w:szCs w:val="24"/>
        </w:rPr>
        <w:t>tw,kf</w:t>
      </w:r>
      <w:r w:rsidRPr="7C7D43DF" w:rsidR="00D16CBE">
        <w:rPr>
          <w:rFonts w:ascii="Arial" w:hAnsi="Arial" w:cs="Arial"/>
          <w:sz w:val="24"/>
          <w:szCs w:val="24"/>
        </w:rPr>
        <w:t>.</w:t>
      </w:r>
      <w:r>
        <w:tab/>
      </w:r>
      <w:r w:rsidRPr="7C7D43DF" w:rsidR="00D16CBE">
        <w:rPr>
          <w:rFonts w:ascii="Arial" w:hAnsi="Arial" w:cs="Arial"/>
          <w:b w:val="1"/>
          <w:bCs w:val="1"/>
          <w:sz w:val="24"/>
          <w:szCs w:val="24"/>
        </w:rPr>
        <w:t>3079</w:t>
      </w:r>
      <w:r w:rsidRPr="7C7D43DF" w:rsidR="00D16CBE">
        <w:rPr>
          <w:rFonts w:ascii="Arial" w:hAnsi="Arial" w:cs="Arial"/>
          <w:sz w:val="24"/>
          <w:szCs w:val="24"/>
        </w:rPr>
        <w:t> </w:t>
      </w:r>
    </w:p>
    <w:p w:rsidRPr="00D16CBE" w:rsidR="00D16CBE" w:rsidP="7C7D43DF" w:rsidRDefault="00D16CBE" w14:paraId="1CDBDC37" w14:textId="77777777" w14:noSpellErr="1">
      <w:pPr>
        <w:jc w:val="both"/>
        <w:rPr>
          <w:rFonts w:ascii="Arial" w:hAnsi="Arial" w:cs="Arial"/>
          <w:sz w:val="24"/>
          <w:szCs w:val="24"/>
        </w:rPr>
      </w:pPr>
      <w:r w:rsidRPr="7C7D43DF" w:rsidR="00D16CBE">
        <w:rPr>
          <w:rFonts w:ascii="Arial" w:hAnsi="Arial" w:cs="Arial"/>
          <w:sz w:val="24"/>
          <w:szCs w:val="24"/>
        </w:rPr>
        <w:t>2</w:t>
      </w:r>
      <w:r>
        <w:tab/>
      </w:r>
      <w:r w:rsidRPr="7C7D43DF" w:rsidR="00D16CBE">
        <w:rPr>
          <w:rFonts w:ascii="Arial" w:hAnsi="Arial" w:cs="Arial"/>
          <w:sz w:val="24"/>
          <w:szCs w:val="24"/>
        </w:rPr>
        <w:t>cerebral palsy/</w:t>
      </w:r>
      <w:r>
        <w:tab/>
      </w:r>
      <w:r w:rsidRPr="7C7D43DF" w:rsidR="00D16CBE">
        <w:rPr>
          <w:rFonts w:ascii="Arial" w:hAnsi="Arial" w:cs="Arial"/>
          <w:b w:val="1"/>
          <w:bCs w:val="1"/>
          <w:sz w:val="24"/>
          <w:szCs w:val="24"/>
        </w:rPr>
        <w:t>24350</w:t>
      </w:r>
      <w:r w:rsidRPr="7C7D43DF" w:rsidR="00D16CBE">
        <w:rPr>
          <w:rFonts w:ascii="Arial" w:hAnsi="Arial" w:cs="Arial"/>
          <w:sz w:val="24"/>
          <w:szCs w:val="24"/>
        </w:rPr>
        <w:t> </w:t>
      </w:r>
    </w:p>
    <w:p w:rsidRPr="00D16CBE" w:rsidR="00D16CBE" w:rsidP="7C7D43DF" w:rsidRDefault="00D16CBE" w14:paraId="399BF489" w14:textId="77777777">
      <w:pPr>
        <w:jc w:val="both"/>
        <w:rPr>
          <w:rFonts w:ascii="Arial" w:hAnsi="Arial" w:cs="Arial"/>
          <w:sz w:val="24"/>
          <w:szCs w:val="24"/>
        </w:rPr>
      </w:pPr>
      <w:r w:rsidRPr="7C7D43DF" w:rsidR="00D16CBE">
        <w:rPr>
          <w:rFonts w:ascii="Arial" w:hAnsi="Arial" w:cs="Arial"/>
          <w:sz w:val="24"/>
          <w:szCs w:val="24"/>
        </w:rPr>
        <w:t>3</w:t>
      </w:r>
      <w:r>
        <w:tab/>
      </w: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w:t>
      </w:r>
      <w:r w:rsidRPr="7C7D43DF" w:rsidR="00D16CBE">
        <w:rPr>
          <w:rFonts w:ascii="Arial" w:hAnsi="Arial" w:cs="Arial"/>
          <w:sz w:val="24"/>
          <w:szCs w:val="24"/>
        </w:rPr>
        <w:t>tw,kf</w:t>
      </w:r>
      <w:r w:rsidRPr="7C7D43DF" w:rsidR="00D16CBE">
        <w:rPr>
          <w:rFonts w:ascii="Arial" w:hAnsi="Arial" w:cs="Arial"/>
          <w:sz w:val="24"/>
          <w:szCs w:val="24"/>
        </w:rPr>
        <w:t>.</w:t>
      </w:r>
      <w:r>
        <w:tab/>
      </w:r>
      <w:r w:rsidRPr="7C7D43DF" w:rsidR="00D16CBE">
        <w:rPr>
          <w:rFonts w:ascii="Arial" w:hAnsi="Arial" w:cs="Arial"/>
          <w:b w:val="1"/>
          <w:bCs w:val="1"/>
          <w:sz w:val="24"/>
          <w:szCs w:val="24"/>
        </w:rPr>
        <w:t>30325</w:t>
      </w:r>
      <w:r w:rsidRPr="7C7D43DF" w:rsidR="00D16CBE">
        <w:rPr>
          <w:rFonts w:ascii="Arial" w:hAnsi="Arial" w:cs="Arial"/>
          <w:sz w:val="24"/>
          <w:szCs w:val="24"/>
        </w:rPr>
        <w:t> </w:t>
      </w:r>
    </w:p>
    <w:p w:rsidRPr="00D16CBE" w:rsidR="00D16CBE" w:rsidP="7C7D43DF" w:rsidRDefault="00D16CBE" w14:paraId="2F00FB58" w14:textId="77777777" w14:noSpellErr="1">
      <w:pPr>
        <w:jc w:val="both"/>
        <w:rPr>
          <w:rFonts w:ascii="Arial" w:hAnsi="Arial" w:cs="Arial"/>
          <w:sz w:val="24"/>
          <w:szCs w:val="24"/>
        </w:rPr>
      </w:pPr>
      <w:r w:rsidRPr="7C7D43DF" w:rsidR="00D16CBE">
        <w:rPr>
          <w:rFonts w:ascii="Arial" w:hAnsi="Arial" w:cs="Arial"/>
          <w:sz w:val="24"/>
          <w:szCs w:val="24"/>
        </w:rPr>
        <w:t>4</w:t>
      </w:r>
      <w:r>
        <w:tab/>
      </w:r>
      <w:r w:rsidRPr="7C7D43DF" w:rsidR="00D16CBE">
        <w:rPr>
          <w:rFonts w:ascii="Arial" w:hAnsi="Arial" w:cs="Arial"/>
          <w:sz w:val="24"/>
          <w:szCs w:val="24"/>
        </w:rPr>
        <w:t>2 or 3</w:t>
      </w:r>
      <w:r>
        <w:tab/>
      </w:r>
      <w:r w:rsidRPr="7C7D43DF" w:rsidR="00D16CBE">
        <w:rPr>
          <w:rFonts w:ascii="Arial" w:hAnsi="Arial" w:cs="Arial"/>
          <w:b w:val="1"/>
          <w:bCs w:val="1"/>
          <w:sz w:val="24"/>
          <w:szCs w:val="24"/>
        </w:rPr>
        <w:t>34297</w:t>
      </w:r>
      <w:r w:rsidRPr="7C7D43DF" w:rsidR="00D16CBE">
        <w:rPr>
          <w:rFonts w:ascii="Arial" w:hAnsi="Arial" w:cs="Arial"/>
          <w:sz w:val="24"/>
          <w:szCs w:val="24"/>
        </w:rPr>
        <w:t> </w:t>
      </w:r>
    </w:p>
    <w:p w:rsidRPr="00D16CBE" w:rsidR="00D16CBE" w:rsidP="7C7D43DF" w:rsidRDefault="00D16CBE" w14:paraId="53B7350F" w14:textId="77777777" w14:noSpellErr="1">
      <w:pPr>
        <w:jc w:val="both"/>
        <w:rPr>
          <w:rFonts w:ascii="Arial" w:hAnsi="Arial" w:cs="Arial"/>
          <w:sz w:val="24"/>
          <w:szCs w:val="24"/>
        </w:rPr>
      </w:pPr>
      <w:r w:rsidRPr="7C7D43DF" w:rsidR="00D16CBE">
        <w:rPr>
          <w:rFonts w:ascii="Arial" w:hAnsi="Arial" w:cs="Arial"/>
          <w:sz w:val="24"/>
          <w:szCs w:val="24"/>
        </w:rPr>
        <w:t>5</w:t>
      </w:r>
      <w:r>
        <w:tab/>
      </w:r>
      <w:r w:rsidRPr="7C7D43DF" w:rsidR="00D16CBE">
        <w:rPr>
          <w:rFonts w:ascii="Arial" w:hAnsi="Arial" w:cs="Arial"/>
          <w:sz w:val="24"/>
          <w:szCs w:val="24"/>
        </w:rPr>
        <w:t>Psychometrics/ or exp Outcome Assessment, Health Care/ or observer variation/ or exp health status indicators/ or exp ‘reproducibility of results’/ or discriminant analysis/</w:t>
      </w:r>
      <w:r>
        <w:tab/>
      </w:r>
      <w:r w:rsidRPr="7C7D43DF" w:rsidR="00D16CBE">
        <w:rPr>
          <w:rFonts w:ascii="Arial" w:hAnsi="Arial" w:cs="Arial"/>
          <w:b w:val="1"/>
          <w:bCs w:val="1"/>
          <w:sz w:val="24"/>
          <w:szCs w:val="24"/>
        </w:rPr>
        <w:t>2157596</w:t>
      </w:r>
      <w:r w:rsidRPr="7C7D43DF" w:rsidR="00D16CBE">
        <w:rPr>
          <w:rFonts w:ascii="Arial" w:hAnsi="Arial" w:cs="Arial"/>
          <w:sz w:val="24"/>
          <w:szCs w:val="24"/>
        </w:rPr>
        <w:t> </w:t>
      </w:r>
    </w:p>
    <w:p w:rsidRPr="00D16CBE" w:rsidR="00D16CBE" w:rsidP="7C7D43DF" w:rsidRDefault="00D16CBE" w14:paraId="367B7557" w14:textId="77777777">
      <w:pPr>
        <w:jc w:val="both"/>
        <w:rPr>
          <w:rFonts w:ascii="Arial" w:hAnsi="Arial" w:cs="Arial"/>
          <w:sz w:val="24"/>
          <w:szCs w:val="24"/>
        </w:rPr>
      </w:pPr>
      <w:r w:rsidRPr="7C7D43DF" w:rsidR="00D16CBE">
        <w:rPr>
          <w:rFonts w:ascii="Arial" w:hAnsi="Arial" w:cs="Arial"/>
          <w:sz w:val="24"/>
          <w:szCs w:val="24"/>
        </w:rPr>
        <w:t>6</w:t>
      </w:r>
      <w:r>
        <w:tab/>
      </w:r>
      <w:r w:rsidRPr="7C7D43DF" w:rsidR="00D16CBE">
        <w:rPr>
          <w:rFonts w:ascii="Arial" w:hAnsi="Arial" w:cs="Arial"/>
          <w:sz w:val="24"/>
          <w:szCs w:val="24"/>
        </w:rPr>
        <w:t>(</w:t>
      </w:r>
      <w:r w:rsidRPr="7C7D43DF" w:rsidR="00D16CBE">
        <w:rPr>
          <w:rFonts w:ascii="Arial" w:hAnsi="Arial" w:cs="Arial"/>
          <w:sz w:val="24"/>
          <w:szCs w:val="24"/>
        </w:rPr>
        <w:t>is or </w:t>
      </w:r>
      <w:r w:rsidRPr="7C7D43DF" w:rsidR="00D16CBE">
        <w:rPr>
          <w:rFonts w:ascii="Arial" w:hAnsi="Arial" w:cs="Arial"/>
          <w:sz w:val="24"/>
          <w:szCs w:val="24"/>
        </w:rPr>
        <w:t>mt</w:t>
      </w:r>
      <w:r w:rsidRPr="7C7D43DF" w:rsidR="00D16CBE">
        <w:rPr>
          <w:rFonts w:ascii="Arial" w:hAnsi="Arial" w:cs="Arial"/>
          <w:sz w:val="24"/>
          <w:szCs w:val="24"/>
        </w:rPr>
        <w:t>).</w:t>
      </w:r>
      <w:r w:rsidRPr="7C7D43DF" w:rsidR="00D16CBE">
        <w:rPr>
          <w:rFonts w:ascii="Arial" w:hAnsi="Arial" w:cs="Arial"/>
          <w:sz w:val="24"/>
          <w:szCs w:val="24"/>
        </w:rPr>
        <w:t>fs.</w:t>
      </w:r>
      <w:r>
        <w:tab/>
      </w:r>
      <w:r w:rsidRPr="7C7D43DF" w:rsidR="00D16CBE">
        <w:rPr>
          <w:rFonts w:ascii="Arial" w:hAnsi="Arial" w:cs="Arial"/>
          <w:b w:val="1"/>
          <w:bCs w:val="1"/>
          <w:sz w:val="24"/>
          <w:szCs w:val="24"/>
        </w:rPr>
        <w:t>4728021</w:t>
      </w:r>
      <w:r w:rsidRPr="7C7D43DF" w:rsidR="00D16CBE">
        <w:rPr>
          <w:rFonts w:ascii="Arial" w:hAnsi="Arial" w:cs="Arial"/>
          <w:sz w:val="24"/>
          <w:szCs w:val="24"/>
        </w:rPr>
        <w:t> </w:t>
      </w:r>
    </w:p>
    <w:p w:rsidRPr="00D16CBE" w:rsidR="00D16CBE" w:rsidP="7C7D43DF" w:rsidRDefault="00D16CBE" w14:paraId="39514BDE" w14:textId="77777777" w14:noSpellErr="1">
      <w:pPr>
        <w:jc w:val="both"/>
        <w:rPr>
          <w:rFonts w:ascii="Arial" w:hAnsi="Arial" w:cs="Arial"/>
          <w:sz w:val="24"/>
          <w:szCs w:val="24"/>
        </w:rPr>
      </w:pPr>
      <w:r w:rsidRPr="7C7D43DF" w:rsidR="00D16CBE">
        <w:rPr>
          <w:rFonts w:ascii="Arial" w:hAnsi="Arial" w:cs="Arial"/>
          <w:sz w:val="24"/>
          <w:szCs w:val="24"/>
        </w:rPr>
        <w:t>7</w:t>
      </w:r>
      <w:r>
        <w:tab/>
      </w:r>
      <w:r w:rsidRPr="7C7D43DF" w:rsidR="00D16CBE">
        <w:rPr>
          <w:rFonts w:ascii="Arial" w:hAnsi="Arial" w:cs="Arial"/>
          <w:sz w:val="24"/>
          <w:szCs w:val="24"/>
        </w:rPr>
        <w:t>comparative study/ or validation study/</w:t>
      </w:r>
      <w:r>
        <w:tab/>
      </w:r>
      <w:r w:rsidRPr="7C7D43DF" w:rsidR="00D16CBE">
        <w:rPr>
          <w:rFonts w:ascii="Arial" w:hAnsi="Arial" w:cs="Arial"/>
          <w:sz w:val="24"/>
          <w:szCs w:val="24"/>
        </w:rPr>
        <w:t>2</w:t>
      </w:r>
      <w:r w:rsidRPr="7C7D43DF" w:rsidR="00D16CBE">
        <w:rPr>
          <w:rFonts w:ascii="Arial" w:hAnsi="Arial" w:cs="Arial"/>
          <w:b w:val="1"/>
          <w:bCs w:val="1"/>
          <w:sz w:val="24"/>
          <w:szCs w:val="24"/>
        </w:rPr>
        <w:t>005355</w:t>
      </w:r>
      <w:r w:rsidRPr="7C7D43DF" w:rsidR="00D16CBE">
        <w:rPr>
          <w:rFonts w:ascii="Arial" w:hAnsi="Arial" w:cs="Arial"/>
          <w:sz w:val="24"/>
          <w:szCs w:val="24"/>
        </w:rPr>
        <w:t> </w:t>
      </w:r>
    </w:p>
    <w:p w:rsidRPr="00D16CBE" w:rsidR="00D16CBE" w:rsidP="7C7D43DF" w:rsidRDefault="00D16CBE" w14:paraId="7ED86580" w14:textId="77777777">
      <w:pPr>
        <w:jc w:val="both"/>
        <w:rPr>
          <w:rFonts w:ascii="Arial" w:hAnsi="Arial" w:cs="Arial"/>
          <w:sz w:val="24"/>
          <w:szCs w:val="24"/>
        </w:rPr>
      </w:pPr>
      <w:r w:rsidRPr="7C7D43DF" w:rsidR="00D16CBE">
        <w:rPr>
          <w:rFonts w:ascii="Arial" w:hAnsi="Arial" w:cs="Arial"/>
          <w:sz w:val="24"/>
          <w:szCs w:val="24"/>
        </w:rPr>
        <w:t>8</w:t>
      </w:r>
      <w:r>
        <w:tab/>
      </w:r>
      <w:r w:rsidRPr="7C7D43DF" w:rsidR="00D16CBE">
        <w:rPr>
          <w:rFonts w:ascii="Arial" w:hAnsi="Arial" w:cs="Arial"/>
          <w:sz w:val="24"/>
          <w:szCs w:val="24"/>
        </w:rPr>
        <w:t>(</w:t>
      </w:r>
      <w:r w:rsidRPr="7C7D43DF" w:rsidR="00D16CBE">
        <w:rPr>
          <w:rFonts w:ascii="Arial" w:hAnsi="Arial" w:cs="Arial"/>
          <w:sz w:val="24"/>
          <w:szCs w:val="24"/>
        </w:rPr>
        <w:t>clinimetr</w:t>
      </w:r>
      <w:r w:rsidRPr="7C7D43DF" w:rsidR="00D16CBE">
        <w:rPr>
          <w:rFonts w:ascii="Arial" w:hAnsi="Arial" w:cs="Arial"/>
          <w:sz w:val="24"/>
          <w:szCs w:val="24"/>
        </w:rPr>
        <w:t>* or </w:t>
      </w:r>
      <w:r w:rsidRPr="7C7D43DF" w:rsidR="00D16CBE">
        <w:rPr>
          <w:rFonts w:ascii="Arial" w:hAnsi="Arial" w:cs="Arial"/>
          <w:sz w:val="24"/>
          <w:szCs w:val="24"/>
        </w:rPr>
        <w:t>clinometr</w:t>
      </w:r>
      <w:r w:rsidRPr="7C7D43DF" w:rsidR="00D16CBE">
        <w:rPr>
          <w:rFonts w:ascii="Arial" w:hAnsi="Arial" w:cs="Arial"/>
          <w:sz w:val="24"/>
          <w:szCs w:val="24"/>
        </w:rPr>
        <w:t>* or (outcome </w:t>
      </w:r>
      <w:r w:rsidRPr="7C7D43DF" w:rsidR="00D16CBE">
        <w:rPr>
          <w:rFonts w:ascii="Arial" w:hAnsi="Arial" w:cs="Arial"/>
          <w:sz w:val="24"/>
          <w:szCs w:val="24"/>
        </w:rPr>
        <w:t>adj</w:t>
      </w:r>
      <w:r w:rsidRPr="7C7D43DF" w:rsidR="00D16CBE">
        <w:rPr>
          <w:rFonts w:ascii="Arial" w:hAnsi="Arial" w:cs="Arial"/>
          <w:sz w:val="24"/>
          <w:szCs w:val="24"/>
        </w:rPr>
        <w:t> measure*)).</w:t>
      </w:r>
      <w:r w:rsidRPr="7C7D43DF" w:rsidR="00D16CBE">
        <w:rPr>
          <w:rFonts w:ascii="Arial" w:hAnsi="Arial" w:cs="Arial"/>
          <w:sz w:val="24"/>
          <w:szCs w:val="24"/>
        </w:rPr>
        <w:t>tw,kf</w:t>
      </w:r>
      <w:r w:rsidRPr="7C7D43DF" w:rsidR="00D16CBE">
        <w:rPr>
          <w:rFonts w:ascii="Arial" w:hAnsi="Arial" w:cs="Arial"/>
          <w:sz w:val="24"/>
          <w:szCs w:val="24"/>
        </w:rPr>
        <w:t>,</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sz w:val="24"/>
          <w:szCs w:val="24"/>
        </w:rPr>
        <w:t>3</w:t>
      </w:r>
      <w:r w:rsidRPr="7C7D43DF" w:rsidR="00D16CBE">
        <w:rPr>
          <w:rFonts w:ascii="Arial" w:hAnsi="Arial" w:cs="Arial"/>
          <w:b w:val="1"/>
          <w:bCs w:val="1"/>
          <w:sz w:val="24"/>
          <w:szCs w:val="24"/>
        </w:rPr>
        <w:t>02923</w:t>
      </w:r>
      <w:r w:rsidRPr="7C7D43DF" w:rsidR="00D16CBE">
        <w:rPr>
          <w:rFonts w:ascii="Arial" w:hAnsi="Arial" w:cs="Arial"/>
          <w:sz w:val="24"/>
          <w:szCs w:val="24"/>
        </w:rPr>
        <w:t> </w:t>
      </w:r>
    </w:p>
    <w:p w:rsidRPr="00D16CBE" w:rsidR="00D16CBE" w:rsidP="7C7D43DF" w:rsidRDefault="00D16CBE" w14:paraId="4EBAE83E" w14:textId="77777777">
      <w:pPr>
        <w:jc w:val="both"/>
        <w:rPr>
          <w:rFonts w:ascii="Arial" w:hAnsi="Arial" w:cs="Arial"/>
          <w:sz w:val="24"/>
          <w:szCs w:val="24"/>
        </w:rPr>
      </w:pPr>
      <w:r w:rsidRPr="7C7D43DF" w:rsidR="00D16CBE">
        <w:rPr>
          <w:rFonts w:ascii="Arial" w:hAnsi="Arial" w:cs="Arial"/>
          <w:sz w:val="24"/>
          <w:szCs w:val="24"/>
        </w:rPr>
        <w:t>9</w:t>
      </w:r>
      <w:r>
        <w:tab/>
      </w:r>
      <w:r w:rsidRPr="7C7D43DF" w:rsidR="00D16CBE">
        <w:rPr>
          <w:rFonts w:ascii="Arial" w:hAnsi="Arial" w:cs="Arial"/>
          <w:sz w:val="24"/>
          <w:szCs w:val="24"/>
        </w:rPr>
        <w:t>(psychometric* or outcome-assessment or observer-variation or </w:t>
      </w:r>
      <w:r w:rsidRPr="7C7D43DF" w:rsidR="00D16CBE">
        <w:rPr>
          <w:rFonts w:ascii="Arial" w:hAnsi="Arial" w:cs="Arial"/>
          <w:sz w:val="24"/>
          <w:szCs w:val="24"/>
        </w:rPr>
        <w:t>reproducib</w:t>
      </w:r>
      <w:r w:rsidRPr="7C7D43DF" w:rsidR="00D16CBE">
        <w:rPr>
          <w:rFonts w:ascii="Arial" w:hAnsi="Arial" w:cs="Arial"/>
          <w:sz w:val="24"/>
          <w:szCs w:val="24"/>
        </w:rPr>
        <w:t>* or reliable or reliability or unreliable or unreliability or valid or validity or validation or validities or validated or coefficient or homogeneity or homogeneous or internal-</w:t>
      </w:r>
      <w:r w:rsidRPr="7C7D43DF" w:rsidR="00D16CBE">
        <w:rPr>
          <w:rFonts w:ascii="Arial" w:hAnsi="Arial" w:cs="Arial"/>
          <w:sz w:val="24"/>
          <w:szCs w:val="24"/>
        </w:rPr>
        <w:t>consistenc</w:t>
      </w:r>
      <w:r w:rsidRPr="7C7D43DF" w:rsidR="00D16CBE">
        <w:rPr>
          <w:rFonts w:ascii="Arial" w:hAnsi="Arial" w:cs="Arial"/>
          <w:sz w:val="24"/>
          <w:szCs w:val="24"/>
        </w:rPr>
        <w:t>* or (</w:t>
      </w:r>
      <w:r w:rsidRPr="7C7D43DF" w:rsidR="00D16CBE">
        <w:rPr>
          <w:rFonts w:ascii="Arial" w:hAnsi="Arial" w:cs="Arial"/>
          <w:sz w:val="24"/>
          <w:szCs w:val="24"/>
        </w:rPr>
        <w:t>cronbach</w:t>
      </w:r>
      <w:r w:rsidRPr="7C7D43DF" w:rsidR="00D16CBE">
        <w:rPr>
          <w:rFonts w:ascii="Arial" w:hAnsi="Arial" w:cs="Arial"/>
          <w:sz w:val="24"/>
          <w:szCs w:val="24"/>
        </w:rPr>
        <w:t>* and (alpha or alphas)) or (item and (correlation* or selection* or reduction*)) or agreement or precision or imprecision or precise-value* or test-retest or (test and retest) or ((reliable or reliability) and (test or retest)) or stability or interrater or inter-rater or </w:t>
      </w:r>
      <w:r w:rsidRPr="7C7D43DF" w:rsidR="00D16CBE">
        <w:rPr>
          <w:rFonts w:ascii="Arial" w:hAnsi="Arial" w:cs="Arial"/>
          <w:sz w:val="24"/>
          <w:szCs w:val="24"/>
        </w:rPr>
        <w:t>intrarater</w:t>
      </w:r>
      <w:r w:rsidRPr="7C7D43DF" w:rsidR="00D16CBE">
        <w:rPr>
          <w:rFonts w:ascii="Arial" w:hAnsi="Arial" w:cs="Arial"/>
          <w:sz w:val="24"/>
          <w:szCs w:val="24"/>
        </w:rPr>
        <w:t> or intra-rater or intertester or inter-tester or intratester or intra-tester or interobserver or inter-observer or </w:t>
      </w:r>
      <w:r w:rsidRPr="7C7D43DF" w:rsidR="00D16CBE">
        <w:rPr>
          <w:rFonts w:ascii="Arial" w:hAnsi="Arial" w:cs="Arial"/>
          <w:sz w:val="24"/>
          <w:szCs w:val="24"/>
        </w:rPr>
        <w:t>intraobserver</w:t>
      </w:r>
      <w:r w:rsidRPr="7C7D43DF" w:rsidR="00D16CBE">
        <w:rPr>
          <w:rFonts w:ascii="Arial" w:hAnsi="Arial" w:cs="Arial"/>
          <w:sz w:val="24"/>
          <w:szCs w:val="24"/>
        </w:rPr>
        <w:t> or intra-observer or </w:t>
      </w:r>
      <w:r w:rsidRPr="7C7D43DF" w:rsidR="00D16CBE">
        <w:rPr>
          <w:rFonts w:ascii="Arial" w:hAnsi="Arial" w:cs="Arial"/>
          <w:sz w:val="24"/>
          <w:szCs w:val="24"/>
        </w:rPr>
        <w:t>intertechnician</w:t>
      </w:r>
      <w:r w:rsidRPr="7C7D43DF" w:rsidR="00D16CBE">
        <w:rPr>
          <w:rFonts w:ascii="Arial" w:hAnsi="Arial" w:cs="Arial"/>
          <w:sz w:val="24"/>
          <w:szCs w:val="24"/>
        </w:rPr>
        <w:t> or inter-technician or </w:t>
      </w:r>
      <w:r w:rsidRPr="7C7D43DF" w:rsidR="00D16CBE">
        <w:rPr>
          <w:rFonts w:ascii="Arial" w:hAnsi="Arial" w:cs="Arial"/>
          <w:sz w:val="24"/>
          <w:szCs w:val="24"/>
        </w:rPr>
        <w:t>intratechnician</w:t>
      </w:r>
      <w:r w:rsidRPr="7C7D43DF" w:rsidR="00D16CBE">
        <w:rPr>
          <w:rFonts w:ascii="Arial" w:hAnsi="Arial" w:cs="Arial"/>
          <w:sz w:val="24"/>
          <w:szCs w:val="24"/>
        </w:rPr>
        <w:t> or intra-technician or </w:t>
      </w:r>
      <w:r w:rsidRPr="7C7D43DF" w:rsidR="00D16CBE">
        <w:rPr>
          <w:rFonts w:ascii="Arial" w:hAnsi="Arial" w:cs="Arial"/>
          <w:sz w:val="24"/>
          <w:szCs w:val="24"/>
        </w:rPr>
        <w:t>interexaminer</w:t>
      </w:r>
      <w:r w:rsidRPr="7C7D43DF" w:rsidR="00D16CBE">
        <w:rPr>
          <w:rFonts w:ascii="Arial" w:hAnsi="Arial" w:cs="Arial"/>
          <w:sz w:val="24"/>
          <w:szCs w:val="24"/>
        </w:rPr>
        <w:t> or inter-examiner or </w:t>
      </w:r>
      <w:r w:rsidRPr="7C7D43DF" w:rsidR="00D16CBE">
        <w:rPr>
          <w:rFonts w:ascii="Arial" w:hAnsi="Arial" w:cs="Arial"/>
          <w:sz w:val="24"/>
          <w:szCs w:val="24"/>
        </w:rPr>
        <w:t>intraexaminer</w:t>
      </w:r>
      <w:r w:rsidRPr="7C7D43DF" w:rsidR="00D16CBE">
        <w:rPr>
          <w:rFonts w:ascii="Arial" w:hAnsi="Arial" w:cs="Arial"/>
          <w:sz w:val="24"/>
          <w:szCs w:val="24"/>
        </w:rPr>
        <w:t> or intra-examiner or </w:t>
      </w:r>
      <w:r w:rsidRPr="7C7D43DF" w:rsidR="00D16CBE">
        <w:rPr>
          <w:rFonts w:ascii="Arial" w:hAnsi="Arial" w:cs="Arial"/>
          <w:sz w:val="24"/>
          <w:szCs w:val="24"/>
        </w:rPr>
        <w:t>interassay</w:t>
      </w:r>
      <w:r w:rsidRPr="7C7D43DF" w:rsidR="00D16CBE">
        <w:rPr>
          <w:rFonts w:ascii="Arial" w:hAnsi="Arial" w:cs="Arial"/>
          <w:sz w:val="24"/>
          <w:szCs w:val="24"/>
        </w:rPr>
        <w:t> or inter-assay or intraassay or intra-assay or interindividual or inter-individual or intraindividual or intra-individual or interparticipant or inter-participant or intraparticipant or intra-participant).</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b w:val="1"/>
          <w:bCs w:val="1"/>
          <w:sz w:val="24"/>
          <w:szCs w:val="24"/>
        </w:rPr>
        <w:t>2878944</w:t>
      </w:r>
      <w:r w:rsidRPr="7C7D43DF" w:rsidR="00D16CBE">
        <w:rPr>
          <w:rFonts w:ascii="Arial" w:hAnsi="Arial" w:cs="Arial"/>
          <w:sz w:val="24"/>
          <w:szCs w:val="24"/>
        </w:rPr>
        <w:t> </w:t>
      </w:r>
    </w:p>
    <w:p w:rsidRPr="00D16CBE" w:rsidR="00D16CBE" w:rsidP="7C7D43DF" w:rsidRDefault="00D16CBE" w14:paraId="736C7F64" w14:textId="77777777">
      <w:pPr>
        <w:jc w:val="both"/>
        <w:rPr>
          <w:rFonts w:ascii="Arial" w:hAnsi="Arial" w:cs="Arial"/>
          <w:sz w:val="24"/>
          <w:szCs w:val="24"/>
        </w:rPr>
      </w:pPr>
      <w:r w:rsidRPr="7C7D43DF" w:rsidR="00D16CBE">
        <w:rPr>
          <w:rFonts w:ascii="Arial" w:hAnsi="Arial" w:cs="Arial"/>
          <w:sz w:val="24"/>
          <w:szCs w:val="24"/>
        </w:rPr>
        <w:t>10</w:t>
      </w:r>
      <w:r>
        <w:tab/>
      </w:r>
      <w:r w:rsidRPr="7C7D43DF" w:rsidR="00D16CBE">
        <w:rPr>
          <w:rFonts w:ascii="Arial" w:hAnsi="Arial" w:cs="Arial"/>
          <w:sz w:val="24"/>
          <w:szCs w:val="24"/>
        </w:rPr>
        <w:t>(</w:t>
      </w:r>
      <w:r w:rsidRPr="7C7D43DF" w:rsidR="00D16CBE">
        <w:rPr>
          <w:rFonts w:ascii="Arial" w:hAnsi="Arial" w:cs="Arial"/>
          <w:sz w:val="24"/>
          <w:szCs w:val="24"/>
        </w:rPr>
        <w:t>interscale</w:t>
      </w:r>
      <w:r w:rsidRPr="7C7D43DF" w:rsidR="00D16CBE">
        <w:rPr>
          <w:rFonts w:ascii="Arial" w:hAnsi="Arial" w:cs="Arial"/>
          <w:sz w:val="24"/>
          <w:szCs w:val="24"/>
        </w:rPr>
        <w:t>-correlation* or inter-scale-correlation* or error or errors or individual-variability or (variability and (analysis or values)) or (uncertainty and (measurement or measuring)) or (standard-error adj2 measurement) or </w:t>
      </w:r>
      <w:r w:rsidRPr="7C7D43DF" w:rsidR="00D16CBE">
        <w:rPr>
          <w:rFonts w:ascii="Arial" w:hAnsi="Arial" w:cs="Arial"/>
          <w:sz w:val="24"/>
          <w:szCs w:val="24"/>
        </w:rPr>
        <w:t>sensitiv</w:t>
      </w:r>
      <w:r w:rsidRPr="7C7D43DF" w:rsidR="00D16CBE">
        <w:rPr>
          <w:rFonts w:ascii="Arial" w:hAnsi="Arial" w:cs="Arial"/>
          <w:sz w:val="24"/>
          <w:szCs w:val="24"/>
        </w:rPr>
        <w:t>* or responsive* or ((minimal or minimally or clinical or clinically) and (important or significant or detectable) and (change or difference)) or (small* and (real or detectable) and (change or difference)) or meaningful-change or ceiling-effect or floor-effect or Item-response-model or IRT or Rasch or Differential-item-functioning or DIF or computer-adaptive-testing or item-bank or cross-cultural-equivalence).</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b w:val="1"/>
          <w:bCs w:val="1"/>
          <w:sz w:val="24"/>
          <w:szCs w:val="24"/>
        </w:rPr>
        <w:t>2773945</w:t>
      </w:r>
      <w:r w:rsidRPr="7C7D43DF" w:rsidR="00D16CBE">
        <w:rPr>
          <w:rFonts w:ascii="Arial" w:hAnsi="Arial" w:cs="Arial"/>
          <w:sz w:val="24"/>
          <w:szCs w:val="24"/>
        </w:rPr>
        <w:t> </w:t>
      </w:r>
    </w:p>
    <w:p w:rsidRPr="00D16CBE" w:rsidR="00D16CBE" w:rsidP="7C7D43DF" w:rsidRDefault="00D16CBE" w14:paraId="24601C9C" w14:textId="77777777">
      <w:pPr>
        <w:jc w:val="both"/>
        <w:rPr>
          <w:rFonts w:ascii="Arial" w:hAnsi="Arial" w:cs="Arial"/>
          <w:sz w:val="24"/>
          <w:szCs w:val="24"/>
        </w:rPr>
      </w:pPr>
      <w:r w:rsidRPr="7C7D43DF" w:rsidR="00D16CBE">
        <w:rPr>
          <w:rFonts w:ascii="Arial" w:hAnsi="Arial" w:cs="Arial"/>
          <w:sz w:val="24"/>
          <w:szCs w:val="24"/>
        </w:rPr>
        <w:t>11</w:t>
      </w:r>
      <w:r>
        <w:tab/>
      </w:r>
      <w:r w:rsidRPr="7C7D43DF" w:rsidR="00D16CBE">
        <w:rPr>
          <w:rFonts w:ascii="Arial" w:hAnsi="Arial" w:cs="Arial"/>
          <w:sz w:val="24"/>
          <w:szCs w:val="24"/>
        </w:rPr>
        <w:t>(kappa*2 or </w:t>
      </w:r>
      <w:r w:rsidRPr="7C7D43DF" w:rsidR="00D16CBE">
        <w:rPr>
          <w:rFonts w:ascii="Arial" w:hAnsi="Arial" w:cs="Arial"/>
          <w:sz w:val="24"/>
          <w:szCs w:val="24"/>
        </w:rPr>
        <w:t>repeatab</w:t>
      </w:r>
      <w:r w:rsidRPr="7C7D43DF" w:rsidR="00D16CBE">
        <w:rPr>
          <w:rFonts w:ascii="Arial" w:hAnsi="Arial" w:cs="Arial"/>
          <w:sz w:val="24"/>
          <w:szCs w:val="24"/>
        </w:rPr>
        <w:t>* or ((</w:t>
      </w:r>
      <w:r w:rsidRPr="7C7D43DF" w:rsidR="00D16CBE">
        <w:rPr>
          <w:rFonts w:ascii="Arial" w:hAnsi="Arial" w:cs="Arial"/>
          <w:sz w:val="24"/>
          <w:szCs w:val="24"/>
        </w:rPr>
        <w:t>replicab</w:t>
      </w:r>
      <w:r w:rsidRPr="7C7D43DF" w:rsidR="00D16CBE">
        <w:rPr>
          <w:rFonts w:ascii="Arial" w:hAnsi="Arial" w:cs="Arial"/>
          <w:sz w:val="24"/>
          <w:szCs w:val="24"/>
        </w:rPr>
        <w:t>* or repeated) and (measure or measures or findings or result or results or test or tests)) or </w:t>
      </w:r>
      <w:r w:rsidRPr="7C7D43DF" w:rsidR="00D16CBE">
        <w:rPr>
          <w:rFonts w:ascii="Arial" w:hAnsi="Arial" w:cs="Arial"/>
          <w:sz w:val="24"/>
          <w:szCs w:val="24"/>
        </w:rPr>
        <w:t>generaliza</w:t>
      </w:r>
      <w:r w:rsidRPr="7C7D43DF" w:rsidR="00D16CBE">
        <w:rPr>
          <w:rFonts w:ascii="Arial" w:hAnsi="Arial" w:cs="Arial"/>
          <w:sz w:val="24"/>
          <w:szCs w:val="24"/>
        </w:rPr>
        <w:t>* or </w:t>
      </w:r>
      <w:r w:rsidRPr="7C7D43DF" w:rsidR="00D16CBE">
        <w:rPr>
          <w:rFonts w:ascii="Arial" w:hAnsi="Arial" w:cs="Arial"/>
          <w:sz w:val="24"/>
          <w:szCs w:val="24"/>
        </w:rPr>
        <w:t>generalisa</w:t>
      </w:r>
      <w:r w:rsidRPr="7C7D43DF" w:rsidR="00D16CBE">
        <w:rPr>
          <w:rFonts w:ascii="Arial" w:hAnsi="Arial" w:cs="Arial"/>
          <w:sz w:val="24"/>
          <w:szCs w:val="24"/>
        </w:rPr>
        <w:t>* or concordance or (intraclass and correlation*) or discriminative or known-group or factor-analysis or factor-analyses or dimension* or subscale* or ((</w:t>
      </w:r>
      <w:r w:rsidRPr="7C7D43DF" w:rsidR="00D16CBE">
        <w:rPr>
          <w:rFonts w:ascii="Arial" w:hAnsi="Arial" w:cs="Arial"/>
          <w:sz w:val="24"/>
          <w:szCs w:val="24"/>
        </w:rPr>
        <w:t>multitrait</w:t>
      </w:r>
      <w:r w:rsidRPr="7C7D43DF" w:rsidR="00D16CBE">
        <w:rPr>
          <w:rFonts w:ascii="Arial" w:hAnsi="Arial" w:cs="Arial"/>
          <w:sz w:val="24"/>
          <w:szCs w:val="24"/>
        </w:rPr>
        <w:t> or multi-trait) and scaling and (analysis or analyses)) or item-discriminant).</w:t>
      </w:r>
      <w:r w:rsidRPr="7C7D43DF" w:rsidR="00D16CBE">
        <w:rPr>
          <w:rFonts w:ascii="Arial" w:hAnsi="Arial" w:cs="Arial"/>
          <w:sz w:val="24"/>
          <w:szCs w:val="24"/>
        </w:rPr>
        <w:t>tw</w:t>
      </w:r>
      <w:r w:rsidRPr="7C7D43DF" w:rsidR="00D16CBE">
        <w:rPr>
          <w:rFonts w:ascii="Arial" w:hAnsi="Arial" w:cs="Arial"/>
          <w:sz w:val="24"/>
          <w:szCs w:val="24"/>
        </w:rPr>
        <w:t>.</w:t>
      </w:r>
      <w:r>
        <w:tab/>
      </w:r>
      <w:r w:rsidRPr="7C7D43DF" w:rsidR="00D16CBE">
        <w:rPr>
          <w:rFonts w:ascii="Arial" w:hAnsi="Arial" w:cs="Arial"/>
          <w:b w:val="1"/>
          <w:bCs w:val="1"/>
          <w:sz w:val="24"/>
          <w:szCs w:val="24"/>
        </w:rPr>
        <w:t>1509051</w:t>
      </w:r>
      <w:r w:rsidRPr="7C7D43DF" w:rsidR="00D16CBE">
        <w:rPr>
          <w:rFonts w:ascii="Arial" w:hAnsi="Arial" w:cs="Arial"/>
          <w:sz w:val="24"/>
          <w:szCs w:val="24"/>
        </w:rPr>
        <w:t> </w:t>
      </w:r>
    </w:p>
    <w:p w:rsidRPr="00D16CBE" w:rsidR="00D16CBE" w:rsidP="7C7D43DF" w:rsidRDefault="00D16CBE" w14:paraId="16365B20" w14:textId="77777777" w14:noSpellErr="1">
      <w:pPr>
        <w:jc w:val="both"/>
        <w:rPr>
          <w:rFonts w:ascii="Arial" w:hAnsi="Arial" w:cs="Arial"/>
          <w:sz w:val="24"/>
          <w:szCs w:val="24"/>
        </w:rPr>
      </w:pPr>
      <w:r w:rsidRPr="7C7D43DF" w:rsidR="00D16CBE">
        <w:rPr>
          <w:rFonts w:ascii="Arial" w:hAnsi="Arial" w:cs="Arial"/>
          <w:sz w:val="24"/>
          <w:szCs w:val="24"/>
        </w:rPr>
        <w:t>12</w:t>
      </w:r>
      <w:r>
        <w:tab/>
      </w:r>
      <w:r w:rsidRPr="7C7D43DF" w:rsidR="00D16CBE">
        <w:rPr>
          <w:rFonts w:ascii="Arial" w:hAnsi="Arial" w:cs="Arial"/>
          <w:sz w:val="24"/>
          <w:szCs w:val="24"/>
        </w:rPr>
        <w:t>5 or 6 or 7 or 8 or 9 or 10 or 11</w:t>
      </w:r>
      <w:r>
        <w:tab/>
      </w:r>
      <w:r w:rsidRPr="7C7D43DF" w:rsidR="00D16CBE">
        <w:rPr>
          <w:rFonts w:ascii="Arial" w:hAnsi="Arial" w:cs="Arial"/>
          <w:b w:val="1"/>
          <w:bCs w:val="1"/>
          <w:sz w:val="24"/>
          <w:szCs w:val="24"/>
        </w:rPr>
        <w:t>11676310</w:t>
      </w:r>
      <w:r w:rsidRPr="7C7D43DF" w:rsidR="00D16CBE">
        <w:rPr>
          <w:rFonts w:ascii="Arial" w:hAnsi="Arial" w:cs="Arial"/>
          <w:sz w:val="24"/>
          <w:szCs w:val="24"/>
        </w:rPr>
        <w:t> </w:t>
      </w:r>
    </w:p>
    <w:p w:rsidRPr="00D16CBE" w:rsidR="00D16CBE" w:rsidP="7C7D43DF" w:rsidRDefault="00D16CBE" w14:paraId="3E5294EB" w14:textId="77777777" w14:noSpellErr="1">
      <w:pPr>
        <w:jc w:val="both"/>
        <w:rPr>
          <w:rFonts w:ascii="Arial" w:hAnsi="Arial" w:cs="Arial"/>
          <w:sz w:val="24"/>
          <w:szCs w:val="24"/>
        </w:rPr>
      </w:pPr>
      <w:r w:rsidRPr="7C7D43DF" w:rsidR="00D16CBE">
        <w:rPr>
          <w:rFonts w:ascii="Arial" w:hAnsi="Arial" w:cs="Arial"/>
          <w:sz w:val="24"/>
          <w:szCs w:val="24"/>
        </w:rPr>
        <w:t>13</w:t>
      </w:r>
      <w:r>
        <w:tab/>
      </w:r>
      <w:r w:rsidRPr="7C7D43DF" w:rsidR="00D16CBE">
        <w:rPr>
          <w:rFonts w:ascii="Arial" w:hAnsi="Arial" w:cs="Arial"/>
          <w:sz w:val="24"/>
          <w:szCs w:val="24"/>
        </w:rPr>
        <w:t>1 and 4 and 12</w:t>
      </w:r>
      <w:r>
        <w:tab/>
      </w:r>
      <w:r w:rsidRPr="7C7D43DF" w:rsidR="00D16CBE">
        <w:rPr>
          <w:rFonts w:ascii="Arial" w:hAnsi="Arial" w:cs="Arial"/>
          <w:b w:val="1"/>
          <w:bCs w:val="1"/>
          <w:sz w:val="24"/>
          <w:szCs w:val="24"/>
        </w:rPr>
        <w:t>33</w:t>
      </w:r>
      <w:r w:rsidRPr="7C7D43DF" w:rsidR="00D16CBE">
        <w:rPr>
          <w:rFonts w:ascii="Arial" w:hAnsi="Arial" w:cs="Arial"/>
          <w:sz w:val="24"/>
          <w:szCs w:val="24"/>
        </w:rPr>
        <w:t> </w:t>
      </w:r>
    </w:p>
    <w:p w:rsidRPr="00D16CBE" w:rsidR="00D16CBE" w:rsidP="7C7D43DF" w:rsidRDefault="00D16CBE" w14:paraId="0127E15A"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71FCF556"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105CD490" w14:textId="77777777">
      <w:pPr>
        <w:jc w:val="both"/>
        <w:rPr>
          <w:rFonts w:ascii="Arial" w:hAnsi="Arial" w:cs="Arial"/>
          <w:sz w:val="24"/>
          <w:szCs w:val="24"/>
        </w:rPr>
      </w:pPr>
      <w:r w:rsidRPr="7C7D43DF" w:rsidR="00D16CBE">
        <w:rPr>
          <w:rFonts w:ascii="Arial" w:hAnsi="Arial" w:cs="Arial"/>
          <w:b w:val="1"/>
          <w:bCs w:val="1"/>
          <w:sz w:val="24"/>
          <w:szCs w:val="24"/>
          <w:u w:val="single"/>
        </w:rPr>
        <w:t>APA </w:t>
      </w:r>
      <w:r w:rsidRPr="7C7D43DF" w:rsidR="00D16CBE">
        <w:rPr>
          <w:rFonts w:ascii="Arial" w:hAnsi="Arial" w:cs="Arial"/>
          <w:b w:val="1"/>
          <w:bCs w:val="1"/>
          <w:sz w:val="24"/>
          <w:szCs w:val="24"/>
          <w:u w:val="single"/>
        </w:rPr>
        <w:t>PsycInfo</w:t>
      </w:r>
      <w:r w:rsidRPr="7C7D43DF" w:rsidR="00D16CBE">
        <w:rPr>
          <w:rFonts w:ascii="Arial" w:hAnsi="Arial" w:cs="Arial"/>
          <w:sz w:val="24"/>
          <w:szCs w:val="24"/>
        </w:rPr>
        <w:t> </w:t>
      </w:r>
    </w:p>
    <w:p w:rsidRPr="00D16CBE" w:rsidR="00D16CBE" w:rsidP="7C7D43DF" w:rsidRDefault="00D16CBE" w14:paraId="5453621E" w14:textId="20BD9AB8" w14:noSpellErr="1">
      <w:pPr>
        <w:jc w:val="both"/>
        <w:rPr>
          <w:rFonts w:ascii="Arial" w:hAnsi="Arial" w:cs="Arial"/>
          <w:sz w:val="24"/>
          <w:szCs w:val="24"/>
        </w:rPr>
      </w:pPr>
      <w:r w:rsidRPr="7C7D43DF" w:rsidR="00D16CBE">
        <w:rPr>
          <w:rFonts w:ascii="Arial" w:hAnsi="Arial" w:cs="Arial"/>
          <w:b w:val="1"/>
          <w:bCs w:val="1"/>
          <w:sz w:val="24"/>
          <w:szCs w:val="24"/>
          <w:u w:val="single"/>
        </w:rPr>
        <w:t xml:space="preserve">Date: </w:t>
      </w:r>
      <w:r w:rsidRPr="7C7D43DF" w:rsidR="00D16CBE">
        <w:rPr>
          <w:rFonts w:ascii="Arial" w:hAnsi="Arial" w:cs="Arial"/>
          <w:b w:val="1"/>
          <w:bCs w:val="1"/>
          <w:sz w:val="24"/>
          <w:szCs w:val="24"/>
          <w:u w:val="single"/>
        </w:rPr>
        <w:t>01/05/2025</w:t>
      </w:r>
    </w:p>
    <w:p w:rsidRPr="00D16CBE" w:rsidR="00D16CBE" w:rsidP="7C7D43DF" w:rsidRDefault="00D16CBE" w14:paraId="1DE7EF85" w14:textId="77777777">
      <w:pPr>
        <w:jc w:val="both"/>
        <w:rPr>
          <w:rFonts w:ascii="Arial" w:hAnsi="Arial" w:cs="Arial"/>
          <w:sz w:val="24"/>
          <w:szCs w:val="24"/>
        </w:rPr>
      </w:pPr>
      <w:r w:rsidRPr="7C7D43DF" w:rsidR="00D16CBE">
        <w:rPr>
          <w:rFonts w:ascii="Arial" w:hAnsi="Arial" w:cs="Arial"/>
          <w:sz w:val="24"/>
          <w:szCs w:val="24"/>
        </w:rPr>
        <w:t>1</w:t>
      </w:r>
      <w:r>
        <w:tab/>
      </w:r>
      <w:r w:rsidRPr="7C7D43DF" w:rsidR="00D16CBE">
        <w:rPr>
          <w:rFonts w:ascii="Arial" w:hAnsi="Arial" w:cs="Arial"/>
          <w:sz w:val="24"/>
          <w:szCs w:val="24"/>
        </w:rPr>
        <w:t xml:space="preserve">(YAQOL or Young-adults-quality-of-life or EQOL or Electronic-quality-of-life or WHOQOL-DIS or World-health-quality-of-life-disability or CPADULT or Cerebral-palsy-Adult or San-Martin-Scale or ICIQ-B or International-consultation-on-incontinence-questionnaire-anal-incontinence-symptom-and-quality-of life-module or CPCHILD or Caregiver-priorities-and-child-health-index-of-life-with-disabilities </w:t>
      </w:r>
      <w:r w:rsidRPr="7C7D43DF" w:rsidR="00D16CBE">
        <w:rPr>
          <w:rFonts w:ascii="Arial" w:hAnsi="Arial" w:cs="Arial"/>
          <w:sz w:val="24"/>
          <w:szCs w:val="24"/>
        </w:rPr>
        <w:t>or</w:t>
      </w:r>
      <w:r w:rsidRPr="7C7D43DF" w:rsidR="00D16CBE">
        <w:rPr>
          <w:rFonts w:ascii="Arial" w:hAnsi="Arial" w:cs="Arial"/>
          <w:sz w:val="24"/>
          <w:szCs w:val="24"/>
        </w:rPr>
        <w:t xml:space="preserve"> Swal-</w:t>
      </w:r>
      <w:r w:rsidRPr="7C7D43DF" w:rsidR="00D16CBE">
        <w:rPr>
          <w:rFonts w:ascii="Arial" w:hAnsi="Arial" w:cs="Arial"/>
          <w:sz w:val="24"/>
          <w:szCs w:val="24"/>
        </w:rPr>
        <w:t>Qol</w:t>
      </w:r>
      <w:r w:rsidRPr="7C7D43DF" w:rsidR="00D16CBE">
        <w:rPr>
          <w:rFonts w:ascii="Arial" w:hAnsi="Arial" w:cs="Arial"/>
          <w:sz w:val="24"/>
          <w:szCs w:val="24"/>
        </w:rPr>
        <w:t> or Swallowing-quality-of-life or </w:t>
      </w:r>
      <w:r w:rsidRPr="7C7D43DF" w:rsidR="00D16CBE">
        <w:rPr>
          <w:rFonts w:ascii="Arial" w:hAnsi="Arial" w:cs="Arial"/>
          <w:sz w:val="24"/>
          <w:szCs w:val="24"/>
        </w:rPr>
        <w:t>PedsQL</w:t>
      </w:r>
      <w:r w:rsidRPr="7C7D43DF" w:rsidR="00D16CBE">
        <w:rPr>
          <w:rFonts w:ascii="Arial" w:hAnsi="Arial" w:cs="Arial"/>
          <w:sz w:val="24"/>
          <w:szCs w:val="24"/>
        </w:rPr>
        <w:t>-CP or </w:t>
      </w:r>
      <w:r w:rsidRPr="7C7D43DF" w:rsidR="00D16CBE">
        <w:rPr>
          <w:rFonts w:ascii="Arial" w:hAnsi="Arial" w:cs="Arial"/>
          <w:sz w:val="24"/>
          <w:szCs w:val="24"/>
        </w:rPr>
        <w:t>Pediatric</w:t>
      </w:r>
      <w:r w:rsidRPr="7C7D43DF" w:rsidR="00D16CBE">
        <w:rPr>
          <w:rFonts w:ascii="Arial" w:hAnsi="Arial" w:cs="Arial"/>
          <w:sz w:val="24"/>
          <w:szCs w:val="24"/>
        </w:rPr>
        <w:t>-quality-of-life-cerebral-palsy-module).</w:t>
      </w:r>
      <w:r w:rsidRPr="7C7D43DF" w:rsidR="00D16CBE">
        <w:rPr>
          <w:rFonts w:ascii="Arial" w:hAnsi="Arial" w:cs="Arial"/>
          <w:sz w:val="24"/>
          <w:szCs w:val="24"/>
        </w:rPr>
        <w:t>ti,ab,id</w:t>
      </w:r>
      <w:r w:rsidRPr="7C7D43DF" w:rsidR="00D16CBE">
        <w:rPr>
          <w:rFonts w:ascii="Arial" w:hAnsi="Arial" w:cs="Arial"/>
          <w:sz w:val="24"/>
          <w:szCs w:val="24"/>
        </w:rPr>
        <w:t>.</w:t>
      </w:r>
      <w:r>
        <w:tab/>
      </w:r>
      <w:r w:rsidRPr="7C7D43DF" w:rsidR="00D16CBE">
        <w:rPr>
          <w:rFonts w:ascii="Arial" w:hAnsi="Arial" w:cs="Arial"/>
          <w:b w:val="1"/>
          <w:bCs w:val="1"/>
          <w:sz w:val="24"/>
          <w:szCs w:val="24"/>
        </w:rPr>
        <w:t>102</w:t>
      </w:r>
      <w:r w:rsidRPr="7C7D43DF" w:rsidR="00D16CBE">
        <w:rPr>
          <w:rFonts w:ascii="Arial" w:hAnsi="Arial" w:cs="Arial"/>
          <w:sz w:val="24"/>
          <w:szCs w:val="24"/>
        </w:rPr>
        <w:t> </w:t>
      </w:r>
    </w:p>
    <w:p w:rsidRPr="00D16CBE" w:rsidR="00D16CBE" w:rsidP="7C7D43DF" w:rsidRDefault="00D16CBE" w14:paraId="65DC73E4" w14:textId="77777777" w14:noSpellErr="1">
      <w:pPr>
        <w:jc w:val="both"/>
        <w:rPr>
          <w:rFonts w:ascii="Arial" w:hAnsi="Arial" w:cs="Arial"/>
          <w:sz w:val="24"/>
          <w:szCs w:val="24"/>
        </w:rPr>
      </w:pPr>
      <w:r w:rsidRPr="7C7D43DF" w:rsidR="00D16CBE">
        <w:rPr>
          <w:rFonts w:ascii="Arial" w:hAnsi="Arial" w:cs="Arial"/>
          <w:sz w:val="24"/>
          <w:szCs w:val="24"/>
        </w:rPr>
        <w:t>2</w:t>
      </w:r>
      <w:r>
        <w:tab/>
      </w:r>
      <w:r w:rsidRPr="7C7D43DF" w:rsidR="00D16CBE">
        <w:rPr>
          <w:rFonts w:ascii="Arial" w:hAnsi="Arial" w:cs="Arial"/>
          <w:sz w:val="24"/>
          <w:szCs w:val="24"/>
        </w:rPr>
        <w:t>cerebral palsy/</w:t>
      </w:r>
      <w:r>
        <w:tab/>
      </w:r>
      <w:r w:rsidRPr="7C7D43DF" w:rsidR="00D16CBE">
        <w:rPr>
          <w:rFonts w:ascii="Arial" w:hAnsi="Arial" w:cs="Arial"/>
          <w:b w:val="1"/>
          <w:bCs w:val="1"/>
          <w:sz w:val="24"/>
          <w:szCs w:val="24"/>
        </w:rPr>
        <w:t>6514</w:t>
      </w:r>
      <w:r w:rsidRPr="7C7D43DF" w:rsidR="00D16CBE">
        <w:rPr>
          <w:rFonts w:ascii="Arial" w:hAnsi="Arial" w:cs="Arial"/>
          <w:sz w:val="24"/>
          <w:szCs w:val="24"/>
        </w:rPr>
        <w:t> </w:t>
      </w:r>
    </w:p>
    <w:p w:rsidRPr="00D16CBE" w:rsidR="00D16CBE" w:rsidP="7C7D43DF" w:rsidRDefault="00D16CBE" w14:paraId="5556E2F8" w14:textId="77777777">
      <w:pPr>
        <w:jc w:val="both"/>
        <w:rPr>
          <w:rFonts w:ascii="Arial" w:hAnsi="Arial" w:cs="Arial"/>
          <w:sz w:val="24"/>
          <w:szCs w:val="24"/>
        </w:rPr>
      </w:pPr>
      <w:r w:rsidRPr="7C7D43DF" w:rsidR="00D16CBE">
        <w:rPr>
          <w:rFonts w:ascii="Arial" w:hAnsi="Arial" w:cs="Arial"/>
          <w:sz w:val="24"/>
          <w:szCs w:val="24"/>
        </w:rPr>
        <w:t>3</w:t>
      </w:r>
      <w:r>
        <w:tab/>
      </w: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tab/>
      </w:r>
      <w:r w:rsidRPr="7C7D43DF" w:rsidR="00D16CBE">
        <w:rPr>
          <w:rFonts w:ascii="Arial" w:hAnsi="Arial" w:cs="Arial"/>
          <w:b w:val="1"/>
          <w:bCs w:val="1"/>
          <w:sz w:val="24"/>
          <w:szCs w:val="24"/>
        </w:rPr>
        <w:t>9144</w:t>
      </w:r>
      <w:r w:rsidRPr="7C7D43DF" w:rsidR="00D16CBE">
        <w:rPr>
          <w:rFonts w:ascii="Arial" w:hAnsi="Arial" w:cs="Arial"/>
          <w:sz w:val="24"/>
          <w:szCs w:val="24"/>
        </w:rPr>
        <w:t> </w:t>
      </w:r>
    </w:p>
    <w:p w:rsidRPr="00D16CBE" w:rsidR="00D16CBE" w:rsidP="7C7D43DF" w:rsidRDefault="00D16CBE" w14:paraId="014E2894" w14:textId="77777777" w14:noSpellErr="1">
      <w:pPr>
        <w:jc w:val="both"/>
        <w:rPr>
          <w:rFonts w:ascii="Arial" w:hAnsi="Arial" w:cs="Arial"/>
          <w:sz w:val="24"/>
          <w:szCs w:val="24"/>
        </w:rPr>
      </w:pPr>
      <w:r w:rsidRPr="7C7D43DF" w:rsidR="00D16CBE">
        <w:rPr>
          <w:rFonts w:ascii="Arial" w:hAnsi="Arial" w:cs="Arial"/>
          <w:sz w:val="24"/>
          <w:szCs w:val="24"/>
        </w:rPr>
        <w:t>4</w:t>
      </w:r>
      <w:r>
        <w:tab/>
      </w:r>
      <w:r w:rsidRPr="7C7D43DF" w:rsidR="00D16CBE">
        <w:rPr>
          <w:rFonts w:ascii="Arial" w:hAnsi="Arial" w:cs="Arial"/>
          <w:sz w:val="24"/>
          <w:szCs w:val="24"/>
        </w:rPr>
        <w:t>2 or 3</w:t>
      </w:r>
      <w:r>
        <w:tab/>
      </w:r>
      <w:r w:rsidRPr="7C7D43DF" w:rsidR="00D16CBE">
        <w:rPr>
          <w:rFonts w:ascii="Arial" w:hAnsi="Arial" w:cs="Arial"/>
          <w:b w:val="1"/>
          <w:bCs w:val="1"/>
          <w:sz w:val="24"/>
          <w:szCs w:val="24"/>
        </w:rPr>
        <w:t>9279</w:t>
      </w:r>
      <w:r w:rsidRPr="7C7D43DF" w:rsidR="00D16CBE">
        <w:rPr>
          <w:rFonts w:ascii="Arial" w:hAnsi="Arial" w:cs="Arial"/>
          <w:sz w:val="24"/>
          <w:szCs w:val="24"/>
        </w:rPr>
        <w:t> </w:t>
      </w:r>
    </w:p>
    <w:p w:rsidRPr="00D16CBE" w:rsidR="00D16CBE" w:rsidP="7C7D43DF" w:rsidRDefault="00D16CBE" w14:paraId="2E775922" w14:textId="77777777" w14:noSpellErr="1">
      <w:pPr>
        <w:jc w:val="both"/>
        <w:rPr>
          <w:rFonts w:ascii="Arial" w:hAnsi="Arial" w:cs="Arial"/>
          <w:sz w:val="24"/>
          <w:szCs w:val="24"/>
        </w:rPr>
      </w:pPr>
      <w:r w:rsidRPr="7C7D43DF" w:rsidR="00D16CBE">
        <w:rPr>
          <w:rFonts w:ascii="Arial" w:hAnsi="Arial" w:cs="Arial"/>
          <w:sz w:val="24"/>
          <w:szCs w:val="24"/>
        </w:rPr>
        <w:t>5</w:t>
      </w:r>
      <w:r>
        <w:tab/>
      </w:r>
      <w:r w:rsidRPr="7C7D43DF" w:rsidR="00D16CBE">
        <w:rPr>
          <w:rFonts w:ascii="Arial" w:hAnsi="Arial" w:cs="Arial"/>
          <w:sz w:val="24"/>
          <w:szCs w:val="24"/>
        </w:rPr>
        <w:t>psychometrics/ or interrater reliability/</w:t>
      </w:r>
      <w:r>
        <w:tab/>
      </w:r>
      <w:r w:rsidRPr="7C7D43DF" w:rsidR="00D16CBE">
        <w:rPr>
          <w:rFonts w:ascii="Arial" w:hAnsi="Arial" w:cs="Arial"/>
          <w:b w:val="1"/>
          <w:bCs w:val="1"/>
          <w:sz w:val="24"/>
          <w:szCs w:val="24"/>
        </w:rPr>
        <w:t>78496</w:t>
      </w:r>
      <w:r w:rsidRPr="7C7D43DF" w:rsidR="00D16CBE">
        <w:rPr>
          <w:rFonts w:ascii="Arial" w:hAnsi="Arial" w:cs="Arial"/>
          <w:sz w:val="24"/>
          <w:szCs w:val="24"/>
        </w:rPr>
        <w:t> </w:t>
      </w:r>
    </w:p>
    <w:p w:rsidRPr="00D16CBE" w:rsidR="00D16CBE" w:rsidP="7C7D43DF" w:rsidRDefault="00D16CBE" w14:paraId="33A33D01" w14:textId="77777777">
      <w:pPr>
        <w:jc w:val="both"/>
        <w:rPr>
          <w:rFonts w:ascii="Arial" w:hAnsi="Arial" w:cs="Arial"/>
          <w:sz w:val="24"/>
          <w:szCs w:val="24"/>
        </w:rPr>
      </w:pPr>
      <w:r w:rsidRPr="7C7D43DF" w:rsidR="00D16CBE">
        <w:rPr>
          <w:rFonts w:ascii="Arial" w:hAnsi="Arial" w:cs="Arial"/>
          <w:sz w:val="24"/>
          <w:szCs w:val="24"/>
        </w:rPr>
        <w:t>6</w:t>
      </w:r>
      <w:r>
        <w:tab/>
      </w:r>
      <w:r w:rsidRPr="7C7D43DF" w:rsidR="00D16CBE">
        <w:rPr>
          <w:rFonts w:ascii="Arial" w:hAnsi="Arial" w:cs="Arial"/>
          <w:sz w:val="24"/>
          <w:szCs w:val="24"/>
        </w:rPr>
        <w:t>(</w:t>
      </w:r>
      <w:r w:rsidRPr="7C7D43DF" w:rsidR="00D16CBE">
        <w:rPr>
          <w:rFonts w:ascii="Arial" w:hAnsi="Arial" w:cs="Arial"/>
          <w:sz w:val="24"/>
          <w:szCs w:val="24"/>
        </w:rPr>
        <w:t>clinimetr</w:t>
      </w:r>
      <w:r w:rsidRPr="7C7D43DF" w:rsidR="00D16CBE">
        <w:rPr>
          <w:rFonts w:ascii="Arial" w:hAnsi="Arial" w:cs="Arial"/>
          <w:sz w:val="24"/>
          <w:szCs w:val="24"/>
        </w:rPr>
        <w:t>* or </w:t>
      </w:r>
      <w:r w:rsidRPr="7C7D43DF" w:rsidR="00D16CBE">
        <w:rPr>
          <w:rFonts w:ascii="Arial" w:hAnsi="Arial" w:cs="Arial"/>
          <w:sz w:val="24"/>
          <w:szCs w:val="24"/>
        </w:rPr>
        <w:t>clinometr</w:t>
      </w:r>
      <w:r w:rsidRPr="7C7D43DF" w:rsidR="00D16CBE">
        <w:rPr>
          <w:rFonts w:ascii="Arial" w:hAnsi="Arial" w:cs="Arial"/>
          <w:sz w:val="24"/>
          <w:szCs w:val="24"/>
        </w:rPr>
        <w:t>* or (outcome </w:t>
      </w:r>
      <w:r w:rsidRPr="7C7D43DF" w:rsidR="00D16CBE">
        <w:rPr>
          <w:rFonts w:ascii="Arial" w:hAnsi="Arial" w:cs="Arial"/>
          <w:sz w:val="24"/>
          <w:szCs w:val="24"/>
        </w:rPr>
        <w:t>adj</w:t>
      </w:r>
      <w:r w:rsidRPr="7C7D43DF" w:rsidR="00D16CBE">
        <w:rPr>
          <w:rFonts w:ascii="Arial" w:hAnsi="Arial" w:cs="Arial"/>
          <w:sz w:val="24"/>
          <w:szCs w:val="24"/>
        </w:rPr>
        <w:t> measure*)</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b w:val="1"/>
          <w:bCs w:val="1"/>
          <w:sz w:val="24"/>
          <w:szCs w:val="24"/>
        </w:rPr>
        <w:t>46615</w:t>
      </w:r>
      <w:r w:rsidRPr="7C7D43DF" w:rsidR="00D16CBE">
        <w:rPr>
          <w:rFonts w:ascii="Arial" w:hAnsi="Arial" w:cs="Arial"/>
          <w:sz w:val="24"/>
          <w:szCs w:val="24"/>
        </w:rPr>
        <w:t> </w:t>
      </w:r>
    </w:p>
    <w:p w:rsidRPr="00D16CBE" w:rsidR="00D16CBE" w:rsidP="7C7D43DF" w:rsidRDefault="00D16CBE" w14:paraId="18681191" w14:textId="77777777">
      <w:pPr>
        <w:jc w:val="both"/>
        <w:rPr>
          <w:rFonts w:ascii="Arial" w:hAnsi="Arial" w:cs="Arial"/>
          <w:sz w:val="24"/>
          <w:szCs w:val="24"/>
        </w:rPr>
      </w:pPr>
      <w:r w:rsidRPr="7C7D43DF" w:rsidR="00D16CBE">
        <w:rPr>
          <w:rFonts w:ascii="Arial" w:hAnsi="Arial" w:cs="Arial"/>
          <w:sz w:val="24"/>
          <w:szCs w:val="24"/>
        </w:rPr>
        <w:t>7</w:t>
      </w:r>
      <w:r>
        <w:tab/>
      </w:r>
      <w:r w:rsidRPr="7C7D43DF" w:rsidR="00D16CBE">
        <w:rPr>
          <w:rFonts w:ascii="Arial" w:hAnsi="Arial" w:cs="Arial"/>
          <w:sz w:val="24"/>
          <w:szCs w:val="24"/>
        </w:rPr>
        <w:t>(psychometric* or (outcome </w:t>
      </w:r>
      <w:r w:rsidRPr="7C7D43DF" w:rsidR="00D16CBE">
        <w:rPr>
          <w:rFonts w:ascii="Arial" w:hAnsi="Arial" w:cs="Arial"/>
          <w:sz w:val="24"/>
          <w:szCs w:val="24"/>
        </w:rPr>
        <w:t>adj</w:t>
      </w:r>
      <w:r w:rsidRPr="7C7D43DF" w:rsidR="00D16CBE">
        <w:rPr>
          <w:rFonts w:ascii="Arial" w:hAnsi="Arial" w:cs="Arial"/>
          <w:sz w:val="24"/>
          <w:szCs w:val="24"/>
        </w:rPr>
        <w:t> assessment) or (observer </w:t>
      </w:r>
      <w:r w:rsidRPr="7C7D43DF" w:rsidR="00D16CBE">
        <w:rPr>
          <w:rFonts w:ascii="Arial" w:hAnsi="Arial" w:cs="Arial"/>
          <w:sz w:val="24"/>
          <w:szCs w:val="24"/>
        </w:rPr>
        <w:t>adj</w:t>
      </w:r>
      <w:r w:rsidRPr="7C7D43DF" w:rsidR="00D16CBE">
        <w:rPr>
          <w:rFonts w:ascii="Arial" w:hAnsi="Arial" w:cs="Arial"/>
          <w:sz w:val="24"/>
          <w:szCs w:val="24"/>
        </w:rPr>
        <w:t> variation) or </w:t>
      </w:r>
      <w:r w:rsidRPr="7C7D43DF" w:rsidR="00D16CBE">
        <w:rPr>
          <w:rFonts w:ascii="Arial" w:hAnsi="Arial" w:cs="Arial"/>
          <w:sz w:val="24"/>
          <w:szCs w:val="24"/>
        </w:rPr>
        <w:t>reproducib</w:t>
      </w:r>
      <w:r w:rsidRPr="7C7D43DF" w:rsidR="00D16CBE">
        <w:rPr>
          <w:rFonts w:ascii="Arial" w:hAnsi="Arial" w:cs="Arial"/>
          <w:sz w:val="24"/>
          <w:szCs w:val="24"/>
        </w:rPr>
        <w:t>* or reliable or reliability or unreliable or unreliability or valid or validity or validation or validities or validated or coefficient or homogeneity or homogeneous or (internal </w:t>
      </w:r>
      <w:r w:rsidRPr="7C7D43DF" w:rsidR="00D16CBE">
        <w:rPr>
          <w:rFonts w:ascii="Arial" w:hAnsi="Arial" w:cs="Arial"/>
          <w:sz w:val="24"/>
          <w:szCs w:val="24"/>
        </w:rPr>
        <w:t>adj</w:t>
      </w:r>
      <w:r w:rsidRPr="7C7D43DF" w:rsidR="00D16CBE">
        <w:rPr>
          <w:rFonts w:ascii="Arial" w:hAnsi="Arial" w:cs="Arial"/>
          <w:sz w:val="24"/>
          <w:szCs w:val="24"/>
        </w:rPr>
        <w:t> </w:t>
      </w:r>
      <w:r w:rsidRPr="7C7D43DF" w:rsidR="00D16CBE">
        <w:rPr>
          <w:rFonts w:ascii="Arial" w:hAnsi="Arial" w:cs="Arial"/>
          <w:sz w:val="24"/>
          <w:szCs w:val="24"/>
        </w:rPr>
        <w:t>consistenc</w:t>
      </w:r>
      <w:r w:rsidRPr="7C7D43DF" w:rsidR="00D16CBE">
        <w:rPr>
          <w:rFonts w:ascii="Arial" w:hAnsi="Arial" w:cs="Arial"/>
          <w:sz w:val="24"/>
          <w:szCs w:val="24"/>
        </w:rPr>
        <w:t>*) or (</w:t>
      </w:r>
      <w:r w:rsidRPr="7C7D43DF" w:rsidR="00D16CBE">
        <w:rPr>
          <w:rFonts w:ascii="Arial" w:hAnsi="Arial" w:cs="Arial"/>
          <w:sz w:val="24"/>
          <w:szCs w:val="24"/>
        </w:rPr>
        <w:t>cronbach</w:t>
      </w:r>
      <w:r w:rsidRPr="7C7D43DF" w:rsidR="00D16CBE">
        <w:rPr>
          <w:rFonts w:ascii="Arial" w:hAnsi="Arial" w:cs="Arial"/>
          <w:sz w:val="24"/>
          <w:szCs w:val="24"/>
        </w:rPr>
        <w:t>* and (alpha or alphas)) or (item and (correlation* or selection* or reduction*)) or agreement or precision or imprecision or (precise </w:t>
      </w:r>
      <w:r w:rsidRPr="7C7D43DF" w:rsidR="00D16CBE">
        <w:rPr>
          <w:rFonts w:ascii="Arial" w:hAnsi="Arial" w:cs="Arial"/>
          <w:sz w:val="24"/>
          <w:szCs w:val="24"/>
        </w:rPr>
        <w:t>adj</w:t>
      </w:r>
      <w:r w:rsidRPr="7C7D43DF" w:rsidR="00D16CBE">
        <w:rPr>
          <w:rFonts w:ascii="Arial" w:hAnsi="Arial" w:cs="Arial"/>
          <w:sz w:val="24"/>
          <w:szCs w:val="24"/>
        </w:rPr>
        <w:t> values) or test-retest or (test and retest) or ((reliable or reliability) and (test or retest)) or stability or interrater or inter-rater or </w:t>
      </w:r>
      <w:r w:rsidRPr="7C7D43DF" w:rsidR="00D16CBE">
        <w:rPr>
          <w:rFonts w:ascii="Arial" w:hAnsi="Arial" w:cs="Arial"/>
          <w:sz w:val="24"/>
          <w:szCs w:val="24"/>
        </w:rPr>
        <w:t>intrarater</w:t>
      </w:r>
      <w:r w:rsidRPr="7C7D43DF" w:rsidR="00D16CBE">
        <w:rPr>
          <w:rFonts w:ascii="Arial" w:hAnsi="Arial" w:cs="Arial"/>
          <w:sz w:val="24"/>
          <w:szCs w:val="24"/>
        </w:rPr>
        <w:t> or intra-rater or intertester or inter-tester or intratester or intra-tester or interobserver or inter-observer or </w:t>
      </w:r>
      <w:r w:rsidRPr="7C7D43DF" w:rsidR="00D16CBE">
        <w:rPr>
          <w:rFonts w:ascii="Arial" w:hAnsi="Arial" w:cs="Arial"/>
          <w:sz w:val="24"/>
          <w:szCs w:val="24"/>
        </w:rPr>
        <w:t>intraobserver</w:t>
      </w:r>
      <w:r w:rsidRPr="7C7D43DF" w:rsidR="00D16CBE">
        <w:rPr>
          <w:rFonts w:ascii="Arial" w:hAnsi="Arial" w:cs="Arial"/>
          <w:sz w:val="24"/>
          <w:szCs w:val="24"/>
        </w:rPr>
        <w:t> or intra-observer or </w:t>
      </w:r>
      <w:r w:rsidRPr="7C7D43DF" w:rsidR="00D16CBE">
        <w:rPr>
          <w:rFonts w:ascii="Arial" w:hAnsi="Arial" w:cs="Arial"/>
          <w:sz w:val="24"/>
          <w:szCs w:val="24"/>
        </w:rPr>
        <w:t>intertechnician</w:t>
      </w:r>
      <w:r w:rsidRPr="7C7D43DF" w:rsidR="00D16CBE">
        <w:rPr>
          <w:rFonts w:ascii="Arial" w:hAnsi="Arial" w:cs="Arial"/>
          <w:sz w:val="24"/>
          <w:szCs w:val="24"/>
        </w:rPr>
        <w:t> or inter-technician or </w:t>
      </w:r>
      <w:r w:rsidRPr="7C7D43DF" w:rsidR="00D16CBE">
        <w:rPr>
          <w:rFonts w:ascii="Arial" w:hAnsi="Arial" w:cs="Arial"/>
          <w:sz w:val="24"/>
          <w:szCs w:val="24"/>
        </w:rPr>
        <w:t>intratechnician</w:t>
      </w:r>
      <w:r w:rsidRPr="7C7D43DF" w:rsidR="00D16CBE">
        <w:rPr>
          <w:rFonts w:ascii="Arial" w:hAnsi="Arial" w:cs="Arial"/>
          <w:sz w:val="24"/>
          <w:szCs w:val="24"/>
        </w:rPr>
        <w:t> or intra-technician or </w:t>
      </w:r>
      <w:r w:rsidRPr="7C7D43DF" w:rsidR="00D16CBE">
        <w:rPr>
          <w:rFonts w:ascii="Arial" w:hAnsi="Arial" w:cs="Arial"/>
          <w:sz w:val="24"/>
          <w:szCs w:val="24"/>
        </w:rPr>
        <w:t>interexaminer</w:t>
      </w:r>
      <w:r w:rsidRPr="7C7D43DF" w:rsidR="00D16CBE">
        <w:rPr>
          <w:rFonts w:ascii="Arial" w:hAnsi="Arial" w:cs="Arial"/>
          <w:sz w:val="24"/>
          <w:szCs w:val="24"/>
        </w:rPr>
        <w:t> or inter-examiner or </w:t>
      </w:r>
      <w:r w:rsidRPr="7C7D43DF" w:rsidR="00D16CBE">
        <w:rPr>
          <w:rFonts w:ascii="Arial" w:hAnsi="Arial" w:cs="Arial"/>
          <w:sz w:val="24"/>
          <w:szCs w:val="24"/>
        </w:rPr>
        <w:t>intraexaminer</w:t>
      </w:r>
      <w:r w:rsidRPr="7C7D43DF" w:rsidR="00D16CBE">
        <w:rPr>
          <w:rFonts w:ascii="Arial" w:hAnsi="Arial" w:cs="Arial"/>
          <w:sz w:val="24"/>
          <w:szCs w:val="24"/>
        </w:rPr>
        <w:t> or intra-examiner or </w:t>
      </w:r>
      <w:r w:rsidRPr="7C7D43DF" w:rsidR="00D16CBE">
        <w:rPr>
          <w:rFonts w:ascii="Arial" w:hAnsi="Arial" w:cs="Arial"/>
          <w:sz w:val="24"/>
          <w:szCs w:val="24"/>
        </w:rPr>
        <w:t>interassay</w:t>
      </w:r>
      <w:r w:rsidRPr="7C7D43DF" w:rsidR="00D16CBE">
        <w:rPr>
          <w:rFonts w:ascii="Arial" w:hAnsi="Arial" w:cs="Arial"/>
          <w:sz w:val="24"/>
          <w:szCs w:val="24"/>
        </w:rPr>
        <w:t> or inter-assay or intraassay or intra-assay or interindividual or inter-individual or intraindividual or intra-individual or interparticipant or inter-participant or intraparticipant or intra-participant).</w:t>
      </w:r>
      <w:r w:rsidRPr="7C7D43DF" w:rsidR="00D16CBE">
        <w:rPr>
          <w:rFonts w:ascii="Arial" w:hAnsi="Arial" w:cs="Arial"/>
          <w:sz w:val="24"/>
          <w:szCs w:val="24"/>
        </w:rPr>
        <w:t>ti,ab</w:t>
      </w:r>
      <w:r w:rsidRPr="7C7D43DF" w:rsidR="00D16CBE">
        <w:rPr>
          <w:rFonts w:ascii="Arial" w:hAnsi="Arial" w:cs="Arial"/>
          <w:sz w:val="24"/>
          <w:szCs w:val="24"/>
        </w:rPr>
        <w:t>.</w:t>
      </w:r>
      <w:r>
        <w:tab/>
      </w:r>
      <w:r w:rsidRPr="7C7D43DF" w:rsidR="00D16CBE">
        <w:rPr>
          <w:rFonts w:ascii="Arial" w:hAnsi="Arial" w:cs="Arial"/>
          <w:b w:val="1"/>
          <w:bCs w:val="1"/>
          <w:sz w:val="24"/>
          <w:szCs w:val="24"/>
        </w:rPr>
        <w:t>529015</w:t>
      </w:r>
      <w:r w:rsidRPr="7C7D43DF" w:rsidR="00D16CBE">
        <w:rPr>
          <w:rFonts w:ascii="Arial" w:hAnsi="Arial" w:cs="Arial"/>
          <w:sz w:val="24"/>
          <w:szCs w:val="24"/>
        </w:rPr>
        <w:t> </w:t>
      </w:r>
    </w:p>
    <w:p w:rsidRPr="00D16CBE" w:rsidR="00D16CBE" w:rsidP="7C7D43DF" w:rsidRDefault="00D16CBE" w14:paraId="6B769A5D" w14:textId="77777777">
      <w:pPr>
        <w:jc w:val="both"/>
        <w:rPr>
          <w:rFonts w:ascii="Arial" w:hAnsi="Arial" w:cs="Arial"/>
          <w:sz w:val="24"/>
          <w:szCs w:val="24"/>
        </w:rPr>
      </w:pPr>
      <w:r w:rsidRPr="7C7D43DF" w:rsidR="00D16CBE">
        <w:rPr>
          <w:rFonts w:ascii="Arial" w:hAnsi="Arial" w:cs="Arial"/>
          <w:sz w:val="24"/>
          <w:szCs w:val="24"/>
        </w:rPr>
        <w:t>8</w:t>
      </w:r>
      <w:r>
        <w:tab/>
      </w:r>
      <w:r w:rsidRPr="7C7D43DF" w:rsidR="00D16CBE">
        <w:rPr>
          <w:rFonts w:ascii="Arial" w:hAnsi="Arial" w:cs="Arial"/>
          <w:sz w:val="24"/>
          <w:szCs w:val="24"/>
        </w:rPr>
        <w:t>(</w:t>
      </w:r>
      <w:r w:rsidRPr="7C7D43DF" w:rsidR="00D16CBE">
        <w:rPr>
          <w:rFonts w:ascii="Arial" w:hAnsi="Arial" w:cs="Arial"/>
          <w:sz w:val="24"/>
          <w:szCs w:val="24"/>
        </w:rPr>
        <w:t>(health </w:t>
      </w:r>
      <w:r w:rsidRPr="7C7D43DF" w:rsidR="00D16CBE">
        <w:rPr>
          <w:rFonts w:ascii="Arial" w:hAnsi="Arial" w:cs="Arial"/>
          <w:sz w:val="24"/>
          <w:szCs w:val="24"/>
        </w:rPr>
        <w:t>adj</w:t>
      </w:r>
      <w:r w:rsidRPr="7C7D43DF" w:rsidR="00D16CBE">
        <w:rPr>
          <w:rFonts w:ascii="Arial" w:hAnsi="Arial" w:cs="Arial"/>
          <w:sz w:val="24"/>
          <w:szCs w:val="24"/>
        </w:rPr>
        <w:t> status </w:t>
      </w:r>
      <w:r w:rsidRPr="7C7D43DF" w:rsidR="00D16CBE">
        <w:rPr>
          <w:rFonts w:ascii="Arial" w:hAnsi="Arial" w:cs="Arial"/>
          <w:sz w:val="24"/>
          <w:szCs w:val="24"/>
        </w:rPr>
        <w:t>adj</w:t>
      </w:r>
      <w:r w:rsidRPr="7C7D43DF" w:rsidR="00D16CBE">
        <w:rPr>
          <w:rFonts w:ascii="Arial" w:hAnsi="Arial" w:cs="Arial"/>
          <w:sz w:val="24"/>
          <w:szCs w:val="24"/>
        </w:rPr>
        <w:t> indicators) or (reproducibility adj2 results) or (discriminant </w:t>
      </w:r>
      <w:r w:rsidRPr="7C7D43DF" w:rsidR="00D16CBE">
        <w:rPr>
          <w:rFonts w:ascii="Arial" w:hAnsi="Arial" w:cs="Arial"/>
          <w:sz w:val="24"/>
          <w:szCs w:val="24"/>
        </w:rPr>
        <w:t>adj</w:t>
      </w:r>
      <w:r w:rsidRPr="7C7D43DF" w:rsidR="00D16CBE">
        <w:rPr>
          <w:rFonts w:ascii="Arial" w:hAnsi="Arial" w:cs="Arial"/>
          <w:sz w:val="24"/>
          <w:szCs w:val="24"/>
        </w:rPr>
        <w:t> analysis)</w:t>
      </w:r>
      <w:r w:rsidRPr="7C7D43DF" w:rsidR="00D16CBE">
        <w:rPr>
          <w:rFonts w:ascii="Arial" w:hAnsi="Arial" w:cs="Arial"/>
          <w:sz w:val="24"/>
          <w:szCs w:val="24"/>
        </w:rPr>
        <w:t>).</w:t>
      </w:r>
      <w:r w:rsidRPr="7C7D43DF" w:rsidR="00D16CBE">
        <w:rPr>
          <w:rFonts w:ascii="Arial" w:hAnsi="Arial" w:cs="Arial"/>
          <w:sz w:val="24"/>
          <w:szCs w:val="24"/>
        </w:rPr>
        <w:t>ti</w:t>
      </w:r>
      <w:r w:rsidRPr="7C7D43DF" w:rsidR="00D16CBE">
        <w:rPr>
          <w:rFonts w:ascii="Arial" w:hAnsi="Arial" w:cs="Arial"/>
          <w:sz w:val="24"/>
          <w:szCs w:val="24"/>
        </w:rPr>
        <w:t>,</w:t>
      </w:r>
      <w:r w:rsidRPr="7C7D43DF" w:rsidR="00D16CBE">
        <w:rPr>
          <w:rFonts w:ascii="Arial" w:hAnsi="Arial" w:cs="Arial"/>
          <w:sz w:val="24"/>
          <w:szCs w:val="24"/>
        </w:rPr>
        <w:t>ab,id</w:t>
      </w:r>
      <w:r w:rsidRPr="7C7D43DF" w:rsidR="00D16CBE">
        <w:rPr>
          <w:rFonts w:ascii="Arial" w:hAnsi="Arial" w:cs="Arial"/>
          <w:sz w:val="24"/>
          <w:szCs w:val="24"/>
        </w:rPr>
        <w:t>,</w:t>
      </w:r>
      <w:r w:rsidRPr="7C7D43DF" w:rsidR="00D16CBE">
        <w:rPr>
          <w:rFonts w:ascii="Arial" w:hAnsi="Arial" w:cs="Arial"/>
          <w:sz w:val="24"/>
          <w:szCs w:val="24"/>
        </w:rPr>
        <w:t>hw</w:t>
      </w:r>
      <w:r w:rsidRPr="7C7D43DF" w:rsidR="00D16CBE">
        <w:rPr>
          <w:rFonts w:ascii="Arial" w:hAnsi="Arial" w:cs="Arial"/>
          <w:sz w:val="24"/>
          <w:szCs w:val="24"/>
        </w:rPr>
        <w:t>.</w:t>
      </w:r>
      <w:r>
        <w:tab/>
      </w:r>
      <w:r w:rsidRPr="7C7D43DF" w:rsidR="00D16CBE">
        <w:rPr>
          <w:rFonts w:ascii="Arial" w:hAnsi="Arial" w:cs="Arial"/>
          <w:b w:val="1"/>
          <w:bCs w:val="1"/>
          <w:sz w:val="24"/>
          <w:szCs w:val="24"/>
        </w:rPr>
        <w:t>5418</w:t>
      </w:r>
      <w:r w:rsidRPr="7C7D43DF" w:rsidR="00D16CBE">
        <w:rPr>
          <w:rFonts w:ascii="Arial" w:hAnsi="Arial" w:cs="Arial"/>
          <w:sz w:val="24"/>
          <w:szCs w:val="24"/>
        </w:rPr>
        <w:t> </w:t>
      </w:r>
    </w:p>
    <w:p w:rsidRPr="00D16CBE" w:rsidR="00D16CBE" w:rsidP="7C7D43DF" w:rsidRDefault="00D16CBE" w14:paraId="400CCA33" w14:textId="77777777">
      <w:pPr>
        <w:jc w:val="both"/>
        <w:rPr>
          <w:rFonts w:ascii="Arial" w:hAnsi="Arial" w:cs="Arial"/>
          <w:sz w:val="24"/>
          <w:szCs w:val="24"/>
        </w:rPr>
      </w:pPr>
      <w:r w:rsidRPr="7C7D43DF" w:rsidR="00D16CBE">
        <w:rPr>
          <w:rFonts w:ascii="Arial" w:hAnsi="Arial" w:cs="Arial"/>
          <w:sz w:val="24"/>
          <w:szCs w:val="24"/>
        </w:rPr>
        <w:t>9</w:t>
      </w:r>
      <w:r>
        <w:tab/>
      </w:r>
      <w:r w:rsidRPr="7C7D43DF" w:rsidR="00D16CBE">
        <w:rPr>
          <w:rFonts w:ascii="Arial" w:hAnsi="Arial" w:cs="Arial"/>
          <w:sz w:val="24"/>
          <w:szCs w:val="24"/>
        </w:rPr>
        <w:t>((</w:t>
      </w:r>
      <w:r w:rsidRPr="7C7D43DF" w:rsidR="00D16CBE">
        <w:rPr>
          <w:rFonts w:ascii="Arial" w:hAnsi="Arial" w:cs="Arial"/>
          <w:sz w:val="24"/>
          <w:szCs w:val="24"/>
        </w:rPr>
        <w:t>interscale</w:t>
      </w:r>
      <w:r w:rsidRPr="7C7D43DF" w:rsidR="00D16CBE">
        <w:rPr>
          <w:rFonts w:ascii="Arial" w:hAnsi="Arial" w:cs="Arial"/>
          <w:sz w:val="24"/>
          <w:szCs w:val="24"/>
        </w:rPr>
        <w:t> </w:t>
      </w:r>
      <w:r w:rsidRPr="7C7D43DF" w:rsidR="00D16CBE">
        <w:rPr>
          <w:rFonts w:ascii="Arial" w:hAnsi="Arial" w:cs="Arial"/>
          <w:sz w:val="24"/>
          <w:szCs w:val="24"/>
        </w:rPr>
        <w:t>adj</w:t>
      </w:r>
      <w:r w:rsidRPr="7C7D43DF" w:rsidR="00D16CBE">
        <w:rPr>
          <w:rFonts w:ascii="Arial" w:hAnsi="Arial" w:cs="Arial"/>
          <w:sz w:val="24"/>
          <w:szCs w:val="24"/>
        </w:rPr>
        <w:t> correlation*) or (inter-scale </w:t>
      </w:r>
      <w:r w:rsidRPr="7C7D43DF" w:rsidR="00D16CBE">
        <w:rPr>
          <w:rFonts w:ascii="Arial" w:hAnsi="Arial" w:cs="Arial"/>
          <w:sz w:val="24"/>
          <w:szCs w:val="24"/>
        </w:rPr>
        <w:t>adj</w:t>
      </w:r>
      <w:r w:rsidRPr="7C7D43DF" w:rsidR="00D16CBE">
        <w:rPr>
          <w:rFonts w:ascii="Arial" w:hAnsi="Arial" w:cs="Arial"/>
          <w:sz w:val="24"/>
          <w:szCs w:val="24"/>
        </w:rPr>
        <w:t> correlation*) or error or errors or (individual </w:t>
      </w:r>
      <w:r w:rsidRPr="7C7D43DF" w:rsidR="00D16CBE">
        <w:rPr>
          <w:rFonts w:ascii="Arial" w:hAnsi="Arial" w:cs="Arial"/>
          <w:sz w:val="24"/>
          <w:szCs w:val="24"/>
        </w:rPr>
        <w:t>adj</w:t>
      </w:r>
      <w:r w:rsidRPr="7C7D43DF" w:rsidR="00D16CBE">
        <w:rPr>
          <w:rFonts w:ascii="Arial" w:hAnsi="Arial" w:cs="Arial"/>
          <w:sz w:val="24"/>
          <w:szCs w:val="24"/>
        </w:rPr>
        <w:t> variability) or (variability and (analysis or values)) or (uncertainty and (measurement or measuring)) or (standard </w:t>
      </w:r>
      <w:r w:rsidRPr="7C7D43DF" w:rsidR="00D16CBE">
        <w:rPr>
          <w:rFonts w:ascii="Arial" w:hAnsi="Arial" w:cs="Arial"/>
          <w:sz w:val="24"/>
          <w:szCs w:val="24"/>
        </w:rPr>
        <w:t>adj</w:t>
      </w:r>
      <w:r w:rsidRPr="7C7D43DF" w:rsidR="00D16CBE">
        <w:rPr>
          <w:rFonts w:ascii="Arial" w:hAnsi="Arial" w:cs="Arial"/>
          <w:sz w:val="24"/>
          <w:szCs w:val="24"/>
        </w:rPr>
        <w:t> error adj2 measurement) or </w:t>
      </w:r>
      <w:r w:rsidRPr="7C7D43DF" w:rsidR="00D16CBE">
        <w:rPr>
          <w:rFonts w:ascii="Arial" w:hAnsi="Arial" w:cs="Arial"/>
          <w:sz w:val="24"/>
          <w:szCs w:val="24"/>
        </w:rPr>
        <w:t>sensitiv</w:t>
      </w:r>
      <w:r w:rsidRPr="7C7D43DF" w:rsidR="00D16CBE">
        <w:rPr>
          <w:rFonts w:ascii="Arial" w:hAnsi="Arial" w:cs="Arial"/>
          <w:sz w:val="24"/>
          <w:szCs w:val="24"/>
        </w:rPr>
        <w:t>* or responsive* or ((minimal or minimally or clinical or clinically) and (important or significant or detectable) and (change or difference)) or (small* and (real or detectable) and (change or difference)) or (meaningful </w:t>
      </w:r>
      <w:r w:rsidRPr="7C7D43DF" w:rsidR="00D16CBE">
        <w:rPr>
          <w:rFonts w:ascii="Arial" w:hAnsi="Arial" w:cs="Arial"/>
          <w:sz w:val="24"/>
          <w:szCs w:val="24"/>
        </w:rPr>
        <w:t>adj</w:t>
      </w:r>
      <w:r w:rsidRPr="7C7D43DF" w:rsidR="00D16CBE">
        <w:rPr>
          <w:rFonts w:ascii="Arial" w:hAnsi="Arial" w:cs="Arial"/>
          <w:sz w:val="24"/>
          <w:szCs w:val="24"/>
        </w:rPr>
        <w:t> change) or (ceiling </w:t>
      </w:r>
      <w:r w:rsidRPr="7C7D43DF" w:rsidR="00D16CBE">
        <w:rPr>
          <w:rFonts w:ascii="Arial" w:hAnsi="Arial" w:cs="Arial"/>
          <w:sz w:val="24"/>
          <w:szCs w:val="24"/>
        </w:rPr>
        <w:t>adj</w:t>
      </w:r>
      <w:r w:rsidRPr="7C7D43DF" w:rsidR="00D16CBE">
        <w:rPr>
          <w:rFonts w:ascii="Arial" w:hAnsi="Arial" w:cs="Arial"/>
          <w:sz w:val="24"/>
          <w:szCs w:val="24"/>
        </w:rPr>
        <w:t> effect) or (floor </w:t>
      </w:r>
      <w:r w:rsidRPr="7C7D43DF" w:rsidR="00D16CBE">
        <w:rPr>
          <w:rFonts w:ascii="Arial" w:hAnsi="Arial" w:cs="Arial"/>
          <w:sz w:val="24"/>
          <w:szCs w:val="24"/>
        </w:rPr>
        <w:t>adj</w:t>
      </w:r>
      <w:r w:rsidRPr="7C7D43DF" w:rsidR="00D16CBE">
        <w:rPr>
          <w:rFonts w:ascii="Arial" w:hAnsi="Arial" w:cs="Arial"/>
          <w:sz w:val="24"/>
          <w:szCs w:val="24"/>
        </w:rPr>
        <w:t> effect) or (Item </w:t>
      </w:r>
      <w:r w:rsidRPr="7C7D43DF" w:rsidR="00D16CBE">
        <w:rPr>
          <w:rFonts w:ascii="Arial" w:hAnsi="Arial" w:cs="Arial"/>
          <w:sz w:val="24"/>
          <w:szCs w:val="24"/>
        </w:rPr>
        <w:t>adj</w:t>
      </w:r>
      <w:r w:rsidRPr="7C7D43DF" w:rsidR="00D16CBE">
        <w:rPr>
          <w:rFonts w:ascii="Arial" w:hAnsi="Arial" w:cs="Arial"/>
          <w:sz w:val="24"/>
          <w:szCs w:val="24"/>
        </w:rPr>
        <w:t> response </w:t>
      </w:r>
      <w:r w:rsidRPr="7C7D43DF" w:rsidR="00D16CBE">
        <w:rPr>
          <w:rFonts w:ascii="Arial" w:hAnsi="Arial" w:cs="Arial"/>
          <w:sz w:val="24"/>
          <w:szCs w:val="24"/>
        </w:rPr>
        <w:t>adj</w:t>
      </w:r>
      <w:r w:rsidRPr="7C7D43DF" w:rsidR="00D16CBE">
        <w:rPr>
          <w:rFonts w:ascii="Arial" w:hAnsi="Arial" w:cs="Arial"/>
          <w:sz w:val="24"/>
          <w:szCs w:val="24"/>
        </w:rPr>
        <w:t> model) or IRT or Rasch or (Differential </w:t>
      </w:r>
      <w:r w:rsidRPr="7C7D43DF" w:rsidR="00D16CBE">
        <w:rPr>
          <w:rFonts w:ascii="Arial" w:hAnsi="Arial" w:cs="Arial"/>
          <w:sz w:val="24"/>
          <w:szCs w:val="24"/>
        </w:rPr>
        <w:t>adj</w:t>
      </w:r>
      <w:r w:rsidRPr="7C7D43DF" w:rsidR="00D16CBE">
        <w:rPr>
          <w:rFonts w:ascii="Arial" w:hAnsi="Arial" w:cs="Arial"/>
          <w:sz w:val="24"/>
          <w:szCs w:val="24"/>
        </w:rPr>
        <w:t> item </w:t>
      </w:r>
      <w:r w:rsidRPr="7C7D43DF" w:rsidR="00D16CBE">
        <w:rPr>
          <w:rFonts w:ascii="Arial" w:hAnsi="Arial" w:cs="Arial"/>
          <w:sz w:val="24"/>
          <w:szCs w:val="24"/>
        </w:rPr>
        <w:t>adj</w:t>
      </w:r>
      <w:r w:rsidRPr="7C7D43DF" w:rsidR="00D16CBE">
        <w:rPr>
          <w:rFonts w:ascii="Arial" w:hAnsi="Arial" w:cs="Arial"/>
          <w:sz w:val="24"/>
          <w:szCs w:val="24"/>
        </w:rPr>
        <w:t> functioning) or DIF or (computer </w:t>
      </w:r>
      <w:r w:rsidRPr="7C7D43DF" w:rsidR="00D16CBE">
        <w:rPr>
          <w:rFonts w:ascii="Arial" w:hAnsi="Arial" w:cs="Arial"/>
          <w:sz w:val="24"/>
          <w:szCs w:val="24"/>
        </w:rPr>
        <w:t>adj</w:t>
      </w:r>
      <w:r w:rsidRPr="7C7D43DF" w:rsidR="00D16CBE">
        <w:rPr>
          <w:rFonts w:ascii="Arial" w:hAnsi="Arial" w:cs="Arial"/>
          <w:sz w:val="24"/>
          <w:szCs w:val="24"/>
        </w:rPr>
        <w:t> adaptive </w:t>
      </w:r>
      <w:r w:rsidRPr="7C7D43DF" w:rsidR="00D16CBE">
        <w:rPr>
          <w:rFonts w:ascii="Arial" w:hAnsi="Arial" w:cs="Arial"/>
          <w:sz w:val="24"/>
          <w:szCs w:val="24"/>
        </w:rPr>
        <w:t>adj</w:t>
      </w:r>
      <w:r w:rsidRPr="7C7D43DF" w:rsidR="00D16CBE">
        <w:rPr>
          <w:rFonts w:ascii="Arial" w:hAnsi="Arial" w:cs="Arial"/>
          <w:sz w:val="24"/>
          <w:szCs w:val="24"/>
        </w:rPr>
        <w:t> testing) or (item </w:t>
      </w:r>
      <w:r w:rsidRPr="7C7D43DF" w:rsidR="00D16CBE">
        <w:rPr>
          <w:rFonts w:ascii="Arial" w:hAnsi="Arial" w:cs="Arial"/>
          <w:sz w:val="24"/>
          <w:szCs w:val="24"/>
        </w:rPr>
        <w:t>adj</w:t>
      </w:r>
      <w:r w:rsidRPr="7C7D43DF" w:rsidR="00D16CBE">
        <w:rPr>
          <w:rFonts w:ascii="Arial" w:hAnsi="Arial" w:cs="Arial"/>
          <w:sz w:val="24"/>
          <w:szCs w:val="24"/>
        </w:rPr>
        <w:t> bank) or (cross-cultural </w:t>
      </w:r>
      <w:r w:rsidRPr="7C7D43DF" w:rsidR="00D16CBE">
        <w:rPr>
          <w:rFonts w:ascii="Arial" w:hAnsi="Arial" w:cs="Arial"/>
          <w:sz w:val="24"/>
          <w:szCs w:val="24"/>
        </w:rPr>
        <w:t>adj</w:t>
      </w:r>
      <w:r w:rsidRPr="7C7D43DF" w:rsidR="00D16CBE">
        <w:rPr>
          <w:rFonts w:ascii="Arial" w:hAnsi="Arial" w:cs="Arial"/>
          <w:sz w:val="24"/>
          <w:szCs w:val="24"/>
        </w:rPr>
        <w:t> equivalence)).</w:t>
      </w:r>
      <w:r w:rsidRPr="7C7D43DF" w:rsidR="00D16CBE">
        <w:rPr>
          <w:rFonts w:ascii="Arial" w:hAnsi="Arial" w:cs="Arial"/>
          <w:sz w:val="24"/>
          <w:szCs w:val="24"/>
        </w:rPr>
        <w:t>ti,ab</w:t>
      </w:r>
      <w:r w:rsidRPr="7C7D43DF" w:rsidR="00D16CBE">
        <w:rPr>
          <w:rFonts w:ascii="Arial" w:hAnsi="Arial" w:cs="Arial"/>
          <w:sz w:val="24"/>
          <w:szCs w:val="24"/>
        </w:rPr>
        <w:t>.</w:t>
      </w:r>
      <w:r>
        <w:tab/>
      </w:r>
      <w:r w:rsidRPr="7C7D43DF" w:rsidR="00D16CBE">
        <w:rPr>
          <w:rFonts w:ascii="Arial" w:hAnsi="Arial" w:cs="Arial"/>
          <w:b w:val="1"/>
          <w:bCs w:val="1"/>
          <w:sz w:val="24"/>
          <w:szCs w:val="24"/>
        </w:rPr>
        <w:t>420832</w:t>
      </w:r>
      <w:r w:rsidRPr="7C7D43DF" w:rsidR="00D16CBE">
        <w:rPr>
          <w:rFonts w:ascii="Arial" w:hAnsi="Arial" w:cs="Arial"/>
          <w:sz w:val="24"/>
          <w:szCs w:val="24"/>
        </w:rPr>
        <w:t> </w:t>
      </w:r>
    </w:p>
    <w:p w:rsidRPr="00D16CBE" w:rsidR="00D16CBE" w:rsidP="7C7D43DF" w:rsidRDefault="00D16CBE" w14:paraId="45B5D1AE" w14:textId="77777777">
      <w:pPr>
        <w:jc w:val="both"/>
        <w:rPr>
          <w:rFonts w:ascii="Arial" w:hAnsi="Arial" w:cs="Arial"/>
          <w:sz w:val="24"/>
          <w:szCs w:val="24"/>
        </w:rPr>
      </w:pPr>
      <w:r w:rsidRPr="7C7D43DF" w:rsidR="00D16CBE">
        <w:rPr>
          <w:rFonts w:ascii="Arial" w:hAnsi="Arial" w:cs="Arial"/>
          <w:sz w:val="24"/>
          <w:szCs w:val="24"/>
        </w:rPr>
        <w:t>10</w:t>
      </w:r>
      <w:r>
        <w:tab/>
      </w:r>
      <w:r w:rsidRPr="7C7D43DF" w:rsidR="00D16CBE">
        <w:rPr>
          <w:rFonts w:ascii="Arial" w:hAnsi="Arial" w:cs="Arial"/>
          <w:sz w:val="24"/>
          <w:szCs w:val="24"/>
        </w:rPr>
        <w:t>(kappa*2 or </w:t>
      </w:r>
      <w:r w:rsidRPr="7C7D43DF" w:rsidR="00D16CBE">
        <w:rPr>
          <w:rFonts w:ascii="Arial" w:hAnsi="Arial" w:cs="Arial"/>
          <w:sz w:val="24"/>
          <w:szCs w:val="24"/>
        </w:rPr>
        <w:t>repeatab</w:t>
      </w:r>
      <w:r w:rsidRPr="7C7D43DF" w:rsidR="00D16CBE">
        <w:rPr>
          <w:rFonts w:ascii="Arial" w:hAnsi="Arial" w:cs="Arial"/>
          <w:sz w:val="24"/>
          <w:szCs w:val="24"/>
        </w:rPr>
        <w:t>* or ((</w:t>
      </w:r>
      <w:r w:rsidRPr="7C7D43DF" w:rsidR="00D16CBE">
        <w:rPr>
          <w:rFonts w:ascii="Arial" w:hAnsi="Arial" w:cs="Arial"/>
          <w:sz w:val="24"/>
          <w:szCs w:val="24"/>
        </w:rPr>
        <w:t>replicab</w:t>
      </w:r>
      <w:r w:rsidRPr="7C7D43DF" w:rsidR="00D16CBE">
        <w:rPr>
          <w:rFonts w:ascii="Arial" w:hAnsi="Arial" w:cs="Arial"/>
          <w:sz w:val="24"/>
          <w:szCs w:val="24"/>
        </w:rPr>
        <w:t>* or repeated) and (measure or measures or findings or result or results or test or tests)) or </w:t>
      </w:r>
      <w:r w:rsidRPr="7C7D43DF" w:rsidR="00D16CBE">
        <w:rPr>
          <w:rFonts w:ascii="Arial" w:hAnsi="Arial" w:cs="Arial"/>
          <w:sz w:val="24"/>
          <w:szCs w:val="24"/>
        </w:rPr>
        <w:t>generaliza</w:t>
      </w:r>
      <w:r w:rsidRPr="7C7D43DF" w:rsidR="00D16CBE">
        <w:rPr>
          <w:rFonts w:ascii="Arial" w:hAnsi="Arial" w:cs="Arial"/>
          <w:sz w:val="24"/>
          <w:szCs w:val="24"/>
        </w:rPr>
        <w:t>* or </w:t>
      </w:r>
      <w:r w:rsidRPr="7C7D43DF" w:rsidR="00D16CBE">
        <w:rPr>
          <w:rFonts w:ascii="Arial" w:hAnsi="Arial" w:cs="Arial"/>
          <w:sz w:val="24"/>
          <w:szCs w:val="24"/>
        </w:rPr>
        <w:t>generalisa</w:t>
      </w:r>
      <w:r w:rsidRPr="7C7D43DF" w:rsidR="00D16CBE">
        <w:rPr>
          <w:rFonts w:ascii="Arial" w:hAnsi="Arial" w:cs="Arial"/>
          <w:sz w:val="24"/>
          <w:szCs w:val="24"/>
        </w:rPr>
        <w:t>* concordance or (intraclass and correlation*) or discriminative or (known </w:t>
      </w:r>
      <w:r w:rsidRPr="7C7D43DF" w:rsidR="00D16CBE">
        <w:rPr>
          <w:rFonts w:ascii="Arial" w:hAnsi="Arial" w:cs="Arial"/>
          <w:sz w:val="24"/>
          <w:szCs w:val="24"/>
        </w:rPr>
        <w:t>adj</w:t>
      </w:r>
      <w:r w:rsidRPr="7C7D43DF" w:rsidR="00D16CBE">
        <w:rPr>
          <w:rFonts w:ascii="Arial" w:hAnsi="Arial" w:cs="Arial"/>
          <w:sz w:val="24"/>
          <w:szCs w:val="24"/>
        </w:rPr>
        <w:t> group) or factor-analysis or factor-analyses or dimension* or subscale* or ((</w:t>
      </w:r>
      <w:r w:rsidRPr="7C7D43DF" w:rsidR="00D16CBE">
        <w:rPr>
          <w:rFonts w:ascii="Arial" w:hAnsi="Arial" w:cs="Arial"/>
          <w:sz w:val="24"/>
          <w:szCs w:val="24"/>
        </w:rPr>
        <w:t>multitrait</w:t>
      </w:r>
      <w:r w:rsidRPr="7C7D43DF" w:rsidR="00D16CBE">
        <w:rPr>
          <w:rFonts w:ascii="Arial" w:hAnsi="Arial" w:cs="Arial"/>
          <w:sz w:val="24"/>
          <w:szCs w:val="24"/>
        </w:rPr>
        <w:t> or multi-trait) and scaling and (analysis or analyses)) or (item </w:t>
      </w:r>
      <w:r w:rsidRPr="7C7D43DF" w:rsidR="00D16CBE">
        <w:rPr>
          <w:rFonts w:ascii="Arial" w:hAnsi="Arial" w:cs="Arial"/>
          <w:sz w:val="24"/>
          <w:szCs w:val="24"/>
        </w:rPr>
        <w:t>adj</w:t>
      </w:r>
      <w:r w:rsidRPr="7C7D43DF" w:rsidR="00D16CBE">
        <w:rPr>
          <w:rFonts w:ascii="Arial" w:hAnsi="Arial" w:cs="Arial"/>
          <w:sz w:val="24"/>
          <w:szCs w:val="24"/>
        </w:rPr>
        <w:t> discriminant)).</w:t>
      </w:r>
      <w:r w:rsidRPr="7C7D43DF" w:rsidR="00D16CBE">
        <w:rPr>
          <w:rFonts w:ascii="Arial" w:hAnsi="Arial" w:cs="Arial"/>
          <w:sz w:val="24"/>
          <w:szCs w:val="24"/>
        </w:rPr>
        <w:t>ti,ab</w:t>
      </w:r>
      <w:r w:rsidRPr="7C7D43DF" w:rsidR="00D16CBE">
        <w:rPr>
          <w:rFonts w:ascii="Arial" w:hAnsi="Arial" w:cs="Arial"/>
          <w:sz w:val="24"/>
          <w:szCs w:val="24"/>
        </w:rPr>
        <w:t>.</w:t>
      </w:r>
      <w:r>
        <w:tab/>
      </w:r>
      <w:r w:rsidRPr="7C7D43DF" w:rsidR="00D16CBE">
        <w:rPr>
          <w:rFonts w:ascii="Arial" w:hAnsi="Arial" w:cs="Arial"/>
          <w:b w:val="1"/>
          <w:bCs w:val="1"/>
          <w:sz w:val="24"/>
          <w:szCs w:val="24"/>
        </w:rPr>
        <w:t>421075</w:t>
      </w:r>
      <w:r w:rsidRPr="7C7D43DF" w:rsidR="00D16CBE">
        <w:rPr>
          <w:rFonts w:ascii="Arial" w:hAnsi="Arial" w:cs="Arial"/>
          <w:sz w:val="24"/>
          <w:szCs w:val="24"/>
        </w:rPr>
        <w:t> </w:t>
      </w:r>
    </w:p>
    <w:p w:rsidRPr="00D16CBE" w:rsidR="00D16CBE" w:rsidP="7C7D43DF" w:rsidRDefault="00D16CBE" w14:paraId="6B39E12A" w14:textId="77777777" w14:noSpellErr="1">
      <w:pPr>
        <w:jc w:val="both"/>
        <w:rPr>
          <w:rFonts w:ascii="Arial" w:hAnsi="Arial" w:cs="Arial"/>
          <w:sz w:val="24"/>
          <w:szCs w:val="24"/>
        </w:rPr>
      </w:pPr>
      <w:r w:rsidRPr="7C7D43DF" w:rsidR="00D16CBE">
        <w:rPr>
          <w:rFonts w:ascii="Arial" w:hAnsi="Arial" w:cs="Arial"/>
          <w:sz w:val="24"/>
          <w:szCs w:val="24"/>
        </w:rPr>
        <w:t>11</w:t>
      </w:r>
      <w:r>
        <w:tab/>
      </w:r>
      <w:r w:rsidRPr="7C7D43DF" w:rsidR="00D16CBE">
        <w:rPr>
          <w:rFonts w:ascii="Arial" w:hAnsi="Arial" w:cs="Arial"/>
          <w:sz w:val="24"/>
          <w:szCs w:val="24"/>
        </w:rPr>
        <w:t xml:space="preserve">statistical </w:t>
      </w:r>
      <w:r w:rsidRPr="7C7D43DF" w:rsidR="00D16CBE">
        <w:rPr>
          <w:rFonts w:ascii="Arial" w:hAnsi="Arial" w:cs="Arial"/>
          <w:sz w:val="24"/>
          <w:szCs w:val="24"/>
        </w:rPr>
        <w:t>validity</w:t>
      </w:r>
      <w:r w:rsidRPr="7C7D43DF" w:rsidR="00D16CBE">
        <w:rPr>
          <w:rFonts w:ascii="Arial" w:hAnsi="Arial" w:cs="Arial"/>
          <w:sz w:val="24"/>
          <w:szCs w:val="24"/>
        </w:rPr>
        <w:t>/ or statistical reliability/</w:t>
      </w:r>
      <w:r>
        <w:tab/>
      </w:r>
      <w:r w:rsidRPr="7C7D43DF" w:rsidR="00D16CBE">
        <w:rPr>
          <w:rFonts w:ascii="Arial" w:hAnsi="Arial" w:cs="Arial"/>
          <w:b w:val="1"/>
          <w:bCs w:val="1"/>
          <w:sz w:val="24"/>
          <w:szCs w:val="24"/>
        </w:rPr>
        <w:t>18156</w:t>
      </w:r>
      <w:r w:rsidRPr="7C7D43DF" w:rsidR="00D16CBE">
        <w:rPr>
          <w:rFonts w:ascii="Arial" w:hAnsi="Arial" w:cs="Arial"/>
          <w:sz w:val="24"/>
          <w:szCs w:val="24"/>
        </w:rPr>
        <w:t> </w:t>
      </w:r>
    </w:p>
    <w:p w:rsidRPr="00D16CBE" w:rsidR="00D16CBE" w:rsidP="7C7D43DF" w:rsidRDefault="00D16CBE" w14:paraId="26800A1C" w14:textId="77777777" w14:noSpellErr="1">
      <w:pPr>
        <w:jc w:val="both"/>
        <w:rPr>
          <w:rFonts w:ascii="Arial" w:hAnsi="Arial" w:cs="Arial"/>
          <w:sz w:val="24"/>
          <w:szCs w:val="24"/>
        </w:rPr>
      </w:pPr>
      <w:r w:rsidRPr="7C7D43DF" w:rsidR="00D16CBE">
        <w:rPr>
          <w:rFonts w:ascii="Arial" w:hAnsi="Arial" w:cs="Arial"/>
          <w:sz w:val="24"/>
          <w:szCs w:val="24"/>
        </w:rPr>
        <w:t>12</w:t>
      </w:r>
      <w:r>
        <w:tab/>
      </w:r>
      <w:r w:rsidRPr="7C7D43DF" w:rsidR="00D16CBE">
        <w:rPr>
          <w:rFonts w:ascii="Arial" w:hAnsi="Arial" w:cs="Arial"/>
          <w:sz w:val="24"/>
          <w:szCs w:val="24"/>
        </w:rPr>
        <w:t>test reliability/</w:t>
      </w:r>
      <w:r>
        <w:tab/>
      </w:r>
      <w:r w:rsidRPr="7C7D43DF" w:rsidR="00D16CBE">
        <w:rPr>
          <w:rFonts w:ascii="Arial" w:hAnsi="Arial" w:cs="Arial"/>
          <w:b w:val="1"/>
          <w:bCs w:val="1"/>
          <w:sz w:val="24"/>
          <w:szCs w:val="24"/>
        </w:rPr>
        <w:t>61731</w:t>
      </w:r>
      <w:r w:rsidRPr="7C7D43DF" w:rsidR="00D16CBE">
        <w:rPr>
          <w:rFonts w:ascii="Arial" w:hAnsi="Arial" w:cs="Arial"/>
          <w:sz w:val="24"/>
          <w:szCs w:val="24"/>
        </w:rPr>
        <w:t> </w:t>
      </w:r>
    </w:p>
    <w:p w:rsidRPr="00D16CBE" w:rsidR="00D16CBE" w:rsidP="7C7D43DF" w:rsidRDefault="00D16CBE" w14:paraId="1910A5C6" w14:textId="77777777" w14:noSpellErr="1">
      <w:pPr>
        <w:jc w:val="both"/>
        <w:rPr>
          <w:rFonts w:ascii="Arial" w:hAnsi="Arial" w:cs="Arial"/>
          <w:sz w:val="24"/>
          <w:szCs w:val="24"/>
        </w:rPr>
      </w:pPr>
      <w:r w:rsidRPr="7C7D43DF" w:rsidR="00D16CBE">
        <w:rPr>
          <w:rFonts w:ascii="Arial" w:hAnsi="Arial" w:cs="Arial"/>
          <w:sz w:val="24"/>
          <w:szCs w:val="24"/>
        </w:rPr>
        <w:t>13</w:t>
      </w:r>
      <w:r>
        <w:tab/>
      </w:r>
      <w:r w:rsidRPr="7C7D43DF" w:rsidR="00D16CBE">
        <w:rPr>
          <w:rFonts w:ascii="Arial" w:hAnsi="Arial" w:cs="Arial"/>
          <w:sz w:val="24"/>
          <w:szCs w:val="24"/>
        </w:rPr>
        <w:t>5 or 6 or 7 or 8 or 9 or 10 or 11 or 12</w:t>
      </w:r>
      <w:r>
        <w:tab/>
      </w:r>
      <w:r w:rsidRPr="7C7D43DF" w:rsidR="00D16CBE">
        <w:rPr>
          <w:rFonts w:ascii="Arial" w:hAnsi="Arial" w:cs="Arial"/>
          <w:b w:val="1"/>
          <w:bCs w:val="1"/>
          <w:sz w:val="24"/>
          <w:szCs w:val="24"/>
        </w:rPr>
        <w:t>1195597</w:t>
      </w:r>
      <w:r w:rsidRPr="7C7D43DF" w:rsidR="00D16CBE">
        <w:rPr>
          <w:rFonts w:ascii="Arial" w:hAnsi="Arial" w:cs="Arial"/>
          <w:sz w:val="24"/>
          <w:szCs w:val="24"/>
        </w:rPr>
        <w:t> </w:t>
      </w:r>
    </w:p>
    <w:p w:rsidRPr="00D16CBE" w:rsidR="00D16CBE" w:rsidP="7C7D43DF" w:rsidRDefault="00D16CBE" w14:paraId="2EB448FD" w14:textId="77777777" w14:noSpellErr="1">
      <w:pPr>
        <w:jc w:val="both"/>
        <w:rPr>
          <w:rFonts w:ascii="Arial" w:hAnsi="Arial" w:cs="Arial"/>
          <w:sz w:val="24"/>
          <w:szCs w:val="24"/>
        </w:rPr>
      </w:pPr>
      <w:r w:rsidRPr="7C7D43DF" w:rsidR="00D16CBE">
        <w:rPr>
          <w:rFonts w:ascii="Arial" w:hAnsi="Arial" w:cs="Arial"/>
          <w:sz w:val="24"/>
          <w:szCs w:val="24"/>
        </w:rPr>
        <w:t>14</w:t>
      </w:r>
      <w:r>
        <w:tab/>
      </w:r>
      <w:r w:rsidRPr="7C7D43DF" w:rsidR="00D16CBE">
        <w:rPr>
          <w:rFonts w:ascii="Arial" w:hAnsi="Arial" w:cs="Arial"/>
          <w:sz w:val="24"/>
          <w:szCs w:val="24"/>
        </w:rPr>
        <w:t>1 and 4 and 13</w:t>
      </w:r>
      <w:r>
        <w:tab/>
      </w:r>
      <w:r w:rsidRPr="7C7D43DF" w:rsidR="00D16CBE">
        <w:rPr>
          <w:rFonts w:ascii="Arial" w:hAnsi="Arial" w:cs="Arial"/>
          <w:b w:val="1"/>
          <w:bCs w:val="1"/>
          <w:sz w:val="24"/>
          <w:szCs w:val="24"/>
        </w:rPr>
        <w:t>15</w:t>
      </w:r>
      <w:r w:rsidRPr="7C7D43DF" w:rsidR="00D16CBE">
        <w:rPr>
          <w:rFonts w:ascii="Arial" w:hAnsi="Arial" w:cs="Arial"/>
          <w:sz w:val="24"/>
          <w:szCs w:val="24"/>
        </w:rPr>
        <w:t> </w:t>
      </w:r>
    </w:p>
    <w:p w:rsidRPr="00D16CBE" w:rsidR="00D16CBE" w:rsidP="7C7D43DF" w:rsidRDefault="00D16CBE" w14:paraId="5560E441"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0121835C" w14:textId="77777777" w14:noSpellErr="1">
      <w:pPr>
        <w:jc w:val="both"/>
        <w:rPr>
          <w:rFonts w:ascii="Arial" w:hAnsi="Arial" w:cs="Arial"/>
          <w:sz w:val="24"/>
          <w:szCs w:val="24"/>
        </w:rPr>
      </w:pPr>
      <w:r w:rsidRPr="7C7D43DF" w:rsidR="00D16CBE">
        <w:rPr>
          <w:rFonts w:ascii="Arial" w:hAnsi="Arial" w:cs="Arial"/>
          <w:b w:val="1"/>
          <w:bCs w:val="1"/>
          <w:sz w:val="24"/>
          <w:szCs w:val="24"/>
          <w:u w:val="single"/>
        </w:rPr>
        <w:t>Web Of Science</w:t>
      </w:r>
      <w:r w:rsidRPr="7C7D43DF" w:rsidR="00D16CBE">
        <w:rPr>
          <w:rFonts w:ascii="Arial" w:hAnsi="Arial" w:cs="Arial"/>
          <w:sz w:val="24"/>
          <w:szCs w:val="24"/>
        </w:rPr>
        <w:t> </w:t>
      </w:r>
    </w:p>
    <w:p w:rsidRPr="00D16CBE" w:rsidR="00D16CBE" w:rsidP="7C7D43DF" w:rsidRDefault="00D16CBE" w14:paraId="7DB9098E" w14:textId="031E5164" w14:noSpellErr="1">
      <w:pPr>
        <w:jc w:val="both"/>
        <w:rPr>
          <w:rFonts w:ascii="Arial" w:hAnsi="Arial" w:cs="Arial"/>
          <w:sz w:val="24"/>
          <w:szCs w:val="24"/>
        </w:rPr>
      </w:pPr>
      <w:r w:rsidRPr="7C7D43DF" w:rsidR="00D16CBE">
        <w:rPr>
          <w:rFonts w:ascii="Arial" w:hAnsi="Arial" w:cs="Arial"/>
          <w:b w:val="1"/>
          <w:bCs w:val="1"/>
          <w:sz w:val="24"/>
          <w:szCs w:val="24"/>
          <w:u w:val="single"/>
        </w:rPr>
        <w:t xml:space="preserve">Date: </w:t>
      </w:r>
      <w:r w:rsidRPr="7C7D43DF" w:rsidR="00D16CBE">
        <w:rPr>
          <w:rFonts w:ascii="Arial" w:hAnsi="Arial" w:cs="Arial"/>
          <w:b w:val="1"/>
          <w:bCs w:val="1"/>
          <w:sz w:val="24"/>
          <w:szCs w:val="24"/>
          <w:u w:val="single"/>
        </w:rPr>
        <w:t>01/05/2025</w:t>
      </w:r>
    </w:p>
    <w:p w:rsidRPr="00D16CBE" w:rsidR="00D16CBE" w:rsidP="7C7D43DF" w:rsidRDefault="00D16CBE" w14:paraId="3EB08213" w14:textId="77777777" w14:noSpellErr="1">
      <w:pPr>
        <w:jc w:val="both"/>
        <w:rPr>
          <w:rFonts w:ascii="Arial" w:hAnsi="Arial" w:cs="Arial"/>
          <w:sz w:val="24"/>
          <w:szCs w:val="24"/>
        </w:rPr>
      </w:pPr>
      <w:r w:rsidRPr="7C7D43DF" w:rsidR="00D16CBE">
        <w:rPr>
          <w:rFonts w:ascii="Arial" w:hAnsi="Arial" w:cs="Arial"/>
          <w:sz w:val="24"/>
          <w:szCs w:val="24"/>
        </w:rPr>
        <w:t>#1</w:t>
      </w:r>
      <w:r>
        <w:tab/>
      </w:r>
      <w:r w:rsidRPr="7C7D43DF" w:rsidR="00D16CBE">
        <w:rPr>
          <w:rFonts w:ascii="Arial" w:hAnsi="Arial" w:cs="Arial"/>
          <w:sz w:val="24"/>
          <w:szCs w:val="24"/>
        </w:rPr>
        <w:t>title/abstract </w:t>
      </w:r>
    </w:p>
    <w:p w:rsidRPr="00D16CBE" w:rsidR="00D16CBE" w:rsidP="7C7D43DF" w:rsidRDefault="00D16CBE" w14:paraId="147AF117" w14:textId="77777777" w14:noSpellErr="1">
      <w:pPr>
        <w:jc w:val="both"/>
        <w:rPr>
          <w:rFonts w:ascii="Arial" w:hAnsi="Arial" w:cs="Arial"/>
          <w:sz w:val="24"/>
          <w:szCs w:val="24"/>
        </w:rPr>
      </w:pPr>
      <w:r w:rsidRPr="7C7D43DF" w:rsidR="00D16CBE">
        <w:rPr>
          <w:rFonts w:ascii="Arial" w:hAnsi="Arial" w:cs="Arial"/>
          <w:sz w:val="24"/>
          <w:szCs w:val="24"/>
        </w:rPr>
        <w:t>‘YAQOL’ OR ‘Young-adults-quality-of-life’ OR ‘EQOL’ OR ‘Electronic-quality-of-life’ OR ‘WHOQOL-DIS’ OR ‘World-health-quality-of-life-disability’ OR ‘CPADULT’ OR ‘Cerebral-palsy-Adult’ OR ‘San-Martin-Scale’ OR ‘ICIQ-B’ OR ‘International-consultation-on-incontinence-questionnaire-anal-incontinence-symptom-and-quality-of life-module’ OR ‘CPCHILD’ OR ‘Caregiver-priorities-and-child-health-index-of-life-with-disabilities’ OR ‘Swal-</w:t>
      </w:r>
      <w:r w:rsidRPr="7C7D43DF" w:rsidR="00D16CBE">
        <w:rPr>
          <w:rFonts w:ascii="Arial" w:hAnsi="Arial" w:cs="Arial"/>
          <w:sz w:val="24"/>
          <w:szCs w:val="24"/>
        </w:rPr>
        <w:t>Qol</w:t>
      </w:r>
      <w:r w:rsidRPr="7C7D43DF" w:rsidR="00D16CBE">
        <w:rPr>
          <w:rFonts w:ascii="Arial" w:hAnsi="Arial" w:cs="Arial"/>
          <w:sz w:val="24"/>
          <w:szCs w:val="24"/>
        </w:rPr>
        <w:t>’ OR ‘Swallowing-quality-of-life’ OR ‘</w:t>
      </w:r>
      <w:r w:rsidRPr="7C7D43DF" w:rsidR="00D16CBE">
        <w:rPr>
          <w:rFonts w:ascii="Arial" w:hAnsi="Arial" w:cs="Arial"/>
          <w:sz w:val="24"/>
          <w:szCs w:val="24"/>
        </w:rPr>
        <w:t>PedsQL</w:t>
      </w:r>
      <w:r w:rsidRPr="7C7D43DF" w:rsidR="00D16CBE">
        <w:rPr>
          <w:rFonts w:ascii="Arial" w:hAnsi="Arial" w:cs="Arial"/>
          <w:sz w:val="24"/>
          <w:szCs w:val="24"/>
        </w:rPr>
        <w:t>-CP’ OR ‘</w:t>
      </w:r>
      <w:r w:rsidRPr="7C7D43DF" w:rsidR="00D16CBE">
        <w:rPr>
          <w:rFonts w:ascii="Arial" w:hAnsi="Arial" w:cs="Arial"/>
          <w:sz w:val="24"/>
          <w:szCs w:val="24"/>
        </w:rPr>
        <w:t>Pediatric</w:t>
      </w:r>
      <w:r w:rsidRPr="7C7D43DF" w:rsidR="00D16CBE">
        <w:rPr>
          <w:rFonts w:ascii="Arial" w:hAnsi="Arial" w:cs="Arial"/>
          <w:sz w:val="24"/>
          <w:szCs w:val="24"/>
        </w:rPr>
        <w:t>-quality-of-life-cerebral-palsy-module’ </w:t>
      </w:r>
    </w:p>
    <w:p w:rsidRPr="00D16CBE" w:rsidR="00D16CBE" w:rsidP="7C7D43DF" w:rsidRDefault="00D16CBE" w14:paraId="4B7FBF32" w14:textId="77777777" w14:noSpellErr="1">
      <w:pPr>
        <w:jc w:val="both"/>
        <w:rPr>
          <w:rFonts w:ascii="Arial" w:hAnsi="Arial" w:cs="Arial"/>
          <w:sz w:val="24"/>
          <w:szCs w:val="24"/>
        </w:rPr>
      </w:pPr>
      <w:r w:rsidRPr="7C7D43DF" w:rsidR="00D16CBE">
        <w:rPr>
          <w:rFonts w:ascii="Arial" w:hAnsi="Arial" w:cs="Arial"/>
          <w:sz w:val="24"/>
          <w:szCs w:val="24"/>
        </w:rPr>
        <w:t>#2 title/abstract </w:t>
      </w:r>
    </w:p>
    <w:p w:rsidRPr="00D16CBE" w:rsidR="00D16CBE" w:rsidP="7C7D43DF" w:rsidRDefault="00D16CBE" w14:paraId="7ED6B1B5" w14:textId="77777777" w14:noSpellErr="1">
      <w:pPr>
        <w:jc w:val="both"/>
        <w:rPr>
          <w:rFonts w:ascii="Arial" w:hAnsi="Arial" w:cs="Arial"/>
          <w:sz w:val="24"/>
          <w:szCs w:val="24"/>
        </w:rPr>
      </w:pPr>
      <w:r w:rsidRPr="7C7D43DF" w:rsidR="00D16CBE">
        <w:rPr>
          <w:rFonts w:ascii="Arial" w:hAnsi="Arial" w:cs="Arial"/>
          <w:sz w:val="24"/>
          <w:szCs w:val="24"/>
        </w:rPr>
        <w:t>‘cerebral-pals*’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‘brain-pals*’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‘central-pals*’ OR ‘diplegia-</w:t>
      </w:r>
      <w:r w:rsidRPr="7C7D43DF" w:rsidR="00D16CBE">
        <w:rPr>
          <w:rFonts w:ascii="Arial" w:hAnsi="Arial" w:cs="Arial"/>
          <w:sz w:val="24"/>
          <w:szCs w:val="24"/>
        </w:rPr>
        <w:t>spastica</w:t>
      </w:r>
      <w:r w:rsidRPr="7C7D43DF" w:rsidR="00D16CBE">
        <w:rPr>
          <w:rFonts w:ascii="Arial" w:hAnsi="Arial" w:cs="Arial"/>
          <w:sz w:val="24"/>
          <w:szCs w:val="24"/>
        </w:rPr>
        <w:t>’ </w:t>
      </w:r>
    </w:p>
    <w:p w:rsidRPr="00D16CBE" w:rsidR="00D16CBE" w:rsidP="7C7D43DF" w:rsidRDefault="00D16CBE" w14:paraId="0D6C7713" w14:textId="77777777" w14:noSpellErr="1">
      <w:pPr>
        <w:jc w:val="both"/>
        <w:rPr>
          <w:rFonts w:ascii="Arial" w:hAnsi="Arial" w:cs="Arial"/>
          <w:sz w:val="24"/>
          <w:szCs w:val="24"/>
        </w:rPr>
      </w:pPr>
      <w:r w:rsidRPr="7C7D43DF" w:rsidR="00D16CBE">
        <w:rPr>
          <w:rFonts w:ascii="Arial" w:hAnsi="Arial" w:cs="Arial"/>
          <w:sz w:val="24"/>
          <w:szCs w:val="24"/>
        </w:rPr>
        <w:t># 3 </w:t>
      </w:r>
    </w:p>
    <w:p w:rsidRPr="00D16CBE" w:rsidR="00D16CBE" w:rsidP="7C7D43DF" w:rsidRDefault="00D16CBE" w14:paraId="1520D35F" w14:textId="77777777" w14:noSpellErr="1">
      <w:pPr>
        <w:jc w:val="both"/>
        <w:rPr>
          <w:rFonts w:ascii="Arial" w:hAnsi="Arial" w:cs="Arial"/>
          <w:sz w:val="24"/>
          <w:szCs w:val="24"/>
        </w:rPr>
      </w:pPr>
      <w:r w:rsidRPr="7C7D43DF" w:rsidR="00D16CBE">
        <w:rPr>
          <w:rFonts w:ascii="Arial" w:hAnsi="Arial" w:cs="Arial"/>
          <w:sz w:val="24"/>
          <w:szCs w:val="24"/>
        </w:rPr>
        <w:t>#1 AND #2 </w:t>
      </w:r>
    </w:p>
    <w:p w:rsidRPr="00D16CBE" w:rsidR="00D16CBE" w:rsidP="7C7D43DF" w:rsidRDefault="00D16CBE" w14:paraId="27599138" w14:textId="77777777" w14:noSpellErr="1">
      <w:pPr>
        <w:jc w:val="both"/>
        <w:rPr>
          <w:rFonts w:ascii="Arial" w:hAnsi="Arial" w:cs="Arial"/>
          <w:sz w:val="24"/>
          <w:szCs w:val="24"/>
        </w:rPr>
      </w:pPr>
      <w:r w:rsidRPr="7C7D43DF" w:rsidR="00D16CBE">
        <w:rPr>
          <w:rFonts w:ascii="Arial" w:hAnsi="Arial" w:cs="Arial"/>
          <w:sz w:val="24"/>
          <w:szCs w:val="24"/>
        </w:rPr>
        <w:t> </w:t>
      </w:r>
    </w:p>
    <w:p w:rsidRPr="00D16CBE" w:rsidR="00D16CBE" w:rsidP="7C7D43DF" w:rsidRDefault="00D16CBE" w14:paraId="3224E38B" w14:textId="77777777" w14:noSpellErr="1">
      <w:pPr>
        <w:jc w:val="both"/>
        <w:rPr>
          <w:rFonts w:ascii="Arial" w:hAnsi="Arial" w:cs="Arial"/>
          <w:sz w:val="24"/>
          <w:szCs w:val="24"/>
        </w:rPr>
      </w:pPr>
      <w:r w:rsidRPr="7C7D43DF" w:rsidR="00D16CBE">
        <w:rPr>
          <w:rFonts w:ascii="Arial" w:hAnsi="Arial" w:cs="Arial"/>
          <w:b w:val="1"/>
          <w:bCs w:val="1"/>
          <w:sz w:val="24"/>
          <w:szCs w:val="24"/>
          <w:u w:val="single"/>
        </w:rPr>
        <w:t>CINAHL</w:t>
      </w:r>
      <w:r w:rsidRPr="7C7D43DF" w:rsidR="00D16CBE">
        <w:rPr>
          <w:rFonts w:ascii="Arial" w:hAnsi="Arial" w:cs="Arial"/>
          <w:sz w:val="24"/>
          <w:szCs w:val="24"/>
        </w:rPr>
        <w:t> </w:t>
      </w:r>
    </w:p>
    <w:p w:rsidRPr="00D16CBE" w:rsidR="00D16CBE" w:rsidP="7C7D43DF" w:rsidRDefault="00D16CBE" w14:paraId="4C3A08F0" w14:textId="677D3644" w14:noSpellErr="1">
      <w:pPr>
        <w:jc w:val="both"/>
        <w:rPr>
          <w:rFonts w:ascii="Arial" w:hAnsi="Arial" w:cs="Arial"/>
          <w:sz w:val="24"/>
          <w:szCs w:val="24"/>
        </w:rPr>
      </w:pPr>
      <w:r w:rsidRPr="7C7D43DF" w:rsidR="00D16CBE">
        <w:rPr>
          <w:rFonts w:ascii="Arial" w:hAnsi="Arial" w:cs="Arial"/>
          <w:b w:val="1"/>
          <w:bCs w:val="1"/>
          <w:sz w:val="24"/>
          <w:szCs w:val="24"/>
          <w:u w:val="single"/>
        </w:rPr>
        <w:t xml:space="preserve">Date: </w:t>
      </w:r>
      <w:r w:rsidRPr="7C7D43DF" w:rsidR="00D16CBE">
        <w:rPr>
          <w:rFonts w:ascii="Arial" w:hAnsi="Arial" w:cs="Arial"/>
          <w:b w:val="1"/>
          <w:bCs w:val="1"/>
          <w:sz w:val="24"/>
          <w:szCs w:val="24"/>
          <w:u w:val="single"/>
        </w:rPr>
        <w:t>01/06/2025</w:t>
      </w:r>
    </w:p>
    <w:p w:rsidRPr="00D16CBE" w:rsidR="00D16CBE" w:rsidP="7C7D43DF" w:rsidRDefault="00D16CBE" w14:paraId="6975B6ED" w14:textId="77777777">
      <w:pPr>
        <w:jc w:val="both"/>
        <w:rPr>
          <w:rFonts w:ascii="Arial" w:hAnsi="Arial" w:cs="Arial"/>
          <w:sz w:val="24"/>
          <w:szCs w:val="24"/>
        </w:rPr>
      </w:pPr>
      <w:r w:rsidRPr="7C7D43DF" w:rsidR="00D16CBE">
        <w:rPr>
          <w:rFonts w:ascii="Arial" w:hAnsi="Arial" w:cs="Arial"/>
          <w:sz w:val="24"/>
          <w:szCs w:val="24"/>
        </w:rPr>
        <w:t>S1</w:t>
      </w:r>
      <w:r>
        <w:tab/>
      </w:r>
      <w:r w:rsidRPr="7C7D43DF" w:rsidR="00D16CBE">
        <w:rPr>
          <w:rFonts w:ascii="Arial" w:hAnsi="Arial" w:cs="Arial"/>
          <w:sz w:val="24"/>
          <w:szCs w:val="24"/>
        </w:rPr>
        <w:t>YAQOL or Young-adults-quality-of-life or EQOL or Electronic-quality-of-life or WHOQOL-DIS or World-health-quality-of-life-disability or CPADULT or Cerebral-palsy-Adult or San-Martin-Scale or ICIQ-B or International-consultation-on-incontinence-questionnaire-anal-incontinence-symptom-and-quality-of life-module or Swal-</w:t>
      </w:r>
      <w:r w:rsidRPr="7C7D43DF" w:rsidR="00D16CBE">
        <w:rPr>
          <w:rFonts w:ascii="Arial" w:hAnsi="Arial" w:cs="Arial"/>
          <w:sz w:val="24"/>
          <w:szCs w:val="24"/>
        </w:rPr>
        <w:t>Qol</w:t>
      </w:r>
      <w:r w:rsidRPr="7C7D43DF" w:rsidR="00D16CBE">
        <w:rPr>
          <w:rFonts w:ascii="Arial" w:hAnsi="Arial" w:cs="Arial"/>
          <w:sz w:val="24"/>
          <w:szCs w:val="24"/>
        </w:rPr>
        <w:t> or Swallowing-quality-of-life or </w:t>
      </w:r>
      <w:r w:rsidRPr="7C7D43DF" w:rsidR="00D16CBE">
        <w:rPr>
          <w:rFonts w:ascii="Arial" w:hAnsi="Arial" w:cs="Arial"/>
          <w:sz w:val="24"/>
          <w:szCs w:val="24"/>
        </w:rPr>
        <w:t>PedsQL</w:t>
      </w:r>
      <w:r w:rsidRPr="7C7D43DF" w:rsidR="00D16CBE">
        <w:rPr>
          <w:rFonts w:ascii="Arial" w:hAnsi="Arial" w:cs="Arial"/>
          <w:sz w:val="24"/>
          <w:szCs w:val="24"/>
        </w:rPr>
        <w:t>-CP or </w:t>
      </w:r>
      <w:r w:rsidRPr="7C7D43DF" w:rsidR="00D16CBE">
        <w:rPr>
          <w:rFonts w:ascii="Arial" w:hAnsi="Arial" w:cs="Arial"/>
          <w:sz w:val="24"/>
          <w:szCs w:val="24"/>
        </w:rPr>
        <w:t>Pediatric</w:t>
      </w:r>
      <w:r w:rsidRPr="7C7D43DF" w:rsidR="00D16CBE">
        <w:rPr>
          <w:rFonts w:ascii="Arial" w:hAnsi="Arial" w:cs="Arial"/>
          <w:sz w:val="24"/>
          <w:szCs w:val="24"/>
        </w:rPr>
        <w:t>-quality-of-life-cerebral-palsy-module or AQOL or Assessment-of-quality-of-life or MobQol-7d or mobility-quality-of-life-7-dimension or CP-6D or cerebral-palsy-</w:t>
      </w:r>
      <w:r w:rsidRPr="7C7D43DF" w:rsidR="00D16CBE">
        <w:rPr>
          <w:rFonts w:ascii="Arial" w:hAnsi="Arial" w:cs="Arial"/>
          <w:sz w:val="24"/>
          <w:szCs w:val="24"/>
        </w:rPr>
        <w:t>6-dimension or NBSS or neurological-bladder-symptom-score or SF-QUALIVEEN or short-form-</w:t>
      </w:r>
      <w:r w:rsidRPr="7C7D43DF" w:rsidR="00D16CBE">
        <w:rPr>
          <w:rFonts w:ascii="Arial" w:hAnsi="Arial" w:cs="Arial"/>
          <w:sz w:val="24"/>
          <w:szCs w:val="24"/>
        </w:rPr>
        <w:t>qualiveen</w:t>
      </w:r>
      <w:r w:rsidRPr="7C7D43DF" w:rsidR="00D16CBE">
        <w:rPr>
          <w:rFonts w:ascii="Arial" w:hAnsi="Arial" w:cs="Arial"/>
          <w:sz w:val="24"/>
          <w:szCs w:val="24"/>
        </w:rPr>
        <w:t> or GENCAT</w:t>
      </w:r>
      <w:r>
        <w:tab/>
      </w:r>
      <w:r w:rsidRPr="7C7D43DF" w:rsidR="00D16CBE">
        <w:rPr>
          <w:rFonts w:ascii="Arial" w:hAnsi="Arial" w:cs="Arial"/>
          <w:sz w:val="24"/>
          <w:szCs w:val="24"/>
        </w:rPr>
        <w:t>1134 </w:t>
      </w:r>
    </w:p>
    <w:p w:rsidRPr="00D16CBE" w:rsidR="00D16CBE" w:rsidP="7C7D43DF" w:rsidRDefault="00D16CBE" w14:paraId="63F796D6" w14:textId="77777777" w14:noSpellErr="1">
      <w:pPr>
        <w:jc w:val="both"/>
        <w:rPr>
          <w:rFonts w:ascii="Arial" w:hAnsi="Arial" w:cs="Arial"/>
          <w:sz w:val="24"/>
          <w:szCs w:val="24"/>
        </w:rPr>
      </w:pPr>
      <w:r w:rsidRPr="7C7D43DF" w:rsidR="00D16CBE">
        <w:rPr>
          <w:rFonts w:ascii="Arial" w:hAnsi="Arial" w:cs="Arial"/>
          <w:sz w:val="24"/>
          <w:szCs w:val="24"/>
        </w:rPr>
        <w:t>S2</w:t>
      </w:r>
      <w:r>
        <w:tab/>
      </w:r>
      <w:r w:rsidRPr="7C7D43DF" w:rsidR="00D16CBE">
        <w:rPr>
          <w:rFonts w:ascii="Arial" w:hAnsi="Arial" w:cs="Arial"/>
          <w:sz w:val="24"/>
          <w:szCs w:val="24"/>
        </w:rPr>
        <w:t>(</w:t>
      </w:r>
      <w:r w:rsidRPr="7C7D43DF" w:rsidR="00D16CBE">
        <w:rPr>
          <w:rFonts w:ascii="Arial" w:hAnsi="Arial" w:cs="Arial"/>
          <w:sz w:val="24"/>
          <w:szCs w:val="24"/>
        </w:rPr>
        <w:t>MH ‘Cerebral Palsy</w:t>
      </w:r>
      <w:r w:rsidRPr="7C7D43DF" w:rsidR="00D16CBE">
        <w:rPr>
          <w:rFonts w:ascii="Arial" w:hAnsi="Arial" w:cs="Arial"/>
          <w:sz w:val="24"/>
          <w:szCs w:val="24"/>
        </w:rPr>
        <w:t>’)</w:t>
      </w:r>
      <w:r>
        <w:tab/>
      </w:r>
      <w:r w:rsidRPr="7C7D43DF" w:rsidR="00D16CBE">
        <w:rPr>
          <w:rFonts w:ascii="Arial" w:hAnsi="Arial" w:cs="Arial"/>
          <w:sz w:val="24"/>
          <w:szCs w:val="24"/>
        </w:rPr>
        <w:t>13957 </w:t>
      </w:r>
    </w:p>
    <w:p w:rsidRPr="00D16CBE" w:rsidR="00D16CBE" w:rsidP="7C7D43DF" w:rsidRDefault="00D16CBE" w14:paraId="2C62696F" w14:textId="77777777">
      <w:pPr>
        <w:jc w:val="both"/>
        <w:rPr>
          <w:rFonts w:ascii="Arial" w:hAnsi="Arial" w:cs="Arial"/>
          <w:sz w:val="24"/>
          <w:szCs w:val="24"/>
        </w:rPr>
      </w:pPr>
      <w:r w:rsidRPr="7C7D43DF" w:rsidR="00D16CBE">
        <w:rPr>
          <w:rFonts w:ascii="Arial" w:hAnsi="Arial" w:cs="Arial"/>
          <w:sz w:val="24"/>
          <w:szCs w:val="24"/>
        </w:rPr>
        <w:t>S3</w:t>
      </w:r>
      <w:r>
        <w:tab/>
      </w:r>
      <w:r w:rsidRPr="7C7D43DF" w:rsidR="00D16CBE">
        <w:rPr>
          <w:rFonts w:ascii="Arial" w:hAnsi="Arial" w:cs="Arial"/>
          <w:sz w:val="24"/>
          <w:szCs w:val="24"/>
        </w:rPr>
        <w:t>cerebral-</w:t>
      </w:r>
      <w:r w:rsidRPr="7C7D43DF" w:rsidR="00D16CBE">
        <w:rPr>
          <w:rFonts w:ascii="Arial" w:hAnsi="Arial" w:cs="Arial"/>
          <w:sz w:val="24"/>
          <w:szCs w:val="24"/>
        </w:rPr>
        <w:t>pals</w:t>
      </w:r>
      <w:r w:rsidRPr="7C7D43DF" w:rsidR="00D16CBE">
        <w:rPr>
          <w:rFonts w:ascii="Arial" w:hAnsi="Arial" w:cs="Arial"/>
          <w:sz w:val="24"/>
          <w:szCs w:val="24"/>
        </w:rPr>
        <w:t>* or spastic-</w:t>
      </w:r>
      <w:r w:rsidRPr="7C7D43DF" w:rsidR="00D16CBE">
        <w:rPr>
          <w:rFonts w:ascii="Arial" w:hAnsi="Arial" w:cs="Arial"/>
          <w:sz w:val="24"/>
          <w:szCs w:val="24"/>
        </w:rPr>
        <w:t>diplegi</w:t>
      </w:r>
      <w:r w:rsidRPr="7C7D43DF" w:rsidR="00D16CBE">
        <w:rPr>
          <w:rFonts w:ascii="Arial" w:hAnsi="Arial" w:cs="Arial"/>
          <w:sz w:val="24"/>
          <w:szCs w:val="24"/>
        </w:rPr>
        <w:t>* or spastic-</w:t>
      </w:r>
      <w:r w:rsidRPr="7C7D43DF" w:rsidR="00D16CBE">
        <w:rPr>
          <w:rFonts w:ascii="Arial" w:hAnsi="Arial" w:cs="Arial"/>
          <w:sz w:val="24"/>
          <w:szCs w:val="24"/>
        </w:rPr>
        <w:t>hemiplegi</w:t>
      </w:r>
      <w:r w:rsidRPr="7C7D43DF" w:rsidR="00D16CBE">
        <w:rPr>
          <w:rFonts w:ascii="Arial" w:hAnsi="Arial" w:cs="Arial"/>
          <w:sz w:val="24"/>
          <w:szCs w:val="24"/>
        </w:rPr>
        <w:t>* or little-disease or little’s-disease or littles’-disease or littles-disease or brain-</w:t>
      </w:r>
      <w:r w:rsidRPr="7C7D43DF" w:rsidR="00D16CBE">
        <w:rPr>
          <w:rFonts w:ascii="Arial" w:hAnsi="Arial" w:cs="Arial"/>
          <w:sz w:val="24"/>
          <w:szCs w:val="24"/>
        </w:rPr>
        <w:t>pals</w:t>
      </w:r>
      <w:r w:rsidRPr="7C7D43DF" w:rsidR="00D16CBE">
        <w:rPr>
          <w:rFonts w:ascii="Arial" w:hAnsi="Arial" w:cs="Arial"/>
          <w:sz w:val="24"/>
          <w:szCs w:val="24"/>
        </w:rPr>
        <w:t>* or brain-</w:t>
      </w:r>
      <w:r w:rsidRPr="7C7D43DF" w:rsidR="00D16CBE">
        <w:rPr>
          <w:rFonts w:ascii="Arial" w:hAnsi="Arial" w:cs="Arial"/>
          <w:sz w:val="24"/>
          <w:szCs w:val="24"/>
        </w:rPr>
        <w:t>paralys</w:t>
      </w:r>
      <w:r w:rsidRPr="7C7D43DF" w:rsidR="00D16CBE">
        <w:rPr>
          <w:rFonts w:ascii="Arial" w:hAnsi="Arial" w:cs="Arial"/>
          <w:sz w:val="24"/>
          <w:szCs w:val="24"/>
        </w:rPr>
        <w:t>* or central-</w:t>
      </w:r>
      <w:r w:rsidRPr="7C7D43DF" w:rsidR="00D16CBE">
        <w:rPr>
          <w:rFonts w:ascii="Arial" w:hAnsi="Arial" w:cs="Arial"/>
          <w:sz w:val="24"/>
          <w:szCs w:val="24"/>
        </w:rPr>
        <w:t>paralys</w:t>
      </w:r>
      <w:r w:rsidRPr="7C7D43DF" w:rsidR="00D16CBE">
        <w:rPr>
          <w:rFonts w:ascii="Arial" w:hAnsi="Arial" w:cs="Arial"/>
          <w:sz w:val="24"/>
          <w:szCs w:val="24"/>
        </w:rPr>
        <w:t>* or cerebral-</w:t>
      </w:r>
      <w:r w:rsidRPr="7C7D43DF" w:rsidR="00D16CBE">
        <w:rPr>
          <w:rFonts w:ascii="Arial" w:hAnsi="Arial" w:cs="Arial"/>
          <w:sz w:val="24"/>
          <w:szCs w:val="24"/>
        </w:rPr>
        <w:t>paralys</w:t>
      </w:r>
      <w:r w:rsidRPr="7C7D43DF" w:rsidR="00D16CBE">
        <w:rPr>
          <w:rFonts w:ascii="Arial" w:hAnsi="Arial" w:cs="Arial"/>
          <w:sz w:val="24"/>
          <w:szCs w:val="24"/>
        </w:rPr>
        <w:t>* or cerebral-pares* or </w:t>
      </w:r>
      <w:r w:rsidRPr="7C7D43DF" w:rsidR="00D16CBE">
        <w:rPr>
          <w:rFonts w:ascii="Arial" w:hAnsi="Arial" w:cs="Arial"/>
          <w:sz w:val="24"/>
          <w:szCs w:val="24"/>
        </w:rPr>
        <w:t>encephalopathia-infantilis</w:t>
      </w:r>
      <w:r w:rsidRPr="7C7D43DF" w:rsidR="00D16CBE">
        <w:rPr>
          <w:rFonts w:ascii="Arial" w:hAnsi="Arial" w:cs="Arial"/>
          <w:sz w:val="24"/>
          <w:szCs w:val="24"/>
        </w:rPr>
        <w:t> or spastic-</w:t>
      </w:r>
      <w:r w:rsidRPr="7C7D43DF" w:rsidR="00D16CBE">
        <w:rPr>
          <w:rFonts w:ascii="Arial" w:hAnsi="Arial" w:cs="Arial"/>
          <w:sz w:val="24"/>
          <w:szCs w:val="24"/>
        </w:rPr>
        <w:t>quadriplegi</w:t>
      </w:r>
      <w:r w:rsidRPr="7C7D43DF" w:rsidR="00D16CBE">
        <w:rPr>
          <w:rFonts w:ascii="Arial" w:hAnsi="Arial" w:cs="Arial"/>
          <w:sz w:val="24"/>
          <w:szCs w:val="24"/>
        </w:rPr>
        <w:t>* or central-</w:t>
      </w:r>
      <w:r w:rsidRPr="7C7D43DF" w:rsidR="00D16CBE">
        <w:rPr>
          <w:rFonts w:ascii="Arial" w:hAnsi="Arial" w:cs="Arial"/>
          <w:sz w:val="24"/>
          <w:szCs w:val="24"/>
        </w:rPr>
        <w:t>pals</w:t>
      </w:r>
      <w:r w:rsidRPr="7C7D43DF" w:rsidR="00D16CBE">
        <w:rPr>
          <w:rFonts w:ascii="Arial" w:hAnsi="Arial" w:cs="Arial"/>
          <w:sz w:val="24"/>
          <w:szCs w:val="24"/>
        </w:rPr>
        <w:t>* or diplegia-</w:t>
      </w:r>
      <w:r w:rsidRPr="7C7D43DF" w:rsidR="00D16CBE">
        <w:rPr>
          <w:rFonts w:ascii="Arial" w:hAnsi="Arial" w:cs="Arial"/>
          <w:sz w:val="24"/>
          <w:szCs w:val="24"/>
        </w:rPr>
        <w:t>spastica</w:t>
      </w:r>
      <w:r>
        <w:tab/>
      </w:r>
      <w:r w:rsidRPr="7C7D43DF" w:rsidR="00D16CBE">
        <w:rPr>
          <w:rFonts w:ascii="Arial" w:hAnsi="Arial" w:cs="Arial"/>
          <w:sz w:val="24"/>
          <w:szCs w:val="24"/>
        </w:rPr>
        <w:t>18040 </w:t>
      </w:r>
    </w:p>
    <w:p w:rsidRPr="00D16CBE" w:rsidR="00D16CBE" w:rsidP="7C7D43DF" w:rsidRDefault="00D16CBE" w14:paraId="56738B0F" w14:textId="77777777" w14:noSpellErr="1">
      <w:pPr>
        <w:jc w:val="both"/>
        <w:rPr>
          <w:rFonts w:ascii="Arial" w:hAnsi="Arial" w:cs="Arial"/>
          <w:sz w:val="24"/>
          <w:szCs w:val="24"/>
        </w:rPr>
      </w:pPr>
      <w:r w:rsidRPr="7C7D43DF" w:rsidR="00D16CBE">
        <w:rPr>
          <w:rFonts w:ascii="Arial" w:hAnsi="Arial" w:cs="Arial"/>
          <w:sz w:val="24"/>
          <w:szCs w:val="24"/>
        </w:rPr>
        <w:t>S4</w:t>
      </w:r>
      <w:r>
        <w:tab/>
      </w:r>
      <w:r w:rsidRPr="7C7D43DF" w:rsidR="00D16CBE">
        <w:rPr>
          <w:rFonts w:ascii="Arial" w:hAnsi="Arial" w:cs="Arial"/>
          <w:sz w:val="24"/>
          <w:szCs w:val="24"/>
        </w:rPr>
        <w:t>S2 OR S3</w:t>
      </w:r>
      <w:r>
        <w:tab/>
      </w:r>
      <w:r w:rsidRPr="7C7D43DF" w:rsidR="00D16CBE">
        <w:rPr>
          <w:rFonts w:ascii="Arial" w:hAnsi="Arial" w:cs="Arial"/>
          <w:sz w:val="24"/>
          <w:szCs w:val="24"/>
        </w:rPr>
        <w:t>18040 </w:t>
      </w:r>
    </w:p>
    <w:p w:rsidRPr="00F66779" w:rsidR="00DE00E0" w:rsidP="7C7D43DF" w:rsidRDefault="00DE00E0" w14:paraId="065BB50F" w14:textId="2C95EE8E">
      <w:pPr>
        <w:jc w:val="both"/>
        <w:rPr>
          <w:rFonts w:ascii="Arial" w:hAnsi="Arial" w:cs="Arial"/>
          <w:sz w:val="24"/>
          <w:szCs w:val="24"/>
        </w:rPr>
      </w:pPr>
      <w:r w:rsidRPr="7C7D43DF" w:rsidR="00D16CBE">
        <w:rPr>
          <w:rFonts w:ascii="Arial" w:hAnsi="Arial" w:cs="Arial"/>
          <w:sz w:val="24"/>
          <w:szCs w:val="24"/>
        </w:rPr>
        <w:t>S5</w:t>
      </w:r>
      <w:r>
        <w:tab/>
      </w:r>
      <w:r w:rsidRPr="7C7D43DF" w:rsidR="00D16CBE">
        <w:rPr>
          <w:rFonts w:ascii="Arial" w:hAnsi="Arial" w:cs="Arial"/>
          <w:sz w:val="24"/>
          <w:szCs w:val="24"/>
        </w:rPr>
        <w:t>S1 AND S4</w:t>
      </w:r>
      <w:r>
        <w:tab/>
      </w:r>
      <w:r w:rsidRPr="7C7D43DF" w:rsidR="00D16CBE">
        <w:rPr>
          <w:rFonts w:ascii="Arial" w:hAnsi="Arial" w:cs="Arial"/>
          <w:sz w:val="24"/>
          <w:szCs w:val="24"/>
        </w:rPr>
        <w:t>34 </w:t>
      </w:r>
    </w:p>
    <w:p w:rsidRPr="00F66779" w:rsidR="00DE00E0" w:rsidP="7C7D43DF" w:rsidRDefault="00DE00E0" w14:paraId="62FEB5DB" w14:textId="77777777">
      <w:pPr>
        <w:jc w:val="both"/>
        <w:rPr>
          <w:rFonts w:ascii="Arial" w:hAnsi="Arial" w:cs="Arial"/>
          <w:sz w:val="24"/>
          <w:szCs w:val="24"/>
        </w:rPr>
      </w:pPr>
    </w:p>
    <w:p w:rsidRPr="00F66779" w:rsidR="00DE00E0" w:rsidP="7C7D43DF" w:rsidRDefault="00DE00E0" w14:paraId="5657BD62" w14:textId="57EE2296">
      <w:pPr>
        <w:pStyle w:val="Normal"/>
        <w:jc w:val="both"/>
        <w:rPr>
          <w:rFonts w:ascii="Arial" w:hAnsi="Arial" w:cs="Arial"/>
          <w:sz w:val="24"/>
          <w:szCs w:val="24"/>
        </w:rPr>
        <w:sectPr w:rsidRPr="00F66779" w:rsidR="00DE00E0">
          <w:pgSz w:w="11906" w:h="16838" w:orient="portrait"/>
          <w:pgMar w:top="1440" w:right="1440" w:bottom="1440" w:left="1440" w:header="708" w:footer="708" w:gutter="0"/>
          <w:cols w:space="708"/>
          <w:docGrid w:linePitch="360"/>
        </w:sectPr>
      </w:pPr>
    </w:p>
    <w:p w:rsidRPr="00F66779" w:rsidR="00DE00E0" w:rsidP="7C7D43DF" w:rsidRDefault="00F66779" w14:paraId="189F67B4" w14:textId="1FDF3DB8">
      <w:pPr>
        <w:jc w:val="center"/>
        <w:rPr>
          <w:rFonts w:ascii="Arial" w:hAnsi="Arial" w:cs="Arial"/>
          <w:sz w:val="24"/>
          <w:szCs w:val="24"/>
        </w:rPr>
      </w:pPr>
      <w:r w:rsidRPr="7C7D43DF" w:rsidR="00F66779">
        <w:rPr>
          <w:rFonts w:ascii="Arial" w:hAnsi="Arial" w:cs="Arial"/>
          <w:b w:val="1"/>
          <w:bCs w:val="1"/>
          <w:sz w:val="24"/>
          <w:szCs w:val="24"/>
        </w:rPr>
        <w:t>Additional</w:t>
      </w:r>
      <w:r w:rsidRPr="7C7D43DF" w:rsidR="00F66779">
        <w:rPr>
          <w:rFonts w:ascii="Arial" w:hAnsi="Arial" w:cs="Arial"/>
          <w:b w:val="1"/>
          <w:bCs w:val="1"/>
          <w:sz w:val="24"/>
          <w:szCs w:val="24"/>
        </w:rPr>
        <w:t xml:space="preserve"> file 2</w:t>
      </w:r>
      <w:r w:rsidRPr="7C7D43DF" w:rsidR="00DE00E0">
        <w:rPr>
          <w:rFonts w:ascii="Arial" w:hAnsi="Arial" w:cs="Arial"/>
          <w:b w:val="1"/>
          <w:bCs w:val="1"/>
          <w:sz w:val="24"/>
          <w:szCs w:val="24"/>
        </w:rPr>
        <w:t>: included studies Stage </w:t>
      </w:r>
      <w:r w:rsidRPr="7C7D43DF" w:rsidR="00DD3AE9">
        <w:rPr>
          <w:rFonts w:ascii="Arial" w:hAnsi="Arial" w:cs="Arial"/>
          <w:b w:val="1"/>
          <w:bCs w:val="1"/>
          <w:sz w:val="24"/>
          <w:szCs w:val="24"/>
        </w:rPr>
        <w:t>1</w:t>
      </w:r>
    </w:p>
    <w:tbl>
      <w:tblPr>
        <w:tblpPr w:leftFromText="180" w:rightFromText="180" w:vertAnchor="text" w:tblpXSpec="center" w:tblpY="1"/>
        <w:tblOverlap w:val="never"/>
        <w:tblW w:w="13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A0" w:firstRow="1" w:lastRow="0" w:firstColumn="1" w:lastColumn="0" w:noHBand="0" w:noVBand="1"/>
      </w:tblPr>
      <w:tblGrid>
        <w:gridCol w:w="1951"/>
        <w:gridCol w:w="3663"/>
        <w:gridCol w:w="8"/>
        <w:gridCol w:w="894"/>
        <w:gridCol w:w="799"/>
        <w:gridCol w:w="28"/>
        <w:gridCol w:w="909"/>
        <w:gridCol w:w="39"/>
        <w:gridCol w:w="2603"/>
        <w:gridCol w:w="61"/>
        <w:gridCol w:w="2883"/>
        <w:gridCol w:w="110"/>
      </w:tblGrid>
      <w:tr w:rsidRPr="00F66779" w:rsidR="002A131C" w:rsidTr="00F66779" w14:paraId="3460478F" w14:textId="77777777">
        <w:trPr>
          <w:trHeight w:val="300"/>
          <w:jc w:val="center"/>
        </w:trPr>
        <w:tc>
          <w:tcPr>
            <w:tcW w:w="1951" w:type="dxa"/>
            <w:shd w:val="clear" w:color="auto" w:fill="FFFFFF" w:themeFill="background1"/>
            <w:vAlign w:val="center"/>
            <w:hideMark/>
          </w:tcPr>
          <w:p w:rsidRPr="002A131C" w:rsidR="002A131C" w:rsidP="002A131C" w:rsidRDefault="002A131C" w14:paraId="6DC9751F" w14:textId="77777777">
            <w:pPr>
              <w:rPr>
                <w:rFonts w:ascii="Arial" w:hAnsi="Arial" w:cs="Arial"/>
                <w:sz w:val="24"/>
                <w:szCs w:val="24"/>
              </w:rPr>
            </w:pPr>
            <w:r w:rsidRPr="002A131C">
              <w:rPr>
                <w:rFonts w:ascii="Arial" w:hAnsi="Arial" w:cs="Arial"/>
                <w:b/>
                <w:bCs/>
                <w:sz w:val="24"/>
                <w:szCs w:val="24"/>
              </w:rPr>
              <w:t>Author (Year)</w:t>
            </w:r>
            <w:r w:rsidRPr="002A131C">
              <w:rPr>
                <w:rFonts w:ascii="Arial" w:hAnsi="Arial" w:cs="Arial"/>
                <w:sz w:val="24"/>
                <w:szCs w:val="24"/>
              </w:rPr>
              <w:t> </w:t>
            </w:r>
          </w:p>
        </w:tc>
        <w:tc>
          <w:tcPr>
            <w:tcW w:w="3671" w:type="dxa"/>
            <w:gridSpan w:val="2"/>
            <w:shd w:val="clear" w:color="auto" w:fill="FFFFFF" w:themeFill="background1"/>
            <w:vAlign w:val="center"/>
            <w:hideMark/>
          </w:tcPr>
          <w:p w:rsidRPr="002A131C" w:rsidR="002A131C" w:rsidP="002A131C" w:rsidRDefault="002A131C" w14:paraId="649F2A49" w14:textId="77777777">
            <w:pPr>
              <w:rPr>
                <w:rFonts w:ascii="Arial" w:hAnsi="Arial" w:cs="Arial"/>
                <w:sz w:val="24"/>
                <w:szCs w:val="24"/>
              </w:rPr>
            </w:pPr>
            <w:r w:rsidRPr="002A131C">
              <w:rPr>
                <w:rFonts w:ascii="Arial" w:hAnsi="Arial" w:cs="Arial"/>
                <w:b/>
                <w:bCs/>
                <w:sz w:val="24"/>
                <w:szCs w:val="24"/>
              </w:rPr>
              <w:t>Aim</w:t>
            </w:r>
            <w:r w:rsidRPr="002A131C">
              <w:rPr>
                <w:rFonts w:ascii="Arial" w:hAnsi="Arial" w:cs="Arial"/>
                <w:sz w:val="24"/>
                <w:szCs w:val="24"/>
              </w:rPr>
              <w:t> </w:t>
            </w:r>
          </w:p>
        </w:tc>
        <w:tc>
          <w:tcPr>
            <w:tcW w:w="894" w:type="dxa"/>
            <w:shd w:val="clear" w:color="auto" w:fill="FFFFFF" w:themeFill="background1"/>
            <w:hideMark/>
          </w:tcPr>
          <w:p w:rsidRPr="00F66779" w:rsidR="00F66779" w:rsidP="002A131C" w:rsidRDefault="002A131C" w14:paraId="3EF3A43A" w14:textId="4E0F801E">
            <w:pPr>
              <w:rPr>
                <w:rFonts w:ascii="Arial" w:hAnsi="Arial" w:cs="Arial"/>
                <w:b/>
                <w:bCs/>
                <w:sz w:val="24"/>
                <w:szCs w:val="24"/>
              </w:rPr>
            </w:pPr>
            <w:r w:rsidRPr="002A131C">
              <w:rPr>
                <w:rFonts w:ascii="Arial" w:hAnsi="Arial" w:cs="Arial"/>
                <w:b/>
                <w:bCs/>
                <w:sz w:val="24"/>
                <w:szCs w:val="24"/>
              </w:rPr>
              <w:t>Samp</w:t>
            </w:r>
            <w:r w:rsidRPr="00F66779" w:rsidR="00F66779">
              <w:rPr>
                <w:rFonts w:ascii="Arial" w:hAnsi="Arial" w:cs="Arial"/>
                <w:b/>
                <w:bCs/>
                <w:sz w:val="24"/>
                <w:szCs w:val="24"/>
              </w:rPr>
              <w:t>l</w:t>
            </w:r>
            <w:r w:rsidRPr="002A131C">
              <w:rPr>
                <w:rFonts w:ascii="Arial" w:hAnsi="Arial" w:cs="Arial"/>
                <w:b/>
                <w:bCs/>
                <w:sz w:val="24"/>
                <w:szCs w:val="24"/>
              </w:rPr>
              <w:t>e</w:t>
            </w:r>
          </w:p>
          <w:p w:rsidRPr="002A131C" w:rsidR="002A131C" w:rsidP="002A131C" w:rsidRDefault="002A131C" w14:paraId="49260E75" w14:textId="613EBD5E">
            <w:pPr>
              <w:rPr>
                <w:rFonts w:ascii="Arial" w:hAnsi="Arial" w:cs="Arial"/>
                <w:sz w:val="24"/>
                <w:szCs w:val="24"/>
              </w:rPr>
            </w:pPr>
            <w:r w:rsidRPr="002A131C">
              <w:rPr>
                <w:rFonts w:ascii="Arial" w:hAnsi="Arial" w:cs="Arial"/>
                <w:b/>
                <w:bCs/>
                <w:sz w:val="24"/>
                <w:szCs w:val="24"/>
              </w:rPr>
              <w:t> Size</w:t>
            </w:r>
            <w:r w:rsidRPr="002A131C">
              <w:rPr>
                <w:rFonts w:ascii="Arial" w:hAnsi="Arial" w:cs="Arial"/>
                <w:sz w:val="24"/>
                <w:szCs w:val="24"/>
              </w:rPr>
              <w:t> </w:t>
            </w:r>
          </w:p>
        </w:tc>
        <w:tc>
          <w:tcPr>
            <w:tcW w:w="827" w:type="dxa"/>
            <w:gridSpan w:val="2"/>
            <w:shd w:val="clear" w:color="auto" w:fill="FFFFFF" w:themeFill="background1"/>
            <w:vAlign w:val="center"/>
            <w:hideMark/>
          </w:tcPr>
          <w:p w:rsidRPr="002A131C" w:rsidR="002A131C" w:rsidP="002A131C" w:rsidRDefault="002A131C" w14:paraId="54057379" w14:textId="77777777">
            <w:pPr>
              <w:rPr>
                <w:rFonts w:ascii="Arial" w:hAnsi="Arial" w:cs="Arial"/>
                <w:sz w:val="24"/>
                <w:szCs w:val="24"/>
              </w:rPr>
            </w:pPr>
            <w:r w:rsidRPr="002A131C">
              <w:rPr>
                <w:rFonts w:ascii="Arial" w:hAnsi="Arial" w:cs="Arial"/>
                <w:b/>
                <w:bCs/>
                <w:sz w:val="24"/>
                <w:szCs w:val="24"/>
              </w:rPr>
              <w:t>Age</w:t>
            </w:r>
            <w:r w:rsidRPr="002A131C">
              <w:rPr>
                <w:rFonts w:ascii="Arial" w:hAnsi="Arial" w:cs="Arial"/>
                <w:sz w:val="24"/>
                <w:szCs w:val="24"/>
              </w:rPr>
              <w:t> </w:t>
            </w:r>
          </w:p>
        </w:tc>
        <w:tc>
          <w:tcPr>
            <w:tcW w:w="948" w:type="dxa"/>
            <w:gridSpan w:val="2"/>
            <w:shd w:val="clear" w:color="auto" w:fill="FFFFFF" w:themeFill="background1"/>
            <w:vAlign w:val="center"/>
            <w:hideMark/>
          </w:tcPr>
          <w:p w:rsidRPr="002A131C" w:rsidR="002A131C" w:rsidP="002A131C" w:rsidRDefault="002A131C" w14:paraId="702BC20B" w14:textId="77777777">
            <w:pPr>
              <w:rPr>
                <w:rFonts w:ascii="Arial" w:hAnsi="Arial" w:cs="Arial"/>
                <w:sz w:val="24"/>
                <w:szCs w:val="24"/>
              </w:rPr>
            </w:pPr>
            <w:r w:rsidRPr="002A131C">
              <w:rPr>
                <w:rFonts w:ascii="Arial" w:hAnsi="Arial" w:cs="Arial"/>
                <w:b/>
                <w:bCs/>
                <w:sz w:val="24"/>
                <w:szCs w:val="24"/>
              </w:rPr>
              <w:t>Gender</w:t>
            </w:r>
            <w:r w:rsidRPr="002A131C">
              <w:rPr>
                <w:rFonts w:ascii="Arial" w:hAnsi="Arial" w:cs="Arial"/>
                <w:sz w:val="24"/>
                <w:szCs w:val="24"/>
              </w:rPr>
              <w:t> </w:t>
            </w:r>
          </w:p>
        </w:tc>
        <w:tc>
          <w:tcPr>
            <w:tcW w:w="2664" w:type="dxa"/>
            <w:gridSpan w:val="2"/>
            <w:shd w:val="clear" w:color="auto" w:fill="FFFFFF" w:themeFill="background1"/>
            <w:vAlign w:val="center"/>
            <w:hideMark/>
          </w:tcPr>
          <w:p w:rsidRPr="002A131C" w:rsidR="002A131C" w:rsidP="002A131C" w:rsidRDefault="002A131C" w14:paraId="59C01F13" w14:textId="77777777">
            <w:pPr>
              <w:rPr>
                <w:rFonts w:ascii="Arial" w:hAnsi="Arial" w:cs="Arial"/>
                <w:sz w:val="24"/>
                <w:szCs w:val="24"/>
              </w:rPr>
            </w:pPr>
            <w:r w:rsidRPr="002A131C">
              <w:rPr>
                <w:rFonts w:ascii="Arial" w:hAnsi="Arial" w:cs="Arial"/>
                <w:b/>
                <w:bCs/>
                <w:sz w:val="24"/>
                <w:szCs w:val="24"/>
              </w:rPr>
              <w:t>Diagnosis</w:t>
            </w:r>
            <w:r w:rsidRPr="002A131C">
              <w:rPr>
                <w:rFonts w:ascii="Arial" w:hAnsi="Arial" w:cs="Arial"/>
                <w:sz w:val="24"/>
                <w:szCs w:val="24"/>
              </w:rPr>
              <w:t> </w:t>
            </w:r>
          </w:p>
        </w:tc>
        <w:tc>
          <w:tcPr>
            <w:tcW w:w="2993" w:type="dxa"/>
            <w:gridSpan w:val="2"/>
            <w:shd w:val="clear" w:color="auto" w:fill="FFFFFF" w:themeFill="background1"/>
            <w:vAlign w:val="center"/>
            <w:hideMark/>
          </w:tcPr>
          <w:p w:rsidRPr="002A131C" w:rsidR="002A131C" w:rsidP="002A131C" w:rsidRDefault="002A131C" w14:paraId="3A74F824" w14:textId="77777777">
            <w:pPr>
              <w:rPr>
                <w:rFonts w:ascii="Arial" w:hAnsi="Arial" w:cs="Arial"/>
                <w:sz w:val="24"/>
                <w:szCs w:val="24"/>
              </w:rPr>
            </w:pPr>
            <w:r w:rsidRPr="002A131C">
              <w:rPr>
                <w:rFonts w:ascii="Arial" w:hAnsi="Arial" w:cs="Arial"/>
                <w:b/>
                <w:bCs/>
                <w:sz w:val="24"/>
                <w:szCs w:val="24"/>
              </w:rPr>
              <w:t>Outcome Measure</w:t>
            </w:r>
            <w:r w:rsidRPr="002A131C">
              <w:rPr>
                <w:rFonts w:ascii="Arial" w:hAnsi="Arial" w:cs="Arial"/>
                <w:sz w:val="24"/>
                <w:szCs w:val="24"/>
              </w:rPr>
              <w:t> </w:t>
            </w:r>
          </w:p>
        </w:tc>
      </w:tr>
      <w:tr w:rsidRPr="00F66779" w:rsidR="002A131C" w:rsidTr="00F66779" w14:paraId="7D1D6FD4" w14:textId="77777777">
        <w:trPr>
          <w:trHeight w:val="300"/>
          <w:jc w:val="center"/>
        </w:trPr>
        <w:tc>
          <w:tcPr>
            <w:tcW w:w="1951" w:type="dxa"/>
            <w:hideMark/>
          </w:tcPr>
          <w:p w:rsidRPr="002A131C" w:rsidR="002A131C" w:rsidP="002A131C" w:rsidRDefault="002A131C" w14:paraId="6CA6018D" w14:textId="77777777">
            <w:pPr>
              <w:rPr>
                <w:rFonts w:ascii="Arial" w:hAnsi="Arial" w:cs="Arial"/>
                <w:sz w:val="24"/>
                <w:szCs w:val="24"/>
              </w:rPr>
            </w:pPr>
            <w:r w:rsidRPr="002A131C">
              <w:rPr>
                <w:rFonts w:ascii="Arial" w:hAnsi="Arial" w:cs="Arial"/>
                <w:sz w:val="24"/>
                <w:szCs w:val="24"/>
              </w:rPr>
              <w:t>Aprile, I. (2016) </w:t>
            </w:r>
          </w:p>
        </w:tc>
        <w:tc>
          <w:tcPr>
            <w:tcW w:w="3671" w:type="dxa"/>
            <w:gridSpan w:val="2"/>
            <w:hideMark/>
          </w:tcPr>
          <w:p w:rsidRPr="002A131C" w:rsidR="002A131C" w:rsidP="002A131C" w:rsidRDefault="002A131C" w14:paraId="37967ECD" w14:textId="77777777">
            <w:pPr>
              <w:rPr>
                <w:rFonts w:ascii="Arial" w:hAnsi="Arial" w:cs="Arial"/>
                <w:sz w:val="24"/>
                <w:szCs w:val="24"/>
              </w:rPr>
            </w:pPr>
            <w:r w:rsidRPr="002A131C">
              <w:rPr>
                <w:rFonts w:ascii="Arial" w:hAnsi="Arial" w:cs="Arial"/>
                <w:sz w:val="24"/>
                <w:szCs w:val="24"/>
              </w:rPr>
              <w:t>The aim of this study was to evaluate the effects of a virtual technological sailing program, followed by a sailing course, on the balance and QoL of subjects with a motor and balance disability. </w:t>
            </w:r>
          </w:p>
        </w:tc>
        <w:tc>
          <w:tcPr>
            <w:tcW w:w="894" w:type="dxa"/>
            <w:hideMark/>
          </w:tcPr>
          <w:p w:rsidRPr="002A131C" w:rsidR="002A131C" w:rsidP="002A131C" w:rsidRDefault="002A131C" w14:paraId="238B4CA0" w14:textId="77777777">
            <w:pPr>
              <w:rPr>
                <w:rFonts w:ascii="Arial" w:hAnsi="Arial" w:cs="Arial"/>
                <w:sz w:val="24"/>
                <w:szCs w:val="24"/>
              </w:rPr>
            </w:pPr>
            <w:r w:rsidRPr="002A131C">
              <w:rPr>
                <w:rFonts w:ascii="Arial" w:hAnsi="Arial" w:cs="Arial"/>
                <w:sz w:val="24"/>
                <w:szCs w:val="24"/>
              </w:rPr>
              <w:t>17 </w:t>
            </w:r>
          </w:p>
        </w:tc>
        <w:tc>
          <w:tcPr>
            <w:tcW w:w="827" w:type="dxa"/>
            <w:gridSpan w:val="2"/>
            <w:hideMark/>
          </w:tcPr>
          <w:p w:rsidRPr="002A131C" w:rsidR="002A131C" w:rsidP="002A131C" w:rsidRDefault="002A131C" w14:paraId="32075AE9" w14:textId="77777777">
            <w:pPr>
              <w:rPr>
                <w:rFonts w:ascii="Arial" w:hAnsi="Arial" w:cs="Arial"/>
                <w:sz w:val="24"/>
                <w:szCs w:val="24"/>
              </w:rPr>
            </w:pPr>
            <w:r w:rsidRPr="002A131C">
              <w:rPr>
                <w:rFonts w:ascii="Arial" w:hAnsi="Arial" w:cs="Arial"/>
                <w:sz w:val="24"/>
                <w:szCs w:val="24"/>
              </w:rPr>
              <w:t>9–20 </w:t>
            </w:r>
          </w:p>
        </w:tc>
        <w:tc>
          <w:tcPr>
            <w:tcW w:w="948" w:type="dxa"/>
            <w:gridSpan w:val="2"/>
            <w:hideMark/>
          </w:tcPr>
          <w:p w:rsidRPr="002A131C" w:rsidR="002A131C" w:rsidP="002A131C" w:rsidRDefault="002A131C" w14:paraId="5F376CBE" w14:textId="77777777">
            <w:pPr>
              <w:rPr>
                <w:rFonts w:ascii="Arial" w:hAnsi="Arial" w:cs="Arial"/>
                <w:sz w:val="24"/>
                <w:szCs w:val="24"/>
              </w:rPr>
            </w:pPr>
            <w:r w:rsidRPr="002A131C">
              <w:rPr>
                <w:rFonts w:ascii="Arial" w:hAnsi="Arial" w:cs="Arial"/>
                <w:sz w:val="24"/>
                <w:szCs w:val="24"/>
              </w:rPr>
              <w:t>Male: 9 </w:t>
            </w:r>
          </w:p>
          <w:p w:rsidRPr="002A131C" w:rsidR="002A131C" w:rsidP="002A131C" w:rsidRDefault="002A131C" w14:paraId="6C539587" w14:textId="77777777">
            <w:pPr>
              <w:rPr>
                <w:rFonts w:ascii="Arial" w:hAnsi="Arial" w:cs="Arial"/>
                <w:sz w:val="24"/>
                <w:szCs w:val="24"/>
              </w:rPr>
            </w:pPr>
            <w:r w:rsidRPr="002A131C">
              <w:rPr>
                <w:rFonts w:ascii="Arial" w:hAnsi="Arial" w:cs="Arial"/>
                <w:sz w:val="24"/>
                <w:szCs w:val="24"/>
              </w:rPr>
              <w:t>Female: 8 </w:t>
            </w:r>
          </w:p>
        </w:tc>
        <w:tc>
          <w:tcPr>
            <w:tcW w:w="2664" w:type="dxa"/>
            <w:gridSpan w:val="2"/>
            <w:hideMark/>
          </w:tcPr>
          <w:p w:rsidRPr="002A131C" w:rsidR="002A131C" w:rsidP="002A131C" w:rsidRDefault="002A131C" w14:paraId="5D9C5A72" w14:textId="77777777">
            <w:pPr>
              <w:rPr>
                <w:rFonts w:ascii="Arial" w:hAnsi="Arial" w:cs="Arial"/>
                <w:sz w:val="24"/>
                <w:szCs w:val="24"/>
              </w:rPr>
            </w:pPr>
            <w:r w:rsidRPr="002A131C">
              <w:rPr>
                <w:rFonts w:ascii="Arial" w:hAnsi="Arial" w:cs="Arial"/>
                <w:sz w:val="24"/>
                <w:szCs w:val="24"/>
              </w:rPr>
              <w:t>Neurological disability </w:t>
            </w:r>
          </w:p>
        </w:tc>
        <w:tc>
          <w:tcPr>
            <w:tcW w:w="2993" w:type="dxa"/>
            <w:gridSpan w:val="2"/>
            <w:hideMark/>
          </w:tcPr>
          <w:p w:rsidRPr="002A131C" w:rsidR="002A131C" w:rsidP="002A131C" w:rsidRDefault="002A131C" w14:paraId="5246B1BD" w14:textId="77777777">
            <w:pPr>
              <w:rPr>
                <w:rFonts w:ascii="Arial" w:hAnsi="Arial" w:cs="Arial"/>
                <w:sz w:val="24"/>
                <w:szCs w:val="24"/>
              </w:rPr>
            </w:pPr>
            <w:r w:rsidRPr="002A131C">
              <w:rPr>
                <w:rFonts w:ascii="Arial" w:hAnsi="Arial" w:cs="Arial"/>
                <w:sz w:val="24"/>
                <w:szCs w:val="24"/>
              </w:rPr>
              <w:t>CHQ-PF50 </w:t>
            </w:r>
            <w:r w:rsidRPr="002A131C">
              <w:rPr>
                <w:rFonts w:ascii="Arial" w:hAnsi="Arial" w:cs="Arial"/>
                <w:sz w:val="24"/>
                <w:szCs w:val="24"/>
              </w:rPr>
              <w:br/>
            </w:r>
            <w:r w:rsidRPr="002A131C">
              <w:rPr>
                <w:rFonts w:ascii="Arial" w:hAnsi="Arial" w:cs="Arial"/>
                <w:sz w:val="24"/>
                <w:szCs w:val="24"/>
              </w:rPr>
              <w:t>(Child Health Questionnaire) </w:t>
            </w:r>
          </w:p>
        </w:tc>
      </w:tr>
      <w:tr w:rsidRPr="00F66779" w:rsidR="002A131C" w:rsidTr="00F66779" w14:paraId="36436524" w14:textId="77777777">
        <w:trPr>
          <w:trHeight w:val="300"/>
          <w:jc w:val="center"/>
        </w:trPr>
        <w:tc>
          <w:tcPr>
            <w:tcW w:w="1951" w:type="dxa"/>
            <w:hideMark/>
          </w:tcPr>
          <w:p w:rsidRPr="002A131C" w:rsidR="002A131C" w:rsidP="002A131C" w:rsidRDefault="002A131C" w14:paraId="6D5825DA" w14:textId="77777777">
            <w:pPr>
              <w:rPr>
                <w:rFonts w:ascii="Arial" w:hAnsi="Arial" w:cs="Arial"/>
                <w:sz w:val="24"/>
                <w:szCs w:val="24"/>
              </w:rPr>
            </w:pPr>
            <w:r w:rsidRPr="002A131C">
              <w:rPr>
                <w:rFonts w:ascii="Arial" w:hAnsi="Arial" w:cs="Arial"/>
                <w:sz w:val="24"/>
                <w:szCs w:val="24"/>
              </w:rPr>
              <w:t>Arnaud, C. (2021) </w:t>
            </w:r>
          </w:p>
        </w:tc>
        <w:tc>
          <w:tcPr>
            <w:tcW w:w="3671" w:type="dxa"/>
            <w:gridSpan w:val="2"/>
            <w:hideMark/>
          </w:tcPr>
          <w:p w:rsidRPr="002A131C" w:rsidR="002A131C" w:rsidP="002A131C" w:rsidRDefault="002A131C" w14:paraId="69B1168D" w14:textId="77777777">
            <w:pPr>
              <w:rPr>
                <w:rFonts w:ascii="Arial" w:hAnsi="Arial" w:cs="Arial"/>
                <w:sz w:val="24"/>
                <w:szCs w:val="24"/>
              </w:rPr>
            </w:pPr>
            <w:r w:rsidRPr="002A131C">
              <w:rPr>
                <w:rFonts w:ascii="Arial" w:hAnsi="Arial" w:cs="Arial"/>
                <w:sz w:val="24"/>
                <w:szCs w:val="24"/>
              </w:rPr>
              <w:t>Investigate the interaction between personal and environmental factors and their impact on participation. </w:t>
            </w:r>
          </w:p>
        </w:tc>
        <w:tc>
          <w:tcPr>
            <w:tcW w:w="894" w:type="dxa"/>
            <w:hideMark/>
          </w:tcPr>
          <w:p w:rsidRPr="002A131C" w:rsidR="002A131C" w:rsidP="002A131C" w:rsidRDefault="002A131C" w14:paraId="49BB10E3" w14:textId="77777777">
            <w:pPr>
              <w:rPr>
                <w:rFonts w:ascii="Arial" w:hAnsi="Arial" w:cs="Arial"/>
                <w:sz w:val="24"/>
                <w:szCs w:val="24"/>
              </w:rPr>
            </w:pPr>
            <w:r w:rsidRPr="002A131C">
              <w:rPr>
                <w:rFonts w:ascii="Arial" w:hAnsi="Arial" w:cs="Arial"/>
                <w:sz w:val="24"/>
                <w:szCs w:val="24"/>
              </w:rPr>
              <w:t>416 </w:t>
            </w:r>
          </w:p>
        </w:tc>
        <w:tc>
          <w:tcPr>
            <w:tcW w:w="827" w:type="dxa"/>
            <w:gridSpan w:val="2"/>
            <w:hideMark/>
          </w:tcPr>
          <w:p w:rsidRPr="002A131C" w:rsidR="002A131C" w:rsidP="002A131C" w:rsidRDefault="002A131C" w14:paraId="2883C35C" w14:textId="77777777">
            <w:pPr>
              <w:rPr>
                <w:rFonts w:ascii="Arial" w:hAnsi="Arial" w:cs="Arial"/>
                <w:sz w:val="24"/>
                <w:szCs w:val="24"/>
              </w:rPr>
            </w:pPr>
            <w:r w:rsidRPr="002A131C">
              <w:rPr>
                <w:rFonts w:ascii="Arial" w:hAnsi="Arial" w:cs="Arial"/>
                <w:sz w:val="24"/>
                <w:szCs w:val="24"/>
              </w:rPr>
              <w:t>22–27 </w:t>
            </w:r>
          </w:p>
        </w:tc>
        <w:tc>
          <w:tcPr>
            <w:tcW w:w="948" w:type="dxa"/>
            <w:gridSpan w:val="2"/>
            <w:hideMark/>
          </w:tcPr>
          <w:p w:rsidRPr="002A131C" w:rsidR="002A131C" w:rsidP="002A131C" w:rsidRDefault="002A131C" w14:paraId="61EA73AA"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7A643964" w14:textId="77777777">
            <w:pPr>
              <w:rPr>
                <w:rFonts w:ascii="Arial" w:hAnsi="Arial" w:cs="Arial"/>
                <w:sz w:val="24"/>
                <w:szCs w:val="24"/>
              </w:rPr>
            </w:pPr>
            <w:r w:rsidRPr="002A131C">
              <w:rPr>
                <w:rFonts w:ascii="Arial" w:hAnsi="Arial" w:cs="Arial"/>
                <w:sz w:val="24"/>
                <w:szCs w:val="24"/>
              </w:rPr>
              <w:t>Young people with CP </w:t>
            </w:r>
          </w:p>
        </w:tc>
        <w:tc>
          <w:tcPr>
            <w:tcW w:w="2993" w:type="dxa"/>
            <w:gridSpan w:val="2"/>
            <w:hideMark/>
          </w:tcPr>
          <w:p w:rsidRPr="002A131C" w:rsidR="002A131C" w:rsidP="002A131C" w:rsidRDefault="002A131C" w14:paraId="71FA9C19" w14:textId="77777777">
            <w:pPr>
              <w:rPr>
                <w:rFonts w:ascii="Arial" w:hAnsi="Arial" w:cs="Arial"/>
                <w:sz w:val="24"/>
                <w:szCs w:val="24"/>
              </w:rPr>
            </w:pPr>
            <w:r w:rsidRPr="002A131C">
              <w:rPr>
                <w:rFonts w:ascii="Arial" w:hAnsi="Arial" w:cs="Arial"/>
                <w:sz w:val="24"/>
                <w:szCs w:val="24"/>
              </w:rPr>
              <w:t>WHOQOL-BREF </w:t>
            </w:r>
          </w:p>
        </w:tc>
      </w:tr>
      <w:tr w:rsidRPr="00F66779" w:rsidR="002A131C" w:rsidTr="00F66779" w14:paraId="24957623" w14:textId="77777777">
        <w:trPr>
          <w:trHeight w:val="300"/>
          <w:jc w:val="center"/>
        </w:trPr>
        <w:tc>
          <w:tcPr>
            <w:tcW w:w="1951" w:type="dxa"/>
            <w:hideMark/>
          </w:tcPr>
          <w:p w:rsidRPr="002A131C" w:rsidR="002A131C" w:rsidP="002A131C" w:rsidRDefault="002A131C" w14:paraId="528BEBDF" w14:textId="77777777">
            <w:pPr>
              <w:rPr>
                <w:rFonts w:ascii="Arial" w:hAnsi="Arial" w:cs="Arial"/>
                <w:sz w:val="24"/>
                <w:szCs w:val="24"/>
              </w:rPr>
            </w:pPr>
            <w:r w:rsidRPr="002A131C">
              <w:rPr>
                <w:rFonts w:ascii="Arial" w:hAnsi="Arial" w:cs="Arial"/>
                <w:sz w:val="24"/>
                <w:szCs w:val="24"/>
              </w:rPr>
              <w:t>Badia-</w:t>
            </w:r>
            <w:proofErr w:type="spellStart"/>
            <w:r w:rsidRPr="002A131C">
              <w:rPr>
                <w:rFonts w:ascii="Arial" w:hAnsi="Arial" w:cs="Arial"/>
                <w:sz w:val="24"/>
                <w:szCs w:val="24"/>
              </w:rPr>
              <w:t>Corbella</w:t>
            </w:r>
            <w:proofErr w:type="spellEnd"/>
            <w:r w:rsidRPr="002A131C">
              <w:rPr>
                <w:rFonts w:ascii="Arial" w:hAnsi="Arial" w:cs="Arial"/>
                <w:sz w:val="24"/>
                <w:szCs w:val="24"/>
              </w:rPr>
              <w:t>, M. (2013) </w:t>
            </w:r>
          </w:p>
        </w:tc>
        <w:tc>
          <w:tcPr>
            <w:tcW w:w="3671" w:type="dxa"/>
            <w:gridSpan w:val="2"/>
            <w:hideMark/>
          </w:tcPr>
          <w:p w:rsidRPr="002A131C" w:rsidR="002A131C" w:rsidP="002A131C" w:rsidRDefault="002A131C" w14:paraId="5CE4A306" w14:textId="77777777">
            <w:pPr>
              <w:rPr>
                <w:rFonts w:ascii="Arial" w:hAnsi="Arial" w:cs="Arial"/>
                <w:sz w:val="24"/>
                <w:szCs w:val="24"/>
              </w:rPr>
            </w:pPr>
            <w:r w:rsidRPr="002A131C">
              <w:rPr>
                <w:rFonts w:ascii="Arial" w:hAnsi="Arial" w:cs="Arial"/>
                <w:sz w:val="24"/>
                <w:szCs w:val="24"/>
              </w:rPr>
              <w:t>To determine the QoL of adult participants with CP during the ageing process and to analyse the effect of motor dysfunction, communication disorders and ID on QoL. </w:t>
            </w:r>
          </w:p>
        </w:tc>
        <w:tc>
          <w:tcPr>
            <w:tcW w:w="894" w:type="dxa"/>
            <w:hideMark/>
          </w:tcPr>
          <w:p w:rsidRPr="002A131C" w:rsidR="002A131C" w:rsidP="002A131C" w:rsidRDefault="002A131C" w14:paraId="4A4F154A" w14:textId="77777777">
            <w:pPr>
              <w:rPr>
                <w:rFonts w:ascii="Arial" w:hAnsi="Arial" w:cs="Arial"/>
                <w:sz w:val="24"/>
                <w:szCs w:val="24"/>
              </w:rPr>
            </w:pPr>
            <w:r w:rsidRPr="002A131C">
              <w:rPr>
                <w:rFonts w:ascii="Arial" w:hAnsi="Arial" w:cs="Arial"/>
                <w:sz w:val="24"/>
                <w:szCs w:val="24"/>
              </w:rPr>
              <w:t>46 </w:t>
            </w:r>
          </w:p>
        </w:tc>
        <w:tc>
          <w:tcPr>
            <w:tcW w:w="827" w:type="dxa"/>
            <w:gridSpan w:val="2"/>
            <w:hideMark/>
          </w:tcPr>
          <w:p w:rsidRPr="002A131C" w:rsidR="002A131C" w:rsidP="002A131C" w:rsidRDefault="002A131C" w14:paraId="56F0983D" w14:textId="77777777">
            <w:pPr>
              <w:rPr>
                <w:rFonts w:ascii="Arial" w:hAnsi="Arial" w:cs="Arial"/>
                <w:sz w:val="24"/>
                <w:szCs w:val="24"/>
              </w:rPr>
            </w:pPr>
            <w:r w:rsidRPr="002A131C">
              <w:rPr>
                <w:rFonts w:ascii="Arial" w:hAnsi="Arial" w:cs="Arial"/>
                <w:sz w:val="24"/>
                <w:szCs w:val="24"/>
              </w:rPr>
              <w:t>Mean: 50 </w:t>
            </w:r>
          </w:p>
        </w:tc>
        <w:tc>
          <w:tcPr>
            <w:tcW w:w="948" w:type="dxa"/>
            <w:gridSpan w:val="2"/>
            <w:hideMark/>
          </w:tcPr>
          <w:p w:rsidRPr="002A131C" w:rsidR="002A131C" w:rsidP="002A131C" w:rsidRDefault="002A131C" w14:paraId="670D4CA0" w14:textId="77777777">
            <w:pPr>
              <w:rPr>
                <w:rFonts w:ascii="Arial" w:hAnsi="Arial" w:cs="Arial"/>
                <w:sz w:val="24"/>
                <w:szCs w:val="24"/>
              </w:rPr>
            </w:pPr>
            <w:r w:rsidRPr="002A131C">
              <w:rPr>
                <w:rFonts w:ascii="Arial" w:hAnsi="Arial" w:cs="Arial"/>
                <w:sz w:val="24"/>
                <w:szCs w:val="24"/>
              </w:rPr>
              <w:t>Male: 27 </w:t>
            </w:r>
          </w:p>
          <w:p w:rsidRPr="002A131C" w:rsidR="002A131C" w:rsidP="002A131C" w:rsidRDefault="002A131C" w14:paraId="0441889F" w14:textId="77777777">
            <w:pPr>
              <w:rPr>
                <w:rFonts w:ascii="Arial" w:hAnsi="Arial" w:cs="Arial"/>
                <w:sz w:val="24"/>
                <w:szCs w:val="24"/>
              </w:rPr>
            </w:pPr>
            <w:r w:rsidRPr="002A131C">
              <w:rPr>
                <w:rFonts w:ascii="Arial" w:hAnsi="Arial" w:cs="Arial"/>
                <w:sz w:val="24"/>
                <w:szCs w:val="24"/>
              </w:rPr>
              <w:t>Female: 19 </w:t>
            </w:r>
          </w:p>
        </w:tc>
        <w:tc>
          <w:tcPr>
            <w:tcW w:w="2664" w:type="dxa"/>
            <w:gridSpan w:val="2"/>
            <w:hideMark/>
          </w:tcPr>
          <w:p w:rsidRPr="002A131C" w:rsidR="002A131C" w:rsidP="002A131C" w:rsidRDefault="002A131C" w14:paraId="6122DDDA"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11A5E6D7" w14:textId="77777777">
            <w:pPr>
              <w:rPr>
                <w:rFonts w:ascii="Arial" w:hAnsi="Arial" w:cs="Arial"/>
                <w:sz w:val="24"/>
                <w:szCs w:val="24"/>
              </w:rPr>
            </w:pPr>
            <w:r w:rsidRPr="002A131C">
              <w:rPr>
                <w:rFonts w:ascii="Arial" w:hAnsi="Arial" w:cs="Arial"/>
                <w:sz w:val="24"/>
                <w:szCs w:val="24"/>
              </w:rPr>
              <w:t>GENCAT </w:t>
            </w:r>
          </w:p>
        </w:tc>
      </w:tr>
      <w:tr w:rsidRPr="00F66779" w:rsidR="002A131C" w:rsidTr="00F66779" w14:paraId="1F454678" w14:textId="77777777">
        <w:trPr>
          <w:trHeight w:val="300"/>
          <w:jc w:val="center"/>
        </w:trPr>
        <w:tc>
          <w:tcPr>
            <w:tcW w:w="1951" w:type="dxa"/>
            <w:hideMark/>
          </w:tcPr>
          <w:p w:rsidRPr="002A131C" w:rsidR="002A131C" w:rsidP="002A131C" w:rsidRDefault="002A131C" w14:paraId="14E1E0C1" w14:textId="77777777">
            <w:pPr>
              <w:rPr>
                <w:rFonts w:ascii="Arial" w:hAnsi="Arial" w:cs="Arial"/>
                <w:sz w:val="24"/>
                <w:szCs w:val="24"/>
              </w:rPr>
            </w:pPr>
            <w:r w:rsidRPr="002A131C">
              <w:rPr>
                <w:rFonts w:ascii="Arial" w:hAnsi="Arial" w:cs="Arial"/>
                <w:sz w:val="24"/>
                <w:szCs w:val="24"/>
              </w:rPr>
              <w:t>Badia, M. (2012) </w:t>
            </w:r>
          </w:p>
        </w:tc>
        <w:tc>
          <w:tcPr>
            <w:tcW w:w="3671" w:type="dxa"/>
            <w:gridSpan w:val="2"/>
            <w:hideMark/>
          </w:tcPr>
          <w:p w:rsidRPr="002A131C" w:rsidR="002A131C" w:rsidP="002A131C" w:rsidRDefault="002A131C" w14:paraId="3877FCE4" w14:textId="77777777">
            <w:pPr>
              <w:rPr>
                <w:rFonts w:ascii="Arial" w:hAnsi="Arial" w:cs="Arial"/>
                <w:sz w:val="24"/>
                <w:szCs w:val="24"/>
              </w:rPr>
            </w:pPr>
            <w:r w:rsidRPr="002A131C">
              <w:rPr>
                <w:rFonts w:ascii="Arial" w:hAnsi="Arial" w:cs="Arial"/>
                <w:sz w:val="24"/>
                <w:szCs w:val="24"/>
              </w:rPr>
              <w:t>Translation and adaptation of LAI. </w:t>
            </w:r>
          </w:p>
        </w:tc>
        <w:tc>
          <w:tcPr>
            <w:tcW w:w="894" w:type="dxa"/>
            <w:hideMark/>
          </w:tcPr>
          <w:p w:rsidRPr="002A131C" w:rsidR="002A131C" w:rsidP="002A131C" w:rsidRDefault="002A131C" w14:paraId="6E2D9A2E" w14:textId="77777777">
            <w:pPr>
              <w:rPr>
                <w:rFonts w:ascii="Arial" w:hAnsi="Arial" w:cs="Arial"/>
                <w:sz w:val="24"/>
                <w:szCs w:val="24"/>
              </w:rPr>
            </w:pPr>
            <w:r w:rsidRPr="002A131C">
              <w:rPr>
                <w:rFonts w:ascii="Arial" w:hAnsi="Arial" w:cs="Arial"/>
                <w:sz w:val="24"/>
                <w:szCs w:val="24"/>
              </w:rPr>
              <w:t>237 </w:t>
            </w:r>
          </w:p>
        </w:tc>
        <w:tc>
          <w:tcPr>
            <w:tcW w:w="827" w:type="dxa"/>
            <w:gridSpan w:val="2"/>
            <w:hideMark/>
          </w:tcPr>
          <w:p w:rsidRPr="002A131C" w:rsidR="002A131C" w:rsidP="002A131C" w:rsidRDefault="002A131C" w14:paraId="6680D15E" w14:textId="77777777">
            <w:pPr>
              <w:rPr>
                <w:rFonts w:ascii="Arial" w:hAnsi="Arial" w:cs="Arial"/>
                <w:sz w:val="24"/>
                <w:szCs w:val="24"/>
              </w:rPr>
            </w:pPr>
            <w:r w:rsidRPr="002A131C">
              <w:rPr>
                <w:rFonts w:ascii="Arial" w:hAnsi="Arial" w:cs="Arial"/>
                <w:sz w:val="24"/>
                <w:szCs w:val="24"/>
              </w:rPr>
              <w:t>17–64 </w:t>
            </w:r>
          </w:p>
        </w:tc>
        <w:tc>
          <w:tcPr>
            <w:tcW w:w="948" w:type="dxa"/>
            <w:gridSpan w:val="2"/>
            <w:hideMark/>
          </w:tcPr>
          <w:p w:rsidRPr="002A131C" w:rsidR="002A131C" w:rsidP="002A131C" w:rsidRDefault="002A131C" w14:paraId="76ECEA52" w14:textId="77777777">
            <w:pPr>
              <w:rPr>
                <w:rFonts w:ascii="Arial" w:hAnsi="Arial" w:cs="Arial"/>
                <w:sz w:val="24"/>
                <w:szCs w:val="24"/>
              </w:rPr>
            </w:pPr>
            <w:r w:rsidRPr="002A131C">
              <w:rPr>
                <w:rFonts w:ascii="Arial" w:hAnsi="Arial" w:cs="Arial"/>
                <w:sz w:val="24"/>
                <w:szCs w:val="24"/>
              </w:rPr>
              <w:t>Male: 120 </w:t>
            </w:r>
          </w:p>
          <w:p w:rsidRPr="002A131C" w:rsidR="002A131C" w:rsidP="002A131C" w:rsidRDefault="002A131C" w14:paraId="79E6508F" w14:textId="77777777">
            <w:pPr>
              <w:rPr>
                <w:rFonts w:ascii="Arial" w:hAnsi="Arial" w:cs="Arial"/>
                <w:sz w:val="24"/>
                <w:szCs w:val="24"/>
              </w:rPr>
            </w:pPr>
            <w:r w:rsidRPr="002A131C">
              <w:rPr>
                <w:rFonts w:ascii="Arial" w:hAnsi="Arial" w:cs="Arial"/>
                <w:sz w:val="24"/>
                <w:szCs w:val="24"/>
              </w:rPr>
              <w:t>Female: 111 </w:t>
            </w:r>
          </w:p>
        </w:tc>
        <w:tc>
          <w:tcPr>
            <w:tcW w:w="2664" w:type="dxa"/>
            <w:gridSpan w:val="2"/>
            <w:hideMark/>
          </w:tcPr>
          <w:p w:rsidRPr="002A131C" w:rsidR="002A131C" w:rsidP="002A131C" w:rsidRDefault="002A131C" w14:paraId="13AD790F" w14:textId="77777777">
            <w:pPr>
              <w:rPr>
                <w:rFonts w:ascii="Arial" w:hAnsi="Arial" w:cs="Arial"/>
                <w:sz w:val="24"/>
                <w:szCs w:val="24"/>
              </w:rPr>
            </w:pPr>
            <w:r w:rsidRPr="002A131C">
              <w:rPr>
                <w:rFonts w:ascii="Arial" w:hAnsi="Arial" w:cs="Arial"/>
                <w:sz w:val="24"/>
                <w:szCs w:val="24"/>
              </w:rPr>
              <w:t>Participants with intellectual disabilities </w:t>
            </w:r>
          </w:p>
        </w:tc>
        <w:tc>
          <w:tcPr>
            <w:tcW w:w="2993" w:type="dxa"/>
            <w:gridSpan w:val="2"/>
            <w:hideMark/>
          </w:tcPr>
          <w:p w:rsidRPr="002A131C" w:rsidR="002A131C" w:rsidP="002A131C" w:rsidRDefault="002A131C" w14:paraId="0109F8B7" w14:textId="77777777">
            <w:pPr>
              <w:rPr>
                <w:rFonts w:ascii="Arial" w:hAnsi="Arial" w:cs="Arial"/>
                <w:sz w:val="24"/>
                <w:szCs w:val="24"/>
              </w:rPr>
            </w:pPr>
            <w:r w:rsidRPr="002A131C">
              <w:rPr>
                <w:rFonts w:ascii="Arial" w:hAnsi="Arial" w:cs="Arial"/>
                <w:sz w:val="24"/>
                <w:szCs w:val="24"/>
              </w:rPr>
              <w:t>Leisure Assessment Scale </w:t>
            </w:r>
          </w:p>
          <w:p w:rsidRPr="002A131C" w:rsidR="002A131C" w:rsidP="002A131C" w:rsidRDefault="002A131C" w14:paraId="769723CC" w14:textId="77777777">
            <w:pPr>
              <w:rPr>
                <w:rFonts w:ascii="Arial" w:hAnsi="Arial" w:cs="Arial"/>
                <w:sz w:val="24"/>
                <w:szCs w:val="24"/>
              </w:rPr>
            </w:pPr>
            <w:r w:rsidRPr="002A131C">
              <w:rPr>
                <w:rFonts w:ascii="Arial" w:hAnsi="Arial" w:cs="Arial"/>
                <w:sz w:val="24"/>
                <w:szCs w:val="24"/>
              </w:rPr>
              <w:t>GENCAT </w:t>
            </w:r>
          </w:p>
        </w:tc>
      </w:tr>
      <w:tr w:rsidRPr="00F66779" w:rsidR="002A131C" w:rsidTr="00F66779" w14:paraId="3EEFAC3E" w14:textId="77777777">
        <w:trPr>
          <w:trHeight w:val="300"/>
          <w:jc w:val="center"/>
        </w:trPr>
        <w:tc>
          <w:tcPr>
            <w:tcW w:w="1951" w:type="dxa"/>
            <w:hideMark/>
          </w:tcPr>
          <w:p w:rsidRPr="002A131C" w:rsidR="002A131C" w:rsidP="002A131C" w:rsidRDefault="002A131C" w14:paraId="3FAD2443" w14:textId="77777777">
            <w:pPr>
              <w:rPr>
                <w:rFonts w:ascii="Arial" w:hAnsi="Arial" w:cs="Arial"/>
                <w:sz w:val="24"/>
                <w:szCs w:val="24"/>
              </w:rPr>
            </w:pPr>
            <w:r w:rsidRPr="002A131C">
              <w:rPr>
                <w:rFonts w:ascii="Arial" w:hAnsi="Arial" w:cs="Arial"/>
                <w:sz w:val="24"/>
                <w:szCs w:val="24"/>
              </w:rPr>
              <w:t>Badia, M. (2014) </w:t>
            </w:r>
          </w:p>
        </w:tc>
        <w:tc>
          <w:tcPr>
            <w:tcW w:w="3671" w:type="dxa"/>
            <w:gridSpan w:val="2"/>
            <w:hideMark/>
          </w:tcPr>
          <w:p w:rsidRPr="002A131C" w:rsidR="002A131C" w:rsidP="002A131C" w:rsidRDefault="002A131C" w14:paraId="705500CB" w14:textId="77777777">
            <w:pPr>
              <w:rPr>
                <w:rFonts w:ascii="Arial" w:hAnsi="Arial" w:cs="Arial"/>
                <w:sz w:val="24"/>
                <w:szCs w:val="24"/>
              </w:rPr>
            </w:pPr>
            <w:r w:rsidRPr="002A131C">
              <w:rPr>
                <w:rFonts w:ascii="Arial" w:hAnsi="Arial" w:cs="Arial"/>
                <w:sz w:val="24"/>
                <w:szCs w:val="24"/>
              </w:rPr>
              <w:t>To explore the impact of pain on </w:t>
            </w:r>
            <w:proofErr w:type="spellStart"/>
            <w:r w:rsidRPr="002A131C">
              <w:rPr>
                <w:rFonts w:ascii="Arial" w:hAnsi="Arial" w:cs="Arial"/>
                <w:sz w:val="24"/>
                <w:szCs w:val="24"/>
              </w:rPr>
              <w:t>HRQoL</w:t>
            </w:r>
            <w:proofErr w:type="spellEnd"/>
            <w:r w:rsidRPr="002A131C">
              <w:rPr>
                <w:rFonts w:ascii="Arial" w:hAnsi="Arial" w:cs="Arial"/>
                <w:sz w:val="24"/>
                <w:szCs w:val="24"/>
              </w:rPr>
              <w:t> and motor function in individuals with CP. </w:t>
            </w:r>
          </w:p>
        </w:tc>
        <w:tc>
          <w:tcPr>
            <w:tcW w:w="894" w:type="dxa"/>
            <w:hideMark/>
          </w:tcPr>
          <w:p w:rsidRPr="002A131C" w:rsidR="002A131C" w:rsidP="002A131C" w:rsidRDefault="002A131C" w14:paraId="080C5F84" w14:textId="77777777">
            <w:pPr>
              <w:rPr>
                <w:rFonts w:ascii="Arial" w:hAnsi="Arial" w:cs="Arial"/>
                <w:sz w:val="24"/>
                <w:szCs w:val="24"/>
              </w:rPr>
            </w:pPr>
            <w:r w:rsidRPr="002A131C">
              <w:rPr>
                <w:rFonts w:ascii="Arial" w:hAnsi="Arial" w:cs="Arial"/>
                <w:sz w:val="24"/>
                <w:szCs w:val="24"/>
              </w:rPr>
              <w:t>91 </w:t>
            </w:r>
          </w:p>
        </w:tc>
        <w:tc>
          <w:tcPr>
            <w:tcW w:w="827" w:type="dxa"/>
            <w:gridSpan w:val="2"/>
            <w:hideMark/>
          </w:tcPr>
          <w:p w:rsidRPr="002A131C" w:rsidR="002A131C" w:rsidP="002A131C" w:rsidRDefault="002A131C" w14:paraId="5DB8F07E" w14:textId="77777777">
            <w:pPr>
              <w:rPr>
                <w:rFonts w:ascii="Arial" w:hAnsi="Arial" w:cs="Arial"/>
                <w:sz w:val="24"/>
                <w:szCs w:val="24"/>
              </w:rPr>
            </w:pPr>
            <w:r w:rsidRPr="002A131C">
              <w:rPr>
                <w:rFonts w:ascii="Arial" w:hAnsi="Arial" w:cs="Arial"/>
                <w:sz w:val="24"/>
                <w:szCs w:val="24"/>
              </w:rPr>
              <w:t>8–19 </w:t>
            </w:r>
          </w:p>
        </w:tc>
        <w:tc>
          <w:tcPr>
            <w:tcW w:w="948" w:type="dxa"/>
            <w:gridSpan w:val="2"/>
            <w:hideMark/>
          </w:tcPr>
          <w:p w:rsidRPr="002A131C" w:rsidR="002A131C" w:rsidP="002A131C" w:rsidRDefault="002A131C" w14:paraId="1AEEEBB1" w14:textId="77777777">
            <w:pPr>
              <w:rPr>
                <w:rFonts w:ascii="Arial" w:hAnsi="Arial" w:cs="Arial"/>
                <w:sz w:val="24"/>
                <w:szCs w:val="24"/>
              </w:rPr>
            </w:pPr>
            <w:r w:rsidRPr="002A131C">
              <w:rPr>
                <w:rFonts w:ascii="Arial" w:hAnsi="Arial" w:cs="Arial"/>
                <w:sz w:val="24"/>
                <w:szCs w:val="24"/>
              </w:rPr>
              <w:t>Male: 41 </w:t>
            </w:r>
          </w:p>
          <w:p w:rsidRPr="002A131C" w:rsidR="002A131C" w:rsidP="002A131C" w:rsidRDefault="002A131C" w14:paraId="5AD49794" w14:textId="77777777">
            <w:pPr>
              <w:rPr>
                <w:rFonts w:ascii="Arial" w:hAnsi="Arial" w:cs="Arial"/>
                <w:sz w:val="24"/>
                <w:szCs w:val="24"/>
              </w:rPr>
            </w:pPr>
            <w:r w:rsidRPr="002A131C">
              <w:rPr>
                <w:rFonts w:ascii="Arial" w:hAnsi="Arial" w:cs="Arial"/>
                <w:sz w:val="24"/>
                <w:szCs w:val="24"/>
              </w:rPr>
              <w:t>Female: 50 </w:t>
            </w:r>
          </w:p>
        </w:tc>
        <w:tc>
          <w:tcPr>
            <w:tcW w:w="2664" w:type="dxa"/>
            <w:gridSpan w:val="2"/>
            <w:hideMark/>
          </w:tcPr>
          <w:p w:rsidRPr="002A131C" w:rsidR="002A131C" w:rsidP="002A131C" w:rsidRDefault="002A131C" w14:paraId="28C7DE09" w14:textId="77777777">
            <w:pPr>
              <w:rPr>
                <w:rFonts w:ascii="Arial" w:hAnsi="Arial" w:cs="Arial"/>
                <w:sz w:val="24"/>
                <w:szCs w:val="24"/>
              </w:rPr>
            </w:pPr>
            <w:r w:rsidRPr="002A131C">
              <w:rPr>
                <w:rFonts w:ascii="Arial" w:hAnsi="Arial" w:cs="Arial"/>
                <w:sz w:val="24"/>
                <w:szCs w:val="24"/>
              </w:rPr>
              <w:t>Physiotherapists treating children and adolescents with CP </w:t>
            </w:r>
          </w:p>
        </w:tc>
        <w:tc>
          <w:tcPr>
            <w:tcW w:w="2993" w:type="dxa"/>
            <w:gridSpan w:val="2"/>
            <w:hideMark/>
          </w:tcPr>
          <w:p w:rsidRPr="002A131C" w:rsidR="002A131C" w:rsidP="002A131C" w:rsidRDefault="002A131C" w14:paraId="169DCDDF" w14:textId="77777777">
            <w:pPr>
              <w:rPr>
                <w:rFonts w:ascii="Arial" w:hAnsi="Arial" w:cs="Arial"/>
                <w:sz w:val="24"/>
                <w:szCs w:val="24"/>
              </w:rPr>
            </w:pPr>
            <w:proofErr w:type="spellStart"/>
            <w:r w:rsidRPr="002A131C">
              <w:rPr>
                <w:rFonts w:ascii="Arial" w:hAnsi="Arial" w:cs="Arial"/>
                <w:sz w:val="24"/>
                <w:szCs w:val="24"/>
              </w:rPr>
              <w:t>Kidscreen</w:t>
            </w:r>
            <w:proofErr w:type="spellEnd"/>
            <w:r w:rsidRPr="002A131C">
              <w:rPr>
                <w:rFonts w:ascii="Arial" w:hAnsi="Arial" w:cs="Arial"/>
                <w:sz w:val="24"/>
                <w:szCs w:val="24"/>
              </w:rPr>
              <w:t> </w:t>
            </w:r>
          </w:p>
        </w:tc>
      </w:tr>
      <w:tr w:rsidRPr="00F66779" w:rsidR="002A131C" w:rsidTr="00F66779" w14:paraId="35670762" w14:textId="77777777">
        <w:trPr>
          <w:trHeight w:val="300"/>
          <w:jc w:val="center"/>
        </w:trPr>
        <w:tc>
          <w:tcPr>
            <w:tcW w:w="1951" w:type="dxa"/>
            <w:hideMark/>
          </w:tcPr>
          <w:p w:rsidRPr="002A131C" w:rsidR="002A131C" w:rsidP="002A131C" w:rsidRDefault="002A131C" w14:paraId="0BAFA443" w14:textId="77777777">
            <w:pPr>
              <w:rPr>
                <w:rFonts w:ascii="Arial" w:hAnsi="Arial" w:cs="Arial"/>
                <w:sz w:val="24"/>
                <w:szCs w:val="24"/>
              </w:rPr>
            </w:pPr>
            <w:r w:rsidRPr="002A131C">
              <w:rPr>
                <w:rFonts w:ascii="Arial" w:hAnsi="Arial" w:cs="Arial"/>
                <w:sz w:val="24"/>
                <w:szCs w:val="24"/>
              </w:rPr>
              <w:t>Bahrami, F. (2019) </w:t>
            </w:r>
          </w:p>
        </w:tc>
        <w:tc>
          <w:tcPr>
            <w:tcW w:w="3671" w:type="dxa"/>
            <w:gridSpan w:val="2"/>
            <w:hideMark/>
          </w:tcPr>
          <w:p w:rsidRPr="002A131C" w:rsidR="002A131C" w:rsidP="002A131C" w:rsidRDefault="002A131C" w14:paraId="6C3D5ABB" w14:textId="77777777">
            <w:pPr>
              <w:rPr>
                <w:rFonts w:ascii="Arial" w:hAnsi="Arial" w:cs="Arial"/>
                <w:sz w:val="24"/>
                <w:szCs w:val="24"/>
              </w:rPr>
            </w:pPr>
            <w:r w:rsidRPr="002A131C">
              <w:rPr>
                <w:rFonts w:ascii="Arial" w:hAnsi="Arial" w:cs="Arial"/>
                <w:sz w:val="24"/>
                <w:szCs w:val="24"/>
              </w:rPr>
              <w:t>To evaluate the efficacy of treadmill training on walking speed and endurance and QoL in ambulatory adults with spastic CP. </w:t>
            </w:r>
          </w:p>
        </w:tc>
        <w:tc>
          <w:tcPr>
            <w:tcW w:w="894" w:type="dxa"/>
            <w:hideMark/>
          </w:tcPr>
          <w:p w:rsidRPr="002A131C" w:rsidR="002A131C" w:rsidP="002A131C" w:rsidRDefault="002A131C" w14:paraId="08CEA136" w14:textId="77777777">
            <w:pPr>
              <w:rPr>
                <w:rFonts w:ascii="Arial" w:hAnsi="Arial" w:cs="Arial"/>
                <w:sz w:val="24"/>
                <w:szCs w:val="24"/>
              </w:rPr>
            </w:pPr>
            <w:r w:rsidRPr="002A131C">
              <w:rPr>
                <w:rFonts w:ascii="Arial" w:hAnsi="Arial" w:cs="Arial"/>
                <w:sz w:val="24"/>
                <w:szCs w:val="24"/>
              </w:rPr>
              <w:t>30 </w:t>
            </w:r>
          </w:p>
        </w:tc>
        <w:tc>
          <w:tcPr>
            <w:tcW w:w="827" w:type="dxa"/>
            <w:gridSpan w:val="2"/>
            <w:hideMark/>
          </w:tcPr>
          <w:p w:rsidRPr="002A131C" w:rsidR="002A131C" w:rsidP="002A131C" w:rsidRDefault="002A131C" w14:paraId="7A0B5008" w14:textId="77777777">
            <w:pPr>
              <w:rPr>
                <w:rFonts w:ascii="Arial" w:hAnsi="Arial" w:cs="Arial"/>
                <w:sz w:val="24"/>
                <w:szCs w:val="24"/>
              </w:rPr>
            </w:pPr>
            <w:r w:rsidRPr="002A131C">
              <w:rPr>
                <w:rFonts w:ascii="Arial" w:hAnsi="Arial" w:cs="Arial"/>
                <w:sz w:val="24"/>
                <w:szCs w:val="24"/>
              </w:rPr>
              <w:t>18–45 </w:t>
            </w:r>
          </w:p>
        </w:tc>
        <w:tc>
          <w:tcPr>
            <w:tcW w:w="948" w:type="dxa"/>
            <w:gridSpan w:val="2"/>
            <w:hideMark/>
          </w:tcPr>
          <w:p w:rsidRPr="002A131C" w:rsidR="002A131C" w:rsidP="002A131C" w:rsidRDefault="002A131C" w14:paraId="1F0A44AF" w14:textId="77777777">
            <w:pPr>
              <w:rPr>
                <w:rFonts w:ascii="Arial" w:hAnsi="Arial" w:cs="Arial"/>
                <w:sz w:val="24"/>
                <w:szCs w:val="24"/>
              </w:rPr>
            </w:pPr>
            <w:r w:rsidRPr="002A131C">
              <w:rPr>
                <w:rFonts w:ascii="Arial" w:hAnsi="Arial" w:cs="Arial"/>
                <w:sz w:val="24"/>
                <w:szCs w:val="24"/>
              </w:rPr>
              <w:t>Male: 17 </w:t>
            </w:r>
          </w:p>
          <w:p w:rsidRPr="002A131C" w:rsidR="002A131C" w:rsidP="002A131C" w:rsidRDefault="002A131C" w14:paraId="67F9B820" w14:textId="77777777">
            <w:pPr>
              <w:rPr>
                <w:rFonts w:ascii="Arial" w:hAnsi="Arial" w:cs="Arial"/>
                <w:sz w:val="24"/>
                <w:szCs w:val="24"/>
              </w:rPr>
            </w:pPr>
            <w:r w:rsidRPr="002A131C">
              <w:rPr>
                <w:rFonts w:ascii="Arial" w:hAnsi="Arial" w:cs="Arial"/>
                <w:sz w:val="24"/>
                <w:szCs w:val="24"/>
              </w:rPr>
              <w:t>Female: 13 </w:t>
            </w:r>
          </w:p>
        </w:tc>
        <w:tc>
          <w:tcPr>
            <w:tcW w:w="2664" w:type="dxa"/>
            <w:gridSpan w:val="2"/>
            <w:hideMark/>
          </w:tcPr>
          <w:p w:rsidRPr="002A131C" w:rsidR="002A131C" w:rsidP="002A131C" w:rsidRDefault="002A131C" w14:paraId="7219998F"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5B24FF67" w14:textId="77777777">
            <w:pPr>
              <w:rPr>
                <w:rFonts w:ascii="Arial" w:hAnsi="Arial" w:cs="Arial"/>
                <w:sz w:val="24"/>
                <w:szCs w:val="24"/>
              </w:rPr>
            </w:pPr>
            <w:r w:rsidRPr="002A131C">
              <w:rPr>
                <w:rFonts w:ascii="Arial" w:hAnsi="Arial" w:cs="Arial"/>
                <w:sz w:val="24"/>
                <w:szCs w:val="24"/>
              </w:rPr>
              <w:t>WHOQOL-BREF </w:t>
            </w:r>
          </w:p>
        </w:tc>
      </w:tr>
      <w:tr w:rsidRPr="00F66779" w:rsidR="002A131C" w:rsidTr="00F66779" w14:paraId="59E8B421" w14:textId="77777777">
        <w:trPr>
          <w:trHeight w:val="300"/>
          <w:jc w:val="center"/>
        </w:trPr>
        <w:tc>
          <w:tcPr>
            <w:tcW w:w="1951" w:type="dxa"/>
            <w:hideMark/>
          </w:tcPr>
          <w:p w:rsidRPr="002A131C" w:rsidR="002A131C" w:rsidP="002A131C" w:rsidRDefault="002A131C" w14:paraId="4C9302D5" w14:textId="77777777">
            <w:pPr>
              <w:rPr>
                <w:rFonts w:ascii="Arial" w:hAnsi="Arial" w:cs="Arial"/>
                <w:sz w:val="24"/>
                <w:szCs w:val="24"/>
              </w:rPr>
            </w:pPr>
            <w:r w:rsidRPr="002A131C">
              <w:rPr>
                <w:rFonts w:ascii="Arial" w:hAnsi="Arial" w:cs="Arial"/>
                <w:sz w:val="24"/>
                <w:szCs w:val="24"/>
              </w:rPr>
              <w:t>Bahrampour, M. (2022) </w:t>
            </w:r>
          </w:p>
        </w:tc>
        <w:tc>
          <w:tcPr>
            <w:tcW w:w="3671" w:type="dxa"/>
            <w:gridSpan w:val="2"/>
            <w:hideMark/>
          </w:tcPr>
          <w:p w:rsidRPr="002A131C" w:rsidR="002A131C" w:rsidP="002A131C" w:rsidRDefault="002A131C" w14:paraId="3EE0831D" w14:textId="77777777">
            <w:pPr>
              <w:rPr>
                <w:rFonts w:ascii="Arial" w:hAnsi="Arial" w:cs="Arial"/>
                <w:sz w:val="24"/>
                <w:szCs w:val="24"/>
              </w:rPr>
            </w:pPr>
            <w:r w:rsidRPr="002A131C">
              <w:rPr>
                <w:rFonts w:ascii="Arial" w:hAnsi="Arial" w:cs="Arial"/>
                <w:sz w:val="24"/>
                <w:szCs w:val="24"/>
              </w:rPr>
              <w:t>Evaluate CP-6D and AQoL-4D. </w:t>
            </w:r>
          </w:p>
        </w:tc>
        <w:tc>
          <w:tcPr>
            <w:tcW w:w="894" w:type="dxa"/>
            <w:hideMark/>
          </w:tcPr>
          <w:p w:rsidRPr="002A131C" w:rsidR="002A131C" w:rsidP="002A131C" w:rsidRDefault="002A131C" w14:paraId="4612D24A" w14:textId="77777777">
            <w:pPr>
              <w:rPr>
                <w:rFonts w:ascii="Arial" w:hAnsi="Arial" w:cs="Arial"/>
                <w:sz w:val="24"/>
                <w:szCs w:val="24"/>
              </w:rPr>
            </w:pPr>
            <w:r w:rsidRPr="002A131C">
              <w:rPr>
                <w:rFonts w:ascii="Arial" w:hAnsi="Arial" w:cs="Arial"/>
                <w:sz w:val="24"/>
                <w:szCs w:val="24"/>
              </w:rPr>
              <w:t>2,002 </w:t>
            </w:r>
          </w:p>
        </w:tc>
        <w:tc>
          <w:tcPr>
            <w:tcW w:w="827" w:type="dxa"/>
            <w:gridSpan w:val="2"/>
            <w:hideMark/>
          </w:tcPr>
          <w:p w:rsidRPr="002A131C" w:rsidR="002A131C" w:rsidP="002A131C" w:rsidRDefault="002A131C" w14:paraId="5B1A4A28" w14:textId="77777777">
            <w:pPr>
              <w:rPr>
                <w:rFonts w:ascii="Arial" w:hAnsi="Arial" w:cs="Arial"/>
                <w:sz w:val="24"/>
                <w:szCs w:val="24"/>
              </w:rPr>
            </w:pPr>
            <w:r w:rsidRPr="002A131C">
              <w:rPr>
                <w:rFonts w:ascii="Arial" w:hAnsi="Arial" w:cs="Arial"/>
                <w:sz w:val="24"/>
                <w:szCs w:val="24"/>
              </w:rPr>
              <w:t>18–70 </w:t>
            </w:r>
          </w:p>
        </w:tc>
        <w:tc>
          <w:tcPr>
            <w:tcW w:w="948" w:type="dxa"/>
            <w:gridSpan w:val="2"/>
            <w:hideMark/>
          </w:tcPr>
          <w:p w:rsidRPr="002A131C" w:rsidR="002A131C" w:rsidP="002A131C" w:rsidRDefault="002A131C" w14:paraId="1A9BC23E" w14:textId="77777777">
            <w:pPr>
              <w:rPr>
                <w:rFonts w:ascii="Arial" w:hAnsi="Arial" w:cs="Arial"/>
                <w:sz w:val="24"/>
                <w:szCs w:val="24"/>
              </w:rPr>
            </w:pPr>
            <w:r w:rsidRPr="002A131C">
              <w:rPr>
                <w:rFonts w:ascii="Arial" w:hAnsi="Arial" w:cs="Arial"/>
                <w:sz w:val="24"/>
                <w:szCs w:val="24"/>
              </w:rPr>
              <w:t>Male: 976 </w:t>
            </w:r>
          </w:p>
          <w:p w:rsidRPr="002A131C" w:rsidR="002A131C" w:rsidP="002A131C" w:rsidRDefault="002A131C" w14:paraId="6477729A" w14:textId="77777777">
            <w:pPr>
              <w:rPr>
                <w:rFonts w:ascii="Arial" w:hAnsi="Arial" w:cs="Arial"/>
                <w:sz w:val="24"/>
                <w:szCs w:val="24"/>
              </w:rPr>
            </w:pPr>
            <w:r w:rsidRPr="002A131C">
              <w:rPr>
                <w:rFonts w:ascii="Arial" w:hAnsi="Arial" w:cs="Arial"/>
                <w:sz w:val="24"/>
                <w:szCs w:val="24"/>
              </w:rPr>
              <w:t>Female: 1,026 </w:t>
            </w:r>
          </w:p>
        </w:tc>
        <w:tc>
          <w:tcPr>
            <w:tcW w:w="2664" w:type="dxa"/>
            <w:gridSpan w:val="2"/>
            <w:hideMark/>
          </w:tcPr>
          <w:p w:rsidRPr="002A131C" w:rsidR="002A131C" w:rsidP="002A131C" w:rsidRDefault="002A131C" w14:paraId="557472FB" w14:textId="77777777">
            <w:pPr>
              <w:rPr>
                <w:rFonts w:ascii="Arial" w:hAnsi="Arial" w:cs="Arial"/>
                <w:sz w:val="24"/>
                <w:szCs w:val="24"/>
              </w:rPr>
            </w:pPr>
            <w:r w:rsidRPr="002A131C">
              <w:rPr>
                <w:rFonts w:ascii="Arial" w:hAnsi="Arial" w:cs="Arial"/>
                <w:sz w:val="24"/>
                <w:szCs w:val="24"/>
              </w:rPr>
              <w:t>Australian general population </w:t>
            </w:r>
          </w:p>
        </w:tc>
        <w:tc>
          <w:tcPr>
            <w:tcW w:w="2993" w:type="dxa"/>
            <w:gridSpan w:val="2"/>
            <w:hideMark/>
          </w:tcPr>
          <w:p w:rsidRPr="002A131C" w:rsidR="002A131C" w:rsidP="002A131C" w:rsidRDefault="002A131C" w14:paraId="6F6BFCBE" w14:textId="77777777">
            <w:pPr>
              <w:rPr>
                <w:rFonts w:ascii="Arial" w:hAnsi="Arial" w:cs="Arial"/>
                <w:sz w:val="24"/>
                <w:szCs w:val="24"/>
              </w:rPr>
            </w:pPr>
            <w:r w:rsidRPr="002A131C">
              <w:rPr>
                <w:rFonts w:ascii="Arial" w:hAnsi="Arial" w:cs="Arial"/>
                <w:sz w:val="24"/>
                <w:szCs w:val="24"/>
              </w:rPr>
              <w:t>CP-6D </w:t>
            </w:r>
          </w:p>
          <w:p w:rsidRPr="002A131C" w:rsidR="002A131C" w:rsidP="002A131C" w:rsidRDefault="002A131C" w14:paraId="1CCC0501" w14:textId="77777777">
            <w:pPr>
              <w:rPr>
                <w:rFonts w:ascii="Arial" w:hAnsi="Arial" w:cs="Arial"/>
                <w:sz w:val="24"/>
                <w:szCs w:val="24"/>
              </w:rPr>
            </w:pPr>
            <w:r w:rsidRPr="002A131C">
              <w:rPr>
                <w:rFonts w:ascii="Arial" w:hAnsi="Arial" w:cs="Arial"/>
                <w:sz w:val="24"/>
                <w:szCs w:val="24"/>
              </w:rPr>
              <w:t>AQoL-4D </w:t>
            </w:r>
          </w:p>
        </w:tc>
      </w:tr>
      <w:tr w:rsidRPr="00F66779" w:rsidR="002A131C" w:rsidTr="00F66779" w14:paraId="701D729B" w14:textId="77777777">
        <w:trPr>
          <w:trHeight w:val="300"/>
          <w:jc w:val="center"/>
        </w:trPr>
        <w:tc>
          <w:tcPr>
            <w:tcW w:w="1951" w:type="dxa"/>
            <w:hideMark/>
          </w:tcPr>
          <w:p w:rsidRPr="002A131C" w:rsidR="002A131C" w:rsidP="002A131C" w:rsidRDefault="002A131C" w14:paraId="4F533BBE" w14:textId="77777777">
            <w:pPr>
              <w:rPr>
                <w:rFonts w:ascii="Arial" w:hAnsi="Arial" w:cs="Arial"/>
                <w:sz w:val="24"/>
                <w:szCs w:val="24"/>
              </w:rPr>
            </w:pPr>
            <w:r w:rsidRPr="002A131C">
              <w:rPr>
                <w:rFonts w:ascii="Arial" w:hAnsi="Arial" w:cs="Arial"/>
                <w:sz w:val="24"/>
                <w:szCs w:val="24"/>
              </w:rPr>
              <w:t>Bahrampour, M. (2021) </w:t>
            </w:r>
          </w:p>
        </w:tc>
        <w:tc>
          <w:tcPr>
            <w:tcW w:w="3671" w:type="dxa"/>
            <w:gridSpan w:val="2"/>
            <w:hideMark/>
          </w:tcPr>
          <w:p w:rsidRPr="002A131C" w:rsidR="002A131C" w:rsidP="002A131C" w:rsidRDefault="002A131C" w14:paraId="4727B520" w14:textId="77777777">
            <w:pPr>
              <w:rPr>
                <w:rFonts w:ascii="Arial" w:hAnsi="Arial" w:cs="Arial"/>
                <w:sz w:val="24"/>
                <w:szCs w:val="24"/>
              </w:rPr>
            </w:pPr>
            <w:r w:rsidRPr="002A131C">
              <w:rPr>
                <w:rFonts w:ascii="Arial" w:hAnsi="Arial" w:cs="Arial"/>
                <w:sz w:val="24"/>
                <w:szCs w:val="24"/>
              </w:rPr>
              <w:t>Aims to estimate the utility value set for CP-6D. </w:t>
            </w:r>
          </w:p>
        </w:tc>
        <w:tc>
          <w:tcPr>
            <w:tcW w:w="894" w:type="dxa"/>
            <w:hideMark/>
          </w:tcPr>
          <w:p w:rsidRPr="002A131C" w:rsidR="002A131C" w:rsidP="002A131C" w:rsidRDefault="002A131C" w14:paraId="595C62F1" w14:textId="77777777">
            <w:pPr>
              <w:rPr>
                <w:rFonts w:ascii="Arial" w:hAnsi="Arial" w:cs="Arial"/>
                <w:sz w:val="24"/>
                <w:szCs w:val="24"/>
              </w:rPr>
            </w:pPr>
            <w:r w:rsidRPr="002A131C">
              <w:rPr>
                <w:rFonts w:ascii="Arial" w:hAnsi="Arial" w:cs="Arial"/>
                <w:sz w:val="24"/>
                <w:szCs w:val="24"/>
              </w:rPr>
              <w:t>2,002 </w:t>
            </w:r>
          </w:p>
        </w:tc>
        <w:tc>
          <w:tcPr>
            <w:tcW w:w="827" w:type="dxa"/>
            <w:gridSpan w:val="2"/>
            <w:hideMark/>
          </w:tcPr>
          <w:p w:rsidRPr="002A131C" w:rsidR="002A131C" w:rsidP="002A131C" w:rsidRDefault="002A131C" w14:paraId="484C9AFB" w14:textId="77777777">
            <w:pPr>
              <w:rPr>
                <w:rFonts w:ascii="Arial" w:hAnsi="Arial" w:cs="Arial"/>
                <w:sz w:val="24"/>
                <w:szCs w:val="24"/>
              </w:rPr>
            </w:pPr>
            <w:r w:rsidRPr="002A131C">
              <w:rPr>
                <w:rFonts w:ascii="Arial" w:hAnsi="Arial" w:cs="Arial"/>
                <w:sz w:val="24"/>
                <w:szCs w:val="24"/>
              </w:rPr>
              <w:t>18–70 </w:t>
            </w:r>
          </w:p>
        </w:tc>
        <w:tc>
          <w:tcPr>
            <w:tcW w:w="948" w:type="dxa"/>
            <w:gridSpan w:val="2"/>
            <w:hideMark/>
          </w:tcPr>
          <w:p w:rsidRPr="002A131C" w:rsidR="002A131C" w:rsidP="002A131C" w:rsidRDefault="002A131C" w14:paraId="3DE26A72" w14:textId="77777777">
            <w:pPr>
              <w:rPr>
                <w:rFonts w:ascii="Arial" w:hAnsi="Arial" w:cs="Arial"/>
                <w:sz w:val="24"/>
                <w:szCs w:val="24"/>
              </w:rPr>
            </w:pPr>
            <w:r w:rsidRPr="002A131C">
              <w:rPr>
                <w:rFonts w:ascii="Arial" w:hAnsi="Arial" w:cs="Arial"/>
                <w:sz w:val="24"/>
                <w:szCs w:val="24"/>
              </w:rPr>
              <w:t>Male: 976 </w:t>
            </w:r>
          </w:p>
          <w:p w:rsidRPr="002A131C" w:rsidR="002A131C" w:rsidP="002A131C" w:rsidRDefault="002A131C" w14:paraId="321A7A65" w14:textId="77777777">
            <w:pPr>
              <w:rPr>
                <w:rFonts w:ascii="Arial" w:hAnsi="Arial" w:cs="Arial"/>
                <w:sz w:val="24"/>
                <w:szCs w:val="24"/>
              </w:rPr>
            </w:pPr>
            <w:r w:rsidRPr="002A131C">
              <w:rPr>
                <w:rFonts w:ascii="Arial" w:hAnsi="Arial" w:cs="Arial"/>
                <w:sz w:val="24"/>
                <w:szCs w:val="24"/>
              </w:rPr>
              <w:t>Female: 1,026 </w:t>
            </w:r>
          </w:p>
        </w:tc>
        <w:tc>
          <w:tcPr>
            <w:tcW w:w="2664" w:type="dxa"/>
            <w:gridSpan w:val="2"/>
            <w:hideMark/>
          </w:tcPr>
          <w:p w:rsidRPr="002A131C" w:rsidR="002A131C" w:rsidP="002A131C" w:rsidRDefault="002A131C" w14:paraId="3CD64C82" w14:textId="77777777">
            <w:pPr>
              <w:rPr>
                <w:rFonts w:ascii="Arial" w:hAnsi="Arial" w:cs="Arial"/>
                <w:sz w:val="24"/>
                <w:szCs w:val="24"/>
              </w:rPr>
            </w:pPr>
            <w:r w:rsidRPr="002A131C">
              <w:rPr>
                <w:rFonts w:ascii="Arial" w:hAnsi="Arial" w:cs="Arial"/>
                <w:sz w:val="24"/>
                <w:szCs w:val="24"/>
              </w:rPr>
              <w:t>Australian general population </w:t>
            </w:r>
          </w:p>
        </w:tc>
        <w:tc>
          <w:tcPr>
            <w:tcW w:w="2993" w:type="dxa"/>
            <w:gridSpan w:val="2"/>
            <w:hideMark/>
          </w:tcPr>
          <w:p w:rsidRPr="002A131C" w:rsidR="002A131C" w:rsidP="002A131C" w:rsidRDefault="002A131C" w14:paraId="0441EC93" w14:textId="77777777">
            <w:pPr>
              <w:rPr>
                <w:rFonts w:ascii="Arial" w:hAnsi="Arial" w:cs="Arial"/>
                <w:sz w:val="24"/>
                <w:szCs w:val="24"/>
              </w:rPr>
            </w:pPr>
            <w:r w:rsidRPr="002A131C">
              <w:rPr>
                <w:rFonts w:ascii="Arial" w:hAnsi="Arial" w:cs="Arial"/>
                <w:sz w:val="24"/>
                <w:szCs w:val="24"/>
              </w:rPr>
              <w:t>CP-6D </w:t>
            </w:r>
          </w:p>
        </w:tc>
      </w:tr>
      <w:tr w:rsidRPr="00F66779" w:rsidR="002A131C" w:rsidTr="00F66779" w14:paraId="1B16B4B9" w14:textId="77777777">
        <w:trPr>
          <w:trHeight w:val="300"/>
          <w:jc w:val="center"/>
        </w:trPr>
        <w:tc>
          <w:tcPr>
            <w:tcW w:w="1951" w:type="dxa"/>
            <w:hideMark/>
          </w:tcPr>
          <w:p w:rsidRPr="002A131C" w:rsidR="002A131C" w:rsidP="002A131C" w:rsidRDefault="002A131C" w14:paraId="34C28EC8" w14:textId="77777777">
            <w:pPr>
              <w:rPr>
                <w:rFonts w:ascii="Arial" w:hAnsi="Arial" w:cs="Arial"/>
                <w:sz w:val="24"/>
                <w:szCs w:val="24"/>
              </w:rPr>
            </w:pPr>
            <w:r w:rsidRPr="002A131C">
              <w:rPr>
                <w:rFonts w:ascii="Arial" w:hAnsi="Arial" w:cs="Arial"/>
                <w:sz w:val="24"/>
                <w:szCs w:val="24"/>
              </w:rPr>
              <w:t>Benner, J.L. (2017) </w:t>
            </w:r>
          </w:p>
        </w:tc>
        <w:tc>
          <w:tcPr>
            <w:tcW w:w="3671" w:type="dxa"/>
            <w:gridSpan w:val="2"/>
            <w:hideMark/>
          </w:tcPr>
          <w:p w:rsidRPr="002A131C" w:rsidR="002A131C" w:rsidP="002A131C" w:rsidRDefault="002A131C" w14:paraId="26EC6CD8" w14:textId="77777777">
            <w:pPr>
              <w:rPr>
                <w:rFonts w:ascii="Arial" w:hAnsi="Arial" w:cs="Arial"/>
                <w:sz w:val="24"/>
                <w:szCs w:val="24"/>
              </w:rPr>
            </w:pPr>
            <w:r w:rsidRPr="002A131C">
              <w:rPr>
                <w:rFonts w:ascii="Arial" w:hAnsi="Arial" w:cs="Arial"/>
                <w:sz w:val="24"/>
                <w:szCs w:val="24"/>
              </w:rPr>
              <w:t>To describe longitudinal change in perceived health, present of health issues and functional level in adults with CP. </w:t>
            </w:r>
          </w:p>
        </w:tc>
        <w:tc>
          <w:tcPr>
            <w:tcW w:w="894" w:type="dxa"/>
            <w:hideMark/>
          </w:tcPr>
          <w:p w:rsidRPr="002A131C" w:rsidR="002A131C" w:rsidP="002A131C" w:rsidRDefault="002A131C" w14:paraId="57185A4E" w14:textId="77777777">
            <w:pPr>
              <w:rPr>
                <w:rFonts w:ascii="Arial" w:hAnsi="Arial" w:cs="Arial"/>
                <w:sz w:val="24"/>
                <w:szCs w:val="24"/>
              </w:rPr>
            </w:pPr>
            <w:r w:rsidRPr="002A131C">
              <w:rPr>
                <w:rFonts w:ascii="Arial" w:hAnsi="Arial" w:cs="Arial"/>
                <w:sz w:val="24"/>
                <w:szCs w:val="24"/>
              </w:rPr>
              <w:t>49 </w:t>
            </w:r>
          </w:p>
        </w:tc>
        <w:tc>
          <w:tcPr>
            <w:tcW w:w="827" w:type="dxa"/>
            <w:gridSpan w:val="2"/>
            <w:hideMark/>
          </w:tcPr>
          <w:p w:rsidRPr="002A131C" w:rsidR="002A131C" w:rsidP="002A131C" w:rsidRDefault="002A131C" w14:paraId="5C4D593F" w14:textId="77777777">
            <w:pPr>
              <w:rPr>
                <w:rFonts w:ascii="Arial" w:hAnsi="Arial" w:cs="Arial"/>
                <w:sz w:val="24"/>
                <w:szCs w:val="24"/>
              </w:rPr>
            </w:pPr>
            <w:r w:rsidRPr="002A131C">
              <w:rPr>
                <w:rFonts w:ascii="Arial" w:hAnsi="Arial" w:cs="Arial"/>
                <w:sz w:val="24"/>
                <w:szCs w:val="24"/>
              </w:rPr>
              <w:t>35–45 </w:t>
            </w:r>
          </w:p>
        </w:tc>
        <w:tc>
          <w:tcPr>
            <w:tcW w:w="948" w:type="dxa"/>
            <w:gridSpan w:val="2"/>
            <w:hideMark/>
          </w:tcPr>
          <w:p w:rsidRPr="002A131C" w:rsidR="002A131C" w:rsidP="002A131C" w:rsidRDefault="002A131C" w14:paraId="1E65A9D8" w14:textId="77777777">
            <w:pPr>
              <w:rPr>
                <w:rFonts w:ascii="Arial" w:hAnsi="Arial" w:cs="Arial"/>
                <w:sz w:val="24"/>
                <w:szCs w:val="24"/>
              </w:rPr>
            </w:pPr>
            <w:r w:rsidRPr="002A131C">
              <w:rPr>
                <w:rFonts w:ascii="Arial" w:hAnsi="Arial" w:cs="Arial"/>
                <w:sz w:val="24"/>
                <w:szCs w:val="24"/>
              </w:rPr>
              <w:t>Male: 27 </w:t>
            </w:r>
          </w:p>
          <w:p w:rsidRPr="002A131C" w:rsidR="002A131C" w:rsidP="002A131C" w:rsidRDefault="002A131C" w14:paraId="3D3182C9" w14:textId="77777777">
            <w:pPr>
              <w:rPr>
                <w:rFonts w:ascii="Arial" w:hAnsi="Arial" w:cs="Arial"/>
                <w:sz w:val="24"/>
                <w:szCs w:val="24"/>
              </w:rPr>
            </w:pPr>
            <w:r w:rsidRPr="002A131C">
              <w:rPr>
                <w:rFonts w:ascii="Arial" w:hAnsi="Arial" w:cs="Arial"/>
                <w:sz w:val="24"/>
                <w:szCs w:val="24"/>
              </w:rPr>
              <w:t>Female: 22 </w:t>
            </w:r>
          </w:p>
        </w:tc>
        <w:tc>
          <w:tcPr>
            <w:tcW w:w="2664" w:type="dxa"/>
            <w:gridSpan w:val="2"/>
            <w:hideMark/>
          </w:tcPr>
          <w:p w:rsidRPr="002A131C" w:rsidR="002A131C" w:rsidP="002A131C" w:rsidRDefault="002A131C" w14:paraId="2F731F27" w14:textId="77777777">
            <w:pPr>
              <w:rPr>
                <w:rFonts w:ascii="Arial" w:hAnsi="Arial" w:cs="Arial"/>
                <w:sz w:val="24"/>
                <w:szCs w:val="24"/>
              </w:rPr>
            </w:pPr>
            <w:r w:rsidRPr="002A131C">
              <w:rPr>
                <w:rFonts w:ascii="Arial" w:hAnsi="Arial" w:cs="Arial"/>
                <w:sz w:val="24"/>
                <w:szCs w:val="24"/>
              </w:rPr>
              <w:t>Dutch population, with CP </w:t>
            </w:r>
          </w:p>
        </w:tc>
        <w:tc>
          <w:tcPr>
            <w:tcW w:w="2993" w:type="dxa"/>
            <w:gridSpan w:val="2"/>
            <w:hideMark/>
          </w:tcPr>
          <w:p w:rsidRPr="002A131C" w:rsidR="002A131C" w:rsidP="002A131C" w:rsidRDefault="002A131C" w14:paraId="6E7EF59B" w14:textId="77777777">
            <w:pPr>
              <w:rPr>
                <w:rFonts w:ascii="Arial" w:hAnsi="Arial" w:cs="Arial"/>
                <w:sz w:val="24"/>
                <w:szCs w:val="24"/>
              </w:rPr>
            </w:pPr>
            <w:r w:rsidRPr="002A131C">
              <w:rPr>
                <w:rFonts w:ascii="Arial" w:hAnsi="Arial" w:cs="Arial"/>
                <w:sz w:val="24"/>
                <w:szCs w:val="24"/>
              </w:rPr>
              <w:t>SF-36 </w:t>
            </w:r>
          </w:p>
          <w:p w:rsidRPr="002A131C" w:rsidR="002A131C" w:rsidP="002A131C" w:rsidRDefault="002A131C" w14:paraId="17A11E5E" w14:textId="77777777">
            <w:pPr>
              <w:rPr>
                <w:rFonts w:ascii="Arial" w:hAnsi="Arial" w:cs="Arial"/>
                <w:sz w:val="24"/>
                <w:szCs w:val="24"/>
              </w:rPr>
            </w:pPr>
            <w:r w:rsidRPr="002A131C">
              <w:rPr>
                <w:rFonts w:ascii="Arial" w:hAnsi="Arial" w:cs="Arial"/>
                <w:sz w:val="24"/>
                <w:szCs w:val="24"/>
              </w:rPr>
              <w:t>MPQ-ALI (McGill Pain) </w:t>
            </w:r>
          </w:p>
        </w:tc>
      </w:tr>
      <w:tr w:rsidRPr="00F66779" w:rsidR="002A131C" w:rsidTr="00F66779" w14:paraId="02CB424E" w14:textId="77777777">
        <w:trPr>
          <w:trHeight w:val="300"/>
          <w:jc w:val="center"/>
        </w:trPr>
        <w:tc>
          <w:tcPr>
            <w:tcW w:w="1951" w:type="dxa"/>
            <w:hideMark/>
          </w:tcPr>
          <w:p w:rsidRPr="002A131C" w:rsidR="002A131C" w:rsidP="002A131C" w:rsidRDefault="002A131C" w14:paraId="511FD601" w14:textId="77777777">
            <w:pPr>
              <w:rPr>
                <w:rFonts w:ascii="Arial" w:hAnsi="Arial" w:cs="Arial"/>
                <w:sz w:val="24"/>
                <w:szCs w:val="24"/>
              </w:rPr>
            </w:pPr>
            <w:r w:rsidRPr="002A131C">
              <w:rPr>
                <w:rFonts w:ascii="Arial" w:hAnsi="Arial" w:cs="Arial"/>
                <w:sz w:val="24"/>
                <w:szCs w:val="24"/>
              </w:rPr>
              <w:t>Berra, S. (2023) </w:t>
            </w:r>
          </w:p>
        </w:tc>
        <w:tc>
          <w:tcPr>
            <w:tcW w:w="3671" w:type="dxa"/>
            <w:gridSpan w:val="2"/>
            <w:hideMark/>
          </w:tcPr>
          <w:p w:rsidRPr="002A131C" w:rsidR="002A131C" w:rsidP="002A131C" w:rsidRDefault="002A131C" w14:paraId="4D61B210" w14:textId="77777777">
            <w:pPr>
              <w:rPr>
                <w:rFonts w:ascii="Arial" w:hAnsi="Arial" w:cs="Arial"/>
                <w:sz w:val="24"/>
                <w:szCs w:val="24"/>
              </w:rPr>
            </w:pPr>
            <w:r w:rsidRPr="002A131C">
              <w:rPr>
                <w:rFonts w:ascii="Arial" w:hAnsi="Arial" w:cs="Arial"/>
                <w:sz w:val="24"/>
                <w:szCs w:val="24"/>
              </w:rPr>
              <w:t>Aim to achieve the final structure of CP-QoL-PCQ for the Argentinian population. </w:t>
            </w:r>
          </w:p>
        </w:tc>
        <w:tc>
          <w:tcPr>
            <w:tcW w:w="894" w:type="dxa"/>
            <w:hideMark/>
          </w:tcPr>
          <w:p w:rsidRPr="002A131C" w:rsidR="002A131C" w:rsidP="002A131C" w:rsidRDefault="002A131C" w14:paraId="37F8F784" w14:textId="77777777">
            <w:pPr>
              <w:rPr>
                <w:rFonts w:ascii="Arial" w:hAnsi="Arial" w:cs="Arial"/>
                <w:sz w:val="24"/>
                <w:szCs w:val="24"/>
              </w:rPr>
            </w:pPr>
            <w:r w:rsidRPr="002A131C">
              <w:rPr>
                <w:rFonts w:ascii="Arial" w:hAnsi="Arial" w:cs="Arial"/>
                <w:sz w:val="24"/>
                <w:szCs w:val="24"/>
              </w:rPr>
              <w:t>100 </w:t>
            </w:r>
          </w:p>
        </w:tc>
        <w:tc>
          <w:tcPr>
            <w:tcW w:w="827" w:type="dxa"/>
            <w:gridSpan w:val="2"/>
            <w:hideMark/>
          </w:tcPr>
          <w:p w:rsidRPr="002A131C" w:rsidR="002A131C" w:rsidP="002A131C" w:rsidRDefault="002A131C" w14:paraId="653C456A" w14:textId="77777777">
            <w:pPr>
              <w:rPr>
                <w:rFonts w:ascii="Arial" w:hAnsi="Arial" w:cs="Arial"/>
                <w:sz w:val="24"/>
                <w:szCs w:val="24"/>
              </w:rPr>
            </w:pPr>
            <w:r w:rsidRPr="002A131C">
              <w:rPr>
                <w:rFonts w:ascii="Arial" w:hAnsi="Arial" w:cs="Arial"/>
                <w:sz w:val="24"/>
                <w:szCs w:val="24"/>
              </w:rPr>
              <w:t>3–24 </w:t>
            </w:r>
          </w:p>
        </w:tc>
        <w:tc>
          <w:tcPr>
            <w:tcW w:w="948" w:type="dxa"/>
            <w:gridSpan w:val="2"/>
            <w:hideMark/>
          </w:tcPr>
          <w:p w:rsidRPr="002A131C" w:rsidR="002A131C" w:rsidP="002A131C" w:rsidRDefault="002A131C" w14:paraId="543FD1C4"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2F5F3960" w14:textId="77777777">
            <w:pPr>
              <w:rPr>
                <w:rFonts w:ascii="Arial" w:hAnsi="Arial" w:cs="Arial"/>
                <w:sz w:val="24"/>
                <w:szCs w:val="24"/>
              </w:rPr>
            </w:pPr>
            <w:r w:rsidRPr="002A131C">
              <w:rPr>
                <w:rFonts w:ascii="Arial" w:hAnsi="Arial" w:cs="Arial"/>
                <w:sz w:val="24"/>
                <w:szCs w:val="24"/>
              </w:rPr>
              <w:t>Diagnosis of CP </w:t>
            </w:r>
          </w:p>
        </w:tc>
        <w:tc>
          <w:tcPr>
            <w:tcW w:w="2993" w:type="dxa"/>
            <w:gridSpan w:val="2"/>
            <w:hideMark/>
          </w:tcPr>
          <w:p w:rsidRPr="002A131C" w:rsidR="002A131C" w:rsidP="002A131C" w:rsidRDefault="002A131C" w14:paraId="7328E44D" w14:textId="77777777">
            <w:pPr>
              <w:rPr>
                <w:rFonts w:ascii="Arial" w:hAnsi="Arial" w:cs="Arial"/>
                <w:sz w:val="24"/>
                <w:szCs w:val="24"/>
              </w:rPr>
            </w:pPr>
            <w:proofErr w:type="spellStart"/>
            <w:r w:rsidRPr="002A131C">
              <w:rPr>
                <w:rFonts w:ascii="Arial" w:hAnsi="Arial" w:cs="Arial"/>
                <w:sz w:val="24"/>
                <w:szCs w:val="24"/>
              </w:rPr>
              <w:t>Kidscreen</w:t>
            </w:r>
            <w:proofErr w:type="spellEnd"/>
            <w:r w:rsidRPr="002A131C">
              <w:rPr>
                <w:rFonts w:ascii="Arial" w:hAnsi="Arial" w:cs="Arial"/>
                <w:sz w:val="24"/>
                <w:szCs w:val="24"/>
              </w:rPr>
              <w:t> </w:t>
            </w:r>
          </w:p>
        </w:tc>
      </w:tr>
      <w:tr w:rsidRPr="00F66779" w:rsidR="002A131C" w:rsidTr="00F66779" w14:paraId="14DF3D17" w14:textId="77777777">
        <w:trPr>
          <w:trHeight w:val="300"/>
          <w:jc w:val="center"/>
        </w:trPr>
        <w:tc>
          <w:tcPr>
            <w:tcW w:w="1951" w:type="dxa"/>
            <w:hideMark/>
          </w:tcPr>
          <w:p w:rsidRPr="002A131C" w:rsidR="002A131C" w:rsidP="002A131C" w:rsidRDefault="002A131C" w14:paraId="4ABB6634" w14:textId="77777777">
            <w:pPr>
              <w:rPr>
                <w:rFonts w:ascii="Arial" w:hAnsi="Arial" w:cs="Arial"/>
                <w:sz w:val="24"/>
                <w:szCs w:val="24"/>
              </w:rPr>
            </w:pPr>
            <w:proofErr w:type="spellStart"/>
            <w:r w:rsidRPr="002A131C">
              <w:rPr>
                <w:rFonts w:ascii="Arial" w:hAnsi="Arial" w:cs="Arial"/>
                <w:sz w:val="24"/>
                <w:szCs w:val="24"/>
              </w:rPr>
              <w:t>Bohtz</w:t>
            </w:r>
            <w:proofErr w:type="spellEnd"/>
            <w:r w:rsidRPr="002A131C">
              <w:rPr>
                <w:rFonts w:ascii="Arial" w:hAnsi="Arial" w:cs="Arial"/>
                <w:sz w:val="24"/>
                <w:szCs w:val="24"/>
              </w:rPr>
              <w:t>, C. (2011) </w:t>
            </w:r>
          </w:p>
        </w:tc>
        <w:tc>
          <w:tcPr>
            <w:tcW w:w="3671" w:type="dxa"/>
            <w:gridSpan w:val="2"/>
            <w:hideMark/>
          </w:tcPr>
          <w:p w:rsidRPr="002A131C" w:rsidR="002A131C" w:rsidP="002A131C" w:rsidRDefault="002A131C" w14:paraId="124CB7C1" w14:textId="77777777">
            <w:pPr>
              <w:rPr>
                <w:rFonts w:ascii="Arial" w:hAnsi="Arial" w:cs="Arial"/>
                <w:sz w:val="24"/>
                <w:szCs w:val="24"/>
              </w:rPr>
            </w:pPr>
            <w:r w:rsidRPr="002A131C">
              <w:rPr>
                <w:rFonts w:ascii="Arial" w:hAnsi="Arial" w:cs="Arial"/>
                <w:sz w:val="24"/>
                <w:szCs w:val="24"/>
              </w:rPr>
              <w:t>The effect of spinal fusion and QoL. </w:t>
            </w:r>
          </w:p>
        </w:tc>
        <w:tc>
          <w:tcPr>
            <w:tcW w:w="894" w:type="dxa"/>
            <w:hideMark/>
          </w:tcPr>
          <w:p w:rsidRPr="002A131C" w:rsidR="002A131C" w:rsidP="002A131C" w:rsidRDefault="002A131C" w14:paraId="24322FF2" w14:textId="77777777">
            <w:pPr>
              <w:rPr>
                <w:rFonts w:ascii="Arial" w:hAnsi="Arial" w:cs="Arial"/>
                <w:sz w:val="24"/>
                <w:szCs w:val="24"/>
              </w:rPr>
            </w:pPr>
            <w:r w:rsidRPr="002A131C">
              <w:rPr>
                <w:rFonts w:ascii="Arial" w:hAnsi="Arial" w:cs="Arial"/>
                <w:sz w:val="24"/>
                <w:szCs w:val="24"/>
              </w:rPr>
              <w:t>50 </w:t>
            </w:r>
          </w:p>
        </w:tc>
        <w:tc>
          <w:tcPr>
            <w:tcW w:w="827" w:type="dxa"/>
            <w:gridSpan w:val="2"/>
            <w:hideMark/>
          </w:tcPr>
          <w:p w:rsidRPr="002A131C" w:rsidR="002A131C" w:rsidP="002A131C" w:rsidRDefault="002A131C" w14:paraId="34661FAC" w14:textId="77777777">
            <w:pPr>
              <w:rPr>
                <w:rFonts w:ascii="Arial" w:hAnsi="Arial" w:cs="Arial"/>
                <w:sz w:val="24"/>
                <w:szCs w:val="24"/>
              </w:rPr>
            </w:pPr>
            <w:r w:rsidRPr="002A131C">
              <w:rPr>
                <w:rFonts w:ascii="Arial" w:hAnsi="Arial" w:cs="Arial"/>
                <w:sz w:val="24"/>
                <w:szCs w:val="24"/>
              </w:rPr>
              <w:t>Mean: 15.1 </w:t>
            </w:r>
          </w:p>
        </w:tc>
        <w:tc>
          <w:tcPr>
            <w:tcW w:w="948" w:type="dxa"/>
            <w:gridSpan w:val="2"/>
            <w:hideMark/>
          </w:tcPr>
          <w:p w:rsidRPr="002A131C" w:rsidR="002A131C" w:rsidP="002A131C" w:rsidRDefault="002A131C" w14:paraId="4CD9CB45" w14:textId="77777777">
            <w:pPr>
              <w:rPr>
                <w:rFonts w:ascii="Arial" w:hAnsi="Arial" w:cs="Arial"/>
                <w:sz w:val="24"/>
                <w:szCs w:val="24"/>
              </w:rPr>
            </w:pPr>
            <w:r w:rsidRPr="002A131C">
              <w:rPr>
                <w:rFonts w:ascii="Arial" w:hAnsi="Arial" w:cs="Arial"/>
                <w:sz w:val="24"/>
                <w:szCs w:val="24"/>
              </w:rPr>
              <w:t>Male: 23 </w:t>
            </w:r>
          </w:p>
          <w:p w:rsidRPr="002A131C" w:rsidR="002A131C" w:rsidP="002A131C" w:rsidRDefault="002A131C" w14:paraId="5A580256" w14:textId="77777777">
            <w:pPr>
              <w:rPr>
                <w:rFonts w:ascii="Arial" w:hAnsi="Arial" w:cs="Arial"/>
                <w:sz w:val="24"/>
                <w:szCs w:val="24"/>
              </w:rPr>
            </w:pPr>
            <w:r w:rsidRPr="002A131C">
              <w:rPr>
                <w:rFonts w:ascii="Arial" w:hAnsi="Arial" w:cs="Arial"/>
                <w:sz w:val="24"/>
                <w:szCs w:val="24"/>
              </w:rPr>
              <w:t>Female: 27 </w:t>
            </w:r>
          </w:p>
        </w:tc>
        <w:tc>
          <w:tcPr>
            <w:tcW w:w="2664" w:type="dxa"/>
            <w:gridSpan w:val="2"/>
            <w:hideMark/>
          </w:tcPr>
          <w:p w:rsidRPr="002A131C" w:rsidR="002A131C" w:rsidP="002A131C" w:rsidRDefault="002A131C" w14:paraId="7D5E8923" w14:textId="77777777">
            <w:pPr>
              <w:rPr>
                <w:rFonts w:ascii="Arial" w:hAnsi="Arial" w:cs="Arial"/>
                <w:sz w:val="24"/>
                <w:szCs w:val="24"/>
              </w:rPr>
            </w:pPr>
            <w:r w:rsidRPr="002A131C">
              <w:rPr>
                <w:rFonts w:ascii="Arial" w:hAnsi="Arial" w:cs="Arial"/>
                <w:sz w:val="24"/>
                <w:szCs w:val="24"/>
              </w:rPr>
              <w:t>Diagnosis of CP </w:t>
            </w:r>
          </w:p>
        </w:tc>
        <w:tc>
          <w:tcPr>
            <w:tcW w:w="2993" w:type="dxa"/>
            <w:gridSpan w:val="2"/>
            <w:hideMark/>
          </w:tcPr>
          <w:p w:rsidRPr="002A131C" w:rsidR="002A131C" w:rsidP="002A131C" w:rsidRDefault="002A131C" w14:paraId="2EBFF322" w14:textId="77777777">
            <w:pPr>
              <w:rPr>
                <w:rFonts w:ascii="Arial" w:hAnsi="Arial" w:cs="Arial"/>
                <w:sz w:val="24"/>
                <w:szCs w:val="24"/>
              </w:rPr>
            </w:pPr>
            <w:r w:rsidRPr="002A131C">
              <w:rPr>
                <w:rFonts w:ascii="Arial" w:hAnsi="Arial" w:cs="Arial"/>
                <w:sz w:val="24"/>
                <w:szCs w:val="24"/>
              </w:rPr>
              <w:t>CPCHILD </w:t>
            </w:r>
          </w:p>
        </w:tc>
      </w:tr>
      <w:tr w:rsidRPr="00F66779" w:rsidR="002A131C" w:rsidTr="00F66779" w14:paraId="2A96C1BB" w14:textId="77777777">
        <w:trPr>
          <w:trHeight w:val="300"/>
          <w:jc w:val="center"/>
        </w:trPr>
        <w:tc>
          <w:tcPr>
            <w:tcW w:w="1951" w:type="dxa"/>
            <w:hideMark/>
          </w:tcPr>
          <w:p w:rsidRPr="002A131C" w:rsidR="002A131C" w:rsidP="002A131C" w:rsidRDefault="002A131C" w14:paraId="533757BF" w14:textId="77777777">
            <w:pPr>
              <w:rPr>
                <w:rFonts w:ascii="Arial" w:hAnsi="Arial" w:cs="Arial"/>
                <w:sz w:val="24"/>
                <w:szCs w:val="24"/>
              </w:rPr>
            </w:pPr>
            <w:proofErr w:type="spellStart"/>
            <w:r w:rsidRPr="002A131C">
              <w:rPr>
                <w:rFonts w:ascii="Arial" w:hAnsi="Arial" w:cs="Arial"/>
                <w:sz w:val="24"/>
                <w:szCs w:val="24"/>
              </w:rPr>
              <w:t>Borgestig</w:t>
            </w:r>
            <w:proofErr w:type="spellEnd"/>
            <w:r w:rsidRPr="002A131C">
              <w:rPr>
                <w:rFonts w:ascii="Arial" w:hAnsi="Arial" w:cs="Arial"/>
                <w:sz w:val="24"/>
                <w:szCs w:val="24"/>
              </w:rPr>
              <w:t>, M. (2021) </w:t>
            </w:r>
          </w:p>
        </w:tc>
        <w:tc>
          <w:tcPr>
            <w:tcW w:w="3671" w:type="dxa"/>
            <w:gridSpan w:val="2"/>
            <w:hideMark/>
          </w:tcPr>
          <w:p w:rsidRPr="002A131C" w:rsidR="002A131C" w:rsidP="002A131C" w:rsidRDefault="002A131C" w14:paraId="0D2E23AA" w14:textId="77777777">
            <w:pPr>
              <w:rPr>
                <w:rFonts w:ascii="Arial" w:hAnsi="Arial" w:cs="Arial"/>
                <w:sz w:val="24"/>
                <w:szCs w:val="24"/>
              </w:rPr>
            </w:pPr>
            <w:r w:rsidRPr="002A131C">
              <w:rPr>
                <w:rFonts w:ascii="Arial" w:hAnsi="Arial" w:cs="Arial"/>
                <w:sz w:val="24"/>
                <w:szCs w:val="24"/>
              </w:rPr>
              <w:t>The aim for this multicentre intervention study was to investigate the impact of EGCC intervention on communication, functional independence and participation in computer activities (type, frequency and duration) in children and young people with complex needs. In addition, the study investigated stakeholders’ satisfaction with the EGCC as a device and with related service. </w:t>
            </w:r>
          </w:p>
        </w:tc>
        <w:tc>
          <w:tcPr>
            <w:tcW w:w="894" w:type="dxa"/>
            <w:hideMark/>
          </w:tcPr>
          <w:p w:rsidRPr="002A131C" w:rsidR="002A131C" w:rsidP="002A131C" w:rsidRDefault="002A131C" w14:paraId="3E1AEC1A" w14:textId="77777777">
            <w:pPr>
              <w:rPr>
                <w:rFonts w:ascii="Arial" w:hAnsi="Arial" w:cs="Arial"/>
                <w:sz w:val="24"/>
                <w:szCs w:val="24"/>
              </w:rPr>
            </w:pPr>
            <w:r w:rsidRPr="002A131C">
              <w:rPr>
                <w:rFonts w:ascii="Arial" w:hAnsi="Arial" w:cs="Arial"/>
                <w:sz w:val="24"/>
                <w:szCs w:val="24"/>
              </w:rPr>
              <w:t>17 </w:t>
            </w:r>
          </w:p>
        </w:tc>
        <w:tc>
          <w:tcPr>
            <w:tcW w:w="827" w:type="dxa"/>
            <w:gridSpan w:val="2"/>
            <w:hideMark/>
          </w:tcPr>
          <w:p w:rsidRPr="002A131C" w:rsidR="002A131C" w:rsidP="002A131C" w:rsidRDefault="002A131C" w14:paraId="29E075E4" w14:textId="77777777">
            <w:pPr>
              <w:rPr>
                <w:rFonts w:ascii="Arial" w:hAnsi="Arial" w:cs="Arial"/>
                <w:sz w:val="24"/>
                <w:szCs w:val="24"/>
              </w:rPr>
            </w:pPr>
            <w:r w:rsidRPr="002A131C">
              <w:rPr>
                <w:rFonts w:ascii="Arial" w:hAnsi="Arial" w:cs="Arial"/>
                <w:sz w:val="24"/>
                <w:szCs w:val="24"/>
              </w:rPr>
              <w:t>Mean: 11.4 </w:t>
            </w:r>
          </w:p>
        </w:tc>
        <w:tc>
          <w:tcPr>
            <w:tcW w:w="948" w:type="dxa"/>
            <w:gridSpan w:val="2"/>
            <w:hideMark/>
          </w:tcPr>
          <w:p w:rsidRPr="002A131C" w:rsidR="002A131C" w:rsidP="002A131C" w:rsidRDefault="002A131C" w14:paraId="23177A81"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56C37610" w14:textId="77777777">
            <w:pPr>
              <w:rPr>
                <w:rFonts w:ascii="Arial" w:hAnsi="Arial" w:cs="Arial"/>
                <w:sz w:val="24"/>
                <w:szCs w:val="24"/>
              </w:rPr>
            </w:pPr>
            <w:r w:rsidRPr="002A131C">
              <w:rPr>
                <w:rFonts w:ascii="Arial" w:hAnsi="Arial" w:cs="Arial"/>
                <w:sz w:val="24"/>
                <w:szCs w:val="24"/>
              </w:rPr>
              <w:t>Diagnosis of CP </w:t>
            </w:r>
          </w:p>
        </w:tc>
        <w:tc>
          <w:tcPr>
            <w:tcW w:w="2993" w:type="dxa"/>
            <w:gridSpan w:val="2"/>
            <w:hideMark/>
          </w:tcPr>
          <w:p w:rsidRPr="002A131C" w:rsidR="002A131C" w:rsidP="002A131C" w:rsidRDefault="002A131C" w14:paraId="23951D6E" w14:textId="77777777">
            <w:pPr>
              <w:rPr>
                <w:rFonts w:ascii="Arial" w:hAnsi="Arial" w:cs="Arial"/>
                <w:sz w:val="24"/>
                <w:szCs w:val="24"/>
              </w:rPr>
            </w:pPr>
            <w:proofErr w:type="spellStart"/>
            <w:r w:rsidRPr="002A131C">
              <w:rPr>
                <w:rFonts w:ascii="Arial" w:hAnsi="Arial" w:cs="Arial"/>
                <w:sz w:val="24"/>
                <w:szCs w:val="24"/>
              </w:rPr>
              <w:t>Kidscreen</w:t>
            </w:r>
            <w:proofErr w:type="spellEnd"/>
            <w:r w:rsidRPr="002A131C">
              <w:rPr>
                <w:rFonts w:ascii="Arial" w:hAnsi="Arial" w:cs="Arial"/>
                <w:sz w:val="24"/>
                <w:szCs w:val="24"/>
              </w:rPr>
              <w:t> </w:t>
            </w:r>
          </w:p>
        </w:tc>
      </w:tr>
      <w:tr w:rsidRPr="00F66779" w:rsidR="002A131C" w:rsidTr="00F66779" w14:paraId="01978E58" w14:textId="77777777">
        <w:trPr>
          <w:trHeight w:val="300"/>
          <w:jc w:val="center"/>
        </w:trPr>
        <w:tc>
          <w:tcPr>
            <w:tcW w:w="1951" w:type="dxa"/>
            <w:hideMark/>
          </w:tcPr>
          <w:p w:rsidRPr="002A131C" w:rsidR="002A131C" w:rsidP="002A131C" w:rsidRDefault="002A131C" w14:paraId="7492E252" w14:textId="77777777">
            <w:pPr>
              <w:rPr>
                <w:rFonts w:ascii="Arial" w:hAnsi="Arial" w:cs="Arial"/>
                <w:sz w:val="24"/>
                <w:szCs w:val="24"/>
              </w:rPr>
            </w:pPr>
            <w:r w:rsidRPr="002A131C">
              <w:rPr>
                <w:rFonts w:ascii="Arial" w:hAnsi="Arial" w:cs="Arial"/>
                <w:sz w:val="24"/>
                <w:szCs w:val="24"/>
              </w:rPr>
              <w:t>Boyer, E. (2018) </w:t>
            </w:r>
          </w:p>
        </w:tc>
        <w:tc>
          <w:tcPr>
            <w:tcW w:w="3671" w:type="dxa"/>
            <w:gridSpan w:val="2"/>
            <w:hideMark/>
          </w:tcPr>
          <w:p w:rsidRPr="002A131C" w:rsidR="002A131C" w:rsidP="002A131C" w:rsidRDefault="002A131C" w14:paraId="42015741" w14:textId="77777777">
            <w:pPr>
              <w:rPr>
                <w:rFonts w:ascii="Arial" w:hAnsi="Arial" w:cs="Arial"/>
                <w:sz w:val="24"/>
                <w:szCs w:val="24"/>
              </w:rPr>
            </w:pPr>
            <w:r w:rsidRPr="002A131C">
              <w:rPr>
                <w:rFonts w:ascii="Arial" w:hAnsi="Arial" w:cs="Arial"/>
                <w:sz w:val="24"/>
                <w:szCs w:val="24"/>
              </w:rPr>
              <w:t>The aim was to identify of DFE and PTA </w:t>
            </w:r>
            <w:proofErr w:type="gramStart"/>
            <w:r w:rsidRPr="002A131C">
              <w:rPr>
                <w:rFonts w:ascii="Arial" w:hAnsi="Arial" w:cs="Arial"/>
                <w:sz w:val="24"/>
                <w:szCs w:val="24"/>
              </w:rPr>
              <w:t>had an effect on</w:t>
            </w:r>
            <w:proofErr w:type="gramEnd"/>
            <w:r w:rsidRPr="002A131C">
              <w:rPr>
                <w:rFonts w:ascii="Arial" w:hAnsi="Arial" w:cs="Arial"/>
                <w:sz w:val="24"/>
                <w:szCs w:val="24"/>
              </w:rPr>
              <w:t> QoL. </w:t>
            </w:r>
          </w:p>
        </w:tc>
        <w:tc>
          <w:tcPr>
            <w:tcW w:w="894" w:type="dxa"/>
            <w:hideMark/>
          </w:tcPr>
          <w:p w:rsidRPr="002A131C" w:rsidR="002A131C" w:rsidP="002A131C" w:rsidRDefault="002A131C" w14:paraId="487D2F01" w14:textId="77777777">
            <w:pPr>
              <w:rPr>
                <w:rFonts w:ascii="Arial" w:hAnsi="Arial" w:cs="Arial"/>
                <w:sz w:val="24"/>
                <w:szCs w:val="24"/>
              </w:rPr>
            </w:pPr>
            <w:r w:rsidRPr="002A131C">
              <w:rPr>
                <w:rFonts w:ascii="Arial" w:hAnsi="Arial" w:cs="Arial"/>
                <w:sz w:val="24"/>
                <w:szCs w:val="24"/>
              </w:rPr>
              <w:t>51 </w:t>
            </w:r>
          </w:p>
        </w:tc>
        <w:tc>
          <w:tcPr>
            <w:tcW w:w="827" w:type="dxa"/>
            <w:gridSpan w:val="2"/>
            <w:hideMark/>
          </w:tcPr>
          <w:p w:rsidRPr="002A131C" w:rsidR="002A131C" w:rsidP="002A131C" w:rsidRDefault="002A131C" w14:paraId="058123C4" w14:textId="77777777">
            <w:pPr>
              <w:rPr>
                <w:rFonts w:ascii="Arial" w:hAnsi="Arial" w:cs="Arial"/>
                <w:sz w:val="24"/>
                <w:szCs w:val="24"/>
              </w:rPr>
            </w:pPr>
            <w:r w:rsidRPr="002A131C">
              <w:rPr>
                <w:rFonts w:ascii="Arial" w:hAnsi="Arial" w:cs="Arial"/>
                <w:sz w:val="24"/>
                <w:szCs w:val="24"/>
              </w:rPr>
              <w:t>8–21 </w:t>
            </w:r>
          </w:p>
        </w:tc>
        <w:tc>
          <w:tcPr>
            <w:tcW w:w="948" w:type="dxa"/>
            <w:gridSpan w:val="2"/>
            <w:hideMark/>
          </w:tcPr>
          <w:p w:rsidRPr="002A131C" w:rsidR="002A131C" w:rsidP="002A131C" w:rsidRDefault="002A131C" w14:paraId="4645C6FB" w14:textId="77777777">
            <w:pPr>
              <w:rPr>
                <w:rFonts w:ascii="Arial" w:hAnsi="Arial" w:cs="Arial"/>
                <w:sz w:val="24"/>
                <w:szCs w:val="24"/>
              </w:rPr>
            </w:pPr>
            <w:r w:rsidRPr="002A131C">
              <w:rPr>
                <w:rFonts w:ascii="Arial" w:hAnsi="Arial" w:cs="Arial"/>
                <w:sz w:val="24"/>
                <w:szCs w:val="24"/>
              </w:rPr>
              <w:t>Male: 18 </w:t>
            </w:r>
          </w:p>
          <w:p w:rsidRPr="002A131C" w:rsidR="002A131C" w:rsidP="002A131C" w:rsidRDefault="002A131C" w14:paraId="7DEF6E89" w14:textId="77777777">
            <w:pPr>
              <w:rPr>
                <w:rFonts w:ascii="Arial" w:hAnsi="Arial" w:cs="Arial"/>
                <w:sz w:val="24"/>
                <w:szCs w:val="24"/>
              </w:rPr>
            </w:pPr>
            <w:r w:rsidRPr="002A131C">
              <w:rPr>
                <w:rFonts w:ascii="Arial" w:hAnsi="Arial" w:cs="Arial"/>
                <w:sz w:val="24"/>
                <w:szCs w:val="24"/>
              </w:rPr>
              <w:t>Female: 10 </w:t>
            </w:r>
          </w:p>
        </w:tc>
        <w:tc>
          <w:tcPr>
            <w:tcW w:w="2664" w:type="dxa"/>
            <w:gridSpan w:val="2"/>
            <w:hideMark/>
          </w:tcPr>
          <w:p w:rsidRPr="002A131C" w:rsidR="002A131C" w:rsidP="002A131C" w:rsidRDefault="002A131C" w14:paraId="6570786D" w14:textId="77777777">
            <w:pPr>
              <w:rPr>
                <w:rFonts w:ascii="Arial" w:hAnsi="Arial" w:cs="Arial"/>
                <w:sz w:val="24"/>
                <w:szCs w:val="24"/>
              </w:rPr>
            </w:pPr>
            <w:r w:rsidRPr="002A131C">
              <w:rPr>
                <w:rFonts w:ascii="Arial" w:hAnsi="Arial" w:cs="Arial"/>
                <w:sz w:val="24"/>
                <w:szCs w:val="24"/>
              </w:rPr>
              <w:t>Participants with CP </w:t>
            </w:r>
          </w:p>
        </w:tc>
        <w:tc>
          <w:tcPr>
            <w:tcW w:w="2993" w:type="dxa"/>
            <w:gridSpan w:val="2"/>
            <w:hideMark/>
          </w:tcPr>
          <w:p w:rsidRPr="002A131C" w:rsidR="002A131C" w:rsidP="002A131C" w:rsidRDefault="002A131C" w14:paraId="26C8D4C7" w14:textId="77777777">
            <w:pPr>
              <w:rPr>
                <w:rFonts w:ascii="Arial" w:hAnsi="Arial" w:cs="Arial"/>
                <w:sz w:val="24"/>
                <w:szCs w:val="24"/>
              </w:rPr>
            </w:pPr>
            <w:r w:rsidRPr="002A131C">
              <w:rPr>
                <w:rFonts w:ascii="Arial" w:hAnsi="Arial" w:cs="Arial"/>
                <w:sz w:val="24"/>
                <w:szCs w:val="24"/>
              </w:rPr>
              <w:t>WHOQOL-BREF </w:t>
            </w:r>
          </w:p>
        </w:tc>
      </w:tr>
      <w:tr w:rsidRPr="00F66779" w:rsidR="002A131C" w:rsidTr="00F66779" w14:paraId="45D7ECCF" w14:textId="77777777">
        <w:trPr>
          <w:trHeight w:val="300"/>
          <w:jc w:val="center"/>
        </w:trPr>
        <w:tc>
          <w:tcPr>
            <w:tcW w:w="1951" w:type="dxa"/>
            <w:hideMark/>
          </w:tcPr>
          <w:p w:rsidRPr="002A131C" w:rsidR="002A131C" w:rsidP="002A131C" w:rsidRDefault="002A131C" w14:paraId="2E3C745A" w14:textId="77777777">
            <w:pPr>
              <w:rPr>
                <w:rFonts w:ascii="Arial" w:hAnsi="Arial" w:cs="Arial"/>
                <w:sz w:val="24"/>
                <w:szCs w:val="24"/>
              </w:rPr>
            </w:pPr>
            <w:r w:rsidRPr="002A131C">
              <w:rPr>
                <w:rFonts w:ascii="Arial" w:hAnsi="Arial" w:cs="Arial"/>
                <w:sz w:val="24"/>
                <w:szCs w:val="24"/>
              </w:rPr>
              <w:t>Bray, N. (2021) </w:t>
            </w:r>
          </w:p>
        </w:tc>
        <w:tc>
          <w:tcPr>
            <w:tcW w:w="3671" w:type="dxa"/>
            <w:gridSpan w:val="2"/>
            <w:hideMark/>
          </w:tcPr>
          <w:p w:rsidRPr="002A131C" w:rsidR="002A131C" w:rsidP="002A131C" w:rsidRDefault="002A131C" w14:paraId="604864E1" w14:textId="77777777">
            <w:pPr>
              <w:rPr>
                <w:rFonts w:ascii="Arial" w:hAnsi="Arial" w:cs="Arial"/>
                <w:sz w:val="24"/>
                <w:szCs w:val="24"/>
              </w:rPr>
            </w:pPr>
            <w:r w:rsidRPr="002A131C">
              <w:rPr>
                <w:rFonts w:ascii="Arial" w:hAnsi="Arial" w:cs="Arial"/>
                <w:sz w:val="24"/>
                <w:szCs w:val="24"/>
              </w:rPr>
              <w:t>Development of </w:t>
            </w:r>
            <w:proofErr w:type="spellStart"/>
            <w:r w:rsidRPr="002A131C">
              <w:rPr>
                <w:rFonts w:ascii="Arial" w:hAnsi="Arial" w:cs="Arial"/>
                <w:sz w:val="24"/>
                <w:szCs w:val="24"/>
              </w:rPr>
              <w:t>MobQoL</w:t>
            </w:r>
            <w:proofErr w:type="spellEnd"/>
            <w:r w:rsidRPr="002A131C">
              <w:rPr>
                <w:rFonts w:ascii="Arial" w:hAnsi="Arial" w:cs="Arial"/>
                <w:sz w:val="24"/>
                <w:szCs w:val="24"/>
              </w:rPr>
              <w:t>. </w:t>
            </w:r>
          </w:p>
        </w:tc>
        <w:tc>
          <w:tcPr>
            <w:tcW w:w="894" w:type="dxa"/>
            <w:hideMark/>
          </w:tcPr>
          <w:p w:rsidRPr="002A131C" w:rsidR="002A131C" w:rsidP="002A131C" w:rsidRDefault="002A131C" w14:paraId="5452FC51" w14:textId="77777777">
            <w:pPr>
              <w:rPr>
                <w:rFonts w:ascii="Arial" w:hAnsi="Arial" w:cs="Arial"/>
                <w:sz w:val="24"/>
                <w:szCs w:val="24"/>
              </w:rPr>
            </w:pPr>
            <w:r w:rsidRPr="002A131C">
              <w:rPr>
                <w:rFonts w:ascii="Arial" w:hAnsi="Arial" w:cs="Arial"/>
                <w:sz w:val="24"/>
                <w:szCs w:val="24"/>
              </w:rPr>
              <w:t>– </w:t>
            </w:r>
          </w:p>
        </w:tc>
        <w:tc>
          <w:tcPr>
            <w:tcW w:w="827" w:type="dxa"/>
            <w:gridSpan w:val="2"/>
            <w:hideMark/>
          </w:tcPr>
          <w:p w:rsidRPr="002A131C" w:rsidR="002A131C" w:rsidP="002A131C" w:rsidRDefault="002A131C" w14:paraId="0EA6993A" w14:textId="77777777">
            <w:pPr>
              <w:rPr>
                <w:rFonts w:ascii="Arial" w:hAnsi="Arial" w:cs="Arial"/>
                <w:sz w:val="24"/>
                <w:szCs w:val="24"/>
              </w:rPr>
            </w:pPr>
            <w:r w:rsidRPr="002A131C">
              <w:rPr>
                <w:rFonts w:ascii="Arial" w:hAnsi="Arial" w:cs="Arial"/>
                <w:sz w:val="24"/>
                <w:szCs w:val="24"/>
              </w:rPr>
              <w:t>– </w:t>
            </w:r>
          </w:p>
        </w:tc>
        <w:tc>
          <w:tcPr>
            <w:tcW w:w="948" w:type="dxa"/>
            <w:gridSpan w:val="2"/>
            <w:hideMark/>
          </w:tcPr>
          <w:p w:rsidRPr="002A131C" w:rsidR="002A131C" w:rsidP="002A131C" w:rsidRDefault="002A131C" w14:paraId="28510BD5"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483FA1FA" w14:textId="77777777">
            <w:pPr>
              <w:rPr>
                <w:rFonts w:ascii="Arial" w:hAnsi="Arial" w:cs="Arial"/>
                <w:sz w:val="24"/>
                <w:szCs w:val="24"/>
              </w:rPr>
            </w:pPr>
            <w:r w:rsidRPr="002A131C">
              <w:rPr>
                <w:rFonts w:ascii="Arial" w:hAnsi="Arial" w:cs="Arial"/>
                <w:sz w:val="24"/>
                <w:szCs w:val="24"/>
              </w:rPr>
              <w:t>– </w:t>
            </w:r>
          </w:p>
        </w:tc>
        <w:tc>
          <w:tcPr>
            <w:tcW w:w="2993" w:type="dxa"/>
            <w:gridSpan w:val="2"/>
            <w:hideMark/>
          </w:tcPr>
          <w:p w:rsidRPr="002A131C" w:rsidR="002A131C" w:rsidP="002A131C" w:rsidRDefault="002A131C" w14:paraId="4C35C51E" w14:textId="77777777">
            <w:pPr>
              <w:rPr>
                <w:rFonts w:ascii="Arial" w:hAnsi="Arial" w:cs="Arial"/>
                <w:sz w:val="24"/>
                <w:szCs w:val="24"/>
              </w:rPr>
            </w:pPr>
            <w:r w:rsidRPr="002A131C">
              <w:rPr>
                <w:rFonts w:ascii="Arial" w:hAnsi="Arial" w:cs="Arial"/>
                <w:sz w:val="24"/>
                <w:szCs w:val="24"/>
              </w:rPr>
              <w:t>MobQoL-7D </w:t>
            </w:r>
          </w:p>
        </w:tc>
      </w:tr>
      <w:tr w:rsidRPr="00F66779" w:rsidR="002A131C" w:rsidTr="00F66779" w14:paraId="14A20A00" w14:textId="77777777">
        <w:trPr>
          <w:trHeight w:val="300"/>
          <w:jc w:val="center"/>
        </w:trPr>
        <w:tc>
          <w:tcPr>
            <w:tcW w:w="1951" w:type="dxa"/>
            <w:hideMark/>
          </w:tcPr>
          <w:p w:rsidRPr="002A131C" w:rsidR="002A131C" w:rsidP="002A131C" w:rsidRDefault="002A131C" w14:paraId="07A4A409" w14:textId="77777777">
            <w:pPr>
              <w:rPr>
                <w:rFonts w:ascii="Arial" w:hAnsi="Arial" w:cs="Arial"/>
                <w:sz w:val="24"/>
                <w:szCs w:val="24"/>
              </w:rPr>
            </w:pPr>
            <w:r w:rsidRPr="002A131C">
              <w:rPr>
                <w:rFonts w:ascii="Arial" w:hAnsi="Arial" w:cs="Arial"/>
                <w:sz w:val="24"/>
                <w:szCs w:val="24"/>
              </w:rPr>
              <w:t>Church, C. (2018) </w:t>
            </w:r>
          </w:p>
        </w:tc>
        <w:tc>
          <w:tcPr>
            <w:tcW w:w="3671" w:type="dxa"/>
            <w:gridSpan w:val="2"/>
            <w:hideMark/>
          </w:tcPr>
          <w:p w:rsidRPr="002A131C" w:rsidR="002A131C" w:rsidP="002A131C" w:rsidRDefault="002A131C" w14:paraId="523590C9" w14:textId="77777777">
            <w:pPr>
              <w:rPr>
                <w:rFonts w:ascii="Arial" w:hAnsi="Arial" w:cs="Arial"/>
                <w:sz w:val="24"/>
                <w:szCs w:val="24"/>
              </w:rPr>
            </w:pPr>
            <w:r w:rsidRPr="002A131C">
              <w:rPr>
                <w:rFonts w:ascii="Arial" w:hAnsi="Arial" w:cs="Arial"/>
                <w:sz w:val="24"/>
                <w:szCs w:val="24"/>
              </w:rPr>
              <w:t>Evaluate the long-term outcome of adolescents with CP. </w:t>
            </w:r>
          </w:p>
        </w:tc>
        <w:tc>
          <w:tcPr>
            <w:tcW w:w="894" w:type="dxa"/>
            <w:hideMark/>
          </w:tcPr>
          <w:p w:rsidRPr="002A131C" w:rsidR="002A131C" w:rsidP="002A131C" w:rsidRDefault="002A131C" w14:paraId="6C004C9A" w14:textId="77777777">
            <w:pPr>
              <w:rPr>
                <w:rFonts w:ascii="Arial" w:hAnsi="Arial" w:cs="Arial"/>
                <w:sz w:val="24"/>
                <w:szCs w:val="24"/>
              </w:rPr>
            </w:pPr>
            <w:r w:rsidRPr="002A131C">
              <w:rPr>
                <w:rFonts w:ascii="Arial" w:hAnsi="Arial" w:cs="Arial"/>
                <w:sz w:val="24"/>
                <w:szCs w:val="24"/>
              </w:rPr>
              <w:t>59 </w:t>
            </w:r>
          </w:p>
        </w:tc>
        <w:tc>
          <w:tcPr>
            <w:tcW w:w="827" w:type="dxa"/>
            <w:gridSpan w:val="2"/>
            <w:hideMark/>
          </w:tcPr>
          <w:p w:rsidRPr="002A131C" w:rsidR="002A131C" w:rsidP="002A131C" w:rsidRDefault="002A131C" w14:paraId="6287AB20" w14:textId="77777777">
            <w:pPr>
              <w:rPr>
                <w:rFonts w:ascii="Arial" w:hAnsi="Arial" w:cs="Arial"/>
                <w:sz w:val="24"/>
                <w:szCs w:val="24"/>
              </w:rPr>
            </w:pPr>
            <w:r w:rsidRPr="002A131C">
              <w:rPr>
                <w:rFonts w:ascii="Arial" w:hAnsi="Arial" w:cs="Arial"/>
                <w:sz w:val="24"/>
                <w:szCs w:val="24"/>
              </w:rPr>
              <w:t>Mean: 26 </w:t>
            </w:r>
          </w:p>
        </w:tc>
        <w:tc>
          <w:tcPr>
            <w:tcW w:w="948" w:type="dxa"/>
            <w:gridSpan w:val="2"/>
            <w:hideMark/>
          </w:tcPr>
          <w:p w:rsidRPr="002A131C" w:rsidR="002A131C" w:rsidP="002A131C" w:rsidRDefault="002A131C" w14:paraId="09BCDC25"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2D563209" w14:textId="77777777">
            <w:pPr>
              <w:rPr>
                <w:rFonts w:ascii="Arial" w:hAnsi="Arial" w:cs="Arial"/>
                <w:sz w:val="24"/>
                <w:szCs w:val="24"/>
              </w:rPr>
            </w:pPr>
            <w:r w:rsidRPr="002A131C">
              <w:rPr>
                <w:rFonts w:ascii="Arial" w:hAnsi="Arial" w:cs="Arial"/>
                <w:sz w:val="24"/>
                <w:szCs w:val="24"/>
              </w:rPr>
              <w:t>Children with spastic CP </w:t>
            </w:r>
          </w:p>
        </w:tc>
        <w:tc>
          <w:tcPr>
            <w:tcW w:w="2993" w:type="dxa"/>
            <w:gridSpan w:val="2"/>
            <w:hideMark/>
          </w:tcPr>
          <w:p w:rsidRPr="002A131C" w:rsidR="002A131C" w:rsidP="002A131C" w:rsidRDefault="002A131C" w14:paraId="5ECA5EC1" w14:textId="77777777">
            <w:pPr>
              <w:rPr>
                <w:rFonts w:ascii="Arial" w:hAnsi="Arial" w:cs="Arial"/>
                <w:sz w:val="24"/>
                <w:szCs w:val="24"/>
              </w:rPr>
            </w:pPr>
            <w:r w:rsidRPr="002A131C">
              <w:rPr>
                <w:rFonts w:ascii="Arial" w:hAnsi="Arial" w:cs="Arial"/>
                <w:sz w:val="24"/>
                <w:szCs w:val="24"/>
              </w:rPr>
              <w:t>PROMIS </w:t>
            </w:r>
          </w:p>
        </w:tc>
      </w:tr>
      <w:tr w:rsidRPr="00F66779" w:rsidR="002A131C" w:rsidTr="00F66779" w14:paraId="7F0EB574" w14:textId="77777777">
        <w:trPr>
          <w:trHeight w:val="300"/>
          <w:jc w:val="center"/>
        </w:trPr>
        <w:tc>
          <w:tcPr>
            <w:tcW w:w="1951" w:type="dxa"/>
            <w:hideMark/>
          </w:tcPr>
          <w:p w:rsidRPr="002A131C" w:rsidR="002A131C" w:rsidP="002A131C" w:rsidRDefault="002A131C" w14:paraId="27666D74" w14:textId="77777777">
            <w:pPr>
              <w:rPr>
                <w:rFonts w:ascii="Arial" w:hAnsi="Arial" w:cs="Arial"/>
                <w:sz w:val="24"/>
                <w:szCs w:val="24"/>
              </w:rPr>
            </w:pPr>
            <w:r w:rsidRPr="002A131C">
              <w:rPr>
                <w:rFonts w:ascii="Arial" w:hAnsi="Arial" w:cs="Arial"/>
                <w:sz w:val="24"/>
                <w:szCs w:val="24"/>
              </w:rPr>
              <w:t>Crawford, A. (2008) </w:t>
            </w:r>
          </w:p>
        </w:tc>
        <w:tc>
          <w:tcPr>
            <w:tcW w:w="3671" w:type="dxa"/>
            <w:gridSpan w:val="2"/>
            <w:hideMark/>
          </w:tcPr>
          <w:p w:rsidRPr="002A131C" w:rsidR="002A131C" w:rsidP="002A131C" w:rsidRDefault="002A131C" w14:paraId="1F81D19C" w14:textId="77777777">
            <w:pPr>
              <w:rPr>
                <w:rFonts w:ascii="Arial" w:hAnsi="Arial" w:cs="Arial"/>
                <w:sz w:val="24"/>
                <w:szCs w:val="24"/>
              </w:rPr>
            </w:pPr>
            <w:r w:rsidRPr="002A131C">
              <w:rPr>
                <w:rFonts w:ascii="Arial" w:hAnsi="Arial" w:cs="Arial"/>
                <w:sz w:val="24"/>
                <w:szCs w:val="24"/>
              </w:rPr>
              <w:t>Describe the characteristics of physical activity levels, health, community integration and social participation with mobility. </w:t>
            </w:r>
          </w:p>
        </w:tc>
        <w:tc>
          <w:tcPr>
            <w:tcW w:w="894" w:type="dxa"/>
            <w:hideMark/>
          </w:tcPr>
          <w:p w:rsidRPr="002A131C" w:rsidR="002A131C" w:rsidP="002A131C" w:rsidRDefault="002A131C" w14:paraId="525318AD" w14:textId="77777777">
            <w:pPr>
              <w:rPr>
                <w:rFonts w:ascii="Arial" w:hAnsi="Arial" w:cs="Arial"/>
                <w:sz w:val="24"/>
                <w:szCs w:val="24"/>
              </w:rPr>
            </w:pPr>
            <w:r w:rsidRPr="002A131C">
              <w:rPr>
                <w:rFonts w:ascii="Arial" w:hAnsi="Arial" w:cs="Arial"/>
                <w:sz w:val="24"/>
                <w:szCs w:val="24"/>
              </w:rPr>
              <w:t>604 </w:t>
            </w:r>
          </w:p>
        </w:tc>
        <w:tc>
          <w:tcPr>
            <w:tcW w:w="827" w:type="dxa"/>
            <w:gridSpan w:val="2"/>
            <w:hideMark/>
          </w:tcPr>
          <w:p w:rsidRPr="002A131C" w:rsidR="002A131C" w:rsidP="002A131C" w:rsidRDefault="002A131C" w14:paraId="58E677DE" w14:textId="77777777">
            <w:pPr>
              <w:rPr>
                <w:rFonts w:ascii="Arial" w:hAnsi="Arial" w:cs="Arial"/>
                <w:sz w:val="24"/>
                <w:szCs w:val="24"/>
              </w:rPr>
            </w:pPr>
            <w:r w:rsidRPr="002A131C">
              <w:rPr>
                <w:rFonts w:ascii="Arial" w:hAnsi="Arial" w:cs="Arial"/>
                <w:sz w:val="24"/>
                <w:szCs w:val="24"/>
              </w:rPr>
              <w:t>Mean: 55.4 </w:t>
            </w:r>
          </w:p>
        </w:tc>
        <w:tc>
          <w:tcPr>
            <w:tcW w:w="948" w:type="dxa"/>
            <w:gridSpan w:val="2"/>
            <w:hideMark/>
          </w:tcPr>
          <w:p w:rsidRPr="002A131C" w:rsidR="002A131C" w:rsidP="002A131C" w:rsidRDefault="002A131C" w14:paraId="1C916361" w14:textId="77777777">
            <w:pPr>
              <w:rPr>
                <w:rFonts w:ascii="Arial" w:hAnsi="Arial" w:cs="Arial"/>
                <w:sz w:val="24"/>
                <w:szCs w:val="24"/>
              </w:rPr>
            </w:pPr>
            <w:r w:rsidRPr="002A131C">
              <w:rPr>
                <w:rFonts w:ascii="Arial" w:hAnsi="Arial" w:cs="Arial"/>
                <w:sz w:val="24"/>
                <w:szCs w:val="24"/>
              </w:rPr>
              <w:t>Male: 43 </w:t>
            </w:r>
          </w:p>
          <w:p w:rsidRPr="002A131C" w:rsidR="002A131C" w:rsidP="002A131C" w:rsidRDefault="002A131C" w14:paraId="109E5104" w14:textId="77777777">
            <w:pPr>
              <w:rPr>
                <w:rFonts w:ascii="Arial" w:hAnsi="Arial" w:cs="Arial"/>
                <w:sz w:val="24"/>
                <w:szCs w:val="24"/>
              </w:rPr>
            </w:pPr>
            <w:r w:rsidRPr="002A131C">
              <w:rPr>
                <w:rFonts w:ascii="Arial" w:hAnsi="Arial" w:cs="Arial"/>
                <w:sz w:val="24"/>
                <w:szCs w:val="24"/>
              </w:rPr>
              <w:t>Female: 58 </w:t>
            </w:r>
          </w:p>
        </w:tc>
        <w:tc>
          <w:tcPr>
            <w:tcW w:w="2664" w:type="dxa"/>
            <w:gridSpan w:val="2"/>
            <w:hideMark/>
          </w:tcPr>
          <w:p w:rsidRPr="002A131C" w:rsidR="002A131C" w:rsidP="002A131C" w:rsidRDefault="002A131C" w14:paraId="2496B297" w14:textId="77777777">
            <w:pPr>
              <w:rPr>
                <w:rFonts w:ascii="Arial" w:hAnsi="Arial" w:cs="Arial"/>
                <w:sz w:val="24"/>
                <w:szCs w:val="24"/>
              </w:rPr>
            </w:pPr>
            <w:r w:rsidRPr="002A131C">
              <w:rPr>
                <w:rFonts w:ascii="Arial" w:hAnsi="Arial" w:cs="Arial"/>
                <w:sz w:val="24"/>
                <w:szCs w:val="24"/>
              </w:rPr>
              <w:t>People with mobility impairment </w:t>
            </w:r>
          </w:p>
        </w:tc>
        <w:tc>
          <w:tcPr>
            <w:tcW w:w="2993" w:type="dxa"/>
            <w:gridSpan w:val="2"/>
            <w:hideMark/>
          </w:tcPr>
          <w:p w:rsidRPr="002A131C" w:rsidR="002A131C" w:rsidP="002A131C" w:rsidRDefault="002A131C" w14:paraId="444DFDCF" w14:textId="77777777">
            <w:pPr>
              <w:rPr>
                <w:rFonts w:ascii="Arial" w:hAnsi="Arial" w:cs="Arial"/>
                <w:sz w:val="24"/>
                <w:szCs w:val="24"/>
              </w:rPr>
            </w:pPr>
            <w:r w:rsidRPr="002A131C">
              <w:rPr>
                <w:rFonts w:ascii="Arial" w:hAnsi="Arial" w:cs="Arial"/>
                <w:sz w:val="24"/>
                <w:szCs w:val="24"/>
              </w:rPr>
              <w:t>SF-36 </w:t>
            </w:r>
          </w:p>
        </w:tc>
      </w:tr>
      <w:tr w:rsidRPr="00F66779" w:rsidR="002A131C" w:rsidTr="00F66779" w14:paraId="2D4FF5A9" w14:textId="77777777">
        <w:trPr>
          <w:trHeight w:val="300"/>
          <w:jc w:val="center"/>
        </w:trPr>
        <w:tc>
          <w:tcPr>
            <w:tcW w:w="1951" w:type="dxa"/>
            <w:hideMark/>
          </w:tcPr>
          <w:p w:rsidRPr="002A131C" w:rsidR="002A131C" w:rsidP="002A131C" w:rsidRDefault="002A131C" w14:paraId="72541960" w14:textId="77777777">
            <w:pPr>
              <w:rPr>
                <w:rFonts w:ascii="Arial" w:hAnsi="Arial" w:cs="Arial"/>
                <w:sz w:val="24"/>
                <w:szCs w:val="24"/>
              </w:rPr>
            </w:pPr>
            <w:proofErr w:type="spellStart"/>
            <w:r w:rsidRPr="002A131C">
              <w:rPr>
                <w:rFonts w:ascii="Arial" w:hAnsi="Arial" w:cs="Arial"/>
                <w:sz w:val="24"/>
                <w:szCs w:val="24"/>
              </w:rPr>
              <w:t>deLattre</w:t>
            </w:r>
            <w:proofErr w:type="spellEnd"/>
            <w:r w:rsidRPr="002A131C">
              <w:rPr>
                <w:rFonts w:ascii="Arial" w:hAnsi="Arial" w:cs="Arial"/>
                <w:sz w:val="24"/>
                <w:szCs w:val="24"/>
              </w:rPr>
              <w:t>, C. (2007) </w:t>
            </w:r>
          </w:p>
        </w:tc>
        <w:tc>
          <w:tcPr>
            <w:tcW w:w="3671" w:type="dxa"/>
            <w:gridSpan w:val="2"/>
            <w:hideMark/>
          </w:tcPr>
          <w:p w:rsidRPr="002A131C" w:rsidR="002A131C" w:rsidP="002A131C" w:rsidRDefault="002A131C" w14:paraId="1F5E69FE" w14:textId="77777777">
            <w:pPr>
              <w:rPr>
                <w:rFonts w:ascii="Arial" w:hAnsi="Arial" w:cs="Arial"/>
                <w:sz w:val="24"/>
                <w:szCs w:val="24"/>
              </w:rPr>
            </w:pPr>
            <w:r w:rsidRPr="002A131C">
              <w:rPr>
                <w:rFonts w:ascii="Arial" w:hAnsi="Arial" w:cs="Arial"/>
                <w:sz w:val="24"/>
                <w:szCs w:val="24"/>
              </w:rPr>
              <w:t>The aim was to establish a hypothesis concerning the interest of spinal fusion. </w:t>
            </w:r>
          </w:p>
        </w:tc>
        <w:tc>
          <w:tcPr>
            <w:tcW w:w="894" w:type="dxa"/>
            <w:hideMark/>
          </w:tcPr>
          <w:p w:rsidRPr="002A131C" w:rsidR="002A131C" w:rsidP="002A131C" w:rsidRDefault="002A131C" w14:paraId="04150154" w14:textId="77777777">
            <w:pPr>
              <w:rPr>
                <w:rFonts w:ascii="Arial" w:hAnsi="Arial" w:cs="Arial"/>
                <w:sz w:val="24"/>
                <w:szCs w:val="24"/>
              </w:rPr>
            </w:pPr>
            <w:r w:rsidRPr="002A131C">
              <w:rPr>
                <w:rFonts w:ascii="Arial" w:hAnsi="Arial" w:cs="Arial"/>
                <w:sz w:val="24"/>
                <w:szCs w:val="24"/>
              </w:rPr>
              <w:t>61 </w:t>
            </w:r>
          </w:p>
        </w:tc>
        <w:tc>
          <w:tcPr>
            <w:tcW w:w="827" w:type="dxa"/>
            <w:gridSpan w:val="2"/>
            <w:hideMark/>
          </w:tcPr>
          <w:p w:rsidRPr="002A131C" w:rsidR="002A131C" w:rsidP="002A131C" w:rsidRDefault="002A131C" w14:paraId="34E0B501" w14:textId="77777777">
            <w:pPr>
              <w:rPr>
                <w:rFonts w:ascii="Arial" w:hAnsi="Arial" w:cs="Arial"/>
                <w:sz w:val="24"/>
                <w:szCs w:val="24"/>
              </w:rPr>
            </w:pPr>
            <w:r w:rsidRPr="002A131C">
              <w:rPr>
                <w:rFonts w:ascii="Arial" w:hAnsi="Arial" w:cs="Arial"/>
                <w:sz w:val="24"/>
                <w:szCs w:val="24"/>
              </w:rPr>
              <w:t>4–48 </w:t>
            </w:r>
          </w:p>
        </w:tc>
        <w:tc>
          <w:tcPr>
            <w:tcW w:w="948" w:type="dxa"/>
            <w:gridSpan w:val="2"/>
            <w:hideMark/>
          </w:tcPr>
          <w:p w:rsidRPr="002A131C" w:rsidR="002A131C" w:rsidP="002A131C" w:rsidRDefault="002A131C" w14:paraId="2B8CB7C3" w14:textId="77777777">
            <w:pPr>
              <w:rPr>
                <w:rFonts w:ascii="Arial" w:hAnsi="Arial" w:cs="Arial"/>
                <w:sz w:val="24"/>
                <w:szCs w:val="24"/>
              </w:rPr>
            </w:pPr>
            <w:r w:rsidRPr="002A131C">
              <w:rPr>
                <w:rFonts w:ascii="Arial" w:hAnsi="Arial" w:cs="Arial"/>
                <w:sz w:val="24"/>
                <w:szCs w:val="24"/>
              </w:rPr>
              <w:t>Male: 26 </w:t>
            </w:r>
          </w:p>
          <w:p w:rsidRPr="002A131C" w:rsidR="002A131C" w:rsidP="002A131C" w:rsidRDefault="002A131C" w14:paraId="507289DB" w14:textId="77777777">
            <w:pPr>
              <w:rPr>
                <w:rFonts w:ascii="Arial" w:hAnsi="Arial" w:cs="Arial"/>
                <w:sz w:val="24"/>
                <w:szCs w:val="24"/>
              </w:rPr>
            </w:pPr>
            <w:r w:rsidRPr="002A131C">
              <w:rPr>
                <w:rFonts w:ascii="Arial" w:hAnsi="Arial" w:cs="Arial"/>
                <w:sz w:val="24"/>
                <w:szCs w:val="24"/>
              </w:rPr>
              <w:t>Female: 35 </w:t>
            </w:r>
          </w:p>
        </w:tc>
        <w:tc>
          <w:tcPr>
            <w:tcW w:w="2664" w:type="dxa"/>
            <w:gridSpan w:val="2"/>
            <w:hideMark/>
          </w:tcPr>
          <w:p w:rsidRPr="002A131C" w:rsidR="002A131C" w:rsidP="002A131C" w:rsidRDefault="002A131C" w14:paraId="551F847A" w14:textId="77777777">
            <w:pPr>
              <w:rPr>
                <w:rFonts w:ascii="Arial" w:hAnsi="Arial" w:cs="Arial"/>
                <w:sz w:val="24"/>
                <w:szCs w:val="24"/>
              </w:rPr>
            </w:pPr>
            <w:r w:rsidRPr="002A131C">
              <w:rPr>
                <w:rFonts w:ascii="Arial" w:hAnsi="Arial" w:cs="Arial"/>
                <w:sz w:val="24"/>
                <w:szCs w:val="24"/>
              </w:rPr>
              <w:t>Population with multiple handicaps </w:t>
            </w:r>
          </w:p>
        </w:tc>
        <w:tc>
          <w:tcPr>
            <w:tcW w:w="2993" w:type="dxa"/>
            <w:gridSpan w:val="2"/>
            <w:hideMark/>
          </w:tcPr>
          <w:p w:rsidRPr="002A131C" w:rsidR="002A131C" w:rsidP="002A131C" w:rsidRDefault="002A131C" w14:paraId="352A2811" w14:textId="77777777">
            <w:pPr>
              <w:rPr>
                <w:rFonts w:ascii="Arial" w:hAnsi="Arial" w:cs="Arial"/>
                <w:sz w:val="24"/>
                <w:szCs w:val="24"/>
              </w:rPr>
            </w:pPr>
            <w:proofErr w:type="spellStart"/>
            <w:r w:rsidRPr="002A131C">
              <w:rPr>
                <w:rFonts w:ascii="Arial" w:hAnsi="Arial" w:cs="Arial"/>
                <w:sz w:val="24"/>
                <w:szCs w:val="24"/>
              </w:rPr>
              <w:t>sQoL</w:t>
            </w:r>
            <w:proofErr w:type="spellEnd"/>
            <w:r w:rsidRPr="002A131C">
              <w:rPr>
                <w:rFonts w:ascii="Arial" w:hAnsi="Arial" w:cs="Arial"/>
                <w:sz w:val="24"/>
                <w:szCs w:val="24"/>
              </w:rPr>
              <w:t> </w:t>
            </w:r>
          </w:p>
        </w:tc>
      </w:tr>
      <w:tr w:rsidRPr="00F66779" w:rsidR="002A131C" w:rsidTr="00F66779" w14:paraId="294F0526" w14:textId="77777777">
        <w:trPr>
          <w:trHeight w:val="300"/>
          <w:jc w:val="center"/>
        </w:trPr>
        <w:tc>
          <w:tcPr>
            <w:tcW w:w="1951" w:type="dxa"/>
            <w:hideMark/>
          </w:tcPr>
          <w:p w:rsidRPr="002A131C" w:rsidR="002A131C" w:rsidP="002A131C" w:rsidRDefault="002A131C" w14:paraId="6F9013EE" w14:textId="77777777">
            <w:pPr>
              <w:rPr>
                <w:rFonts w:ascii="Arial" w:hAnsi="Arial" w:cs="Arial"/>
                <w:sz w:val="24"/>
                <w:szCs w:val="24"/>
              </w:rPr>
            </w:pPr>
            <w:r w:rsidRPr="002A131C">
              <w:rPr>
                <w:rFonts w:ascii="Arial" w:hAnsi="Arial" w:cs="Arial"/>
                <w:sz w:val="24"/>
                <w:szCs w:val="24"/>
              </w:rPr>
              <w:t>DiFazio, R.L. (2017) </w:t>
            </w:r>
          </w:p>
        </w:tc>
        <w:tc>
          <w:tcPr>
            <w:tcW w:w="3671" w:type="dxa"/>
            <w:gridSpan w:val="2"/>
            <w:hideMark/>
          </w:tcPr>
          <w:p w:rsidRPr="002A131C" w:rsidR="002A131C" w:rsidP="002A131C" w:rsidRDefault="002A131C" w14:paraId="055992DE" w14:textId="77777777">
            <w:pPr>
              <w:rPr>
                <w:rFonts w:ascii="Arial" w:hAnsi="Arial" w:cs="Arial"/>
                <w:sz w:val="24"/>
                <w:szCs w:val="24"/>
              </w:rPr>
            </w:pPr>
            <w:r w:rsidRPr="002A131C">
              <w:rPr>
                <w:rFonts w:ascii="Arial" w:hAnsi="Arial" w:cs="Arial"/>
                <w:sz w:val="24"/>
                <w:szCs w:val="24"/>
              </w:rPr>
              <w:t>The objective of this study was to evaluate changes in caregivers’ perceptions of </w:t>
            </w:r>
            <w:proofErr w:type="spellStart"/>
            <w:r w:rsidRPr="002A131C">
              <w:rPr>
                <w:rFonts w:ascii="Arial" w:hAnsi="Arial" w:cs="Arial"/>
                <w:sz w:val="24"/>
                <w:szCs w:val="24"/>
              </w:rPr>
              <w:t>HRQoL</w:t>
            </w:r>
            <w:proofErr w:type="spellEnd"/>
            <w:r w:rsidRPr="002A131C">
              <w:rPr>
                <w:rFonts w:ascii="Arial" w:hAnsi="Arial" w:cs="Arial"/>
                <w:sz w:val="24"/>
                <w:szCs w:val="24"/>
              </w:rPr>
              <w:t> and caregiver burden in children with severe CP following spinal fusion. </w:t>
            </w:r>
          </w:p>
        </w:tc>
        <w:tc>
          <w:tcPr>
            <w:tcW w:w="894" w:type="dxa"/>
            <w:hideMark/>
          </w:tcPr>
          <w:p w:rsidRPr="002A131C" w:rsidR="002A131C" w:rsidP="002A131C" w:rsidRDefault="002A131C" w14:paraId="5863F66F" w14:textId="77777777">
            <w:pPr>
              <w:rPr>
                <w:rFonts w:ascii="Arial" w:hAnsi="Arial" w:cs="Arial"/>
                <w:sz w:val="24"/>
                <w:szCs w:val="24"/>
              </w:rPr>
            </w:pPr>
            <w:r w:rsidRPr="002A131C">
              <w:rPr>
                <w:rFonts w:ascii="Arial" w:hAnsi="Arial" w:cs="Arial"/>
                <w:sz w:val="24"/>
                <w:szCs w:val="24"/>
              </w:rPr>
              <w:t>26 </w:t>
            </w:r>
          </w:p>
        </w:tc>
        <w:tc>
          <w:tcPr>
            <w:tcW w:w="827" w:type="dxa"/>
            <w:gridSpan w:val="2"/>
            <w:hideMark/>
          </w:tcPr>
          <w:p w:rsidRPr="002A131C" w:rsidR="002A131C" w:rsidP="002A131C" w:rsidRDefault="002A131C" w14:paraId="0DF1EB7A" w14:textId="77777777">
            <w:pPr>
              <w:rPr>
                <w:rFonts w:ascii="Arial" w:hAnsi="Arial" w:cs="Arial"/>
                <w:sz w:val="24"/>
                <w:szCs w:val="24"/>
              </w:rPr>
            </w:pPr>
            <w:r w:rsidRPr="002A131C">
              <w:rPr>
                <w:rFonts w:ascii="Arial" w:hAnsi="Arial" w:cs="Arial"/>
                <w:sz w:val="24"/>
                <w:szCs w:val="24"/>
              </w:rPr>
              <w:t>3–21 </w:t>
            </w:r>
          </w:p>
        </w:tc>
        <w:tc>
          <w:tcPr>
            <w:tcW w:w="948" w:type="dxa"/>
            <w:gridSpan w:val="2"/>
            <w:hideMark/>
          </w:tcPr>
          <w:p w:rsidRPr="002A131C" w:rsidR="002A131C" w:rsidP="002A131C" w:rsidRDefault="002A131C" w14:paraId="14E3510F" w14:textId="77777777">
            <w:pPr>
              <w:rPr>
                <w:rFonts w:ascii="Arial" w:hAnsi="Arial" w:cs="Arial"/>
                <w:sz w:val="24"/>
                <w:szCs w:val="24"/>
              </w:rPr>
            </w:pPr>
            <w:r w:rsidRPr="002A131C">
              <w:rPr>
                <w:rFonts w:ascii="Arial" w:hAnsi="Arial" w:cs="Arial"/>
                <w:sz w:val="24"/>
                <w:szCs w:val="24"/>
              </w:rPr>
              <w:t>Male: 13 </w:t>
            </w:r>
          </w:p>
          <w:p w:rsidRPr="002A131C" w:rsidR="002A131C" w:rsidP="002A131C" w:rsidRDefault="002A131C" w14:paraId="6FA96697" w14:textId="77777777">
            <w:pPr>
              <w:rPr>
                <w:rFonts w:ascii="Arial" w:hAnsi="Arial" w:cs="Arial"/>
                <w:sz w:val="24"/>
                <w:szCs w:val="24"/>
              </w:rPr>
            </w:pPr>
            <w:r w:rsidRPr="002A131C">
              <w:rPr>
                <w:rFonts w:ascii="Arial" w:hAnsi="Arial" w:cs="Arial"/>
                <w:sz w:val="24"/>
                <w:szCs w:val="24"/>
              </w:rPr>
              <w:t>Female: 13 </w:t>
            </w:r>
          </w:p>
        </w:tc>
        <w:tc>
          <w:tcPr>
            <w:tcW w:w="2664" w:type="dxa"/>
            <w:gridSpan w:val="2"/>
            <w:hideMark/>
          </w:tcPr>
          <w:p w:rsidRPr="002A131C" w:rsidR="002A131C" w:rsidP="002A131C" w:rsidRDefault="002A131C" w14:paraId="50D1AD42" w14:textId="77777777">
            <w:pPr>
              <w:rPr>
                <w:rFonts w:ascii="Arial" w:hAnsi="Arial" w:cs="Arial"/>
                <w:sz w:val="24"/>
                <w:szCs w:val="24"/>
              </w:rPr>
            </w:pPr>
            <w:r w:rsidRPr="002A131C">
              <w:rPr>
                <w:rFonts w:ascii="Arial" w:hAnsi="Arial" w:cs="Arial"/>
                <w:sz w:val="24"/>
                <w:szCs w:val="24"/>
              </w:rPr>
              <w:t>Children with CP </w:t>
            </w:r>
          </w:p>
        </w:tc>
        <w:tc>
          <w:tcPr>
            <w:tcW w:w="2993" w:type="dxa"/>
            <w:gridSpan w:val="2"/>
            <w:hideMark/>
          </w:tcPr>
          <w:p w:rsidRPr="002A131C" w:rsidR="002A131C" w:rsidP="002A131C" w:rsidRDefault="002A131C" w14:paraId="16F0A74D" w14:textId="77777777">
            <w:pPr>
              <w:rPr>
                <w:rFonts w:ascii="Arial" w:hAnsi="Arial" w:cs="Arial"/>
                <w:sz w:val="24"/>
                <w:szCs w:val="24"/>
              </w:rPr>
            </w:pPr>
            <w:r w:rsidRPr="002A131C">
              <w:rPr>
                <w:rFonts w:ascii="Arial" w:hAnsi="Arial" w:cs="Arial"/>
                <w:sz w:val="24"/>
                <w:szCs w:val="24"/>
              </w:rPr>
              <w:t>CPCHILD </w:t>
            </w:r>
          </w:p>
        </w:tc>
      </w:tr>
      <w:tr w:rsidRPr="00F66779" w:rsidR="002A131C" w:rsidTr="00F66779" w14:paraId="47B206E9" w14:textId="77777777">
        <w:trPr>
          <w:trHeight w:val="300"/>
          <w:jc w:val="center"/>
        </w:trPr>
        <w:tc>
          <w:tcPr>
            <w:tcW w:w="1951" w:type="dxa"/>
            <w:hideMark/>
          </w:tcPr>
          <w:p w:rsidRPr="002A131C" w:rsidR="002A131C" w:rsidP="002A131C" w:rsidRDefault="002A131C" w14:paraId="578543EB" w14:textId="77777777">
            <w:pPr>
              <w:rPr>
                <w:rFonts w:ascii="Arial" w:hAnsi="Arial" w:cs="Arial"/>
                <w:sz w:val="24"/>
                <w:szCs w:val="24"/>
              </w:rPr>
            </w:pPr>
            <w:r w:rsidRPr="002A131C">
              <w:rPr>
                <w:rFonts w:ascii="Arial" w:hAnsi="Arial" w:cs="Arial"/>
                <w:sz w:val="24"/>
                <w:szCs w:val="24"/>
              </w:rPr>
              <w:t>Barbosa dos Santos, L. (2010) </w:t>
            </w:r>
          </w:p>
        </w:tc>
        <w:tc>
          <w:tcPr>
            <w:tcW w:w="3671" w:type="dxa"/>
            <w:gridSpan w:val="2"/>
            <w:hideMark/>
          </w:tcPr>
          <w:p w:rsidRPr="002A131C" w:rsidR="002A131C" w:rsidP="002A131C" w:rsidRDefault="002A131C" w14:paraId="2E8B624B" w14:textId="77777777">
            <w:pPr>
              <w:rPr>
                <w:rFonts w:ascii="Arial" w:hAnsi="Arial" w:cs="Arial"/>
                <w:sz w:val="24"/>
                <w:szCs w:val="24"/>
              </w:rPr>
            </w:pPr>
            <w:r w:rsidRPr="002A131C">
              <w:rPr>
                <w:rFonts w:ascii="Arial" w:hAnsi="Arial" w:cs="Arial"/>
                <w:sz w:val="24"/>
                <w:szCs w:val="24"/>
              </w:rPr>
              <w:t>The present study aimed to investigate whether there was an improvement in the QoL of children with CP who practised dance class. </w:t>
            </w:r>
          </w:p>
        </w:tc>
        <w:tc>
          <w:tcPr>
            <w:tcW w:w="894" w:type="dxa"/>
            <w:hideMark/>
          </w:tcPr>
          <w:p w:rsidRPr="002A131C" w:rsidR="002A131C" w:rsidP="002A131C" w:rsidRDefault="002A131C" w14:paraId="34469B82" w14:textId="77777777">
            <w:pPr>
              <w:rPr>
                <w:rFonts w:ascii="Arial" w:hAnsi="Arial" w:cs="Arial"/>
                <w:sz w:val="24"/>
                <w:szCs w:val="24"/>
              </w:rPr>
            </w:pPr>
            <w:r w:rsidRPr="002A131C">
              <w:rPr>
                <w:rFonts w:ascii="Arial" w:hAnsi="Arial" w:cs="Arial"/>
                <w:sz w:val="24"/>
                <w:szCs w:val="24"/>
              </w:rPr>
              <w:t>20 </w:t>
            </w:r>
          </w:p>
        </w:tc>
        <w:tc>
          <w:tcPr>
            <w:tcW w:w="827" w:type="dxa"/>
            <w:gridSpan w:val="2"/>
            <w:hideMark/>
          </w:tcPr>
          <w:p w:rsidRPr="002A131C" w:rsidR="002A131C" w:rsidP="002A131C" w:rsidRDefault="002A131C" w14:paraId="13C88FEA" w14:textId="77777777">
            <w:pPr>
              <w:rPr>
                <w:rFonts w:ascii="Arial" w:hAnsi="Arial" w:cs="Arial"/>
                <w:sz w:val="24"/>
                <w:szCs w:val="24"/>
              </w:rPr>
            </w:pPr>
            <w:r w:rsidRPr="002A131C">
              <w:rPr>
                <w:rFonts w:ascii="Arial" w:hAnsi="Arial" w:cs="Arial"/>
                <w:sz w:val="24"/>
                <w:szCs w:val="24"/>
              </w:rPr>
              <w:t>5–19 </w:t>
            </w:r>
          </w:p>
        </w:tc>
        <w:tc>
          <w:tcPr>
            <w:tcW w:w="948" w:type="dxa"/>
            <w:gridSpan w:val="2"/>
            <w:hideMark/>
          </w:tcPr>
          <w:p w:rsidRPr="002A131C" w:rsidR="002A131C" w:rsidP="002A131C" w:rsidRDefault="002A131C" w14:paraId="1045B4A4" w14:textId="77777777">
            <w:pPr>
              <w:rPr>
                <w:rFonts w:ascii="Arial" w:hAnsi="Arial" w:cs="Arial"/>
                <w:sz w:val="24"/>
                <w:szCs w:val="24"/>
              </w:rPr>
            </w:pPr>
            <w:r w:rsidRPr="002A131C">
              <w:rPr>
                <w:rFonts w:ascii="Arial" w:hAnsi="Arial" w:cs="Arial"/>
                <w:sz w:val="24"/>
                <w:szCs w:val="24"/>
              </w:rPr>
              <w:t>Male: 15 </w:t>
            </w:r>
          </w:p>
          <w:p w:rsidRPr="002A131C" w:rsidR="002A131C" w:rsidP="002A131C" w:rsidRDefault="002A131C" w14:paraId="5D2FA6A2" w14:textId="77777777">
            <w:pPr>
              <w:rPr>
                <w:rFonts w:ascii="Arial" w:hAnsi="Arial" w:cs="Arial"/>
                <w:sz w:val="24"/>
                <w:szCs w:val="24"/>
              </w:rPr>
            </w:pPr>
            <w:r w:rsidRPr="002A131C">
              <w:rPr>
                <w:rFonts w:ascii="Arial" w:hAnsi="Arial" w:cs="Arial"/>
                <w:sz w:val="24"/>
                <w:szCs w:val="24"/>
              </w:rPr>
              <w:t>Female: 5 </w:t>
            </w:r>
          </w:p>
        </w:tc>
        <w:tc>
          <w:tcPr>
            <w:tcW w:w="2664" w:type="dxa"/>
            <w:gridSpan w:val="2"/>
            <w:hideMark/>
          </w:tcPr>
          <w:p w:rsidRPr="002A131C" w:rsidR="002A131C" w:rsidP="002A131C" w:rsidRDefault="002A131C" w14:paraId="08187164" w14:textId="77777777">
            <w:pPr>
              <w:rPr>
                <w:rFonts w:ascii="Arial" w:hAnsi="Arial" w:cs="Arial"/>
                <w:sz w:val="24"/>
                <w:szCs w:val="24"/>
              </w:rPr>
            </w:pPr>
            <w:r w:rsidRPr="002A131C">
              <w:rPr>
                <w:rFonts w:ascii="Arial" w:hAnsi="Arial" w:cs="Arial"/>
                <w:sz w:val="24"/>
                <w:szCs w:val="24"/>
              </w:rPr>
              <w:t>Children with CP </w:t>
            </w:r>
          </w:p>
        </w:tc>
        <w:tc>
          <w:tcPr>
            <w:tcW w:w="2993" w:type="dxa"/>
            <w:gridSpan w:val="2"/>
            <w:hideMark/>
          </w:tcPr>
          <w:p w:rsidRPr="002A131C" w:rsidR="002A131C" w:rsidP="002A131C" w:rsidRDefault="002A131C" w14:paraId="2CC2C952" w14:textId="77777777">
            <w:pPr>
              <w:rPr>
                <w:rFonts w:ascii="Arial" w:hAnsi="Arial" w:cs="Arial"/>
                <w:sz w:val="24"/>
                <w:szCs w:val="24"/>
              </w:rPr>
            </w:pPr>
            <w:r w:rsidRPr="002A131C">
              <w:rPr>
                <w:rFonts w:ascii="Arial" w:hAnsi="Arial" w:cs="Arial"/>
                <w:sz w:val="24"/>
                <w:szCs w:val="24"/>
              </w:rPr>
              <w:t>CHQ-PH50 </w:t>
            </w:r>
          </w:p>
        </w:tc>
      </w:tr>
      <w:tr w:rsidRPr="00F66779" w:rsidR="002A131C" w:rsidTr="00F66779" w14:paraId="008F151A" w14:textId="77777777">
        <w:trPr>
          <w:trHeight w:val="300"/>
          <w:jc w:val="center"/>
        </w:trPr>
        <w:tc>
          <w:tcPr>
            <w:tcW w:w="1951" w:type="dxa"/>
            <w:hideMark/>
          </w:tcPr>
          <w:p w:rsidRPr="002A131C" w:rsidR="002A131C" w:rsidP="002A131C" w:rsidRDefault="002A131C" w14:paraId="13BFF45C" w14:textId="77777777">
            <w:pPr>
              <w:rPr>
                <w:rFonts w:ascii="Arial" w:hAnsi="Arial" w:cs="Arial"/>
                <w:sz w:val="24"/>
                <w:szCs w:val="24"/>
              </w:rPr>
            </w:pPr>
            <w:r w:rsidRPr="002A131C">
              <w:rPr>
                <w:rFonts w:ascii="Arial" w:hAnsi="Arial" w:cs="Arial"/>
                <w:sz w:val="24"/>
                <w:szCs w:val="24"/>
              </w:rPr>
              <w:t>Douglas, J. (2021) </w:t>
            </w:r>
          </w:p>
        </w:tc>
        <w:tc>
          <w:tcPr>
            <w:tcW w:w="3671" w:type="dxa"/>
            <w:gridSpan w:val="2"/>
            <w:hideMark/>
          </w:tcPr>
          <w:p w:rsidRPr="002A131C" w:rsidR="002A131C" w:rsidP="002A131C" w:rsidRDefault="002A131C" w14:paraId="460E2D7C" w14:textId="77777777">
            <w:pPr>
              <w:rPr>
                <w:rFonts w:ascii="Arial" w:hAnsi="Arial" w:cs="Arial"/>
                <w:sz w:val="24"/>
                <w:szCs w:val="24"/>
              </w:rPr>
            </w:pPr>
            <w:r w:rsidRPr="002A131C">
              <w:rPr>
                <w:rFonts w:ascii="Arial" w:hAnsi="Arial" w:cs="Arial"/>
                <w:sz w:val="24"/>
                <w:szCs w:val="24"/>
              </w:rPr>
              <w:t>To assess the change in individual outcomes for people with disabilities and complex needs after moving into newly built, individualised apartments in the community. </w:t>
            </w:r>
          </w:p>
        </w:tc>
        <w:tc>
          <w:tcPr>
            <w:tcW w:w="894" w:type="dxa"/>
            <w:hideMark/>
          </w:tcPr>
          <w:p w:rsidRPr="002A131C" w:rsidR="002A131C" w:rsidP="002A131C" w:rsidRDefault="002A131C" w14:paraId="28F3D380" w14:textId="77777777">
            <w:pPr>
              <w:rPr>
                <w:rFonts w:ascii="Arial" w:hAnsi="Arial" w:cs="Arial"/>
                <w:sz w:val="24"/>
                <w:szCs w:val="24"/>
              </w:rPr>
            </w:pPr>
            <w:r w:rsidRPr="002A131C">
              <w:rPr>
                <w:rFonts w:ascii="Arial" w:hAnsi="Arial" w:cs="Arial"/>
                <w:sz w:val="24"/>
                <w:szCs w:val="24"/>
              </w:rPr>
              <w:t>15 </w:t>
            </w:r>
          </w:p>
        </w:tc>
        <w:tc>
          <w:tcPr>
            <w:tcW w:w="827" w:type="dxa"/>
            <w:gridSpan w:val="2"/>
            <w:hideMark/>
          </w:tcPr>
          <w:p w:rsidRPr="002A131C" w:rsidR="002A131C" w:rsidP="002A131C" w:rsidRDefault="002A131C" w14:paraId="2D05AD18" w14:textId="77777777">
            <w:pPr>
              <w:rPr>
                <w:rFonts w:ascii="Arial" w:hAnsi="Arial" w:cs="Arial"/>
                <w:sz w:val="24"/>
                <w:szCs w:val="24"/>
              </w:rPr>
            </w:pPr>
            <w:r w:rsidRPr="002A131C">
              <w:rPr>
                <w:rFonts w:ascii="Arial" w:hAnsi="Arial" w:cs="Arial"/>
                <w:sz w:val="24"/>
                <w:szCs w:val="24"/>
              </w:rPr>
              <w:t>18–65 </w:t>
            </w:r>
          </w:p>
        </w:tc>
        <w:tc>
          <w:tcPr>
            <w:tcW w:w="948" w:type="dxa"/>
            <w:gridSpan w:val="2"/>
            <w:hideMark/>
          </w:tcPr>
          <w:p w:rsidRPr="002A131C" w:rsidR="002A131C" w:rsidP="002A131C" w:rsidRDefault="002A131C" w14:paraId="4DCE3228" w14:textId="77777777">
            <w:pPr>
              <w:rPr>
                <w:rFonts w:ascii="Arial" w:hAnsi="Arial" w:cs="Arial"/>
                <w:sz w:val="24"/>
                <w:szCs w:val="24"/>
              </w:rPr>
            </w:pPr>
            <w:r w:rsidRPr="002A131C">
              <w:rPr>
                <w:rFonts w:ascii="Arial" w:hAnsi="Arial" w:cs="Arial"/>
                <w:sz w:val="24"/>
                <w:szCs w:val="24"/>
              </w:rPr>
              <w:t>Male: 6 </w:t>
            </w:r>
          </w:p>
          <w:p w:rsidRPr="002A131C" w:rsidR="002A131C" w:rsidP="002A131C" w:rsidRDefault="002A131C" w14:paraId="7A670A76" w14:textId="77777777">
            <w:pPr>
              <w:rPr>
                <w:rFonts w:ascii="Arial" w:hAnsi="Arial" w:cs="Arial"/>
                <w:sz w:val="24"/>
                <w:szCs w:val="24"/>
              </w:rPr>
            </w:pPr>
            <w:r w:rsidRPr="002A131C">
              <w:rPr>
                <w:rFonts w:ascii="Arial" w:hAnsi="Arial" w:cs="Arial"/>
                <w:sz w:val="24"/>
                <w:szCs w:val="24"/>
              </w:rPr>
              <w:t>Female: 9 </w:t>
            </w:r>
          </w:p>
        </w:tc>
        <w:tc>
          <w:tcPr>
            <w:tcW w:w="2664" w:type="dxa"/>
            <w:gridSpan w:val="2"/>
            <w:hideMark/>
          </w:tcPr>
          <w:p w:rsidRPr="002A131C" w:rsidR="002A131C" w:rsidP="002A131C" w:rsidRDefault="002A131C" w14:paraId="5E093A37" w14:textId="77777777">
            <w:pPr>
              <w:rPr>
                <w:rFonts w:ascii="Arial" w:hAnsi="Arial" w:cs="Arial"/>
                <w:sz w:val="24"/>
                <w:szCs w:val="24"/>
              </w:rPr>
            </w:pPr>
            <w:r w:rsidRPr="002A131C">
              <w:rPr>
                <w:rFonts w:ascii="Arial" w:hAnsi="Arial" w:cs="Arial"/>
                <w:sz w:val="24"/>
                <w:szCs w:val="24"/>
              </w:rPr>
              <w:t>Children with a disability </w:t>
            </w:r>
          </w:p>
        </w:tc>
        <w:tc>
          <w:tcPr>
            <w:tcW w:w="2993" w:type="dxa"/>
            <w:gridSpan w:val="2"/>
            <w:hideMark/>
          </w:tcPr>
          <w:p w:rsidRPr="002A131C" w:rsidR="002A131C" w:rsidP="002A131C" w:rsidRDefault="002A131C" w14:paraId="230B38CF" w14:textId="77777777">
            <w:pPr>
              <w:rPr>
                <w:rFonts w:ascii="Arial" w:hAnsi="Arial" w:cs="Arial"/>
                <w:sz w:val="24"/>
                <w:szCs w:val="24"/>
              </w:rPr>
            </w:pPr>
            <w:r w:rsidRPr="002A131C">
              <w:rPr>
                <w:rFonts w:ascii="Arial" w:hAnsi="Arial" w:cs="Arial"/>
                <w:sz w:val="24"/>
                <w:szCs w:val="24"/>
              </w:rPr>
              <w:t>EQ-5D </w:t>
            </w:r>
          </w:p>
        </w:tc>
      </w:tr>
      <w:tr w:rsidRPr="00F66779" w:rsidR="002A131C" w:rsidTr="00F66779" w14:paraId="31581D39" w14:textId="77777777">
        <w:trPr>
          <w:trHeight w:val="300"/>
          <w:jc w:val="center"/>
        </w:trPr>
        <w:tc>
          <w:tcPr>
            <w:tcW w:w="1951" w:type="dxa"/>
            <w:hideMark/>
          </w:tcPr>
          <w:p w:rsidRPr="002A131C" w:rsidR="002A131C" w:rsidP="002A131C" w:rsidRDefault="002A131C" w14:paraId="0C2926E5" w14:textId="77777777">
            <w:pPr>
              <w:rPr>
                <w:rFonts w:ascii="Arial" w:hAnsi="Arial" w:cs="Arial"/>
                <w:sz w:val="24"/>
                <w:szCs w:val="24"/>
              </w:rPr>
            </w:pPr>
            <w:r w:rsidRPr="002A131C">
              <w:rPr>
                <w:rFonts w:ascii="Arial" w:hAnsi="Arial" w:cs="Arial"/>
                <w:sz w:val="24"/>
                <w:szCs w:val="24"/>
              </w:rPr>
              <w:t>Eken, M. (2016) </w:t>
            </w:r>
          </w:p>
        </w:tc>
        <w:tc>
          <w:tcPr>
            <w:tcW w:w="3671" w:type="dxa"/>
            <w:gridSpan w:val="2"/>
            <w:hideMark/>
          </w:tcPr>
          <w:p w:rsidRPr="002A131C" w:rsidR="002A131C" w:rsidP="002A131C" w:rsidRDefault="002A131C" w14:paraId="21C5C542" w14:textId="77777777">
            <w:pPr>
              <w:rPr>
                <w:rFonts w:ascii="Arial" w:hAnsi="Arial" w:cs="Arial"/>
                <w:sz w:val="24"/>
                <w:szCs w:val="24"/>
              </w:rPr>
            </w:pPr>
            <w:r w:rsidRPr="002A131C">
              <w:rPr>
                <w:rFonts w:ascii="Arial" w:hAnsi="Arial" w:cs="Arial"/>
                <w:sz w:val="24"/>
                <w:szCs w:val="24"/>
              </w:rPr>
              <w:t>To investigate the relation between muscle endurance and subjectively reported fatigue, walking capacity and participation in mildly affected adolescents with CP and peers with typical development. </w:t>
            </w:r>
          </w:p>
        </w:tc>
        <w:tc>
          <w:tcPr>
            <w:tcW w:w="894" w:type="dxa"/>
            <w:hideMark/>
          </w:tcPr>
          <w:p w:rsidRPr="002A131C" w:rsidR="002A131C" w:rsidP="002A131C" w:rsidRDefault="002A131C" w14:paraId="3B2D3E72" w14:textId="77777777">
            <w:pPr>
              <w:rPr>
                <w:rFonts w:ascii="Arial" w:hAnsi="Arial" w:cs="Arial"/>
                <w:sz w:val="24"/>
                <w:szCs w:val="24"/>
              </w:rPr>
            </w:pPr>
            <w:r w:rsidRPr="002A131C">
              <w:rPr>
                <w:rFonts w:ascii="Arial" w:hAnsi="Arial" w:cs="Arial"/>
                <w:sz w:val="24"/>
                <w:szCs w:val="24"/>
              </w:rPr>
              <w:t>17 </w:t>
            </w:r>
          </w:p>
        </w:tc>
        <w:tc>
          <w:tcPr>
            <w:tcW w:w="827" w:type="dxa"/>
            <w:gridSpan w:val="2"/>
            <w:hideMark/>
          </w:tcPr>
          <w:p w:rsidRPr="002A131C" w:rsidR="002A131C" w:rsidP="002A131C" w:rsidRDefault="002A131C" w14:paraId="51C165DB" w14:textId="77777777">
            <w:pPr>
              <w:rPr>
                <w:rFonts w:ascii="Arial" w:hAnsi="Arial" w:cs="Arial"/>
                <w:sz w:val="24"/>
                <w:szCs w:val="24"/>
              </w:rPr>
            </w:pPr>
            <w:r w:rsidRPr="002A131C">
              <w:rPr>
                <w:rFonts w:ascii="Arial" w:hAnsi="Arial" w:cs="Arial"/>
                <w:sz w:val="24"/>
                <w:szCs w:val="24"/>
              </w:rPr>
              <w:t>13–19 </w:t>
            </w:r>
          </w:p>
        </w:tc>
        <w:tc>
          <w:tcPr>
            <w:tcW w:w="948" w:type="dxa"/>
            <w:gridSpan w:val="2"/>
            <w:hideMark/>
          </w:tcPr>
          <w:p w:rsidRPr="002A131C" w:rsidR="002A131C" w:rsidP="002A131C" w:rsidRDefault="002A131C" w14:paraId="036D5AD4" w14:textId="77777777">
            <w:pPr>
              <w:rPr>
                <w:rFonts w:ascii="Arial" w:hAnsi="Arial" w:cs="Arial"/>
                <w:sz w:val="24"/>
                <w:szCs w:val="24"/>
              </w:rPr>
            </w:pPr>
            <w:r w:rsidRPr="002A131C">
              <w:rPr>
                <w:rFonts w:ascii="Arial" w:hAnsi="Arial" w:cs="Arial"/>
                <w:sz w:val="24"/>
                <w:szCs w:val="24"/>
              </w:rPr>
              <w:t>Male: 6 </w:t>
            </w:r>
          </w:p>
          <w:p w:rsidRPr="002A131C" w:rsidR="002A131C" w:rsidP="002A131C" w:rsidRDefault="002A131C" w14:paraId="15422972" w14:textId="77777777">
            <w:pPr>
              <w:rPr>
                <w:rFonts w:ascii="Arial" w:hAnsi="Arial" w:cs="Arial"/>
                <w:sz w:val="24"/>
                <w:szCs w:val="24"/>
              </w:rPr>
            </w:pPr>
            <w:r w:rsidRPr="002A131C">
              <w:rPr>
                <w:rFonts w:ascii="Arial" w:hAnsi="Arial" w:cs="Arial"/>
                <w:sz w:val="24"/>
                <w:szCs w:val="24"/>
              </w:rPr>
              <w:t>Female: 11 </w:t>
            </w:r>
          </w:p>
        </w:tc>
        <w:tc>
          <w:tcPr>
            <w:tcW w:w="2664" w:type="dxa"/>
            <w:gridSpan w:val="2"/>
            <w:hideMark/>
          </w:tcPr>
          <w:p w:rsidRPr="002A131C" w:rsidR="002A131C" w:rsidP="002A131C" w:rsidRDefault="002A131C" w14:paraId="263CB742" w14:textId="77777777">
            <w:pPr>
              <w:rPr>
                <w:rFonts w:ascii="Arial" w:hAnsi="Arial" w:cs="Arial"/>
                <w:sz w:val="24"/>
                <w:szCs w:val="24"/>
              </w:rPr>
            </w:pPr>
            <w:r w:rsidRPr="002A131C">
              <w:rPr>
                <w:rFonts w:ascii="Arial" w:hAnsi="Arial" w:cs="Arial"/>
                <w:sz w:val="24"/>
                <w:szCs w:val="24"/>
              </w:rPr>
              <w:t>Adolescents with CP </w:t>
            </w:r>
          </w:p>
        </w:tc>
        <w:tc>
          <w:tcPr>
            <w:tcW w:w="2993" w:type="dxa"/>
            <w:gridSpan w:val="2"/>
            <w:hideMark/>
          </w:tcPr>
          <w:p w:rsidRPr="002A131C" w:rsidR="002A131C" w:rsidP="002A131C" w:rsidRDefault="002A131C" w14:paraId="024F2557" w14:textId="77777777">
            <w:pPr>
              <w:rPr>
                <w:rFonts w:ascii="Arial" w:hAnsi="Arial" w:cs="Arial"/>
                <w:sz w:val="24"/>
                <w:szCs w:val="24"/>
              </w:rPr>
            </w:pPr>
            <w:proofErr w:type="spellStart"/>
            <w:r w:rsidRPr="002A131C">
              <w:rPr>
                <w:rFonts w:ascii="Arial" w:hAnsi="Arial" w:cs="Arial"/>
                <w:sz w:val="24"/>
                <w:szCs w:val="24"/>
              </w:rPr>
              <w:t>PedsQL</w:t>
            </w:r>
            <w:proofErr w:type="spellEnd"/>
            <w:r w:rsidRPr="002A131C">
              <w:rPr>
                <w:rFonts w:ascii="Arial" w:hAnsi="Arial" w:cs="Arial"/>
                <w:sz w:val="24"/>
                <w:szCs w:val="24"/>
              </w:rPr>
              <w:t> </w:t>
            </w:r>
          </w:p>
        </w:tc>
      </w:tr>
      <w:tr w:rsidRPr="00F66779" w:rsidR="002A131C" w:rsidTr="00F66779" w14:paraId="58CDF55B" w14:textId="77777777">
        <w:trPr>
          <w:trHeight w:val="300"/>
          <w:jc w:val="center"/>
        </w:trPr>
        <w:tc>
          <w:tcPr>
            <w:tcW w:w="1951" w:type="dxa"/>
            <w:hideMark/>
          </w:tcPr>
          <w:p w:rsidRPr="002A131C" w:rsidR="002A131C" w:rsidP="002A131C" w:rsidRDefault="002A131C" w14:paraId="1C65EA67" w14:textId="77777777">
            <w:pPr>
              <w:rPr>
                <w:rFonts w:ascii="Arial" w:hAnsi="Arial" w:cs="Arial"/>
                <w:sz w:val="24"/>
                <w:szCs w:val="24"/>
              </w:rPr>
            </w:pPr>
            <w:r w:rsidRPr="002A131C">
              <w:rPr>
                <w:rFonts w:ascii="Arial" w:hAnsi="Arial" w:cs="Arial"/>
                <w:sz w:val="24"/>
                <w:szCs w:val="24"/>
              </w:rPr>
              <w:t>Engel, J.M. (2002) </w:t>
            </w:r>
          </w:p>
        </w:tc>
        <w:tc>
          <w:tcPr>
            <w:tcW w:w="3671" w:type="dxa"/>
            <w:gridSpan w:val="2"/>
            <w:hideMark/>
          </w:tcPr>
          <w:p w:rsidRPr="002A131C" w:rsidR="002A131C" w:rsidP="002A131C" w:rsidRDefault="002A131C" w14:paraId="0CDE41F8" w14:textId="77777777">
            <w:pPr>
              <w:rPr>
                <w:rFonts w:ascii="Arial" w:hAnsi="Arial" w:cs="Arial"/>
                <w:sz w:val="24"/>
                <w:szCs w:val="24"/>
              </w:rPr>
            </w:pPr>
            <w:r w:rsidRPr="002A131C">
              <w:rPr>
                <w:rFonts w:ascii="Arial" w:hAnsi="Arial" w:cs="Arial"/>
                <w:sz w:val="24"/>
                <w:szCs w:val="24"/>
              </w:rPr>
              <w:t>To cross-validate and extend the assessment of pain in persons with CP. </w:t>
            </w:r>
          </w:p>
        </w:tc>
        <w:tc>
          <w:tcPr>
            <w:tcW w:w="894" w:type="dxa"/>
            <w:hideMark/>
          </w:tcPr>
          <w:p w:rsidRPr="002A131C" w:rsidR="002A131C" w:rsidP="002A131C" w:rsidRDefault="002A131C" w14:paraId="459584AF" w14:textId="77777777">
            <w:pPr>
              <w:rPr>
                <w:rFonts w:ascii="Arial" w:hAnsi="Arial" w:cs="Arial"/>
                <w:sz w:val="24"/>
                <w:szCs w:val="24"/>
              </w:rPr>
            </w:pPr>
            <w:r w:rsidRPr="002A131C">
              <w:rPr>
                <w:rFonts w:ascii="Arial" w:hAnsi="Arial" w:cs="Arial"/>
                <w:sz w:val="24"/>
                <w:szCs w:val="24"/>
              </w:rPr>
              <w:t>100 </w:t>
            </w:r>
          </w:p>
        </w:tc>
        <w:tc>
          <w:tcPr>
            <w:tcW w:w="827" w:type="dxa"/>
            <w:gridSpan w:val="2"/>
            <w:hideMark/>
          </w:tcPr>
          <w:p w:rsidRPr="002A131C" w:rsidR="002A131C" w:rsidP="002A131C" w:rsidRDefault="002A131C" w14:paraId="14101341" w14:textId="77777777">
            <w:pPr>
              <w:rPr>
                <w:rFonts w:ascii="Arial" w:hAnsi="Arial" w:cs="Arial"/>
                <w:sz w:val="24"/>
                <w:szCs w:val="24"/>
              </w:rPr>
            </w:pPr>
            <w:r w:rsidRPr="002A131C">
              <w:rPr>
                <w:rFonts w:ascii="Arial" w:hAnsi="Arial" w:cs="Arial"/>
                <w:sz w:val="24"/>
                <w:szCs w:val="24"/>
              </w:rPr>
              <w:t>Average: 38 </w:t>
            </w:r>
          </w:p>
        </w:tc>
        <w:tc>
          <w:tcPr>
            <w:tcW w:w="948" w:type="dxa"/>
            <w:gridSpan w:val="2"/>
            <w:hideMark/>
          </w:tcPr>
          <w:p w:rsidRPr="002A131C" w:rsidR="002A131C" w:rsidP="002A131C" w:rsidRDefault="002A131C" w14:paraId="47BF6ABF" w14:textId="77777777">
            <w:pPr>
              <w:rPr>
                <w:rFonts w:ascii="Arial" w:hAnsi="Arial" w:cs="Arial"/>
                <w:sz w:val="24"/>
                <w:szCs w:val="24"/>
              </w:rPr>
            </w:pPr>
            <w:r w:rsidRPr="002A131C">
              <w:rPr>
                <w:rFonts w:ascii="Arial" w:hAnsi="Arial" w:cs="Arial"/>
                <w:sz w:val="24"/>
                <w:szCs w:val="24"/>
              </w:rPr>
              <w:t>Male: 55 </w:t>
            </w:r>
          </w:p>
          <w:p w:rsidRPr="002A131C" w:rsidR="002A131C" w:rsidP="002A131C" w:rsidRDefault="002A131C" w14:paraId="156EFBD4" w14:textId="77777777">
            <w:pPr>
              <w:rPr>
                <w:rFonts w:ascii="Arial" w:hAnsi="Arial" w:cs="Arial"/>
                <w:sz w:val="24"/>
                <w:szCs w:val="24"/>
              </w:rPr>
            </w:pPr>
            <w:r w:rsidRPr="002A131C">
              <w:rPr>
                <w:rFonts w:ascii="Arial" w:hAnsi="Arial" w:cs="Arial"/>
                <w:sz w:val="24"/>
                <w:szCs w:val="24"/>
              </w:rPr>
              <w:t>Female: 45 </w:t>
            </w:r>
          </w:p>
        </w:tc>
        <w:tc>
          <w:tcPr>
            <w:tcW w:w="2664" w:type="dxa"/>
            <w:gridSpan w:val="2"/>
            <w:hideMark/>
          </w:tcPr>
          <w:p w:rsidRPr="002A131C" w:rsidR="002A131C" w:rsidP="002A131C" w:rsidRDefault="002A131C" w14:paraId="5DBFB0B5" w14:textId="77777777">
            <w:pPr>
              <w:rPr>
                <w:rFonts w:ascii="Arial" w:hAnsi="Arial" w:cs="Arial"/>
                <w:sz w:val="24"/>
                <w:szCs w:val="24"/>
              </w:rPr>
            </w:pPr>
            <w:r w:rsidRPr="002A131C">
              <w:rPr>
                <w:rFonts w:ascii="Arial" w:hAnsi="Arial" w:cs="Arial"/>
                <w:sz w:val="24"/>
                <w:szCs w:val="24"/>
              </w:rPr>
              <w:t>Primary diagnosis of CP </w:t>
            </w:r>
          </w:p>
        </w:tc>
        <w:tc>
          <w:tcPr>
            <w:tcW w:w="2993" w:type="dxa"/>
            <w:gridSpan w:val="2"/>
            <w:hideMark/>
          </w:tcPr>
          <w:p w:rsidRPr="002A131C" w:rsidR="002A131C" w:rsidP="002A131C" w:rsidRDefault="002A131C" w14:paraId="1DEAEE8A" w14:textId="77777777">
            <w:pPr>
              <w:rPr>
                <w:rFonts w:ascii="Arial" w:hAnsi="Arial" w:cs="Arial"/>
                <w:sz w:val="24"/>
                <w:szCs w:val="24"/>
              </w:rPr>
            </w:pPr>
            <w:r w:rsidRPr="002A131C">
              <w:rPr>
                <w:rFonts w:ascii="Arial" w:hAnsi="Arial" w:cs="Arial"/>
                <w:sz w:val="24"/>
                <w:szCs w:val="24"/>
              </w:rPr>
              <w:t>SWLS (Satisfaction with Life Scale) </w:t>
            </w:r>
          </w:p>
        </w:tc>
      </w:tr>
      <w:tr w:rsidRPr="00F66779" w:rsidR="002A131C" w:rsidTr="00F66779" w14:paraId="2E24B874" w14:textId="77777777">
        <w:trPr>
          <w:trHeight w:val="300"/>
          <w:jc w:val="center"/>
        </w:trPr>
        <w:tc>
          <w:tcPr>
            <w:tcW w:w="1951" w:type="dxa"/>
            <w:hideMark/>
          </w:tcPr>
          <w:p w:rsidRPr="002A131C" w:rsidR="002A131C" w:rsidP="002A131C" w:rsidRDefault="002A131C" w14:paraId="704A7A00" w14:textId="77777777">
            <w:pPr>
              <w:rPr>
                <w:rFonts w:ascii="Arial" w:hAnsi="Arial" w:cs="Arial"/>
                <w:sz w:val="24"/>
                <w:szCs w:val="24"/>
              </w:rPr>
            </w:pPr>
            <w:r w:rsidRPr="002A131C">
              <w:rPr>
                <w:rFonts w:ascii="Arial" w:hAnsi="Arial" w:cs="Arial"/>
                <w:sz w:val="24"/>
                <w:szCs w:val="24"/>
              </w:rPr>
              <w:t>Fairhurst, C. (2018) </w:t>
            </w:r>
          </w:p>
        </w:tc>
        <w:tc>
          <w:tcPr>
            <w:tcW w:w="3671" w:type="dxa"/>
            <w:gridSpan w:val="2"/>
            <w:hideMark/>
          </w:tcPr>
          <w:p w:rsidRPr="002A131C" w:rsidR="002A131C" w:rsidP="002A131C" w:rsidRDefault="002A131C" w14:paraId="743738F3" w14:textId="77777777">
            <w:pPr>
              <w:rPr>
                <w:rFonts w:ascii="Arial" w:hAnsi="Arial" w:cs="Arial"/>
                <w:sz w:val="24"/>
                <w:szCs w:val="24"/>
              </w:rPr>
            </w:pPr>
            <w:r w:rsidRPr="002A131C">
              <w:rPr>
                <w:rFonts w:ascii="Arial" w:hAnsi="Arial" w:cs="Arial"/>
                <w:sz w:val="24"/>
                <w:szCs w:val="24"/>
              </w:rPr>
              <w:t>We explore factors associated with pain and 25 pain severity in a cross-sectional study of a population cohort of young people with 26 bilateral CP and compare parent/carer and young people self-reporting. </w:t>
            </w:r>
          </w:p>
        </w:tc>
        <w:tc>
          <w:tcPr>
            <w:tcW w:w="894" w:type="dxa"/>
            <w:hideMark/>
          </w:tcPr>
          <w:p w:rsidRPr="002A131C" w:rsidR="002A131C" w:rsidP="002A131C" w:rsidRDefault="002A131C" w14:paraId="0590B24D" w14:textId="77777777">
            <w:pPr>
              <w:rPr>
                <w:rFonts w:ascii="Arial" w:hAnsi="Arial" w:cs="Arial"/>
                <w:sz w:val="24"/>
                <w:szCs w:val="24"/>
              </w:rPr>
            </w:pPr>
            <w:r w:rsidRPr="002A131C">
              <w:rPr>
                <w:rFonts w:ascii="Arial" w:hAnsi="Arial" w:cs="Arial"/>
                <w:sz w:val="24"/>
                <w:szCs w:val="24"/>
              </w:rPr>
              <w:t>278 </w:t>
            </w:r>
          </w:p>
        </w:tc>
        <w:tc>
          <w:tcPr>
            <w:tcW w:w="827" w:type="dxa"/>
            <w:gridSpan w:val="2"/>
            <w:hideMark/>
          </w:tcPr>
          <w:p w:rsidRPr="002A131C" w:rsidR="002A131C" w:rsidP="002A131C" w:rsidRDefault="002A131C" w14:paraId="1B14D65E" w14:textId="77777777">
            <w:pPr>
              <w:rPr>
                <w:rFonts w:ascii="Arial" w:hAnsi="Arial" w:cs="Arial"/>
                <w:sz w:val="24"/>
                <w:szCs w:val="24"/>
              </w:rPr>
            </w:pPr>
            <w:r w:rsidRPr="002A131C">
              <w:rPr>
                <w:rFonts w:ascii="Arial" w:hAnsi="Arial" w:cs="Arial"/>
                <w:sz w:val="24"/>
                <w:szCs w:val="24"/>
              </w:rPr>
              <w:t>13–19 </w:t>
            </w:r>
          </w:p>
        </w:tc>
        <w:tc>
          <w:tcPr>
            <w:tcW w:w="948" w:type="dxa"/>
            <w:gridSpan w:val="2"/>
            <w:hideMark/>
          </w:tcPr>
          <w:p w:rsidRPr="002A131C" w:rsidR="002A131C" w:rsidP="002A131C" w:rsidRDefault="002A131C" w14:paraId="097095F0"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3F34DE19" w14:textId="77777777">
            <w:pPr>
              <w:rPr>
                <w:rFonts w:ascii="Arial" w:hAnsi="Arial" w:cs="Arial"/>
                <w:sz w:val="24"/>
                <w:szCs w:val="24"/>
              </w:rPr>
            </w:pPr>
            <w:r w:rsidRPr="002A131C">
              <w:rPr>
                <w:rFonts w:ascii="Arial" w:hAnsi="Arial" w:cs="Arial"/>
                <w:sz w:val="24"/>
                <w:szCs w:val="24"/>
              </w:rPr>
              <w:t>Children with bilateral CP </w:t>
            </w:r>
          </w:p>
        </w:tc>
        <w:tc>
          <w:tcPr>
            <w:tcW w:w="2993" w:type="dxa"/>
            <w:gridSpan w:val="2"/>
            <w:hideMark/>
          </w:tcPr>
          <w:p w:rsidRPr="002A131C" w:rsidR="002A131C" w:rsidP="002A131C" w:rsidRDefault="002A131C" w14:paraId="6A392A9D" w14:textId="77777777">
            <w:pPr>
              <w:rPr>
                <w:rFonts w:ascii="Arial" w:hAnsi="Arial" w:cs="Arial"/>
                <w:sz w:val="24"/>
                <w:szCs w:val="24"/>
              </w:rPr>
            </w:pPr>
            <w:proofErr w:type="spellStart"/>
            <w:r w:rsidRPr="002A131C">
              <w:rPr>
                <w:rFonts w:ascii="Arial" w:hAnsi="Arial" w:cs="Arial"/>
                <w:sz w:val="24"/>
                <w:szCs w:val="24"/>
              </w:rPr>
              <w:t>Kidscreen</w:t>
            </w:r>
            <w:proofErr w:type="spellEnd"/>
            <w:r w:rsidRPr="002A131C">
              <w:rPr>
                <w:rFonts w:ascii="Arial" w:hAnsi="Arial" w:cs="Arial"/>
                <w:sz w:val="24"/>
                <w:szCs w:val="24"/>
              </w:rPr>
              <w:t> </w:t>
            </w:r>
          </w:p>
        </w:tc>
      </w:tr>
      <w:tr w:rsidRPr="00F66779" w:rsidR="002A131C" w:rsidTr="00F66779" w14:paraId="559CE4F8" w14:textId="77777777">
        <w:trPr>
          <w:trHeight w:val="300"/>
          <w:jc w:val="center"/>
        </w:trPr>
        <w:tc>
          <w:tcPr>
            <w:tcW w:w="1951" w:type="dxa"/>
            <w:hideMark/>
          </w:tcPr>
          <w:p w:rsidRPr="002A131C" w:rsidR="002A131C" w:rsidP="002A131C" w:rsidRDefault="002A131C" w14:paraId="51C517CD" w14:textId="77777777">
            <w:pPr>
              <w:rPr>
                <w:rFonts w:ascii="Arial" w:hAnsi="Arial" w:cs="Arial"/>
                <w:sz w:val="24"/>
                <w:szCs w:val="24"/>
              </w:rPr>
            </w:pPr>
            <w:r w:rsidRPr="002A131C">
              <w:rPr>
                <w:rFonts w:ascii="Arial" w:hAnsi="Arial" w:cs="Arial"/>
                <w:sz w:val="24"/>
                <w:szCs w:val="24"/>
              </w:rPr>
              <w:t>Ferriera, M. C. </w:t>
            </w:r>
          </w:p>
        </w:tc>
        <w:tc>
          <w:tcPr>
            <w:tcW w:w="3671" w:type="dxa"/>
            <w:gridSpan w:val="2"/>
            <w:hideMark/>
          </w:tcPr>
          <w:p w:rsidRPr="002A131C" w:rsidR="002A131C" w:rsidP="002A131C" w:rsidRDefault="002A131C" w14:paraId="112EEF43" w14:textId="77777777">
            <w:pPr>
              <w:rPr>
                <w:rFonts w:ascii="Arial" w:hAnsi="Arial" w:cs="Arial"/>
                <w:sz w:val="24"/>
                <w:szCs w:val="24"/>
              </w:rPr>
            </w:pPr>
            <w:r w:rsidRPr="002A131C">
              <w:rPr>
                <w:rFonts w:ascii="Arial" w:hAnsi="Arial" w:cs="Arial"/>
                <w:sz w:val="24"/>
                <w:szCs w:val="24"/>
              </w:rPr>
              <w:t>To assess the QoL of adolescents with CP by self-report and by the caregiver’s report, and to analyse the agreement between these reports. </w:t>
            </w:r>
          </w:p>
        </w:tc>
        <w:tc>
          <w:tcPr>
            <w:tcW w:w="894" w:type="dxa"/>
            <w:hideMark/>
          </w:tcPr>
          <w:p w:rsidRPr="002A131C" w:rsidR="002A131C" w:rsidP="002A131C" w:rsidRDefault="002A131C" w14:paraId="509DA45F" w14:textId="77777777">
            <w:pPr>
              <w:rPr>
                <w:rFonts w:ascii="Arial" w:hAnsi="Arial" w:cs="Arial"/>
                <w:sz w:val="24"/>
                <w:szCs w:val="24"/>
              </w:rPr>
            </w:pPr>
            <w:r w:rsidRPr="002A131C">
              <w:rPr>
                <w:rFonts w:ascii="Arial" w:hAnsi="Arial" w:cs="Arial"/>
                <w:sz w:val="24"/>
                <w:szCs w:val="24"/>
              </w:rPr>
              <w:t>101 </w:t>
            </w:r>
          </w:p>
        </w:tc>
        <w:tc>
          <w:tcPr>
            <w:tcW w:w="827" w:type="dxa"/>
            <w:gridSpan w:val="2"/>
            <w:hideMark/>
          </w:tcPr>
          <w:p w:rsidRPr="002A131C" w:rsidR="002A131C" w:rsidP="002A131C" w:rsidRDefault="002A131C" w14:paraId="4AB7B1D8" w14:textId="77777777">
            <w:pPr>
              <w:rPr>
                <w:rFonts w:ascii="Arial" w:hAnsi="Arial" w:cs="Arial"/>
                <w:sz w:val="24"/>
                <w:szCs w:val="24"/>
              </w:rPr>
            </w:pPr>
            <w:r w:rsidRPr="002A131C">
              <w:rPr>
                <w:rFonts w:ascii="Arial" w:hAnsi="Arial" w:cs="Arial"/>
                <w:sz w:val="24"/>
                <w:szCs w:val="24"/>
              </w:rPr>
              <w:t>10–19 </w:t>
            </w:r>
          </w:p>
        </w:tc>
        <w:tc>
          <w:tcPr>
            <w:tcW w:w="948" w:type="dxa"/>
            <w:gridSpan w:val="2"/>
            <w:hideMark/>
          </w:tcPr>
          <w:p w:rsidRPr="002A131C" w:rsidR="002A131C" w:rsidP="002A131C" w:rsidRDefault="002A131C" w14:paraId="042E8370" w14:textId="77777777">
            <w:pPr>
              <w:rPr>
                <w:rFonts w:ascii="Arial" w:hAnsi="Arial" w:cs="Arial"/>
                <w:sz w:val="24"/>
                <w:szCs w:val="24"/>
              </w:rPr>
            </w:pPr>
            <w:r w:rsidRPr="002A131C">
              <w:rPr>
                <w:rFonts w:ascii="Arial" w:hAnsi="Arial" w:cs="Arial"/>
                <w:sz w:val="24"/>
                <w:szCs w:val="24"/>
              </w:rPr>
              <w:t>Male: 58 </w:t>
            </w:r>
          </w:p>
          <w:p w:rsidRPr="002A131C" w:rsidR="002A131C" w:rsidP="002A131C" w:rsidRDefault="002A131C" w14:paraId="07751C9C" w14:textId="77777777">
            <w:pPr>
              <w:rPr>
                <w:rFonts w:ascii="Arial" w:hAnsi="Arial" w:cs="Arial"/>
                <w:sz w:val="24"/>
                <w:szCs w:val="24"/>
              </w:rPr>
            </w:pPr>
            <w:r w:rsidRPr="002A131C">
              <w:rPr>
                <w:rFonts w:ascii="Arial" w:hAnsi="Arial" w:cs="Arial"/>
                <w:sz w:val="24"/>
                <w:szCs w:val="24"/>
              </w:rPr>
              <w:t>Female: 43 </w:t>
            </w:r>
          </w:p>
        </w:tc>
        <w:tc>
          <w:tcPr>
            <w:tcW w:w="2664" w:type="dxa"/>
            <w:gridSpan w:val="2"/>
            <w:hideMark/>
          </w:tcPr>
          <w:p w:rsidRPr="002A131C" w:rsidR="002A131C" w:rsidP="002A131C" w:rsidRDefault="002A131C" w14:paraId="32D733A3" w14:textId="77777777">
            <w:pPr>
              <w:rPr>
                <w:rFonts w:ascii="Arial" w:hAnsi="Arial" w:cs="Arial"/>
                <w:sz w:val="24"/>
                <w:szCs w:val="24"/>
              </w:rPr>
            </w:pPr>
            <w:r w:rsidRPr="002A131C">
              <w:rPr>
                <w:rFonts w:ascii="Arial" w:hAnsi="Arial" w:cs="Arial"/>
                <w:sz w:val="24"/>
                <w:szCs w:val="24"/>
              </w:rPr>
              <w:t>Adolescents with a diagnosis of CP </w:t>
            </w:r>
          </w:p>
        </w:tc>
        <w:tc>
          <w:tcPr>
            <w:tcW w:w="2993" w:type="dxa"/>
            <w:gridSpan w:val="2"/>
            <w:hideMark/>
          </w:tcPr>
          <w:p w:rsidRPr="002A131C" w:rsidR="002A131C" w:rsidP="002A131C" w:rsidRDefault="002A131C" w14:paraId="04E4B914" w14:textId="77777777">
            <w:pPr>
              <w:rPr>
                <w:rFonts w:ascii="Arial" w:hAnsi="Arial" w:cs="Arial"/>
                <w:sz w:val="24"/>
                <w:szCs w:val="24"/>
              </w:rPr>
            </w:pPr>
            <w:proofErr w:type="spellStart"/>
            <w:r w:rsidRPr="002A131C">
              <w:rPr>
                <w:rFonts w:ascii="Arial" w:hAnsi="Arial" w:cs="Arial"/>
                <w:sz w:val="24"/>
                <w:szCs w:val="24"/>
              </w:rPr>
              <w:t>PedsQL</w:t>
            </w:r>
            <w:proofErr w:type="spellEnd"/>
            <w:r w:rsidRPr="002A131C">
              <w:rPr>
                <w:rFonts w:ascii="Arial" w:hAnsi="Arial" w:cs="Arial"/>
                <w:sz w:val="24"/>
                <w:szCs w:val="24"/>
              </w:rPr>
              <w:t> </w:t>
            </w:r>
          </w:p>
        </w:tc>
      </w:tr>
      <w:tr w:rsidRPr="00F66779" w:rsidR="002A131C" w:rsidTr="00F66779" w14:paraId="0839BEDD" w14:textId="77777777">
        <w:trPr>
          <w:trHeight w:val="300"/>
          <w:jc w:val="center"/>
        </w:trPr>
        <w:tc>
          <w:tcPr>
            <w:tcW w:w="1951" w:type="dxa"/>
            <w:hideMark/>
          </w:tcPr>
          <w:p w:rsidRPr="002A131C" w:rsidR="002A131C" w:rsidP="002A131C" w:rsidRDefault="002A131C" w14:paraId="7F08DA7A" w14:textId="77777777">
            <w:pPr>
              <w:rPr>
                <w:rFonts w:ascii="Arial" w:hAnsi="Arial" w:cs="Arial"/>
                <w:sz w:val="24"/>
                <w:szCs w:val="24"/>
              </w:rPr>
            </w:pPr>
            <w:r w:rsidRPr="002A131C">
              <w:rPr>
                <w:rFonts w:ascii="Arial" w:hAnsi="Arial" w:cs="Arial"/>
                <w:sz w:val="24"/>
                <w:szCs w:val="24"/>
              </w:rPr>
              <w:t>Findlay, B. (2015) </w:t>
            </w:r>
          </w:p>
        </w:tc>
        <w:tc>
          <w:tcPr>
            <w:tcW w:w="3671" w:type="dxa"/>
            <w:gridSpan w:val="2"/>
            <w:hideMark/>
          </w:tcPr>
          <w:p w:rsidRPr="002A131C" w:rsidR="002A131C" w:rsidP="002A131C" w:rsidRDefault="002A131C" w14:paraId="11B2791A" w14:textId="77777777">
            <w:pPr>
              <w:rPr>
                <w:rFonts w:ascii="Arial" w:hAnsi="Arial" w:cs="Arial"/>
                <w:sz w:val="24"/>
                <w:szCs w:val="24"/>
              </w:rPr>
            </w:pPr>
            <w:r w:rsidRPr="002A131C">
              <w:rPr>
                <w:rFonts w:ascii="Arial" w:hAnsi="Arial" w:cs="Arial"/>
                <w:sz w:val="24"/>
                <w:szCs w:val="24"/>
              </w:rPr>
              <w:t>To explore whether </w:t>
            </w:r>
            <w:proofErr w:type="spellStart"/>
            <w:r w:rsidRPr="002A131C">
              <w:rPr>
                <w:rFonts w:ascii="Arial" w:hAnsi="Arial" w:cs="Arial"/>
                <w:sz w:val="24"/>
                <w:szCs w:val="24"/>
              </w:rPr>
              <w:t>HRQoL</w:t>
            </w:r>
            <w:proofErr w:type="spellEnd"/>
            <w:r w:rsidRPr="002A131C">
              <w:rPr>
                <w:rFonts w:ascii="Arial" w:hAnsi="Arial" w:cs="Arial"/>
                <w:sz w:val="24"/>
                <w:szCs w:val="24"/>
              </w:rPr>
              <w:t> can be predicted by pain, age, GMFCS level and sex in children with CP, and whether different pain </w:t>
            </w:r>
            <w:proofErr w:type="spellStart"/>
            <w:r w:rsidRPr="002A131C">
              <w:rPr>
                <w:rFonts w:ascii="Arial" w:hAnsi="Arial" w:cs="Arial"/>
                <w:sz w:val="24"/>
                <w:szCs w:val="24"/>
              </w:rPr>
              <w:t>etiologies</w:t>
            </w:r>
            <w:proofErr w:type="spellEnd"/>
            <w:r w:rsidRPr="002A131C">
              <w:rPr>
                <w:rFonts w:ascii="Arial" w:hAnsi="Arial" w:cs="Arial"/>
                <w:sz w:val="24"/>
                <w:szCs w:val="24"/>
              </w:rPr>
              <w:t> have varying effects on </w:t>
            </w:r>
            <w:proofErr w:type="spellStart"/>
            <w:r w:rsidRPr="002A131C">
              <w:rPr>
                <w:rFonts w:ascii="Arial" w:hAnsi="Arial" w:cs="Arial"/>
                <w:sz w:val="24"/>
                <w:szCs w:val="24"/>
              </w:rPr>
              <w:t>HRQoL</w:t>
            </w:r>
            <w:proofErr w:type="spellEnd"/>
            <w:r w:rsidRPr="002A131C">
              <w:rPr>
                <w:rFonts w:ascii="Arial" w:hAnsi="Arial" w:cs="Arial"/>
                <w:sz w:val="24"/>
                <w:szCs w:val="24"/>
              </w:rPr>
              <w:t>. </w:t>
            </w:r>
          </w:p>
        </w:tc>
        <w:tc>
          <w:tcPr>
            <w:tcW w:w="894" w:type="dxa"/>
            <w:hideMark/>
          </w:tcPr>
          <w:p w:rsidRPr="002A131C" w:rsidR="002A131C" w:rsidP="002A131C" w:rsidRDefault="002A131C" w14:paraId="06DC9AD0" w14:textId="77777777">
            <w:pPr>
              <w:rPr>
                <w:rFonts w:ascii="Arial" w:hAnsi="Arial" w:cs="Arial"/>
                <w:sz w:val="24"/>
                <w:szCs w:val="24"/>
              </w:rPr>
            </w:pPr>
            <w:r w:rsidRPr="002A131C">
              <w:rPr>
                <w:rFonts w:ascii="Arial" w:hAnsi="Arial" w:cs="Arial"/>
                <w:sz w:val="24"/>
                <w:szCs w:val="24"/>
              </w:rPr>
              <w:t>344 </w:t>
            </w:r>
          </w:p>
        </w:tc>
        <w:tc>
          <w:tcPr>
            <w:tcW w:w="827" w:type="dxa"/>
            <w:gridSpan w:val="2"/>
            <w:hideMark/>
          </w:tcPr>
          <w:p w:rsidRPr="002A131C" w:rsidR="002A131C" w:rsidP="002A131C" w:rsidRDefault="002A131C" w14:paraId="582BD229" w14:textId="77777777">
            <w:pPr>
              <w:rPr>
                <w:rFonts w:ascii="Arial" w:hAnsi="Arial" w:cs="Arial"/>
                <w:sz w:val="24"/>
                <w:szCs w:val="24"/>
              </w:rPr>
            </w:pPr>
            <w:r w:rsidRPr="002A131C">
              <w:rPr>
                <w:rFonts w:ascii="Arial" w:hAnsi="Arial" w:cs="Arial"/>
                <w:sz w:val="24"/>
                <w:szCs w:val="24"/>
              </w:rPr>
              <w:t>3–19 </w:t>
            </w:r>
          </w:p>
        </w:tc>
        <w:tc>
          <w:tcPr>
            <w:tcW w:w="948" w:type="dxa"/>
            <w:gridSpan w:val="2"/>
            <w:hideMark/>
          </w:tcPr>
          <w:p w:rsidRPr="002A131C" w:rsidR="002A131C" w:rsidP="002A131C" w:rsidRDefault="002A131C" w14:paraId="242A5C5E" w14:textId="77777777">
            <w:pPr>
              <w:rPr>
                <w:rFonts w:ascii="Arial" w:hAnsi="Arial" w:cs="Arial"/>
                <w:sz w:val="24"/>
                <w:szCs w:val="24"/>
              </w:rPr>
            </w:pPr>
            <w:r w:rsidRPr="002A131C">
              <w:rPr>
                <w:rFonts w:ascii="Arial" w:hAnsi="Arial" w:cs="Arial"/>
                <w:sz w:val="24"/>
                <w:szCs w:val="24"/>
              </w:rPr>
              <w:t>Male: 72 </w:t>
            </w:r>
          </w:p>
          <w:p w:rsidRPr="002A131C" w:rsidR="002A131C" w:rsidP="002A131C" w:rsidRDefault="002A131C" w14:paraId="08264417" w14:textId="77777777">
            <w:pPr>
              <w:rPr>
                <w:rFonts w:ascii="Arial" w:hAnsi="Arial" w:cs="Arial"/>
                <w:sz w:val="24"/>
                <w:szCs w:val="24"/>
              </w:rPr>
            </w:pPr>
            <w:r w:rsidRPr="002A131C">
              <w:rPr>
                <w:rFonts w:ascii="Arial" w:hAnsi="Arial" w:cs="Arial"/>
                <w:sz w:val="24"/>
                <w:szCs w:val="24"/>
              </w:rPr>
              <w:t>Female: 71 </w:t>
            </w:r>
          </w:p>
        </w:tc>
        <w:tc>
          <w:tcPr>
            <w:tcW w:w="2664" w:type="dxa"/>
            <w:gridSpan w:val="2"/>
            <w:hideMark/>
          </w:tcPr>
          <w:p w:rsidRPr="002A131C" w:rsidR="002A131C" w:rsidP="002A131C" w:rsidRDefault="002A131C" w14:paraId="3F0ED3D6" w14:textId="77777777">
            <w:pPr>
              <w:rPr>
                <w:rFonts w:ascii="Arial" w:hAnsi="Arial" w:cs="Arial"/>
                <w:sz w:val="24"/>
                <w:szCs w:val="24"/>
              </w:rPr>
            </w:pPr>
            <w:r w:rsidRPr="002A131C">
              <w:rPr>
                <w:rFonts w:ascii="Arial" w:hAnsi="Arial" w:cs="Arial"/>
                <w:sz w:val="24"/>
                <w:szCs w:val="24"/>
              </w:rPr>
              <w:t>Children and adolescents with CP </w:t>
            </w:r>
          </w:p>
        </w:tc>
        <w:tc>
          <w:tcPr>
            <w:tcW w:w="2993" w:type="dxa"/>
            <w:gridSpan w:val="2"/>
            <w:hideMark/>
          </w:tcPr>
          <w:p w:rsidRPr="002A131C" w:rsidR="002A131C" w:rsidP="002A131C" w:rsidRDefault="002A131C" w14:paraId="36E19C66" w14:textId="77777777">
            <w:pPr>
              <w:rPr>
                <w:rFonts w:ascii="Arial" w:hAnsi="Arial" w:cs="Arial"/>
                <w:sz w:val="24"/>
                <w:szCs w:val="24"/>
              </w:rPr>
            </w:pPr>
            <w:r w:rsidRPr="002A131C">
              <w:rPr>
                <w:rFonts w:ascii="Arial" w:hAnsi="Arial" w:cs="Arial"/>
                <w:sz w:val="24"/>
                <w:szCs w:val="24"/>
              </w:rPr>
              <w:t>DISABKIDS-CGM </w:t>
            </w:r>
          </w:p>
        </w:tc>
      </w:tr>
      <w:tr w:rsidRPr="00F66779" w:rsidR="002A131C" w:rsidTr="00F66779" w14:paraId="180A64C2" w14:textId="77777777">
        <w:trPr>
          <w:trHeight w:val="300"/>
          <w:jc w:val="center"/>
        </w:trPr>
        <w:tc>
          <w:tcPr>
            <w:tcW w:w="1951" w:type="dxa"/>
            <w:hideMark/>
          </w:tcPr>
          <w:p w:rsidRPr="002A131C" w:rsidR="002A131C" w:rsidP="002A131C" w:rsidRDefault="002A131C" w14:paraId="2A5BD48A" w14:textId="77777777">
            <w:pPr>
              <w:rPr>
                <w:rFonts w:ascii="Arial" w:hAnsi="Arial" w:cs="Arial"/>
                <w:sz w:val="24"/>
                <w:szCs w:val="24"/>
              </w:rPr>
            </w:pPr>
            <w:r w:rsidRPr="002A131C">
              <w:rPr>
                <w:rFonts w:ascii="Arial" w:hAnsi="Arial" w:cs="Arial"/>
                <w:sz w:val="24"/>
                <w:szCs w:val="24"/>
              </w:rPr>
              <w:t>Gannotti, M.E. (2019) </w:t>
            </w:r>
          </w:p>
        </w:tc>
        <w:tc>
          <w:tcPr>
            <w:tcW w:w="3671" w:type="dxa"/>
            <w:gridSpan w:val="2"/>
            <w:hideMark/>
          </w:tcPr>
          <w:p w:rsidRPr="002A131C" w:rsidR="002A131C" w:rsidP="002A131C" w:rsidRDefault="002A131C" w14:paraId="1FF58B13" w14:textId="77777777">
            <w:pPr>
              <w:rPr>
                <w:rFonts w:ascii="Arial" w:hAnsi="Arial" w:cs="Arial"/>
                <w:sz w:val="24"/>
                <w:szCs w:val="24"/>
              </w:rPr>
            </w:pPr>
            <w:r w:rsidRPr="002A131C">
              <w:rPr>
                <w:rFonts w:ascii="Arial" w:hAnsi="Arial" w:cs="Arial"/>
                <w:sz w:val="24"/>
                <w:szCs w:val="24"/>
              </w:rPr>
              <w:t>To describe shared meanings of success, happiness and health of adults with CP and physiotherapists. </w:t>
            </w:r>
          </w:p>
        </w:tc>
        <w:tc>
          <w:tcPr>
            <w:tcW w:w="894" w:type="dxa"/>
            <w:hideMark/>
          </w:tcPr>
          <w:p w:rsidRPr="002A131C" w:rsidR="002A131C" w:rsidP="002A131C" w:rsidRDefault="002A131C" w14:paraId="29E522AF" w14:textId="77777777">
            <w:pPr>
              <w:rPr>
                <w:rFonts w:ascii="Arial" w:hAnsi="Arial" w:cs="Arial"/>
                <w:sz w:val="24"/>
                <w:szCs w:val="24"/>
              </w:rPr>
            </w:pPr>
            <w:r w:rsidRPr="002A131C">
              <w:rPr>
                <w:rFonts w:ascii="Arial" w:hAnsi="Arial" w:cs="Arial"/>
                <w:sz w:val="24"/>
                <w:szCs w:val="24"/>
              </w:rPr>
              <w:t>14 </w:t>
            </w:r>
          </w:p>
        </w:tc>
        <w:tc>
          <w:tcPr>
            <w:tcW w:w="827" w:type="dxa"/>
            <w:gridSpan w:val="2"/>
            <w:hideMark/>
          </w:tcPr>
          <w:p w:rsidRPr="002A131C" w:rsidR="002A131C" w:rsidP="002A131C" w:rsidRDefault="002A131C" w14:paraId="567051B0" w14:textId="77777777">
            <w:pPr>
              <w:rPr>
                <w:rFonts w:ascii="Arial" w:hAnsi="Arial" w:cs="Arial"/>
                <w:sz w:val="24"/>
                <w:szCs w:val="24"/>
              </w:rPr>
            </w:pPr>
            <w:r w:rsidRPr="002A131C">
              <w:rPr>
                <w:rFonts w:ascii="Arial" w:hAnsi="Arial" w:cs="Arial"/>
                <w:sz w:val="24"/>
                <w:szCs w:val="24"/>
              </w:rPr>
              <w:t>Median: 46 </w:t>
            </w:r>
          </w:p>
        </w:tc>
        <w:tc>
          <w:tcPr>
            <w:tcW w:w="948" w:type="dxa"/>
            <w:gridSpan w:val="2"/>
            <w:hideMark/>
          </w:tcPr>
          <w:p w:rsidRPr="002A131C" w:rsidR="002A131C" w:rsidP="002A131C" w:rsidRDefault="002A131C" w14:paraId="2DFABD08" w14:textId="77777777">
            <w:pPr>
              <w:rPr>
                <w:rFonts w:ascii="Arial" w:hAnsi="Arial" w:cs="Arial"/>
                <w:sz w:val="24"/>
                <w:szCs w:val="24"/>
              </w:rPr>
            </w:pPr>
            <w:r w:rsidRPr="002A131C">
              <w:rPr>
                <w:rFonts w:ascii="Arial" w:hAnsi="Arial" w:cs="Arial"/>
                <w:sz w:val="24"/>
                <w:szCs w:val="24"/>
              </w:rPr>
              <w:t>Male: 9 </w:t>
            </w:r>
          </w:p>
          <w:p w:rsidRPr="002A131C" w:rsidR="002A131C" w:rsidP="002A131C" w:rsidRDefault="002A131C" w14:paraId="0732AB8F" w14:textId="77777777">
            <w:pPr>
              <w:rPr>
                <w:rFonts w:ascii="Arial" w:hAnsi="Arial" w:cs="Arial"/>
                <w:sz w:val="24"/>
                <w:szCs w:val="24"/>
              </w:rPr>
            </w:pPr>
            <w:r w:rsidRPr="002A131C">
              <w:rPr>
                <w:rFonts w:ascii="Arial" w:hAnsi="Arial" w:cs="Arial"/>
                <w:sz w:val="24"/>
                <w:szCs w:val="24"/>
              </w:rPr>
              <w:t>Female: 5 </w:t>
            </w:r>
          </w:p>
        </w:tc>
        <w:tc>
          <w:tcPr>
            <w:tcW w:w="2664" w:type="dxa"/>
            <w:gridSpan w:val="2"/>
            <w:hideMark/>
          </w:tcPr>
          <w:p w:rsidRPr="002A131C" w:rsidR="002A131C" w:rsidP="002A131C" w:rsidRDefault="002A131C" w14:paraId="3DEC43A6" w14:textId="77777777">
            <w:pPr>
              <w:rPr>
                <w:rFonts w:ascii="Arial" w:hAnsi="Arial" w:cs="Arial"/>
                <w:sz w:val="24"/>
                <w:szCs w:val="24"/>
              </w:rPr>
            </w:pPr>
            <w:r w:rsidRPr="002A131C">
              <w:rPr>
                <w:rFonts w:ascii="Arial" w:hAnsi="Arial" w:cs="Arial"/>
                <w:sz w:val="24"/>
                <w:szCs w:val="24"/>
              </w:rPr>
              <w:t>Adults with CP with higher education </w:t>
            </w:r>
          </w:p>
        </w:tc>
        <w:tc>
          <w:tcPr>
            <w:tcW w:w="2993" w:type="dxa"/>
            <w:gridSpan w:val="2"/>
            <w:hideMark/>
          </w:tcPr>
          <w:p w:rsidRPr="002A131C" w:rsidR="002A131C" w:rsidP="002A131C" w:rsidRDefault="002A131C" w14:paraId="2BEC01B6" w14:textId="77777777">
            <w:pPr>
              <w:rPr>
                <w:rFonts w:ascii="Arial" w:hAnsi="Arial" w:cs="Arial"/>
                <w:sz w:val="24"/>
                <w:szCs w:val="24"/>
              </w:rPr>
            </w:pPr>
            <w:r w:rsidRPr="002A131C">
              <w:rPr>
                <w:rFonts w:ascii="Arial" w:hAnsi="Arial" w:cs="Arial"/>
                <w:sz w:val="24"/>
                <w:szCs w:val="24"/>
              </w:rPr>
              <w:t>SWLS </w:t>
            </w:r>
          </w:p>
        </w:tc>
      </w:tr>
      <w:tr w:rsidRPr="00F66779" w:rsidR="002A131C" w:rsidTr="00F66779" w14:paraId="0A62D2C0" w14:textId="77777777">
        <w:trPr>
          <w:trHeight w:val="300"/>
          <w:jc w:val="center"/>
        </w:trPr>
        <w:tc>
          <w:tcPr>
            <w:tcW w:w="1951" w:type="dxa"/>
            <w:hideMark/>
          </w:tcPr>
          <w:p w:rsidRPr="002A131C" w:rsidR="002A131C" w:rsidP="002A131C" w:rsidRDefault="002A131C" w14:paraId="61C81E72" w14:textId="77777777">
            <w:pPr>
              <w:rPr>
                <w:rFonts w:ascii="Arial" w:hAnsi="Arial" w:cs="Arial"/>
                <w:sz w:val="24"/>
                <w:szCs w:val="24"/>
              </w:rPr>
            </w:pPr>
            <w:proofErr w:type="spellStart"/>
            <w:r w:rsidRPr="002A131C">
              <w:rPr>
                <w:rFonts w:ascii="Arial" w:hAnsi="Arial" w:cs="Arial"/>
                <w:sz w:val="24"/>
                <w:szCs w:val="24"/>
              </w:rPr>
              <w:t>Gannotti</w:t>
            </w:r>
            <w:proofErr w:type="spellEnd"/>
            <w:r w:rsidRPr="002A131C">
              <w:rPr>
                <w:rFonts w:ascii="Arial" w:hAnsi="Arial" w:cs="Arial"/>
                <w:sz w:val="24"/>
                <w:szCs w:val="24"/>
              </w:rPr>
              <w:t>, M.E. (2015) </w:t>
            </w:r>
          </w:p>
        </w:tc>
        <w:tc>
          <w:tcPr>
            <w:tcW w:w="3671" w:type="dxa"/>
            <w:gridSpan w:val="2"/>
            <w:hideMark/>
          </w:tcPr>
          <w:p w:rsidRPr="002A131C" w:rsidR="002A131C" w:rsidP="002A131C" w:rsidRDefault="002A131C" w14:paraId="5544EF8D" w14:textId="77777777">
            <w:pPr>
              <w:rPr>
                <w:rFonts w:ascii="Arial" w:hAnsi="Arial" w:cs="Arial"/>
                <w:sz w:val="24"/>
                <w:szCs w:val="24"/>
              </w:rPr>
            </w:pPr>
            <w:r w:rsidRPr="002A131C">
              <w:rPr>
                <w:rFonts w:ascii="Arial" w:hAnsi="Arial" w:cs="Arial"/>
                <w:sz w:val="24"/>
                <w:szCs w:val="24"/>
              </w:rPr>
              <w:t>Exploring interrelationships among life satisfaction, functional abilities, social </w:t>
            </w:r>
            <w:proofErr w:type="spellStart"/>
            <w:r w:rsidRPr="002A131C">
              <w:rPr>
                <w:rFonts w:ascii="Arial" w:hAnsi="Arial" w:cs="Arial"/>
                <w:sz w:val="24"/>
                <w:szCs w:val="24"/>
              </w:rPr>
              <w:t>roals</w:t>
            </w:r>
            <w:proofErr w:type="spellEnd"/>
            <w:r w:rsidRPr="002A131C">
              <w:rPr>
                <w:rFonts w:ascii="Arial" w:hAnsi="Arial" w:cs="Arial"/>
                <w:sz w:val="24"/>
                <w:szCs w:val="24"/>
              </w:rPr>
              <w:t>, depression, environmental barriers and health. </w:t>
            </w:r>
          </w:p>
        </w:tc>
        <w:tc>
          <w:tcPr>
            <w:tcW w:w="894" w:type="dxa"/>
            <w:hideMark/>
          </w:tcPr>
          <w:p w:rsidRPr="002A131C" w:rsidR="002A131C" w:rsidP="002A131C" w:rsidRDefault="002A131C" w14:paraId="50A6E2E4" w14:textId="77777777">
            <w:pPr>
              <w:rPr>
                <w:rFonts w:ascii="Arial" w:hAnsi="Arial" w:cs="Arial"/>
                <w:sz w:val="24"/>
                <w:szCs w:val="24"/>
              </w:rPr>
            </w:pPr>
            <w:r w:rsidRPr="002A131C">
              <w:rPr>
                <w:rFonts w:ascii="Arial" w:hAnsi="Arial" w:cs="Arial"/>
                <w:sz w:val="24"/>
                <w:szCs w:val="24"/>
              </w:rPr>
              <w:t>101 </w:t>
            </w:r>
          </w:p>
        </w:tc>
        <w:tc>
          <w:tcPr>
            <w:tcW w:w="827" w:type="dxa"/>
            <w:gridSpan w:val="2"/>
            <w:hideMark/>
          </w:tcPr>
          <w:p w:rsidRPr="002A131C" w:rsidR="002A131C" w:rsidP="002A131C" w:rsidRDefault="002A131C" w14:paraId="2D5B2989" w14:textId="77777777">
            <w:pPr>
              <w:rPr>
                <w:rFonts w:ascii="Arial" w:hAnsi="Arial" w:cs="Arial"/>
                <w:sz w:val="24"/>
                <w:szCs w:val="24"/>
              </w:rPr>
            </w:pPr>
            <w:r w:rsidRPr="002A131C">
              <w:rPr>
                <w:rFonts w:ascii="Arial" w:hAnsi="Arial" w:cs="Arial"/>
                <w:sz w:val="24"/>
                <w:szCs w:val="24"/>
              </w:rPr>
              <w:t>Mean: 26 </w:t>
            </w:r>
          </w:p>
        </w:tc>
        <w:tc>
          <w:tcPr>
            <w:tcW w:w="948" w:type="dxa"/>
            <w:gridSpan w:val="2"/>
            <w:hideMark/>
          </w:tcPr>
          <w:p w:rsidRPr="002A131C" w:rsidR="002A131C" w:rsidP="002A131C" w:rsidRDefault="002A131C" w14:paraId="1D55250B" w14:textId="77777777">
            <w:pPr>
              <w:rPr>
                <w:rFonts w:ascii="Arial" w:hAnsi="Arial" w:cs="Arial"/>
                <w:sz w:val="24"/>
                <w:szCs w:val="24"/>
              </w:rPr>
            </w:pPr>
            <w:r w:rsidRPr="002A131C">
              <w:rPr>
                <w:rFonts w:ascii="Arial" w:hAnsi="Arial" w:cs="Arial"/>
                <w:sz w:val="24"/>
                <w:szCs w:val="24"/>
              </w:rPr>
              <w:t>Male: 49 </w:t>
            </w:r>
          </w:p>
          <w:p w:rsidRPr="002A131C" w:rsidR="002A131C" w:rsidP="002A131C" w:rsidRDefault="002A131C" w14:paraId="667ADA48" w14:textId="77777777">
            <w:pPr>
              <w:rPr>
                <w:rFonts w:ascii="Arial" w:hAnsi="Arial" w:cs="Arial"/>
                <w:sz w:val="24"/>
                <w:szCs w:val="24"/>
              </w:rPr>
            </w:pPr>
            <w:r w:rsidRPr="002A131C">
              <w:rPr>
                <w:rFonts w:ascii="Arial" w:hAnsi="Arial" w:cs="Arial"/>
                <w:sz w:val="24"/>
                <w:szCs w:val="24"/>
              </w:rPr>
              <w:t>Female: 52 </w:t>
            </w:r>
          </w:p>
        </w:tc>
        <w:tc>
          <w:tcPr>
            <w:tcW w:w="2664" w:type="dxa"/>
            <w:gridSpan w:val="2"/>
            <w:hideMark/>
          </w:tcPr>
          <w:p w:rsidRPr="002A131C" w:rsidR="002A131C" w:rsidP="002A131C" w:rsidRDefault="002A131C" w14:paraId="1214DA58" w14:textId="77777777">
            <w:pPr>
              <w:rPr>
                <w:rFonts w:ascii="Arial" w:hAnsi="Arial" w:cs="Arial"/>
                <w:sz w:val="24"/>
                <w:szCs w:val="24"/>
              </w:rPr>
            </w:pPr>
            <w:r w:rsidRPr="002A131C">
              <w:rPr>
                <w:rFonts w:ascii="Arial" w:hAnsi="Arial" w:cs="Arial"/>
                <w:sz w:val="24"/>
                <w:szCs w:val="24"/>
              </w:rPr>
              <w:t>Adults with a diagnosis of CP </w:t>
            </w:r>
          </w:p>
        </w:tc>
        <w:tc>
          <w:tcPr>
            <w:tcW w:w="2993" w:type="dxa"/>
            <w:gridSpan w:val="2"/>
            <w:hideMark/>
          </w:tcPr>
          <w:p w:rsidRPr="002A131C" w:rsidR="002A131C" w:rsidP="002A131C" w:rsidRDefault="002A131C" w14:paraId="450921CF" w14:textId="77777777">
            <w:pPr>
              <w:rPr>
                <w:rFonts w:ascii="Arial" w:hAnsi="Arial" w:cs="Arial"/>
                <w:sz w:val="24"/>
                <w:szCs w:val="24"/>
              </w:rPr>
            </w:pPr>
            <w:r w:rsidRPr="002A131C">
              <w:rPr>
                <w:rFonts w:ascii="Arial" w:hAnsi="Arial" w:cs="Arial"/>
                <w:sz w:val="24"/>
                <w:szCs w:val="24"/>
              </w:rPr>
              <w:t>SWLS </w:t>
            </w:r>
          </w:p>
        </w:tc>
      </w:tr>
      <w:tr w:rsidRPr="00F66779" w:rsidR="002A131C" w:rsidTr="00F66779" w14:paraId="04C2C1D9" w14:textId="77777777">
        <w:trPr>
          <w:trHeight w:val="300"/>
          <w:jc w:val="center"/>
        </w:trPr>
        <w:tc>
          <w:tcPr>
            <w:tcW w:w="1951" w:type="dxa"/>
            <w:hideMark/>
          </w:tcPr>
          <w:p w:rsidRPr="002A131C" w:rsidR="002A131C" w:rsidP="002A131C" w:rsidRDefault="002A131C" w14:paraId="0C3BCD58" w14:textId="77777777">
            <w:pPr>
              <w:rPr>
                <w:rFonts w:ascii="Arial" w:hAnsi="Arial" w:cs="Arial"/>
                <w:sz w:val="24"/>
                <w:szCs w:val="24"/>
              </w:rPr>
            </w:pPr>
            <w:r w:rsidRPr="002A131C">
              <w:rPr>
                <w:rFonts w:ascii="Arial" w:hAnsi="Arial" w:cs="Arial"/>
                <w:sz w:val="24"/>
                <w:szCs w:val="24"/>
              </w:rPr>
              <w:t>Gaskin, C.J. (2008) </w:t>
            </w:r>
          </w:p>
        </w:tc>
        <w:tc>
          <w:tcPr>
            <w:tcW w:w="3671" w:type="dxa"/>
            <w:gridSpan w:val="2"/>
            <w:hideMark/>
          </w:tcPr>
          <w:p w:rsidRPr="002A131C" w:rsidR="002A131C" w:rsidP="002A131C" w:rsidRDefault="002A131C" w14:paraId="6D416848" w14:textId="77777777">
            <w:pPr>
              <w:rPr>
                <w:rFonts w:ascii="Arial" w:hAnsi="Arial" w:cs="Arial"/>
                <w:sz w:val="24"/>
                <w:szCs w:val="24"/>
              </w:rPr>
            </w:pPr>
            <w:r w:rsidRPr="002A131C">
              <w:rPr>
                <w:rFonts w:ascii="Arial" w:hAnsi="Arial" w:cs="Arial"/>
                <w:sz w:val="24"/>
                <w:szCs w:val="24"/>
              </w:rPr>
              <w:t>The purpose of this research was to investigate the relationships between physical activity, </w:t>
            </w:r>
            <w:proofErr w:type="spellStart"/>
            <w:r w:rsidRPr="002A131C">
              <w:rPr>
                <w:rFonts w:ascii="Arial" w:hAnsi="Arial" w:cs="Arial"/>
                <w:sz w:val="24"/>
                <w:szCs w:val="24"/>
              </w:rPr>
              <w:t>HRQoL</w:t>
            </w:r>
            <w:proofErr w:type="spellEnd"/>
            <w:r w:rsidRPr="002A131C">
              <w:rPr>
                <w:rFonts w:ascii="Arial" w:hAnsi="Arial" w:cs="Arial"/>
                <w:sz w:val="24"/>
                <w:szCs w:val="24"/>
              </w:rPr>
              <w:t> and psychosocial functioning (mood states, physical self-efficacy, social support) in adults with CP. </w:t>
            </w:r>
          </w:p>
        </w:tc>
        <w:tc>
          <w:tcPr>
            <w:tcW w:w="894" w:type="dxa"/>
            <w:hideMark/>
          </w:tcPr>
          <w:p w:rsidRPr="002A131C" w:rsidR="002A131C" w:rsidP="002A131C" w:rsidRDefault="002A131C" w14:paraId="014A7EA8" w14:textId="77777777">
            <w:pPr>
              <w:rPr>
                <w:rFonts w:ascii="Arial" w:hAnsi="Arial" w:cs="Arial"/>
                <w:sz w:val="24"/>
                <w:szCs w:val="24"/>
              </w:rPr>
            </w:pPr>
            <w:r w:rsidRPr="002A131C">
              <w:rPr>
                <w:rFonts w:ascii="Arial" w:hAnsi="Arial" w:cs="Arial"/>
                <w:sz w:val="24"/>
                <w:szCs w:val="24"/>
              </w:rPr>
              <w:t>51 </w:t>
            </w:r>
          </w:p>
        </w:tc>
        <w:tc>
          <w:tcPr>
            <w:tcW w:w="827" w:type="dxa"/>
            <w:gridSpan w:val="2"/>
            <w:hideMark/>
          </w:tcPr>
          <w:p w:rsidRPr="002A131C" w:rsidR="002A131C" w:rsidP="002A131C" w:rsidRDefault="002A131C" w14:paraId="21E9A71C" w14:textId="77777777">
            <w:pPr>
              <w:rPr>
                <w:rFonts w:ascii="Arial" w:hAnsi="Arial" w:cs="Arial"/>
                <w:sz w:val="24"/>
                <w:szCs w:val="24"/>
              </w:rPr>
            </w:pPr>
            <w:r w:rsidRPr="002A131C">
              <w:rPr>
                <w:rFonts w:ascii="Arial" w:hAnsi="Arial" w:cs="Arial"/>
                <w:sz w:val="24"/>
                <w:szCs w:val="24"/>
              </w:rPr>
              <w:t>19–66 </w:t>
            </w:r>
          </w:p>
        </w:tc>
        <w:tc>
          <w:tcPr>
            <w:tcW w:w="948" w:type="dxa"/>
            <w:gridSpan w:val="2"/>
            <w:hideMark/>
          </w:tcPr>
          <w:p w:rsidRPr="002A131C" w:rsidR="002A131C" w:rsidP="002A131C" w:rsidRDefault="002A131C" w14:paraId="1BBC99DE" w14:textId="77777777">
            <w:pPr>
              <w:rPr>
                <w:rFonts w:ascii="Arial" w:hAnsi="Arial" w:cs="Arial"/>
                <w:sz w:val="24"/>
                <w:szCs w:val="24"/>
              </w:rPr>
            </w:pPr>
            <w:r w:rsidRPr="002A131C">
              <w:rPr>
                <w:rFonts w:ascii="Arial" w:hAnsi="Arial" w:cs="Arial"/>
                <w:sz w:val="24"/>
                <w:szCs w:val="24"/>
              </w:rPr>
              <w:t>Male: 32 </w:t>
            </w:r>
          </w:p>
          <w:p w:rsidRPr="002A131C" w:rsidR="002A131C" w:rsidP="002A131C" w:rsidRDefault="002A131C" w14:paraId="2D679D93" w14:textId="77777777">
            <w:pPr>
              <w:rPr>
                <w:rFonts w:ascii="Arial" w:hAnsi="Arial" w:cs="Arial"/>
                <w:sz w:val="24"/>
                <w:szCs w:val="24"/>
              </w:rPr>
            </w:pPr>
            <w:r w:rsidRPr="002A131C">
              <w:rPr>
                <w:rFonts w:ascii="Arial" w:hAnsi="Arial" w:cs="Arial"/>
                <w:sz w:val="24"/>
                <w:szCs w:val="24"/>
              </w:rPr>
              <w:t>Female: 19 </w:t>
            </w:r>
          </w:p>
        </w:tc>
        <w:tc>
          <w:tcPr>
            <w:tcW w:w="2664" w:type="dxa"/>
            <w:gridSpan w:val="2"/>
            <w:hideMark/>
          </w:tcPr>
          <w:p w:rsidRPr="002A131C" w:rsidR="002A131C" w:rsidP="002A131C" w:rsidRDefault="002A131C" w14:paraId="7B14C9E8"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6792C5FF" w14:textId="77777777">
            <w:pPr>
              <w:rPr>
                <w:rFonts w:ascii="Arial" w:hAnsi="Arial" w:cs="Arial"/>
                <w:sz w:val="24"/>
                <w:szCs w:val="24"/>
              </w:rPr>
            </w:pPr>
            <w:r w:rsidRPr="002A131C">
              <w:rPr>
                <w:rFonts w:ascii="Arial" w:hAnsi="Arial" w:cs="Arial"/>
                <w:sz w:val="24"/>
                <w:szCs w:val="24"/>
              </w:rPr>
              <w:t>RAND 36 </w:t>
            </w:r>
          </w:p>
        </w:tc>
      </w:tr>
      <w:tr w:rsidRPr="00F66779" w:rsidR="002A131C" w:rsidTr="00F66779" w14:paraId="49AEAAA0" w14:textId="77777777">
        <w:trPr>
          <w:trHeight w:val="300"/>
          <w:jc w:val="center"/>
        </w:trPr>
        <w:tc>
          <w:tcPr>
            <w:tcW w:w="1951" w:type="dxa"/>
            <w:hideMark/>
          </w:tcPr>
          <w:p w:rsidRPr="002A131C" w:rsidR="002A131C" w:rsidP="002A131C" w:rsidRDefault="002A131C" w14:paraId="3E935F20" w14:textId="77777777">
            <w:pPr>
              <w:rPr>
                <w:rFonts w:ascii="Arial" w:hAnsi="Arial" w:cs="Arial"/>
                <w:sz w:val="24"/>
                <w:szCs w:val="24"/>
              </w:rPr>
            </w:pPr>
            <w:proofErr w:type="spellStart"/>
            <w:r w:rsidRPr="002A131C">
              <w:rPr>
                <w:rFonts w:ascii="Arial" w:hAnsi="Arial" w:cs="Arial"/>
                <w:sz w:val="24"/>
                <w:szCs w:val="24"/>
              </w:rPr>
              <w:t>Gotze</w:t>
            </w:r>
            <w:proofErr w:type="spellEnd"/>
            <w:r w:rsidRPr="002A131C">
              <w:rPr>
                <w:rFonts w:ascii="Arial" w:hAnsi="Arial" w:cs="Arial"/>
                <w:sz w:val="24"/>
                <w:szCs w:val="24"/>
              </w:rPr>
              <w:t>, M. (2022) </w:t>
            </w:r>
          </w:p>
        </w:tc>
        <w:tc>
          <w:tcPr>
            <w:tcW w:w="3671" w:type="dxa"/>
            <w:gridSpan w:val="2"/>
            <w:hideMark/>
          </w:tcPr>
          <w:p w:rsidRPr="002A131C" w:rsidR="002A131C" w:rsidP="002A131C" w:rsidRDefault="002A131C" w14:paraId="36B5186E" w14:textId="77777777">
            <w:pPr>
              <w:rPr>
                <w:rFonts w:ascii="Arial" w:hAnsi="Arial" w:cs="Arial"/>
                <w:sz w:val="24"/>
                <w:szCs w:val="24"/>
              </w:rPr>
            </w:pPr>
            <w:r w:rsidRPr="002A131C">
              <w:rPr>
                <w:rFonts w:ascii="Arial" w:hAnsi="Arial" w:cs="Arial"/>
                <w:sz w:val="24"/>
                <w:szCs w:val="24"/>
              </w:rPr>
              <w:t>The aim of the investigation was to assess the contribution of pain to functional, social and </w:t>
            </w:r>
            <w:proofErr w:type="spellStart"/>
            <w:r w:rsidRPr="002A131C">
              <w:rPr>
                <w:rFonts w:ascii="Arial" w:hAnsi="Arial" w:cs="Arial"/>
                <w:sz w:val="24"/>
                <w:szCs w:val="24"/>
              </w:rPr>
              <w:t>HRQoL</w:t>
            </w:r>
            <w:proofErr w:type="spellEnd"/>
            <w:r w:rsidRPr="002A131C">
              <w:rPr>
                <w:rFonts w:ascii="Arial" w:hAnsi="Arial" w:cs="Arial"/>
                <w:sz w:val="24"/>
                <w:szCs w:val="24"/>
              </w:rPr>
              <w:t> outcomes in adults with CP. </w:t>
            </w:r>
          </w:p>
        </w:tc>
        <w:tc>
          <w:tcPr>
            <w:tcW w:w="894" w:type="dxa"/>
            <w:hideMark/>
          </w:tcPr>
          <w:p w:rsidRPr="002A131C" w:rsidR="002A131C" w:rsidP="002A131C" w:rsidRDefault="002A131C" w14:paraId="5C770A94" w14:textId="77777777">
            <w:pPr>
              <w:rPr>
                <w:rFonts w:ascii="Arial" w:hAnsi="Arial" w:cs="Arial"/>
                <w:sz w:val="24"/>
                <w:szCs w:val="24"/>
              </w:rPr>
            </w:pPr>
            <w:r w:rsidRPr="002A131C">
              <w:rPr>
                <w:rFonts w:ascii="Arial" w:hAnsi="Arial" w:cs="Arial"/>
                <w:sz w:val="24"/>
                <w:szCs w:val="24"/>
              </w:rPr>
              <w:t>24 </w:t>
            </w:r>
          </w:p>
        </w:tc>
        <w:tc>
          <w:tcPr>
            <w:tcW w:w="827" w:type="dxa"/>
            <w:gridSpan w:val="2"/>
            <w:hideMark/>
          </w:tcPr>
          <w:p w:rsidRPr="002A131C" w:rsidR="002A131C" w:rsidP="002A131C" w:rsidRDefault="002A131C" w14:paraId="5DDDA8B4" w14:textId="77777777">
            <w:pPr>
              <w:rPr>
                <w:rFonts w:ascii="Arial" w:hAnsi="Arial" w:cs="Arial"/>
                <w:sz w:val="24"/>
                <w:szCs w:val="24"/>
              </w:rPr>
            </w:pPr>
            <w:r w:rsidRPr="002A131C">
              <w:rPr>
                <w:rFonts w:ascii="Arial" w:hAnsi="Arial" w:cs="Arial"/>
                <w:sz w:val="24"/>
                <w:szCs w:val="24"/>
              </w:rPr>
              <w:t>24–60 </w:t>
            </w:r>
          </w:p>
        </w:tc>
        <w:tc>
          <w:tcPr>
            <w:tcW w:w="948" w:type="dxa"/>
            <w:gridSpan w:val="2"/>
            <w:hideMark/>
          </w:tcPr>
          <w:p w:rsidRPr="002A131C" w:rsidR="002A131C" w:rsidP="002A131C" w:rsidRDefault="002A131C" w14:paraId="1B9DF289" w14:textId="77777777">
            <w:pPr>
              <w:rPr>
                <w:rFonts w:ascii="Arial" w:hAnsi="Arial" w:cs="Arial"/>
                <w:sz w:val="24"/>
                <w:szCs w:val="24"/>
              </w:rPr>
            </w:pPr>
            <w:r w:rsidRPr="002A131C">
              <w:rPr>
                <w:rFonts w:ascii="Arial" w:hAnsi="Arial" w:cs="Arial"/>
                <w:sz w:val="24"/>
                <w:szCs w:val="24"/>
              </w:rPr>
              <w:t>Male: 14 </w:t>
            </w:r>
          </w:p>
          <w:p w:rsidRPr="002A131C" w:rsidR="002A131C" w:rsidP="002A131C" w:rsidRDefault="002A131C" w14:paraId="156E2FE3" w14:textId="77777777">
            <w:pPr>
              <w:rPr>
                <w:rFonts w:ascii="Arial" w:hAnsi="Arial" w:cs="Arial"/>
                <w:sz w:val="24"/>
                <w:szCs w:val="24"/>
              </w:rPr>
            </w:pPr>
            <w:r w:rsidRPr="002A131C">
              <w:rPr>
                <w:rFonts w:ascii="Arial" w:hAnsi="Arial" w:cs="Arial"/>
                <w:sz w:val="24"/>
                <w:szCs w:val="24"/>
              </w:rPr>
              <w:t>Female: 10 </w:t>
            </w:r>
          </w:p>
        </w:tc>
        <w:tc>
          <w:tcPr>
            <w:tcW w:w="2664" w:type="dxa"/>
            <w:gridSpan w:val="2"/>
            <w:hideMark/>
          </w:tcPr>
          <w:p w:rsidRPr="002A131C" w:rsidR="002A131C" w:rsidP="002A131C" w:rsidRDefault="002A131C" w14:paraId="3F2FE132" w14:textId="77777777">
            <w:pPr>
              <w:rPr>
                <w:rFonts w:ascii="Arial" w:hAnsi="Arial" w:cs="Arial"/>
                <w:sz w:val="24"/>
                <w:szCs w:val="24"/>
              </w:rPr>
            </w:pPr>
            <w:r w:rsidRPr="002A131C">
              <w:rPr>
                <w:rFonts w:ascii="Arial" w:hAnsi="Arial" w:cs="Arial"/>
                <w:sz w:val="24"/>
                <w:szCs w:val="24"/>
              </w:rPr>
              <w:t>Ambulant adults with bilateral spastic CP </w:t>
            </w:r>
          </w:p>
        </w:tc>
        <w:tc>
          <w:tcPr>
            <w:tcW w:w="2993" w:type="dxa"/>
            <w:gridSpan w:val="2"/>
            <w:hideMark/>
          </w:tcPr>
          <w:p w:rsidRPr="002A131C" w:rsidR="002A131C" w:rsidP="002A131C" w:rsidRDefault="002A131C" w14:paraId="2ADF0AD1" w14:textId="77777777">
            <w:pPr>
              <w:rPr>
                <w:rFonts w:ascii="Arial" w:hAnsi="Arial" w:cs="Arial"/>
                <w:sz w:val="24"/>
                <w:szCs w:val="24"/>
              </w:rPr>
            </w:pPr>
            <w:r w:rsidRPr="002A131C">
              <w:rPr>
                <w:rFonts w:ascii="Arial" w:hAnsi="Arial" w:cs="Arial"/>
                <w:sz w:val="24"/>
                <w:szCs w:val="24"/>
              </w:rPr>
              <w:t>EQ-5D-3L </w:t>
            </w:r>
          </w:p>
        </w:tc>
      </w:tr>
      <w:tr w:rsidRPr="00F66779" w:rsidR="002A131C" w:rsidTr="00F66779" w14:paraId="53D3D758" w14:textId="77777777">
        <w:trPr>
          <w:trHeight w:val="300"/>
          <w:jc w:val="center"/>
        </w:trPr>
        <w:tc>
          <w:tcPr>
            <w:tcW w:w="1951" w:type="dxa"/>
            <w:hideMark/>
          </w:tcPr>
          <w:p w:rsidRPr="002A131C" w:rsidR="002A131C" w:rsidP="002A131C" w:rsidRDefault="002A131C" w14:paraId="4CD48687" w14:textId="77777777">
            <w:pPr>
              <w:rPr>
                <w:rFonts w:ascii="Arial" w:hAnsi="Arial" w:cs="Arial"/>
                <w:sz w:val="24"/>
                <w:szCs w:val="24"/>
              </w:rPr>
            </w:pPr>
            <w:r w:rsidRPr="002A131C">
              <w:rPr>
                <w:rFonts w:ascii="Arial" w:hAnsi="Arial" w:cs="Arial"/>
                <w:sz w:val="24"/>
                <w:szCs w:val="24"/>
              </w:rPr>
              <w:t>Haley, S.M. (2009) </w:t>
            </w:r>
          </w:p>
        </w:tc>
        <w:tc>
          <w:tcPr>
            <w:tcW w:w="3671" w:type="dxa"/>
            <w:gridSpan w:val="2"/>
            <w:hideMark/>
          </w:tcPr>
          <w:p w:rsidRPr="002A131C" w:rsidR="002A131C" w:rsidP="002A131C" w:rsidRDefault="002A131C" w14:paraId="1039D10C" w14:textId="77777777">
            <w:pPr>
              <w:rPr>
                <w:rFonts w:ascii="Arial" w:hAnsi="Arial" w:cs="Arial"/>
                <w:sz w:val="24"/>
                <w:szCs w:val="24"/>
              </w:rPr>
            </w:pPr>
            <w:r w:rsidRPr="002A131C">
              <w:rPr>
                <w:rFonts w:ascii="Arial" w:hAnsi="Arial" w:cs="Arial"/>
                <w:sz w:val="24"/>
                <w:szCs w:val="24"/>
              </w:rPr>
              <w:t>To examine initial psychometric properties. </w:t>
            </w:r>
          </w:p>
        </w:tc>
        <w:tc>
          <w:tcPr>
            <w:tcW w:w="894" w:type="dxa"/>
            <w:hideMark/>
          </w:tcPr>
          <w:p w:rsidRPr="002A131C" w:rsidR="002A131C" w:rsidP="002A131C" w:rsidRDefault="002A131C" w14:paraId="15157155" w14:textId="77777777">
            <w:pPr>
              <w:rPr>
                <w:rFonts w:ascii="Arial" w:hAnsi="Arial" w:cs="Arial"/>
                <w:sz w:val="24"/>
                <w:szCs w:val="24"/>
              </w:rPr>
            </w:pPr>
            <w:r w:rsidRPr="002A131C">
              <w:rPr>
                <w:rFonts w:ascii="Arial" w:hAnsi="Arial" w:cs="Arial"/>
                <w:sz w:val="24"/>
                <w:szCs w:val="24"/>
              </w:rPr>
              <w:t>308 </w:t>
            </w:r>
          </w:p>
        </w:tc>
        <w:tc>
          <w:tcPr>
            <w:tcW w:w="827" w:type="dxa"/>
            <w:gridSpan w:val="2"/>
            <w:hideMark/>
          </w:tcPr>
          <w:p w:rsidRPr="002A131C" w:rsidR="002A131C" w:rsidP="002A131C" w:rsidRDefault="002A131C" w14:paraId="72A997A7" w14:textId="77777777">
            <w:pPr>
              <w:rPr>
                <w:rFonts w:ascii="Arial" w:hAnsi="Arial" w:cs="Arial"/>
                <w:sz w:val="24"/>
                <w:szCs w:val="24"/>
              </w:rPr>
            </w:pPr>
            <w:r w:rsidRPr="002A131C">
              <w:rPr>
                <w:rFonts w:ascii="Arial" w:hAnsi="Arial" w:cs="Arial"/>
                <w:sz w:val="24"/>
                <w:szCs w:val="24"/>
              </w:rPr>
              <w:t>2–20 </w:t>
            </w:r>
          </w:p>
        </w:tc>
        <w:tc>
          <w:tcPr>
            <w:tcW w:w="948" w:type="dxa"/>
            <w:gridSpan w:val="2"/>
            <w:hideMark/>
          </w:tcPr>
          <w:p w:rsidRPr="002A131C" w:rsidR="002A131C" w:rsidP="002A131C" w:rsidRDefault="002A131C" w14:paraId="6F2BD056"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7EE45804" w14:textId="77777777">
            <w:pPr>
              <w:rPr>
                <w:rFonts w:ascii="Arial" w:hAnsi="Arial" w:cs="Arial"/>
                <w:sz w:val="24"/>
                <w:szCs w:val="24"/>
              </w:rPr>
            </w:pPr>
            <w:r w:rsidRPr="002A131C">
              <w:rPr>
                <w:rFonts w:ascii="Arial" w:hAnsi="Arial" w:cs="Arial"/>
                <w:sz w:val="24"/>
                <w:szCs w:val="24"/>
              </w:rPr>
              <w:t>Children and youth with CP </w:t>
            </w:r>
          </w:p>
        </w:tc>
        <w:tc>
          <w:tcPr>
            <w:tcW w:w="2993" w:type="dxa"/>
            <w:gridSpan w:val="2"/>
            <w:hideMark/>
          </w:tcPr>
          <w:p w:rsidRPr="002A131C" w:rsidR="002A131C" w:rsidP="002A131C" w:rsidRDefault="002A131C" w14:paraId="19119D7F" w14:textId="77777777">
            <w:pPr>
              <w:rPr>
                <w:rFonts w:ascii="Arial" w:hAnsi="Arial" w:cs="Arial"/>
                <w:sz w:val="24"/>
                <w:szCs w:val="24"/>
              </w:rPr>
            </w:pPr>
            <w:proofErr w:type="spellStart"/>
            <w:r w:rsidRPr="002A131C">
              <w:rPr>
                <w:rFonts w:ascii="Arial" w:hAnsi="Arial" w:cs="Arial"/>
                <w:sz w:val="24"/>
                <w:szCs w:val="24"/>
              </w:rPr>
              <w:t>PedsQL</w:t>
            </w:r>
            <w:proofErr w:type="spellEnd"/>
            <w:r w:rsidRPr="002A131C">
              <w:rPr>
                <w:rFonts w:ascii="Arial" w:hAnsi="Arial" w:cs="Arial"/>
                <w:sz w:val="24"/>
                <w:szCs w:val="24"/>
              </w:rPr>
              <w:t>-CP </w:t>
            </w:r>
          </w:p>
        </w:tc>
      </w:tr>
      <w:tr w:rsidRPr="00F66779" w:rsidR="002A131C" w:rsidTr="00F66779" w14:paraId="48EB7BC8" w14:textId="77777777">
        <w:trPr>
          <w:trHeight w:val="300"/>
          <w:jc w:val="center"/>
        </w:trPr>
        <w:tc>
          <w:tcPr>
            <w:tcW w:w="1951" w:type="dxa"/>
            <w:hideMark/>
          </w:tcPr>
          <w:p w:rsidRPr="002A131C" w:rsidR="002A131C" w:rsidP="002A131C" w:rsidRDefault="002A131C" w14:paraId="00F92C61" w14:textId="77777777">
            <w:pPr>
              <w:rPr>
                <w:rFonts w:ascii="Arial" w:hAnsi="Arial" w:cs="Arial"/>
                <w:sz w:val="24"/>
                <w:szCs w:val="24"/>
              </w:rPr>
            </w:pPr>
            <w:r w:rsidRPr="002A131C">
              <w:rPr>
                <w:rFonts w:ascii="Arial" w:hAnsi="Arial" w:cs="Arial"/>
                <w:sz w:val="24"/>
                <w:szCs w:val="24"/>
              </w:rPr>
              <w:t>Harries, N. (2018) </w:t>
            </w:r>
          </w:p>
        </w:tc>
        <w:tc>
          <w:tcPr>
            <w:tcW w:w="3671" w:type="dxa"/>
            <w:gridSpan w:val="2"/>
            <w:hideMark/>
          </w:tcPr>
          <w:p w:rsidRPr="002A131C" w:rsidR="002A131C" w:rsidP="002A131C" w:rsidRDefault="002A131C" w14:paraId="72283DCE" w14:textId="77777777">
            <w:pPr>
              <w:rPr>
                <w:rFonts w:ascii="Arial" w:hAnsi="Arial" w:cs="Arial"/>
                <w:sz w:val="24"/>
                <w:szCs w:val="24"/>
              </w:rPr>
            </w:pPr>
            <w:r w:rsidRPr="002A131C">
              <w:rPr>
                <w:rFonts w:ascii="Arial" w:hAnsi="Arial" w:cs="Arial"/>
                <w:sz w:val="24"/>
                <w:szCs w:val="24"/>
              </w:rPr>
              <w:t>To determine the perceptions of the QoL of adolescents and young adults with CP in the Middle East. </w:t>
            </w:r>
          </w:p>
        </w:tc>
        <w:tc>
          <w:tcPr>
            <w:tcW w:w="894" w:type="dxa"/>
            <w:hideMark/>
          </w:tcPr>
          <w:p w:rsidRPr="002A131C" w:rsidR="002A131C" w:rsidP="002A131C" w:rsidRDefault="002A131C" w14:paraId="0CD80D5D" w14:textId="77777777">
            <w:pPr>
              <w:rPr>
                <w:rFonts w:ascii="Arial" w:hAnsi="Arial" w:cs="Arial"/>
                <w:sz w:val="24"/>
                <w:szCs w:val="24"/>
              </w:rPr>
            </w:pPr>
            <w:r w:rsidRPr="002A131C">
              <w:rPr>
                <w:rFonts w:ascii="Arial" w:hAnsi="Arial" w:cs="Arial"/>
                <w:sz w:val="24"/>
                <w:szCs w:val="24"/>
              </w:rPr>
              <w:t>51 </w:t>
            </w:r>
          </w:p>
        </w:tc>
        <w:tc>
          <w:tcPr>
            <w:tcW w:w="827" w:type="dxa"/>
            <w:gridSpan w:val="2"/>
            <w:hideMark/>
          </w:tcPr>
          <w:p w:rsidRPr="002A131C" w:rsidR="002A131C" w:rsidP="002A131C" w:rsidRDefault="002A131C" w14:paraId="57855BA9" w14:textId="77777777">
            <w:pPr>
              <w:rPr>
                <w:rFonts w:ascii="Arial" w:hAnsi="Arial" w:cs="Arial"/>
                <w:sz w:val="24"/>
                <w:szCs w:val="24"/>
              </w:rPr>
            </w:pPr>
            <w:r w:rsidRPr="002A131C">
              <w:rPr>
                <w:rFonts w:ascii="Arial" w:hAnsi="Arial" w:cs="Arial"/>
                <w:sz w:val="24"/>
                <w:szCs w:val="24"/>
              </w:rPr>
              <w:t>13–23 </w:t>
            </w:r>
          </w:p>
        </w:tc>
        <w:tc>
          <w:tcPr>
            <w:tcW w:w="948" w:type="dxa"/>
            <w:gridSpan w:val="2"/>
            <w:hideMark/>
          </w:tcPr>
          <w:p w:rsidRPr="002A131C" w:rsidR="002A131C" w:rsidP="002A131C" w:rsidRDefault="002A131C" w14:paraId="321A490C" w14:textId="77777777">
            <w:pPr>
              <w:rPr>
                <w:rFonts w:ascii="Arial" w:hAnsi="Arial" w:cs="Arial"/>
                <w:sz w:val="24"/>
                <w:szCs w:val="24"/>
              </w:rPr>
            </w:pPr>
            <w:r w:rsidRPr="002A131C">
              <w:rPr>
                <w:rFonts w:ascii="Arial" w:hAnsi="Arial" w:cs="Arial"/>
                <w:sz w:val="24"/>
                <w:szCs w:val="24"/>
              </w:rPr>
              <w:t>Male: 29 </w:t>
            </w:r>
          </w:p>
          <w:p w:rsidRPr="002A131C" w:rsidR="002A131C" w:rsidP="002A131C" w:rsidRDefault="002A131C" w14:paraId="3571255B" w14:textId="77777777">
            <w:pPr>
              <w:rPr>
                <w:rFonts w:ascii="Arial" w:hAnsi="Arial" w:cs="Arial"/>
                <w:sz w:val="24"/>
                <w:szCs w:val="24"/>
              </w:rPr>
            </w:pPr>
            <w:r w:rsidRPr="002A131C">
              <w:rPr>
                <w:rFonts w:ascii="Arial" w:hAnsi="Arial" w:cs="Arial"/>
                <w:sz w:val="24"/>
                <w:szCs w:val="24"/>
              </w:rPr>
              <w:t>Female:  </w:t>
            </w:r>
          </w:p>
        </w:tc>
        <w:tc>
          <w:tcPr>
            <w:tcW w:w="2664" w:type="dxa"/>
            <w:gridSpan w:val="2"/>
            <w:hideMark/>
          </w:tcPr>
          <w:p w:rsidRPr="002A131C" w:rsidR="002A131C" w:rsidP="002A131C" w:rsidRDefault="002A131C" w14:paraId="50B2DF49" w14:textId="77777777">
            <w:pPr>
              <w:rPr>
                <w:rFonts w:ascii="Arial" w:hAnsi="Arial" w:cs="Arial"/>
                <w:sz w:val="24"/>
                <w:szCs w:val="24"/>
              </w:rPr>
            </w:pPr>
            <w:r w:rsidRPr="002A131C">
              <w:rPr>
                <w:rFonts w:ascii="Arial" w:hAnsi="Arial" w:cs="Arial"/>
                <w:sz w:val="24"/>
                <w:szCs w:val="24"/>
              </w:rPr>
              <w:t>Youth with CP </w:t>
            </w:r>
          </w:p>
        </w:tc>
        <w:tc>
          <w:tcPr>
            <w:tcW w:w="2993" w:type="dxa"/>
            <w:gridSpan w:val="2"/>
            <w:hideMark/>
          </w:tcPr>
          <w:p w:rsidRPr="002A131C" w:rsidR="002A131C" w:rsidP="002A131C" w:rsidRDefault="002A131C" w14:paraId="792CDB71" w14:textId="77777777">
            <w:pPr>
              <w:rPr>
                <w:rFonts w:ascii="Arial" w:hAnsi="Arial" w:cs="Arial"/>
                <w:sz w:val="24"/>
                <w:szCs w:val="24"/>
              </w:rPr>
            </w:pPr>
            <w:r w:rsidRPr="002A131C">
              <w:rPr>
                <w:rFonts w:ascii="Arial" w:hAnsi="Arial" w:cs="Arial"/>
                <w:sz w:val="24"/>
                <w:szCs w:val="24"/>
              </w:rPr>
              <w:t>WHOQOL-BREF </w:t>
            </w:r>
          </w:p>
        </w:tc>
      </w:tr>
      <w:tr w:rsidRPr="00F66779" w:rsidR="002A131C" w:rsidTr="00F66779" w14:paraId="44010252" w14:textId="77777777">
        <w:trPr>
          <w:trHeight w:val="300"/>
          <w:jc w:val="center"/>
        </w:trPr>
        <w:tc>
          <w:tcPr>
            <w:tcW w:w="1951" w:type="dxa"/>
            <w:hideMark/>
          </w:tcPr>
          <w:p w:rsidRPr="002A131C" w:rsidR="002A131C" w:rsidP="002A131C" w:rsidRDefault="002A131C" w14:paraId="0CF879B5" w14:textId="77777777">
            <w:pPr>
              <w:rPr>
                <w:rFonts w:ascii="Arial" w:hAnsi="Arial" w:cs="Arial"/>
                <w:sz w:val="24"/>
                <w:szCs w:val="24"/>
              </w:rPr>
            </w:pPr>
            <w:proofErr w:type="spellStart"/>
            <w:r w:rsidRPr="002A131C">
              <w:rPr>
                <w:rFonts w:ascii="Arial" w:hAnsi="Arial" w:cs="Arial"/>
                <w:sz w:val="24"/>
                <w:szCs w:val="24"/>
              </w:rPr>
              <w:t>Hergenroder</w:t>
            </w:r>
            <w:proofErr w:type="spellEnd"/>
            <w:r w:rsidRPr="002A131C">
              <w:rPr>
                <w:rFonts w:ascii="Arial" w:hAnsi="Arial" w:cs="Arial"/>
                <w:sz w:val="24"/>
                <w:szCs w:val="24"/>
              </w:rPr>
              <w:t>, H. (2009) </w:t>
            </w:r>
          </w:p>
        </w:tc>
        <w:tc>
          <w:tcPr>
            <w:tcW w:w="3671" w:type="dxa"/>
            <w:gridSpan w:val="2"/>
            <w:hideMark/>
          </w:tcPr>
          <w:p w:rsidRPr="002A131C" w:rsidR="002A131C" w:rsidP="002A131C" w:rsidRDefault="002A131C" w14:paraId="3361C442" w14:textId="77777777">
            <w:pPr>
              <w:rPr>
                <w:rFonts w:ascii="Arial" w:hAnsi="Arial" w:cs="Arial"/>
                <w:sz w:val="24"/>
                <w:szCs w:val="24"/>
              </w:rPr>
            </w:pPr>
            <w:r w:rsidRPr="002A131C">
              <w:rPr>
                <w:rFonts w:ascii="Arial" w:hAnsi="Arial" w:cs="Arial"/>
                <w:sz w:val="24"/>
                <w:szCs w:val="24"/>
              </w:rPr>
              <w:t>The aim of this study was to explore subjective wellbeing and satisfaction with life in general and with participation, activities, and health, in adults with CP. </w:t>
            </w:r>
          </w:p>
        </w:tc>
        <w:tc>
          <w:tcPr>
            <w:tcW w:w="894" w:type="dxa"/>
            <w:hideMark/>
          </w:tcPr>
          <w:p w:rsidRPr="002A131C" w:rsidR="002A131C" w:rsidP="002A131C" w:rsidRDefault="002A131C" w14:paraId="48B2F7F6" w14:textId="77777777">
            <w:pPr>
              <w:rPr>
                <w:rFonts w:ascii="Arial" w:hAnsi="Arial" w:cs="Arial"/>
                <w:sz w:val="24"/>
                <w:szCs w:val="24"/>
              </w:rPr>
            </w:pPr>
            <w:r w:rsidRPr="002A131C">
              <w:rPr>
                <w:rFonts w:ascii="Arial" w:hAnsi="Arial" w:cs="Arial"/>
                <w:sz w:val="24"/>
                <w:szCs w:val="24"/>
              </w:rPr>
              <w:t>36 </w:t>
            </w:r>
          </w:p>
        </w:tc>
        <w:tc>
          <w:tcPr>
            <w:tcW w:w="827" w:type="dxa"/>
            <w:gridSpan w:val="2"/>
            <w:hideMark/>
          </w:tcPr>
          <w:p w:rsidRPr="002A131C" w:rsidR="002A131C" w:rsidP="002A131C" w:rsidRDefault="002A131C" w14:paraId="14DF65FF" w14:textId="77777777">
            <w:pPr>
              <w:rPr>
                <w:rFonts w:ascii="Arial" w:hAnsi="Arial" w:cs="Arial"/>
                <w:sz w:val="24"/>
                <w:szCs w:val="24"/>
              </w:rPr>
            </w:pPr>
            <w:r w:rsidRPr="002A131C">
              <w:rPr>
                <w:rFonts w:ascii="Arial" w:hAnsi="Arial" w:cs="Arial"/>
                <w:sz w:val="24"/>
                <w:szCs w:val="24"/>
              </w:rPr>
              <w:t>25–33 </w:t>
            </w:r>
          </w:p>
        </w:tc>
        <w:tc>
          <w:tcPr>
            <w:tcW w:w="948" w:type="dxa"/>
            <w:gridSpan w:val="2"/>
            <w:hideMark/>
          </w:tcPr>
          <w:p w:rsidRPr="002A131C" w:rsidR="002A131C" w:rsidP="002A131C" w:rsidRDefault="002A131C" w14:paraId="5958A201" w14:textId="77777777">
            <w:pPr>
              <w:rPr>
                <w:rFonts w:ascii="Arial" w:hAnsi="Arial" w:cs="Arial"/>
                <w:sz w:val="24"/>
                <w:szCs w:val="24"/>
              </w:rPr>
            </w:pPr>
            <w:r w:rsidRPr="002A131C">
              <w:rPr>
                <w:rFonts w:ascii="Arial" w:hAnsi="Arial" w:cs="Arial"/>
                <w:sz w:val="24"/>
                <w:szCs w:val="24"/>
              </w:rPr>
              <w:t>Male: 9 </w:t>
            </w:r>
          </w:p>
          <w:p w:rsidRPr="002A131C" w:rsidR="002A131C" w:rsidP="002A131C" w:rsidRDefault="002A131C" w14:paraId="384BED4F" w14:textId="77777777">
            <w:pPr>
              <w:rPr>
                <w:rFonts w:ascii="Arial" w:hAnsi="Arial" w:cs="Arial"/>
                <w:sz w:val="24"/>
                <w:szCs w:val="24"/>
              </w:rPr>
            </w:pPr>
            <w:r w:rsidRPr="002A131C">
              <w:rPr>
                <w:rFonts w:ascii="Arial" w:hAnsi="Arial" w:cs="Arial"/>
                <w:sz w:val="24"/>
                <w:szCs w:val="24"/>
              </w:rPr>
              <w:t>Female: 16 </w:t>
            </w:r>
          </w:p>
        </w:tc>
        <w:tc>
          <w:tcPr>
            <w:tcW w:w="2664" w:type="dxa"/>
            <w:gridSpan w:val="2"/>
            <w:hideMark/>
          </w:tcPr>
          <w:p w:rsidRPr="002A131C" w:rsidR="002A131C" w:rsidP="002A131C" w:rsidRDefault="002A131C" w14:paraId="53DBCD95"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326ABDD2" w14:textId="77777777">
            <w:pPr>
              <w:rPr>
                <w:rFonts w:ascii="Arial" w:hAnsi="Arial" w:cs="Arial"/>
                <w:sz w:val="24"/>
                <w:szCs w:val="24"/>
              </w:rPr>
            </w:pPr>
            <w:r w:rsidRPr="002A131C">
              <w:rPr>
                <w:rFonts w:ascii="Arial" w:hAnsi="Arial" w:cs="Arial"/>
                <w:sz w:val="24"/>
                <w:szCs w:val="24"/>
              </w:rPr>
              <w:t>BWS/A (Bern Questionnaire on Subjective Wellbeing, Adult Form) </w:t>
            </w:r>
          </w:p>
        </w:tc>
      </w:tr>
      <w:tr w:rsidRPr="00F66779" w:rsidR="002A131C" w:rsidTr="00F66779" w14:paraId="3F41FBAD" w14:textId="77777777">
        <w:trPr>
          <w:trHeight w:val="300"/>
          <w:jc w:val="center"/>
        </w:trPr>
        <w:tc>
          <w:tcPr>
            <w:tcW w:w="1951" w:type="dxa"/>
            <w:hideMark/>
          </w:tcPr>
          <w:p w:rsidRPr="002A131C" w:rsidR="002A131C" w:rsidP="002A131C" w:rsidRDefault="002A131C" w14:paraId="75C2E63E" w14:textId="77777777">
            <w:pPr>
              <w:rPr>
                <w:rFonts w:ascii="Arial" w:hAnsi="Arial" w:cs="Arial"/>
                <w:sz w:val="24"/>
                <w:szCs w:val="24"/>
              </w:rPr>
            </w:pPr>
            <w:r w:rsidRPr="002A131C">
              <w:rPr>
                <w:rFonts w:ascii="Arial" w:hAnsi="Arial" w:cs="Arial"/>
                <w:sz w:val="24"/>
                <w:szCs w:val="24"/>
              </w:rPr>
              <w:t>Hirsh, A. (2010) </w:t>
            </w:r>
          </w:p>
        </w:tc>
        <w:tc>
          <w:tcPr>
            <w:tcW w:w="3671" w:type="dxa"/>
            <w:gridSpan w:val="2"/>
            <w:hideMark/>
          </w:tcPr>
          <w:p w:rsidRPr="002A131C" w:rsidR="002A131C" w:rsidP="002A131C" w:rsidRDefault="002A131C" w14:paraId="5107CC49" w14:textId="77777777">
            <w:pPr>
              <w:rPr>
                <w:rFonts w:ascii="Arial" w:hAnsi="Arial" w:cs="Arial"/>
                <w:sz w:val="24"/>
                <w:szCs w:val="24"/>
              </w:rPr>
            </w:pPr>
            <w:r w:rsidRPr="002A131C">
              <w:rPr>
                <w:rFonts w:ascii="Arial" w:hAnsi="Arial" w:cs="Arial"/>
                <w:sz w:val="24"/>
                <w:szCs w:val="24"/>
              </w:rPr>
              <w:t>Determine the relative frequency and severity of eight symptoms in adults with CP; examine the perceived course of these eight symptoms over time; and determine the associations between the severity of these symptoms and psychosocial functioning. </w:t>
            </w:r>
          </w:p>
        </w:tc>
        <w:tc>
          <w:tcPr>
            <w:tcW w:w="894" w:type="dxa"/>
            <w:hideMark/>
          </w:tcPr>
          <w:p w:rsidRPr="002A131C" w:rsidR="002A131C" w:rsidP="002A131C" w:rsidRDefault="002A131C" w14:paraId="3334FEC9" w14:textId="77777777">
            <w:pPr>
              <w:rPr>
                <w:rFonts w:ascii="Arial" w:hAnsi="Arial" w:cs="Arial"/>
                <w:sz w:val="24"/>
                <w:szCs w:val="24"/>
              </w:rPr>
            </w:pPr>
            <w:r w:rsidRPr="002A131C">
              <w:rPr>
                <w:rFonts w:ascii="Arial" w:hAnsi="Arial" w:cs="Arial"/>
                <w:sz w:val="24"/>
                <w:szCs w:val="24"/>
              </w:rPr>
              <w:t>83 </w:t>
            </w:r>
          </w:p>
        </w:tc>
        <w:tc>
          <w:tcPr>
            <w:tcW w:w="827" w:type="dxa"/>
            <w:gridSpan w:val="2"/>
            <w:hideMark/>
          </w:tcPr>
          <w:p w:rsidRPr="002A131C" w:rsidR="002A131C" w:rsidP="002A131C" w:rsidRDefault="002A131C" w14:paraId="131F3EF0" w14:textId="77777777">
            <w:pPr>
              <w:rPr>
                <w:rFonts w:ascii="Arial" w:hAnsi="Arial" w:cs="Arial"/>
                <w:sz w:val="24"/>
                <w:szCs w:val="24"/>
              </w:rPr>
            </w:pPr>
            <w:r w:rsidRPr="002A131C">
              <w:rPr>
                <w:rFonts w:ascii="Arial" w:hAnsi="Arial" w:cs="Arial"/>
                <w:sz w:val="24"/>
                <w:szCs w:val="24"/>
              </w:rPr>
              <w:t>18–74 </w:t>
            </w:r>
          </w:p>
        </w:tc>
        <w:tc>
          <w:tcPr>
            <w:tcW w:w="948" w:type="dxa"/>
            <w:gridSpan w:val="2"/>
            <w:hideMark/>
          </w:tcPr>
          <w:p w:rsidRPr="002A131C" w:rsidR="002A131C" w:rsidP="002A131C" w:rsidRDefault="002A131C" w14:paraId="30BE2F77"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0B2FBD81"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4185A61A" w14:textId="77777777">
            <w:pPr>
              <w:rPr>
                <w:rFonts w:ascii="Arial" w:hAnsi="Arial" w:cs="Arial"/>
                <w:sz w:val="24"/>
                <w:szCs w:val="24"/>
              </w:rPr>
            </w:pPr>
            <w:r w:rsidRPr="002A131C">
              <w:rPr>
                <w:rFonts w:ascii="Arial" w:hAnsi="Arial" w:cs="Arial"/>
                <w:sz w:val="24"/>
                <w:szCs w:val="24"/>
              </w:rPr>
              <w:t>SF-36 </w:t>
            </w:r>
          </w:p>
        </w:tc>
      </w:tr>
      <w:tr w:rsidRPr="00F66779" w:rsidR="002A131C" w:rsidTr="00F66779" w14:paraId="09E4C4D9" w14:textId="77777777">
        <w:trPr>
          <w:trHeight w:val="300"/>
          <w:jc w:val="center"/>
        </w:trPr>
        <w:tc>
          <w:tcPr>
            <w:tcW w:w="1951" w:type="dxa"/>
            <w:hideMark/>
          </w:tcPr>
          <w:p w:rsidRPr="002A131C" w:rsidR="002A131C" w:rsidP="002A131C" w:rsidRDefault="002A131C" w14:paraId="6160F995" w14:textId="77777777">
            <w:pPr>
              <w:rPr>
                <w:rFonts w:ascii="Arial" w:hAnsi="Arial" w:cs="Arial"/>
                <w:sz w:val="24"/>
                <w:szCs w:val="24"/>
              </w:rPr>
            </w:pPr>
            <w:r w:rsidRPr="002A131C">
              <w:rPr>
                <w:rFonts w:ascii="Arial" w:hAnsi="Arial" w:cs="Arial"/>
                <w:sz w:val="24"/>
                <w:szCs w:val="24"/>
              </w:rPr>
              <w:t>Hurvitz, E.A. (2013) </w:t>
            </w:r>
          </w:p>
        </w:tc>
        <w:tc>
          <w:tcPr>
            <w:tcW w:w="3671" w:type="dxa"/>
            <w:gridSpan w:val="2"/>
            <w:hideMark/>
          </w:tcPr>
          <w:p w:rsidRPr="002A131C" w:rsidR="002A131C" w:rsidP="002A131C" w:rsidRDefault="002A131C" w14:paraId="6053ABE2" w14:textId="77777777">
            <w:pPr>
              <w:rPr>
                <w:rFonts w:ascii="Arial" w:hAnsi="Arial" w:cs="Arial"/>
                <w:sz w:val="24"/>
                <w:szCs w:val="24"/>
              </w:rPr>
            </w:pPr>
            <w:r w:rsidRPr="002A131C">
              <w:rPr>
                <w:rFonts w:ascii="Arial" w:hAnsi="Arial" w:cs="Arial"/>
                <w:sz w:val="24"/>
                <w:szCs w:val="24"/>
              </w:rPr>
              <w:t>In this descriptive study, the authors evaluated medical outcomes, interventions, satisfaction with life and subjective impressions about selective dorsal rhizotomy in older adolescents and adults who had undergone the procedure as children. </w:t>
            </w:r>
          </w:p>
        </w:tc>
        <w:tc>
          <w:tcPr>
            <w:tcW w:w="894" w:type="dxa"/>
            <w:hideMark/>
          </w:tcPr>
          <w:p w:rsidRPr="002A131C" w:rsidR="002A131C" w:rsidP="002A131C" w:rsidRDefault="002A131C" w14:paraId="04F5E661" w14:textId="77777777">
            <w:pPr>
              <w:rPr>
                <w:rFonts w:ascii="Arial" w:hAnsi="Arial" w:cs="Arial"/>
                <w:sz w:val="24"/>
                <w:szCs w:val="24"/>
              </w:rPr>
            </w:pPr>
            <w:r w:rsidRPr="002A131C">
              <w:rPr>
                <w:rFonts w:ascii="Arial" w:hAnsi="Arial" w:cs="Arial"/>
                <w:sz w:val="24"/>
                <w:szCs w:val="24"/>
              </w:rPr>
              <w:t>88 </w:t>
            </w:r>
          </w:p>
        </w:tc>
        <w:tc>
          <w:tcPr>
            <w:tcW w:w="827" w:type="dxa"/>
            <w:gridSpan w:val="2"/>
            <w:hideMark/>
          </w:tcPr>
          <w:p w:rsidRPr="002A131C" w:rsidR="002A131C" w:rsidP="002A131C" w:rsidRDefault="002A131C" w14:paraId="6893D294" w14:textId="77777777">
            <w:pPr>
              <w:rPr>
                <w:rFonts w:ascii="Arial" w:hAnsi="Arial" w:cs="Arial"/>
                <w:sz w:val="24"/>
                <w:szCs w:val="24"/>
              </w:rPr>
            </w:pPr>
            <w:r w:rsidRPr="002A131C">
              <w:rPr>
                <w:rFonts w:ascii="Arial" w:hAnsi="Arial" w:cs="Arial"/>
                <w:sz w:val="24"/>
                <w:szCs w:val="24"/>
              </w:rPr>
              <w:t>16–20 </w:t>
            </w:r>
          </w:p>
        </w:tc>
        <w:tc>
          <w:tcPr>
            <w:tcW w:w="948" w:type="dxa"/>
            <w:gridSpan w:val="2"/>
            <w:hideMark/>
          </w:tcPr>
          <w:p w:rsidRPr="002A131C" w:rsidR="002A131C" w:rsidP="002A131C" w:rsidRDefault="002A131C" w14:paraId="0A027294" w14:textId="77777777">
            <w:pPr>
              <w:rPr>
                <w:rFonts w:ascii="Arial" w:hAnsi="Arial" w:cs="Arial"/>
                <w:sz w:val="24"/>
                <w:szCs w:val="24"/>
              </w:rPr>
            </w:pPr>
            <w:r w:rsidRPr="002A131C">
              <w:rPr>
                <w:rFonts w:ascii="Arial" w:hAnsi="Arial" w:cs="Arial"/>
                <w:sz w:val="24"/>
                <w:szCs w:val="24"/>
              </w:rPr>
              <w:t>Mean: 25.6 </w:t>
            </w:r>
          </w:p>
        </w:tc>
        <w:tc>
          <w:tcPr>
            <w:tcW w:w="2664" w:type="dxa"/>
            <w:gridSpan w:val="2"/>
            <w:hideMark/>
          </w:tcPr>
          <w:p w:rsidRPr="002A131C" w:rsidR="002A131C" w:rsidP="002A131C" w:rsidRDefault="002A131C" w14:paraId="1AF24014"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5A910E77" w14:textId="77777777">
            <w:pPr>
              <w:rPr>
                <w:rFonts w:ascii="Arial" w:hAnsi="Arial" w:cs="Arial"/>
                <w:sz w:val="24"/>
                <w:szCs w:val="24"/>
              </w:rPr>
            </w:pPr>
            <w:r w:rsidRPr="002A131C">
              <w:rPr>
                <w:rFonts w:ascii="Arial" w:hAnsi="Arial" w:cs="Arial"/>
                <w:sz w:val="24"/>
                <w:szCs w:val="24"/>
              </w:rPr>
              <w:t>SWLS </w:t>
            </w:r>
          </w:p>
        </w:tc>
      </w:tr>
      <w:tr w:rsidRPr="00F66779" w:rsidR="002A131C" w:rsidTr="00F66779" w14:paraId="7D9E2A33" w14:textId="77777777">
        <w:trPr>
          <w:trHeight w:val="300"/>
          <w:jc w:val="center"/>
        </w:trPr>
        <w:tc>
          <w:tcPr>
            <w:tcW w:w="1951" w:type="dxa"/>
            <w:hideMark/>
          </w:tcPr>
          <w:p w:rsidRPr="002A131C" w:rsidR="002A131C" w:rsidP="002A131C" w:rsidRDefault="002A131C" w14:paraId="2860759A" w14:textId="77777777">
            <w:pPr>
              <w:rPr>
                <w:rFonts w:ascii="Arial" w:hAnsi="Arial" w:cs="Arial"/>
                <w:sz w:val="24"/>
                <w:szCs w:val="24"/>
              </w:rPr>
            </w:pPr>
            <w:r w:rsidRPr="002A131C">
              <w:rPr>
                <w:rFonts w:ascii="Arial" w:hAnsi="Arial" w:cs="Arial"/>
                <w:sz w:val="24"/>
                <w:szCs w:val="24"/>
              </w:rPr>
              <w:t>Hwang, J.H. (2016) </w:t>
            </w:r>
          </w:p>
        </w:tc>
        <w:tc>
          <w:tcPr>
            <w:tcW w:w="3671" w:type="dxa"/>
            <w:gridSpan w:val="2"/>
            <w:hideMark/>
          </w:tcPr>
          <w:p w:rsidRPr="002A131C" w:rsidR="002A131C" w:rsidP="002A131C" w:rsidRDefault="002A131C" w14:paraId="178C5456" w14:textId="77777777">
            <w:pPr>
              <w:rPr>
                <w:rFonts w:ascii="Arial" w:hAnsi="Arial" w:cs="Arial"/>
                <w:sz w:val="24"/>
                <w:szCs w:val="24"/>
              </w:rPr>
            </w:pPr>
            <w:r w:rsidRPr="002A131C">
              <w:rPr>
                <w:rFonts w:ascii="Arial" w:hAnsi="Arial" w:cs="Arial"/>
                <w:sz w:val="24"/>
                <w:szCs w:val="24"/>
              </w:rPr>
              <w:t>The aims of this study were to report functional outcomes of salvage procedures for patients with CP who have chronic dislocation of the hip using validated scoring systems, and to compare the results of three surgical techniques. </w:t>
            </w:r>
          </w:p>
        </w:tc>
        <w:tc>
          <w:tcPr>
            <w:tcW w:w="894" w:type="dxa"/>
            <w:hideMark/>
          </w:tcPr>
          <w:p w:rsidRPr="002A131C" w:rsidR="002A131C" w:rsidP="002A131C" w:rsidRDefault="002A131C" w14:paraId="7D8C3457" w14:textId="77777777">
            <w:pPr>
              <w:rPr>
                <w:rFonts w:ascii="Arial" w:hAnsi="Arial" w:cs="Arial"/>
                <w:sz w:val="24"/>
                <w:szCs w:val="24"/>
              </w:rPr>
            </w:pPr>
            <w:r w:rsidRPr="002A131C">
              <w:rPr>
                <w:rFonts w:ascii="Arial" w:hAnsi="Arial" w:cs="Arial"/>
                <w:sz w:val="24"/>
                <w:szCs w:val="24"/>
              </w:rPr>
              <w:t>37 </w:t>
            </w:r>
          </w:p>
        </w:tc>
        <w:tc>
          <w:tcPr>
            <w:tcW w:w="827" w:type="dxa"/>
            <w:gridSpan w:val="2"/>
            <w:hideMark/>
          </w:tcPr>
          <w:p w:rsidRPr="002A131C" w:rsidR="002A131C" w:rsidP="002A131C" w:rsidRDefault="002A131C" w14:paraId="06C0EA4A" w14:textId="77777777">
            <w:pPr>
              <w:rPr>
                <w:rFonts w:ascii="Arial" w:hAnsi="Arial" w:cs="Arial"/>
                <w:sz w:val="24"/>
                <w:szCs w:val="24"/>
              </w:rPr>
            </w:pPr>
            <w:r w:rsidRPr="002A131C">
              <w:rPr>
                <w:rFonts w:ascii="Arial" w:hAnsi="Arial" w:cs="Arial"/>
                <w:sz w:val="24"/>
                <w:szCs w:val="24"/>
              </w:rPr>
              <w:t>8–22 </w:t>
            </w:r>
          </w:p>
        </w:tc>
        <w:tc>
          <w:tcPr>
            <w:tcW w:w="948" w:type="dxa"/>
            <w:gridSpan w:val="2"/>
            <w:hideMark/>
          </w:tcPr>
          <w:p w:rsidRPr="002A131C" w:rsidR="002A131C" w:rsidP="002A131C" w:rsidRDefault="002A131C" w14:paraId="31E8D5F3" w14:textId="77777777">
            <w:pPr>
              <w:rPr>
                <w:rFonts w:ascii="Arial" w:hAnsi="Arial" w:cs="Arial"/>
                <w:sz w:val="24"/>
                <w:szCs w:val="24"/>
              </w:rPr>
            </w:pPr>
            <w:r w:rsidRPr="002A131C">
              <w:rPr>
                <w:rFonts w:ascii="Arial" w:hAnsi="Arial" w:cs="Arial"/>
                <w:sz w:val="24"/>
                <w:szCs w:val="24"/>
              </w:rPr>
              <w:t>Male: 14 </w:t>
            </w:r>
          </w:p>
          <w:p w:rsidRPr="002A131C" w:rsidR="002A131C" w:rsidP="002A131C" w:rsidRDefault="002A131C" w14:paraId="4C64A68A" w14:textId="77777777">
            <w:pPr>
              <w:rPr>
                <w:rFonts w:ascii="Arial" w:hAnsi="Arial" w:cs="Arial"/>
                <w:sz w:val="24"/>
                <w:szCs w:val="24"/>
              </w:rPr>
            </w:pPr>
            <w:r w:rsidRPr="002A131C">
              <w:rPr>
                <w:rFonts w:ascii="Arial" w:hAnsi="Arial" w:cs="Arial"/>
                <w:sz w:val="24"/>
                <w:szCs w:val="24"/>
              </w:rPr>
              <w:t>Female: 23 </w:t>
            </w:r>
          </w:p>
        </w:tc>
        <w:tc>
          <w:tcPr>
            <w:tcW w:w="2664" w:type="dxa"/>
            <w:gridSpan w:val="2"/>
            <w:hideMark/>
          </w:tcPr>
          <w:p w:rsidRPr="002A131C" w:rsidR="002A131C" w:rsidP="002A131C" w:rsidRDefault="002A131C" w14:paraId="4C55DF1D" w14:textId="77777777">
            <w:pPr>
              <w:rPr>
                <w:rFonts w:ascii="Arial" w:hAnsi="Arial" w:cs="Arial"/>
                <w:sz w:val="24"/>
                <w:szCs w:val="24"/>
              </w:rPr>
            </w:pPr>
            <w:r w:rsidRPr="002A131C">
              <w:rPr>
                <w:rFonts w:ascii="Arial" w:hAnsi="Arial" w:cs="Arial"/>
                <w:sz w:val="24"/>
                <w:szCs w:val="24"/>
              </w:rPr>
              <w:t>Children with CP </w:t>
            </w:r>
          </w:p>
        </w:tc>
        <w:tc>
          <w:tcPr>
            <w:tcW w:w="2993" w:type="dxa"/>
            <w:gridSpan w:val="2"/>
            <w:hideMark/>
          </w:tcPr>
          <w:p w:rsidRPr="002A131C" w:rsidR="002A131C" w:rsidP="002A131C" w:rsidRDefault="002A131C" w14:paraId="155D335B" w14:textId="77777777">
            <w:pPr>
              <w:rPr>
                <w:rFonts w:ascii="Arial" w:hAnsi="Arial" w:cs="Arial"/>
                <w:sz w:val="24"/>
                <w:szCs w:val="24"/>
              </w:rPr>
            </w:pPr>
            <w:proofErr w:type="spellStart"/>
            <w:r w:rsidRPr="002A131C">
              <w:rPr>
                <w:rFonts w:ascii="Arial" w:hAnsi="Arial" w:cs="Arial"/>
                <w:sz w:val="24"/>
                <w:szCs w:val="24"/>
              </w:rPr>
              <w:t>PedsQL</w:t>
            </w:r>
            <w:proofErr w:type="spellEnd"/>
            <w:r w:rsidRPr="002A131C">
              <w:rPr>
                <w:rFonts w:ascii="Arial" w:hAnsi="Arial" w:cs="Arial"/>
                <w:sz w:val="24"/>
                <w:szCs w:val="24"/>
              </w:rPr>
              <w:t> </w:t>
            </w:r>
          </w:p>
          <w:p w:rsidRPr="002A131C" w:rsidR="002A131C" w:rsidP="002A131C" w:rsidRDefault="002A131C" w14:paraId="3387D90A" w14:textId="77777777">
            <w:pPr>
              <w:rPr>
                <w:rFonts w:ascii="Arial" w:hAnsi="Arial" w:cs="Arial"/>
                <w:sz w:val="24"/>
                <w:szCs w:val="24"/>
              </w:rPr>
            </w:pPr>
            <w:r w:rsidRPr="002A131C">
              <w:rPr>
                <w:rFonts w:ascii="Arial" w:hAnsi="Arial" w:cs="Arial"/>
                <w:sz w:val="24"/>
                <w:szCs w:val="24"/>
              </w:rPr>
              <w:t>CPCHILD </w:t>
            </w:r>
          </w:p>
        </w:tc>
      </w:tr>
      <w:tr w:rsidRPr="00F66779" w:rsidR="002A131C" w:rsidTr="00F66779" w14:paraId="0A050396" w14:textId="77777777">
        <w:trPr>
          <w:trHeight w:val="300"/>
          <w:jc w:val="center"/>
        </w:trPr>
        <w:tc>
          <w:tcPr>
            <w:tcW w:w="1951" w:type="dxa"/>
            <w:hideMark/>
          </w:tcPr>
          <w:p w:rsidRPr="002A131C" w:rsidR="002A131C" w:rsidP="002A131C" w:rsidRDefault="002A131C" w14:paraId="37C5D100" w14:textId="77777777">
            <w:pPr>
              <w:rPr>
                <w:rFonts w:ascii="Arial" w:hAnsi="Arial" w:cs="Arial"/>
                <w:sz w:val="24"/>
                <w:szCs w:val="24"/>
              </w:rPr>
            </w:pPr>
            <w:r w:rsidRPr="002A131C">
              <w:rPr>
                <w:rFonts w:ascii="Arial" w:hAnsi="Arial" w:cs="Arial"/>
                <w:sz w:val="24"/>
                <w:szCs w:val="24"/>
              </w:rPr>
              <w:t>Hyun, S.E. (2021) </w:t>
            </w:r>
          </w:p>
        </w:tc>
        <w:tc>
          <w:tcPr>
            <w:tcW w:w="3671" w:type="dxa"/>
            <w:gridSpan w:val="2"/>
            <w:hideMark/>
          </w:tcPr>
          <w:p w:rsidRPr="002A131C" w:rsidR="002A131C" w:rsidP="002A131C" w:rsidRDefault="002A131C" w14:paraId="3AEFCB2F" w14:textId="77777777">
            <w:pPr>
              <w:rPr>
                <w:rFonts w:ascii="Arial" w:hAnsi="Arial" w:cs="Arial"/>
                <w:sz w:val="24"/>
                <w:szCs w:val="24"/>
              </w:rPr>
            </w:pPr>
            <w:r w:rsidRPr="002A131C">
              <w:rPr>
                <w:rFonts w:ascii="Arial" w:hAnsi="Arial" w:cs="Arial"/>
                <w:sz w:val="24"/>
                <w:szCs w:val="24"/>
              </w:rPr>
              <w:t>This study aimed to investigate the interrater reliability and validity of the EDACS in adults with CP. </w:t>
            </w:r>
          </w:p>
        </w:tc>
        <w:tc>
          <w:tcPr>
            <w:tcW w:w="894" w:type="dxa"/>
            <w:hideMark/>
          </w:tcPr>
          <w:p w:rsidRPr="002A131C" w:rsidR="002A131C" w:rsidP="002A131C" w:rsidRDefault="002A131C" w14:paraId="1C52B047" w14:textId="77777777">
            <w:pPr>
              <w:rPr>
                <w:rFonts w:ascii="Arial" w:hAnsi="Arial" w:cs="Arial"/>
                <w:sz w:val="24"/>
                <w:szCs w:val="24"/>
              </w:rPr>
            </w:pPr>
            <w:r w:rsidRPr="002A131C">
              <w:rPr>
                <w:rFonts w:ascii="Arial" w:hAnsi="Arial" w:cs="Arial"/>
                <w:sz w:val="24"/>
                <w:szCs w:val="24"/>
              </w:rPr>
              <w:t>117 </w:t>
            </w:r>
          </w:p>
        </w:tc>
        <w:tc>
          <w:tcPr>
            <w:tcW w:w="827" w:type="dxa"/>
            <w:gridSpan w:val="2"/>
            <w:hideMark/>
          </w:tcPr>
          <w:p w:rsidRPr="002A131C" w:rsidR="002A131C" w:rsidP="002A131C" w:rsidRDefault="002A131C" w14:paraId="2B416458" w14:textId="77777777">
            <w:pPr>
              <w:rPr>
                <w:rFonts w:ascii="Arial" w:hAnsi="Arial" w:cs="Arial"/>
                <w:sz w:val="24"/>
                <w:szCs w:val="24"/>
              </w:rPr>
            </w:pPr>
            <w:r w:rsidRPr="002A131C">
              <w:rPr>
                <w:rFonts w:ascii="Arial" w:hAnsi="Arial" w:cs="Arial"/>
                <w:sz w:val="24"/>
                <w:szCs w:val="24"/>
              </w:rPr>
              <w:t>Mean: 37.9 </w:t>
            </w:r>
          </w:p>
        </w:tc>
        <w:tc>
          <w:tcPr>
            <w:tcW w:w="948" w:type="dxa"/>
            <w:gridSpan w:val="2"/>
            <w:hideMark/>
          </w:tcPr>
          <w:p w:rsidRPr="002A131C" w:rsidR="002A131C" w:rsidP="002A131C" w:rsidRDefault="002A131C" w14:paraId="06B34190" w14:textId="77777777">
            <w:pPr>
              <w:rPr>
                <w:rFonts w:ascii="Arial" w:hAnsi="Arial" w:cs="Arial"/>
                <w:sz w:val="24"/>
                <w:szCs w:val="24"/>
              </w:rPr>
            </w:pPr>
            <w:r w:rsidRPr="002A131C">
              <w:rPr>
                <w:rFonts w:ascii="Arial" w:hAnsi="Arial" w:cs="Arial"/>
                <w:sz w:val="24"/>
                <w:szCs w:val="24"/>
              </w:rPr>
              <w:t>Male: 70 </w:t>
            </w:r>
          </w:p>
          <w:p w:rsidRPr="002A131C" w:rsidR="002A131C" w:rsidP="002A131C" w:rsidRDefault="002A131C" w14:paraId="25E6F0A1" w14:textId="77777777">
            <w:pPr>
              <w:rPr>
                <w:rFonts w:ascii="Arial" w:hAnsi="Arial" w:cs="Arial"/>
                <w:sz w:val="24"/>
                <w:szCs w:val="24"/>
              </w:rPr>
            </w:pPr>
            <w:r w:rsidRPr="002A131C">
              <w:rPr>
                <w:rFonts w:ascii="Arial" w:hAnsi="Arial" w:cs="Arial"/>
                <w:sz w:val="24"/>
                <w:szCs w:val="24"/>
              </w:rPr>
              <w:t>Female: 47 </w:t>
            </w:r>
          </w:p>
        </w:tc>
        <w:tc>
          <w:tcPr>
            <w:tcW w:w="2664" w:type="dxa"/>
            <w:gridSpan w:val="2"/>
            <w:hideMark/>
          </w:tcPr>
          <w:p w:rsidRPr="002A131C" w:rsidR="002A131C" w:rsidP="002A131C" w:rsidRDefault="002A131C" w14:paraId="27AA169F" w14:textId="77777777">
            <w:pPr>
              <w:rPr>
                <w:rFonts w:ascii="Arial" w:hAnsi="Arial" w:cs="Arial"/>
                <w:sz w:val="24"/>
                <w:szCs w:val="24"/>
              </w:rPr>
            </w:pPr>
            <w:r w:rsidRPr="002A131C">
              <w:rPr>
                <w:rFonts w:ascii="Arial" w:hAnsi="Arial" w:cs="Arial"/>
                <w:sz w:val="24"/>
                <w:szCs w:val="24"/>
              </w:rPr>
              <w:t>Participants with a confirmed diagnosis of CP </w:t>
            </w:r>
          </w:p>
        </w:tc>
        <w:tc>
          <w:tcPr>
            <w:tcW w:w="2993" w:type="dxa"/>
            <w:gridSpan w:val="2"/>
            <w:hideMark/>
          </w:tcPr>
          <w:p w:rsidRPr="002A131C" w:rsidR="002A131C" w:rsidP="002A131C" w:rsidRDefault="002A131C" w14:paraId="4332AC33" w14:textId="77777777">
            <w:pPr>
              <w:rPr>
                <w:rFonts w:ascii="Arial" w:hAnsi="Arial" w:cs="Arial"/>
                <w:sz w:val="24"/>
                <w:szCs w:val="24"/>
              </w:rPr>
            </w:pPr>
            <w:r w:rsidRPr="002A131C">
              <w:rPr>
                <w:rFonts w:ascii="Arial" w:hAnsi="Arial" w:cs="Arial"/>
                <w:sz w:val="24"/>
                <w:szCs w:val="24"/>
              </w:rPr>
              <w:t>SWAL-QoL </w:t>
            </w:r>
          </w:p>
        </w:tc>
      </w:tr>
      <w:tr w:rsidRPr="00F66779" w:rsidR="002A131C" w:rsidTr="00F66779" w14:paraId="165CCA0C" w14:textId="77777777">
        <w:trPr>
          <w:trHeight w:val="300"/>
          <w:jc w:val="center"/>
        </w:trPr>
        <w:tc>
          <w:tcPr>
            <w:tcW w:w="1951" w:type="dxa"/>
            <w:hideMark/>
          </w:tcPr>
          <w:p w:rsidRPr="002A131C" w:rsidR="002A131C" w:rsidP="002A131C" w:rsidRDefault="002A131C" w14:paraId="7D6749E9" w14:textId="77777777">
            <w:pPr>
              <w:rPr>
                <w:rFonts w:ascii="Arial" w:hAnsi="Arial" w:cs="Arial"/>
                <w:sz w:val="24"/>
                <w:szCs w:val="24"/>
              </w:rPr>
            </w:pPr>
            <w:r w:rsidRPr="002A131C">
              <w:rPr>
                <w:rFonts w:ascii="Arial" w:hAnsi="Arial" w:cs="Arial"/>
                <w:sz w:val="24"/>
                <w:szCs w:val="24"/>
              </w:rPr>
              <w:t>Jacobson, D.O. (2020) </w:t>
            </w:r>
          </w:p>
        </w:tc>
        <w:tc>
          <w:tcPr>
            <w:tcW w:w="3671" w:type="dxa"/>
            <w:gridSpan w:val="2"/>
            <w:hideMark/>
          </w:tcPr>
          <w:p w:rsidRPr="002A131C" w:rsidR="002A131C" w:rsidP="002A131C" w:rsidRDefault="002A131C" w14:paraId="7E8B673A" w14:textId="77777777">
            <w:pPr>
              <w:rPr>
                <w:rFonts w:ascii="Arial" w:hAnsi="Arial" w:cs="Arial"/>
                <w:sz w:val="24"/>
                <w:szCs w:val="24"/>
              </w:rPr>
            </w:pPr>
            <w:r w:rsidRPr="002A131C">
              <w:rPr>
                <w:rFonts w:ascii="Arial" w:hAnsi="Arial" w:cs="Arial"/>
                <w:sz w:val="24"/>
                <w:szCs w:val="24"/>
              </w:rPr>
              <w:t>To describe </w:t>
            </w:r>
            <w:proofErr w:type="spellStart"/>
            <w:r w:rsidRPr="002A131C">
              <w:rPr>
                <w:rFonts w:ascii="Arial" w:hAnsi="Arial" w:cs="Arial"/>
                <w:sz w:val="24"/>
                <w:szCs w:val="24"/>
              </w:rPr>
              <w:t>HRQoL</w:t>
            </w:r>
            <w:proofErr w:type="spellEnd"/>
            <w:r w:rsidRPr="002A131C">
              <w:rPr>
                <w:rFonts w:ascii="Arial" w:hAnsi="Arial" w:cs="Arial"/>
                <w:sz w:val="24"/>
                <w:szCs w:val="24"/>
              </w:rPr>
              <w:t>, pain, fatigue and other health variables in young adults with CP, and to explore associations with the Gross Motor Function Classification System–Expanded and Revised and physical activity. </w:t>
            </w:r>
          </w:p>
        </w:tc>
        <w:tc>
          <w:tcPr>
            <w:tcW w:w="894" w:type="dxa"/>
            <w:hideMark/>
          </w:tcPr>
          <w:p w:rsidRPr="002A131C" w:rsidR="002A131C" w:rsidP="002A131C" w:rsidRDefault="002A131C" w14:paraId="45041860" w14:textId="77777777">
            <w:pPr>
              <w:rPr>
                <w:rFonts w:ascii="Arial" w:hAnsi="Arial" w:cs="Arial"/>
                <w:sz w:val="24"/>
                <w:szCs w:val="24"/>
              </w:rPr>
            </w:pPr>
            <w:r w:rsidRPr="002A131C">
              <w:rPr>
                <w:rFonts w:ascii="Arial" w:hAnsi="Arial" w:cs="Arial"/>
                <w:sz w:val="24"/>
                <w:szCs w:val="24"/>
              </w:rPr>
              <w:t>61 </w:t>
            </w:r>
          </w:p>
        </w:tc>
        <w:tc>
          <w:tcPr>
            <w:tcW w:w="827" w:type="dxa"/>
            <w:gridSpan w:val="2"/>
            <w:hideMark/>
          </w:tcPr>
          <w:p w:rsidRPr="002A131C" w:rsidR="002A131C" w:rsidP="002A131C" w:rsidRDefault="002A131C" w14:paraId="492801E7" w14:textId="77777777">
            <w:pPr>
              <w:rPr>
                <w:rFonts w:ascii="Arial" w:hAnsi="Arial" w:cs="Arial"/>
                <w:sz w:val="24"/>
                <w:szCs w:val="24"/>
              </w:rPr>
            </w:pPr>
            <w:r w:rsidRPr="002A131C">
              <w:rPr>
                <w:rFonts w:ascii="Arial" w:hAnsi="Arial" w:cs="Arial"/>
                <w:sz w:val="24"/>
                <w:szCs w:val="24"/>
              </w:rPr>
              <w:t>Mean: 21 </w:t>
            </w:r>
          </w:p>
        </w:tc>
        <w:tc>
          <w:tcPr>
            <w:tcW w:w="948" w:type="dxa"/>
            <w:gridSpan w:val="2"/>
            <w:hideMark/>
          </w:tcPr>
          <w:p w:rsidRPr="002A131C" w:rsidR="002A131C" w:rsidP="002A131C" w:rsidRDefault="002A131C" w14:paraId="1EDDCB65"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3DD09851" w14:textId="77777777">
            <w:pPr>
              <w:rPr>
                <w:rFonts w:ascii="Arial" w:hAnsi="Arial" w:cs="Arial"/>
                <w:sz w:val="24"/>
                <w:szCs w:val="24"/>
              </w:rPr>
            </w:pPr>
            <w:r w:rsidRPr="002A131C">
              <w:rPr>
                <w:rFonts w:ascii="Arial" w:hAnsi="Arial" w:cs="Arial"/>
                <w:sz w:val="24"/>
                <w:szCs w:val="24"/>
              </w:rPr>
              <w:t>Young adults with CP </w:t>
            </w:r>
          </w:p>
        </w:tc>
        <w:tc>
          <w:tcPr>
            <w:tcW w:w="2993" w:type="dxa"/>
            <w:gridSpan w:val="2"/>
            <w:hideMark/>
          </w:tcPr>
          <w:p w:rsidRPr="002A131C" w:rsidR="002A131C" w:rsidP="002A131C" w:rsidRDefault="002A131C" w14:paraId="06701EDD" w14:textId="77777777">
            <w:pPr>
              <w:rPr>
                <w:rFonts w:ascii="Arial" w:hAnsi="Arial" w:cs="Arial"/>
                <w:sz w:val="24"/>
                <w:szCs w:val="24"/>
              </w:rPr>
            </w:pPr>
            <w:r w:rsidRPr="002A131C">
              <w:rPr>
                <w:rFonts w:ascii="Arial" w:hAnsi="Arial" w:cs="Arial"/>
                <w:sz w:val="24"/>
                <w:szCs w:val="24"/>
              </w:rPr>
              <w:t>SF-26 </w:t>
            </w:r>
          </w:p>
        </w:tc>
      </w:tr>
      <w:tr w:rsidRPr="00F66779" w:rsidR="002A131C" w:rsidTr="00F66779" w14:paraId="3BBDB794" w14:textId="77777777">
        <w:trPr>
          <w:trHeight w:val="300"/>
          <w:jc w:val="center"/>
        </w:trPr>
        <w:tc>
          <w:tcPr>
            <w:tcW w:w="1951" w:type="dxa"/>
            <w:hideMark/>
          </w:tcPr>
          <w:p w:rsidRPr="002A131C" w:rsidR="002A131C" w:rsidP="002A131C" w:rsidRDefault="002A131C" w14:paraId="00BFE5F6" w14:textId="77777777">
            <w:pPr>
              <w:rPr>
                <w:rFonts w:ascii="Arial" w:hAnsi="Arial" w:cs="Arial"/>
                <w:sz w:val="24"/>
                <w:szCs w:val="24"/>
              </w:rPr>
            </w:pPr>
            <w:r w:rsidRPr="002A131C">
              <w:rPr>
                <w:rFonts w:ascii="Arial" w:hAnsi="Arial" w:cs="Arial"/>
                <w:sz w:val="24"/>
                <w:szCs w:val="24"/>
              </w:rPr>
              <w:t>Jansen, R. (2004) </w:t>
            </w:r>
          </w:p>
        </w:tc>
        <w:tc>
          <w:tcPr>
            <w:tcW w:w="3671" w:type="dxa"/>
            <w:gridSpan w:val="2"/>
            <w:hideMark/>
          </w:tcPr>
          <w:p w:rsidRPr="002A131C" w:rsidR="002A131C" w:rsidP="002A131C" w:rsidRDefault="002A131C" w14:paraId="5CE5B94D" w14:textId="77777777">
            <w:pPr>
              <w:rPr>
                <w:rFonts w:ascii="Arial" w:hAnsi="Arial" w:cs="Arial"/>
                <w:sz w:val="24"/>
                <w:szCs w:val="24"/>
              </w:rPr>
            </w:pPr>
            <w:r w:rsidRPr="002A131C">
              <w:rPr>
                <w:rFonts w:ascii="Arial" w:hAnsi="Arial" w:cs="Arial"/>
                <w:sz w:val="24"/>
                <w:szCs w:val="24"/>
              </w:rPr>
              <w:t>To examine prevalence and localisation of </w:t>
            </w:r>
            <w:proofErr w:type="spellStart"/>
            <w:r w:rsidRPr="002A131C">
              <w:rPr>
                <w:rFonts w:ascii="Arial" w:hAnsi="Arial" w:cs="Arial"/>
                <w:sz w:val="24"/>
                <w:szCs w:val="24"/>
              </w:rPr>
              <w:t>musculo</w:t>
            </w:r>
            <w:proofErr w:type="spellEnd"/>
            <w:r w:rsidRPr="002A131C">
              <w:rPr>
                <w:rFonts w:ascii="Arial" w:hAnsi="Arial" w:cs="Arial"/>
                <w:sz w:val="24"/>
                <w:szCs w:val="24"/>
              </w:rPr>
              <w:t>-skeletal pain in adults with CP compared with the general population, and to investigate variables potentially associated with pain. </w:t>
            </w:r>
          </w:p>
        </w:tc>
        <w:tc>
          <w:tcPr>
            <w:tcW w:w="894" w:type="dxa"/>
            <w:hideMark/>
          </w:tcPr>
          <w:p w:rsidRPr="002A131C" w:rsidR="002A131C" w:rsidP="002A131C" w:rsidRDefault="002A131C" w14:paraId="74029BE2" w14:textId="77777777">
            <w:pPr>
              <w:rPr>
                <w:rFonts w:ascii="Arial" w:hAnsi="Arial" w:cs="Arial"/>
                <w:sz w:val="24"/>
                <w:szCs w:val="24"/>
              </w:rPr>
            </w:pPr>
            <w:r w:rsidRPr="002A131C">
              <w:rPr>
                <w:rFonts w:ascii="Arial" w:hAnsi="Arial" w:cs="Arial"/>
                <w:sz w:val="24"/>
                <w:szCs w:val="24"/>
              </w:rPr>
              <w:t>406 </w:t>
            </w:r>
          </w:p>
        </w:tc>
        <w:tc>
          <w:tcPr>
            <w:tcW w:w="827" w:type="dxa"/>
            <w:gridSpan w:val="2"/>
            <w:hideMark/>
          </w:tcPr>
          <w:p w:rsidRPr="002A131C" w:rsidR="002A131C" w:rsidP="002A131C" w:rsidRDefault="002A131C" w14:paraId="23231B66" w14:textId="77777777">
            <w:pPr>
              <w:rPr>
                <w:rFonts w:ascii="Arial" w:hAnsi="Arial" w:cs="Arial"/>
                <w:sz w:val="24"/>
                <w:szCs w:val="24"/>
              </w:rPr>
            </w:pPr>
            <w:r w:rsidRPr="002A131C">
              <w:rPr>
                <w:rFonts w:ascii="Arial" w:hAnsi="Arial" w:cs="Arial"/>
                <w:sz w:val="24"/>
                <w:szCs w:val="24"/>
              </w:rPr>
              <w:t>18–72 </w:t>
            </w:r>
          </w:p>
        </w:tc>
        <w:tc>
          <w:tcPr>
            <w:tcW w:w="948" w:type="dxa"/>
            <w:gridSpan w:val="2"/>
            <w:hideMark/>
          </w:tcPr>
          <w:p w:rsidRPr="002A131C" w:rsidR="002A131C" w:rsidP="002A131C" w:rsidRDefault="002A131C" w14:paraId="14DED9EB" w14:textId="77777777">
            <w:pPr>
              <w:rPr>
                <w:rFonts w:ascii="Arial" w:hAnsi="Arial" w:cs="Arial"/>
                <w:sz w:val="24"/>
                <w:szCs w:val="24"/>
              </w:rPr>
            </w:pPr>
            <w:r w:rsidRPr="002A131C">
              <w:rPr>
                <w:rFonts w:ascii="Arial" w:hAnsi="Arial" w:cs="Arial"/>
                <w:sz w:val="24"/>
                <w:szCs w:val="24"/>
              </w:rPr>
              <w:t>Male: 209 </w:t>
            </w:r>
          </w:p>
          <w:p w:rsidRPr="002A131C" w:rsidR="002A131C" w:rsidP="002A131C" w:rsidRDefault="002A131C" w14:paraId="445AD93F" w14:textId="77777777">
            <w:pPr>
              <w:rPr>
                <w:rFonts w:ascii="Arial" w:hAnsi="Arial" w:cs="Arial"/>
                <w:sz w:val="24"/>
                <w:szCs w:val="24"/>
              </w:rPr>
            </w:pPr>
            <w:r w:rsidRPr="002A131C">
              <w:rPr>
                <w:rFonts w:ascii="Arial" w:hAnsi="Arial" w:cs="Arial"/>
                <w:sz w:val="24"/>
                <w:szCs w:val="24"/>
              </w:rPr>
              <w:t>Female: 197 </w:t>
            </w:r>
          </w:p>
        </w:tc>
        <w:tc>
          <w:tcPr>
            <w:tcW w:w="2664" w:type="dxa"/>
            <w:gridSpan w:val="2"/>
            <w:hideMark/>
          </w:tcPr>
          <w:p w:rsidRPr="002A131C" w:rsidR="002A131C" w:rsidP="002A131C" w:rsidRDefault="002A131C" w14:paraId="6C4D2DA9" w14:textId="77777777">
            <w:pPr>
              <w:rPr>
                <w:rFonts w:ascii="Arial" w:hAnsi="Arial" w:cs="Arial"/>
                <w:sz w:val="24"/>
                <w:szCs w:val="24"/>
              </w:rPr>
            </w:pPr>
            <w:r w:rsidRPr="002A131C">
              <w:rPr>
                <w:rFonts w:ascii="Arial" w:hAnsi="Arial" w:cs="Arial"/>
                <w:sz w:val="24"/>
                <w:szCs w:val="24"/>
              </w:rPr>
              <w:t>Adults with a diagnosis of CP </w:t>
            </w:r>
          </w:p>
        </w:tc>
        <w:tc>
          <w:tcPr>
            <w:tcW w:w="2993" w:type="dxa"/>
            <w:gridSpan w:val="2"/>
            <w:hideMark/>
          </w:tcPr>
          <w:p w:rsidRPr="002A131C" w:rsidR="002A131C" w:rsidP="002A131C" w:rsidRDefault="002A131C" w14:paraId="67DD9C2F" w14:textId="77777777">
            <w:pPr>
              <w:rPr>
                <w:rFonts w:ascii="Arial" w:hAnsi="Arial" w:cs="Arial"/>
                <w:sz w:val="24"/>
                <w:szCs w:val="24"/>
              </w:rPr>
            </w:pPr>
            <w:r w:rsidRPr="002A131C">
              <w:rPr>
                <w:rFonts w:ascii="Arial" w:hAnsi="Arial" w:cs="Arial"/>
                <w:sz w:val="24"/>
                <w:szCs w:val="24"/>
              </w:rPr>
              <w:t>SF-36 </w:t>
            </w:r>
          </w:p>
        </w:tc>
      </w:tr>
      <w:tr w:rsidRPr="00F66779" w:rsidR="002A131C" w:rsidTr="00F66779" w14:paraId="0D87CA2E" w14:textId="77777777">
        <w:trPr>
          <w:trHeight w:val="300"/>
          <w:jc w:val="center"/>
        </w:trPr>
        <w:tc>
          <w:tcPr>
            <w:tcW w:w="1951" w:type="dxa"/>
            <w:hideMark/>
          </w:tcPr>
          <w:p w:rsidRPr="002A131C" w:rsidR="002A131C" w:rsidP="002A131C" w:rsidRDefault="002A131C" w14:paraId="78386FF2" w14:textId="77777777">
            <w:pPr>
              <w:rPr>
                <w:rFonts w:ascii="Arial" w:hAnsi="Arial" w:cs="Arial"/>
                <w:sz w:val="24"/>
                <w:szCs w:val="24"/>
              </w:rPr>
            </w:pPr>
            <w:r w:rsidRPr="002A131C">
              <w:rPr>
                <w:rFonts w:ascii="Arial" w:hAnsi="Arial" w:cs="Arial"/>
                <w:sz w:val="24"/>
                <w:szCs w:val="24"/>
              </w:rPr>
              <w:t>Jain, A. (2018) </w:t>
            </w:r>
          </w:p>
        </w:tc>
        <w:tc>
          <w:tcPr>
            <w:tcW w:w="3671" w:type="dxa"/>
            <w:gridSpan w:val="2"/>
            <w:hideMark/>
          </w:tcPr>
          <w:p w:rsidRPr="002A131C" w:rsidR="002A131C" w:rsidP="002A131C" w:rsidRDefault="002A131C" w14:paraId="282B862F" w14:textId="77777777">
            <w:pPr>
              <w:rPr>
                <w:rFonts w:ascii="Arial" w:hAnsi="Arial" w:cs="Arial"/>
                <w:sz w:val="24"/>
                <w:szCs w:val="24"/>
              </w:rPr>
            </w:pPr>
            <w:r w:rsidRPr="002A131C">
              <w:rPr>
                <w:rFonts w:ascii="Arial" w:hAnsi="Arial" w:cs="Arial"/>
                <w:sz w:val="24"/>
                <w:szCs w:val="24"/>
              </w:rPr>
              <w:t>Qualitative assessment of changes in global QoL, comfort and health; relative valuation of spine surgery versus other common interventions in CP patients; and quantitative changes in </w:t>
            </w:r>
            <w:proofErr w:type="spellStart"/>
            <w:r w:rsidRPr="002A131C">
              <w:rPr>
                <w:rFonts w:ascii="Arial" w:hAnsi="Arial" w:cs="Arial"/>
                <w:sz w:val="24"/>
                <w:szCs w:val="24"/>
              </w:rPr>
              <w:t>HRQoL</w:t>
            </w:r>
            <w:proofErr w:type="spellEnd"/>
            <w:r w:rsidRPr="002A131C">
              <w:rPr>
                <w:rFonts w:ascii="Arial" w:hAnsi="Arial" w:cs="Arial"/>
                <w:sz w:val="24"/>
                <w:szCs w:val="24"/>
              </w:rPr>
              <w:t> scores. </w:t>
            </w:r>
          </w:p>
        </w:tc>
        <w:tc>
          <w:tcPr>
            <w:tcW w:w="894" w:type="dxa"/>
            <w:hideMark/>
          </w:tcPr>
          <w:p w:rsidRPr="002A131C" w:rsidR="002A131C" w:rsidP="002A131C" w:rsidRDefault="002A131C" w14:paraId="28C788E0" w14:textId="77777777">
            <w:pPr>
              <w:rPr>
                <w:rFonts w:ascii="Arial" w:hAnsi="Arial" w:cs="Arial"/>
                <w:sz w:val="24"/>
                <w:szCs w:val="24"/>
              </w:rPr>
            </w:pPr>
            <w:r w:rsidRPr="002A131C">
              <w:rPr>
                <w:rFonts w:ascii="Arial" w:hAnsi="Arial" w:cs="Arial"/>
                <w:sz w:val="24"/>
                <w:szCs w:val="24"/>
              </w:rPr>
              <w:t>212 </w:t>
            </w:r>
          </w:p>
        </w:tc>
        <w:tc>
          <w:tcPr>
            <w:tcW w:w="827" w:type="dxa"/>
            <w:gridSpan w:val="2"/>
            <w:hideMark/>
          </w:tcPr>
          <w:p w:rsidRPr="002A131C" w:rsidR="002A131C" w:rsidP="002A131C" w:rsidRDefault="002A131C" w14:paraId="09DABE03" w14:textId="77777777">
            <w:pPr>
              <w:rPr>
                <w:rFonts w:ascii="Arial" w:hAnsi="Arial" w:cs="Arial"/>
                <w:sz w:val="24"/>
                <w:szCs w:val="24"/>
              </w:rPr>
            </w:pPr>
            <w:r w:rsidRPr="002A131C">
              <w:rPr>
                <w:rFonts w:ascii="Arial" w:hAnsi="Arial" w:cs="Arial"/>
                <w:sz w:val="24"/>
                <w:szCs w:val="24"/>
              </w:rPr>
              <w:t>– </w:t>
            </w:r>
          </w:p>
        </w:tc>
        <w:tc>
          <w:tcPr>
            <w:tcW w:w="948" w:type="dxa"/>
            <w:gridSpan w:val="2"/>
            <w:hideMark/>
          </w:tcPr>
          <w:p w:rsidRPr="002A131C" w:rsidR="002A131C" w:rsidP="002A131C" w:rsidRDefault="002A131C" w14:paraId="27B83B41"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61C5EEFF" w14:textId="77777777">
            <w:pPr>
              <w:rPr>
                <w:rFonts w:ascii="Arial" w:hAnsi="Arial" w:cs="Arial"/>
                <w:sz w:val="24"/>
                <w:szCs w:val="24"/>
              </w:rPr>
            </w:pPr>
            <w:r w:rsidRPr="002A131C">
              <w:rPr>
                <w:rFonts w:ascii="Arial" w:hAnsi="Arial" w:cs="Arial"/>
                <w:sz w:val="24"/>
                <w:szCs w:val="24"/>
              </w:rPr>
              <w:t>Children with CP </w:t>
            </w:r>
          </w:p>
        </w:tc>
        <w:tc>
          <w:tcPr>
            <w:tcW w:w="2993" w:type="dxa"/>
            <w:gridSpan w:val="2"/>
            <w:hideMark/>
          </w:tcPr>
          <w:p w:rsidRPr="002A131C" w:rsidR="002A131C" w:rsidP="002A131C" w:rsidRDefault="002A131C" w14:paraId="016EAA4C" w14:textId="77777777">
            <w:pPr>
              <w:rPr>
                <w:rFonts w:ascii="Arial" w:hAnsi="Arial" w:cs="Arial"/>
                <w:sz w:val="24"/>
                <w:szCs w:val="24"/>
              </w:rPr>
            </w:pPr>
            <w:r w:rsidRPr="002A131C">
              <w:rPr>
                <w:rFonts w:ascii="Arial" w:hAnsi="Arial" w:cs="Arial"/>
                <w:sz w:val="24"/>
                <w:szCs w:val="24"/>
              </w:rPr>
              <w:t>CPCHILD </w:t>
            </w:r>
          </w:p>
        </w:tc>
      </w:tr>
      <w:tr w:rsidRPr="00F66779" w:rsidR="002A131C" w:rsidTr="00F66779" w14:paraId="4B6E05DE" w14:textId="77777777">
        <w:trPr>
          <w:trHeight w:val="300"/>
          <w:jc w:val="center"/>
        </w:trPr>
        <w:tc>
          <w:tcPr>
            <w:tcW w:w="1951" w:type="dxa"/>
            <w:hideMark/>
          </w:tcPr>
          <w:p w:rsidRPr="002A131C" w:rsidR="002A131C" w:rsidP="002A131C" w:rsidRDefault="002A131C" w14:paraId="2D63EC67" w14:textId="77777777">
            <w:pPr>
              <w:rPr>
                <w:rFonts w:ascii="Arial" w:hAnsi="Arial" w:cs="Arial"/>
                <w:sz w:val="24"/>
                <w:szCs w:val="24"/>
              </w:rPr>
            </w:pPr>
            <w:r w:rsidRPr="002A131C">
              <w:rPr>
                <w:rFonts w:ascii="Arial" w:hAnsi="Arial" w:cs="Arial"/>
                <w:sz w:val="24"/>
                <w:szCs w:val="24"/>
              </w:rPr>
              <w:t>Jarl, J. (2019) </w:t>
            </w:r>
          </w:p>
        </w:tc>
        <w:tc>
          <w:tcPr>
            <w:tcW w:w="3671" w:type="dxa"/>
            <w:gridSpan w:val="2"/>
            <w:hideMark/>
          </w:tcPr>
          <w:p w:rsidRPr="002A131C" w:rsidR="002A131C" w:rsidP="002A131C" w:rsidRDefault="002A131C" w14:paraId="6D70F868" w14:textId="77777777">
            <w:pPr>
              <w:rPr>
                <w:rFonts w:ascii="Arial" w:hAnsi="Arial" w:cs="Arial"/>
                <w:sz w:val="24"/>
                <w:szCs w:val="24"/>
              </w:rPr>
            </w:pPr>
            <w:r w:rsidRPr="002A131C">
              <w:rPr>
                <w:rFonts w:ascii="Arial" w:hAnsi="Arial" w:cs="Arial"/>
                <w:sz w:val="24"/>
                <w:szCs w:val="24"/>
              </w:rPr>
              <w:t>The aim was to study </w:t>
            </w:r>
            <w:proofErr w:type="spellStart"/>
            <w:r w:rsidRPr="002A131C">
              <w:rPr>
                <w:rFonts w:ascii="Arial" w:hAnsi="Arial" w:cs="Arial"/>
                <w:sz w:val="24"/>
                <w:szCs w:val="24"/>
              </w:rPr>
              <w:t>HRQoL</w:t>
            </w:r>
            <w:proofErr w:type="spellEnd"/>
            <w:r w:rsidRPr="002A131C">
              <w:rPr>
                <w:rFonts w:ascii="Arial" w:hAnsi="Arial" w:cs="Arial"/>
                <w:sz w:val="24"/>
                <w:szCs w:val="24"/>
              </w:rPr>
              <w:t> in adults with CP stratified on demographic and disability-specific factors using both experience-based and hypothetical-based value sets. </w:t>
            </w:r>
          </w:p>
        </w:tc>
        <w:tc>
          <w:tcPr>
            <w:tcW w:w="894" w:type="dxa"/>
            <w:hideMark/>
          </w:tcPr>
          <w:p w:rsidRPr="002A131C" w:rsidR="002A131C" w:rsidP="002A131C" w:rsidRDefault="002A131C" w14:paraId="21F68CD4" w14:textId="77777777">
            <w:pPr>
              <w:rPr>
                <w:rFonts w:ascii="Arial" w:hAnsi="Arial" w:cs="Arial"/>
                <w:sz w:val="24"/>
                <w:szCs w:val="24"/>
              </w:rPr>
            </w:pPr>
            <w:r w:rsidRPr="002A131C">
              <w:rPr>
                <w:rFonts w:ascii="Arial" w:hAnsi="Arial" w:cs="Arial"/>
                <w:sz w:val="24"/>
                <w:szCs w:val="24"/>
              </w:rPr>
              <w:t>408 </w:t>
            </w:r>
          </w:p>
        </w:tc>
        <w:tc>
          <w:tcPr>
            <w:tcW w:w="827" w:type="dxa"/>
            <w:gridSpan w:val="2"/>
            <w:hideMark/>
          </w:tcPr>
          <w:p w:rsidRPr="002A131C" w:rsidR="002A131C" w:rsidP="002A131C" w:rsidRDefault="002A131C" w14:paraId="0A857790" w14:textId="77777777">
            <w:pPr>
              <w:rPr>
                <w:rFonts w:ascii="Arial" w:hAnsi="Arial" w:cs="Arial"/>
                <w:sz w:val="24"/>
                <w:szCs w:val="24"/>
              </w:rPr>
            </w:pPr>
            <w:r w:rsidRPr="002A131C">
              <w:rPr>
                <w:rFonts w:ascii="Arial" w:hAnsi="Arial" w:cs="Arial"/>
                <w:sz w:val="24"/>
                <w:szCs w:val="24"/>
              </w:rPr>
              <w:t>18–73 </w:t>
            </w:r>
          </w:p>
        </w:tc>
        <w:tc>
          <w:tcPr>
            <w:tcW w:w="948" w:type="dxa"/>
            <w:gridSpan w:val="2"/>
            <w:hideMark/>
          </w:tcPr>
          <w:p w:rsidRPr="002A131C" w:rsidR="002A131C" w:rsidP="002A131C" w:rsidRDefault="002A131C" w14:paraId="3D487AEC" w14:textId="77777777">
            <w:pPr>
              <w:rPr>
                <w:rFonts w:ascii="Arial" w:hAnsi="Arial" w:cs="Arial"/>
                <w:sz w:val="24"/>
                <w:szCs w:val="24"/>
              </w:rPr>
            </w:pPr>
            <w:r w:rsidRPr="002A131C">
              <w:rPr>
                <w:rFonts w:ascii="Arial" w:hAnsi="Arial" w:cs="Arial"/>
                <w:sz w:val="24"/>
                <w:szCs w:val="24"/>
              </w:rPr>
              <w:t>Male: 219 </w:t>
            </w:r>
          </w:p>
          <w:p w:rsidRPr="002A131C" w:rsidR="002A131C" w:rsidP="002A131C" w:rsidRDefault="002A131C" w14:paraId="20A07EA3" w14:textId="77777777">
            <w:pPr>
              <w:rPr>
                <w:rFonts w:ascii="Arial" w:hAnsi="Arial" w:cs="Arial"/>
                <w:sz w:val="24"/>
                <w:szCs w:val="24"/>
              </w:rPr>
            </w:pPr>
            <w:r w:rsidRPr="002A131C">
              <w:rPr>
                <w:rFonts w:ascii="Arial" w:hAnsi="Arial" w:cs="Arial"/>
                <w:sz w:val="24"/>
                <w:szCs w:val="24"/>
              </w:rPr>
              <w:t>Female: 189 </w:t>
            </w:r>
          </w:p>
        </w:tc>
        <w:tc>
          <w:tcPr>
            <w:tcW w:w="2664" w:type="dxa"/>
            <w:gridSpan w:val="2"/>
            <w:hideMark/>
          </w:tcPr>
          <w:p w:rsidRPr="002A131C" w:rsidR="002A131C" w:rsidP="002A131C" w:rsidRDefault="002A131C" w14:paraId="4826F0F5"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18F6B442" w14:textId="77777777">
            <w:pPr>
              <w:rPr>
                <w:rFonts w:ascii="Arial" w:hAnsi="Arial" w:cs="Arial"/>
                <w:sz w:val="24"/>
                <w:szCs w:val="24"/>
              </w:rPr>
            </w:pPr>
            <w:r w:rsidRPr="002A131C">
              <w:rPr>
                <w:rFonts w:ascii="Arial" w:hAnsi="Arial" w:cs="Arial"/>
                <w:sz w:val="24"/>
                <w:szCs w:val="24"/>
              </w:rPr>
              <w:t>EQ-5D-3L </w:t>
            </w:r>
          </w:p>
        </w:tc>
      </w:tr>
      <w:tr w:rsidRPr="00F66779" w:rsidR="002A131C" w:rsidTr="00F66779" w14:paraId="7793B9ED" w14:textId="77777777">
        <w:trPr>
          <w:trHeight w:val="300"/>
          <w:jc w:val="center"/>
        </w:trPr>
        <w:tc>
          <w:tcPr>
            <w:tcW w:w="1951" w:type="dxa"/>
            <w:hideMark/>
          </w:tcPr>
          <w:p w:rsidRPr="002A131C" w:rsidR="002A131C" w:rsidP="002A131C" w:rsidRDefault="002A131C" w14:paraId="56E3F0D6" w14:textId="77777777">
            <w:pPr>
              <w:rPr>
                <w:rFonts w:ascii="Arial" w:hAnsi="Arial" w:cs="Arial"/>
                <w:sz w:val="24"/>
                <w:szCs w:val="24"/>
              </w:rPr>
            </w:pPr>
            <w:r w:rsidRPr="002A131C">
              <w:rPr>
                <w:rFonts w:ascii="Arial" w:hAnsi="Arial" w:cs="Arial"/>
                <w:sz w:val="24"/>
                <w:szCs w:val="24"/>
              </w:rPr>
              <w:t>Jeon, I. (2019) </w:t>
            </w:r>
          </w:p>
        </w:tc>
        <w:tc>
          <w:tcPr>
            <w:tcW w:w="3671" w:type="dxa"/>
            <w:gridSpan w:val="2"/>
            <w:hideMark/>
          </w:tcPr>
          <w:p w:rsidRPr="002A131C" w:rsidR="002A131C" w:rsidP="002A131C" w:rsidRDefault="002A131C" w14:paraId="019B1DC2" w14:textId="77777777">
            <w:pPr>
              <w:rPr>
                <w:rFonts w:ascii="Arial" w:hAnsi="Arial" w:cs="Arial"/>
                <w:sz w:val="24"/>
                <w:szCs w:val="24"/>
              </w:rPr>
            </w:pPr>
            <w:r w:rsidRPr="002A131C">
              <w:rPr>
                <w:rFonts w:ascii="Arial" w:hAnsi="Arial" w:cs="Arial"/>
                <w:sz w:val="24"/>
                <w:szCs w:val="24"/>
              </w:rPr>
              <w:t>To determine the prevalence of sarcopenia among a selected group of adults with CP, and to identify the factors associated with their sarcopenia among them. </w:t>
            </w:r>
          </w:p>
        </w:tc>
        <w:tc>
          <w:tcPr>
            <w:tcW w:w="894" w:type="dxa"/>
            <w:hideMark/>
          </w:tcPr>
          <w:p w:rsidRPr="002A131C" w:rsidR="002A131C" w:rsidP="002A131C" w:rsidRDefault="002A131C" w14:paraId="36D1510D" w14:textId="77777777">
            <w:pPr>
              <w:rPr>
                <w:rFonts w:ascii="Arial" w:hAnsi="Arial" w:cs="Arial"/>
                <w:sz w:val="24"/>
                <w:szCs w:val="24"/>
              </w:rPr>
            </w:pPr>
            <w:r w:rsidRPr="002A131C">
              <w:rPr>
                <w:rFonts w:ascii="Arial" w:hAnsi="Arial" w:cs="Arial"/>
                <w:sz w:val="24"/>
                <w:szCs w:val="24"/>
              </w:rPr>
              <w:t>80 </w:t>
            </w:r>
          </w:p>
        </w:tc>
        <w:tc>
          <w:tcPr>
            <w:tcW w:w="827" w:type="dxa"/>
            <w:gridSpan w:val="2"/>
            <w:hideMark/>
          </w:tcPr>
          <w:p w:rsidRPr="002A131C" w:rsidR="002A131C" w:rsidP="002A131C" w:rsidRDefault="002A131C" w14:paraId="171F34B2" w14:textId="77777777">
            <w:pPr>
              <w:rPr>
                <w:rFonts w:ascii="Arial" w:hAnsi="Arial" w:cs="Arial"/>
                <w:sz w:val="24"/>
                <w:szCs w:val="24"/>
              </w:rPr>
            </w:pPr>
            <w:r w:rsidRPr="002A131C">
              <w:rPr>
                <w:rFonts w:ascii="Arial" w:hAnsi="Arial" w:cs="Arial"/>
                <w:sz w:val="24"/>
                <w:szCs w:val="24"/>
              </w:rPr>
              <w:t>Mean: 42.8 </w:t>
            </w:r>
          </w:p>
        </w:tc>
        <w:tc>
          <w:tcPr>
            <w:tcW w:w="948" w:type="dxa"/>
            <w:gridSpan w:val="2"/>
            <w:hideMark/>
          </w:tcPr>
          <w:p w:rsidRPr="002A131C" w:rsidR="002A131C" w:rsidP="002A131C" w:rsidRDefault="002A131C" w14:paraId="23354EDB" w14:textId="77777777">
            <w:pPr>
              <w:rPr>
                <w:rFonts w:ascii="Arial" w:hAnsi="Arial" w:cs="Arial"/>
                <w:sz w:val="24"/>
                <w:szCs w:val="24"/>
              </w:rPr>
            </w:pPr>
            <w:r w:rsidRPr="002A131C">
              <w:rPr>
                <w:rFonts w:ascii="Arial" w:hAnsi="Arial" w:cs="Arial"/>
                <w:sz w:val="24"/>
                <w:szCs w:val="24"/>
              </w:rPr>
              <w:t>Male: 46 </w:t>
            </w:r>
          </w:p>
          <w:p w:rsidRPr="002A131C" w:rsidR="002A131C" w:rsidP="002A131C" w:rsidRDefault="002A131C" w14:paraId="4F1EF841" w14:textId="77777777">
            <w:pPr>
              <w:rPr>
                <w:rFonts w:ascii="Arial" w:hAnsi="Arial" w:cs="Arial"/>
                <w:sz w:val="24"/>
                <w:szCs w:val="24"/>
              </w:rPr>
            </w:pPr>
            <w:r w:rsidRPr="002A131C">
              <w:rPr>
                <w:rFonts w:ascii="Arial" w:hAnsi="Arial" w:cs="Arial"/>
                <w:sz w:val="24"/>
                <w:szCs w:val="24"/>
              </w:rPr>
              <w:t>Female: 34 </w:t>
            </w:r>
          </w:p>
        </w:tc>
        <w:tc>
          <w:tcPr>
            <w:tcW w:w="2664" w:type="dxa"/>
            <w:gridSpan w:val="2"/>
            <w:hideMark/>
          </w:tcPr>
          <w:p w:rsidRPr="002A131C" w:rsidR="002A131C" w:rsidP="002A131C" w:rsidRDefault="002A131C" w14:paraId="7226C780" w14:textId="77777777">
            <w:pPr>
              <w:rPr>
                <w:rFonts w:ascii="Arial" w:hAnsi="Arial" w:cs="Arial"/>
                <w:sz w:val="24"/>
                <w:szCs w:val="24"/>
              </w:rPr>
            </w:pPr>
            <w:r w:rsidRPr="002A131C">
              <w:rPr>
                <w:rFonts w:ascii="Arial" w:hAnsi="Arial" w:cs="Arial"/>
                <w:sz w:val="24"/>
                <w:szCs w:val="24"/>
              </w:rPr>
              <w:t>Persons with disabilities </w:t>
            </w:r>
          </w:p>
        </w:tc>
        <w:tc>
          <w:tcPr>
            <w:tcW w:w="2993" w:type="dxa"/>
            <w:gridSpan w:val="2"/>
            <w:hideMark/>
          </w:tcPr>
          <w:p w:rsidRPr="002A131C" w:rsidR="002A131C" w:rsidP="002A131C" w:rsidRDefault="002A131C" w14:paraId="54C07D4C" w14:textId="77777777">
            <w:pPr>
              <w:rPr>
                <w:rFonts w:ascii="Arial" w:hAnsi="Arial" w:cs="Arial"/>
                <w:sz w:val="24"/>
                <w:szCs w:val="24"/>
              </w:rPr>
            </w:pPr>
            <w:r w:rsidRPr="002A131C">
              <w:rPr>
                <w:rFonts w:ascii="Arial" w:hAnsi="Arial" w:cs="Arial"/>
                <w:sz w:val="24"/>
                <w:szCs w:val="24"/>
              </w:rPr>
              <w:t>EQ-5D-3L </w:t>
            </w:r>
          </w:p>
        </w:tc>
      </w:tr>
      <w:tr w:rsidRPr="00F66779" w:rsidR="002A131C" w:rsidTr="00F66779" w14:paraId="04D441E2" w14:textId="77777777">
        <w:trPr>
          <w:trHeight w:val="300"/>
          <w:jc w:val="center"/>
        </w:trPr>
        <w:tc>
          <w:tcPr>
            <w:tcW w:w="1951" w:type="dxa"/>
            <w:hideMark/>
          </w:tcPr>
          <w:p w:rsidRPr="002A131C" w:rsidR="002A131C" w:rsidP="002A131C" w:rsidRDefault="002A131C" w14:paraId="7950B9D2" w14:textId="77777777">
            <w:pPr>
              <w:rPr>
                <w:rFonts w:ascii="Arial" w:hAnsi="Arial" w:cs="Arial"/>
                <w:sz w:val="24"/>
                <w:szCs w:val="24"/>
              </w:rPr>
            </w:pPr>
            <w:r w:rsidRPr="002A131C">
              <w:rPr>
                <w:rFonts w:ascii="Arial" w:hAnsi="Arial" w:cs="Arial"/>
                <w:sz w:val="24"/>
                <w:szCs w:val="24"/>
              </w:rPr>
              <w:t>Jesperson, L.N. (2018) </w:t>
            </w:r>
          </w:p>
        </w:tc>
        <w:tc>
          <w:tcPr>
            <w:tcW w:w="3671" w:type="dxa"/>
            <w:gridSpan w:val="2"/>
            <w:hideMark/>
          </w:tcPr>
          <w:p w:rsidRPr="002A131C" w:rsidR="002A131C" w:rsidP="002A131C" w:rsidRDefault="002A131C" w14:paraId="28F5AFE4" w14:textId="77777777">
            <w:pPr>
              <w:rPr>
                <w:rFonts w:ascii="Arial" w:hAnsi="Arial" w:cs="Arial"/>
                <w:sz w:val="24"/>
                <w:szCs w:val="24"/>
              </w:rPr>
            </w:pPr>
            <w:r w:rsidRPr="002A131C">
              <w:rPr>
                <w:rFonts w:ascii="Arial" w:hAnsi="Arial" w:cs="Arial"/>
                <w:sz w:val="24"/>
                <w:szCs w:val="24"/>
              </w:rPr>
              <w:t>The aim of this paper was to present and discuss the initial steps in the development of EQOL. </w:t>
            </w:r>
          </w:p>
        </w:tc>
        <w:tc>
          <w:tcPr>
            <w:tcW w:w="894" w:type="dxa"/>
            <w:hideMark/>
          </w:tcPr>
          <w:p w:rsidRPr="002A131C" w:rsidR="002A131C" w:rsidP="002A131C" w:rsidRDefault="002A131C" w14:paraId="74698861" w14:textId="77777777">
            <w:pPr>
              <w:rPr>
                <w:rFonts w:ascii="Arial" w:hAnsi="Arial" w:cs="Arial"/>
                <w:sz w:val="24"/>
                <w:szCs w:val="24"/>
              </w:rPr>
            </w:pPr>
            <w:r w:rsidRPr="002A131C">
              <w:rPr>
                <w:rFonts w:ascii="Arial" w:hAnsi="Arial" w:cs="Arial"/>
                <w:sz w:val="24"/>
                <w:szCs w:val="24"/>
              </w:rPr>
              <w:t>55 </w:t>
            </w:r>
          </w:p>
        </w:tc>
        <w:tc>
          <w:tcPr>
            <w:tcW w:w="827" w:type="dxa"/>
            <w:gridSpan w:val="2"/>
            <w:hideMark/>
          </w:tcPr>
          <w:p w:rsidRPr="002A131C" w:rsidR="002A131C" w:rsidP="002A131C" w:rsidRDefault="002A131C" w14:paraId="0FA1E72E" w14:textId="77777777">
            <w:pPr>
              <w:rPr>
                <w:rFonts w:ascii="Arial" w:hAnsi="Arial" w:cs="Arial"/>
                <w:sz w:val="24"/>
                <w:szCs w:val="24"/>
              </w:rPr>
            </w:pPr>
            <w:r w:rsidRPr="002A131C">
              <w:rPr>
                <w:rFonts w:ascii="Arial" w:hAnsi="Arial" w:cs="Arial"/>
                <w:sz w:val="24"/>
                <w:szCs w:val="24"/>
              </w:rPr>
              <w:t>10–40 </w:t>
            </w:r>
          </w:p>
        </w:tc>
        <w:tc>
          <w:tcPr>
            <w:tcW w:w="948" w:type="dxa"/>
            <w:gridSpan w:val="2"/>
            <w:hideMark/>
          </w:tcPr>
          <w:p w:rsidRPr="002A131C" w:rsidR="002A131C" w:rsidP="002A131C" w:rsidRDefault="002A131C" w14:paraId="512E7F97"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7FE1A050" w14:textId="77777777">
            <w:pPr>
              <w:rPr>
                <w:rFonts w:ascii="Arial" w:hAnsi="Arial" w:cs="Arial"/>
                <w:sz w:val="24"/>
                <w:szCs w:val="24"/>
              </w:rPr>
            </w:pPr>
            <w:r w:rsidRPr="002A131C">
              <w:rPr>
                <w:rFonts w:ascii="Arial" w:hAnsi="Arial" w:cs="Arial"/>
                <w:sz w:val="24"/>
                <w:szCs w:val="24"/>
              </w:rPr>
              <w:t>Persons with disabilities </w:t>
            </w:r>
          </w:p>
        </w:tc>
        <w:tc>
          <w:tcPr>
            <w:tcW w:w="2993" w:type="dxa"/>
            <w:gridSpan w:val="2"/>
            <w:hideMark/>
          </w:tcPr>
          <w:p w:rsidRPr="002A131C" w:rsidR="002A131C" w:rsidP="002A131C" w:rsidRDefault="002A131C" w14:paraId="0DD022D0" w14:textId="77777777">
            <w:pPr>
              <w:rPr>
                <w:rFonts w:ascii="Arial" w:hAnsi="Arial" w:cs="Arial"/>
                <w:sz w:val="24"/>
                <w:szCs w:val="24"/>
              </w:rPr>
            </w:pPr>
            <w:r w:rsidRPr="002A131C">
              <w:rPr>
                <w:rFonts w:ascii="Arial" w:hAnsi="Arial" w:cs="Arial"/>
                <w:sz w:val="24"/>
                <w:szCs w:val="24"/>
              </w:rPr>
              <w:t>EQOL </w:t>
            </w:r>
          </w:p>
        </w:tc>
      </w:tr>
      <w:tr w:rsidRPr="00F66779" w:rsidR="002A131C" w:rsidTr="00F66779" w14:paraId="07DA5EBC" w14:textId="77777777">
        <w:trPr>
          <w:trHeight w:val="300"/>
          <w:jc w:val="center"/>
        </w:trPr>
        <w:tc>
          <w:tcPr>
            <w:tcW w:w="1951" w:type="dxa"/>
            <w:hideMark/>
          </w:tcPr>
          <w:p w:rsidRPr="002A131C" w:rsidR="002A131C" w:rsidP="002A131C" w:rsidRDefault="002A131C" w14:paraId="5DF0370B" w14:textId="77777777">
            <w:pPr>
              <w:rPr>
                <w:rFonts w:ascii="Arial" w:hAnsi="Arial" w:cs="Arial"/>
                <w:sz w:val="24"/>
                <w:szCs w:val="24"/>
              </w:rPr>
            </w:pPr>
            <w:r w:rsidRPr="002A131C">
              <w:rPr>
                <w:rFonts w:ascii="Arial" w:hAnsi="Arial" w:cs="Arial"/>
                <w:sz w:val="24"/>
                <w:szCs w:val="24"/>
              </w:rPr>
              <w:t>Jiang, B. (2016) </w:t>
            </w:r>
          </w:p>
        </w:tc>
        <w:tc>
          <w:tcPr>
            <w:tcW w:w="3671" w:type="dxa"/>
            <w:gridSpan w:val="2"/>
            <w:hideMark/>
          </w:tcPr>
          <w:p w:rsidRPr="002A131C" w:rsidR="002A131C" w:rsidP="002A131C" w:rsidRDefault="002A131C" w14:paraId="637C86D2" w14:textId="77777777">
            <w:pPr>
              <w:rPr>
                <w:rFonts w:ascii="Arial" w:hAnsi="Arial" w:cs="Arial"/>
                <w:sz w:val="24"/>
                <w:szCs w:val="24"/>
              </w:rPr>
            </w:pPr>
            <w:r w:rsidRPr="002A131C">
              <w:rPr>
                <w:rFonts w:ascii="Arial" w:hAnsi="Arial" w:cs="Arial"/>
                <w:sz w:val="24"/>
                <w:szCs w:val="24"/>
              </w:rPr>
              <w:t>This cross-sectional analysis compares the QoL of a cohort of young Australian adults with CP with a cohort of able-bodied peers to explore the relationship between QoL and impairments, functioning and social participation. </w:t>
            </w:r>
          </w:p>
        </w:tc>
        <w:tc>
          <w:tcPr>
            <w:tcW w:w="894" w:type="dxa"/>
            <w:hideMark/>
          </w:tcPr>
          <w:p w:rsidRPr="002A131C" w:rsidR="002A131C" w:rsidP="002A131C" w:rsidRDefault="002A131C" w14:paraId="3B4D20B9" w14:textId="77777777">
            <w:pPr>
              <w:rPr>
                <w:rFonts w:ascii="Arial" w:hAnsi="Arial" w:cs="Arial"/>
                <w:sz w:val="24"/>
                <w:szCs w:val="24"/>
              </w:rPr>
            </w:pPr>
            <w:r w:rsidRPr="002A131C">
              <w:rPr>
                <w:rFonts w:ascii="Arial" w:hAnsi="Arial" w:cs="Arial"/>
                <w:sz w:val="24"/>
                <w:szCs w:val="24"/>
              </w:rPr>
              <w:t>335 </w:t>
            </w:r>
          </w:p>
        </w:tc>
        <w:tc>
          <w:tcPr>
            <w:tcW w:w="827" w:type="dxa"/>
            <w:gridSpan w:val="2"/>
            <w:hideMark/>
          </w:tcPr>
          <w:p w:rsidRPr="002A131C" w:rsidR="002A131C" w:rsidP="002A131C" w:rsidRDefault="002A131C" w14:paraId="18ED2B68" w14:textId="77777777">
            <w:pPr>
              <w:rPr>
                <w:rFonts w:ascii="Arial" w:hAnsi="Arial" w:cs="Arial"/>
                <w:sz w:val="24"/>
                <w:szCs w:val="24"/>
              </w:rPr>
            </w:pPr>
            <w:r w:rsidRPr="002A131C">
              <w:rPr>
                <w:rFonts w:ascii="Arial" w:hAnsi="Arial" w:cs="Arial"/>
                <w:sz w:val="24"/>
                <w:szCs w:val="24"/>
              </w:rPr>
              <w:t>Mean: 24.7 </w:t>
            </w:r>
          </w:p>
        </w:tc>
        <w:tc>
          <w:tcPr>
            <w:tcW w:w="948" w:type="dxa"/>
            <w:gridSpan w:val="2"/>
            <w:hideMark/>
          </w:tcPr>
          <w:p w:rsidRPr="002A131C" w:rsidR="002A131C" w:rsidP="002A131C" w:rsidRDefault="002A131C" w14:paraId="5DA6F239" w14:textId="77777777">
            <w:pPr>
              <w:rPr>
                <w:rFonts w:ascii="Arial" w:hAnsi="Arial" w:cs="Arial"/>
                <w:sz w:val="24"/>
                <w:szCs w:val="24"/>
              </w:rPr>
            </w:pPr>
            <w:r w:rsidRPr="002A131C">
              <w:rPr>
                <w:rFonts w:ascii="Arial" w:hAnsi="Arial" w:cs="Arial"/>
                <w:sz w:val="24"/>
                <w:szCs w:val="24"/>
              </w:rPr>
              <w:t>Male: 51% </w:t>
            </w:r>
          </w:p>
          <w:p w:rsidRPr="002A131C" w:rsidR="002A131C" w:rsidP="002A131C" w:rsidRDefault="002A131C" w14:paraId="68A74C72" w14:textId="77777777">
            <w:pPr>
              <w:rPr>
                <w:rFonts w:ascii="Arial" w:hAnsi="Arial" w:cs="Arial"/>
                <w:sz w:val="24"/>
                <w:szCs w:val="24"/>
              </w:rPr>
            </w:pPr>
            <w:r w:rsidRPr="002A131C">
              <w:rPr>
                <w:rFonts w:ascii="Arial" w:hAnsi="Arial" w:cs="Arial"/>
                <w:sz w:val="24"/>
                <w:szCs w:val="24"/>
              </w:rPr>
              <w:t>Female: 49% </w:t>
            </w:r>
          </w:p>
        </w:tc>
        <w:tc>
          <w:tcPr>
            <w:tcW w:w="2664" w:type="dxa"/>
            <w:gridSpan w:val="2"/>
            <w:hideMark/>
          </w:tcPr>
          <w:p w:rsidRPr="002A131C" w:rsidR="002A131C" w:rsidP="002A131C" w:rsidRDefault="002A131C" w14:paraId="752CA626" w14:textId="77777777">
            <w:pPr>
              <w:rPr>
                <w:rFonts w:ascii="Arial" w:hAnsi="Arial" w:cs="Arial"/>
                <w:sz w:val="24"/>
                <w:szCs w:val="24"/>
              </w:rPr>
            </w:pPr>
            <w:r w:rsidRPr="002A131C">
              <w:rPr>
                <w:rFonts w:ascii="Arial" w:hAnsi="Arial" w:cs="Arial"/>
                <w:sz w:val="24"/>
                <w:szCs w:val="24"/>
              </w:rPr>
              <w:t>CP participants </w:t>
            </w:r>
          </w:p>
        </w:tc>
        <w:tc>
          <w:tcPr>
            <w:tcW w:w="2993" w:type="dxa"/>
            <w:gridSpan w:val="2"/>
            <w:hideMark/>
          </w:tcPr>
          <w:p w:rsidRPr="002A131C" w:rsidR="002A131C" w:rsidP="002A131C" w:rsidRDefault="002A131C" w14:paraId="4CEEFFDB" w14:textId="77777777">
            <w:pPr>
              <w:rPr>
                <w:rFonts w:ascii="Arial" w:hAnsi="Arial" w:cs="Arial"/>
                <w:sz w:val="24"/>
                <w:szCs w:val="24"/>
              </w:rPr>
            </w:pPr>
            <w:r w:rsidRPr="002A131C">
              <w:rPr>
                <w:rFonts w:ascii="Arial" w:hAnsi="Arial" w:cs="Arial"/>
                <w:sz w:val="24"/>
                <w:szCs w:val="24"/>
              </w:rPr>
              <w:t>YAQOL </w:t>
            </w:r>
          </w:p>
        </w:tc>
      </w:tr>
      <w:tr w:rsidRPr="00F66779" w:rsidR="002A131C" w:rsidTr="00F66779" w14:paraId="6B0DD27F" w14:textId="77777777">
        <w:trPr>
          <w:trHeight w:val="300"/>
          <w:jc w:val="center"/>
        </w:trPr>
        <w:tc>
          <w:tcPr>
            <w:tcW w:w="1951" w:type="dxa"/>
            <w:hideMark/>
          </w:tcPr>
          <w:p w:rsidRPr="002A131C" w:rsidR="002A131C" w:rsidP="002A131C" w:rsidRDefault="002A131C" w14:paraId="5F711488" w14:textId="77777777">
            <w:pPr>
              <w:rPr>
                <w:rFonts w:ascii="Arial" w:hAnsi="Arial" w:cs="Arial"/>
                <w:sz w:val="24"/>
                <w:szCs w:val="24"/>
              </w:rPr>
            </w:pPr>
            <w:r w:rsidRPr="002A131C">
              <w:rPr>
                <w:rFonts w:ascii="Arial" w:hAnsi="Arial" w:cs="Arial"/>
                <w:sz w:val="24"/>
                <w:szCs w:val="24"/>
              </w:rPr>
              <w:t>Jog, M. (2016) </w:t>
            </w:r>
          </w:p>
        </w:tc>
        <w:tc>
          <w:tcPr>
            <w:tcW w:w="3671" w:type="dxa"/>
            <w:gridSpan w:val="2"/>
            <w:hideMark/>
          </w:tcPr>
          <w:p w:rsidRPr="002A131C" w:rsidR="002A131C" w:rsidP="002A131C" w:rsidRDefault="002A131C" w14:paraId="102D9521" w14:textId="77777777">
            <w:pPr>
              <w:rPr>
                <w:rFonts w:ascii="Arial" w:hAnsi="Arial" w:cs="Arial"/>
                <w:sz w:val="24"/>
                <w:szCs w:val="24"/>
              </w:rPr>
            </w:pPr>
            <w:r w:rsidRPr="002A131C">
              <w:rPr>
                <w:rFonts w:ascii="Arial" w:hAnsi="Arial" w:cs="Arial"/>
                <w:sz w:val="24"/>
                <w:szCs w:val="24"/>
              </w:rPr>
              <w:t>This study evaluated QoL in patients treated with </w:t>
            </w:r>
            <w:proofErr w:type="spellStart"/>
            <w:r w:rsidRPr="002A131C">
              <w:rPr>
                <w:rFonts w:ascii="Arial" w:hAnsi="Arial" w:cs="Arial"/>
                <w:sz w:val="24"/>
                <w:szCs w:val="24"/>
              </w:rPr>
              <w:t>onabotulinumtoxinA</w:t>
            </w:r>
            <w:proofErr w:type="spellEnd"/>
            <w:r w:rsidRPr="002A131C">
              <w:rPr>
                <w:rFonts w:ascii="Arial" w:hAnsi="Arial" w:cs="Arial"/>
                <w:sz w:val="24"/>
                <w:szCs w:val="24"/>
              </w:rPr>
              <w:t> across various therapeutic indications. </w:t>
            </w:r>
          </w:p>
        </w:tc>
        <w:tc>
          <w:tcPr>
            <w:tcW w:w="894" w:type="dxa"/>
            <w:hideMark/>
          </w:tcPr>
          <w:p w:rsidRPr="002A131C" w:rsidR="002A131C" w:rsidP="002A131C" w:rsidRDefault="002A131C" w14:paraId="3FBEBFCC" w14:textId="77777777">
            <w:pPr>
              <w:rPr>
                <w:rFonts w:ascii="Arial" w:hAnsi="Arial" w:cs="Arial"/>
                <w:sz w:val="24"/>
                <w:szCs w:val="24"/>
              </w:rPr>
            </w:pPr>
            <w:r w:rsidRPr="002A131C">
              <w:rPr>
                <w:rFonts w:ascii="Arial" w:hAnsi="Arial" w:cs="Arial"/>
                <w:sz w:val="24"/>
                <w:szCs w:val="24"/>
              </w:rPr>
              <w:t>1,222 </w:t>
            </w:r>
          </w:p>
        </w:tc>
        <w:tc>
          <w:tcPr>
            <w:tcW w:w="827" w:type="dxa"/>
            <w:gridSpan w:val="2"/>
            <w:hideMark/>
          </w:tcPr>
          <w:p w:rsidRPr="002A131C" w:rsidR="002A131C" w:rsidP="002A131C" w:rsidRDefault="002A131C" w14:paraId="13D0C06A" w14:textId="77777777">
            <w:pPr>
              <w:rPr>
                <w:rFonts w:ascii="Arial" w:hAnsi="Arial" w:cs="Arial"/>
                <w:sz w:val="24"/>
                <w:szCs w:val="24"/>
              </w:rPr>
            </w:pPr>
            <w:r w:rsidRPr="002A131C">
              <w:rPr>
                <w:rFonts w:ascii="Arial" w:hAnsi="Arial" w:cs="Arial"/>
                <w:sz w:val="24"/>
                <w:szCs w:val="24"/>
              </w:rPr>
              <w:t>– </w:t>
            </w:r>
          </w:p>
        </w:tc>
        <w:tc>
          <w:tcPr>
            <w:tcW w:w="948" w:type="dxa"/>
            <w:gridSpan w:val="2"/>
            <w:hideMark/>
          </w:tcPr>
          <w:p w:rsidRPr="002A131C" w:rsidR="002A131C" w:rsidP="002A131C" w:rsidRDefault="002A131C" w14:paraId="4A726B0A"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228131E1" w14:textId="77777777">
            <w:pPr>
              <w:rPr>
                <w:rFonts w:ascii="Arial" w:hAnsi="Arial" w:cs="Arial"/>
                <w:sz w:val="24"/>
                <w:szCs w:val="24"/>
              </w:rPr>
            </w:pPr>
            <w:r w:rsidRPr="002A131C">
              <w:rPr>
                <w:rFonts w:ascii="Arial" w:hAnsi="Arial" w:cs="Arial"/>
                <w:sz w:val="24"/>
                <w:szCs w:val="24"/>
              </w:rPr>
              <w:t>Adults with CP </w:t>
            </w:r>
          </w:p>
        </w:tc>
        <w:tc>
          <w:tcPr>
            <w:tcW w:w="2993" w:type="dxa"/>
            <w:gridSpan w:val="2"/>
            <w:hideMark/>
          </w:tcPr>
          <w:p w:rsidRPr="002A131C" w:rsidR="002A131C" w:rsidP="002A131C" w:rsidRDefault="002A131C" w14:paraId="51635702" w14:textId="77777777">
            <w:pPr>
              <w:rPr>
                <w:rFonts w:ascii="Arial" w:hAnsi="Arial" w:cs="Arial"/>
                <w:sz w:val="24"/>
                <w:szCs w:val="24"/>
              </w:rPr>
            </w:pPr>
            <w:r w:rsidRPr="002A131C">
              <w:rPr>
                <w:rFonts w:ascii="Arial" w:hAnsi="Arial" w:cs="Arial"/>
                <w:sz w:val="24"/>
                <w:szCs w:val="24"/>
              </w:rPr>
              <w:t>SF-6D </w:t>
            </w:r>
          </w:p>
        </w:tc>
      </w:tr>
      <w:tr w:rsidRPr="00F66779" w:rsidR="002A131C" w:rsidTr="00F66779" w14:paraId="17B69B7E" w14:textId="77777777">
        <w:trPr>
          <w:trHeight w:val="300"/>
          <w:jc w:val="center"/>
        </w:trPr>
        <w:tc>
          <w:tcPr>
            <w:tcW w:w="1951" w:type="dxa"/>
            <w:hideMark/>
          </w:tcPr>
          <w:p w:rsidRPr="002A131C" w:rsidR="002A131C" w:rsidP="002A131C" w:rsidRDefault="002A131C" w14:paraId="0C514C20" w14:textId="77777777">
            <w:pPr>
              <w:rPr>
                <w:rFonts w:ascii="Arial" w:hAnsi="Arial" w:cs="Arial"/>
                <w:sz w:val="24"/>
                <w:szCs w:val="24"/>
              </w:rPr>
            </w:pPr>
            <w:proofErr w:type="spellStart"/>
            <w:r w:rsidRPr="002A131C">
              <w:rPr>
                <w:rFonts w:ascii="Arial" w:hAnsi="Arial" w:cs="Arial"/>
                <w:sz w:val="24"/>
                <w:szCs w:val="24"/>
              </w:rPr>
              <w:t>Javanovic</w:t>
            </w:r>
            <w:proofErr w:type="spellEnd"/>
            <w:r w:rsidRPr="002A131C">
              <w:rPr>
                <w:rFonts w:ascii="Arial" w:hAnsi="Arial" w:cs="Arial"/>
                <w:sz w:val="24"/>
                <w:szCs w:val="24"/>
              </w:rPr>
              <w:t>, M. (2012) </w:t>
            </w:r>
          </w:p>
        </w:tc>
        <w:tc>
          <w:tcPr>
            <w:tcW w:w="3671" w:type="dxa"/>
            <w:gridSpan w:val="2"/>
            <w:hideMark/>
          </w:tcPr>
          <w:p w:rsidRPr="002A131C" w:rsidR="002A131C" w:rsidP="002A131C" w:rsidRDefault="002A131C" w14:paraId="25E21003" w14:textId="77777777">
            <w:pPr>
              <w:rPr>
                <w:rFonts w:ascii="Arial" w:hAnsi="Arial" w:cs="Arial"/>
                <w:sz w:val="24"/>
                <w:szCs w:val="24"/>
              </w:rPr>
            </w:pPr>
            <w:r w:rsidRPr="002A131C">
              <w:rPr>
                <w:rFonts w:ascii="Arial" w:hAnsi="Arial" w:cs="Arial"/>
                <w:sz w:val="24"/>
                <w:szCs w:val="24"/>
              </w:rPr>
              <w:t>To assess </w:t>
            </w:r>
            <w:proofErr w:type="spellStart"/>
            <w:r w:rsidRPr="002A131C">
              <w:rPr>
                <w:rFonts w:ascii="Arial" w:hAnsi="Arial" w:cs="Arial"/>
                <w:sz w:val="24"/>
                <w:szCs w:val="24"/>
              </w:rPr>
              <w:t>HRQoL</w:t>
            </w:r>
            <w:proofErr w:type="spellEnd"/>
            <w:r w:rsidRPr="002A131C">
              <w:rPr>
                <w:rFonts w:ascii="Arial" w:hAnsi="Arial" w:cs="Arial"/>
                <w:sz w:val="24"/>
                <w:szCs w:val="24"/>
              </w:rPr>
              <w:t> in adults with spinal cord injury, muscular dystrophy, multiple sclerosis and CP. </w:t>
            </w:r>
          </w:p>
        </w:tc>
        <w:tc>
          <w:tcPr>
            <w:tcW w:w="894" w:type="dxa"/>
            <w:hideMark/>
          </w:tcPr>
          <w:p w:rsidRPr="002A131C" w:rsidR="002A131C" w:rsidP="002A131C" w:rsidRDefault="002A131C" w14:paraId="6C8D1941" w14:textId="77777777">
            <w:pPr>
              <w:rPr>
                <w:rFonts w:ascii="Arial" w:hAnsi="Arial" w:cs="Arial"/>
                <w:sz w:val="24"/>
                <w:szCs w:val="24"/>
              </w:rPr>
            </w:pPr>
            <w:r w:rsidRPr="002A131C">
              <w:rPr>
                <w:rFonts w:ascii="Arial" w:hAnsi="Arial" w:cs="Arial"/>
                <w:sz w:val="24"/>
                <w:szCs w:val="24"/>
              </w:rPr>
              <w:t>390 </w:t>
            </w:r>
          </w:p>
        </w:tc>
        <w:tc>
          <w:tcPr>
            <w:tcW w:w="827" w:type="dxa"/>
            <w:gridSpan w:val="2"/>
            <w:hideMark/>
          </w:tcPr>
          <w:p w:rsidRPr="002A131C" w:rsidR="002A131C" w:rsidP="002A131C" w:rsidRDefault="002A131C" w14:paraId="7C0ECE77" w14:textId="77777777">
            <w:pPr>
              <w:rPr>
                <w:rFonts w:ascii="Arial" w:hAnsi="Arial" w:cs="Arial"/>
                <w:sz w:val="24"/>
                <w:szCs w:val="24"/>
              </w:rPr>
            </w:pPr>
            <w:r w:rsidRPr="002A131C">
              <w:rPr>
                <w:rFonts w:ascii="Arial" w:hAnsi="Arial" w:cs="Arial"/>
                <w:sz w:val="24"/>
                <w:szCs w:val="24"/>
              </w:rPr>
              <w:t>– </w:t>
            </w:r>
          </w:p>
        </w:tc>
        <w:tc>
          <w:tcPr>
            <w:tcW w:w="948" w:type="dxa"/>
            <w:gridSpan w:val="2"/>
            <w:hideMark/>
          </w:tcPr>
          <w:p w:rsidRPr="002A131C" w:rsidR="002A131C" w:rsidP="002A131C" w:rsidRDefault="002A131C" w14:paraId="5F13B52C"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121A4243" w14:textId="77777777">
            <w:pPr>
              <w:rPr>
                <w:rFonts w:ascii="Arial" w:hAnsi="Arial" w:cs="Arial"/>
                <w:sz w:val="24"/>
                <w:szCs w:val="24"/>
              </w:rPr>
            </w:pPr>
            <w:r w:rsidRPr="002A131C">
              <w:rPr>
                <w:rFonts w:ascii="Arial" w:hAnsi="Arial" w:cs="Arial"/>
                <w:sz w:val="24"/>
                <w:szCs w:val="24"/>
              </w:rPr>
              <w:t>Subjects with </w:t>
            </w:r>
            <w:proofErr w:type="spellStart"/>
            <w:r w:rsidRPr="002A131C">
              <w:rPr>
                <w:rFonts w:ascii="Arial" w:hAnsi="Arial" w:cs="Arial"/>
                <w:sz w:val="24"/>
                <w:szCs w:val="24"/>
              </w:rPr>
              <w:t>neurodisabilities</w:t>
            </w:r>
            <w:proofErr w:type="spellEnd"/>
            <w:r w:rsidRPr="002A131C">
              <w:rPr>
                <w:rFonts w:ascii="Arial" w:hAnsi="Arial" w:cs="Arial"/>
                <w:sz w:val="24"/>
                <w:szCs w:val="24"/>
              </w:rPr>
              <w:t> </w:t>
            </w:r>
          </w:p>
        </w:tc>
        <w:tc>
          <w:tcPr>
            <w:tcW w:w="2993" w:type="dxa"/>
            <w:gridSpan w:val="2"/>
            <w:hideMark/>
          </w:tcPr>
          <w:p w:rsidRPr="002A131C" w:rsidR="002A131C" w:rsidP="002A131C" w:rsidRDefault="002A131C" w14:paraId="146CBFB0" w14:textId="77777777">
            <w:pPr>
              <w:rPr>
                <w:rFonts w:ascii="Arial" w:hAnsi="Arial" w:cs="Arial"/>
                <w:sz w:val="24"/>
                <w:szCs w:val="24"/>
              </w:rPr>
            </w:pPr>
            <w:r w:rsidRPr="002A131C">
              <w:rPr>
                <w:rFonts w:ascii="Arial" w:hAnsi="Arial" w:cs="Arial"/>
                <w:sz w:val="24"/>
                <w:szCs w:val="24"/>
              </w:rPr>
              <w:t>WHOQOL-BREF </w:t>
            </w:r>
          </w:p>
          <w:p w:rsidRPr="002A131C" w:rsidR="002A131C" w:rsidP="002A131C" w:rsidRDefault="002A131C" w14:paraId="2B027105" w14:textId="77777777">
            <w:pPr>
              <w:rPr>
                <w:rFonts w:ascii="Arial" w:hAnsi="Arial" w:cs="Arial"/>
                <w:sz w:val="24"/>
                <w:szCs w:val="24"/>
              </w:rPr>
            </w:pPr>
            <w:r w:rsidRPr="002A131C">
              <w:rPr>
                <w:rFonts w:ascii="Arial" w:hAnsi="Arial" w:cs="Arial"/>
                <w:sz w:val="24"/>
                <w:szCs w:val="24"/>
              </w:rPr>
              <w:t>WHOQOL-DIS </w:t>
            </w:r>
          </w:p>
        </w:tc>
      </w:tr>
      <w:tr w:rsidRPr="00F66779" w:rsidR="002A131C" w:rsidTr="00F66779" w14:paraId="658B71DE" w14:textId="77777777">
        <w:trPr>
          <w:trHeight w:val="300"/>
          <w:jc w:val="center"/>
        </w:trPr>
        <w:tc>
          <w:tcPr>
            <w:tcW w:w="1951" w:type="dxa"/>
            <w:hideMark/>
          </w:tcPr>
          <w:p w:rsidRPr="002A131C" w:rsidR="002A131C" w:rsidP="002A131C" w:rsidRDefault="002A131C" w14:paraId="5377FFF9" w14:textId="77777777">
            <w:pPr>
              <w:rPr>
                <w:rFonts w:ascii="Arial" w:hAnsi="Arial" w:cs="Arial"/>
                <w:sz w:val="24"/>
                <w:szCs w:val="24"/>
              </w:rPr>
            </w:pPr>
            <w:r w:rsidRPr="002A131C">
              <w:rPr>
                <w:rFonts w:ascii="Arial" w:hAnsi="Arial" w:cs="Arial"/>
                <w:sz w:val="24"/>
                <w:szCs w:val="24"/>
              </w:rPr>
              <w:t>Kim, J.O. (2012) </w:t>
            </w:r>
          </w:p>
        </w:tc>
        <w:tc>
          <w:tcPr>
            <w:tcW w:w="3671" w:type="dxa"/>
            <w:gridSpan w:val="2"/>
            <w:hideMark/>
          </w:tcPr>
          <w:p w:rsidRPr="002A131C" w:rsidR="002A131C" w:rsidP="002A131C" w:rsidRDefault="002A131C" w14:paraId="3DA3CD12" w14:textId="77777777">
            <w:pPr>
              <w:rPr>
                <w:rFonts w:ascii="Arial" w:hAnsi="Arial" w:cs="Arial"/>
                <w:sz w:val="24"/>
                <w:szCs w:val="24"/>
              </w:rPr>
            </w:pPr>
            <w:r w:rsidRPr="002A131C">
              <w:rPr>
                <w:rFonts w:ascii="Arial" w:hAnsi="Arial" w:cs="Arial"/>
                <w:sz w:val="24"/>
                <w:szCs w:val="24"/>
              </w:rPr>
              <w:t>We compared bilateral globus pallidus internus (</w:t>
            </w:r>
            <w:proofErr w:type="spellStart"/>
            <w:r w:rsidRPr="002A131C">
              <w:rPr>
                <w:rFonts w:ascii="Arial" w:hAnsi="Arial" w:cs="Arial"/>
                <w:sz w:val="24"/>
                <w:szCs w:val="24"/>
              </w:rPr>
              <w:t>GPi</w:t>
            </w:r>
            <w:proofErr w:type="spellEnd"/>
            <w:r w:rsidRPr="002A131C">
              <w:rPr>
                <w:rFonts w:ascii="Arial" w:hAnsi="Arial" w:cs="Arial"/>
                <w:sz w:val="24"/>
                <w:szCs w:val="24"/>
              </w:rPr>
              <w:t>) deep brain stimulation with bilateral </w:t>
            </w:r>
            <w:proofErr w:type="spellStart"/>
            <w:r w:rsidRPr="002A131C">
              <w:rPr>
                <w:rFonts w:ascii="Arial" w:hAnsi="Arial" w:cs="Arial"/>
                <w:sz w:val="24"/>
                <w:szCs w:val="24"/>
              </w:rPr>
              <w:t>GPi</w:t>
            </w:r>
            <w:proofErr w:type="spellEnd"/>
            <w:r w:rsidRPr="002A131C">
              <w:rPr>
                <w:rFonts w:ascii="Arial" w:hAnsi="Arial" w:cs="Arial"/>
                <w:sz w:val="24"/>
                <w:szCs w:val="24"/>
              </w:rPr>
              <w:t> deep brain stimulation plus ventralis </w:t>
            </w:r>
            <w:proofErr w:type="spellStart"/>
            <w:r w:rsidRPr="002A131C">
              <w:rPr>
                <w:rFonts w:ascii="Arial" w:hAnsi="Arial" w:cs="Arial"/>
                <w:sz w:val="24"/>
                <w:szCs w:val="24"/>
              </w:rPr>
              <w:t>oralis</w:t>
            </w:r>
            <w:proofErr w:type="spellEnd"/>
            <w:r w:rsidRPr="002A131C">
              <w:rPr>
                <w:rFonts w:ascii="Arial" w:hAnsi="Arial" w:cs="Arial"/>
                <w:sz w:val="24"/>
                <w:szCs w:val="24"/>
              </w:rPr>
              <w:t> thalamotomy to analyse the effect of the combined ventralis </w:t>
            </w:r>
            <w:proofErr w:type="spellStart"/>
            <w:r w:rsidRPr="002A131C">
              <w:rPr>
                <w:rFonts w:ascii="Arial" w:hAnsi="Arial" w:cs="Arial"/>
                <w:sz w:val="24"/>
                <w:szCs w:val="24"/>
              </w:rPr>
              <w:t>oralis</w:t>
            </w:r>
            <w:proofErr w:type="spellEnd"/>
            <w:r w:rsidRPr="002A131C">
              <w:rPr>
                <w:rFonts w:ascii="Arial" w:hAnsi="Arial" w:cs="Arial"/>
                <w:sz w:val="24"/>
                <w:szCs w:val="24"/>
              </w:rPr>
              <w:t> thalamotomy. </w:t>
            </w:r>
          </w:p>
        </w:tc>
        <w:tc>
          <w:tcPr>
            <w:tcW w:w="894" w:type="dxa"/>
            <w:hideMark/>
          </w:tcPr>
          <w:p w:rsidRPr="002A131C" w:rsidR="002A131C" w:rsidP="002A131C" w:rsidRDefault="002A131C" w14:paraId="4FFF0EAB" w14:textId="77777777">
            <w:pPr>
              <w:rPr>
                <w:rFonts w:ascii="Arial" w:hAnsi="Arial" w:cs="Arial"/>
                <w:sz w:val="24"/>
                <w:szCs w:val="24"/>
              </w:rPr>
            </w:pPr>
            <w:r w:rsidRPr="002A131C">
              <w:rPr>
                <w:rFonts w:ascii="Arial" w:hAnsi="Arial" w:cs="Arial"/>
                <w:sz w:val="24"/>
                <w:szCs w:val="24"/>
              </w:rPr>
              <w:t>10 </w:t>
            </w:r>
          </w:p>
        </w:tc>
        <w:tc>
          <w:tcPr>
            <w:tcW w:w="827" w:type="dxa"/>
            <w:gridSpan w:val="2"/>
            <w:hideMark/>
          </w:tcPr>
          <w:p w:rsidRPr="002A131C" w:rsidR="002A131C" w:rsidP="002A131C" w:rsidRDefault="002A131C" w14:paraId="06E29BE1" w14:textId="77777777">
            <w:pPr>
              <w:rPr>
                <w:rFonts w:ascii="Arial" w:hAnsi="Arial" w:cs="Arial"/>
                <w:sz w:val="24"/>
                <w:szCs w:val="24"/>
              </w:rPr>
            </w:pPr>
            <w:r w:rsidRPr="002A131C">
              <w:rPr>
                <w:rFonts w:ascii="Arial" w:hAnsi="Arial" w:cs="Arial"/>
                <w:sz w:val="24"/>
                <w:szCs w:val="24"/>
              </w:rPr>
              <w:t>18–37 </w:t>
            </w:r>
          </w:p>
        </w:tc>
        <w:tc>
          <w:tcPr>
            <w:tcW w:w="948" w:type="dxa"/>
            <w:gridSpan w:val="2"/>
            <w:hideMark/>
          </w:tcPr>
          <w:p w:rsidRPr="002A131C" w:rsidR="002A131C" w:rsidP="002A131C" w:rsidRDefault="002A131C" w14:paraId="3E82AD7A" w14:textId="77777777">
            <w:pPr>
              <w:rPr>
                <w:rFonts w:ascii="Arial" w:hAnsi="Arial" w:cs="Arial"/>
                <w:sz w:val="24"/>
                <w:szCs w:val="24"/>
              </w:rPr>
            </w:pPr>
            <w:r w:rsidRPr="002A131C">
              <w:rPr>
                <w:rFonts w:ascii="Arial" w:hAnsi="Arial" w:cs="Arial"/>
                <w:sz w:val="24"/>
                <w:szCs w:val="24"/>
              </w:rPr>
              <w:t>Male: 5 </w:t>
            </w:r>
          </w:p>
          <w:p w:rsidRPr="002A131C" w:rsidR="002A131C" w:rsidP="002A131C" w:rsidRDefault="002A131C" w14:paraId="3645F7A3" w14:textId="77777777">
            <w:pPr>
              <w:rPr>
                <w:rFonts w:ascii="Arial" w:hAnsi="Arial" w:cs="Arial"/>
                <w:sz w:val="24"/>
                <w:szCs w:val="24"/>
              </w:rPr>
            </w:pPr>
            <w:r w:rsidRPr="002A131C">
              <w:rPr>
                <w:rFonts w:ascii="Arial" w:hAnsi="Arial" w:cs="Arial"/>
                <w:sz w:val="24"/>
                <w:szCs w:val="24"/>
              </w:rPr>
              <w:t>Female: 5 </w:t>
            </w:r>
          </w:p>
        </w:tc>
        <w:tc>
          <w:tcPr>
            <w:tcW w:w="2664" w:type="dxa"/>
            <w:gridSpan w:val="2"/>
            <w:hideMark/>
          </w:tcPr>
          <w:p w:rsidRPr="002A131C" w:rsidR="002A131C" w:rsidP="002A131C" w:rsidRDefault="002A131C" w14:paraId="353A0BA5" w14:textId="77777777">
            <w:pPr>
              <w:rPr>
                <w:rFonts w:ascii="Arial" w:hAnsi="Arial" w:cs="Arial"/>
                <w:sz w:val="24"/>
                <w:szCs w:val="24"/>
              </w:rPr>
            </w:pPr>
            <w:r w:rsidRPr="002A131C">
              <w:rPr>
                <w:rFonts w:ascii="Arial" w:hAnsi="Arial" w:cs="Arial"/>
                <w:sz w:val="24"/>
                <w:szCs w:val="24"/>
              </w:rPr>
              <w:t>Children with CP </w:t>
            </w:r>
          </w:p>
        </w:tc>
        <w:tc>
          <w:tcPr>
            <w:tcW w:w="2993" w:type="dxa"/>
            <w:gridSpan w:val="2"/>
            <w:hideMark/>
          </w:tcPr>
          <w:p w:rsidRPr="002A131C" w:rsidR="002A131C" w:rsidP="002A131C" w:rsidRDefault="002A131C" w14:paraId="0EDD9435" w14:textId="77777777">
            <w:pPr>
              <w:rPr>
                <w:rFonts w:ascii="Arial" w:hAnsi="Arial" w:cs="Arial"/>
                <w:sz w:val="24"/>
                <w:szCs w:val="24"/>
              </w:rPr>
            </w:pPr>
            <w:r w:rsidRPr="002A131C">
              <w:rPr>
                <w:rFonts w:ascii="Arial" w:hAnsi="Arial" w:cs="Arial"/>
                <w:sz w:val="24"/>
                <w:szCs w:val="24"/>
              </w:rPr>
              <w:t>SF-36 </w:t>
            </w:r>
          </w:p>
        </w:tc>
      </w:tr>
      <w:tr w:rsidRPr="00F66779" w:rsidR="002A131C" w:rsidTr="00F66779" w14:paraId="1560CD50" w14:textId="77777777">
        <w:trPr>
          <w:trHeight w:val="300"/>
          <w:jc w:val="center"/>
        </w:trPr>
        <w:tc>
          <w:tcPr>
            <w:tcW w:w="1951" w:type="dxa"/>
            <w:hideMark/>
          </w:tcPr>
          <w:p w:rsidRPr="002A131C" w:rsidR="002A131C" w:rsidP="002A131C" w:rsidRDefault="002A131C" w14:paraId="319C4FD4" w14:textId="77777777">
            <w:pPr>
              <w:rPr>
                <w:rFonts w:ascii="Arial" w:hAnsi="Arial" w:cs="Arial"/>
                <w:sz w:val="24"/>
                <w:szCs w:val="24"/>
              </w:rPr>
            </w:pPr>
            <w:r w:rsidRPr="002A131C">
              <w:rPr>
                <w:rFonts w:ascii="Arial" w:hAnsi="Arial" w:cs="Arial"/>
                <w:sz w:val="24"/>
                <w:szCs w:val="24"/>
              </w:rPr>
              <w:t>Kim, J.P. (2011) </w:t>
            </w:r>
          </w:p>
        </w:tc>
        <w:tc>
          <w:tcPr>
            <w:tcW w:w="3671" w:type="dxa"/>
            <w:gridSpan w:val="2"/>
            <w:hideMark/>
          </w:tcPr>
          <w:p w:rsidRPr="002A131C" w:rsidR="002A131C" w:rsidP="002A131C" w:rsidRDefault="002A131C" w14:paraId="54AF4D5C" w14:textId="77777777">
            <w:pPr>
              <w:rPr>
                <w:rFonts w:ascii="Arial" w:hAnsi="Arial" w:cs="Arial"/>
                <w:sz w:val="24"/>
                <w:szCs w:val="24"/>
              </w:rPr>
            </w:pPr>
            <w:r w:rsidRPr="002A131C">
              <w:rPr>
                <w:rFonts w:ascii="Arial" w:hAnsi="Arial" w:cs="Arial"/>
                <w:sz w:val="24"/>
                <w:szCs w:val="24"/>
              </w:rPr>
              <w:t>Report the clinical outcomes of multimodal treatment of patients with secondary dystonia. </w:t>
            </w:r>
          </w:p>
        </w:tc>
        <w:tc>
          <w:tcPr>
            <w:tcW w:w="894" w:type="dxa"/>
            <w:hideMark/>
          </w:tcPr>
          <w:p w:rsidRPr="002A131C" w:rsidR="002A131C" w:rsidP="002A131C" w:rsidRDefault="002A131C" w14:paraId="643797FD" w14:textId="77777777">
            <w:pPr>
              <w:rPr>
                <w:rFonts w:ascii="Arial" w:hAnsi="Arial" w:cs="Arial"/>
                <w:sz w:val="24"/>
                <w:szCs w:val="24"/>
              </w:rPr>
            </w:pPr>
            <w:r w:rsidRPr="002A131C">
              <w:rPr>
                <w:rFonts w:ascii="Arial" w:hAnsi="Arial" w:cs="Arial"/>
                <w:sz w:val="24"/>
                <w:szCs w:val="24"/>
              </w:rPr>
              <w:t>4 </w:t>
            </w:r>
          </w:p>
        </w:tc>
        <w:tc>
          <w:tcPr>
            <w:tcW w:w="827" w:type="dxa"/>
            <w:gridSpan w:val="2"/>
            <w:hideMark/>
          </w:tcPr>
          <w:p w:rsidRPr="002A131C" w:rsidR="002A131C" w:rsidP="002A131C" w:rsidRDefault="002A131C" w14:paraId="43CEAF62" w14:textId="77777777">
            <w:pPr>
              <w:rPr>
                <w:rFonts w:ascii="Arial" w:hAnsi="Arial" w:cs="Arial"/>
                <w:sz w:val="24"/>
                <w:szCs w:val="24"/>
              </w:rPr>
            </w:pPr>
            <w:r w:rsidRPr="002A131C">
              <w:rPr>
                <w:rFonts w:ascii="Arial" w:hAnsi="Arial" w:cs="Arial"/>
                <w:sz w:val="24"/>
                <w:szCs w:val="24"/>
              </w:rPr>
              <w:t>– </w:t>
            </w:r>
          </w:p>
        </w:tc>
        <w:tc>
          <w:tcPr>
            <w:tcW w:w="948" w:type="dxa"/>
            <w:gridSpan w:val="2"/>
            <w:hideMark/>
          </w:tcPr>
          <w:p w:rsidRPr="002A131C" w:rsidR="002A131C" w:rsidP="002A131C" w:rsidRDefault="002A131C" w14:paraId="6B2B20B6" w14:textId="77777777">
            <w:pPr>
              <w:rPr>
                <w:rFonts w:ascii="Arial" w:hAnsi="Arial" w:cs="Arial"/>
                <w:sz w:val="24"/>
                <w:szCs w:val="24"/>
              </w:rPr>
            </w:pPr>
            <w:r w:rsidRPr="002A131C">
              <w:rPr>
                <w:rFonts w:ascii="Arial" w:hAnsi="Arial" w:cs="Arial"/>
                <w:sz w:val="24"/>
                <w:szCs w:val="24"/>
              </w:rPr>
              <w:t>– </w:t>
            </w:r>
          </w:p>
        </w:tc>
        <w:tc>
          <w:tcPr>
            <w:tcW w:w="2664" w:type="dxa"/>
            <w:gridSpan w:val="2"/>
            <w:hideMark/>
          </w:tcPr>
          <w:p w:rsidRPr="002A131C" w:rsidR="002A131C" w:rsidP="002A131C" w:rsidRDefault="002A131C" w14:paraId="7092C559" w14:textId="77777777">
            <w:pPr>
              <w:rPr>
                <w:rFonts w:ascii="Arial" w:hAnsi="Arial" w:cs="Arial"/>
                <w:sz w:val="24"/>
                <w:szCs w:val="24"/>
              </w:rPr>
            </w:pPr>
            <w:r w:rsidRPr="002A131C">
              <w:rPr>
                <w:rFonts w:ascii="Arial" w:hAnsi="Arial" w:cs="Arial"/>
                <w:sz w:val="24"/>
                <w:szCs w:val="24"/>
              </w:rPr>
              <w:t>Children with CP </w:t>
            </w:r>
          </w:p>
        </w:tc>
        <w:tc>
          <w:tcPr>
            <w:tcW w:w="2993" w:type="dxa"/>
            <w:gridSpan w:val="2"/>
            <w:hideMark/>
          </w:tcPr>
          <w:p w:rsidRPr="002A131C" w:rsidR="002A131C" w:rsidP="002A131C" w:rsidRDefault="002A131C" w14:paraId="49A9E270" w14:textId="77777777">
            <w:pPr>
              <w:rPr>
                <w:rFonts w:ascii="Arial" w:hAnsi="Arial" w:cs="Arial"/>
                <w:sz w:val="24"/>
                <w:szCs w:val="24"/>
              </w:rPr>
            </w:pPr>
            <w:r w:rsidRPr="002A131C">
              <w:rPr>
                <w:rFonts w:ascii="Arial" w:hAnsi="Arial" w:cs="Arial"/>
                <w:sz w:val="24"/>
                <w:szCs w:val="24"/>
              </w:rPr>
              <w:t>SF-36 </w:t>
            </w:r>
          </w:p>
        </w:tc>
      </w:tr>
      <w:tr w:rsidRPr="00F66779" w:rsidR="002A131C" w:rsidTr="00F66779" w14:paraId="5FD82062" w14:textId="77777777">
        <w:trPr>
          <w:trHeight w:val="300"/>
          <w:jc w:val="center"/>
        </w:trPr>
        <w:tc>
          <w:tcPr>
            <w:tcW w:w="1951" w:type="dxa"/>
            <w:hideMark/>
          </w:tcPr>
          <w:p w:rsidRPr="002A131C" w:rsidR="002A131C" w:rsidP="002A131C" w:rsidRDefault="002A131C" w14:paraId="3DB13BBF" w14:textId="77777777">
            <w:pPr>
              <w:rPr>
                <w:rFonts w:ascii="Arial" w:hAnsi="Arial" w:cs="Arial"/>
                <w:sz w:val="24"/>
                <w:szCs w:val="24"/>
              </w:rPr>
            </w:pPr>
            <w:r w:rsidRPr="002A131C">
              <w:rPr>
                <w:rFonts w:ascii="Arial" w:hAnsi="Arial" w:cs="Arial"/>
                <w:sz w:val="24"/>
                <w:szCs w:val="24"/>
              </w:rPr>
              <w:t>Kolman, S.E. (2018) </w:t>
            </w:r>
          </w:p>
        </w:tc>
        <w:tc>
          <w:tcPr>
            <w:tcW w:w="3671" w:type="dxa"/>
            <w:gridSpan w:val="2"/>
            <w:hideMark/>
          </w:tcPr>
          <w:p w:rsidRPr="002A131C" w:rsidR="002A131C" w:rsidP="002A131C" w:rsidRDefault="002A131C" w14:paraId="534DE561" w14:textId="77777777">
            <w:pPr>
              <w:rPr>
                <w:rFonts w:ascii="Arial" w:hAnsi="Arial" w:cs="Arial"/>
                <w:sz w:val="24"/>
                <w:szCs w:val="24"/>
              </w:rPr>
            </w:pPr>
            <w:r w:rsidRPr="002A131C">
              <w:rPr>
                <w:rFonts w:ascii="Arial" w:hAnsi="Arial" w:cs="Arial"/>
                <w:sz w:val="24"/>
                <w:szCs w:val="24"/>
              </w:rPr>
              <w:t>e prospectively evaluated which of these factors were significant predictors of overall health and quality of life. </w:t>
            </w:r>
          </w:p>
        </w:tc>
        <w:tc>
          <w:tcPr>
            <w:tcW w:w="894" w:type="dxa"/>
            <w:hideMark/>
          </w:tcPr>
          <w:p w:rsidRPr="002A131C" w:rsidR="002A131C" w:rsidP="002A131C" w:rsidRDefault="002A131C" w14:paraId="6E658FA7" w14:textId="77777777">
            <w:pPr>
              <w:rPr>
                <w:rFonts w:ascii="Arial" w:hAnsi="Arial" w:cs="Arial"/>
                <w:sz w:val="24"/>
                <w:szCs w:val="24"/>
              </w:rPr>
            </w:pPr>
            <w:r w:rsidRPr="002A131C">
              <w:rPr>
                <w:rFonts w:ascii="Arial" w:hAnsi="Arial" w:cs="Arial"/>
                <w:sz w:val="24"/>
                <w:szCs w:val="24"/>
              </w:rPr>
              <w:t>64 </w:t>
            </w:r>
          </w:p>
        </w:tc>
        <w:tc>
          <w:tcPr>
            <w:tcW w:w="827" w:type="dxa"/>
            <w:gridSpan w:val="2"/>
            <w:hideMark/>
          </w:tcPr>
          <w:p w:rsidRPr="002A131C" w:rsidR="002A131C" w:rsidP="002A131C" w:rsidRDefault="002A131C" w14:paraId="4944FC91" w14:textId="77777777">
            <w:pPr>
              <w:rPr>
                <w:rFonts w:ascii="Arial" w:hAnsi="Arial" w:cs="Arial"/>
                <w:sz w:val="24"/>
                <w:szCs w:val="24"/>
              </w:rPr>
            </w:pPr>
            <w:r w:rsidRPr="002A131C">
              <w:rPr>
                <w:rFonts w:ascii="Arial" w:hAnsi="Arial" w:cs="Arial"/>
                <w:sz w:val="24"/>
                <w:szCs w:val="24"/>
              </w:rPr>
              <w:t>0–20 </w:t>
            </w:r>
          </w:p>
        </w:tc>
        <w:tc>
          <w:tcPr>
            <w:tcW w:w="948" w:type="dxa"/>
            <w:gridSpan w:val="2"/>
            <w:hideMark/>
          </w:tcPr>
          <w:p w:rsidRPr="002A131C" w:rsidR="002A131C" w:rsidP="002A131C" w:rsidRDefault="002A131C" w14:paraId="769A2D1A" w14:textId="77777777">
            <w:pPr>
              <w:rPr>
                <w:rFonts w:ascii="Arial" w:hAnsi="Arial" w:cs="Arial"/>
                <w:sz w:val="24"/>
                <w:szCs w:val="24"/>
              </w:rPr>
            </w:pPr>
            <w:r w:rsidRPr="002A131C">
              <w:rPr>
                <w:rFonts w:ascii="Arial" w:hAnsi="Arial" w:cs="Arial"/>
                <w:sz w:val="24"/>
                <w:szCs w:val="24"/>
              </w:rPr>
              <w:t>Male: 7 </w:t>
            </w:r>
          </w:p>
          <w:p w:rsidRPr="002A131C" w:rsidR="002A131C" w:rsidP="002A131C" w:rsidRDefault="002A131C" w14:paraId="13C123E7" w14:textId="77777777">
            <w:pPr>
              <w:rPr>
                <w:rFonts w:ascii="Arial" w:hAnsi="Arial" w:cs="Arial"/>
                <w:sz w:val="24"/>
                <w:szCs w:val="24"/>
              </w:rPr>
            </w:pPr>
            <w:r w:rsidRPr="002A131C">
              <w:rPr>
                <w:rFonts w:ascii="Arial" w:hAnsi="Arial" w:cs="Arial"/>
                <w:sz w:val="24"/>
                <w:szCs w:val="24"/>
              </w:rPr>
              <w:t>Female: 52 </w:t>
            </w:r>
          </w:p>
        </w:tc>
        <w:tc>
          <w:tcPr>
            <w:tcW w:w="2664" w:type="dxa"/>
            <w:gridSpan w:val="2"/>
            <w:hideMark/>
          </w:tcPr>
          <w:p w:rsidRPr="002A131C" w:rsidR="002A131C" w:rsidP="002A131C" w:rsidRDefault="002A131C" w14:paraId="738B064B" w14:textId="77777777">
            <w:pPr>
              <w:rPr>
                <w:rFonts w:ascii="Arial" w:hAnsi="Arial" w:cs="Arial"/>
                <w:sz w:val="24"/>
                <w:szCs w:val="24"/>
              </w:rPr>
            </w:pPr>
            <w:r w:rsidRPr="002A131C">
              <w:rPr>
                <w:rFonts w:ascii="Arial" w:hAnsi="Arial" w:cs="Arial"/>
                <w:sz w:val="24"/>
                <w:szCs w:val="24"/>
              </w:rPr>
              <w:t>Patients with CP and inability to ambulate </w:t>
            </w:r>
          </w:p>
        </w:tc>
        <w:tc>
          <w:tcPr>
            <w:tcW w:w="2993" w:type="dxa"/>
            <w:gridSpan w:val="2"/>
            <w:hideMark/>
          </w:tcPr>
          <w:p w:rsidRPr="002A131C" w:rsidR="002A131C" w:rsidP="002A131C" w:rsidRDefault="002A131C" w14:paraId="377D5FFC" w14:textId="77777777">
            <w:pPr>
              <w:rPr>
                <w:rFonts w:ascii="Arial" w:hAnsi="Arial" w:cs="Arial"/>
                <w:sz w:val="24"/>
                <w:szCs w:val="24"/>
              </w:rPr>
            </w:pPr>
            <w:r w:rsidRPr="002A131C">
              <w:rPr>
                <w:rFonts w:ascii="Arial" w:hAnsi="Arial" w:cs="Arial"/>
                <w:sz w:val="24"/>
                <w:szCs w:val="24"/>
              </w:rPr>
              <w:t>CPCHILD </w:t>
            </w:r>
          </w:p>
        </w:tc>
      </w:tr>
      <w:tr w:rsidRPr="00F66779" w:rsidR="002A131C" w:rsidTr="00F66779" w14:paraId="290CBDA2" w14:textId="77777777">
        <w:trPr>
          <w:trHeight w:val="300"/>
          <w:jc w:val="center"/>
        </w:trPr>
        <w:tc>
          <w:tcPr>
            <w:tcW w:w="1951" w:type="dxa"/>
            <w:hideMark/>
          </w:tcPr>
          <w:p w:rsidRPr="002A131C" w:rsidR="002A131C" w:rsidP="002A131C" w:rsidRDefault="002A131C" w14:paraId="015F47A4" w14:textId="77777777">
            <w:pPr>
              <w:rPr>
                <w:rFonts w:ascii="Arial" w:hAnsi="Arial" w:cs="Arial"/>
                <w:sz w:val="24"/>
                <w:szCs w:val="24"/>
              </w:rPr>
            </w:pPr>
            <w:r w:rsidRPr="002A131C">
              <w:rPr>
                <w:rFonts w:ascii="Arial" w:hAnsi="Arial" w:cs="Arial"/>
                <w:sz w:val="24"/>
                <w:szCs w:val="24"/>
              </w:rPr>
              <w:t>Kraus, T. (2017) </w:t>
            </w:r>
          </w:p>
        </w:tc>
        <w:tc>
          <w:tcPr>
            <w:tcW w:w="3671" w:type="dxa"/>
            <w:gridSpan w:val="2"/>
            <w:hideMark/>
          </w:tcPr>
          <w:p w:rsidRPr="002A131C" w:rsidR="002A131C" w:rsidP="002A131C" w:rsidRDefault="002A131C" w14:paraId="3F4C119B" w14:textId="77777777">
            <w:pPr>
              <w:rPr>
                <w:rFonts w:ascii="Arial" w:hAnsi="Arial" w:cs="Arial"/>
                <w:sz w:val="24"/>
                <w:szCs w:val="24"/>
              </w:rPr>
            </w:pPr>
            <w:r w:rsidRPr="002A131C">
              <w:rPr>
                <w:rFonts w:ascii="Arial" w:hAnsi="Arial" w:cs="Arial"/>
                <w:sz w:val="24"/>
                <w:szCs w:val="24"/>
              </w:rPr>
              <w:t>The hypothesis of the present study was that ITB leads to a significant improvement of QoL in </w:t>
            </w:r>
            <w:proofErr w:type="spellStart"/>
            <w:r w:rsidRPr="002A131C">
              <w:rPr>
                <w:rFonts w:ascii="Arial" w:hAnsi="Arial" w:cs="Arial"/>
                <w:sz w:val="24"/>
                <w:szCs w:val="24"/>
              </w:rPr>
              <w:t>nonambulant</w:t>
            </w:r>
            <w:proofErr w:type="spellEnd"/>
            <w:r w:rsidRPr="002A131C">
              <w:rPr>
                <w:rFonts w:ascii="Arial" w:hAnsi="Arial" w:cs="Arial"/>
                <w:sz w:val="24"/>
                <w:szCs w:val="24"/>
              </w:rPr>
              <w:t> children with CP. </w:t>
            </w:r>
          </w:p>
        </w:tc>
        <w:tc>
          <w:tcPr>
            <w:tcW w:w="894" w:type="dxa"/>
            <w:hideMark/>
          </w:tcPr>
          <w:p w:rsidRPr="002A131C" w:rsidR="002A131C" w:rsidP="002A131C" w:rsidRDefault="002A131C" w14:paraId="644C3588" w14:textId="77777777">
            <w:pPr>
              <w:rPr>
                <w:rFonts w:ascii="Arial" w:hAnsi="Arial" w:cs="Arial"/>
                <w:sz w:val="24"/>
                <w:szCs w:val="24"/>
              </w:rPr>
            </w:pPr>
            <w:r w:rsidRPr="002A131C">
              <w:rPr>
                <w:rFonts w:ascii="Arial" w:hAnsi="Arial" w:cs="Arial"/>
                <w:sz w:val="24"/>
                <w:szCs w:val="24"/>
              </w:rPr>
              <w:t>13 </w:t>
            </w:r>
          </w:p>
        </w:tc>
        <w:tc>
          <w:tcPr>
            <w:tcW w:w="827" w:type="dxa"/>
            <w:gridSpan w:val="2"/>
            <w:hideMark/>
          </w:tcPr>
          <w:p w:rsidRPr="002A131C" w:rsidR="002A131C" w:rsidP="002A131C" w:rsidRDefault="002A131C" w14:paraId="5AAE9FFC" w14:textId="77777777">
            <w:pPr>
              <w:rPr>
                <w:rFonts w:ascii="Arial" w:hAnsi="Arial" w:cs="Arial"/>
                <w:sz w:val="24"/>
                <w:szCs w:val="24"/>
              </w:rPr>
            </w:pPr>
            <w:r w:rsidRPr="002A131C">
              <w:rPr>
                <w:rFonts w:ascii="Arial" w:hAnsi="Arial" w:cs="Arial"/>
                <w:sz w:val="24"/>
                <w:szCs w:val="24"/>
              </w:rPr>
              <w:t>Mean: 14 </w:t>
            </w:r>
          </w:p>
        </w:tc>
        <w:tc>
          <w:tcPr>
            <w:tcW w:w="948" w:type="dxa"/>
            <w:gridSpan w:val="2"/>
            <w:hideMark/>
          </w:tcPr>
          <w:p w:rsidRPr="002A131C" w:rsidR="002A131C" w:rsidP="002A131C" w:rsidRDefault="002A131C" w14:paraId="783C70DE" w14:textId="77777777">
            <w:pPr>
              <w:rPr>
                <w:rFonts w:ascii="Arial" w:hAnsi="Arial" w:cs="Arial"/>
                <w:sz w:val="24"/>
                <w:szCs w:val="24"/>
              </w:rPr>
            </w:pPr>
            <w:r w:rsidRPr="002A131C">
              <w:rPr>
                <w:rFonts w:ascii="Arial" w:hAnsi="Arial" w:cs="Arial"/>
                <w:sz w:val="24"/>
                <w:szCs w:val="24"/>
              </w:rPr>
              <w:t>Male: 10 </w:t>
            </w:r>
          </w:p>
          <w:p w:rsidRPr="002A131C" w:rsidR="002A131C" w:rsidP="002A131C" w:rsidRDefault="002A131C" w14:paraId="41C2EB2F" w14:textId="77777777">
            <w:pPr>
              <w:rPr>
                <w:rFonts w:ascii="Arial" w:hAnsi="Arial" w:cs="Arial"/>
                <w:sz w:val="24"/>
                <w:szCs w:val="24"/>
              </w:rPr>
            </w:pPr>
            <w:r w:rsidRPr="002A131C">
              <w:rPr>
                <w:rFonts w:ascii="Arial" w:hAnsi="Arial" w:cs="Arial"/>
                <w:sz w:val="24"/>
                <w:szCs w:val="24"/>
              </w:rPr>
              <w:t>Female: 3 </w:t>
            </w:r>
          </w:p>
        </w:tc>
        <w:tc>
          <w:tcPr>
            <w:tcW w:w="2664" w:type="dxa"/>
            <w:gridSpan w:val="2"/>
            <w:hideMark/>
          </w:tcPr>
          <w:p w:rsidRPr="002A131C" w:rsidR="002A131C" w:rsidP="002A131C" w:rsidRDefault="002A131C" w14:paraId="6DC551B3" w14:textId="77777777">
            <w:pPr>
              <w:rPr>
                <w:rFonts w:ascii="Arial" w:hAnsi="Arial" w:cs="Arial"/>
                <w:sz w:val="24"/>
                <w:szCs w:val="24"/>
              </w:rPr>
            </w:pPr>
            <w:proofErr w:type="spellStart"/>
            <w:r w:rsidRPr="002A131C">
              <w:rPr>
                <w:rFonts w:ascii="Arial" w:hAnsi="Arial" w:cs="Arial"/>
                <w:sz w:val="24"/>
                <w:szCs w:val="24"/>
              </w:rPr>
              <w:t>Nonambulant</w:t>
            </w:r>
            <w:proofErr w:type="spellEnd"/>
            <w:r w:rsidRPr="002A131C">
              <w:rPr>
                <w:rFonts w:ascii="Arial" w:hAnsi="Arial" w:cs="Arial"/>
                <w:sz w:val="24"/>
                <w:szCs w:val="24"/>
              </w:rPr>
              <w:t> children with CP </w:t>
            </w:r>
          </w:p>
        </w:tc>
        <w:tc>
          <w:tcPr>
            <w:tcW w:w="2993" w:type="dxa"/>
            <w:gridSpan w:val="2"/>
            <w:hideMark/>
          </w:tcPr>
          <w:p w:rsidRPr="002A131C" w:rsidR="002A131C" w:rsidP="002A131C" w:rsidRDefault="002A131C" w14:paraId="45DC21E2" w14:textId="77777777">
            <w:pPr>
              <w:rPr>
                <w:rFonts w:ascii="Arial" w:hAnsi="Arial" w:cs="Arial"/>
                <w:sz w:val="24"/>
                <w:szCs w:val="24"/>
              </w:rPr>
            </w:pPr>
            <w:r w:rsidRPr="002A131C">
              <w:rPr>
                <w:rFonts w:ascii="Arial" w:hAnsi="Arial" w:cs="Arial"/>
                <w:sz w:val="24"/>
                <w:szCs w:val="24"/>
              </w:rPr>
              <w:t>CPCHILD </w:t>
            </w:r>
          </w:p>
        </w:tc>
      </w:tr>
      <w:tr w:rsidRPr="00F66779" w:rsidR="002A131C" w:rsidTr="00F66779" w14:paraId="0AFDB3AD" w14:textId="77777777">
        <w:trPr>
          <w:trHeight w:val="300"/>
          <w:jc w:val="center"/>
        </w:trPr>
        <w:tc>
          <w:tcPr>
            <w:tcW w:w="1951" w:type="dxa"/>
            <w:hideMark/>
          </w:tcPr>
          <w:p w:rsidRPr="002A131C" w:rsidR="002A131C" w:rsidP="002A131C" w:rsidRDefault="002A131C" w14:paraId="68D3C438" w14:textId="77777777">
            <w:pPr>
              <w:rPr>
                <w:rFonts w:ascii="Arial" w:hAnsi="Arial" w:cs="Arial"/>
                <w:sz w:val="24"/>
                <w:szCs w:val="24"/>
              </w:rPr>
            </w:pPr>
            <w:r w:rsidRPr="002A131C">
              <w:rPr>
                <w:rFonts w:ascii="Arial" w:hAnsi="Arial" w:cs="Arial"/>
                <w:sz w:val="24"/>
                <w:szCs w:val="24"/>
              </w:rPr>
              <w:t>Kutscher, A. (2015) </w:t>
            </w:r>
          </w:p>
        </w:tc>
        <w:tc>
          <w:tcPr>
            <w:tcW w:w="3663" w:type="dxa"/>
            <w:hideMark/>
          </w:tcPr>
          <w:p w:rsidRPr="002A131C" w:rsidR="002A131C" w:rsidP="002A131C" w:rsidRDefault="002A131C" w14:paraId="1F1B866A" w14:textId="77777777">
            <w:pPr>
              <w:rPr>
                <w:rFonts w:ascii="Arial" w:hAnsi="Arial" w:cs="Arial"/>
                <w:sz w:val="24"/>
                <w:szCs w:val="24"/>
              </w:rPr>
            </w:pPr>
            <w:r w:rsidRPr="002A131C">
              <w:rPr>
                <w:rFonts w:ascii="Arial" w:hAnsi="Arial" w:cs="Arial"/>
                <w:sz w:val="24"/>
                <w:szCs w:val="24"/>
              </w:rPr>
              <w:t>The aim of this study was to assess the self-reported </w:t>
            </w:r>
            <w:proofErr w:type="spellStart"/>
            <w:r w:rsidRPr="002A131C">
              <w:rPr>
                <w:rFonts w:ascii="Arial" w:hAnsi="Arial" w:cs="Arial"/>
                <w:sz w:val="24"/>
                <w:szCs w:val="24"/>
              </w:rPr>
              <w:t>HRQoL</w:t>
            </w:r>
            <w:proofErr w:type="spellEnd"/>
            <w:r w:rsidRPr="002A131C">
              <w:rPr>
                <w:rFonts w:ascii="Arial" w:hAnsi="Arial" w:cs="Arial"/>
                <w:sz w:val="24"/>
                <w:szCs w:val="24"/>
              </w:rPr>
              <w:t> of patients after reaching adulthood. </w:t>
            </w:r>
          </w:p>
        </w:tc>
        <w:tc>
          <w:tcPr>
            <w:tcW w:w="902" w:type="dxa"/>
            <w:gridSpan w:val="2"/>
            <w:hideMark/>
          </w:tcPr>
          <w:p w:rsidRPr="002A131C" w:rsidR="002A131C" w:rsidP="002A131C" w:rsidRDefault="002A131C" w14:paraId="7E0063D3" w14:textId="77777777">
            <w:pPr>
              <w:rPr>
                <w:rFonts w:ascii="Arial" w:hAnsi="Arial" w:cs="Arial"/>
                <w:sz w:val="24"/>
                <w:szCs w:val="24"/>
              </w:rPr>
            </w:pPr>
            <w:r w:rsidRPr="002A131C">
              <w:rPr>
                <w:rFonts w:ascii="Arial" w:hAnsi="Arial" w:cs="Arial"/>
                <w:sz w:val="24"/>
                <w:szCs w:val="24"/>
              </w:rPr>
              <w:t>31 </w:t>
            </w:r>
          </w:p>
        </w:tc>
        <w:tc>
          <w:tcPr>
            <w:tcW w:w="799" w:type="dxa"/>
            <w:hideMark/>
          </w:tcPr>
          <w:p w:rsidRPr="002A131C" w:rsidR="002A131C" w:rsidP="002A131C" w:rsidRDefault="002A131C" w14:paraId="70029541" w14:textId="77777777">
            <w:pPr>
              <w:rPr>
                <w:rFonts w:ascii="Arial" w:hAnsi="Arial" w:cs="Arial"/>
                <w:sz w:val="24"/>
                <w:szCs w:val="24"/>
              </w:rPr>
            </w:pPr>
            <w:r w:rsidRPr="002A131C">
              <w:rPr>
                <w:rFonts w:ascii="Arial" w:hAnsi="Arial" w:cs="Arial"/>
                <w:sz w:val="24"/>
                <w:szCs w:val="24"/>
              </w:rPr>
              <w:t>26–51 </w:t>
            </w:r>
          </w:p>
        </w:tc>
        <w:tc>
          <w:tcPr>
            <w:tcW w:w="937" w:type="dxa"/>
            <w:gridSpan w:val="2"/>
            <w:hideMark/>
          </w:tcPr>
          <w:p w:rsidRPr="002A131C" w:rsidR="002A131C" w:rsidP="002A131C" w:rsidRDefault="002A131C" w14:paraId="2E24C557" w14:textId="77777777">
            <w:pPr>
              <w:rPr>
                <w:rFonts w:ascii="Arial" w:hAnsi="Arial" w:cs="Arial"/>
                <w:sz w:val="24"/>
                <w:szCs w:val="24"/>
              </w:rPr>
            </w:pPr>
            <w:r w:rsidRPr="002A131C">
              <w:rPr>
                <w:rFonts w:ascii="Arial" w:hAnsi="Arial" w:cs="Arial"/>
                <w:sz w:val="24"/>
                <w:szCs w:val="24"/>
              </w:rPr>
              <w:t>Male: 18 </w:t>
            </w:r>
          </w:p>
          <w:p w:rsidRPr="002A131C" w:rsidR="002A131C" w:rsidP="002A131C" w:rsidRDefault="002A131C" w14:paraId="53B375A4" w14:textId="77777777">
            <w:pPr>
              <w:rPr>
                <w:rFonts w:ascii="Arial" w:hAnsi="Arial" w:cs="Arial"/>
                <w:sz w:val="24"/>
                <w:szCs w:val="24"/>
              </w:rPr>
            </w:pPr>
            <w:r w:rsidRPr="002A131C">
              <w:rPr>
                <w:rFonts w:ascii="Arial" w:hAnsi="Arial" w:cs="Arial"/>
                <w:sz w:val="24"/>
                <w:szCs w:val="24"/>
              </w:rPr>
              <w:t>Female: 13 </w:t>
            </w:r>
          </w:p>
        </w:tc>
        <w:tc>
          <w:tcPr>
            <w:tcW w:w="2642" w:type="dxa"/>
            <w:gridSpan w:val="2"/>
            <w:hideMark/>
          </w:tcPr>
          <w:p w:rsidRPr="002A131C" w:rsidR="002A131C" w:rsidP="002A131C" w:rsidRDefault="002A131C" w14:paraId="26B50905" w14:textId="77777777">
            <w:pPr>
              <w:rPr>
                <w:rFonts w:ascii="Arial" w:hAnsi="Arial" w:cs="Arial"/>
                <w:sz w:val="24"/>
                <w:szCs w:val="24"/>
              </w:rPr>
            </w:pPr>
            <w:r w:rsidRPr="002A131C">
              <w:rPr>
                <w:rFonts w:ascii="Arial" w:hAnsi="Arial" w:cs="Arial"/>
                <w:sz w:val="24"/>
                <w:szCs w:val="24"/>
              </w:rPr>
              <w:t>Children with hydrocephalus </w:t>
            </w:r>
          </w:p>
        </w:tc>
        <w:tc>
          <w:tcPr>
            <w:tcW w:w="2944" w:type="dxa"/>
            <w:gridSpan w:val="2"/>
            <w:hideMark/>
          </w:tcPr>
          <w:p w:rsidRPr="002A131C" w:rsidR="002A131C" w:rsidP="002A131C" w:rsidRDefault="002A131C" w14:paraId="0A27C2A3" w14:textId="77777777">
            <w:pPr>
              <w:rPr>
                <w:rFonts w:ascii="Arial" w:hAnsi="Arial" w:cs="Arial"/>
                <w:sz w:val="24"/>
                <w:szCs w:val="24"/>
              </w:rPr>
            </w:pPr>
            <w:r w:rsidRPr="002A131C">
              <w:rPr>
                <w:rFonts w:ascii="Arial" w:hAnsi="Arial" w:cs="Arial"/>
                <w:sz w:val="24"/>
                <w:szCs w:val="24"/>
              </w:rPr>
              <w:t>SF-36 </w:t>
            </w:r>
          </w:p>
        </w:tc>
        <w:tc>
          <w:tcPr>
            <w:tcW w:w="110" w:type="dxa"/>
            <w:vAlign w:val="center"/>
          </w:tcPr>
          <w:p w:rsidRPr="002A131C" w:rsidR="002A131C" w:rsidP="002A131C" w:rsidRDefault="002A131C" w14:paraId="32629512" w14:textId="77777777">
            <w:pPr>
              <w:rPr>
                <w:rFonts w:ascii="Arial" w:hAnsi="Arial" w:cs="Arial"/>
                <w:sz w:val="24"/>
                <w:szCs w:val="24"/>
              </w:rPr>
            </w:pPr>
          </w:p>
        </w:tc>
      </w:tr>
      <w:tr w:rsidRPr="00F66779" w:rsidR="002A131C" w:rsidTr="00F66779" w14:paraId="4FB3AF23" w14:textId="77777777">
        <w:trPr>
          <w:trHeight w:val="300"/>
          <w:jc w:val="center"/>
        </w:trPr>
        <w:tc>
          <w:tcPr>
            <w:tcW w:w="1951" w:type="dxa"/>
            <w:hideMark/>
          </w:tcPr>
          <w:p w:rsidRPr="002A131C" w:rsidR="002A131C" w:rsidP="002A131C" w:rsidRDefault="002A131C" w14:paraId="41E2A90C" w14:textId="77777777">
            <w:pPr>
              <w:rPr>
                <w:rFonts w:ascii="Arial" w:hAnsi="Arial" w:cs="Arial"/>
                <w:sz w:val="24"/>
                <w:szCs w:val="24"/>
              </w:rPr>
            </w:pPr>
            <w:r w:rsidRPr="002A131C">
              <w:rPr>
                <w:rFonts w:ascii="Arial" w:hAnsi="Arial" w:cs="Arial"/>
                <w:sz w:val="24"/>
                <w:szCs w:val="24"/>
              </w:rPr>
              <w:t>Laporta-Hoyos, O. (2017) </w:t>
            </w:r>
          </w:p>
        </w:tc>
        <w:tc>
          <w:tcPr>
            <w:tcW w:w="3663" w:type="dxa"/>
            <w:hideMark/>
          </w:tcPr>
          <w:p w:rsidRPr="002A131C" w:rsidR="002A131C" w:rsidP="002A131C" w:rsidRDefault="002A131C" w14:paraId="2F7C09DA" w14:textId="77777777">
            <w:pPr>
              <w:rPr>
                <w:rFonts w:ascii="Arial" w:hAnsi="Arial" w:cs="Arial"/>
                <w:sz w:val="24"/>
                <w:szCs w:val="24"/>
              </w:rPr>
            </w:pPr>
            <w:r w:rsidRPr="002A131C">
              <w:rPr>
                <w:rFonts w:ascii="Arial" w:hAnsi="Arial" w:cs="Arial"/>
                <w:sz w:val="24"/>
                <w:szCs w:val="24"/>
              </w:rPr>
              <w:t>The aim was to analyse the influence of executive functioning (including cognitive flexibility), as well as that of other psychological, motor, communication and socioeconomic variables on QoL, and to identify neuroanatomical areas related to QoL in adolescents and adults with CP. </w:t>
            </w:r>
          </w:p>
        </w:tc>
        <w:tc>
          <w:tcPr>
            <w:tcW w:w="902" w:type="dxa"/>
            <w:gridSpan w:val="2"/>
            <w:hideMark/>
          </w:tcPr>
          <w:p w:rsidRPr="002A131C" w:rsidR="002A131C" w:rsidP="002A131C" w:rsidRDefault="002A131C" w14:paraId="4492B787" w14:textId="77777777">
            <w:pPr>
              <w:rPr>
                <w:rFonts w:ascii="Arial" w:hAnsi="Arial" w:cs="Arial"/>
                <w:sz w:val="24"/>
                <w:szCs w:val="24"/>
              </w:rPr>
            </w:pPr>
            <w:r w:rsidRPr="002A131C">
              <w:rPr>
                <w:rFonts w:ascii="Arial" w:hAnsi="Arial" w:cs="Arial"/>
                <w:sz w:val="24"/>
                <w:szCs w:val="24"/>
              </w:rPr>
              <w:t>50 </w:t>
            </w:r>
          </w:p>
        </w:tc>
        <w:tc>
          <w:tcPr>
            <w:tcW w:w="799" w:type="dxa"/>
            <w:hideMark/>
          </w:tcPr>
          <w:p w:rsidRPr="002A131C" w:rsidR="002A131C" w:rsidP="002A131C" w:rsidRDefault="002A131C" w14:paraId="4B978CE2" w14:textId="77777777">
            <w:pPr>
              <w:rPr>
                <w:rFonts w:ascii="Arial" w:hAnsi="Arial" w:cs="Arial"/>
                <w:sz w:val="24"/>
                <w:szCs w:val="24"/>
              </w:rPr>
            </w:pPr>
            <w:r w:rsidRPr="002A131C">
              <w:rPr>
                <w:rFonts w:ascii="Arial" w:hAnsi="Arial" w:cs="Arial"/>
                <w:sz w:val="24"/>
                <w:szCs w:val="24"/>
              </w:rPr>
              <w:t>Mean: 25.96 </w:t>
            </w:r>
          </w:p>
        </w:tc>
        <w:tc>
          <w:tcPr>
            <w:tcW w:w="937" w:type="dxa"/>
            <w:gridSpan w:val="2"/>
            <w:hideMark/>
          </w:tcPr>
          <w:p w:rsidRPr="002A131C" w:rsidR="002A131C" w:rsidP="002A131C" w:rsidRDefault="002A131C" w14:paraId="1004A7F3" w14:textId="77777777">
            <w:pPr>
              <w:rPr>
                <w:rFonts w:ascii="Arial" w:hAnsi="Arial" w:cs="Arial"/>
                <w:sz w:val="24"/>
                <w:szCs w:val="24"/>
              </w:rPr>
            </w:pPr>
            <w:r w:rsidRPr="002A131C">
              <w:rPr>
                <w:rFonts w:ascii="Arial" w:hAnsi="Arial" w:cs="Arial"/>
                <w:sz w:val="24"/>
                <w:szCs w:val="24"/>
              </w:rPr>
              <w:t>Male: 27 </w:t>
            </w:r>
          </w:p>
          <w:p w:rsidRPr="002A131C" w:rsidR="002A131C" w:rsidP="002A131C" w:rsidRDefault="002A131C" w14:paraId="1DABD3B2" w14:textId="77777777">
            <w:pPr>
              <w:rPr>
                <w:rFonts w:ascii="Arial" w:hAnsi="Arial" w:cs="Arial"/>
                <w:sz w:val="24"/>
                <w:szCs w:val="24"/>
              </w:rPr>
            </w:pPr>
            <w:r w:rsidRPr="002A131C">
              <w:rPr>
                <w:rFonts w:ascii="Arial" w:hAnsi="Arial" w:cs="Arial"/>
                <w:sz w:val="24"/>
                <w:szCs w:val="24"/>
              </w:rPr>
              <w:t>Female: 23 </w:t>
            </w:r>
          </w:p>
        </w:tc>
        <w:tc>
          <w:tcPr>
            <w:tcW w:w="2642" w:type="dxa"/>
            <w:gridSpan w:val="2"/>
            <w:hideMark/>
          </w:tcPr>
          <w:p w:rsidRPr="002A131C" w:rsidR="002A131C" w:rsidP="002A131C" w:rsidRDefault="002A131C" w14:paraId="63E512E7" w14:textId="77777777">
            <w:pPr>
              <w:rPr>
                <w:rFonts w:ascii="Arial" w:hAnsi="Arial" w:cs="Arial"/>
                <w:sz w:val="24"/>
                <w:szCs w:val="24"/>
              </w:rPr>
            </w:pPr>
            <w:r w:rsidRPr="002A131C">
              <w:rPr>
                <w:rFonts w:ascii="Arial" w:hAnsi="Arial" w:cs="Arial"/>
                <w:sz w:val="24"/>
                <w:szCs w:val="24"/>
              </w:rPr>
              <w:t>Clinical diagnosis of CP </w:t>
            </w:r>
          </w:p>
        </w:tc>
        <w:tc>
          <w:tcPr>
            <w:tcW w:w="2944" w:type="dxa"/>
            <w:gridSpan w:val="2"/>
            <w:hideMark/>
          </w:tcPr>
          <w:p w:rsidRPr="002A131C" w:rsidR="002A131C" w:rsidP="002A131C" w:rsidRDefault="002A131C" w14:paraId="66130D72" w14:textId="77777777">
            <w:pPr>
              <w:rPr>
                <w:rFonts w:ascii="Arial" w:hAnsi="Arial" w:cs="Arial"/>
                <w:sz w:val="24"/>
                <w:szCs w:val="24"/>
              </w:rPr>
            </w:pPr>
            <w:r w:rsidRPr="002A131C">
              <w:rPr>
                <w:rFonts w:ascii="Arial" w:hAnsi="Arial" w:cs="Arial"/>
                <w:sz w:val="24"/>
                <w:szCs w:val="24"/>
              </w:rPr>
              <w:t>CPQOL-Teen </w:t>
            </w:r>
          </w:p>
        </w:tc>
        <w:tc>
          <w:tcPr>
            <w:tcW w:w="110" w:type="dxa"/>
            <w:vAlign w:val="center"/>
          </w:tcPr>
          <w:p w:rsidRPr="002A131C" w:rsidR="002A131C" w:rsidP="002A131C" w:rsidRDefault="002A131C" w14:paraId="03F7ACFA" w14:textId="77777777">
            <w:pPr>
              <w:rPr>
                <w:rFonts w:ascii="Arial" w:hAnsi="Arial" w:cs="Arial"/>
                <w:sz w:val="24"/>
                <w:szCs w:val="24"/>
              </w:rPr>
            </w:pPr>
          </w:p>
        </w:tc>
      </w:tr>
      <w:tr w:rsidRPr="00F66779" w:rsidR="002A131C" w:rsidTr="00F66779" w14:paraId="25F46DB3" w14:textId="77777777">
        <w:trPr>
          <w:trHeight w:val="300"/>
          <w:jc w:val="center"/>
        </w:trPr>
        <w:tc>
          <w:tcPr>
            <w:tcW w:w="1951" w:type="dxa"/>
            <w:hideMark/>
          </w:tcPr>
          <w:p w:rsidRPr="002A131C" w:rsidR="002A131C" w:rsidP="002A131C" w:rsidRDefault="002A131C" w14:paraId="3B52B405" w14:textId="77777777">
            <w:pPr>
              <w:rPr>
                <w:rFonts w:ascii="Arial" w:hAnsi="Arial" w:cs="Arial"/>
                <w:sz w:val="24"/>
                <w:szCs w:val="24"/>
              </w:rPr>
            </w:pPr>
            <w:r w:rsidRPr="002A131C">
              <w:rPr>
                <w:rFonts w:ascii="Arial" w:hAnsi="Arial" w:cs="Arial"/>
                <w:sz w:val="24"/>
                <w:szCs w:val="24"/>
              </w:rPr>
              <w:t>Lennon, N. (2018) </w:t>
            </w:r>
          </w:p>
        </w:tc>
        <w:tc>
          <w:tcPr>
            <w:tcW w:w="3663" w:type="dxa"/>
            <w:hideMark/>
          </w:tcPr>
          <w:p w:rsidRPr="002A131C" w:rsidR="002A131C" w:rsidP="002A131C" w:rsidRDefault="002A131C" w14:paraId="6ED109A4" w14:textId="77777777">
            <w:pPr>
              <w:rPr>
                <w:rFonts w:ascii="Arial" w:hAnsi="Arial" w:cs="Arial"/>
                <w:sz w:val="24"/>
                <w:szCs w:val="24"/>
              </w:rPr>
            </w:pPr>
            <w:r w:rsidRPr="002A131C">
              <w:rPr>
                <w:rFonts w:ascii="Arial" w:hAnsi="Arial" w:cs="Arial"/>
                <w:sz w:val="24"/>
                <w:szCs w:val="24"/>
              </w:rPr>
              <w:t>To describe self-reported life satisfaction and motor function of young adults with CP. </w:t>
            </w:r>
          </w:p>
        </w:tc>
        <w:tc>
          <w:tcPr>
            <w:tcW w:w="902" w:type="dxa"/>
            <w:gridSpan w:val="2"/>
            <w:hideMark/>
          </w:tcPr>
          <w:p w:rsidRPr="002A131C" w:rsidR="002A131C" w:rsidP="002A131C" w:rsidRDefault="002A131C" w14:paraId="646BD302" w14:textId="77777777">
            <w:pPr>
              <w:rPr>
                <w:rFonts w:ascii="Arial" w:hAnsi="Arial" w:cs="Arial"/>
                <w:sz w:val="24"/>
                <w:szCs w:val="24"/>
              </w:rPr>
            </w:pPr>
            <w:r w:rsidRPr="002A131C">
              <w:rPr>
                <w:rFonts w:ascii="Arial" w:hAnsi="Arial" w:cs="Arial"/>
                <w:sz w:val="24"/>
                <w:szCs w:val="24"/>
              </w:rPr>
              <w:t>57 </w:t>
            </w:r>
          </w:p>
        </w:tc>
        <w:tc>
          <w:tcPr>
            <w:tcW w:w="799" w:type="dxa"/>
            <w:hideMark/>
          </w:tcPr>
          <w:p w:rsidRPr="002A131C" w:rsidR="002A131C" w:rsidP="002A131C" w:rsidRDefault="002A131C" w14:paraId="178AEC70" w14:textId="77777777">
            <w:pPr>
              <w:rPr>
                <w:rFonts w:ascii="Arial" w:hAnsi="Arial" w:cs="Arial"/>
                <w:sz w:val="24"/>
                <w:szCs w:val="24"/>
              </w:rPr>
            </w:pPr>
            <w:r w:rsidRPr="002A131C">
              <w:rPr>
                <w:rFonts w:ascii="Arial" w:hAnsi="Arial" w:cs="Arial"/>
                <w:sz w:val="24"/>
                <w:szCs w:val="24"/>
              </w:rPr>
              <w:t>Mean: 27 </w:t>
            </w:r>
          </w:p>
        </w:tc>
        <w:tc>
          <w:tcPr>
            <w:tcW w:w="937" w:type="dxa"/>
            <w:gridSpan w:val="2"/>
            <w:hideMark/>
          </w:tcPr>
          <w:p w:rsidRPr="002A131C" w:rsidR="002A131C" w:rsidP="002A131C" w:rsidRDefault="002A131C" w14:paraId="479D5011"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79156BAC" w14:textId="77777777">
            <w:pPr>
              <w:rPr>
                <w:rFonts w:ascii="Arial" w:hAnsi="Arial" w:cs="Arial"/>
                <w:sz w:val="24"/>
                <w:szCs w:val="24"/>
              </w:rPr>
            </w:pPr>
            <w:r w:rsidRPr="002A131C">
              <w:rPr>
                <w:rFonts w:ascii="Arial" w:hAnsi="Arial" w:cs="Arial"/>
                <w:sz w:val="24"/>
                <w:szCs w:val="24"/>
              </w:rPr>
              <w:t>Children with CP </w:t>
            </w:r>
          </w:p>
        </w:tc>
        <w:tc>
          <w:tcPr>
            <w:tcW w:w="2944" w:type="dxa"/>
            <w:gridSpan w:val="2"/>
            <w:hideMark/>
          </w:tcPr>
          <w:p w:rsidRPr="002A131C" w:rsidR="002A131C" w:rsidP="002A131C" w:rsidRDefault="002A131C" w14:paraId="45D09AF9" w14:textId="77777777">
            <w:pPr>
              <w:rPr>
                <w:rFonts w:ascii="Arial" w:hAnsi="Arial" w:cs="Arial"/>
                <w:sz w:val="24"/>
                <w:szCs w:val="24"/>
              </w:rPr>
            </w:pPr>
            <w:r w:rsidRPr="002A131C">
              <w:rPr>
                <w:rFonts w:ascii="Arial" w:hAnsi="Arial" w:cs="Arial"/>
                <w:sz w:val="24"/>
                <w:szCs w:val="24"/>
              </w:rPr>
              <w:t>PODCI </w:t>
            </w:r>
          </w:p>
        </w:tc>
        <w:tc>
          <w:tcPr>
            <w:tcW w:w="110" w:type="dxa"/>
            <w:vAlign w:val="center"/>
          </w:tcPr>
          <w:p w:rsidRPr="002A131C" w:rsidR="002A131C" w:rsidP="002A131C" w:rsidRDefault="002A131C" w14:paraId="6ED6151A" w14:textId="77777777">
            <w:pPr>
              <w:rPr>
                <w:rFonts w:ascii="Arial" w:hAnsi="Arial" w:cs="Arial"/>
                <w:sz w:val="24"/>
                <w:szCs w:val="24"/>
              </w:rPr>
            </w:pPr>
          </w:p>
        </w:tc>
      </w:tr>
      <w:tr w:rsidRPr="00F66779" w:rsidR="002A131C" w:rsidTr="00F66779" w14:paraId="7CF08F49" w14:textId="77777777">
        <w:trPr>
          <w:trHeight w:val="300"/>
          <w:jc w:val="center"/>
        </w:trPr>
        <w:tc>
          <w:tcPr>
            <w:tcW w:w="1951" w:type="dxa"/>
            <w:hideMark/>
          </w:tcPr>
          <w:p w:rsidRPr="002A131C" w:rsidR="002A131C" w:rsidP="002A131C" w:rsidRDefault="002A131C" w14:paraId="2D212B32" w14:textId="77777777">
            <w:pPr>
              <w:rPr>
                <w:rFonts w:ascii="Arial" w:hAnsi="Arial" w:cs="Arial"/>
                <w:sz w:val="24"/>
                <w:szCs w:val="24"/>
              </w:rPr>
            </w:pPr>
            <w:r w:rsidRPr="002A131C">
              <w:rPr>
                <w:rFonts w:ascii="Arial" w:hAnsi="Arial" w:cs="Arial"/>
                <w:sz w:val="24"/>
                <w:szCs w:val="24"/>
              </w:rPr>
              <w:t>Lennon, N. (2021) </w:t>
            </w:r>
          </w:p>
        </w:tc>
        <w:tc>
          <w:tcPr>
            <w:tcW w:w="3663" w:type="dxa"/>
            <w:hideMark/>
          </w:tcPr>
          <w:p w:rsidRPr="002A131C" w:rsidR="002A131C" w:rsidP="002A131C" w:rsidRDefault="002A131C" w14:paraId="6C82D55C" w14:textId="77777777">
            <w:pPr>
              <w:rPr>
                <w:rFonts w:ascii="Arial" w:hAnsi="Arial" w:cs="Arial"/>
                <w:sz w:val="24"/>
                <w:szCs w:val="24"/>
              </w:rPr>
            </w:pPr>
            <w:r w:rsidRPr="002A131C">
              <w:rPr>
                <w:rFonts w:ascii="Arial" w:hAnsi="Arial" w:cs="Arial"/>
                <w:sz w:val="24"/>
                <w:szCs w:val="24"/>
              </w:rPr>
              <w:t>This study aimed to provide objective data and evaluate factors associated with walking activity in adults with CP. </w:t>
            </w:r>
          </w:p>
        </w:tc>
        <w:tc>
          <w:tcPr>
            <w:tcW w:w="902" w:type="dxa"/>
            <w:gridSpan w:val="2"/>
            <w:hideMark/>
          </w:tcPr>
          <w:p w:rsidRPr="002A131C" w:rsidR="002A131C" w:rsidP="002A131C" w:rsidRDefault="002A131C" w14:paraId="72400D1A" w14:textId="77777777">
            <w:pPr>
              <w:rPr>
                <w:rFonts w:ascii="Arial" w:hAnsi="Arial" w:cs="Arial"/>
                <w:sz w:val="24"/>
                <w:szCs w:val="24"/>
              </w:rPr>
            </w:pPr>
            <w:r w:rsidRPr="002A131C">
              <w:rPr>
                <w:rFonts w:ascii="Arial" w:hAnsi="Arial" w:cs="Arial"/>
                <w:sz w:val="24"/>
                <w:szCs w:val="24"/>
              </w:rPr>
              <w:t>109 </w:t>
            </w:r>
          </w:p>
        </w:tc>
        <w:tc>
          <w:tcPr>
            <w:tcW w:w="799" w:type="dxa"/>
            <w:hideMark/>
          </w:tcPr>
          <w:p w:rsidRPr="002A131C" w:rsidR="002A131C" w:rsidP="002A131C" w:rsidRDefault="002A131C" w14:paraId="1E4380D4" w14:textId="77777777">
            <w:pPr>
              <w:rPr>
                <w:rFonts w:ascii="Arial" w:hAnsi="Arial" w:cs="Arial"/>
                <w:sz w:val="24"/>
                <w:szCs w:val="24"/>
              </w:rPr>
            </w:pPr>
            <w:r w:rsidRPr="002A131C">
              <w:rPr>
                <w:rFonts w:ascii="Arial" w:hAnsi="Arial" w:cs="Arial"/>
                <w:sz w:val="24"/>
                <w:szCs w:val="24"/>
              </w:rPr>
              <w:t>25–45 </w:t>
            </w:r>
          </w:p>
        </w:tc>
        <w:tc>
          <w:tcPr>
            <w:tcW w:w="937" w:type="dxa"/>
            <w:gridSpan w:val="2"/>
            <w:hideMark/>
          </w:tcPr>
          <w:p w:rsidRPr="002A131C" w:rsidR="002A131C" w:rsidP="002A131C" w:rsidRDefault="002A131C" w14:paraId="1EB20B87"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2F70EA99"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19E4BE09" w14:textId="77777777">
            <w:pPr>
              <w:rPr>
                <w:rFonts w:ascii="Arial" w:hAnsi="Arial" w:cs="Arial"/>
                <w:sz w:val="24"/>
                <w:szCs w:val="24"/>
              </w:rPr>
            </w:pPr>
            <w:r w:rsidRPr="002A131C">
              <w:rPr>
                <w:rFonts w:ascii="Arial" w:hAnsi="Arial" w:cs="Arial"/>
                <w:sz w:val="24"/>
                <w:szCs w:val="24"/>
              </w:rPr>
              <w:t>PROMIS </w:t>
            </w:r>
          </w:p>
        </w:tc>
        <w:tc>
          <w:tcPr>
            <w:tcW w:w="110" w:type="dxa"/>
            <w:vAlign w:val="center"/>
          </w:tcPr>
          <w:p w:rsidRPr="002A131C" w:rsidR="002A131C" w:rsidP="002A131C" w:rsidRDefault="002A131C" w14:paraId="775B1990" w14:textId="77777777">
            <w:pPr>
              <w:rPr>
                <w:rFonts w:ascii="Arial" w:hAnsi="Arial" w:cs="Arial"/>
                <w:sz w:val="24"/>
                <w:szCs w:val="24"/>
              </w:rPr>
            </w:pPr>
          </w:p>
        </w:tc>
      </w:tr>
      <w:tr w:rsidRPr="00F66779" w:rsidR="002A131C" w:rsidTr="00F66779" w14:paraId="40DE7E75" w14:textId="77777777">
        <w:trPr>
          <w:trHeight w:val="300"/>
          <w:jc w:val="center"/>
        </w:trPr>
        <w:tc>
          <w:tcPr>
            <w:tcW w:w="1951" w:type="dxa"/>
            <w:hideMark/>
          </w:tcPr>
          <w:p w:rsidRPr="002A131C" w:rsidR="002A131C" w:rsidP="002A131C" w:rsidRDefault="002A131C" w14:paraId="33B5EBF7" w14:textId="77777777">
            <w:pPr>
              <w:rPr>
                <w:rFonts w:ascii="Arial" w:hAnsi="Arial" w:cs="Arial"/>
                <w:sz w:val="24"/>
                <w:szCs w:val="24"/>
              </w:rPr>
            </w:pPr>
            <w:r w:rsidRPr="002A131C">
              <w:rPr>
                <w:rFonts w:ascii="Arial" w:hAnsi="Arial" w:cs="Arial"/>
                <w:sz w:val="24"/>
                <w:szCs w:val="24"/>
              </w:rPr>
              <w:t>Lennon, N. (2023) </w:t>
            </w:r>
          </w:p>
        </w:tc>
        <w:tc>
          <w:tcPr>
            <w:tcW w:w="3663" w:type="dxa"/>
            <w:hideMark/>
          </w:tcPr>
          <w:p w:rsidRPr="002A131C" w:rsidR="002A131C" w:rsidP="002A131C" w:rsidRDefault="002A131C" w14:paraId="652A33BA" w14:textId="77777777">
            <w:pPr>
              <w:rPr>
                <w:rFonts w:ascii="Arial" w:hAnsi="Arial" w:cs="Arial"/>
                <w:sz w:val="24"/>
                <w:szCs w:val="24"/>
              </w:rPr>
            </w:pPr>
            <w:r w:rsidRPr="002A131C">
              <w:rPr>
                <w:rFonts w:ascii="Arial" w:hAnsi="Arial" w:cs="Arial"/>
                <w:sz w:val="24"/>
                <w:szCs w:val="24"/>
              </w:rPr>
              <w:t>This study aimed to describe </w:t>
            </w:r>
            <w:proofErr w:type="spellStart"/>
            <w:r w:rsidRPr="002A131C">
              <w:rPr>
                <w:rFonts w:ascii="Arial" w:hAnsi="Arial" w:cs="Arial"/>
                <w:sz w:val="24"/>
                <w:szCs w:val="24"/>
              </w:rPr>
              <w:t>HRQoL</w:t>
            </w:r>
            <w:proofErr w:type="spellEnd"/>
            <w:r w:rsidRPr="002A131C">
              <w:rPr>
                <w:rFonts w:ascii="Arial" w:hAnsi="Arial" w:cs="Arial"/>
                <w:sz w:val="24"/>
                <w:szCs w:val="24"/>
              </w:rPr>
              <w:t> among adolescents with CP to examine differences between adolescent (self) and parent (proxy) reports of </w:t>
            </w:r>
            <w:proofErr w:type="spellStart"/>
            <w:r w:rsidRPr="002A131C">
              <w:rPr>
                <w:rFonts w:ascii="Arial" w:hAnsi="Arial" w:cs="Arial"/>
                <w:sz w:val="24"/>
                <w:szCs w:val="24"/>
              </w:rPr>
              <w:t>HRQoL</w:t>
            </w:r>
            <w:proofErr w:type="spellEnd"/>
            <w:r w:rsidRPr="002A131C">
              <w:rPr>
                <w:rFonts w:ascii="Arial" w:hAnsi="Arial" w:cs="Arial"/>
                <w:sz w:val="24"/>
                <w:szCs w:val="24"/>
              </w:rPr>
              <w:t>, and to explore associations of pain, age and gross motor function with </w:t>
            </w:r>
            <w:proofErr w:type="spellStart"/>
            <w:r w:rsidRPr="002A131C">
              <w:rPr>
                <w:rFonts w:ascii="Arial" w:hAnsi="Arial" w:cs="Arial"/>
                <w:sz w:val="24"/>
                <w:szCs w:val="24"/>
              </w:rPr>
              <w:t>HRQoL</w:t>
            </w:r>
            <w:proofErr w:type="spellEnd"/>
            <w:r w:rsidRPr="002A131C">
              <w:rPr>
                <w:rFonts w:ascii="Arial" w:hAnsi="Arial" w:cs="Arial"/>
                <w:sz w:val="24"/>
                <w:szCs w:val="24"/>
              </w:rPr>
              <w:t>. </w:t>
            </w:r>
          </w:p>
        </w:tc>
        <w:tc>
          <w:tcPr>
            <w:tcW w:w="902" w:type="dxa"/>
            <w:gridSpan w:val="2"/>
            <w:hideMark/>
          </w:tcPr>
          <w:p w:rsidRPr="002A131C" w:rsidR="002A131C" w:rsidP="002A131C" w:rsidRDefault="002A131C" w14:paraId="1F0F4DF9" w14:textId="77777777">
            <w:pPr>
              <w:rPr>
                <w:rFonts w:ascii="Arial" w:hAnsi="Arial" w:cs="Arial"/>
                <w:sz w:val="24"/>
                <w:szCs w:val="24"/>
              </w:rPr>
            </w:pPr>
            <w:r w:rsidRPr="002A131C">
              <w:rPr>
                <w:rFonts w:ascii="Arial" w:hAnsi="Arial" w:cs="Arial"/>
                <w:sz w:val="24"/>
                <w:szCs w:val="24"/>
              </w:rPr>
              <w:t>102 </w:t>
            </w:r>
          </w:p>
        </w:tc>
        <w:tc>
          <w:tcPr>
            <w:tcW w:w="799" w:type="dxa"/>
            <w:hideMark/>
          </w:tcPr>
          <w:p w:rsidRPr="002A131C" w:rsidR="002A131C" w:rsidP="002A131C" w:rsidRDefault="002A131C" w14:paraId="292F1669" w14:textId="77777777">
            <w:pPr>
              <w:rPr>
                <w:rFonts w:ascii="Arial" w:hAnsi="Arial" w:cs="Arial"/>
                <w:sz w:val="24"/>
                <w:szCs w:val="24"/>
              </w:rPr>
            </w:pPr>
            <w:r w:rsidRPr="002A131C">
              <w:rPr>
                <w:rFonts w:ascii="Arial" w:hAnsi="Arial" w:cs="Arial"/>
                <w:sz w:val="24"/>
                <w:szCs w:val="24"/>
              </w:rPr>
              <w:t>Mean: 15 </w:t>
            </w:r>
          </w:p>
        </w:tc>
        <w:tc>
          <w:tcPr>
            <w:tcW w:w="937" w:type="dxa"/>
            <w:gridSpan w:val="2"/>
            <w:hideMark/>
          </w:tcPr>
          <w:p w:rsidRPr="002A131C" w:rsidR="002A131C" w:rsidP="002A131C" w:rsidRDefault="002A131C" w14:paraId="0E7B8287" w14:textId="77777777">
            <w:pPr>
              <w:rPr>
                <w:rFonts w:ascii="Arial" w:hAnsi="Arial" w:cs="Arial"/>
                <w:sz w:val="24"/>
                <w:szCs w:val="24"/>
              </w:rPr>
            </w:pPr>
            <w:r w:rsidRPr="002A131C">
              <w:rPr>
                <w:rFonts w:ascii="Arial" w:hAnsi="Arial" w:cs="Arial"/>
                <w:sz w:val="24"/>
                <w:szCs w:val="24"/>
              </w:rPr>
              <w:t>Male: 59 </w:t>
            </w:r>
          </w:p>
        </w:tc>
        <w:tc>
          <w:tcPr>
            <w:tcW w:w="2642" w:type="dxa"/>
            <w:gridSpan w:val="2"/>
            <w:hideMark/>
          </w:tcPr>
          <w:p w:rsidRPr="002A131C" w:rsidR="002A131C" w:rsidP="002A131C" w:rsidRDefault="002A131C" w14:paraId="334B3A5A" w14:textId="77777777">
            <w:pPr>
              <w:rPr>
                <w:rFonts w:ascii="Arial" w:hAnsi="Arial" w:cs="Arial"/>
                <w:sz w:val="24"/>
                <w:szCs w:val="24"/>
              </w:rPr>
            </w:pPr>
            <w:r w:rsidRPr="002A131C">
              <w:rPr>
                <w:rFonts w:ascii="Arial" w:hAnsi="Arial" w:cs="Arial"/>
                <w:sz w:val="24"/>
                <w:szCs w:val="24"/>
              </w:rPr>
              <w:t>Children with CP </w:t>
            </w:r>
          </w:p>
        </w:tc>
        <w:tc>
          <w:tcPr>
            <w:tcW w:w="2944" w:type="dxa"/>
            <w:gridSpan w:val="2"/>
            <w:hideMark/>
          </w:tcPr>
          <w:p w:rsidRPr="002A131C" w:rsidR="002A131C" w:rsidP="002A131C" w:rsidRDefault="002A131C" w14:paraId="680A6935" w14:textId="77777777">
            <w:pPr>
              <w:rPr>
                <w:rFonts w:ascii="Arial" w:hAnsi="Arial" w:cs="Arial"/>
                <w:sz w:val="24"/>
                <w:szCs w:val="24"/>
              </w:rPr>
            </w:pPr>
            <w:r w:rsidRPr="002A131C">
              <w:rPr>
                <w:rFonts w:ascii="Arial" w:hAnsi="Arial" w:cs="Arial"/>
                <w:sz w:val="24"/>
                <w:szCs w:val="24"/>
              </w:rPr>
              <w:t>PODCI </w:t>
            </w:r>
          </w:p>
        </w:tc>
        <w:tc>
          <w:tcPr>
            <w:tcW w:w="110" w:type="dxa"/>
            <w:vAlign w:val="center"/>
            <w:hideMark/>
          </w:tcPr>
          <w:p w:rsidRPr="002A131C" w:rsidR="002A131C" w:rsidP="002A131C" w:rsidRDefault="002A131C" w14:paraId="72730046" w14:textId="77777777">
            <w:pPr>
              <w:rPr>
                <w:rFonts w:ascii="Arial" w:hAnsi="Arial" w:cs="Arial"/>
                <w:sz w:val="24"/>
                <w:szCs w:val="24"/>
              </w:rPr>
            </w:pPr>
          </w:p>
        </w:tc>
      </w:tr>
      <w:tr w:rsidRPr="00F66779" w:rsidR="002A131C" w:rsidTr="00F66779" w14:paraId="7B210E98" w14:textId="77777777">
        <w:trPr>
          <w:trHeight w:val="300"/>
          <w:jc w:val="center"/>
        </w:trPr>
        <w:tc>
          <w:tcPr>
            <w:tcW w:w="1951" w:type="dxa"/>
            <w:hideMark/>
          </w:tcPr>
          <w:p w:rsidRPr="002A131C" w:rsidR="002A131C" w:rsidP="002A131C" w:rsidRDefault="002A131C" w14:paraId="32A62040" w14:textId="77777777">
            <w:pPr>
              <w:rPr>
                <w:rFonts w:ascii="Arial" w:hAnsi="Arial" w:cs="Arial"/>
                <w:sz w:val="24"/>
                <w:szCs w:val="24"/>
              </w:rPr>
            </w:pPr>
            <w:r w:rsidRPr="002A131C">
              <w:rPr>
                <w:rFonts w:ascii="Arial" w:hAnsi="Arial" w:cs="Arial"/>
                <w:sz w:val="24"/>
                <w:szCs w:val="24"/>
              </w:rPr>
              <w:t>Lindquist, B. (2014) </w:t>
            </w:r>
          </w:p>
        </w:tc>
        <w:tc>
          <w:tcPr>
            <w:tcW w:w="3663" w:type="dxa"/>
            <w:hideMark/>
          </w:tcPr>
          <w:p w:rsidRPr="002A131C" w:rsidR="002A131C" w:rsidP="002A131C" w:rsidRDefault="002A131C" w14:paraId="2A30179C" w14:textId="77777777">
            <w:pPr>
              <w:rPr>
                <w:rFonts w:ascii="Arial" w:hAnsi="Arial" w:cs="Arial"/>
                <w:sz w:val="24"/>
                <w:szCs w:val="24"/>
              </w:rPr>
            </w:pPr>
            <w:r w:rsidRPr="002A131C">
              <w:rPr>
                <w:rFonts w:ascii="Arial" w:hAnsi="Arial" w:cs="Arial"/>
                <w:sz w:val="24"/>
                <w:szCs w:val="24"/>
              </w:rPr>
              <w:t>The objective was to analyse QoL in a very long-term follow-up study of now adult individuals treated for hydrocephalus (without spina bifida) during infancy. </w:t>
            </w:r>
          </w:p>
        </w:tc>
        <w:tc>
          <w:tcPr>
            <w:tcW w:w="902" w:type="dxa"/>
            <w:gridSpan w:val="2"/>
            <w:hideMark/>
          </w:tcPr>
          <w:p w:rsidRPr="002A131C" w:rsidR="002A131C" w:rsidP="002A131C" w:rsidRDefault="002A131C" w14:paraId="120685C7" w14:textId="77777777">
            <w:pPr>
              <w:rPr>
                <w:rFonts w:ascii="Arial" w:hAnsi="Arial" w:cs="Arial"/>
                <w:sz w:val="24"/>
                <w:szCs w:val="24"/>
              </w:rPr>
            </w:pPr>
            <w:r w:rsidRPr="002A131C">
              <w:rPr>
                <w:rFonts w:ascii="Arial" w:hAnsi="Arial" w:cs="Arial"/>
                <w:sz w:val="24"/>
                <w:szCs w:val="24"/>
              </w:rPr>
              <w:t>29 </w:t>
            </w:r>
          </w:p>
        </w:tc>
        <w:tc>
          <w:tcPr>
            <w:tcW w:w="799" w:type="dxa"/>
            <w:hideMark/>
          </w:tcPr>
          <w:p w:rsidRPr="002A131C" w:rsidR="002A131C" w:rsidP="002A131C" w:rsidRDefault="002A131C" w14:paraId="1F46EF6C" w14:textId="77777777">
            <w:pPr>
              <w:rPr>
                <w:rFonts w:ascii="Arial" w:hAnsi="Arial" w:cs="Arial"/>
                <w:sz w:val="24"/>
                <w:szCs w:val="24"/>
              </w:rPr>
            </w:pPr>
            <w:r w:rsidRPr="002A131C">
              <w:rPr>
                <w:rFonts w:ascii="Arial" w:hAnsi="Arial" w:cs="Arial"/>
                <w:sz w:val="24"/>
                <w:szCs w:val="24"/>
              </w:rPr>
              <w:t>30–41 </w:t>
            </w:r>
          </w:p>
        </w:tc>
        <w:tc>
          <w:tcPr>
            <w:tcW w:w="937" w:type="dxa"/>
            <w:gridSpan w:val="2"/>
            <w:hideMark/>
          </w:tcPr>
          <w:p w:rsidRPr="002A131C" w:rsidR="002A131C" w:rsidP="002A131C" w:rsidRDefault="002A131C" w14:paraId="7F5BCAB0" w14:textId="77777777">
            <w:pPr>
              <w:rPr>
                <w:rFonts w:ascii="Arial" w:hAnsi="Arial" w:cs="Arial"/>
                <w:sz w:val="24"/>
                <w:szCs w:val="24"/>
              </w:rPr>
            </w:pPr>
            <w:r w:rsidRPr="002A131C">
              <w:rPr>
                <w:rFonts w:ascii="Arial" w:hAnsi="Arial" w:cs="Arial"/>
                <w:sz w:val="24"/>
                <w:szCs w:val="24"/>
              </w:rPr>
              <w:t>Male: 11 </w:t>
            </w:r>
          </w:p>
          <w:p w:rsidRPr="002A131C" w:rsidR="002A131C" w:rsidP="002A131C" w:rsidRDefault="002A131C" w14:paraId="7F7BB493" w14:textId="77777777">
            <w:pPr>
              <w:rPr>
                <w:rFonts w:ascii="Arial" w:hAnsi="Arial" w:cs="Arial"/>
                <w:sz w:val="24"/>
                <w:szCs w:val="24"/>
              </w:rPr>
            </w:pPr>
            <w:r w:rsidRPr="002A131C">
              <w:rPr>
                <w:rFonts w:ascii="Arial" w:hAnsi="Arial" w:cs="Arial"/>
                <w:sz w:val="24"/>
                <w:szCs w:val="24"/>
              </w:rPr>
              <w:t>Female: 18 </w:t>
            </w:r>
          </w:p>
        </w:tc>
        <w:tc>
          <w:tcPr>
            <w:tcW w:w="2642" w:type="dxa"/>
            <w:gridSpan w:val="2"/>
            <w:hideMark/>
          </w:tcPr>
          <w:p w:rsidRPr="002A131C" w:rsidR="002A131C" w:rsidP="002A131C" w:rsidRDefault="002A131C" w14:paraId="47CB684F"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616D70BE" w14:textId="77777777">
            <w:pPr>
              <w:rPr>
                <w:rFonts w:ascii="Arial" w:hAnsi="Arial" w:cs="Arial"/>
                <w:sz w:val="24"/>
                <w:szCs w:val="24"/>
              </w:rPr>
            </w:pPr>
            <w:r w:rsidRPr="002A131C">
              <w:rPr>
                <w:rFonts w:ascii="Arial" w:hAnsi="Arial" w:cs="Arial"/>
                <w:sz w:val="24"/>
                <w:szCs w:val="24"/>
              </w:rPr>
              <w:t>15D </w:t>
            </w:r>
          </w:p>
        </w:tc>
        <w:tc>
          <w:tcPr>
            <w:tcW w:w="110" w:type="dxa"/>
            <w:vAlign w:val="center"/>
            <w:hideMark/>
          </w:tcPr>
          <w:p w:rsidRPr="002A131C" w:rsidR="002A131C" w:rsidP="002A131C" w:rsidRDefault="002A131C" w14:paraId="3E8B2541" w14:textId="77777777">
            <w:pPr>
              <w:rPr>
                <w:rFonts w:ascii="Arial" w:hAnsi="Arial" w:cs="Arial"/>
                <w:sz w:val="24"/>
                <w:szCs w:val="24"/>
              </w:rPr>
            </w:pPr>
          </w:p>
        </w:tc>
      </w:tr>
      <w:tr w:rsidRPr="00F66779" w:rsidR="002A131C" w:rsidTr="00F66779" w14:paraId="1280077A" w14:textId="77777777">
        <w:trPr>
          <w:trHeight w:val="300"/>
          <w:jc w:val="center"/>
        </w:trPr>
        <w:tc>
          <w:tcPr>
            <w:tcW w:w="1951" w:type="dxa"/>
            <w:hideMark/>
          </w:tcPr>
          <w:p w:rsidRPr="002A131C" w:rsidR="002A131C" w:rsidP="002A131C" w:rsidRDefault="002A131C" w14:paraId="3E39D135" w14:textId="77777777">
            <w:pPr>
              <w:rPr>
                <w:rFonts w:ascii="Arial" w:hAnsi="Arial" w:cs="Arial"/>
                <w:sz w:val="24"/>
                <w:szCs w:val="24"/>
              </w:rPr>
            </w:pPr>
            <w:r w:rsidRPr="002A131C">
              <w:rPr>
                <w:rFonts w:ascii="Arial" w:hAnsi="Arial" w:cs="Arial"/>
                <w:sz w:val="24"/>
                <w:szCs w:val="24"/>
              </w:rPr>
              <w:t>Lundh, S. (2018) </w:t>
            </w:r>
          </w:p>
        </w:tc>
        <w:tc>
          <w:tcPr>
            <w:tcW w:w="3663" w:type="dxa"/>
            <w:hideMark/>
          </w:tcPr>
          <w:p w:rsidRPr="002A131C" w:rsidR="002A131C" w:rsidP="002A131C" w:rsidRDefault="002A131C" w14:paraId="4B1BBEFC" w14:textId="77777777">
            <w:pPr>
              <w:rPr>
                <w:rFonts w:ascii="Arial" w:hAnsi="Arial" w:cs="Arial"/>
                <w:sz w:val="24"/>
                <w:szCs w:val="24"/>
              </w:rPr>
            </w:pPr>
            <w:r w:rsidRPr="002A131C">
              <w:rPr>
                <w:rFonts w:ascii="Arial" w:hAnsi="Arial" w:cs="Arial"/>
                <w:sz w:val="24"/>
                <w:szCs w:val="24"/>
              </w:rPr>
              <w:t>The aim was to study the influence of CP on fatigue, QoL and gait of adult patients. </w:t>
            </w:r>
          </w:p>
        </w:tc>
        <w:tc>
          <w:tcPr>
            <w:tcW w:w="902" w:type="dxa"/>
            <w:gridSpan w:val="2"/>
            <w:hideMark/>
          </w:tcPr>
          <w:p w:rsidRPr="002A131C" w:rsidR="002A131C" w:rsidP="002A131C" w:rsidRDefault="002A131C" w14:paraId="027AB67F" w14:textId="77777777">
            <w:pPr>
              <w:rPr>
                <w:rFonts w:ascii="Arial" w:hAnsi="Arial" w:cs="Arial"/>
                <w:sz w:val="24"/>
                <w:szCs w:val="24"/>
              </w:rPr>
            </w:pPr>
            <w:r w:rsidRPr="002A131C">
              <w:rPr>
                <w:rFonts w:ascii="Arial" w:hAnsi="Arial" w:cs="Arial"/>
                <w:sz w:val="24"/>
                <w:szCs w:val="24"/>
              </w:rPr>
              <w:t>50 </w:t>
            </w:r>
          </w:p>
        </w:tc>
        <w:tc>
          <w:tcPr>
            <w:tcW w:w="799" w:type="dxa"/>
            <w:hideMark/>
          </w:tcPr>
          <w:p w:rsidRPr="002A131C" w:rsidR="002A131C" w:rsidP="002A131C" w:rsidRDefault="002A131C" w14:paraId="38B7DDA9" w14:textId="77777777">
            <w:pPr>
              <w:rPr>
                <w:rFonts w:ascii="Arial" w:hAnsi="Arial" w:cs="Arial"/>
                <w:sz w:val="24"/>
                <w:szCs w:val="24"/>
              </w:rPr>
            </w:pPr>
            <w:r w:rsidRPr="002A131C">
              <w:rPr>
                <w:rFonts w:ascii="Arial" w:hAnsi="Arial" w:cs="Arial"/>
                <w:sz w:val="24"/>
                <w:szCs w:val="24"/>
              </w:rPr>
              <w:t>21.7–67.2 </w:t>
            </w:r>
          </w:p>
        </w:tc>
        <w:tc>
          <w:tcPr>
            <w:tcW w:w="937" w:type="dxa"/>
            <w:gridSpan w:val="2"/>
            <w:hideMark/>
          </w:tcPr>
          <w:p w:rsidRPr="002A131C" w:rsidR="002A131C" w:rsidP="002A131C" w:rsidRDefault="002A131C" w14:paraId="00BF66BB" w14:textId="77777777">
            <w:pPr>
              <w:rPr>
                <w:rFonts w:ascii="Arial" w:hAnsi="Arial" w:cs="Arial"/>
                <w:sz w:val="24"/>
                <w:szCs w:val="24"/>
              </w:rPr>
            </w:pPr>
            <w:r w:rsidRPr="002A131C">
              <w:rPr>
                <w:rFonts w:ascii="Arial" w:hAnsi="Arial" w:cs="Arial"/>
                <w:sz w:val="24"/>
                <w:szCs w:val="24"/>
              </w:rPr>
              <w:t>Male: 26 </w:t>
            </w:r>
          </w:p>
          <w:p w:rsidRPr="002A131C" w:rsidR="002A131C" w:rsidP="002A131C" w:rsidRDefault="002A131C" w14:paraId="49D4BF3E" w14:textId="77777777">
            <w:pPr>
              <w:rPr>
                <w:rFonts w:ascii="Arial" w:hAnsi="Arial" w:cs="Arial"/>
                <w:sz w:val="24"/>
                <w:szCs w:val="24"/>
              </w:rPr>
            </w:pPr>
            <w:r w:rsidRPr="002A131C">
              <w:rPr>
                <w:rFonts w:ascii="Arial" w:hAnsi="Arial" w:cs="Arial"/>
                <w:sz w:val="24"/>
                <w:szCs w:val="24"/>
              </w:rPr>
              <w:t>Female: 24 </w:t>
            </w:r>
          </w:p>
        </w:tc>
        <w:tc>
          <w:tcPr>
            <w:tcW w:w="2642" w:type="dxa"/>
            <w:gridSpan w:val="2"/>
            <w:hideMark/>
          </w:tcPr>
          <w:p w:rsidRPr="002A131C" w:rsidR="002A131C" w:rsidP="002A131C" w:rsidRDefault="002A131C" w14:paraId="01B986EB"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457998B2" w14:textId="77777777">
            <w:pPr>
              <w:rPr>
                <w:rFonts w:ascii="Arial" w:hAnsi="Arial" w:cs="Arial"/>
                <w:sz w:val="24"/>
                <w:szCs w:val="24"/>
              </w:rPr>
            </w:pPr>
            <w:proofErr w:type="spellStart"/>
            <w:r w:rsidRPr="002A131C">
              <w:rPr>
                <w:rFonts w:ascii="Arial" w:hAnsi="Arial" w:cs="Arial"/>
                <w:sz w:val="24"/>
                <w:szCs w:val="24"/>
              </w:rPr>
              <w:t>EQVas</w:t>
            </w:r>
            <w:proofErr w:type="spellEnd"/>
            <w:r w:rsidRPr="002A131C">
              <w:rPr>
                <w:rFonts w:ascii="Arial" w:hAnsi="Arial" w:cs="Arial"/>
                <w:sz w:val="24"/>
                <w:szCs w:val="24"/>
              </w:rPr>
              <w:t> </w:t>
            </w:r>
          </w:p>
        </w:tc>
        <w:tc>
          <w:tcPr>
            <w:tcW w:w="110" w:type="dxa"/>
            <w:vAlign w:val="center"/>
            <w:hideMark/>
          </w:tcPr>
          <w:p w:rsidRPr="002A131C" w:rsidR="002A131C" w:rsidP="002A131C" w:rsidRDefault="002A131C" w14:paraId="64E3CEC3" w14:textId="77777777">
            <w:pPr>
              <w:rPr>
                <w:rFonts w:ascii="Arial" w:hAnsi="Arial" w:cs="Arial"/>
                <w:sz w:val="24"/>
                <w:szCs w:val="24"/>
              </w:rPr>
            </w:pPr>
          </w:p>
        </w:tc>
      </w:tr>
      <w:tr w:rsidRPr="00F66779" w:rsidR="002A131C" w:rsidTr="00F66779" w14:paraId="55B6C9BA" w14:textId="77777777">
        <w:trPr>
          <w:trHeight w:val="300"/>
          <w:jc w:val="center"/>
        </w:trPr>
        <w:tc>
          <w:tcPr>
            <w:tcW w:w="1951" w:type="dxa"/>
            <w:hideMark/>
          </w:tcPr>
          <w:p w:rsidRPr="002A131C" w:rsidR="002A131C" w:rsidP="002A131C" w:rsidRDefault="002A131C" w14:paraId="54AB97BB" w14:textId="77777777">
            <w:pPr>
              <w:rPr>
                <w:rFonts w:ascii="Arial" w:hAnsi="Arial" w:cs="Arial"/>
                <w:sz w:val="24"/>
                <w:szCs w:val="24"/>
              </w:rPr>
            </w:pPr>
            <w:r w:rsidRPr="002A131C">
              <w:rPr>
                <w:rFonts w:ascii="Arial" w:hAnsi="Arial" w:cs="Arial"/>
                <w:sz w:val="24"/>
                <w:szCs w:val="24"/>
              </w:rPr>
              <w:t>Maanum, G. (2011) </w:t>
            </w:r>
          </w:p>
        </w:tc>
        <w:tc>
          <w:tcPr>
            <w:tcW w:w="3663" w:type="dxa"/>
            <w:hideMark/>
          </w:tcPr>
          <w:p w:rsidRPr="002A131C" w:rsidR="002A131C" w:rsidP="002A131C" w:rsidRDefault="002A131C" w14:paraId="55E8B48D" w14:textId="77777777">
            <w:pPr>
              <w:rPr>
                <w:rFonts w:ascii="Arial" w:hAnsi="Arial" w:cs="Arial"/>
                <w:sz w:val="24"/>
                <w:szCs w:val="24"/>
              </w:rPr>
            </w:pPr>
            <w:r w:rsidRPr="002A131C">
              <w:rPr>
                <w:rFonts w:ascii="Arial" w:hAnsi="Arial" w:cs="Arial"/>
                <w:sz w:val="24"/>
                <w:szCs w:val="24"/>
              </w:rPr>
              <w:t>This study aimed to assess short-term effects of botulinum toxin A in ambulant adults with spastic CP. </w:t>
            </w:r>
          </w:p>
        </w:tc>
        <w:tc>
          <w:tcPr>
            <w:tcW w:w="902" w:type="dxa"/>
            <w:gridSpan w:val="2"/>
            <w:hideMark/>
          </w:tcPr>
          <w:p w:rsidRPr="002A131C" w:rsidR="002A131C" w:rsidP="002A131C" w:rsidRDefault="002A131C" w14:paraId="5B637A56" w14:textId="77777777">
            <w:pPr>
              <w:rPr>
                <w:rFonts w:ascii="Arial" w:hAnsi="Arial" w:cs="Arial"/>
                <w:sz w:val="24"/>
                <w:szCs w:val="24"/>
              </w:rPr>
            </w:pPr>
            <w:r w:rsidRPr="002A131C">
              <w:rPr>
                <w:rFonts w:ascii="Arial" w:hAnsi="Arial" w:cs="Arial"/>
                <w:sz w:val="24"/>
                <w:szCs w:val="24"/>
              </w:rPr>
              <w:t>66 </w:t>
            </w:r>
          </w:p>
        </w:tc>
        <w:tc>
          <w:tcPr>
            <w:tcW w:w="799" w:type="dxa"/>
            <w:hideMark/>
          </w:tcPr>
          <w:p w:rsidRPr="002A131C" w:rsidR="002A131C" w:rsidP="002A131C" w:rsidRDefault="002A131C" w14:paraId="12590B6A" w14:textId="77777777">
            <w:pPr>
              <w:rPr>
                <w:rFonts w:ascii="Arial" w:hAnsi="Arial" w:cs="Arial"/>
                <w:sz w:val="24"/>
                <w:szCs w:val="24"/>
              </w:rPr>
            </w:pPr>
            <w:r w:rsidRPr="002A131C">
              <w:rPr>
                <w:rFonts w:ascii="Arial" w:hAnsi="Arial" w:cs="Arial"/>
                <w:sz w:val="24"/>
                <w:szCs w:val="24"/>
              </w:rPr>
              <w:t>18–65 </w:t>
            </w:r>
          </w:p>
        </w:tc>
        <w:tc>
          <w:tcPr>
            <w:tcW w:w="937" w:type="dxa"/>
            <w:gridSpan w:val="2"/>
            <w:hideMark/>
          </w:tcPr>
          <w:p w:rsidRPr="002A131C" w:rsidR="002A131C" w:rsidP="002A131C" w:rsidRDefault="002A131C" w14:paraId="7D1790A2" w14:textId="77777777">
            <w:pPr>
              <w:rPr>
                <w:rFonts w:ascii="Arial" w:hAnsi="Arial" w:cs="Arial"/>
                <w:sz w:val="24"/>
                <w:szCs w:val="24"/>
              </w:rPr>
            </w:pPr>
            <w:r w:rsidRPr="002A131C">
              <w:rPr>
                <w:rFonts w:ascii="Arial" w:hAnsi="Arial" w:cs="Arial"/>
                <w:sz w:val="24"/>
                <w:szCs w:val="24"/>
              </w:rPr>
              <w:t>Male: 30 </w:t>
            </w:r>
          </w:p>
          <w:p w:rsidRPr="002A131C" w:rsidR="002A131C" w:rsidP="002A131C" w:rsidRDefault="002A131C" w14:paraId="0C14A0B9" w14:textId="77777777">
            <w:pPr>
              <w:rPr>
                <w:rFonts w:ascii="Arial" w:hAnsi="Arial" w:cs="Arial"/>
                <w:sz w:val="24"/>
                <w:szCs w:val="24"/>
              </w:rPr>
            </w:pPr>
            <w:r w:rsidRPr="002A131C">
              <w:rPr>
                <w:rFonts w:ascii="Arial" w:hAnsi="Arial" w:cs="Arial"/>
                <w:sz w:val="24"/>
                <w:szCs w:val="24"/>
              </w:rPr>
              <w:t>Female: 36 </w:t>
            </w:r>
          </w:p>
        </w:tc>
        <w:tc>
          <w:tcPr>
            <w:tcW w:w="2642" w:type="dxa"/>
            <w:gridSpan w:val="2"/>
            <w:hideMark/>
          </w:tcPr>
          <w:p w:rsidRPr="002A131C" w:rsidR="002A131C" w:rsidP="002A131C" w:rsidRDefault="002A131C" w14:paraId="0E669514" w14:textId="77777777">
            <w:pPr>
              <w:rPr>
                <w:rFonts w:ascii="Arial" w:hAnsi="Arial" w:cs="Arial"/>
                <w:sz w:val="24"/>
                <w:szCs w:val="24"/>
              </w:rPr>
            </w:pPr>
            <w:r w:rsidRPr="002A131C">
              <w:rPr>
                <w:rFonts w:ascii="Arial" w:hAnsi="Arial" w:cs="Arial"/>
                <w:sz w:val="24"/>
                <w:szCs w:val="24"/>
              </w:rPr>
              <w:t>Participants with CP and no cognitive impairment </w:t>
            </w:r>
          </w:p>
        </w:tc>
        <w:tc>
          <w:tcPr>
            <w:tcW w:w="2944" w:type="dxa"/>
            <w:gridSpan w:val="2"/>
            <w:hideMark/>
          </w:tcPr>
          <w:p w:rsidRPr="002A131C" w:rsidR="002A131C" w:rsidP="002A131C" w:rsidRDefault="002A131C" w14:paraId="1071D8C4"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7A958907" w14:textId="77777777">
            <w:pPr>
              <w:rPr>
                <w:rFonts w:ascii="Arial" w:hAnsi="Arial" w:cs="Arial"/>
                <w:sz w:val="24"/>
                <w:szCs w:val="24"/>
              </w:rPr>
            </w:pPr>
          </w:p>
        </w:tc>
      </w:tr>
      <w:tr w:rsidRPr="00F66779" w:rsidR="002A131C" w:rsidTr="00F66779" w14:paraId="3DA96B98" w14:textId="77777777">
        <w:trPr>
          <w:trHeight w:val="300"/>
          <w:jc w:val="center"/>
        </w:trPr>
        <w:tc>
          <w:tcPr>
            <w:tcW w:w="1951" w:type="dxa"/>
            <w:hideMark/>
          </w:tcPr>
          <w:p w:rsidRPr="002A131C" w:rsidR="002A131C" w:rsidP="002A131C" w:rsidRDefault="002A131C" w14:paraId="6065CBE5" w14:textId="77777777">
            <w:pPr>
              <w:rPr>
                <w:rFonts w:ascii="Arial" w:hAnsi="Arial" w:cs="Arial"/>
                <w:sz w:val="24"/>
                <w:szCs w:val="24"/>
              </w:rPr>
            </w:pPr>
            <w:r w:rsidRPr="002A131C">
              <w:rPr>
                <w:rFonts w:ascii="Arial" w:hAnsi="Arial" w:cs="Arial"/>
                <w:sz w:val="24"/>
                <w:szCs w:val="24"/>
              </w:rPr>
              <w:t>Maestro-Gonzalez, A. (2018) </w:t>
            </w:r>
          </w:p>
        </w:tc>
        <w:tc>
          <w:tcPr>
            <w:tcW w:w="3663" w:type="dxa"/>
            <w:hideMark/>
          </w:tcPr>
          <w:p w:rsidRPr="002A131C" w:rsidR="002A131C" w:rsidP="002A131C" w:rsidRDefault="002A131C" w14:paraId="3C4BFC8A" w14:textId="77777777">
            <w:pPr>
              <w:rPr>
                <w:rFonts w:ascii="Arial" w:hAnsi="Arial" w:cs="Arial"/>
                <w:sz w:val="24"/>
                <w:szCs w:val="24"/>
              </w:rPr>
            </w:pPr>
            <w:r w:rsidRPr="002A131C">
              <w:rPr>
                <w:rFonts w:ascii="Arial" w:hAnsi="Arial" w:cs="Arial"/>
                <w:sz w:val="24"/>
                <w:szCs w:val="24"/>
              </w:rPr>
              <w:t>We explored the quality of life of adults with CP without an intellectual disability and the predictors of QoL. </w:t>
            </w:r>
          </w:p>
        </w:tc>
        <w:tc>
          <w:tcPr>
            <w:tcW w:w="902" w:type="dxa"/>
            <w:gridSpan w:val="2"/>
            <w:hideMark/>
          </w:tcPr>
          <w:p w:rsidRPr="002A131C" w:rsidR="002A131C" w:rsidP="002A131C" w:rsidRDefault="002A131C" w14:paraId="4A2406A2" w14:textId="77777777">
            <w:pPr>
              <w:rPr>
                <w:rFonts w:ascii="Arial" w:hAnsi="Arial" w:cs="Arial"/>
                <w:sz w:val="24"/>
                <w:szCs w:val="24"/>
              </w:rPr>
            </w:pPr>
            <w:r w:rsidRPr="002A131C">
              <w:rPr>
                <w:rFonts w:ascii="Arial" w:hAnsi="Arial" w:cs="Arial"/>
                <w:sz w:val="24"/>
                <w:szCs w:val="24"/>
              </w:rPr>
              <w:t>93 </w:t>
            </w:r>
          </w:p>
        </w:tc>
        <w:tc>
          <w:tcPr>
            <w:tcW w:w="799" w:type="dxa"/>
            <w:hideMark/>
          </w:tcPr>
          <w:p w:rsidRPr="002A131C" w:rsidR="002A131C" w:rsidP="002A131C" w:rsidRDefault="002A131C" w14:paraId="631F6026" w14:textId="77777777">
            <w:pPr>
              <w:rPr>
                <w:rFonts w:ascii="Arial" w:hAnsi="Arial" w:cs="Arial"/>
                <w:sz w:val="24"/>
                <w:szCs w:val="24"/>
              </w:rPr>
            </w:pPr>
            <w:r w:rsidRPr="002A131C">
              <w:rPr>
                <w:rFonts w:ascii="Arial" w:hAnsi="Arial" w:cs="Arial"/>
                <w:sz w:val="24"/>
                <w:szCs w:val="24"/>
              </w:rPr>
              <w:t>20–61 </w:t>
            </w:r>
          </w:p>
        </w:tc>
        <w:tc>
          <w:tcPr>
            <w:tcW w:w="937" w:type="dxa"/>
            <w:gridSpan w:val="2"/>
            <w:hideMark/>
          </w:tcPr>
          <w:p w:rsidRPr="002A131C" w:rsidR="002A131C" w:rsidP="002A131C" w:rsidRDefault="002A131C" w14:paraId="45B86FD7" w14:textId="77777777">
            <w:pPr>
              <w:rPr>
                <w:rFonts w:ascii="Arial" w:hAnsi="Arial" w:cs="Arial"/>
                <w:sz w:val="24"/>
                <w:szCs w:val="24"/>
              </w:rPr>
            </w:pPr>
            <w:r w:rsidRPr="002A131C">
              <w:rPr>
                <w:rFonts w:ascii="Arial" w:hAnsi="Arial" w:cs="Arial"/>
                <w:sz w:val="24"/>
                <w:szCs w:val="24"/>
              </w:rPr>
              <w:t>Male: 44 </w:t>
            </w:r>
          </w:p>
          <w:p w:rsidRPr="002A131C" w:rsidR="002A131C" w:rsidP="002A131C" w:rsidRDefault="002A131C" w14:paraId="4FA7635F" w14:textId="77777777">
            <w:pPr>
              <w:rPr>
                <w:rFonts w:ascii="Arial" w:hAnsi="Arial" w:cs="Arial"/>
                <w:sz w:val="24"/>
                <w:szCs w:val="24"/>
              </w:rPr>
            </w:pPr>
            <w:r w:rsidRPr="002A131C">
              <w:rPr>
                <w:rFonts w:ascii="Arial" w:hAnsi="Arial" w:cs="Arial"/>
                <w:sz w:val="24"/>
                <w:szCs w:val="24"/>
              </w:rPr>
              <w:t>Female: 31 </w:t>
            </w:r>
          </w:p>
        </w:tc>
        <w:tc>
          <w:tcPr>
            <w:tcW w:w="2642" w:type="dxa"/>
            <w:gridSpan w:val="2"/>
            <w:hideMark/>
          </w:tcPr>
          <w:p w:rsidRPr="002A131C" w:rsidR="002A131C" w:rsidP="002A131C" w:rsidRDefault="002A131C" w14:paraId="639C0C4D" w14:textId="77777777">
            <w:pPr>
              <w:rPr>
                <w:rFonts w:ascii="Arial" w:hAnsi="Arial" w:cs="Arial"/>
                <w:sz w:val="24"/>
                <w:szCs w:val="24"/>
              </w:rPr>
            </w:pPr>
            <w:r w:rsidRPr="002A131C">
              <w:rPr>
                <w:rFonts w:ascii="Arial" w:hAnsi="Arial" w:cs="Arial"/>
                <w:sz w:val="24"/>
                <w:szCs w:val="24"/>
              </w:rPr>
              <w:t>Participants with CP and no cognitive impairment </w:t>
            </w:r>
          </w:p>
        </w:tc>
        <w:tc>
          <w:tcPr>
            <w:tcW w:w="2944" w:type="dxa"/>
            <w:gridSpan w:val="2"/>
            <w:hideMark/>
          </w:tcPr>
          <w:p w:rsidRPr="002A131C" w:rsidR="002A131C" w:rsidP="002A131C" w:rsidRDefault="002A131C" w14:paraId="7490C92D" w14:textId="77777777">
            <w:pPr>
              <w:rPr>
                <w:rFonts w:ascii="Arial" w:hAnsi="Arial" w:cs="Arial"/>
                <w:sz w:val="24"/>
                <w:szCs w:val="24"/>
              </w:rPr>
            </w:pPr>
            <w:r w:rsidRPr="002A131C">
              <w:rPr>
                <w:rFonts w:ascii="Arial" w:hAnsi="Arial" w:cs="Arial"/>
                <w:sz w:val="24"/>
                <w:szCs w:val="24"/>
              </w:rPr>
              <w:t>GENCAT </w:t>
            </w:r>
          </w:p>
        </w:tc>
        <w:tc>
          <w:tcPr>
            <w:tcW w:w="110" w:type="dxa"/>
            <w:vAlign w:val="center"/>
            <w:hideMark/>
          </w:tcPr>
          <w:p w:rsidRPr="002A131C" w:rsidR="002A131C" w:rsidP="002A131C" w:rsidRDefault="002A131C" w14:paraId="7182B011" w14:textId="77777777">
            <w:pPr>
              <w:rPr>
                <w:rFonts w:ascii="Arial" w:hAnsi="Arial" w:cs="Arial"/>
                <w:sz w:val="24"/>
                <w:szCs w:val="24"/>
              </w:rPr>
            </w:pPr>
          </w:p>
        </w:tc>
      </w:tr>
      <w:tr w:rsidRPr="00F66779" w:rsidR="002A131C" w:rsidTr="00F66779" w14:paraId="0FBD4CBA" w14:textId="77777777">
        <w:trPr>
          <w:trHeight w:val="300"/>
          <w:jc w:val="center"/>
        </w:trPr>
        <w:tc>
          <w:tcPr>
            <w:tcW w:w="1951" w:type="dxa"/>
            <w:hideMark/>
          </w:tcPr>
          <w:p w:rsidRPr="002A131C" w:rsidR="002A131C" w:rsidP="002A131C" w:rsidRDefault="002A131C" w14:paraId="279183F5" w14:textId="77777777">
            <w:pPr>
              <w:rPr>
                <w:rFonts w:ascii="Arial" w:hAnsi="Arial" w:cs="Arial"/>
                <w:sz w:val="24"/>
                <w:szCs w:val="24"/>
              </w:rPr>
            </w:pPr>
            <w:r w:rsidRPr="002A131C">
              <w:rPr>
                <w:rFonts w:ascii="Arial" w:hAnsi="Arial" w:cs="Arial"/>
                <w:sz w:val="24"/>
                <w:szCs w:val="24"/>
              </w:rPr>
              <w:t>Marciniak, C.M. (2015) </w:t>
            </w:r>
          </w:p>
        </w:tc>
        <w:tc>
          <w:tcPr>
            <w:tcW w:w="3663" w:type="dxa"/>
            <w:hideMark/>
          </w:tcPr>
          <w:p w:rsidRPr="002A131C" w:rsidR="002A131C" w:rsidP="002A131C" w:rsidRDefault="002A131C" w14:paraId="14800A66" w14:textId="77777777">
            <w:pPr>
              <w:rPr>
                <w:rFonts w:ascii="Arial" w:hAnsi="Arial" w:cs="Arial"/>
                <w:sz w:val="24"/>
                <w:szCs w:val="24"/>
              </w:rPr>
            </w:pPr>
            <w:r w:rsidRPr="002A131C">
              <w:rPr>
                <w:rFonts w:ascii="Arial" w:hAnsi="Arial" w:cs="Arial"/>
                <w:sz w:val="24"/>
                <w:szCs w:val="24"/>
              </w:rPr>
              <w:t>To determine the prevalence and type of bowel symptoms, and their impact on </w:t>
            </w:r>
            <w:proofErr w:type="spellStart"/>
            <w:r w:rsidRPr="002A131C">
              <w:rPr>
                <w:rFonts w:ascii="Arial" w:hAnsi="Arial" w:cs="Arial"/>
                <w:sz w:val="24"/>
                <w:szCs w:val="24"/>
              </w:rPr>
              <w:t>HRQoL</w:t>
            </w:r>
            <w:proofErr w:type="spellEnd"/>
            <w:r w:rsidRPr="002A131C">
              <w:rPr>
                <w:rFonts w:ascii="Arial" w:hAnsi="Arial" w:cs="Arial"/>
                <w:sz w:val="24"/>
                <w:szCs w:val="24"/>
              </w:rPr>
              <w:t> in adults with CP. </w:t>
            </w:r>
          </w:p>
        </w:tc>
        <w:tc>
          <w:tcPr>
            <w:tcW w:w="902" w:type="dxa"/>
            <w:gridSpan w:val="2"/>
            <w:hideMark/>
          </w:tcPr>
          <w:p w:rsidRPr="002A131C" w:rsidR="002A131C" w:rsidP="002A131C" w:rsidRDefault="002A131C" w14:paraId="0F1BADF8" w14:textId="77777777">
            <w:pPr>
              <w:rPr>
                <w:rFonts w:ascii="Arial" w:hAnsi="Arial" w:cs="Arial"/>
                <w:sz w:val="24"/>
                <w:szCs w:val="24"/>
              </w:rPr>
            </w:pPr>
            <w:r w:rsidRPr="002A131C">
              <w:rPr>
                <w:rFonts w:ascii="Arial" w:hAnsi="Arial" w:cs="Arial"/>
                <w:sz w:val="24"/>
                <w:szCs w:val="24"/>
              </w:rPr>
              <w:t>91 </w:t>
            </w:r>
          </w:p>
        </w:tc>
        <w:tc>
          <w:tcPr>
            <w:tcW w:w="799" w:type="dxa"/>
            <w:hideMark/>
          </w:tcPr>
          <w:p w:rsidRPr="002A131C" w:rsidR="002A131C" w:rsidP="002A131C" w:rsidRDefault="002A131C" w14:paraId="33EDBE70" w14:textId="77777777">
            <w:pPr>
              <w:rPr>
                <w:rFonts w:ascii="Arial" w:hAnsi="Arial" w:cs="Arial"/>
                <w:sz w:val="24"/>
                <w:szCs w:val="24"/>
              </w:rPr>
            </w:pPr>
            <w:r w:rsidRPr="002A131C">
              <w:rPr>
                <w:rFonts w:ascii="Arial" w:hAnsi="Arial" w:cs="Arial"/>
                <w:sz w:val="24"/>
                <w:szCs w:val="24"/>
              </w:rPr>
              <w:t>18–79 </w:t>
            </w:r>
          </w:p>
        </w:tc>
        <w:tc>
          <w:tcPr>
            <w:tcW w:w="937" w:type="dxa"/>
            <w:gridSpan w:val="2"/>
            <w:hideMark/>
          </w:tcPr>
          <w:p w:rsidRPr="002A131C" w:rsidR="002A131C" w:rsidP="002A131C" w:rsidRDefault="002A131C" w14:paraId="42AFA322" w14:textId="77777777">
            <w:pPr>
              <w:rPr>
                <w:rFonts w:ascii="Arial" w:hAnsi="Arial" w:cs="Arial"/>
                <w:sz w:val="24"/>
                <w:szCs w:val="24"/>
              </w:rPr>
            </w:pPr>
            <w:r w:rsidRPr="002A131C">
              <w:rPr>
                <w:rFonts w:ascii="Arial" w:hAnsi="Arial" w:cs="Arial"/>
                <w:sz w:val="24"/>
                <w:szCs w:val="24"/>
              </w:rPr>
              <w:t>Male: 46 </w:t>
            </w:r>
          </w:p>
          <w:p w:rsidRPr="002A131C" w:rsidR="002A131C" w:rsidP="002A131C" w:rsidRDefault="002A131C" w14:paraId="67121E06" w14:textId="77777777">
            <w:pPr>
              <w:rPr>
                <w:rFonts w:ascii="Arial" w:hAnsi="Arial" w:cs="Arial"/>
                <w:sz w:val="24"/>
                <w:szCs w:val="24"/>
              </w:rPr>
            </w:pPr>
            <w:r w:rsidRPr="002A131C">
              <w:rPr>
                <w:rFonts w:ascii="Arial" w:hAnsi="Arial" w:cs="Arial"/>
                <w:sz w:val="24"/>
                <w:szCs w:val="24"/>
              </w:rPr>
              <w:t>Female: 45 </w:t>
            </w:r>
          </w:p>
        </w:tc>
        <w:tc>
          <w:tcPr>
            <w:tcW w:w="2642" w:type="dxa"/>
            <w:gridSpan w:val="2"/>
            <w:hideMark/>
          </w:tcPr>
          <w:p w:rsidRPr="002A131C" w:rsidR="002A131C" w:rsidP="002A131C" w:rsidRDefault="002A131C" w14:paraId="3D16C1BE"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2D136FA4" w14:textId="77777777">
            <w:pPr>
              <w:rPr>
                <w:rFonts w:ascii="Arial" w:hAnsi="Arial" w:cs="Arial"/>
                <w:sz w:val="24"/>
                <w:szCs w:val="24"/>
              </w:rPr>
            </w:pPr>
            <w:r w:rsidRPr="002A131C">
              <w:rPr>
                <w:rFonts w:ascii="Arial" w:hAnsi="Arial" w:cs="Arial"/>
                <w:sz w:val="24"/>
                <w:szCs w:val="24"/>
              </w:rPr>
              <w:t>ICIQ-B </w:t>
            </w:r>
          </w:p>
        </w:tc>
        <w:tc>
          <w:tcPr>
            <w:tcW w:w="110" w:type="dxa"/>
            <w:vAlign w:val="center"/>
            <w:hideMark/>
          </w:tcPr>
          <w:p w:rsidRPr="002A131C" w:rsidR="002A131C" w:rsidP="002A131C" w:rsidRDefault="002A131C" w14:paraId="5DAEA358" w14:textId="77777777">
            <w:pPr>
              <w:rPr>
                <w:rFonts w:ascii="Arial" w:hAnsi="Arial" w:cs="Arial"/>
                <w:sz w:val="24"/>
                <w:szCs w:val="24"/>
              </w:rPr>
            </w:pPr>
          </w:p>
        </w:tc>
      </w:tr>
      <w:tr w:rsidRPr="00F66779" w:rsidR="002A131C" w:rsidTr="00F66779" w14:paraId="4293A4B7" w14:textId="77777777">
        <w:trPr>
          <w:trHeight w:val="300"/>
          <w:jc w:val="center"/>
        </w:trPr>
        <w:tc>
          <w:tcPr>
            <w:tcW w:w="1951" w:type="dxa"/>
            <w:hideMark/>
          </w:tcPr>
          <w:p w:rsidRPr="002A131C" w:rsidR="002A131C" w:rsidP="002A131C" w:rsidRDefault="002A131C" w14:paraId="6C35224E" w14:textId="77777777">
            <w:pPr>
              <w:rPr>
                <w:rFonts w:ascii="Arial" w:hAnsi="Arial" w:cs="Arial"/>
                <w:sz w:val="24"/>
                <w:szCs w:val="24"/>
              </w:rPr>
            </w:pPr>
            <w:r w:rsidRPr="002A131C">
              <w:rPr>
                <w:rFonts w:ascii="Arial" w:hAnsi="Arial" w:cs="Arial"/>
                <w:sz w:val="24"/>
                <w:szCs w:val="24"/>
              </w:rPr>
              <w:t>Martinez, M. (2017) </w:t>
            </w:r>
          </w:p>
        </w:tc>
        <w:tc>
          <w:tcPr>
            <w:tcW w:w="3663" w:type="dxa"/>
            <w:hideMark/>
          </w:tcPr>
          <w:p w:rsidRPr="002A131C" w:rsidR="002A131C" w:rsidP="002A131C" w:rsidRDefault="002A131C" w14:paraId="4D720704" w14:textId="77777777">
            <w:pPr>
              <w:rPr>
                <w:rFonts w:ascii="Arial" w:hAnsi="Arial" w:cs="Arial"/>
                <w:sz w:val="24"/>
                <w:szCs w:val="24"/>
              </w:rPr>
            </w:pPr>
            <w:r w:rsidRPr="002A131C">
              <w:rPr>
                <w:rFonts w:ascii="Arial" w:hAnsi="Arial" w:cs="Arial"/>
                <w:sz w:val="24"/>
                <w:szCs w:val="24"/>
              </w:rPr>
              <w:t>The purpose of our study was to evaluate the effect of a percutaneous subtrochanteric valgus osteotomy using external fixation on hip abduction, radiographic parameters and QoL measures in such patients. </w:t>
            </w:r>
          </w:p>
        </w:tc>
        <w:tc>
          <w:tcPr>
            <w:tcW w:w="902" w:type="dxa"/>
            <w:gridSpan w:val="2"/>
            <w:hideMark/>
          </w:tcPr>
          <w:p w:rsidRPr="002A131C" w:rsidR="002A131C" w:rsidP="002A131C" w:rsidRDefault="002A131C" w14:paraId="2A8407E2" w14:textId="77777777">
            <w:pPr>
              <w:rPr>
                <w:rFonts w:ascii="Arial" w:hAnsi="Arial" w:cs="Arial"/>
                <w:sz w:val="24"/>
                <w:szCs w:val="24"/>
              </w:rPr>
            </w:pPr>
            <w:r w:rsidRPr="002A131C">
              <w:rPr>
                <w:rFonts w:ascii="Arial" w:hAnsi="Arial" w:cs="Arial"/>
                <w:sz w:val="24"/>
                <w:szCs w:val="24"/>
              </w:rPr>
              <w:t>15 </w:t>
            </w:r>
          </w:p>
        </w:tc>
        <w:tc>
          <w:tcPr>
            <w:tcW w:w="799" w:type="dxa"/>
            <w:hideMark/>
          </w:tcPr>
          <w:p w:rsidRPr="002A131C" w:rsidR="002A131C" w:rsidP="002A131C" w:rsidRDefault="002A131C" w14:paraId="262F445E" w14:textId="77777777">
            <w:pPr>
              <w:rPr>
                <w:rFonts w:ascii="Arial" w:hAnsi="Arial" w:cs="Arial"/>
                <w:sz w:val="24"/>
                <w:szCs w:val="24"/>
              </w:rPr>
            </w:pPr>
            <w:r w:rsidRPr="002A131C">
              <w:rPr>
                <w:rFonts w:ascii="Arial" w:hAnsi="Arial" w:cs="Arial"/>
                <w:sz w:val="24"/>
                <w:szCs w:val="24"/>
              </w:rPr>
              <w:t>10–26 </w:t>
            </w:r>
          </w:p>
        </w:tc>
        <w:tc>
          <w:tcPr>
            <w:tcW w:w="937" w:type="dxa"/>
            <w:gridSpan w:val="2"/>
            <w:hideMark/>
          </w:tcPr>
          <w:p w:rsidRPr="002A131C" w:rsidR="002A131C" w:rsidP="002A131C" w:rsidRDefault="002A131C" w14:paraId="7E5E86C3" w14:textId="77777777">
            <w:pPr>
              <w:rPr>
                <w:rFonts w:ascii="Arial" w:hAnsi="Arial" w:cs="Arial"/>
                <w:sz w:val="24"/>
                <w:szCs w:val="24"/>
              </w:rPr>
            </w:pPr>
            <w:r w:rsidRPr="002A131C">
              <w:rPr>
                <w:rFonts w:ascii="Arial" w:hAnsi="Arial" w:cs="Arial"/>
                <w:sz w:val="24"/>
                <w:szCs w:val="24"/>
              </w:rPr>
              <w:t>Male: 8 </w:t>
            </w:r>
          </w:p>
          <w:p w:rsidRPr="002A131C" w:rsidR="002A131C" w:rsidP="002A131C" w:rsidRDefault="002A131C" w14:paraId="0B64E506" w14:textId="77777777">
            <w:pPr>
              <w:rPr>
                <w:rFonts w:ascii="Arial" w:hAnsi="Arial" w:cs="Arial"/>
                <w:sz w:val="24"/>
                <w:szCs w:val="24"/>
              </w:rPr>
            </w:pPr>
            <w:r w:rsidRPr="002A131C">
              <w:rPr>
                <w:rFonts w:ascii="Arial" w:hAnsi="Arial" w:cs="Arial"/>
                <w:sz w:val="24"/>
                <w:szCs w:val="24"/>
              </w:rPr>
              <w:t>Female: 7 </w:t>
            </w:r>
          </w:p>
        </w:tc>
        <w:tc>
          <w:tcPr>
            <w:tcW w:w="2642" w:type="dxa"/>
            <w:gridSpan w:val="2"/>
            <w:hideMark/>
          </w:tcPr>
          <w:p w:rsidRPr="002A131C" w:rsidR="002A131C" w:rsidP="002A131C" w:rsidRDefault="002A131C" w14:paraId="38B2C629" w14:textId="77777777">
            <w:pPr>
              <w:rPr>
                <w:rFonts w:ascii="Arial" w:hAnsi="Arial" w:cs="Arial"/>
                <w:sz w:val="24"/>
                <w:szCs w:val="24"/>
              </w:rPr>
            </w:pPr>
            <w:proofErr w:type="spellStart"/>
            <w:r w:rsidRPr="002A131C">
              <w:rPr>
                <w:rFonts w:ascii="Arial" w:hAnsi="Arial" w:cs="Arial"/>
                <w:sz w:val="24"/>
                <w:szCs w:val="24"/>
              </w:rPr>
              <w:t>Nonambulatory</w:t>
            </w:r>
            <w:proofErr w:type="spellEnd"/>
            <w:r w:rsidRPr="002A131C">
              <w:rPr>
                <w:rFonts w:ascii="Arial" w:hAnsi="Arial" w:cs="Arial"/>
                <w:sz w:val="24"/>
                <w:szCs w:val="24"/>
              </w:rPr>
              <w:t> patients with CP </w:t>
            </w:r>
          </w:p>
        </w:tc>
        <w:tc>
          <w:tcPr>
            <w:tcW w:w="2944" w:type="dxa"/>
            <w:gridSpan w:val="2"/>
            <w:hideMark/>
          </w:tcPr>
          <w:p w:rsidRPr="002A131C" w:rsidR="002A131C" w:rsidP="002A131C" w:rsidRDefault="002A131C" w14:paraId="3D68E877" w14:textId="77777777">
            <w:pPr>
              <w:rPr>
                <w:rFonts w:ascii="Arial" w:hAnsi="Arial" w:cs="Arial"/>
                <w:sz w:val="24"/>
                <w:szCs w:val="24"/>
              </w:rPr>
            </w:pPr>
            <w:r w:rsidRPr="002A131C">
              <w:rPr>
                <w:rFonts w:ascii="Arial" w:hAnsi="Arial" w:cs="Arial"/>
                <w:sz w:val="24"/>
                <w:szCs w:val="24"/>
              </w:rPr>
              <w:t>CPCHILD </w:t>
            </w:r>
          </w:p>
        </w:tc>
        <w:tc>
          <w:tcPr>
            <w:tcW w:w="110" w:type="dxa"/>
            <w:vAlign w:val="center"/>
            <w:hideMark/>
          </w:tcPr>
          <w:p w:rsidRPr="002A131C" w:rsidR="002A131C" w:rsidP="002A131C" w:rsidRDefault="002A131C" w14:paraId="7CAAE156" w14:textId="77777777">
            <w:pPr>
              <w:rPr>
                <w:rFonts w:ascii="Arial" w:hAnsi="Arial" w:cs="Arial"/>
                <w:sz w:val="24"/>
                <w:szCs w:val="24"/>
              </w:rPr>
            </w:pPr>
          </w:p>
        </w:tc>
      </w:tr>
      <w:tr w:rsidRPr="00F66779" w:rsidR="002A131C" w:rsidTr="00F66779" w14:paraId="489B20F2" w14:textId="77777777">
        <w:trPr>
          <w:trHeight w:val="300"/>
          <w:jc w:val="center"/>
        </w:trPr>
        <w:tc>
          <w:tcPr>
            <w:tcW w:w="1951" w:type="dxa"/>
            <w:hideMark/>
          </w:tcPr>
          <w:p w:rsidRPr="002A131C" w:rsidR="002A131C" w:rsidP="002A131C" w:rsidRDefault="002A131C" w14:paraId="3522DFB7" w14:textId="77777777">
            <w:pPr>
              <w:rPr>
                <w:rFonts w:ascii="Arial" w:hAnsi="Arial" w:cs="Arial"/>
                <w:sz w:val="24"/>
                <w:szCs w:val="24"/>
              </w:rPr>
            </w:pPr>
            <w:r w:rsidRPr="002A131C">
              <w:rPr>
                <w:rFonts w:ascii="Arial" w:hAnsi="Arial" w:cs="Arial"/>
                <w:sz w:val="24"/>
                <w:szCs w:val="24"/>
              </w:rPr>
              <w:t>Martinez-Traver, L. (2020) </w:t>
            </w:r>
          </w:p>
        </w:tc>
        <w:tc>
          <w:tcPr>
            <w:tcW w:w="3663" w:type="dxa"/>
            <w:hideMark/>
          </w:tcPr>
          <w:p w:rsidRPr="002A131C" w:rsidR="002A131C" w:rsidP="002A131C" w:rsidRDefault="002A131C" w14:paraId="15ED4427" w14:textId="77777777">
            <w:pPr>
              <w:rPr>
                <w:rFonts w:ascii="Arial" w:hAnsi="Arial" w:cs="Arial"/>
                <w:sz w:val="24"/>
                <w:szCs w:val="24"/>
              </w:rPr>
            </w:pPr>
            <w:r w:rsidRPr="002A131C">
              <w:rPr>
                <w:rFonts w:ascii="Arial" w:hAnsi="Arial" w:cs="Arial"/>
                <w:sz w:val="24"/>
                <w:szCs w:val="24"/>
              </w:rPr>
              <w:t>To understand the QoL of institutionalised adults with CP. </w:t>
            </w:r>
          </w:p>
        </w:tc>
        <w:tc>
          <w:tcPr>
            <w:tcW w:w="902" w:type="dxa"/>
            <w:gridSpan w:val="2"/>
            <w:hideMark/>
          </w:tcPr>
          <w:p w:rsidRPr="002A131C" w:rsidR="002A131C" w:rsidP="002A131C" w:rsidRDefault="002A131C" w14:paraId="4A5C4962" w14:textId="77777777">
            <w:pPr>
              <w:rPr>
                <w:rFonts w:ascii="Arial" w:hAnsi="Arial" w:cs="Arial"/>
                <w:sz w:val="24"/>
                <w:szCs w:val="24"/>
              </w:rPr>
            </w:pPr>
            <w:r w:rsidRPr="002A131C">
              <w:rPr>
                <w:rFonts w:ascii="Arial" w:hAnsi="Arial" w:cs="Arial"/>
                <w:sz w:val="24"/>
                <w:szCs w:val="24"/>
              </w:rPr>
              <w:t>29 </w:t>
            </w:r>
          </w:p>
        </w:tc>
        <w:tc>
          <w:tcPr>
            <w:tcW w:w="799" w:type="dxa"/>
            <w:hideMark/>
          </w:tcPr>
          <w:p w:rsidRPr="002A131C" w:rsidR="002A131C" w:rsidP="002A131C" w:rsidRDefault="002A131C" w14:paraId="51781DCD" w14:textId="77777777">
            <w:pPr>
              <w:rPr>
                <w:rFonts w:ascii="Arial" w:hAnsi="Arial" w:cs="Arial"/>
                <w:sz w:val="24"/>
                <w:szCs w:val="24"/>
              </w:rPr>
            </w:pPr>
            <w:r w:rsidRPr="002A131C">
              <w:rPr>
                <w:rFonts w:ascii="Arial" w:hAnsi="Arial" w:cs="Arial"/>
                <w:sz w:val="24"/>
                <w:szCs w:val="24"/>
              </w:rPr>
              <w:t>32–54 </w:t>
            </w:r>
          </w:p>
        </w:tc>
        <w:tc>
          <w:tcPr>
            <w:tcW w:w="937" w:type="dxa"/>
            <w:gridSpan w:val="2"/>
            <w:hideMark/>
          </w:tcPr>
          <w:p w:rsidRPr="002A131C" w:rsidR="002A131C" w:rsidP="002A131C" w:rsidRDefault="002A131C" w14:paraId="081C1C37" w14:textId="77777777">
            <w:pPr>
              <w:rPr>
                <w:rFonts w:ascii="Arial" w:hAnsi="Arial" w:cs="Arial"/>
                <w:sz w:val="24"/>
                <w:szCs w:val="24"/>
              </w:rPr>
            </w:pPr>
            <w:r w:rsidRPr="002A131C">
              <w:rPr>
                <w:rFonts w:ascii="Arial" w:hAnsi="Arial" w:cs="Arial"/>
                <w:sz w:val="24"/>
                <w:szCs w:val="24"/>
              </w:rPr>
              <w:t>Male: 24 </w:t>
            </w:r>
          </w:p>
          <w:p w:rsidRPr="002A131C" w:rsidR="002A131C" w:rsidP="002A131C" w:rsidRDefault="002A131C" w14:paraId="39731C2F" w14:textId="77777777">
            <w:pPr>
              <w:rPr>
                <w:rFonts w:ascii="Arial" w:hAnsi="Arial" w:cs="Arial"/>
                <w:sz w:val="24"/>
                <w:szCs w:val="24"/>
              </w:rPr>
            </w:pPr>
            <w:r w:rsidRPr="002A131C">
              <w:rPr>
                <w:rFonts w:ascii="Arial" w:hAnsi="Arial" w:cs="Arial"/>
                <w:sz w:val="24"/>
                <w:szCs w:val="24"/>
              </w:rPr>
              <w:t>Female: 25 </w:t>
            </w:r>
          </w:p>
        </w:tc>
        <w:tc>
          <w:tcPr>
            <w:tcW w:w="2642" w:type="dxa"/>
            <w:gridSpan w:val="2"/>
            <w:hideMark/>
          </w:tcPr>
          <w:p w:rsidRPr="002A131C" w:rsidR="002A131C" w:rsidP="002A131C" w:rsidRDefault="002A131C" w14:paraId="100D0561"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5E940698" w14:textId="77777777">
            <w:pPr>
              <w:rPr>
                <w:rFonts w:ascii="Arial" w:hAnsi="Arial" w:cs="Arial"/>
                <w:sz w:val="24"/>
                <w:szCs w:val="24"/>
              </w:rPr>
            </w:pPr>
            <w:r w:rsidRPr="002A131C">
              <w:rPr>
                <w:rFonts w:ascii="Arial" w:hAnsi="Arial" w:cs="Arial"/>
                <w:sz w:val="24"/>
                <w:szCs w:val="24"/>
              </w:rPr>
              <w:t>San Martin Questionnaire </w:t>
            </w:r>
          </w:p>
        </w:tc>
        <w:tc>
          <w:tcPr>
            <w:tcW w:w="110" w:type="dxa"/>
            <w:vAlign w:val="center"/>
            <w:hideMark/>
          </w:tcPr>
          <w:p w:rsidRPr="002A131C" w:rsidR="002A131C" w:rsidP="002A131C" w:rsidRDefault="002A131C" w14:paraId="6FCDE370" w14:textId="77777777">
            <w:pPr>
              <w:rPr>
                <w:rFonts w:ascii="Arial" w:hAnsi="Arial" w:cs="Arial"/>
                <w:sz w:val="24"/>
                <w:szCs w:val="24"/>
              </w:rPr>
            </w:pPr>
          </w:p>
        </w:tc>
      </w:tr>
      <w:tr w:rsidRPr="00F66779" w:rsidR="002A131C" w:rsidTr="00F66779" w14:paraId="0D446429" w14:textId="77777777">
        <w:trPr>
          <w:trHeight w:val="300"/>
          <w:jc w:val="center"/>
        </w:trPr>
        <w:tc>
          <w:tcPr>
            <w:tcW w:w="1951" w:type="dxa"/>
            <w:hideMark/>
          </w:tcPr>
          <w:p w:rsidRPr="002A131C" w:rsidR="002A131C" w:rsidP="002A131C" w:rsidRDefault="002A131C" w14:paraId="024BB511" w14:textId="77777777">
            <w:pPr>
              <w:rPr>
                <w:rFonts w:ascii="Arial" w:hAnsi="Arial" w:cs="Arial"/>
                <w:sz w:val="24"/>
                <w:szCs w:val="24"/>
              </w:rPr>
            </w:pPr>
            <w:r w:rsidRPr="002A131C">
              <w:rPr>
                <w:rFonts w:ascii="Arial" w:hAnsi="Arial" w:cs="Arial"/>
                <w:sz w:val="24"/>
                <w:szCs w:val="24"/>
              </w:rPr>
              <w:t>Miller, D.J. (2020) </w:t>
            </w:r>
          </w:p>
        </w:tc>
        <w:tc>
          <w:tcPr>
            <w:tcW w:w="3663" w:type="dxa"/>
            <w:hideMark/>
          </w:tcPr>
          <w:p w:rsidRPr="002A131C" w:rsidR="002A131C" w:rsidP="002A131C" w:rsidRDefault="002A131C" w14:paraId="2D6DF5CA" w14:textId="77777777">
            <w:pPr>
              <w:rPr>
                <w:rFonts w:ascii="Arial" w:hAnsi="Arial" w:cs="Arial"/>
                <w:sz w:val="24"/>
                <w:szCs w:val="24"/>
              </w:rPr>
            </w:pPr>
            <w:r w:rsidRPr="002A131C">
              <w:rPr>
                <w:rFonts w:ascii="Arial" w:hAnsi="Arial" w:cs="Arial"/>
                <w:sz w:val="24"/>
                <w:szCs w:val="24"/>
              </w:rPr>
              <w:t>The aim of this study was to evaluate which factors are associated with an improvement in </w:t>
            </w:r>
            <w:proofErr w:type="spellStart"/>
            <w:r w:rsidRPr="002A131C">
              <w:rPr>
                <w:rFonts w:ascii="Arial" w:hAnsi="Arial" w:cs="Arial"/>
                <w:sz w:val="24"/>
                <w:szCs w:val="24"/>
              </w:rPr>
              <w:t>HRQoL</w:t>
            </w:r>
            <w:proofErr w:type="spellEnd"/>
            <w:r w:rsidRPr="002A131C">
              <w:rPr>
                <w:rFonts w:ascii="Arial" w:hAnsi="Arial" w:cs="Arial"/>
                <w:sz w:val="24"/>
                <w:szCs w:val="24"/>
              </w:rPr>
              <w:t> after spinal fusion surgery for </w:t>
            </w:r>
            <w:proofErr w:type="spellStart"/>
            <w:r w:rsidRPr="002A131C">
              <w:rPr>
                <w:rFonts w:ascii="Arial" w:hAnsi="Arial" w:cs="Arial"/>
                <w:sz w:val="24"/>
                <w:szCs w:val="24"/>
              </w:rPr>
              <w:t>nonambulatory</w:t>
            </w:r>
            <w:proofErr w:type="spellEnd"/>
            <w:r w:rsidRPr="002A131C">
              <w:rPr>
                <w:rFonts w:ascii="Arial" w:hAnsi="Arial" w:cs="Arial"/>
                <w:sz w:val="24"/>
                <w:szCs w:val="24"/>
              </w:rPr>
              <w:t> patients with CP. </w:t>
            </w:r>
          </w:p>
        </w:tc>
        <w:tc>
          <w:tcPr>
            <w:tcW w:w="902" w:type="dxa"/>
            <w:gridSpan w:val="2"/>
            <w:hideMark/>
          </w:tcPr>
          <w:p w:rsidRPr="002A131C" w:rsidR="002A131C" w:rsidP="002A131C" w:rsidRDefault="002A131C" w14:paraId="6E7B0B18" w14:textId="77777777">
            <w:pPr>
              <w:rPr>
                <w:rFonts w:ascii="Arial" w:hAnsi="Arial" w:cs="Arial"/>
                <w:sz w:val="24"/>
                <w:szCs w:val="24"/>
              </w:rPr>
            </w:pPr>
            <w:r w:rsidRPr="002A131C">
              <w:rPr>
                <w:rFonts w:ascii="Arial" w:hAnsi="Arial" w:cs="Arial"/>
                <w:sz w:val="24"/>
                <w:szCs w:val="24"/>
              </w:rPr>
              <w:t>157 </w:t>
            </w:r>
          </w:p>
        </w:tc>
        <w:tc>
          <w:tcPr>
            <w:tcW w:w="799" w:type="dxa"/>
            <w:hideMark/>
          </w:tcPr>
          <w:p w:rsidRPr="002A131C" w:rsidR="002A131C" w:rsidP="002A131C" w:rsidRDefault="002A131C" w14:paraId="016577DB" w14:textId="77777777">
            <w:pPr>
              <w:rPr>
                <w:rFonts w:ascii="Arial" w:hAnsi="Arial" w:cs="Arial"/>
                <w:sz w:val="24"/>
                <w:szCs w:val="24"/>
              </w:rPr>
            </w:pPr>
            <w:r w:rsidRPr="002A131C">
              <w:rPr>
                <w:rFonts w:ascii="Arial" w:hAnsi="Arial" w:cs="Arial"/>
                <w:sz w:val="24"/>
                <w:szCs w:val="24"/>
              </w:rPr>
              <w:t>– </w:t>
            </w:r>
          </w:p>
        </w:tc>
        <w:tc>
          <w:tcPr>
            <w:tcW w:w="937" w:type="dxa"/>
            <w:gridSpan w:val="2"/>
            <w:hideMark/>
          </w:tcPr>
          <w:p w:rsidRPr="002A131C" w:rsidR="002A131C" w:rsidP="002A131C" w:rsidRDefault="002A131C" w14:paraId="2CB3C1D6"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071FE7D8" w14:textId="77777777">
            <w:pPr>
              <w:rPr>
                <w:rFonts w:ascii="Arial" w:hAnsi="Arial" w:cs="Arial"/>
                <w:sz w:val="24"/>
                <w:szCs w:val="24"/>
              </w:rPr>
            </w:pPr>
            <w:r w:rsidRPr="002A131C">
              <w:rPr>
                <w:rFonts w:ascii="Arial" w:hAnsi="Arial" w:cs="Arial"/>
                <w:sz w:val="24"/>
                <w:szCs w:val="24"/>
              </w:rPr>
              <w:t>– </w:t>
            </w:r>
          </w:p>
        </w:tc>
        <w:tc>
          <w:tcPr>
            <w:tcW w:w="2944" w:type="dxa"/>
            <w:gridSpan w:val="2"/>
            <w:hideMark/>
          </w:tcPr>
          <w:p w:rsidRPr="002A131C" w:rsidR="002A131C" w:rsidP="002A131C" w:rsidRDefault="002A131C" w14:paraId="6E0DF1D1" w14:textId="77777777">
            <w:pPr>
              <w:rPr>
                <w:rFonts w:ascii="Arial" w:hAnsi="Arial" w:cs="Arial"/>
                <w:sz w:val="24"/>
                <w:szCs w:val="24"/>
              </w:rPr>
            </w:pPr>
            <w:r w:rsidRPr="002A131C">
              <w:rPr>
                <w:rFonts w:ascii="Arial" w:hAnsi="Arial" w:cs="Arial"/>
                <w:sz w:val="24"/>
                <w:szCs w:val="24"/>
              </w:rPr>
              <w:t>CPCHILD </w:t>
            </w:r>
          </w:p>
        </w:tc>
        <w:tc>
          <w:tcPr>
            <w:tcW w:w="110" w:type="dxa"/>
            <w:vAlign w:val="center"/>
            <w:hideMark/>
          </w:tcPr>
          <w:p w:rsidRPr="002A131C" w:rsidR="002A131C" w:rsidP="002A131C" w:rsidRDefault="002A131C" w14:paraId="2802C4CB" w14:textId="77777777">
            <w:pPr>
              <w:rPr>
                <w:rFonts w:ascii="Arial" w:hAnsi="Arial" w:cs="Arial"/>
                <w:sz w:val="24"/>
                <w:szCs w:val="24"/>
              </w:rPr>
            </w:pPr>
          </w:p>
        </w:tc>
      </w:tr>
      <w:tr w:rsidRPr="00F66779" w:rsidR="002A131C" w:rsidTr="00F66779" w14:paraId="6CD51B9A" w14:textId="77777777">
        <w:trPr>
          <w:trHeight w:val="300"/>
          <w:jc w:val="center"/>
        </w:trPr>
        <w:tc>
          <w:tcPr>
            <w:tcW w:w="1951" w:type="dxa"/>
            <w:hideMark/>
          </w:tcPr>
          <w:p w:rsidRPr="002A131C" w:rsidR="002A131C" w:rsidP="002A131C" w:rsidRDefault="002A131C" w14:paraId="13C32627" w14:textId="77777777">
            <w:pPr>
              <w:rPr>
                <w:rFonts w:ascii="Arial" w:hAnsi="Arial" w:cs="Arial"/>
                <w:sz w:val="24"/>
                <w:szCs w:val="24"/>
              </w:rPr>
            </w:pPr>
            <w:proofErr w:type="spellStart"/>
            <w:r w:rsidRPr="002A131C">
              <w:rPr>
                <w:rFonts w:ascii="Arial" w:hAnsi="Arial" w:cs="Arial"/>
                <w:sz w:val="24"/>
                <w:szCs w:val="24"/>
              </w:rPr>
              <w:t>Monbaliu</w:t>
            </w:r>
            <w:proofErr w:type="spellEnd"/>
            <w:r w:rsidRPr="002A131C">
              <w:rPr>
                <w:rFonts w:ascii="Arial" w:hAnsi="Arial" w:cs="Arial"/>
                <w:sz w:val="24"/>
                <w:szCs w:val="24"/>
              </w:rPr>
              <w:t>, E. (2017) </w:t>
            </w:r>
          </w:p>
        </w:tc>
        <w:tc>
          <w:tcPr>
            <w:tcW w:w="3663" w:type="dxa"/>
            <w:hideMark/>
          </w:tcPr>
          <w:p w:rsidRPr="002A131C" w:rsidR="002A131C" w:rsidP="002A131C" w:rsidRDefault="002A131C" w14:paraId="409B74EB" w14:textId="77777777">
            <w:pPr>
              <w:rPr>
                <w:rFonts w:ascii="Arial" w:hAnsi="Arial" w:cs="Arial"/>
                <w:sz w:val="24"/>
                <w:szCs w:val="24"/>
              </w:rPr>
            </w:pPr>
            <w:r w:rsidRPr="002A131C">
              <w:rPr>
                <w:rFonts w:ascii="Arial" w:hAnsi="Arial" w:cs="Arial"/>
                <w:sz w:val="24"/>
                <w:szCs w:val="24"/>
              </w:rPr>
              <w:t>To relate dystonia and choreoathetosis with activity, participation and QoL in children and youth with dyskinetic CP. </w:t>
            </w:r>
          </w:p>
        </w:tc>
        <w:tc>
          <w:tcPr>
            <w:tcW w:w="902" w:type="dxa"/>
            <w:gridSpan w:val="2"/>
            <w:hideMark/>
          </w:tcPr>
          <w:p w:rsidRPr="002A131C" w:rsidR="002A131C" w:rsidP="002A131C" w:rsidRDefault="002A131C" w14:paraId="26E1318A" w14:textId="77777777">
            <w:pPr>
              <w:rPr>
                <w:rFonts w:ascii="Arial" w:hAnsi="Arial" w:cs="Arial"/>
                <w:sz w:val="24"/>
                <w:szCs w:val="24"/>
              </w:rPr>
            </w:pPr>
            <w:r w:rsidRPr="002A131C">
              <w:rPr>
                <w:rFonts w:ascii="Arial" w:hAnsi="Arial" w:cs="Arial"/>
                <w:sz w:val="24"/>
                <w:szCs w:val="24"/>
              </w:rPr>
              <w:t>54 </w:t>
            </w:r>
          </w:p>
        </w:tc>
        <w:tc>
          <w:tcPr>
            <w:tcW w:w="799" w:type="dxa"/>
            <w:hideMark/>
          </w:tcPr>
          <w:p w:rsidRPr="002A131C" w:rsidR="002A131C" w:rsidP="002A131C" w:rsidRDefault="002A131C" w14:paraId="283650A1" w14:textId="77777777">
            <w:pPr>
              <w:rPr>
                <w:rFonts w:ascii="Arial" w:hAnsi="Arial" w:cs="Arial"/>
                <w:sz w:val="24"/>
                <w:szCs w:val="24"/>
              </w:rPr>
            </w:pPr>
            <w:r w:rsidRPr="002A131C">
              <w:rPr>
                <w:rFonts w:ascii="Arial" w:hAnsi="Arial" w:cs="Arial"/>
                <w:sz w:val="24"/>
                <w:szCs w:val="24"/>
              </w:rPr>
              <w:t>6–22 </w:t>
            </w:r>
          </w:p>
        </w:tc>
        <w:tc>
          <w:tcPr>
            <w:tcW w:w="937" w:type="dxa"/>
            <w:gridSpan w:val="2"/>
            <w:hideMark/>
          </w:tcPr>
          <w:p w:rsidRPr="002A131C" w:rsidR="002A131C" w:rsidP="002A131C" w:rsidRDefault="002A131C" w14:paraId="46BFEDA1" w14:textId="77777777">
            <w:pPr>
              <w:rPr>
                <w:rFonts w:ascii="Arial" w:hAnsi="Arial" w:cs="Arial"/>
                <w:sz w:val="24"/>
                <w:szCs w:val="24"/>
              </w:rPr>
            </w:pPr>
            <w:r w:rsidRPr="002A131C">
              <w:rPr>
                <w:rFonts w:ascii="Arial" w:hAnsi="Arial" w:cs="Arial"/>
                <w:sz w:val="24"/>
                <w:szCs w:val="24"/>
              </w:rPr>
              <w:t>Male: 30 </w:t>
            </w:r>
          </w:p>
          <w:p w:rsidRPr="002A131C" w:rsidR="002A131C" w:rsidP="002A131C" w:rsidRDefault="002A131C" w14:paraId="4C0C1BB8" w14:textId="77777777">
            <w:pPr>
              <w:rPr>
                <w:rFonts w:ascii="Arial" w:hAnsi="Arial" w:cs="Arial"/>
                <w:sz w:val="24"/>
                <w:szCs w:val="24"/>
              </w:rPr>
            </w:pPr>
            <w:r w:rsidRPr="002A131C">
              <w:rPr>
                <w:rFonts w:ascii="Arial" w:hAnsi="Arial" w:cs="Arial"/>
                <w:sz w:val="24"/>
                <w:szCs w:val="24"/>
              </w:rPr>
              <w:t>Female: 24 </w:t>
            </w:r>
          </w:p>
        </w:tc>
        <w:tc>
          <w:tcPr>
            <w:tcW w:w="2642" w:type="dxa"/>
            <w:gridSpan w:val="2"/>
            <w:hideMark/>
          </w:tcPr>
          <w:p w:rsidRPr="002A131C" w:rsidR="002A131C" w:rsidP="002A131C" w:rsidRDefault="002A131C" w14:paraId="079040B5" w14:textId="77777777">
            <w:pPr>
              <w:rPr>
                <w:rFonts w:ascii="Arial" w:hAnsi="Arial" w:cs="Arial"/>
                <w:sz w:val="24"/>
                <w:szCs w:val="24"/>
              </w:rPr>
            </w:pPr>
            <w:r w:rsidRPr="002A131C">
              <w:rPr>
                <w:rFonts w:ascii="Arial" w:hAnsi="Arial" w:cs="Arial"/>
                <w:sz w:val="24"/>
                <w:szCs w:val="24"/>
              </w:rPr>
              <w:t>Children with disabilities </w:t>
            </w:r>
          </w:p>
        </w:tc>
        <w:tc>
          <w:tcPr>
            <w:tcW w:w="2944" w:type="dxa"/>
            <w:gridSpan w:val="2"/>
            <w:hideMark/>
          </w:tcPr>
          <w:p w:rsidRPr="002A131C" w:rsidR="002A131C" w:rsidP="002A131C" w:rsidRDefault="002A131C" w14:paraId="440F1195" w14:textId="77777777">
            <w:pPr>
              <w:rPr>
                <w:rFonts w:ascii="Arial" w:hAnsi="Arial" w:cs="Arial"/>
                <w:sz w:val="24"/>
                <w:szCs w:val="24"/>
              </w:rPr>
            </w:pPr>
            <w:r w:rsidRPr="002A131C">
              <w:rPr>
                <w:rFonts w:ascii="Arial" w:hAnsi="Arial" w:cs="Arial"/>
                <w:sz w:val="24"/>
                <w:szCs w:val="24"/>
              </w:rPr>
              <w:t>CP-QoL-Child </w:t>
            </w:r>
          </w:p>
        </w:tc>
        <w:tc>
          <w:tcPr>
            <w:tcW w:w="110" w:type="dxa"/>
            <w:vAlign w:val="center"/>
            <w:hideMark/>
          </w:tcPr>
          <w:p w:rsidRPr="002A131C" w:rsidR="002A131C" w:rsidP="002A131C" w:rsidRDefault="002A131C" w14:paraId="112252F4" w14:textId="77777777">
            <w:pPr>
              <w:rPr>
                <w:rFonts w:ascii="Arial" w:hAnsi="Arial" w:cs="Arial"/>
                <w:sz w:val="24"/>
                <w:szCs w:val="24"/>
              </w:rPr>
            </w:pPr>
          </w:p>
        </w:tc>
      </w:tr>
      <w:tr w:rsidRPr="00F66779" w:rsidR="002A131C" w:rsidTr="00F66779" w14:paraId="5110EFD7" w14:textId="77777777">
        <w:trPr>
          <w:trHeight w:val="300"/>
          <w:jc w:val="center"/>
        </w:trPr>
        <w:tc>
          <w:tcPr>
            <w:tcW w:w="1951" w:type="dxa"/>
            <w:hideMark/>
          </w:tcPr>
          <w:p w:rsidRPr="002A131C" w:rsidR="002A131C" w:rsidP="002A131C" w:rsidRDefault="002A131C" w14:paraId="4690CF4B" w14:textId="77777777">
            <w:pPr>
              <w:rPr>
                <w:rFonts w:ascii="Arial" w:hAnsi="Arial" w:cs="Arial"/>
                <w:sz w:val="24"/>
                <w:szCs w:val="24"/>
              </w:rPr>
            </w:pPr>
            <w:r w:rsidRPr="002A131C">
              <w:rPr>
                <w:rFonts w:ascii="Arial" w:hAnsi="Arial" w:cs="Arial"/>
                <w:sz w:val="24"/>
                <w:szCs w:val="24"/>
              </w:rPr>
              <w:t>Morgan, P.E. (2014) </w:t>
            </w:r>
          </w:p>
        </w:tc>
        <w:tc>
          <w:tcPr>
            <w:tcW w:w="3663" w:type="dxa"/>
            <w:hideMark/>
          </w:tcPr>
          <w:p w:rsidRPr="002A131C" w:rsidR="002A131C" w:rsidP="002A131C" w:rsidRDefault="002A131C" w14:paraId="3C6D3CE6" w14:textId="77777777">
            <w:pPr>
              <w:rPr>
                <w:rFonts w:ascii="Arial" w:hAnsi="Arial" w:cs="Arial"/>
                <w:sz w:val="24"/>
                <w:szCs w:val="24"/>
              </w:rPr>
            </w:pPr>
            <w:r w:rsidRPr="002A131C">
              <w:rPr>
                <w:rFonts w:ascii="Arial" w:hAnsi="Arial" w:cs="Arial"/>
                <w:sz w:val="24"/>
                <w:szCs w:val="24"/>
              </w:rPr>
              <w:t>The aim of this preliminary study was to assess the wellbeing and health status aspects of the </w:t>
            </w:r>
            <w:proofErr w:type="spellStart"/>
            <w:r w:rsidRPr="002A131C">
              <w:rPr>
                <w:rFonts w:ascii="Arial" w:hAnsi="Arial" w:cs="Arial"/>
                <w:sz w:val="24"/>
                <w:szCs w:val="24"/>
              </w:rPr>
              <w:t>HRQoL</w:t>
            </w:r>
            <w:proofErr w:type="spellEnd"/>
            <w:r w:rsidRPr="002A131C">
              <w:rPr>
                <w:rFonts w:ascii="Arial" w:hAnsi="Arial" w:cs="Arial"/>
                <w:sz w:val="24"/>
                <w:szCs w:val="24"/>
              </w:rPr>
              <w:t> of ambulant adults with CP and explore the relationship of falls and mobility decline with </w:t>
            </w:r>
            <w:proofErr w:type="spellStart"/>
            <w:r w:rsidRPr="002A131C">
              <w:rPr>
                <w:rFonts w:ascii="Arial" w:hAnsi="Arial" w:cs="Arial"/>
                <w:sz w:val="24"/>
                <w:szCs w:val="24"/>
              </w:rPr>
              <w:t>HRQoL</w:t>
            </w:r>
            <w:proofErr w:type="spellEnd"/>
            <w:r w:rsidRPr="002A131C">
              <w:rPr>
                <w:rFonts w:ascii="Arial" w:hAnsi="Arial" w:cs="Arial"/>
                <w:sz w:val="24"/>
                <w:szCs w:val="24"/>
              </w:rPr>
              <w:t>. </w:t>
            </w:r>
          </w:p>
        </w:tc>
        <w:tc>
          <w:tcPr>
            <w:tcW w:w="902" w:type="dxa"/>
            <w:gridSpan w:val="2"/>
            <w:hideMark/>
          </w:tcPr>
          <w:p w:rsidRPr="002A131C" w:rsidR="002A131C" w:rsidP="002A131C" w:rsidRDefault="002A131C" w14:paraId="45C6166D" w14:textId="77777777">
            <w:pPr>
              <w:rPr>
                <w:rFonts w:ascii="Arial" w:hAnsi="Arial" w:cs="Arial"/>
                <w:sz w:val="24"/>
                <w:szCs w:val="24"/>
              </w:rPr>
            </w:pPr>
            <w:r w:rsidRPr="002A131C">
              <w:rPr>
                <w:rFonts w:ascii="Arial" w:hAnsi="Arial" w:cs="Arial"/>
                <w:sz w:val="24"/>
                <w:szCs w:val="24"/>
              </w:rPr>
              <w:t>34 </w:t>
            </w:r>
          </w:p>
        </w:tc>
        <w:tc>
          <w:tcPr>
            <w:tcW w:w="799" w:type="dxa"/>
            <w:hideMark/>
          </w:tcPr>
          <w:p w:rsidRPr="002A131C" w:rsidR="002A131C" w:rsidP="002A131C" w:rsidRDefault="002A131C" w14:paraId="5B572964" w14:textId="77777777">
            <w:pPr>
              <w:rPr>
                <w:rFonts w:ascii="Arial" w:hAnsi="Arial" w:cs="Arial"/>
                <w:sz w:val="24"/>
                <w:szCs w:val="24"/>
              </w:rPr>
            </w:pPr>
            <w:r w:rsidRPr="002A131C">
              <w:rPr>
                <w:rFonts w:ascii="Arial" w:hAnsi="Arial" w:cs="Arial"/>
                <w:sz w:val="24"/>
                <w:szCs w:val="24"/>
              </w:rPr>
              <w:t>26–65 </w:t>
            </w:r>
          </w:p>
        </w:tc>
        <w:tc>
          <w:tcPr>
            <w:tcW w:w="937" w:type="dxa"/>
            <w:gridSpan w:val="2"/>
            <w:hideMark/>
          </w:tcPr>
          <w:p w:rsidRPr="002A131C" w:rsidR="002A131C" w:rsidP="002A131C" w:rsidRDefault="002A131C" w14:paraId="39DBBA58" w14:textId="77777777">
            <w:pPr>
              <w:rPr>
                <w:rFonts w:ascii="Arial" w:hAnsi="Arial" w:cs="Arial"/>
                <w:sz w:val="24"/>
                <w:szCs w:val="24"/>
              </w:rPr>
            </w:pPr>
            <w:r w:rsidRPr="002A131C">
              <w:rPr>
                <w:rFonts w:ascii="Arial" w:hAnsi="Arial" w:cs="Arial"/>
                <w:sz w:val="24"/>
                <w:szCs w:val="24"/>
              </w:rPr>
              <w:t>Male: 15 </w:t>
            </w:r>
          </w:p>
          <w:p w:rsidRPr="002A131C" w:rsidR="002A131C" w:rsidP="002A131C" w:rsidRDefault="002A131C" w14:paraId="3D8893B7" w14:textId="77777777">
            <w:pPr>
              <w:rPr>
                <w:rFonts w:ascii="Arial" w:hAnsi="Arial" w:cs="Arial"/>
                <w:sz w:val="24"/>
                <w:szCs w:val="24"/>
              </w:rPr>
            </w:pPr>
            <w:r w:rsidRPr="002A131C">
              <w:rPr>
                <w:rFonts w:ascii="Arial" w:hAnsi="Arial" w:cs="Arial"/>
                <w:sz w:val="24"/>
                <w:szCs w:val="24"/>
              </w:rPr>
              <w:t>Female: 19 </w:t>
            </w:r>
          </w:p>
        </w:tc>
        <w:tc>
          <w:tcPr>
            <w:tcW w:w="2642" w:type="dxa"/>
            <w:gridSpan w:val="2"/>
            <w:hideMark/>
          </w:tcPr>
          <w:p w:rsidRPr="002A131C" w:rsidR="002A131C" w:rsidP="002A131C" w:rsidRDefault="002A131C" w14:paraId="3B97B3D7" w14:textId="77777777">
            <w:pPr>
              <w:rPr>
                <w:rFonts w:ascii="Arial" w:hAnsi="Arial" w:cs="Arial"/>
                <w:sz w:val="24"/>
                <w:szCs w:val="24"/>
              </w:rPr>
            </w:pPr>
            <w:r w:rsidRPr="002A131C">
              <w:rPr>
                <w:rFonts w:ascii="Arial" w:hAnsi="Arial" w:cs="Arial"/>
                <w:sz w:val="24"/>
                <w:szCs w:val="24"/>
              </w:rPr>
              <w:t>Ambulant adults with CP </w:t>
            </w:r>
          </w:p>
        </w:tc>
        <w:tc>
          <w:tcPr>
            <w:tcW w:w="2944" w:type="dxa"/>
            <w:gridSpan w:val="2"/>
            <w:hideMark/>
          </w:tcPr>
          <w:p w:rsidRPr="002A131C" w:rsidR="002A131C" w:rsidP="002A131C" w:rsidRDefault="002A131C" w14:paraId="45DB0936"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7EFD28BE" w14:textId="77777777">
            <w:pPr>
              <w:rPr>
                <w:rFonts w:ascii="Arial" w:hAnsi="Arial" w:cs="Arial"/>
                <w:sz w:val="24"/>
                <w:szCs w:val="24"/>
              </w:rPr>
            </w:pPr>
          </w:p>
        </w:tc>
      </w:tr>
      <w:tr w:rsidRPr="00F66779" w:rsidR="002A131C" w:rsidTr="00F66779" w14:paraId="10B1E3EC" w14:textId="77777777">
        <w:trPr>
          <w:trHeight w:val="300"/>
          <w:jc w:val="center"/>
        </w:trPr>
        <w:tc>
          <w:tcPr>
            <w:tcW w:w="1951" w:type="dxa"/>
            <w:hideMark/>
          </w:tcPr>
          <w:p w:rsidRPr="002A131C" w:rsidR="002A131C" w:rsidP="002A131C" w:rsidRDefault="002A131C" w14:paraId="11CDFDD3" w14:textId="77777777">
            <w:pPr>
              <w:rPr>
                <w:rFonts w:ascii="Arial" w:hAnsi="Arial" w:cs="Arial"/>
                <w:sz w:val="24"/>
                <w:szCs w:val="24"/>
              </w:rPr>
            </w:pPr>
            <w:r w:rsidRPr="002A131C">
              <w:rPr>
                <w:rFonts w:ascii="Arial" w:hAnsi="Arial" w:cs="Arial"/>
                <w:sz w:val="24"/>
                <w:szCs w:val="24"/>
              </w:rPr>
              <w:t>Mueller-</w:t>
            </w:r>
            <w:proofErr w:type="spellStart"/>
            <w:r w:rsidRPr="002A131C">
              <w:rPr>
                <w:rFonts w:ascii="Arial" w:hAnsi="Arial" w:cs="Arial"/>
                <w:sz w:val="24"/>
                <w:szCs w:val="24"/>
              </w:rPr>
              <w:t>Godeffroy</w:t>
            </w:r>
            <w:proofErr w:type="spellEnd"/>
            <w:r w:rsidRPr="002A131C">
              <w:rPr>
                <w:rFonts w:ascii="Arial" w:hAnsi="Arial" w:cs="Arial"/>
                <w:sz w:val="24"/>
                <w:szCs w:val="24"/>
              </w:rPr>
              <w:t>, E. (2016) </w:t>
            </w:r>
          </w:p>
        </w:tc>
        <w:tc>
          <w:tcPr>
            <w:tcW w:w="3663" w:type="dxa"/>
            <w:hideMark/>
          </w:tcPr>
          <w:p w:rsidRPr="002A131C" w:rsidR="002A131C" w:rsidP="002A131C" w:rsidRDefault="002A131C" w14:paraId="268F3EA7" w14:textId="77777777">
            <w:pPr>
              <w:rPr>
                <w:rFonts w:ascii="Arial" w:hAnsi="Arial" w:cs="Arial"/>
                <w:sz w:val="24"/>
                <w:szCs w:val="24"/>
              </w:rPr>
            </w:pPr>
            <w:r w:rsidRPr="002A131C">
              <w:rPr>
                <w:rFonts w:ascii="Arial" w:hAnsi="Arial" w:cs="Arial"/>
                <w:sz w:val="24"/>
                <w:szCs w:val="24"/>
              </w:rPr>
              <w:t>The objective of this article was to describe the performance and, specifically, the validity of the DCGM-37 and CPM in children and adolescents with CP. </w:t>
            </w:r>
          </w:p>
        </w:tc>
        <w:tc>
          <w:tcPr>
            <w:tcW w:w="902" w:type="dxa"/>
            <w:gridSpan w:val="2"/>
            <w:hideMark/>
          </w:tcPr>
          <w:p w:rsidRPr="002A131C" w:rsidR="002A131C" w:rsidP="002A131C" w:rsidRDefault="002A131C" w14:paraId="60634C95" w14:textId="77777777">
            <w:pPr>
              <w:rPr>
                <w:rFonts w:ascii="Arial" w:hAnsi="Arial" w:cs="Arial"/>
                <w:sz w:val="24"/>
                <w:szCs w:val="24"/>
              </w:rPr>
            </w:pPr>
            <w:r w:rsidRPr="002A131C">
              <w:rPr>
                <w:rFonts w:ascii="Arial" w:hAnsi="Arial" w:cs="Arial"/>
                <w:sz w:val="24"/>
                <w:szCs w:val="24"/>
              </w:rPr>
              <w:t>86 </w:t>
            </w:r>
          </w:p>
        </w:tc>
        <w:tc>
          <w:tcPr>
            <w:tcW w:w="799" w:type="dxa"/>
            <w:hideMark/>
          </w:tcPr>
          <w:p w:rsidRPr="002A131C" w:rsidR="002A131C" w:rsidP="002A131C" w:rsidRDefault="002A131C" w14:paraId="5C7DC7A5" w14:textId="77777777">
            <w:pPr>
              <w:rPr>
                <w:rFonts w:ascii="Arial" w:hAnsi="Arial" w:cs="Arial"/>
                <w:sz w:val="24"/>
                <w:szCs w:val="24"/>
              </w:rPr>
            </w:pPr>
            <w:r w:rsidRPr="002A131C">
              <w:rPr>
                <w:rFonts w:ascii="Arial" w:hAnsi="Arial" w:cs="Arial"/>
                <w:sz w:val="24"/>
                <w:szCs w:val="24"/>
              </w:rPr>
              <w:t>7–19 </w:t>
            </w:r>
          </w:p>
        </w:tc>
        <w:tc>
          <w:tcPr>
            <w:tcW w:w="937" w:type="dxa"/>
            <w:gridSpan w:val="2"/>
            <w:hideMark/>
          </w:tcPr>
          <w:p w:rsidRPr="002A131C" w:rsidR="002A131C" w:rsidP="002A131C" w:rsidRDefault="002A131C" w14:paraId="6060E4C6" w14:textId="77777777">
            <w:pPr>
              <w:rPr>
                <w:rFonts w:ascii="Arial" w:hAnsi="Arial" w:cs="Arial"/>
                <w:sz w:val="24"/>
                <w:szCs w:val="24"/>
              </w:rPr>
            </w:pPr>
            <w:r w:rsidRPr="002A131C">
              <w:rPr>
                <w:rFonts w:ascii="Arial" w:hAnsi="Arial" w:cs="Arial"/>
                <w:sz w:val="24"/>
                <w:szCs w:val="24"/>
              </w:rPr>
              <w:t>Male: 50 </w:t>
            </w:r>
          </w:p>
          <w:p w:rsidRPr="002A131C" w:rsidR="002A131C" w:rsidP="002A131C" w:rsidRDefault="002A131C" w14:paraId="003565FC" w14:textId="77777777">
            <w:pPr>
              <w:rPr>
                <w:rFonts w:ascii="Arial" w:hAnsi="Arial" w:cs="Arial"/>
                <w:sz w:val="24"/>
                <w:szCs w:val="24"/>
              </w:rPr>
            </w:pPr>
            <w:r w:rsidRPr="002A131C">
              <w:rPr>
                <w:rFonts w:ascii="Arial" w:hAnsi="Arial" w:cs="Arial"/>
                <w:sz w:val="24"/>
                <w:szCs w:val="24"/>
              </w:rPr>
              <w:t>Female: 36 </w:t>
            </w:r>
          </w:p>
        </w:tc>
        <w:tc>
          <w:tcPr>
            <w:tcW w:w="2642" w:type="dxa"/>
            <w:gridSpan w:val="2"/>
            <w:hideMark/>
          </w:tcPr>
          <w:p w:rsidRPr="002A131C" w:rsidR="002A131C" w:rsidP="002A131C" w:rsidRDefault="002A131C" w14:paraId="1B963729" w14:textId="77777777">
            <w:pPr>
              <w:rPr>
                <w:rFonts w:ascii="Arial" w:hAnsi="Arial" w:cs="Arial"/>
                <w:sz w:val="24"/>
                <w:szCs w:val="24"/>
              </w:rPr>
            </w:pPr>
            <w:r w:rsidRPr="002A131C">
              <w:rPr>
                <w:rFonts w:ascii="Arial" w:hAnsi="Arial" w:cs="Arial"/>
                <w:sz w:val="24"/>
                <w:szCs w:val="24"/>
              </w:rPr>
              <w:t>Participants with a diagnosis of CP </w:t>
            </w:r>
          </w:p>
        </w:tc>
        <w:tc>
          <w:tcPr>
            <w:tcW w:w="2944" w:type="dxa"/>
            <w:gridSpan w:val="2"/>
            <w:hideMark/>
          </w:tcPr>
          <w:p w:rsidRPr="002A131C" w:rsidR="002A131C" w:rsidP="002A131C" w:rsidRDefault="002A131C" w14:paraId="6CCEE5BA" w14:textId="77777777">
            <w:pPr>
              <w:rPr>
                <w:rFonts w:ascii="Arial" w:hAnsi="Arial" w:cs="Arial"/>
                <w:sz w:val="24"/>
                <w:szCs w:val="24"/>
              </w:rPr>
            </w:pPr>
            <w:r w:rsidRPr="002A131C">
              <w:rPr>
                <w:rFonts w:ascii="Arial" w:hAnsi="Arial" w:cs="Arial"/>
                <w:sz w:val="24"/>
                <w:szCs w:val="24"/>
              </w:rPr>
              <w:t>DISABKIDS </w:t>
            </w:r>
          </w:p>
        </w:tc>
        <w:tc>
          <w:tcPr>
            <w:tcW w:w="110" w:type="dxa"/>
            <w:vAlign w:val="center"/>
            <w:hideMark/>
          </w:tcPr>
          <w:p w:rsidRPr="002A131C" w:rsidR="002A131C" w:rsidP="002A131C" w:rsidRDefault="002A131C" w14:paraId="585003E2" w14:textId="77777777">
            <w:pPr>
              <w:rPr>
                <w:rFonts w:ascii="Arial" w:hAnsi="Arial" w:cs="Arial"/>
                <w:sz w:val="24"/>
                <w:szCs w:val="24"/>
              </w:rPr>
            </w:pPr>
          </w:p>
        </w:tc>
      </w:tr>
      <w:tr w:rsidRPr="00F66779" w:rsidR="002A131C" w:rsidTr="00F66779" w14:paraId="0215B13D" w14:textId="77777777">
        <w:trPr>
          <w:trHeight w:val="300"/>
          <w:jc w:val="center"/>
        </w:trPr>
        <w:tc>
          <w:tcPr>
            <w:tcW w:w="1951" w:type="dxa"/>
            <w:hideMark/>
          </w:tcPr>
          <w:p w:rsidRPr="002A131C" w:rsidR="002A131C" w:rsidP="002A131C" w:rsidRDefault="002A131C" w14:paraId="1381A104" w14:textId="77777777">
            <w:pPr>
              <w:rPr>
                <w:rFonts w:ascii="Arial" w:hAnsi="Arial" w:cs="Arial"/>
                <w:sz w:val="24"/>
                <w:szCs w:val="24"/>
              </w:rPr>
            </w:pPr>
            <w:r w:rsidRPr="002A131C">
              <w:rPr>
                <w:rFonts w:ascii="Arial" w:hAnsi="Arial" w:cs="Arial"/>
                <w:sz w:val="24"/>
                <w:szCs w:val="24"/>
              </w:rPr>
              <w:t>Neilson, A.R. (2001) </w:t>
            </w:r>
          </w:p>
        </w:tc>
        <w:tc>
          <w:tcPr>
            <w:tcW w:w="3663" w:type="dxa"/>
            <w:hideMark/>
          </w:tcPr>
          <w:p w:rsidRPr="002A131C" w:rsidR="002A131C" w:rsidP="002A131C" w:rsidRDefault="002A131C" w14:paraId="6F0AC67B" w14:textId="77777777">
            <w:pPr>
              <w:rPr>
                <w:rFonts w:ascii="Arial" w:hAnsi="Arial" w:cs="Arial"/>
                <w:sz w:val="24"/>
                <w:szCs w:val="24"/>
              </w:rPr>
            </w:pPr>
            <w:r w:rsidRPr="002A131C">
              <w:rPr>
                <w:rFonts w:ascii="Arial" w:hAnsi="Arial" w:cs="Arial"/>
                <w:sz w:val="24"/>
                <w:szCs w:val="24"/>
              </w:rPr>
              <w:t>This paper describes a preliminary study to investigate a range of approaches that might be used for measuring the effects of special seating on people with profound and multiple disabilities and their </w:t>
            </w:r>
            <w:proofErr w:type="spellStart"/>
            <w:r w:rsidRPr="002A131C">
              <w:rPr>
                <w:rFonts w:ascii="Arial" w:hAnsi="Arial" w:cs="Arial"/>
                <w:sz w:val="24"/>
                <w:szCs w:val="24"/>
              </w:rPr>
              <w:t>carers</w:t>
            </w:r>
            <w:proofErr w:type="spellEnd"/>
            <w:r w:rsidRPr="002A131C">
              <w:rPr>
                <w:rFonts w:ascii="Arial" w:hAnsi="Arial" w:cs="Arial"/>
                <w:sz w:val="24"/>
                <w:szCs w:val="24"/>
              </w:rPr>
              <w:t>. </w:t>
            </w:r>
          </w:p>
        </w:tc>
        <w:tc>
          <w:tcPr>
            <w:tcW w:w="902" w:type="dxa"/>
            <w:gridSpan w:val="2"/>
            <w:hideMark/>
          </w:tcPr>
          <w:p w:rsidRPr="002A131C" w:rsidR="002A131C" w:rsidP="002A131C" w:rsidRDefault="002A131C" w14:paraId="0B6D4716" w14:textId="77777777">
            <w:pPr>
              <w:rPr>
                <w:rFonts w:ascii="Arial" w:hAnsi="Arial" w:cs="Arial"/>
                <w:sz w:val="24"/>
                <w:szCs w:val="24"/>
              </w:rPr>
            </w:pPr>
            <w:r w:rsidRPr="002A131C">
              <w:rPr>
                <w:rFonts w:ascii="Arial" w:hAnsi="Arial" w:cs="Arial"/>
                <w:sz w:val="24"/>
                <w:szCs w:val="24"/>
              </w:rPr>
              <w:t>9 </w:t>
            </w:r>
          </w:p>
        </w:tc>
        <w:tc>
          <w:tcPr>
            <w:tcW w:w="799" w:type="dxa"/>
            <w:hideMark/>
          </w:tcPr>
          <w:p w:rsidRPr="002A131C" w:rsidR="002A131C" w:rsidP="002A131C" w:rsidRDefault="002A131C" w14:paraId="7A4CC7C4" w14:textId="77777777">
            <w:pPr>
              <w:rPr>
                <w:rFonts w:ascii="Arial" w:hAnsi="Arial" w:cs="Arial"/>
                <w:sz w:val="24"/>
                <w:szCs w:val="24"/>
              </w:rPr>
            </w:pPr>
            <w:r w:rsidRPr="002A131C">
              <w:rPr>
                <w:rFonts w:ascii="Arial" w:hAnsi="Arial" w:cs="Arial"/>
                <w:sz w:val="24"/>
                <w:szCs w:val="24"/>
              </w:rPr>
              <w:t>19–25 </w:t>
            </w:r>
          </w:p>
        </w:tc>
        <w:tc>
          <w:tcPr>
            <w:tcW w:w="937" w:type="dxa"/>
            <w:gridSpan w:val="2"/>
            <w:hideMark/>
          </w:tcPr>
          <w:p w:rsidRPr="002A131C" w:rsidR="002A131C" w:rsidP="002A131C" w:rsidRDefault="002A131C" w14:paraId="6E98B3EB" w14:textId="77777777">
            <w:pPr>
              <w:rPr>
                <w:rFonts w:ascii="Arial" w:hAnsi="Arial" w:cs="Arial"/>
                <w:sz w:val="24"/>
                <w:szCs w:val="24"/>
              </w:rPr>
            </w:pPr>
            <w:r w:rsidRPr="002A131C">
              <w:rPr>
                <w:rFonts w:ascii="Arial" w:hAnsi="Arial" w:cs="Arial"/>
                <w:sz w:val="24"/>
                <w:szCs w:val="24"/>
              </w:rPr>
              <w:t>Male: 5 </w:t>
            </w:r>
          </w:p>
          <w:p w:rsidRPr="002A131C" w:rsidR="002A131C" w:rsidP="002A131C" w:rsidRDefault="002A131C" w14:paraId="733B392D" w14:textId="77777777">
            <w:pPr>
              <w:rPr>
                <w:rFonts w:ascii="Arial" w:hAnsi="Arial" w:cs="Arial"/>
                <w:sz w:val="24"/>
                <w:szCs w:val="24"/>
              </w:rPr>
            </w:pPr>
            <w:r w:rsidRPr="002A131C">
              <w:rPr>
                <w:rFonts w:ascii="Arial" w:hAnsi="Arial" w:cs="Arial"/>
                <w:sz w:val="24"/>
                <w:szCs w:val="24"/>
              </w:rPr>
              <w:t>Female: 4 </w:t>
            </w:r>
          </w:p>
        </w:tc>
        <w:tc>
          <w:tcPr>
            <w:tcW w:w="2642" w:type="dxa"/>
            <w:gridSpan w:val="2"/>
            <w:hideMark/>
          </w:tcPr>
          <w:p w:rsidRPr="002A131C" w:rsidR="002A131C" w:rsidP="002A131C" w:rsidRDefault="002A131C" w14:paraId="420D6876" w14:textId="77777777">
            <w:pPr>
              <w:rPr>
                <w:rFonts w:ascii="Arial" w:hAnsi="Arial" w:cs="Arial"/>
                <w:sz w:val="24"/>
                <w:szCs w:val="24"/>
              </w:rPr>
            </w:pPr>
            <w:proofErr w:type="spellStart"/>
            <w:r w:rsidRPr="002A131C">
              <w:rPr>
                <w:rFonts w:ascii="Arial" w:hAnsi="Arial" w:cs="Arial"/>
                <w:sz w:val="24"/>
                <w:szCs w:val="24"/>
              </w:rPr>
              <w:t>Nonambulant</w:t>
            </w:r>
            <w:proofErr w:type="spellEnd"/>
            <w:r w:rsidRPr="002A131C">
              <w:rPr>
                <w:rFonts w:ascii="Arial" w:hAnsi="Arial" w:cs="Arial"/>
                <w:sz w:val="24"/>
                <w:szCs w:val="24"/>
              </w:rPr>
              <w:t> participants with CP </w:t>
            </w:r>
          </w:p>
        </w:tc>
        <w:tc>
          <w:tcPr>
            <w:tcW w:w="2944" w:type="dxa"/>
            <w:gridSpan w:val="2"/>
            <w:hideMark/>
          </w:tcPr>
          <w:p w:rsidRPr="002A131C" w:rsidR="002A131C" w:rsidP="002A131C" w:rsidRDefault="002A131C" w14:paraId="176D4D1D"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573407A2" w14:textId="77777777">
            <w:pPr>
              <w:rPr>
                <w:rFonts w:ascii="Arial" w:hAnsi="Arial" w:cs="Arial"/>
                <w:sz w:val="24"/>
                <w:szCs w:val="24"/>
              </w:rPr>
            </w:pPr>
          </w:p>
        </w:tc>
      </w:tr>
      <w:tr w:rsidRPr="00F66779" w:rsidR="002A131C" w:rsidTr="00F66779" w14:paraId="1A3BD349" w14:textId="77777777">
        <w:trPr>
          <w:trHeight w:val="300"/>
          <w:jc w:val="center"/>
        </w:trPr>
        <w:tc>
          <w:tcPr>
            <w:tcW w:w="1951" w:type="dxa"/>
            <w:hideMark/>
          </w:tcPr>
          <w:p w:rsidRPr="002A131C" w:rsidR="002A131C" w:rsidP="002A131C" w:rsidRDefault="002A131C" w14:paraId="153D2D68" w14:textId="77777777">
            <w:pPr>
              <w:rPr>
                <w:rFonts w:ascii="Arial" w:hAnsi="Arial" w:cs="Arial"/>
                <w:sz w:val="24"/>
                <w:szCs w:val="24"/>
              </w:rPr>
            </w:pPr>
            <w:r w:rsidRPr="002A131C">
              <w:rPr>
                <w:rFonts w:ascii="Arial" w:hAnsi="Arial" w:cs="Arial"/>
                <w:sz w:val="24"/>
                <w:szCs w:val="24"/>
              </w:rPr>
              <w:t>Ng, T.K.S. (2022) </w:t>
            </w:r>
          </w:p>
        </w:tc>
        <w:tc>
          <w:tcPr>
            <w:tcW w:w="3663" w:type="dxa"/>
            <w:hideMark/>
          </w:tcPr>
          <w:p w:rsidRPr="002A131C" w:rsidR="002A131C" w:rsidP="002A131C" w:rsidRDefault="002A131C" w14:paraId="6703A3C1" w14:textId="77777777">
            <w:pPr>
              <w:rPr>
                <w:rFonts w:ascii="Arial" w:hAnsi="Arial" w:cs="Arial"/>
                <w:sz w:val="24"/>
                <w:szCs w:val="24"/>
              </w:rPr>
            </w:pPr>
            <w:r w:rsidRPr="002A131C">
              <w:rPr>
                <w:rFonts w:ascii="Arial" w:hAnsi="Arial" w:cs="Arial"/>
                <w:sz w:val="24"/>
                <w:szCs w:val="24"/>
              </w:rPr>
              <w:t>Objectively measured cognitive functions; self-reported cognitive functions; and QoL measures in adults diagnosed with CP. </w:t>
            </w:r>
          </w:p>
        </w:tc>
        <w:tc>
          <w:tcPr>
            <w:tcW w:w="902" w:type="dxa"/>
            <w:gridSpan w:val="2"/>
            <w:hideMark/>
          </w:tcPr>
          <w:p w:rsidRPr="002A131C" w:rsidR="002A131C" w:rsidP="002A131C" w:rsidRDefault="002A131C" w14:paraId="11AE2411" w14:textId="77777777">
            <w:pPr>
              <w:rPr>
                <w:rFonts w:ascii="Arial" w:hAnsi="Arial" w:cs="Arial"/>
                <w:sz w:val="24"/>
                <w:szCs w:val="24"/>
              </w:rPr>
            </w:pPr>
            <w:r w:rsidRPr="002A131C">
              <w:rPr>
                <w:rFonts w:ascii="Arial" w:hAnsi="Arial" w:cs="Arial"/>
                <w:sz w:val="24"/>
                <w:szCs w:val="24"/>
              </w:rPr>
              <w:t>68 </w:t>
            </w:r>
          </w:p>
        </w:tc>
        <w:tc>
          <w:tcPr>
            <w:tcW w:w="799" w:type="dxa"/>
            <w:hideMark/>
          </w:tcPr>
          <w:p w:rsidRPr="002A131C" w:rsidR="002A131C" w:rsidP="002A131C" w:rsidRDefault="002A131C" w14:paraId="60AA6ACD" w14:textId="77777777">
            <w:pPr>
              <w:rPr>
                <w:rFonts w:ascii="Arial" w:hAnsi="Arial" w:cs="Arial"/>
                <w:sz w:val="24"/>
                <w:szCs w:val="24"/>
              </w:rPr>
            </w:pPr>
            <w:r w:rsidRPr="002A131C">
              <w:rPr>
                <w:rFonts w:ascii="Arial" w:hAnsi="Arial" w:cs="Arial"/>
                <w:sz w:val="24"/>
                <w:szCs w:val="24"/>
              </w:rPr>
              <w:t>Mean: 29.94 </w:t>
            </w:r>
          </w:p>
        </w:tc>
        <w:tc>
          <w:tcPr>
            <w:tcW w:w="937" w:type="dxa"/>
            <w:gridSpan w:val="2"/>
            <w:hideMark/>
          </w:tcPr>
          <w:p w:rsidRPr="002A131C" w:rsidR="002A131C" w:rsidP="002A131C" w:rsidRDefault="002A131C" w14:paraId="04D03762" w14:textId="77777777">
            <w:pPr>
              <w:rPr>
                <w:rFonts w:ascii="Arial" w:hAnsi="Arial" w:cs="Arial"/>
                <w:sz w:val="24"/>
                <w:szCs w:val="24"/>
              </w:rPr>
            </w:pPr>
            <w:r w:rsidRPr="002A131C">
              <w:rPr>
                <w:rFonts w:ascii="Arial" w:hAnsi="Arial" w:cs="Arial"/>
                <w:sz w:val="24"/>
                <w:szCs w:val="24"/>
              </w:rPr>
              <w:t>Male: 30 </w:t>
            </w:r>
          </w:p>
          <w:p w:rsidRPr="002A131C" w:rsidR="002A131C" w:rsidP="002A131C" w:rsidRDefault="002A131C" w14:paraId="42E95636" w14:textId="77777777">
            <w:pPr>
              <w:rPr>
                <w:rFonts w:ascii="Arial" w:hAnsi="Arial" w:cs="Arial"/>
                <w:sz w:val="24"/>
                <w:szCs w:val="24"/>
              </w:rPr>
            </w:pPr>
            <w:r w:rsidRPr="002A131C">
              <w:rPr>
                <w:rFonts w:ascii="Arial" w:hAnsi="Arial" w:cs="Arial"/>
                <w:sz w:val="24"/>
                <w:szCs w:val="24"/>
              </w:rPr>
              <w:t>Female: 38 </w:t>
            </w:r>
          </w:p>
        </w:tc>
        <w:tc>
          <w:tcPr>
            <w:tcW w:w="2642" w:type="dxa"/>
            <w:gridSpan w:val="2"/>
            <w:hideMark/>
          </w:tcPr>
          <w:p w:rsidRPr="002A131C" w:rsidR="002A131C" w:rsidP="002A131C" w:rsidRDefault="002A131C" w14:paraId="0C9D2485" w14:textId="77777777">
            <w:pPr>
              <w:rPr>
                <w:rFonts w:ascii="Arial" w:hAnsi="Arial" w:cs="Arial"/>
                <w:sz w:val="24"/>
                <w:szCs w:val="24"/>
              </w:rPr>
            </w:pPr>
            <w:r w:rsidRPr="002A131C">
              <w:rPr>
                <w:rFonts w:ascii="Arial" w:hAnsi="Arial" w:cs="Arial"/>
                <w:sz w:val="24"/>
                <w:szCs w:val="24"/>
              </w:rPr>
              <w:t>Ambulatory participants with CP </w:t>
            </w:r>
          </w:p>
        </w:tc>
        <w:tc>
          <w:tcPr>
            <w:tcW w:w="2944" w:type="dxa"/>
            <w:gridSpan w:val="2"/>
            <w:hideMark/>
          </w:tcPr>
          <w:p w:rsidRPr="002A131C" w:rsidR="002A131C" w:rsidP="002A131C" w:rsidRDefault="002A131C" w14:paraId="038EC010" w14:textId="77777777">
            <w:pPr>
              <w:rPr>
                <w:rFonts w:ascii="Arial" w:hAnsi="Arial" w:cs="Arial"/>
                <w:sz w:val="24"/>
                <w:szCs w:val="24"/>
              </w:rPr>
            </w:pPr>
            <w:r w:rsidRPr="002A131C">
              <w:rPr>
                <w:rFonts w:ascii="Arial" w:hAnsi="Arial" w:cs="Arial"/>
                <w:sz w:val="24"/>
                <w:szCs w:val="24"/>
              </w:rPr>
              <w:t>PROMIS </w:t>
            </w:r>
          </w:p>
        </w:tc>
        <w:tc>
          <w:tcPr>
            <w:tcW w:w="110" w:type="dxa"/>
            <w:vAlign w:val="center"/>
            <w:hideMark/>
          </w:tcPr>
          <w:p w:rsidRPr="002A131C" w:rsidR="002A131C" w:rsidP="002A131C" w:rsidRDefault="002A131C" w14:paraId="166ACCB4" w14:textId="77777777">
            <w:pPr>
              <w:rPr>
                <w:rFonts w:ascii="Arial" w:hAnsi="Arial" w:cs="Arial"/>
                <w:sz w:val="24"/>
                <w:szCs w:val="24"/>
              </w:rPr>
            </w:pPr>
          </w:p>
        </w:tc>
      </w:tr>
      <w:tr w:rsidRPr="00F66779" w:rsidR="002A131C" w:rsidTr="00F66779" w14:paraId="1D84BBBF" w14:textId="77777777">
        <w:trPr>
          <w:trHeight w:val="300"/>
          <w:jc w:val="center"/>
        </w:trPr>
        <w:tc>
          <w:tcPr>
            <w:tcW w:w="1951" w:type="dxa"/>
            <w:hideMark/>
          </w:tcPr>
          <w:p w:rsidRPr="002A131C" w:rsidR="002A131C" w:rsidP="002A131C" w:rsidRDefault="002A131C" w14:paraId="04254C59" w14:textId="77777777">
            <w:pPr>
              <w:rPr>
                <w:rFonts w:ascii="Arial" w:hAnsi="Arial" w:cs="Arial"/>
                <w:sz w:val="24"/>
                <w:szCs w:val="24"/>
              </w:rPr>
            </w:pPr>
            <w:r w:rsidRPr="002A131C">
              <w:rPr>
                <w:rFonts w:ascii="Arial" w:hAnsi="Arial" w:cs="Arial"/>
                <w:sz w:val="24"/>
                <w:szCs w:val="24"/>
              </w:rPr>
              <w:t>Olmsted, N.J. (2004) </w:t>
            </w:r>
          </w:p>
        </w:tc>
        <w:tc>
          <w:tcPr>
            <w:tcW w:w="3663" w:type="dxa"/>
            <w:hideMark/>
          </w:tcPr>
          <w:p w:rsidRPr="002A131C" w:rsidR="002A131C" w:rsidP="002A131C" w:rsidRDefault="002A131C" w14:paraId="25EEA7FC" w14:textId="77777777">
            <w:pPr>
              <w:rPr>
                <w:rFonts w:ascii="Arial" w:hAnsi="Arial" w:cs="Arial"/>
                <w:sz w:val="24"/>
                <w:szCs w:val="24"/>
              </w:rPr>
            </w:pPr>
            <w:r w:rsidRPr="002A131C">
              <w:rPr>
                <w:rFonts w:ascii="Arial" w:hAnsi="Arial" w:cs="Arial"/>
                <w:sz w:val="24"/>
                <w:szCs w:val="24"/>
              </w:rPr>
              <w:t>The specific objective of this study was to describe the self-perceived health status and </w:t>
            </w:r>
            <w:proofErr w:type="spellStart"/>
            <w:r w:rsidRPr="002A131C">
              <w:rPr>
                <w:rFonts w:ascii="Arial" w:hAnsi="Arial" w:cs="Arial"/>
                <w:sz w:val="24"/>
                <w:szCs w:val="24"/>
              </w:rPr>
              <w:t>HRQoL</w:t>
            </w:r>
            <w:proofErr w:type="spellEnd"/>
            <w:r w:rsidRPr="002A131C">
              <w:rPr>
                <w:rFonts w:ascii="Arial" w:hAnsi="Arial" w:cs="Arial"/>
                <w:sz w:val="24"/>
                <w:szCs w:val="24"/>
              </w:rPr>
              <w:t> of young adults with CP and spinal bifida. </w:t>
            </w:r>
          </w:p>
        </w:tc>
        <w:tc>
          <w:tcPr>
            <w:tcW w:w="902" w:type="dxa"/>
            <w:gridSpan w:val="2"/>
            <w:hideMark/>
          </w:tcPr>
          <w:p w:rsidRPr="002A131C" w:rsidR="002A131C" w:rsidP="002A131C" w:rsidRDefault="002A131C" w14:paraId="4FAF241F" w14:textId="77777777">
            <w:pPr>
              <w:rPr>
                <w:rFonts w:ascii="Arial" w:hAnsi="Arial" w:cs="Arial"/>
                <w:sz w:val="24"/>
                <w:szCs w:val="24"/>
              </w:rPr>
            </w:pPr>
            <w:r w:rsidRPr="002A131C">
              <w:rPr>
                <w:rFonts w:ascii="Arial" w:hAnsi="Arial" w:cs="Arial"/>
                <w:sz w:val="24"/>
                <w:szCs w:val="24"/>
              </w:rPr>
              <w:t>15 </w:t>
            </w:r>
          </w:p>
        </w:tc>
        <w:tc>
          <w:tcPr>
            <w:tcW w:w="799" w:type="dxa"/>
            <w:hideMark/>
          </w:tcPr>
          <w:p w:rsidRPr="002A131C" w:rsidR="002A131C" w:rsidP="002A131C" w:rsidRDefault="002A131C" w14:paraId="0D098E3C" w14:textId="77777777">
            <w:pPr>
              <w:rPr>
                <w:rFonts w:ascii="Arial" w:hAnsi="Arial" w:cs="Arial"/>
                <w:sz w:val="24"/>
                <w:szCs w:val="24"/>
              </w:rPr>
            </w:pPr>
            <w:r w:rsidRPr="002A131C">
              <w:rPr>
                <w:rFonts w:ascii="Arial" w:hAnsi="Arial" w:cs="Arial"/>
                <w:sz w:val="24"/>
                <w:szCs w:val="24"/>
              </w:rPr>
              <w:t>26–32 </w:t>
            </w:r>
          </w:p>
        </w:tc>
        <w:tc>
          <w:tcPr>
            <w:tcW w:w="937" w:type="dxa"/>
            <w:gridSpan w:val="2"/>
            <w:hideMark/>
          </w:tcPr>
          <w:p w:rsidRPr="002A131C" w:rsidR="002A131C" w:rsidP="002A131C" w:rsidRDefault="002A131C" w14:paraId="42A24686" w14:textId="77777777">
            <w:pPr>
              <w:rPr>
                <w:rFonts w:ascii="Arial" w:hAnsi="Arial" w:cs="Arial"/>
                <w:sz w:val="24"/>
                <w:szCs w:val="24"/>
              </w:rPr>
            </w:pPr>
            <w:r w:rsidRPr="002A131C">
              <w:rPr>
                <w:rFonts w:ascii="Arial" w:hAnsi="Arial" w:cs="Arial"/>
                <w:sz w:val="24"/>
                <w:szCs w:val="24"/>
              </w:rPr>
              <w:t>Male: 5 </w:t>
            </w:r>
          </w:p>
          <w:p w:rsidRPr="002A131C" w:rsidR="002A131C" w:rsidP="002A131C" w:rsidRDefault="002A131C" w14:paraId="66785B65" w14:textId="77777777">
            <w:pPr>
              <w:rPr>
                <w:rFonts w:ascii="Arial" w:hAnsi="Arial" w:cs="Arial"/>
                <w:sz w:val="24"/>
                <w:szCs w:val="24"/>
              </w:rPr>
            </w:pPr>
            <w:r w:rsidRPr="002A131C">
              <w:rPr>
                <w:rFonts w:ascii="Arial" w:hAnsi="Arial" w:cs="Arial"/>
                <w:sz w:val="24"/>
                <w:szCs w:val="24"/>
              </w:rPr>
              <w:t>Female: 10 </w:t>
            </w:r>
          </w:p>
        </w:tc>
        <w:tc>
          <w:tcPr>
            <w:tcW w:w="2642" w:type="dxa"/>
            <w:gridSpan w:val="2"/>
            <w:hideMark/>
          </w:tcPr>
          <w:p w:rsidRPr="002A131C" w:rsidR="002A131C" w:rsidP="002A131C" w:rsidRDefault="002A131C" w14:paraId="32570DEE" w14:textId="77777777">
            <w:pPr>
              <w:rPr>
                <w:rFonts w:ascii="Arial" w:hAnsi="Arial" w:cs="Arial"/>
                <w:sz w:val="24"/>
                <w:szCs w:val="24"/>
              </w:rPr>
            </w:pPr>
            <w:r w:rsidRPr="002A131C">
              <w:rPr>
                <w:rFonts w:ascii="Arial" w:hAnsi="Arial" w:cs="Arial"/>
                <w:sz w:val="24"/>
                <w:szCs w:val="24"/>
              </w:rPr>
              <w:t>Young adults with CP or spinal bifida </w:t>
            </w:r>
          </w:p>
        </w:tc>
        <w:tc>
          <w:tcPr>
            <w:tcW w:w="2944" w:type="dxa"/>
            <w:gridSpan w:val="2"/>
            <w:hideMark/>
          </w:tcPr>
          <w:p w:rsidRPr="002A131C" w:rsidR="002A131C" w:rsidP="002A131C" w:rsidRDefault="002A131C" w14:paraId="50BE2DF0" w14:textId="77777777">
            <w:pPr>
              <w:rPr>
                <w:rFonts w:ascii="Arial" w:hAnsi="Arial" w:cs="Arial"/>
                <w:sz w:val="24"/>
                <w:szCs w:val="24"/>
              </w:rPr>
            </w:pPr>
            <w:proofErr w:type="spellStart"/>
            <w:r w:rsidRPr="002A131C">
              <w:rPr>
                <w:rFonts w:ascii="Arial" w:hAnsi="Arial" w:cs="Arial"/>
                <w:sz w:val="24"/>
                <w:szCs w:val="24"/>
              </w:rPr>
              <w:t>AQoL</w:t>
            </w:r>
            <w:proofErr w:type="spellEnd"/>
            <w:r w:rsidRPr="002A131C">
              <w:rPr>
                <w:rFonts w:ascii="Arial" w:hAnsi="Arial" w:cs="Arial"/>
                <w:sz w:val="24"/>
                <w:szCs w:val="24"/>
              </w:rPr>
              <w:t> </w:t>
            </w:r>
          </w:p>
        </w:tc>
        <w:tc>
          <w:tcPr>
            <w:tcW w:w="110" w:type="dxa"/>
            <w:vAlign w:val="center"/>
            <w:hideMark/>
          </w:tcPr>
          <w:p w:rsidRPr="002A131C" w:rsidR="002A131C" w:rsidP="002A131C" w:rsidRDefault="002A131C" w14:paraId="2AF53F28" w14:textId="77777777">
            <w:pPr>
              <w:rPr>
                <w:rFonts w:ascii="Arial" w:hAnsi="Arial" w:cs="Arial"/>
                <w:sz w:val="24"/>
                <w:szCs w:val="24"/>
              </w:rPr>
            </w:pPr>
          </w:p>
        </w:tc>
      </w:tr>
      <w:tr w:rsidRPr="00F66779" w:rsidR="002A131C" w:rsidTr="00F66779" w14:paraId="63580ED5" w14:textId="77777777">
        <w:trPr>
          <w:trHeight w:val="300"/>
          <w:jc w:val="center"/>
        </w:trPr>
        <w:tc>
          <w:tcPr>
            <w:tcW w:w="1951" w:type="dxa"/>
            <w:hideMark/>
          </w:tcPr>
          <w:p w:rsidRPr="002A131C" w:rsidR="002A131C" w:rsidP="002A131C" w:rsidRDefault="002A131C" w14:paraId="08235C8A" w14:textId="77777777">
            <w:pPr>
              <w:rPr>
                <w:rFonts w:ascii="Arial" w:hAnsi="Arial" w:cs="Arial"/>
                <w:sz w:val="24"/>
                <w:szCs w:val="24"/>
              </w:rPr>
            </w:pPr>
            <w:r w:rsidRPr="002A131C">
              <w:rPr>
                <w:rFonts w:ascii="Arial" w:hAnsi="Arial" w:cs="Arial"/>
                <w:sz w:val="24"/>
                <w:szCs w:val="24"/>
              </w:rPr>
              <w:t>Pagliano, E. (2021) </w:t>
            </w:r>
          </w:p>
        </w:tc>
        <w:tc>
          <w:tcPr>
            <w:tcW w:w="3663" w:type="dxa"/>
            <w:hideMark/>
          </w:tcPr>
          <w:p w:rsidRPr="002A131C" w:rsidR="002A131C" w:rsidP="002A131C" w:rsidRDefault="002A131C" w14:paraId="4FA1DEEB" w14:textId="77777777">
            <w:pPr>
              <w:rPr>
                <w:rFonts w:ascii="Arial" w:hAnsi="Arial" w:cs="Arial"/>
                <w:sz w:val="24"/>
                <w:szCs w:val="24"/>
              </w:rPr>
            </w:pPr>
            <w:r w:rsidRPr="002A131C">
              <w:rPr>
                <w:rFonts w:ascii="Arial" w:hAnsi="Arial" w:cs="Arial"/>
                <w:sz w:val="24"/>
                <w:szCs w:val="24"/>
              </w:rPr>
              <w:t>The evaluation of QoL and participation of adults with CP. </w:t>
            </w:r>
          </w:p>
        </w:tc>
        <w:tc>
          <w:tcPr>
            <w:tcW w:w="902" w:type="dxa"/>
            <w:gridSpan w:val="2"/>
            <w:hideMark/>
          </w:tcPr>
          <w:p w:rsidRPr="002A131C" w:rsidR="002A131C" w:rsidP="002A131C" w:rsidRDefault="002A131C" w14:paraId="0FF1AD79" w14:textId="77777777">
            <w:pPr>
              <w:rPr>
                <w:rFonts w:ascii="Arial" w:hAnsi="Arial" w:cs="Arial"/>
                <w:sz w:val="24"/>
                <w:szCs w:val="24"/>
              </w:rPr>
            </w:pPr>
            <w:r w:rsidRPr="002A131C">
              <w:rPr>
                <w:rFonts w:ascii="Arial" w:hAnsi="Arial" w:cs="Arial"/>
                <w:sz w:val="24"/>
                <w:szCs w:val="24"/>
              </w:rPr>
              <w:t>109 </w:t>
            </w:r>
          </w:p>
        </w:tc>
        <w:tc>
          <w:tcPr>
            <w:tcW w:w="799" w:type="dxa"/>
            <w:hideMark/>
          </w:tcPr>
          <w:p w:rsidRPr="002A131C" w:rsidR="002A131C" w:rsidP="002A131C" w:rsidRDefault="002A131C" w14:paraId="4598B51A" w14:textId="77777777">
            <w:pPr>
              <w:rPr>
                <w:rFonts w:ascii="Arial" w:hAnsi="Arial" w:cs="Arial"/>
                <w:sz w:val="24"/>
                <w:szCs w:val="24"/>
              </w:rPr>
            </w:pPr>
            <w:r w:rsidRPr="002A131C">
              <w:rPr>
                <w:rFonts w:ascii="Arial" w:hAnsi="Arial" w:cs="Arial"/>
                <w:sz w:val="24"/>
                <w:szCs w:val="24"/>
              </w:rPr>
              <w:t>18–50 </w:t>
            </w:r>
          </w:p>
        </w:tc>
        <w:tc>
          <w:tcPr>
            <w:tcW w:w="937" w:type="dxa"/>
            <w:gridSpan w:val="2"/>
            <w:hideMark/>
          </w:tcPr>
          <w:p w:rsidRPr="002A131C" w:rsidR="002A131C" w:rsidP="002A131C" w:rsidRDefault="002A131C" w14:paraId="0E687E7D" w14:textId="77777777">
            <w:pPr>
              <w:rPr>
                <w:rFonts w:ascii="Arial" w:hAnsi="Arial" w:cs="Arial"/>
                <w:sz w:val="24"/>
                <w:szCs w:val="24"/>
              </w:rPr>
            </w:pPr>
            <w:r w:rsidRPr="002A131C">
              <w:rPr>
                <w:rFonts w:ascii="Arial" w:hAnsi="Arial" w:cs="Arial"/>
                <w:sz w:val="24"/>
                <w:szCs w:val="24"/>
              </w:rPr>
              <w:t>Male: </w:t>
            </w:r>
          </w:p>
          <w:p w:rsidRPr="002A131C" w:rsidR="002A131C" w:rsidP="002A131C" w:rsidRDefault="002A131C" w14:paraId="59C9454B" w14:textId="77777777">
            <w:pPr>
              <w:rPr>
                <w:rFonts w:ascii="Arial" w:hAnsi="Arial" w:cs="Arial"/>
                <w:sz w:val="24"/>
                <w:szCs w:val="24"/>
              </w:rPr>
            </w:pPr>
            <w:r w:rsidRPr="002A131C">
              <w:rPr>
                <w:rFonts w:ascii="Arial" w:hAnsi="Arial" w:cs="Arial"/>
                <w:sz w:val="24"/>
                <w:szCs w:val="24"/>
              </w:rPr>
              <w:t>Female: 53 </w:t>
            </w:r>
          </w:p>
        </w:tc>
        <w:tc>
          <w:tcPr>
            <w:tcW w:w="2642" w:type="dxa"/>
            <w:gridSpan w:val="2"/>
            <w:hideMark/>
          </w:tcPr>
          <w:p w:rsidRPr="002A131C" w:rsidR="002A131C" w:rsidP="002A131C" w:rsidRDefault="002A131C" w14:paraId="19743DD1"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1B744029"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55CE3870" w14:textId="77777777">
            <w:pPr>
              <w:rPr>
                <w:rFonts w:ascii="Arial" w:hAnsi="Arial" w:cs="Arial"/>
                <w:sz w:val="24"/>
                <w:szCs w:val="24"/>
              </w:rPr>
            </w:pPr>
          </w:p>
        </w:tc>
      </w:tr>
      <w:tr w:rsidRPr="00F66779" w:rsidR="002A131C" w:rsidTr="00F66779" w14:paraId="5F10299D" w14:textId="77777777">
        <w:trPr>
          <w:trHeight w:val="300"/>
          <w:jc w:val="center"/>
        </w:trPr>
        <w:tc>
          <w:tcPr>
            <w:tcW w:w="1951" w:type="dxa"/>
            <w:hideMark/>
          </w:tcPr>
          <w:p w:rsidRPr="002A131C" w:rsidR="002A131C" w:rsidP="002A131C" w:rsidRDefault="002A131C" w14:paraId="443DDBAB" w14:textId="77777777">
            <w:pPr>
              <w:rPr>
                <w:rFonts w:ascii="Arial" w:hAnsi="Arial" w:cs="Arial"/>
                <w:sz w:val="24"/>
                <w:szCs w:val="24"/>
              </w:rPr>
            </w:pPr>
            <w:r w:rsidRPr="002A131C">
              <w:rPr>
                <w:rFonts w:ascii="Arial" w:hAnsi="Arial" w:cs="Arial"/>
                <w:sz w:val="24"/>
                <w:szCs w:val="24"/>
              </w:rPr>
              <w:t>Ramalho-Piresde Almeida, M.A. (2019) </w:t>
            </w:r>
          </w:p>
        </w:tc>
        <w:tc>
          <w:tcPr>
            <w:tcW w:w="3663" w:type="dxa"/>
            <w:hideMark/>
          </w:tcPr>
          <w:p w:rsidRPr="002A131C" w:rsidR="002A131C" w:rsidP="002A131C" w:rsidRDefault="002A131C" w14:paraId="1421043E" w14:textId="77777777">
            <w:pPr>
              <w:rPr>
                <w:rFonts w:ascii="Arial" w:hAnsi="Arial" w:cs="Arial"/>
                <w:sz w:val="24"/>
                <w:szCs w:val="24"/>
              </w:rPr>
            </w:pPr>
            <w:r w:rsidRPr="002A131C">
              <w:rPr>
                <w:rFonts w:ascii="Arial" w:hAnsi="Arial" w:cs="Arial"/>
                <w:sz w:val="24"/>
                <w:szCs w:val="24"/>
              </w:rPr>
              <w:t>To assess the effects of an ergonomic intervention program on the QoL and work performance of people with physical disabilities working in a university environment. </w:t>
            </w:r>
          </w:p>
        </w:tc>
        <w:tc>
          <w:tcPr>
            <w:tcW w:w="902" w:type="dxa"/>
            <w:gridSpan w:val="2"/>
            <w:hideMark/>
          </w:tcPr>
          <w:p w:rsidRPr="002A131C" w:rsidR="002A131C" w:rsidP="002A131C" w:rsidRDefault="002A131C" w14:paraId="51AC7F30" w14:textId="77777777">
            <w:pPr>
              <w:rPr>
                <w:rFonts w:ascii="Arial" w:hAnsi="Arial" w:cs="Arial"/>
                <w:sz w:val="24"/>
                <w:szCs w:val="24"/>
              </w:rPr>
            </w:pPr>
            <w:r w:rsidRPr="002A131C">
              <w:rPr>
                <w:rFonts w:ascii="Arial" w:hAnsi="Arial" w:cs="Arial"/>
                <w:sz w:val="24"/>
                <w:szCs w:val="24"/>
              </w:rPr>
              <w:t>8 </w:t>
            </w:r>
          </w:p>
        </w:tc>
        <w:tc>
          <w:tcPr>
            <w:tcW w:w="799" w:type="dxa"/>
            <w:hideMark/>
          </w:tcPr>
          <w:p w:rsidRPr="002A131C" w:rsidR="002A131C" w:rsidP="002A131C" w:rsidRDefault="002A131C" w14:paraId="619824E9" w14:textId="77777777">
            <w:pPr>
              <w:rPr>
                <w:rFonts w:ascii="Arial" w:hAnsi="Arial" w:cs="Arial"/>
                <w:sz w:val="24"/>
                <w:szCs w:val="24"/>
              </w:rPr>
            </w:pPr>
            <w:r w:rsidRPr="002A131C">
              <w:rPr>
                <w:rFonts w:ascii="Arial" w:hAnsi="Arial" w:cs="Arial"/>
                <w:sz w:val="24"/>
                <w:szCs w:val="24"/>
              </w:rPr>
              <w:t>Mean: 40.50 </w:t>
            </w:r>
          </w:p>
        </w:tc>
        <w:tc>
          <w:tcPr>
            <w:tcW w:w="937" w:type="dxa"/>
            <w:gridSpan w:val="2"/>
            <w:hideMark/>
          </w:tcPr>
          <w:p w:rsidRPr="002A131C" w:rsidR="002A131C" w:rsidP="002A131C" w:rsidRDefault="002A131C" w14:paraId="24CCDBA2" w14:textId="77777777">
            <w:pPr>
              <w:rPr>
                <w:rFonts w:ascii="Arial" w:hAnsi="Arial" w:cs="Arial"/>
                <w:sz w:val="24"/>
                <w:szCs w:val="24"/>
              </w:rPr>
            </w:pPr>
            <w:r w:rsidRPr="002A131C">
              <w:rPr>
                <w:rFonts w:ascii="Arial" w:hAnsi="Arial" w:cs="Arial"/>
                <w:sz w:val="24"/>
                <w:szCs w:val="24"/>
              </w:rPr>
              <w:t>Male: 2 </w:t>
            </w:r>
          </w:p>
          <w:p w:rsidRPr="002A131C" w:rsidR="002A131C" w:rsidP="002A131C" w:rsidRDefault="002A131C" w14:paraId="62129949" w14:textId="77777777">
            <w:pPr>
              <w:rPr>
                <w:rFonts w:ascii="Arial" w:hAnsi="Arial" w:cs="Arial"/>
                <w:sz w:val="24"/>
                <w:szCs w:val="24"/>
              </w:rPr>
            </w:pPr>
            <w:r w:rsidRPr="002A131C">
              <w:rPr>
                <w:rFonts w:ascii="Arial" w:hAnsi="Arial" w:cs="Arial"/>
                <w:sz w:val="24"/>
                <w:szCs w:val="24"/>
              </w:rPr>
              <w:t>Female: 6 </w:t>
            </w:r>
          </w:p>
        </w:tc>
        <w:tc>
          <w:tcPr>
            <w:tcW w:w="2642" w:type="dxa"/>
            <w:gridSpan w:val="2"/>
            <w:hideMark/>
          </w:tcPr>
          <w:p w:rsidRPr="002A131C" w:rsidR="002A131C" w:rsidP="002A131C" w:rsidRDefault="002A131C" w14:paraId="7E8F71A3" w14:textId="77777777">
            <w:pPr>
              <w:rPr>
                <w:rFonts w:ascii="Arial" w:hAnsi="Arial" w:cs="Arial"/>
                <w:sz w:val="24"/>
                <w:szCs w:val="24"/>
              </w:rPr>
            </w:pPr>
            <w:r w:rsidRPr="002A131C">
              <w:rPr>
                <w:rFonts w:ascii="Arial" w:hAnsi="Arial" w:cs="Arial"/>
                <w:sz w:val="24"/>
                <w:szCs w:val="24"/>
              </w:rPr>
              <w:t>Participants with a physical disability </w:t>
            </w:r>
          </w:p>
        </w:tc>
        <w:tc>
          <w:tcPr>
            <w:tcW w:w="2944" w:type="dxa"/>
            <w:gridSpan w:val="2"/>
            <w:hideMark/>
          </w:tcPr>
          <w:p w:rsidRPr="002A131C" w:rsidR="002A131C" w:rsidP="002A131C" w:rsidRDefault="002A131C" w14:paraId="60077E89" w14:textId="77777777">
            <w:pPr>
              <w:rPr>
                <w:rFonts w:ascii="Arial" w:hAnsi="Arial" w:cs="Arial"/>
                <w:sz w:val="24"/>
                <w:szCs w:val="24"/>
              </w:rPr>
            </w:pPr>
            <w:r w:rsidRPr="002A131C">
              <w:rPr>
                <w:rFonts w:ascii="Arial" w:hAnsi="Arial" w:cs="Arial"/>
                <w:sz w:val="24"/>
                <w:szCs w:val="24"/>
              </w:rPr>
              <w:t>WHOQOL-BREF </w:t>
            </w:r>
          </w:p>
        </w:tc>
        <w:tc>
          <w:tcPr>
            <w:tcW w:w="110" w:type="dxa"/>
            <w:vAlign w:val="center"/>
            <w:hideMark/>
          </w:tcPr>
          <w:p w:rsidRPr="002A131C" w:rsidR="002A131C" w:rsidP="002A131C" w:rsidRDefault="002A131C" w14:paraId="1A8E4595" w14:textId="77777777">
            <w:pPr>
              <w:rPr>
                <w:rFonts w:ascii="Arial" w:hAnsi="Arial" w:cs="Arial"/>
                <w:sz w:val="24"/>
                <w:szCs w:val="24"/>
              </w:rPr>
            </w:pPr>
          </w:p>
        </w:tc>
      </w:tr>
      <w:tr w:rsidRPr="00F66779" w:rsidR="002A131C" w:rsidTr="00F66779" w14:paraId="455C0144" w14:textId="77777777">
        <w:trPr>
          <w:trHeight w:val="300"/>
          <w:jc w:val="center"/>
        </w:trPr>
        <w:tc>
          <w:tcPr>
            <w:tcW w:w="1951" w:type="dxa"/>
            <w:hideMark/>
          </w:tcPr>
          <w:p w:rsidRPr="002A131C" w:rsidR="002A131C" w:rsidP="002A131C" w:rsidRDefault="002A131C" w14:paraId="0A1946A1" w14:textId="77777777">
            <w:pPr>
              <w:rPr>
                <w:rFonts w:ascii="Arial" w:hAnsi="Arial" w:cs="Arial"/>
                <w:sz w:val="24"/>
                <w:szCs w:val="24"/>
              </w:rPr>
            </w:pPr>
            <w:r w:rsidRPr="002A131C">
              <w:rPr>
                <w:rFonts w:ascii="Arial" w:hAnsi="Arial" w:cs="Arial"/>
                <w:sz w:val="24"/>
                <w:szCs w:val="24"/>
              </w:rPr>
              <w:t>Reeve, B.B. (2016) </w:t>
            </w:r>
          </w:p>
        </w:tc>
        <w:tc>
          <w:tcPr>
            <w:tcW w:w="3663" w:type="dxa"/>
            <w:hideMark/>
          </w:tcPr>
          <w:p w:rsidRPr="002A131C" w:rsidR="002A131C" w:rsidP="002A131C" w:rsidRDefault="002A131C" w14:paraId="06B732C2" w14:textId="77777777">
            <w:pPr>
              <w:rPr>
                <w:rFonts w:ascii="Arial" w:hAnsi="Arial" w:cs="Arial"/>
                <w:sz w:val="24"/>
                <w:szCs w:val="24"/>
              </w:rPr>
            </w:pPr>
            <w:r w:rsidRPr="002A131C">
              <w:rPr>
                <w:rFonts w:ascii="Arial" w:hAnsi="Arial" w:cs="Arial"/>
                <w:sz w:val="24"/>
                <w:szCs w:val="24"/>
              </w:rPr>
              <w:t>While a future study will focus on the linkage of the physical health domains (i.e. physical function, pain, fatigue). </w:t>
            </w:r>
          </w:p>
        </w:tc>
        <w:tc>
          <w:tcPr>
            <w:tcW w:w="902" w:type="dxa"/>
            <w:gridSpan w:val="2"/>
            <w:hideMark/>
          </w:tcPr>
          <w:p w:rsidRPr="002A131C" w:rsidR="002A131C" w:rsidP="002A131C" w:rsidRDefault="002A131C" w14:paraId="3D22ECA8" w14:textId="77777777">
            <w:pPr>
              <w:rPr>
                <w:rFonts w:ascii="Arial" w:hAnsi="Arial" w:cs="Arial"/>
                <w:sz w:val="24"/>
                <w:szCs w:val="24"/>
              </w:rPr>
            </w:pPr>
            <w:r w:rsidRPr="002A131C">
              <w:rPr>
                <w:rFonts w:ascii="Arial" w:hAnsi="Arial" w:cs="Arial"/>
                <w:sz w:val="24"/>
                <w:szCs w:val="24"/>
              </w:rPr>
              <w:t>453 </w:t>
            </w:r>
          </w:p>
        </w:tc>
        <w:tc>
          <w:tcPr>
            <w:tcW w:w="799" w:type="dxa"/>
            <w:hideMark/>
          </w:tcPr>
          <w:p w:rsidRPr="002A131C" w:rsidR="002A131C" w:rsidP="002A131C" w:rsidRDefault="002A131C" w14:paraId="7FDDBB00" w14:textId="77777777">
            <w:pPr>
              <w:rPr>
                <w:rFonts w:ascii="Arial" w:hAnsi="Arial" w:cs="Arial"/>
                <w:sz w:val="24"/>
                <w:szCs w:val="24"/>
              </w:rPr>
            </w:pPr>
            <w:r w:rsidRPr="002A131C">
              <w:rPr>
                <w:rFonts w:ascii="Arial" w:hAnsi="Arial" w:cs="Arial"/>
                <w:sz w:val="24"/>
                <w:szCs w:val="24"/>
              </w:rPr>
              <w:t>Mean: 21.43 </w:t>
            </w:r>
          </w:p>
        </w:tc>
        <w:tc>
          <w:tcPr>
            <w:tcW w:w="937" w:type="dxa"/>
            <w:gridSpan w:val="2"/>
            <w:hideMark/>
          </w:tcPr>
          <w:p w:rsidRPr="002A131C" w:rsidR="002A131C" w:rsidP="002A131C" w:rsidRDefault="002A131C" w14:paraId="785BE442" w14:textId="77777777">
            <w:pPr>
              <w:rPr>
                <w:rFonts w:ascii="Arial" w:hAnsi="Arial" w:cs="Arial"/>
                <w:sz w:val="24"/>
                <w:szCs w:val="24"/>
              </w:rPr>
            </w:pPr>
            <w:r w:rsidRPr="002A131C">
              <w:rPr>
                <w:rFonts w:ascii="Arial" w:hAnsi="Arial" w:cs="Arial"/>
                <w:sz w:val="24"/>
                <w:szCs w:val="24"/>
              </w:rPr>
              <w:t>Male: 291 </w:t>
            </w:r>
          </w:p>
          <w:p w:rsidRPr="002A131C" w:rsidR="002A131C" w:rsidP="002A131C" w:rsidRDefault="002A131C" w14:paraId="7850C284" w14:textId="77777777">
            <w:pPr>
              <w:rPr>
                <w:rFonts w:ascii="Arial" w:hAnsi="Arial" w:cs="Arial"/>
                <w:sz w:val="24"/>
                <w:szCs w:val="24"/>
              </w:rPr>
            </w:pPr>
            <w:r w:rsidRPr="002A131C">
              <w:rPr>
                <w:rFonts w:ascii="Arial" w:hAnsi="Arial" w:cs="Arial"/>
                <w:sz w:val="24"/>
                <w:szCs w:val="24"/>
              </w:rPr>
              <w:t>Female: 161 </w:t>
            </w:r>
          </w:p>
        </w:tc>
        <w:tc>
          <w:tcPr>
            <w:tcW w:w="2642" w:type="dxa"/>
            <w:gridSpan w:val="2"/>
            <w:hideMark/>
          </w:tcPr>
          <w:p w:rsidRPr="002A131C" w:rsidR="002A131C" w:rsidP="002A131C" w:rsidRDefault="002A131C" w14:paraId="4D433C9C" w14:textId="77777777">
            <w:pPr>
              <w:rPr>
                <w:rFonts w:ascii="Arial" w:hAnsi="Arial" w:cs="Arial"/>
                <w:sz w:val="24"/>
                <w:szCs w:val="24"/>
              </w:rPr>
            </w:pPr>
            <w:r w:rsidRPr="002A131C">
              <w:rPr>
                <w:rFonts w:ascii="Arial" w:hAnsi="Arial" w:cs="Arial"/>
                <w:sz w:val="24"/>
                <w:szCs w:val="24"/>
              </w:rPr>
              <w:t>Participants with special health needs and disabilities </w:t>
            </w:r>
          </w:p>
        </w:tc>
        <w:tc>
          <w:tcPr>
            <w:tcW w:w="2944" w:type="dxa"/>
            <w:gridSpan w:val="2"/>
            <w:hideMark/>
          </w:tcPr>
          <w:p w:rsidRPr="002A131C" w:rsidR="002A131C" w:rsidP="002A131C" w:rsidRDefault="002A131C" w14:paraId="277913DA" w14:textId="77777777">
            <w:pPr>
              <w:rPr>
                <w:rFonts w:ascii="Arial" w:hAnsi="Arial" w:cs="Arial"/>
                <w:sz w:val="24"/>
                <w:szCs w:val="24"/>
              </w:rPr>
            </w:pPr>
            <w:r w:rsidRPr="002A131C">
              <w:rPr>
                <w:rFonts w:ascii="Arial" w:hAnsi="Arial" w:cs="Arial"/>
                <w:sz w:val="24"/>
                <w:szCs w:val="24"/>
              </w:rPr>
              <w:t>PROMIS </w:t>
            </w:r>
          </w:p>
        </w:tc>
        <w:tc>
          <w:tcPr>
            <w:tcW w:w="110" w:type="dxa"/>
            <w:vAlign w:val="center"/>
            <w:hideMark/>
          </w:tcPr>
          <w:p w:rsidRPr="002A131C" w:rsidR="002A131C" w:rsidP="002A131C" w:rsidRDefault="002A131C" w14:paraId="6AFB4A3D" w14:textId="77777777">
            <w:pPr>
              <w:rPr>
                <w:rFonts w:ascii="Arial" w:hAnsi="Arial" w:cs="Arial"/>
                <w:sz w:val="24"/>
                <w:szCs w:val="24"/>
              </w:rPr>
            </w:pPr>
          </w:p>
        </w:tc>
      </w:tr>
      <w:tr w:rsidRPr="00F66779" w:rsidR="002A131C" w:rsidTr="00F66779" w14:paraId="6ED87552" w14:textId="77777777">
        <w:trPr>
          <w:trHeight w:val="300"/>
          <w:jc w:val="center"/>
        </w:trPr>
        <w:tc>
          <w:tcPr>
            <w:tcW w:w="1951" w:type="dxa"/>
            <w:hideMark/>
          </w:tcPr>
          <w:p w:rsidRPr="002A131C" w:rsidR="002A131C" w:rsidP="002A131C" w:rsidRDefault="002A131C" w14:paraId="75A97853" w14:textId="77777777">
            <w:pPr>
              <w:rPr>
                <w:rFonts w:ascii="Arial" w:hAnsi="Arial" w:cs="Arial"/>
                <w:sz w:val="24"/>
                <w:szCs w:val="24"/>
              </w:rPr>
            </w:pPr>
            <w:r w:rsidRPr="002A131C">
              <w:rPr>
                <w:rFonts w:ascii="Arial" w:hAnsi="Arial" w:cs="Arial"/>
                <w:sz w:val="24"/>
                <w:szCs w:val="24"/>
              </w:rPr>
              <w:t>Riad, J.,  </w:t>
            </w:r>
          </w:p>
        </w:tc>
        <w:tc>
          <w:tcPr>
            <w:tcW w:w="3663" w:type="dxa"/>
            <w:hideMark/>
          </w:tcPr>
          <w:p w:rsidRPr="002A131C" w:rsidR="002A131C" w:rsidP="002A131C" w:rsidRDefault="002A131C" w14:paraId="0179F434" w14:textId="77777777">
            <w:pPr>
              <w:rPr>
                <w:rFonts w:ascii="Arial" w:hAnsi="Arial" w:cs="Arial"/>
                <w:sz w:val="24"/>
                <w:szCs w:val="24"/>
              </w:rPr>
            </w:pPr>
            <w:r w:rsidRPr="002A131C">
              <w:rPr>
                <w:rFonts w:ascii="Arial" w:hAnsi="Arial" w:cs="Arial"/>
                <w:sz w:val="24"/>
                <w:szCs w:val="24"/>
              </w:rPr>
              <w:t>The goal was to explore various dynamic changes in movement patterns of the upper and lower extremities, explore anatomical changes in terms of muscle volume and leg length discrepancy, and assess wellbeing with respect to self-esteem, sense of coherence and QoL. </w:t>
            </w:r>
          </w:p>
        </w:tc>
        <w:tc>
          <w:tcPr>
            <w:tcW w:w="902" w:type="dxa"/>
            <w:gridSpan w:val="2"/>
            <w:hideMark/>
          </w:tcPr>
          <w:p w:rsidRPr="002A131C" w:rsidR="002A131C" w:rsidP="002A131C" w:rsidRDefault="002A131C" w14:paraId="3E9A1FAB" w14:textId="77777777">
            <w:pPr>
              <w:rPr>
                <w:rFonts w:ascii="Arial" w:hAnsi="Arial" w:cs="Arial"/>
                <w:sz w:val="24"/>
                <w:szCs w:val="24"/>
              </w:rPr>
            </w:pPr>
            <w:r w:rsidRPr="002A131C">
              <w:rPr>
                <w:rFonts w:ascii="Arial" w:hAnsi="Arial" w:cs="Arial"/>
                <w:sz w:val="24"/>
                <w:szCs w:val="24"/>
              </w:rPr>
              <w:t>284 </w:t>
            </w:r>
          </w:p>
        </w:tc>
        <w:tc>
          <w:tcPr>
            <w:tcW w:w="799" w:type="dxa"/>
            <w:hideMark/>
          </w:tcPr>
          <w:p w:rsidRPr="002A131C" w:rsidR="002A131C" w:rsidP="002A131C" w:rsidRDefault="002A131C" w14:paraId="39BDC67A" w14:textId="77777777">
            <w:pPr>
              <w:rPr>
                <w:rFonts w:ascii="Arial" w:hAnsi="Arial" w:cs="Arial"/>
                <w:sz w:val="24"/>
                <w:szCs w:val="24"/>
              </w:rPr>
            </w:pPr>
            <w:r w:rsidRPr="002A131C">
              <w:rPr>
                <w:rFonts w:ascii="Arial" w:hAnsi="Arial" w:cs="Arial"/>
                <w:sz w:val="24"/>
                <w:szCs w:val="24"/>
              </w:rPr>
              <w:t>13–22 </w:t>
            </w:r>
          </w:p>
        </w:tc>
        <w:tc>
          <w:tcPr>
            <w:tcW w:w="937" w:type="dxa"/>
            <w:gridSpan w:val="2"/>
            <w:hideMark/>
          </w:tcPr>
          <w:p w:rsidRPr="002A131C" w:rsidR="002A131C" w:rsidP="002A131C" w:rsidRDefault="002A131C" w14:paraId="40741614"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407FDC5A" w14:textId="77777777">
            <w:pPr>
              <w:rPr>
                <w:rFonts w:ascii="Arial" w:hAnsi="Arial" w:cs="Arial"/>
                <w:sz w:val="24"/>
                <w:szCs w:val="24"/>
              </w:rPr>
            </w:pPr>
            <w:r w:rsidRPr="002A131C">
              <w:rPr>
                <w:rFonts w:ascii="Arial" w:hAnsi="Arial" w:cs="Arial"/>
                <w:sz w:val="24"/>
                <w:szCs w:val="24"/>
              </w:rPr>
              <w:t>Children and young adults with CP </w:t>
            </w:r>
          </w:p>
        </w:tc>
        <w:tc>
          <w:tcPr>
            <w:tcW w:w="2944" w:type="dxa"/>
            <w:gridSpan w:val="2"/>
            <w:hideMark/>
          </w:tcPr>
          <w:p w:rsidRPr="002A131C" w:rsidR="002A131C" w:rsidP="002A131C" w:rsidRDefault="002A131C" w14:paraId="04352F6E" w14:textId="77777777">
            <w:pPr>
              <w:rPr>
                <w:rFonts w:ascii="Arial" w:hAnsi="Arial" w:cs="Arial"/>
                <w:sz w:val="24"/>
                <w:szCs w:val="24"/>
              </w:rPr>
            </w:pPr>
            <w:r w:rsidRPr="002A131C">
              <w:rPr>
                <w:rFonts w:ascii="Arial" w:hAnsi="Arial" w:cs="Arial"/>
                <w:sz w:val="24"/>
                <w:szCs w:val="24"/>
              </w:rPr>
              <w:t>EQ-5D </w:t>
            </w:r>
          </w:p>
        </w:tc>
        <w:tc>
          <w:tcPr>
            <w:tcW w:w="110" w:type="dxa"/>
            <w:vAlign w:val="center"/>
            <w:hideMark/>
          </w:tcPr>
          <w:p w:rsidRPr="002A131C" w:rsidR="002A131C" w:rsidP="002A131C" w:rsidRDefault="002A131C" w14:paraId="0769546C" w14:textId="77777777">
            <w:pPr>
              <w:rPr>
                <w:rFonts w:ascii="Arial" w:hAnsi="Arial" w:cs="Arial"/>
                <w:sz w:val="24"/>
                <w:szCs w:val="24"/>
              </w:rPr>
            </w:pPr>
          </w:p>
        </w:tc>
      </w:tr>
      <w:tr w:rsidRPr="00F66779" w:rsidR="002A131C" w:rsidTr="00F66779" w14:paraId="26FD4610" w14:textId="77777777">
        <w:trPr>
          <w:trHeight w:val="300"/>
          <w:jc w:val="center"/>
        </w:trPr>
        <w:tc>
          <w:tcPr>
            <w:tcW w:w="1951" w:type="dxa"/>
            <w:hideMark/>
          </w:tcPr>
          <w:p w:rsidRPr="002A131C" w:rsidR="002A131C" w:rsidP="002A131C" w:rsidRDefault="002A131C" w14:paraId="0119AC93" w14:textId="77777777">
            <w:pPr>
              <w:rPr>
                <w:rFonts w:ascii="Arial" w:hAnsi="Arial" w:cs="Arial"/>
                <w:sz w:val="24"/>
                <w:szCs w:val="24"/>
              </w:rPr>
            </w:pPr>
            <w:r w:rsidRPr="002A131C">
              <w:rPr>
                <w:rFonts w:ascii="Arial" w:hAnsi="Arial" w:cs="Arial"/>
                <w:sz w:val="24"/>
                <w:szCs w:val="24"/>
              </w:rPr>
              <w:t>Riquelme, I. (2011) </w:t>
            </w:r>
          </w:p>
        </w:tc>
        <w:tc>
          <w:tcPr>
            <w:tcW w:w="3663" w:type="dxa"/>
            <w:hideMark/>
          </w:tcPr>
          <w:p w:rsidRPr="002A131C" w:rsidR="002A131C" w:rsidP="002A131C" w:rsidRDefault="002A131C" w14:paraId="50FE3887" w14:textId="77777777">
            <w:pPr>
              <w:rPr>
                <w:rFonts w:ascii="Arial" w:hAnsi="Arial" w:cs="Arial"/>
                <w:sz w:val="24"/>
                <w:szCs w:val="24"/>
              </w:rPr>
            </w:pPr>
            <w:r w:rsidRPr="002A131C">
              <w:rPr>
                <w:rFonts w:ascii="Arial" w:hAnsi="Arial" w:cs="Arial"/>
                <w:sz w:val="24"/>
                <w:szCs w:val="24"/>
              </w:rPr>
              <w:t>Pain reports and touch sensitivity among persons with CP or the influence of age on the QoL of individuals with CP. </w:t>
            </w:r>
          </w:p>
        </w:tc>
        <w:tc>
          <w:tcPr>
            <w:tcW w:w="902" w:type="dxa"/>
            <w:gridSpan w:val="2"/>
            <w:hideMark/>
          </w:tcPr>
          <w:p w:rsidRPr="002A131C" w:rsidR="002A131C" w:rsidP="002A131C" w:rsidRDefault="002A131C" w14:paraId="43CB6491" w14:textId="77777777">
            <w:pPr>
              <w:rPr>
                <w:rFonts w:ascii="Arial" w:hAnsi="Arial" w:cs="Arial"/>
                <w:sz w:val="24"/>
                <w:szCs w:val="24"/>
              </w:rPr>
            </w:pPr>
            <w:r w:rsidRPr="002A131C">
              <w:rPr>
                <w:rFonts w:ascii="Arial" w:hAnsi="Arial" w:cs="Arial"/>
                <w:sz w:val="24"/>
                <w:szCs w:val="24"/>
              </w:rPr>
              <w:t>35 (adults) </w:t>
            </w:r>
          </w:p>
        </w:tc>
        <w:tc>
          <w:tcPr>
            <w:tcW w:w="799" w:type="dxa"/>
            <w:hideMark/>
          </w:tcPr>
          <w:p w:rsidRPr="002A131C" w:rsidR="002A131C" w:rsidP="002A131C" w:rsidRDefault="002A131C" w14:paraId="6CDDE597" w14:textId="77777777">
            <w:pPr>
              <w:rPr>
                <w:rFonts w:ascii="Arial" w:hAnsi="Arial" w:cs="Arial"/>
                <w:sz w:val="24"/>
                <w:szCs w:val="24"/>
              </w:rPr>
            </w:pPr>
            <w:r w:rsidRPr="002A131C">
              <w:rPr>
                <w:rFonts w:ascii="Arial" w:hAnsi="Arial" w:cs="Arial"/>
                <w:sz w:val="24"/>
                <w:szCs w:val="24"/>
              </w:rPr>
              <w:t>18–30 </w:t>
            </w:r>
          </w:p>
        </w:tc>
        <w:tc>
          <w:tcPr>
            <w:tcW w:w="937" w:type="dxa"/>
            <w:gridSpan w:val="2"/>
            <w:hideMark/>
          </w:tcPr>
          <w:p w:rsidRPr="002A131C" w:rsidR="002A131C" w:rsidP="002A131C" w:rsidRDefault="002A131C" w14:paraId="17BDC6AC"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667B6EDA" w14:textId="77777777">
            <w:pPr>
              <w:rPr>
                <w:rFonts w:ascii="Arial" w:hAnsi="Arial" w:cs="Arial"/>
                <w:sz w:val="24"/>
                <w:szCs w:val="24"/>
              </w:rPr>
            </w:pPr>
            <w:r w:rsidRPr="002A131C">
              <w:rPr>
                <w:rFonts w:ascii="Arial" w:hAnsi="Arial" w:cs="Arial"/>
                <w:sz w:val="24"/>
                <w:szCs w:val="24"/>
              </w:rPr>
              <w:t>Children, adolescents and young adults with a diagnosis of CP </w:t>
            </w:r>
          </w:p>
        </w:tc>
        <w:tc>
          <w:tcPr>
            <w:tcW w:w="2944" w:type="dxa"/>
            <w:gridSpan w:val="2"/>
            <w:hideMark/>
          </w:tcPr>
          <w:p w:rsidRPr="002A131C" w:rsidR="002A131C" w:rsidP="002A131C" w:rsidRDefault="002A131C" w14:paraId="28588E25" w14:textId="77777777">
            <w:pPr>
              <w:rPr>
                <w:rFonts w:ascii="Arial" w:hAnsi="Arial" w:cs="Arial"/>
                <w:sz w:val="24"/>
                <w:szCs w:val="24"/>
              </w:rPr>
            </w:pPr>
            <w:r w:rsidRPr="002A131C">
              <w:rPr>
                <w:rFonts w:ascii="Arial" w:hAnsi="Arial" w:cs="Arial"/>
                <w:sz w:val="24"/>
                <w:szCs w:val="24"/>
              </w:rPr>
              <w:t>CPQOL-Child </w:t>
            </w:r>
          </w:p>
        </w:tc>
        <w:tc>
          <w:tcPr>
            <w:tcW w:w="110" w:type="dxa"/>
            <w:vAlign w:val="center"/>
            <w:hideMark/>
          </w:tcPr>
          <w:p w:rsidRPr="002A131C" w:rsidR="002A131C" w:rsidP="002A131C" w:rsidRDefault="002A131C" w14:paraId="6851D8F6" w14:textId="77777777">
            <w:pPr>
              <w:rPr>
                <w:rFonts w:ascii="Arial" w:hAnsi="Arial" w:cs="Arial"/>
                <w:sz w:val="24"/>
                <w:szCs w:val="24"/>
              </w:rPr>
            </w:pPr>
          </w:p>
        </w:tc>
      </w:tr>
      <w:tr w:rsidRPr="00F66779" w:rsidR="002A131C" w:rsidTr="00F66779" w14:paraId="1F951D99" w14:textId="77777777">
        <w:trPr>
          <w:trHeight w:val="300"/>
          <w:jc w:val="center"/>
        </w:trPr>
        <w:tc>
          <w:tcPr>
            <w:tcW w:w="1951" w:type="dxa"/>
            <w:hideMark/>
          </w:tcPr>
          <w:p w:rsidRPr="002A131C" w:rsidR="002A131C" w:rsidP="002A131C" w:rsidRDefault="002A131C" w14:paraId="5D758E7B" w14:textId="77777777">
            <w:pPr>
              <w:rPr>
                <w:rFonts w:ascii="Arial" w:hAnsi="Arial" w:cs="Arial"/>
                <w:sz w:val="24"/>
                <w:szCs w:val="24"/>
              </w:rPr>
            </w:pPr>
            <w:r w:rsidRPr="002A131C">
              <w:rPr>
                <w:rFonts w:ascii="Arial" w:hAnsi="Arial" w:cs="Arial"/>
                <w:sz w:val="24"/>
                <w:szCs w:val="24"/>
              </w:rPr>
              <w:t>Ryan, J. (2020) </w:t>
            </w:r>
          </w:p>
        </w:tc>
        <w:tc>
          <w:tcPr>
            <w:tcW w:w="3663" w:type="dxa"/>
            <w:hideMark/>
          </w:tcPr>
          <w:p w:rsidRPr="002A131C" w:rsidR="002A131C" w:rsidP="002A131C" w:rsidRDefault="002A131C" w14:paraId="01E7E725" w14:textId="77777777">
            <w:pPr>
              <w:rPr>
                <w:rFonts w:ascii="Arial" w:hAnsi="Arial" w:cs="Arial"/>
                <w:sz w:val="24"/>
                <w:szCs w:val="24"/>
              </w:rPr>
            </w:pPr>
            <w:r w:rsidRPr="002A131C">
              <w:rPr>
                <w:rFonts w:ascii="Arial" w:hAnsi="Arial" w:cs="Arial"/>
                <w:sz w:val="24"/>
                <w:szCs w:val="24"/>
              </w:rPr>
              <w:t>To compare the performance of the EuroQol-5D-Youth and Child Health Utility-9D for assessing </w:t>
            </w:r>
            <w:proofErr w:type="spellStart"/>
            <w:r w:rsidRPr="002A131C">
              <w:rPr>
                <w:rFonts w:ascii="Arial" w:hAnsi="Arial" w:cs="Arial"/>
                <w:sz w:val="24"/>
                <w:szCs w:val="24"/>
              </w:rPr>
              <w:t>HRQoL</w:t>
            </w:r>
            <w:proofErr w:type="spellEnd"/>
            <w:r w:rsidRPr="002A131C">
              <w:rPr>
                <w:rFonts w:ascii="Arial" w:hAnsi="Arial" w:cs="Arial"/>
                <w:sz w:val="24"/>
                <w:szCs w:val="24"/>
              </w:rPr>
              <w:t> of children and young people with CP. </w:t>
            </w:r>
          </w:p>
        </w:tc>
        <w:tc>
          <w:tcPr>
            <w:tcW w:w="902" w:type="dxa"/>
            <w:gridSpan w:val="2"/>
            <w:hideMark/>
          </w:tcPr>
          <w:p w:rsidRPr="002A131C" w:rsidR="002A131C" w:rsidP="002A131C" w:rsidRDefault="002A131C" w14:paraId="389B1D7B" w14:textId="77777777">
            <w:pPr>
              <w:rPr>
                <w:rFonts w:ascii="Arial" w:hAnsi="Arial" w:cs="Arial"/>
                <w:sz w:val="24"/>
                <w:szCs w:val="24"/>
              </w:rPr>
            </w:pPr>
            <w:r w:rsidRPr="002A131C">
              <w:rPr>
                <w:rFonts w:ascii="Arial" w:hAnsi="Arial" w:cs="Arial"/>
                <w:sz w:val="24"/>
                <w:szCs w:val="24"/>
              </w:rPr>
              <w:t>64 </w:t>
            </w:r>
          </w:p>
        </w:tc>
        <w:tc>
          <w:tcPr>
            <w:tcW w:w="799" w:type="dxa"/>
            <w:hideMark/>
          </w:tcPr>
          <w:p w:rsidRPr="002A131C" w:rsidR="002A131C" w:rsidP="002A131C" w:rsidRDefault="002A131C" w14:paraId="31C6C384" w14:textId="77777777">
            <w:pPr>
              <w:rPr>
                <w:rFonts w:ascii="Arial" w:hAnsi="Arial" w:cs="Arial"/>
                <w:sz w:val="24"/>
                <w:szCs w:val="24"/>
              </w:rPr>
            </w:pPr>
            <w:r w:rsidRPr="002A131C">
              <w:rPr>
                <w:rFonts w:ascii="Arial" w:hAnsi="Arial" w:cs="Arial"/>
                <w:sz w:val="24"/>
                <w:szCs w:val="24"/>
              </w:rPr>
              <w:t>10–19 </w:t>
            </w:r>
          </w:p>
        </w:tc>
        <w:tc>
          <w:tcPr>
            <w:tcW w:w="937" w:type="dxa"/>
            <w:gridSpan w:val="2"/>
            <w:hideMark/>
          </w:tcPr>
          <w:p w:rsidRPr="002A131C" w:rsidR="002A131C" w:rsidP="002A131C" w:rsidRDefault="002A131C" w14:paraId="3147628A" w14:textId="77777777">
            <w:pPr>
              <w:rPr>
                <w:rFonts w:ascii="Arial" w:hAnsi="Arial" w:cs="Arial"/>
                <w:sz w:val="24"/>
                <w:szCs w:val="24"/>
              </w:rPr>
            </w:pPr>
            <w:r w:rsidRPr="002A131C">
              <w:rPr>
                <w:rFonts w:ascii="Arial" w:hAnsi="Arial" w:cs="Arial"/>
                <w:sz w:val="24"/>
                <w:szCs w:val="24"/>
              </w:rPr>
              <w:t>Male: 37 </w:t>
            </w:r>
          </w:p>
          <w:p w:rsidRPr="002A131C" w:rsidR="002A131C" w:rsidP="002A131C" w:rsidRDefault="002A131C" w14:paraId="1A9C1BD5" w14:textId="77777777">
            <w:pPr>
              <w:rPr>
                <w:rFonts w:ascii="Arial" w:hAnsi="Arial" w:cs="Arial"/>
                <w:sz w:val="24"/>
                <w:szCs w:val="24"/>
              </w:rPr>
            </w:pPr>
            <w:r w:rsidRPr="002A131C">
              <w:rPr>
                <w:rFonts w:ascii="Arial" w:hAnsi="Arial" w:cs="Arial"/>
                <w:sz w:val="24"/>
                <w:szCs w:val="24"/>
              </w:rPr>
              <w:t>Female: 26 </w:t>
            </w:r>
          </w:p>
        </w:tc>
        <w:tc>
          <w:tcPr>
            <w:tcW w:w="2642" w:type="dxa"/>
            <w:gridSpan w:val="2"/>
            <w:hideMark/>
          </w:tcPr>
          <w:p w:rsidRPr="002A131C" w:rsidR="002A131C" w:rsidP="002A131C" w:rsidRDefault="002A131C" w14:paraId="71E469BB" w14:textId="77777777">
            <w:pPr>
              <w:rPr>
                <w:rFonts w:ascii="Arial" w:hAnsi="Arial" w:cs="Arial"/>
                <w:sz w:val="24"/>
                <w:szCs w:val="24"/>
              </w:rPr>
            </w:pPr>
            <w:r w:rsidRPr="002A131C">
              <w:rPr>
                <w:rFonts w:ascii="Arial" w:hAnsi="Arial" w:cs="Arial"/>
                <w:sz w:val="24"/>
                <w:szCs w:val="24"/>
              </w:rPr>
              <w:t>Adults with a diagnosis of CP </w:t>
            </w:r>
          </w:p>
        </w:tc>
        <w:tc>
          <w:tcPr>
            <w:tcW w:w="2944" w:type="dxa"/>
            <w:gridSpan w:val="2"/>
            <w:hideMark/>
          </w:tcPr>
          <w:p w:rsidRPr="002A131C" w:rsidR="002A131C" w:rsidP="002A131C" w:rsidRDefault="002A131C" w14:paraId="62B92357" w14:textId="77777777">
            <w:pPr>
              <w:rPr>
                <w:rFonts w:ascii="Arial" w:hAnsi="Arial" w:cs="Arial"/>
                <w:sz w:val="24"/>
                <w:szCs w:val="24"/>
              </w:rPr>
            </w:pPr>
            <w:r w:rsidRPr="002A131C">
              <w:rPr>
                <w:rFonts w:ascii="Arial" w:hAnsi="Arial" w:cs="Arial"/>
                <w:sz w:val="24"/>
                <w:szCs w:val="24"/>
              </w:rPr>
              <w:t>EQ-5D-Y </w:t>
            </w:r>
          </w:p>
        </w:tc>
        <w:tc>
          <w:tcPr>
            <w:tcW w:w="110" w:type="dxa"/>
            <w:vAlign w:val="center"/>
            <w:hideMark/>
          </w:tcPr>
          <w:p w:rsidRPr="002A131C" w:rsidR="002A131C" w:rsidP="002A131C" w:rsidRDefault="002A131C" w14:paraId="738DBCE9" w14:textId="77777777">
            <w:pPr>
              <w:rPr>
                <w:rFonts w:ascii="Arial" w:hAnsi="Arial" w:cs="Arial"/>
                <w:sz w:val="24"/>
                <w:szCs w:val="24"/>
              </w:rPr>
            </w:pPr>
          </w:p>
        </w:tc>
      </w:tr>
      <w:tr w:rsidRPr="00F66779" w:rsidR="002A131C" w:rsidTr="00F66779" w14:paraId="3F249C9D" w14:textId="77777777">
        <w:trPr>
          <w:trHeight w:val="300"/>
          <w:jc w:val="center"/>
        </w:trPr>
        <w:tc>
          <w:tcPr>
            <w:tcW w:w="1951" w:type="dxa"/>
            <w:hideMark/>
          </w:tcPr>
          <w:p w:rsidRPr="002A131C" w:rsidR="002A131C" w:rsidP="002A131C" w:rsidRDefault="002A131C" w14:paraId="369D403D" w14:textId="77777777">
            <w:pPr>
              <w:rPr>
                <w:rFonts w:ascii="Arial" w:hAnsi="Arial" w:cs="Arial"/>
                <w:sz w:val="24"/>
                <w:szCs w:val="24"/>
              </w:rPr>
            </w:pPr>
            <w:r w:rsidRPr="002A131C">
              <w:rPr>
                <w:rFonts w:ascii="Arial" w:hAnsi="Arial" w:cs="Arial"/>
                <w:sz w:val="24"/>
                <w:szCs w:val="24"/>
              </w:rPr>
              <w:t>Sale, R. (2002) </w:t>
            </w:r>
          </w:p>
        </w:tc>
        <w:tc>
          <w:tcPr>
            <w:tcW w:w="3663" w:type="dxa"/>
            <w:hideMark/>
          </w:tcPr>
          <w:p w:rsidRPr="002A131C" w:rsidR="002A131C" w:rsidP="002A131C" w:rsidRDefault="002A131C" w14:paraId="49B62CD7" w14:textId="77777777">
            <w:pPr>
              <w:rPr>
                <w:rFonts w:ascii="Arial" w:hAnsi="Arial" w:cs="Arial"/>
                <w:sz w:val="24"/>
                <w:szCs w:val="24"/>
              </w:rPr>
            </w:pPr>
            <w:r w:rsidRPr="002A131C">
              <w:rPr>
                <w:rFonts w:ascii="Arial" w:hAnsi="Arial" w:cs="Arial"/>
                <w:sz w:val="24"/>
                <w:szCs w:val="24"/>
              </w:rPr>
              <w:t>The aim of this study was to investigate the prevalence and level of disability because of pain, </w:t>
            </w:r>
            <w:proofErr w:type="spellStart"/>
            <w:r w:rsidRPr="002A131C">
              <w:rPr>
                <w:rFonts w:ascii="Arial" w:hAnsi="Arial" w:cs="Arial"/>
                <w:sz w:val="24"/>
                <w:szCs w:val="24"/>
              </w:rPr>
              <w:t>HRQoL</w:t>
            </w:r>
            <w:proofErr w:type="spellEnd"/>
            <w:r w:rsidRPr="002A131C">
              <w:rPr>
                <w:rFonts w:ascii="Arial" w:hAnsi="Arial" w:cs="Arial"/>
                <w:sz w:val="24"/>
                <w:szCs w:val="24"/>
              </w:rPr>
              <w:t> and mental health in adolescents and adults with CP, living in a LMIC, compared with matched typically developing peers, and to explore associations with individual characteristics. </w:t>
            </w:r>
          </w:p>
        </w:tc>
        <w:tc>
          <w:tcPr>
            <w:tcW w:w="902" w:type="dxa"/>
            <w:gridSpan w:val="2"/>
            <w:hideMark/>
          </w:tcPr>
          <w:p w:rsidRPr="002A131C" w:rsidR="002A131C" w:rsidP="002A131C" w:rsidRDefault="002A131C" w14:paraId="6CE31549" w14:textId="77777777">
            <w:pPr>
              <w:rPr>
                <w:rFonts w:ascii="Arial" w:hAnsi="Arial" w:cs="Arial"/>
                <w:sz w:val="24"/>
                <w:szCs w:val="24"/>
              </w:rPr>
            </w:pPr>
            <w:r w:rsidRPr="002A131C">
              <w:rPr>
                <w:rFonts w:ascii="Arial" w:hAnsi="Arial" w:cs="Arial"/>
                <w:sz w:val="24"/>
                <w:szCs w:val="24"/>
              </w:rPr>
              <w:t>62 </w:t>
            </w:r>
          </w:p>
        </w:tc>
        <w:tc>
          <w:tcPr>
            <w:tcW w:w="799" w:type="dxa"/>
            <w:hideMark/>
          </w:tcPr>
          <w:p w:rsidRPr="002A131C" w:rsidR="002A131C" w:rsidP="002A131C" w:rsidRDefault="002A131C" w14:paraId="5EB481E9" w14:textId="77777777">
            <w:pPr>
              <w:rPr>
                <w:rFonts w:ascii="Arial" w:hAnsi="Arial" w:cs="Arial"/>
                <w:sz w:val="24"/>
                <w:szCs w:val="24"/>
              </w:rPr>
            </w:pPr>
            <w:r w:rsidRPr="002A131C">
              <w:rPr>
                <w:rFonts w:ascii="Arial" w:hAnsi="Arial" w:cs="Arial"/>
                <w:sz w:val="24"/>
                <w:szCs w:val="24"/>
              </w:rPr>
              <w:t>16–18 </w:t>
            </w:r>
          </w:p>
        </w:tc>
        <w:tc>
          <w:tcPr>
            <w:tcW w:w="937" w:type="dxa"/>
            <w:gridSpan w:val="2"/>
            <w:hideMark/>
          </w:tcPr>
          <w:p w:rsidRPr="002A131C" w:rsidR="002A131C" w:rsidP="002A131C" w:rsidRDefault="002A131C" w14:paraId="4DE8B32B" w14:textId="77777777">
            <w:pPr>
              <w:rPr>
                <w:rFonts w:ascii="Arial" w:hAnsi="Arial" w:cs="Arial"/>
                <w:sz w:val="24"/>
                <w:szCs w:val="24"/>
              </w:rPr>
            </w:pPr>
            <w:r w:rsidRPr="002A131C">
              <w:rPr>
                <w:rFonts w:ascii="Arial" w:hAnsi="Arial" w:cs="Arial"/>
                <w:sz w:val="24"/>
                <w:szCs w:val="24"/>
              </w:rPr>
              <w:t>Male: 15 </w:t>
            </w:r>
          </w:p>
          <w:p w:rsidRPr="002A131C" w:rsidR="002A131C" w:rsidP="002A131C" w:rsidRDefault="002A131C" w14:paraId="732E4532" w14:textId="77777777">
            <w:pPr>
              <w:rPr>
                <w:rFonts w:ascii="Arial" w:hAnsi="Arial" w:cs="Arial"/>
                <w:sz w:val="24"/>
                <w:szCs w:val="24"/>
              </w:rPr>
            </w:pPr>
            <w:r w:rsidRPr="002A131C">
              <w:rPr>
                <w:rFonts w:ascii="Arial" w:hAnsi="Arial" w:cs="Arial"/>
                <w:sz w:val="24"/>
                <w:szCs w:val="24"/>
              </w:rPr>
              <w:t>Female: 16 </w:t>
            </w:r>
          </w:p>
        </w:tc>
        <w:tc>
          <w:tcPr>
            <w:tcW w:w="2642" w:type="dxa"/>
            <w:gridSpan w:val="2"/>
            <w:hideMark/>
          </w:tcPr>
          <w:p w:rsidRPr="002A131C" w:rsidR="002A131C" w:rsidP="002A131C" w:rsidRDefault="002A131C" w14:paraId="5121816E" w14:textId="77777777">
            <w:pPr>
              <w:rPr>
                <w:rFonts w:ascii="Arial" w:hAnsi="Arial" w:cs="Arial"/>
                <w:sz w:val="24"/>
                <w:szCs w:val="24"/>
              </w:rPr>
            </w:pPr>
            <w:r w:rsidRPr="002A131C">
              <w:rPr>
                <w:rFonts w:ascii="Arial" w:hAnsi="Arial" w:cs="Arial"/>
                <w:sz w:val="24"/>
                <w:szCs w:val="24"/>
              </w:rPr>
              <w:t>Adults with a diagnosis of CP </w:t>
            </w:r>
          </w:p>
        </w:tc>
        <w:tc>
          <w:tcPr>
            <w:tcW w:w="2944" w:type="dxa"/>
            <w:gridSpan w:val="2"/>
            <w:hideMark/>
          </w:tcPr>
          <w:p w:rsidRPr="002A131C" w:rsidR="002A131C" w:rsidP="002A131C" w:rsidRDefault="002A131C" w14:paraId="0D6F32F4"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7E0273E2" w14:textId="77777777">
            <w:pPr>
              <w:rPr>
                <w:rFonts w:ascii="Arial" w:hAnsi="Arial" w:cs="Arial"/>
                <w:sz w:val="24"/>
                <w:szCs w:val="24"/>
              </w:rPr>
            </w:pPr>
          </w:p>
        </w:tc>
      </w:tr>
      <w:tr w:rsidRPr="00F66779" w:rsidR="002A131C" w:rsidTr="00F66779" w14:paraId="6A9AFEE6" w14:textId="77777777">
        <w:trPr>
          <w:trHeight w:val="300"/>
          <w:jc w:val="center"/>
        </w:trPr>
        <w:tc>
          <w:tcPr>
            <w:tcW w:w="1951" w:type="dxa"/>
            <w:hideMark/>
          </w:tcPr>
          <w:p w:rsidRPr="002A131C" w:rsidR="002A131C" w:rsidP="002A131C" w:rsidRDefault="002A131C" w14:paraId="7A990215" w14:textId="77777777">
            <w:pPr>
              <w:rPr>
                <w:rFonts w:ascii="Arial" w:hAnsi="Arial" w:cs="Arial"/>
                <w:sz w:val="24"/>
                <w:szCs w:val="24"/>
              </w:rPr>
            </w:pPr>
            <w:r w:rsidRPr="002A131C">
              <w:rPr>
                <w:rFonts w:ascii="Arial" w:hAnsi="Arial" w:cs="Arial"/>
                <w:sz w:val="24"/>
                <w:szCs w:val="24"/>
              </w:rPr>
              <w:t>Sanders, R. (2013) </w:t>
            </w:r>
          </w:p>
        </w:tc>
        <w:tc>
          <w:tcPr>
            <w:tcW w:w="3663" w:type="dxa"/>
            <w:hideMark/>
          </w:tcPr>
          <w:p w:rsidRPr="002A131C" w:rsidR="002A131C" w:rsidP="002A131C" w:rsidRDefault="002A131C" w14:paraId="5AF1D1AB" w14:textId="77777777">
            <w:pPr>
              <w:rPr>
                <w:rFonts w:ascii="Arial" w:hAnsi="Arial" w:cs="Arial"/>
                <w:sz w:val="24"/>
                <w:szCs w:val="24"/>
              </w:rPr>
            </w:pPr>
            <w:r w:rsidRPr="002A131C">
              <w:rPr>
                <w:rFonts w:ascii="Arial" w:hAnsi="Arial" w:cs="Arial"/>
                <w:sz w:val="24"/>
                <w:szCs w:val="24"/>
              </w:rPr>
              <w:t>The objective of this study was to describe changes in leisure participation and leisure preferences from school age (6–12 years) to adolescence (12–19 years) in individuals with CP. This study also explored individual and environmental factors that may be associated with any changes in participation over time. </w:t>
            </w:r>
          </w:p>
        </w:tc>
        <w:tc>
          <w:tcPr>
            <w:tcW w:w="902" w:type="dxa"/>
            <w:gridSpan w:val="2"/>
            <w:hideMark/>
          </w:tcPr>
          <w:p w:rsidRPr="002A131C" w:rsidR="002A131C" w:rsidP="002A131C" w:rsidRDefault="002A131C" w14:paraId="0A0578A6" w14:textId="77777777">
            <w:pPr>
              <w:rPr>
                <w:rFonts w:ascii="Arial" w:hAnsi="Arial" w:cs="Arial"/>
                <w:sz w:val="24"/>
                <w:szCs w:val="24"/>
              </w:rPr>
            </w:pPr>
            <w:r w:rsidRPr="002A131C">
              <w:rPr>
                <w:rFonts w:ascii="Arial" w:hAnsi="Arial" w:cs="Arial"/>
                <w:sz w:val="24"/>
                <w:szCs w:val="24"/>
              </w:rPr>
              <w:t>38 </w:t>
            </w:r>
          </w:p>
        </w:tc>
        <w:tc>
          <w:tcPr>
            <w:tcW w:w="799" w:type="dxa"/>
            <w:hideMark/>
          </w:tcPr>
          <w:p w:rsidRPr="002A131C" w:rsidR="002A131C" w:rsidP="002A131C" w:rsidRDefault="002A131C" w14:paraId="0EF21E85" w14:textId="77777777">
            <w:pPr>
              <w:rPr>
                <w:rFonts w:ascii="Arial" w:hAnsi="Arial" w:cs="Arial"/>
                <w:sz w:val="24"/>
                <w:szCs w:val="24"/>
              </w:rPr>
            </w:pPr>
            <w:r w:rsidRPr="002A131C">
              <w:rPr>
                <w:rFonts w:ascii="Arial" w:hAnsi="Arial" w:cs="Arial"/>
                <w:sz w:val="24"/>
                <w:szCs w:val="24"/>
              </w:rPr>
              <w:t>12–19 </w:t>
            </w:r>
          </w:p>
        </w:tc>
        <w:tc>
          <w:tcPr>
            <w:tcW w:w="937" w:type="dxa"/>
            <w:gridSpan w:val="2"/>
            <w:hideMark/>
          </w:tcPr>
          <w:p w:rsidRPr="002A131C" w:rsidR="002A131C" w:rsidP="002A131C" w:rsidRDefault="002A131C" w14:paraId="7989A037" w14:textId="77777777">
            <w:pPr>
              <w:rPr>
                <w:rFonts w:ascii="Arial" w:hAnsi="Arial" w:cs="Arial"/>
                <w:sz w:val="24"/>
                <w:szCs w:val="24"/>
              </w:rPr>
            </w:pPr>
            <w:r w:rsidRPr="002A131C">
              <w:rPr>
                <w:rFonts w:ascii="Arial" w:hAnsi="Arial" w:cs="Arial"/>
                <w:sz w:val="24"/>
                <w:szCs w:val="24"/>
              </w:rPr>
              <w:t>Male: 24 </w:t>
            </w:r>
          </w:p>
          <w:p w:rsidRPr="002A131C" w:rsidR="002A131C" w:rsidP="002A131C" w:rsidRDefault="002A131C" w14:paraId="2FD45E42" w14:textId="77777777">
            <w:pPr>
              <w:rPr>
                <w:rFonts w:ascii="Arial" w:hAnsi="Arial" w:cs="Arial"/>
                <w:sz w:val="24"/>
                <w:szCs w:val="24"/>
              </w:rPr>
            </w:pPr>
            <w:r w:rsidRPr="002A131C">
              <w:rPr>
                <w:rFonts w:ascii="Arial" w:hAnsi="Arial" w:cs="Arial"/>
                <w:sz w:val="24"/>
                <w:szCs w:val="24"/>
              </w:rPr>
              <w:t>Female: 14 </w:t>
            </w:r>
          </w:p>
        </w:tc>
        <w:tc>
          <w:tcPr>
            <w:tcW w:w="2642" w:type="dxa"/>
            <w:gridSpan w:val="2"/>
            <w:hideMark/>
          </w:tcPr>
          <w:p w:rsidRPr="002A131C" w:rsidR="002A131C" w:rsidP="002A131C" w:rsidRDefault="002A131C" w14:paraId="0130E29F" w14:textId="77777777">
            <w:pPr>
              <w:rPr>
                <w:rFonts w:ascii="Arial" w:hAnsi="Arial" w:cs="Arial"/>
                <w:sz w:val="24"/>
                <w:szCs w:val="24"/>
              </w:rPr>
            </w:pPr>
            <w:r w:rsidRPr="002A131C">
              <w:rPr>
                <w:rFonts w:ascii="Arial" w:hAnsi="Arial" w:cs="Arial"/>
                <w:sz w:val="24"/>
                <w:szCs w:val="24"/>
              </w:rPr>
              <w:t>Adolescents and adults with CP </w:t>
            </w:r>
          </w:p>
        </w:tc>
        <w:tc>
          <w:tcPr>
            <w:tcW w:w="2944" w:type="dxa"/>
            <w:gridSpan w:val="2"/>
            <w:hideMark/>
          </w:tcPr>
          <w:p w:rsidRPr="002A131C" w:rsidR="002A131C" w:rsidP="002A131C" w:rsidRDefault="002A131C" w14:paraId="4B729CAB" w14:textId="77777777">
            <w:pPr>
              <w:rPr>
                <w:rFonts w:ascii="Arial" w:hAnsi="Arial" w:cs="Arial"/>
                <w:sz w:val="24"/>
                <w:szCs w:val="24"/>
              </w:rPr>
            </w:pPr>
            <w:r w:rsidRPr="002A131C">
              <w:rPr>
                <w:rFonts w:ascii="Arial" w:hAnsi="Arial" w:cs="Arial"/>
                <w:sz w:val="24"/>
                <w:szCs w:val="24"/>
              </w:rPr>
              <w:t>CAPE </w:t>
            </w:r>
          </w:p>
        </w:tc>
        <w:tc>
          <w:tcPr>
            <w:tcW w:w="110" w:type="dxa"/>
            <w:vAlign w:val="center"/>
            <w:hideMark/>
          </w:tcPr>
          <w:p w:rsidRPr="002A131C" w:rsidR="002A131C" w:rsidP="002A131C" w:rsidRDefault="002A131C" w14:paraId="06F11ABA" w14:textId="77777777">
            <w:pPr>
              <w:rPr>
                <w:rFonts w:ascii="Arial" w:hAnsi="Arial" w:cs="Arial"/>
                <w:sz w:val="24"/>
                <w:szCs w:val="24"/>
              </w:rPr>
            </w:pPr>
          </w:p>
        </w:tc>
      </w:tr>
      <w:tr w:rsidRPr="00F66779" w:rsidR="002A131C" w:rsidTr="00F66779" w14:paraId="40B03E41" w14:textId="77777777">
        <w:trPr>
          <w:trHeight w:val="300"/>
          <w:jc w:val="center"/>
        </w:trPr>
        <w:tc>
          <w:tcPr>
            <w:tcW w:w="1951" w:type="dxa"/>
            <w:hideMark/>
          </w:tcPr>
          <w:p w:rsidRPr="002A131C" w:rsidR="002A131C" w:rsidP="002A131C" w:rsidRDefault="002A131C" w14:paraId="5731B9A3" w14:textId="77777777">
            <w:pPr>
              <w:rPr>
                <w:rFonts w:ascii="Arial" w:hAnsi="Arial" w:cs="Arial"/>
                <w:sz w:val="24"/>
                <w:szCs w:val="24"/>
              </w:rPr>
            </w:pPr>
            <w:proofErr w:type="spellStart"/>
            <w:r w:rsidRPr="002A131C">
              <w:rPr>
                <w:rFonts w:ascii="Arial" w:hAnsi="Arial" w:cs="Arial"/>
                <w:sz w:val="24"/>
                <w:szCs w:val="24"/>
              </w:rPr>
              <w:t>Sanstrom</w:t>
            </w:r>
            <w:proofErr w:type="spellEnd"/>
            <w:r w:rsidRPr="002A131C">
              <w:rPr>
                <w:rFonts w:ascii="Arial" w:hAnsi="Arial" w:cs="Arial"/>
                <w:sz w:val="24"/>
                <w:szCs w:val="24"/>
              </w:rPr>
              <w:t>, K. (2004) </w:t>
            </w:r>
          </w:p>
        </w:tc>
        <w:tc>
          <w:tcPr>
            <w:tcW w:w="3663" w:type="dxa"/>
            <w:hideMark/>
          </w:tcPr>
          <w:p w:rsidRPr="002A131C" w:rsidR="002A131C" w:rsidP="002A131C" w:rsidRDefault="002A131C" w14:paraId="29AB7443" w14:textId="77777777">
            <w:pPr>
              <w:rPr>
                <w:rFonts w:ascii="Arial" w:hAnsi="Arial" w:cs="Arial"/>
                <w:sz w:val="24"/>
                <w:szCs w:val="24"/>
              </w:rPr>
            </w:pPr>
            <w:r w:rsidRPr="002A131C">
              <w:rPr>
                <w:rFonts w:ascii="Arial" w:hAnsi="Arial" w:cs="Arial"/>
                <w:sz w:val="24"/>
                <w:szCs w:val="24"/>
              </w:rPr>
              <w:t>The aim of this study was to describe functioning and health, and explore the use of the GMFCS in an adult population with CP. </w:t>
            </w:r>
          </w:p>
        </w:tc>
        <w:tc>
          <w:tcPr>
            <w:tcW w:w="902" w:type="dxa"/>
            <w:gridSpan w:val="2"/>
            <w:hideMark/>
          </w:tcPr>
          <w:p w:rsidRPr="002A131C" w:rsidR="002A131C" w:rsidP="002A131C" w:rsidRDefault="002A131C" w14:paraId="31980435" w14:textId="77777777">
            <w:pPr>
              <w:rPr>
                <w:rFonts w:ascii="Arial" w:hAnsi="Arial" w:cs="Arial"/>
                <w:sz w:val="24"/>
                <w:szCs w:val="24"/>
              </w:rPr>
            </w:pPr>
            <w:r w:rsidRPr="002A131C">
              <w:rPr>
                <w:rFonts w:ascii="Arial" w:hAnsi="Arial" w:cs="Arial"/>
                <w:sz w:val="24"/>
                <w:szCs w:val="24"/>
              </w:rPr>
              <w:t>48 </w:t>
            </w:r>
          </w:p>
        </w:tc>
        <w:tc>
          <w:tcPr>
            <w:tcW w:w="799" w:type="dxa"/>
            <w:hideMark/>
          </w:tcPr>
          <w:p w:rsidRPr="002A131C" w:rsidR="002A131C" w:rsidP="002A131C" w:rsidRDefault="002A131C" w14:paraId="2FE6453D" w14:textId="77777777">
            <w:pPr>
              <w:rPr>
                <w:rFonts w:ascii="Arial" w:hAnsi="Arial" w:cs="Arial"/>
                <w:sz w:val="24"/>
                <w:szCs w:val="24"/>
              </w:rPr>
            </w:pPr>
            <w:r w:rsidRPr="002A131C">
              <w:rPr>
                <w:rFonts w:ascii="Arial" w:hAnsi="Arial" w:cs="Arial"/>
                <w:sz w:val="24"/>
                <w:szCs w:val="24"/>
              </w:rPr>
              <w:t>Mean: 32.9 </w:t>
            </w:r>
          </w:p>
        </w:tc>
        <w:tc>
          <w:tcPr>
            <w:tcW w:w="937" w:type="dxa"/>
            <w:gridSpan w:val="2"/>
            <w:hideMark/>
          </w:tcPr>
          <w:p w:rsidRPr="002A131C" w:rsidR="002A131C" w:rsidP="002A131C" w:rsidRDefault="002A131C" w14:paraId="2FFB02CA" w14:textId="77777777">
            <w:pPr>
              <w:rPr>
                <w:rFonts w:ascii="Arial" w:hAnsi="Arial" w:cs="Arial"/>
                <w:sz w:val="24"/>
                <w:szCs w:val="24"/>
              </w:rPr>
            </w:pPr>
            <w:r w:rsidRPr="002A131C">
              <w:rPr>
                <w:rFonts w:ascii="Arial" w:hAnsi="Arial" w:cs="Arial"/>
                <w:sz w:val="24"/>
                <w:szCs w:val="24"/>
              </w:rPr>
              <w:t>Male: 23 </w:t>
            </w:r>
          </w:p>
          <w:p w:rsidRPr="002A131C" w:rsidR="002A131C" w:rsidP="002A131C" w:rsidRDefault="002A131C" w14:paraId="4BA6B9C0" w14:textId="77777777">
            <w:pPr>
              <w:rPr>
                <w:rFonts w:ascii="Arial" w:hAnsi="Arial" w:cs="Arial"/>
                <w:sz w:val="24"/>
                <w:szCs w:val="24"/>
              </w:rPr>
            </w:pPr>
            <w:r w:rsidRPr="002A131C">
              <w:rPr>
                <w:rFonts w:ascii="Arial" w:hAnsi="Arial" w:cs="Arial"/>
                <w:sz w:val="24"/>
                <w:szCs w:val="24"/>
              </w:rPr>
              <w:t>Women: 25 </w:t>
            </w:r>
          </w:p>
        </w:tc>
        <w:tc>
          <w:tcPr>
            <w:tcW w:w="2642" w:type="dxa"/>
            <w:gridSpan w:val="2"/>
            <w:hideMark/>
          </w:tcPr>
          <w:p w:rsidRPr="002A131C" w:rsidR="002A131C" w:rsidP="002A131C" w:rsidRDefault="002A131C" w14:paraId="5630E7B2" w14:textId="77777777">
            <w:pPr>
              <w:rPr>
                <w:rFonts w:ascii="Arial" w:hAnsi="Arial" w:cs="Arial"/>
                <w:sz w:val="24"/>
                <w:szCs w:val="24"/>
              </w:rPr>
            </w:pPr>
            <w:r w:rsidRPr="002A131C">
              <w:rPr>
                <w:rFonts w:ascii="Arial" w:hAnsi="Arial" w:cs="Arial"/>
                <w:sz w:val="24"/>
                <w:szCs w:val="24"/>
              </w:rPr>
              <w:t>Population with CP </w:t>
            </w:r>
          </w:p>
        </w:tc>
        <w:tc>
          <w:tcPr>
            <w:tcW w:w="2944" w:type="dxa"/>
            <w:gridSpan w:val="2"/>
            <w:hideMark/>
          </w:tcPr>
          <w:p w:rsidRPr="002A131C" w:rsidR="002A131C" w:rsidP="002A131C" w:rsidRDefault="002A131C" w14:paraId="2D35758D" w14:textId="77777777">
            <w:pPr>
              <w:rPr>
                <w:rFonts w:ascii="Arial" w:hAnsi="Arial" w:cs="Arial"/>
                <w:sz w:val="24"/>
                <w:szCs w:val="24"/>
              </w:rPr>
            </w:pPr>
            <w:r w:rsidRPr="002A131C">
              <w:rPr>
                <w:rFonts w:ascii="Arial" w:hAnsi="Arial" w:cs="Arial"/>
                <w:sz w:val="24"/>
                <w:szCs w:val="24"/>
              </w:rPr>
              <w:t>EQ-5D </w:t>
            </w:r>
          </w:p>
        </w:tc>
        <w:tc>
          <w:tcPr>
            <w:tcW w:w="110" w:type="dxa"/>
            <w:vAlign w:val="center"/>
            <w:hideMark/>
          </w:tcPr>
          <w:p w:rsidRPr="002A131C" w:rsidR="002A131C" w:rsidP="002A131C" w:rsidRDefault="002A131C" w14:paraId="76EB6C8C" w14:textId="77777777">
            <w:pPr>
              <w:rPr>
                <w:rFonts w:ascii="Arial" w:hAnsi="Arial" w:cs="Arial"/>
                <w:sz w:val="24"/>
                <w:szCs w:val="24"/>
              </w:rPr>
            </w:pPr>
          </w:p>
        </w:tc>
      </w:tr>
      <w:tr w:rsidRPr="00F66779" w:rsidR="002A131C" w:rsidTr="00F66779" w14:paraId="71BA8DD4" w14:textId="77777777">
        <w:trPr>
          <w:trHeight w:val="300"/>
          <w:jc w:val="center"/>
        </w:trPr>
        <w:tc>
          <w:tcPr>
            <w:tcW w:w="1951" w:type="dxa"/>
            <w:hideMark/>
          </w:tcPr>
          <w:p w:rsidRPr="002A131C" w:rsidR="002A131C" w:rsidP="002A131C" w:rsidRDefault="002A131C" w14:paraId="44512625" w14:textId="77777777">
            <w:pPr>
              <w:rPr>
                <w:rFonts w:ascii="Arial" w:hAnsi="Arial" w:cs="Arial"/>
                <w:sz w:val="24"/>
                <w:szCs w:val="24"/>
              </w:rPr>
            </w:pPr>
            <w:r w:rsidRPr="002A131C">
              <w:rPr>
                <w:rFonts w:ascii="Arial" w:hAnsi="Arial" w:cs="Arial"/>
                <w:sz w:val="24"/>
                <w:szCs w:val="24"/>
              </w:rPr>
              <w:t>San Luciano, M. (2020) </w:t>
            </w:r>
          </w:p>
        </w:tc>
        <w:tc>
          <w:tcPr>
            <w:tcW w:w="3663" w:type="dxa"/>
            <w:hideMark/>
          </w:tcPr>
          <w:p w:rsidRPr="002A131C" w:rsidR="002A131C" w:rsidP="002A131C" w:rsidRDefault="002A131C" w14:paraId="78312DCF" w14:textId="77777777">
            <w:pPr>
              <w:rPr>
                <w:rFonts w:ascii="Arial" w:hAnsi="Arial" w:cs="Arial"/>
                <w:sz w:val="24"/>
                <w:szCs w:val="24"/>
              </w:rPr>
            </w:pPr>
            <w:r w:rsidRPr="002A131C">
              <w:rPr>
                <w:rFonts w:ascii="Arial" w:hAnsi="Arial" w:cs="Arial"/>
                <w:sz w:val="24"/>
                <w:szCs w:val="24"/>
              </w:rPr>
              <w:t>The aim of this study was to evaluate the feasibility and preliminary efficacy and safety of combined bilateral ventralis </w:t>
            </w:r>
            <w:proofErr w:type="spellStart"/>
            <w:r w:rsidRPr="002A131C">
              <w:rPr>
                <w:rFonts w:ascii="Arial" w:hAnsi="Arial" w:cs="Arial"/>
                <w:sz w:val="24"/>
                <w:szCs w:val="24"/>
              </w:rPr>
              <w:t>oralis</w:t>
            </w:r>
            <w:proofErr w:type="spellEnd"/>
            <w:r w:rsidRPr="002A131C">
              <w:rPr>
                <w:rFonts w:ascii="Arial" w:hAnsi="Arial" w:cs="Arial"/>
                <w:sz w:val="24"/>
                <w:szCs w:val="24"/>
              </w:rPr>
              <w:t> posterior/ventralis intermedius deep brain stimulation for the treatment of acquired dystonia in children and young adults. </w:t>
            </w:r>
          </w:p>
        </w:tc>
        <w:tc>
          <w:tcPr>
            <w:tcW w:w="902" w:type="dxa"/>
            <w:gridSpan w:val="2"/>
            <w:hideMark/>
          </w:tcPr>
          <w:p w:rsidRPr="002A131C" w:rsidR="002A131C" w:rsidP="002A131C" w:rsidRDefault="002A131C" w14:paraId="11B74C46" w14:textId="77777777">
            <w:pPr>
              <w:rPr>
                <w:rFonts w:ascii="Arial" w:hAnsi="Arial" w:cs="Arial"/>
                <w:sz w:val="24"/>
                <w:szCs w:val="24"/>
              </w:rPr>
            </w:pPr>
            <w:r w:rsidRPr="002A131C">
              <w:rPr>
                <w:rFonts w:ascii="Arial" w:hAnsi="Arial" w:cs="Arial"/>
                <w:sz w:val="24"/>
                <w:szCs w:val="24"/>
              </w:rPr>
              <w:t>4 </w:t>
            </w:r>
          </w:p>
        </w:tc>
        <w:tc>
          <w:tcPr>
            <w:tcW w:w="799" w:type="dxa"/>
            <w:hideMark/>
          </w:tcPr>
          <w:p w:rsidRPr="002A131C" w:rsidR="002A131C" w:rsidP="002A131C" w:rsidRDefault="002A131C" w14:paraId="3FF5C676" w14:textId="77777777">
            <w:pPr>
              <w:rPr>
                <w:rFonts w:ascii="Arial" w:hAnsi="Arial" w:cs="Arial"/>
                <w:sz w:val="24"/>
                <w:szCs w:val="24"/>
              </w:rPr>
            </w:pPr>
            <w:r w:rsidRPr="002A131C">
              <w:rPr>
                <w:rFonts w:ascii="Arial" w:hAnsi="Arial" w:cs="Arial"/>
                <w:sz w:val="24"/>
                <w:szCs w:val="24"/>
              </w:rPr>
              <w:t>9–14 </w:t>
            </w:r>
          </w:p>
        </w:tc>
        <w:tc>
          <w:tcPr>
            <w:tcW w:w="937" w:type="dxa"/>
            <w:gridSpan w:val="2"/>
            <w:hideMark/>
          </w:tcPr>
          <w:p w:rsidRPr="002A131C" w:rsidR="002A131C" w:rsidP="002A131C" w:rsidRDefault="002A131C" w14:paraId="52CB7D13"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638A246E" w14:textId="77777777">
            <w:pPr>
              <w:rPr>
                <w:rFonts w:ascii="Arial" w:hAnsi="Arial" w:cs="Arial"/>
                <w:sz w:val="24"/>
                <w:szCs w:val="24"/>
              </w:rPr>
            </w:pPr>
            <w:r w:rsidRPr="002A131C">
              <w:rPr>
                <w:rFonts w:ascii="Arial" w:hAnsi="Arial" w:cs="Arial"/>
                <w:sz w:val="24"/>
                <w:szCs w:val="24"/>
              </w:rPr>
              <w:t>Participants with CP </w:t>
            </w:r>
          </w:p>
        </w:tc>
        <w:tc>
          <w:tcPr>
            <w:tcW w:w="2944" w:type="dxa"/>
            <w:gridSpan w:val="2"/>
            <w:hideMark/>
          </w:tcPr>
          <w:p w:rsidRPr="002A131C" w:rsidR="002A131C" w:rsidP="002A131C" w:rsidRDefault="002A131C" w14:paraId="45A48AB2" w14:textId="77777777">
            <w:pPr>
              <w:rPr>
                <w:rFonts w:ascii="Arial" w:hAnsi="Arial" w:cs="Arial"/>
                <w:sz w:val="24"/>
                <w:szCs w:val="24"/>
              </w:rPr>
            </w:pPr>
            <w:proofErr w:type="spellStart"/>
            <w:r w:rsidRPr="002A131C">
              <w:rPr>
                <w:rFonts w:ascii="Arial" w:hAnsi="Arial" w:cs="Arial"/>
                <w:sz w:val="24"/>
                <w:szCs w:val="24"/>
              </w:rPr>
              <w:t>PedsQL</w:t>
            </w:r>
            <w:proofErr w:type="spellEnd"/>
            <w:r w:rsidRPr="002A131C">
              <w:rPr>
                <w:rFonts w:ascii="Arial" w:hAnsi="Arial" w:cs="Arial"/>
                <w:sz w:val="24"/>
                <w:szCs w:val="24"/>
              </w:rPr>
              <w:t> </w:t>
            </w:r>
          </w:p>
        </w:tc>
        <w:tc>
          <w:tcPr>
            <w:tcW w:w="110" w:type="dxa"/>
            <w:vAlign w:val="center"/>
            <w:hideMark/>
          </w:tcPr>
          <w:p w:rsidRPr="002A131C" w:rsidR="002A131C" w:rsidP="002A131C" w:rsidRDefault="002A131C" w14:paraId="5469965F" w14:textId="77777777">
            <w:pPr>
              <w:rPr>
                <w:rFonts w:ascii="Arial" w:hAnsi="Arial" w:cs="Arial"/>
                <w:sz w:val="24"/>
                <w:szCs w:val="24"/>
              </w:rPr>
            </w:pPr>
          </w:p>
        </w:tc>
      </w:tr>
      <w:tr w:rsidRPr="00F66779" w:rsidR="002A131C" w:rsidTr="00F66779" w14:paraId="4E553803" w14:textId="77777777">
        <w:trPr>
          <w:trHeight w:val="300"/>
          <w:jc w:val="center"/>
        </w:trPr>
        <w:tc>
          <w:tcPr>
            <w:tcW w:w="1951" w:type="dxa"/>
            <w:hideMark/>
          </w:tcPr>
          <w:p w:rsidRPr="002A131C" w:rsidR="002A131C" w:rsidP="002A131C" w:rsidRDefault="002A131C" w14:paraId="1CDFFD9F" w14:textId="77777777">
            <w:pPr>
              <w:rPr>
                <w:rFonts w:ascii="Arial" w:hAnsi="Arial" w:cs="Arial"/>
                <w:sz w:val="24"/>
                <w:szCs w:val="24"/>
              </w:rPr>
            </w:pPr>
            <w:r w:rsidRPr="002A131C">
              <w:rPr>
                <w:rFonts w:ascii="Arial" w:hAnsi="Arial" w:cs="Arial"/>
                <w:sz w:val="24"/>
                <w:szCs w:val="24"/>
              </w:rPr>
              <w:t>Schmidt, S. (2022) </w:t>
            </w:r>
          </w:p>
        </w:tc>
        <w:tc>
          <w:tcPr>
            <w:tcW w:w="3663" w:type="dxa"/>
            <w:hideMark/>
          </w:tcPr>
          <w:p w:rsidRPr="002A131C" w:rsidR="002A131C" w:rsidP="002A131C" w:rsidRDefault="002A131C" w14:paraId="58117D20" w14:textId="77777777">
            <w:pPr>
              <w:rPr>
                <w:rFonts w:ascii="Arial" w:hAnsi="Arial" w:cs="Arial"/>
                <w:sz w:val="24"/>
                <w:szCs w:val="24"/>
              </w:rPr>
            </w:pPr>
            <w:r w:rsidRPr="002A131C">
              <w:rPr>
                <w:rFonts w:ascii="Arial" w:hAnsi="Arial" w:cs="Arial"/>
                <w:sz w:val="24"/>
                <w:szCs w:val="24"/>
              </w:rPr>
              <w:t>While evidence concerning the QoL of youth with CP in comparison to the general population has been accumulating, there is a lack of studies exploring differences in a wider range of positive and negative mental health outcomes in emerging adults. </w:t>
            </w:r>
          </w:p>
        </w:tc>
        <w:tc>
          <w:tcPr>
            <w:tcW w:w="902" w:type="dxa"/>
            <w:gridSpan w:val="2"/>
            <w:hideMark/>
          </w:tcPr>
          <w:p w:rsidRPr="002A131C" w:rsidR="002A131C" w:rsidP="002A131C" w:rsidRDefault="002A131C" w14:paraId="31FA0F97" w14:textId="77777777">
            <w:pPr>
              <w:rPr>
                <w:rFonts w:ascii="Arial" w:hAnsi="Arial" w:cs="Arial"/>
                <w:sz w:val="24"/>
                <w:szCs w:val="24"/>
              </w:rPr>
            </w:pPr>
            <w:r w:rsidRPr="002A131C">
              <w:rPr>
                <w:rFonts w:ascii="Arial" w:hAnsi="Arial" w:cs="Arial"/>
                <w:sz w:val="24"/>
                <w:szCs w:val="24"/>
              </w:rPr>
              <w:t>198 </w:t>
            </w:r>
          </w:p>
        </w:tc>
        <w:tc>
          <w:tcPr>
            <w:tcW w:w="799" w:type="dxa"/>
            <w:hideMark/>
          </w:tcPr>
          <w:p w:rsidRPr="002A131C" w:rsidR="002A131C" w:rsidP="002A131C" w:rsidRDefault="002A131C" w14:paraId="6134DAF6" w14:textId="77777777">
            <w:pPr>
              <w:rPr>
                <w:rFonts w:ascii="Arial" w:hAnsi="Arial" w:cs="Arial"/>
                <w:sz w:val="24"/>
                <w:szCs w:val="24"/>
              </w:rPr>
            </w:pPr>
            <w:r w:rsidRPr="002A131C">
              <w:rPr>
                <w:rFonts w:ascii="Arial" w:hAnsi="Arial" w:cs="Arial"/>
                <w:sz w:val="24"/>
                <w:szCs w:val="24"/>
              </w:rPr>
              <w:t>19–28 </w:t>
            </w:r>
          </w:p>
        </w:tc>
        <w:tc>
          <w:tcPr>
            <w:tcW w:w="937" w:type="dxa"/>
            <w:gridSpan w:val="2"/>
            <w:hideMark/>
          </w:tcPr>
          <w:p w:rsidRPr="002A131C" w:rsidR="002A131C" w:rsidP="002A131C" w:rsidRDefault="002A131C" w14:paraId="43C0F7AB" w14:textId="77777777">
            <w:pPr>
              <w:rPr>
                <w:rFonts w:ascii="Arial" w:hAnsi="Arial" w:cs="Arial"/>
                <w:sz w:val="24"/>
                <w:szCs w:val="24"/>
              </w:rPr>
            </w:pPr>
            <w:r w:rsidRPr="002A131C">
              <w:rPr>
                <w:rFonts w:ascii="Arial" w:hAnsi="Arial" w:cs="Arial"/>
                <w:sz w:val="24"/>
                <w:szCs w:val="24"/>
              </w:rPr>
              <w:t>Male: 107 </w:t>
            </w:r>
          </w:p>
          <w:p w:rsidRPr="002A131C" w:rsidR="002A131C" w:rsidP="002A131C" w:rsidRDefault="002A131C" w14:paraId="5CEA2EF7" w14:textId="77777777">
            <w:pPr>
              <w:rPr>
                <w:rFonts w:ascii="Arial" w:hAnsi="Arial" w:cs="Arial"/>
                <w:sz w:val="24"/>
                <w:szCs w:val="24"/>
              </w:rPr>
            </w:pPr>
            <w:r w:rsidRPr="002A131C">
              <w:rPr>
                <w:rFonts w:ascii="Arial" w:hAnsi="Arial" w:cs="Arial"/>
                <w:sz w:val="24"/>
                <w:szCs w:val="24"/>
              </w:rPr>
              <w:t>Female: 31 </w:t>
            </w:r>
          </w:p>
        </w:tc>
        <w:tc>
          <w:tcPr>
            <w:tcW w:w="2642" w:type="dxa"/>
            <w:gridSpan w:val="2"/>
            <w:hideMark/>
          </w:tcPr>
          <w:p w:rsidRPr="002A131C" w:rsidR="002A131C" w:rsidP="002A131C" w:rsidRDefault="002A131C" w14:paraId="1F189D63"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0E5AA8C6" w14:textId="77777777">
            <w:pPr>
              <w:rPr>
                <w:rFonts w:ascii="Arial" w:hAnsi="Arial" w:cs="Arial"/>
                <w:sz w:val="24"/>
                <w:szCs w:val="24"/>
              </w:rPr>
            </w:pPr>
            <w:r w:rsidRPr="002A131C">
              <w:rPr>
                <w:rFonts w:ascii="Arial" w:hAnsi="Arial" w:cs="Arial"/>
                <w:sz w:val="24"/>
                <w:szCs w:val="24"/>
              </w:rPr>
              <w:t>WHOQOL-BREF </w:t>
            </w:r>
          </w:p>
        </w:tc>
        <w:tc>
          <w:tcPr>
            <w:tcW w:w="110" w:type="dxa"/>
            <w:vAlign w:val="center"/>
            <w:hideMark/>
          </w:tcPr>
          <w:p w:rsidRPr="002A131C" w:rsidR="002A131C" w:rsidP="002A131C" w:rsidRDefault="002A131C" w14:paraId="4709642F" w14:textId="77777777">
            <w:pPr>
              <w:rPr>
                <w:rFonts w:ascii="Arial" w:hAnsi="Arial" w:cs="Arial"/>
                <w:sz w:val="24"/>
                <w:szCs w:val="24"/>
              </w:rPr>
            </w:pPr>
          </w:p>
        </w:tc>
      </w:tr>
      <w:tr w:rsidRPr="00F66779" w:rsidR="002A131C" w:rsidTr="00F66779" w14:paraId="1D28749D" w14:textId="77777777">
        <w:trPr>
          <w:trHeight w:val="300"/>
          <w:jc w:val="center"/>
        </w:trPr>
        <w:tc>
          <w:tcPr>
            <w:tcW w:w="1951" w:type="dxa"/>
            <w:hideMark/>
          </w:tcPr>
          <w:p w:rsidRPr="002A131C" w:rsidR="002A131C" w:rsidP="002A131C" w:rsidRDefault="002A131C" w14:paraId="3652BC3C" w14:textId="77777777">
            <w:pPr>
              <w:rPr>
                <w:rFonts w:ascii="Arial" w:hAnsi="Arial" w:cs="Arial"/>
                <w:sz w:val="24"/>
                <w:szCs w:val="24"/>
              </w:rPr>
            </w:pPr>
            <w:r w:rsidRPr="002A131C">
              <w:rPr>
                <w:rFonts w:ascii="Arial" w:hAnsi="Arial" w:cs="Arial"/>
                <w:sz w:val="24"/>
                <w:szCs w:val="24"/>
              </w:rPr>
              <w:t>Shrader, M.W. (2021) </w:t>
            </w:r>
          </w:p>
        </w:tc>
        <w:tc>
          <w:tcPr>
            <w:tcW w:w="3663" w:type="dxa"/>
            <w:hideMark/>
          </w:tcPr>
          <w:p w:rsidRPr="002A131C" w:rsidR="002A131C" w:rsidP="002A131C" w:rsidRDefault="002A131C" w14:paraId="1F0C07EA" w14:textId="77777777">
            <w:pPr>
              <w:rPr>
                <w:rFonts w:ascii="Arial" w:hAnsi="Arial" w:cs="Arial"/>
                <w:sz w:val="24"/>
                <w:szCs w:val="24"/>
              </w:rPr>
            </w:pPr>
            <w:r w:rsidRPr="002A131C">
              <w:rPr>
                <w:rFonts w:ascii="Arial" w:hAnsi="Arial" w:cs="Arial"/>
                <w:sz w:val="24"/>
                <w:szCs w:val="24"/>
              </w:rPr>
              <w:t>The purpose of this project was to describe wellbeing by assessing education, employment, physical function, walking activity and use of health care in an ambulatory adult cohort with CP who received specialised paediatric care at our centre. </w:t>
            </w:r>
          </w:p>
        </w:tc>
        <w:tc>
          <w:tcPr>
            <w:tcW w:w="902" w:type="dxa"/>
            <w:gridSpan w:val="2"/>
            <w:hideMark/>
          </w:tcPr>
          <w:p w:rsidRPr="002A131C" w:rsidR="002A131C" w:rsidP="002A131C" w:rsidRDefault="002A131C" w14:paraId="2B9865BD" w14:textId="77777777">
            <w:pPr>
              <w:rPr>
                <w:rFonts w:ascii="Arial" w:hAnsi="Arial" w:cs="Arial"/>
                <w:sz w:val="24"/>
                <w:szCs w:val="24"/>
              </w:rPr>
            </w:pPr>
            <w:r w:rsidRPr="002A131C">
              <w:rPr>
                <w:rFonts w:ascii="Arial" w:hAnsi="Arial" w:cs="Arial"/>
                <w:sz w:val="24"/>
                <w:szCs w:val="24"/>
              </w:rPr>
              <w:t>126 </w:t>
            </w:r>
          </w:p>
        </w:tc>
        <w:tc>
          <w:tcPr>
            <w:tcW w:w="799" w:type="dxa"/>
            <w:hideMark/>
          </w:tcPr>
          <w:p w:rsidRPr="002A131C" w:rsidR="002A131C" w:rsidP="002A131C" w:rsidRDefault="002A131C" w14:paraId="1083D350" w14:textId="77777777">
            <w:pPr>
              <w:rPr>
                <w:rFonts w:ascii="Arial" w:hAnsi="Arial" w:cs="Arial"/>
                <w:sz w:val="24"/>
                <w:szCs w:val="24"/>
              </w:rPr>
            </w:pPr>
            <w:r w:rsidRPr="002A131C">
              <w:rPr>
                <w:rFonts w:ascii="Arial" w:hAnsi="Arial" w:cs="Arial"/>
                <w:sz w:val="24"/>
                <w:szCs w:val="24"/>
              </w:rPr>
              <w:t>Mean: 29.7 </w:t>
            </w:r>
          </w:p>
        </w:tc>
        <w:tc>
          <w:tcPr>
            <w:tcW w:w="937" w:type="dxa"/>
            <w:gridSpan w:val="2"/>
            <w:hideMark/>
          </w:tcPr>
          <w:p w:rsidRPr="002A131C" w:rsidR="002A131C" w:rsidP="002A131C" w:rsidRDefault="002A131C" w14:paraId="2C4E5AC3" w14:textId="77777777">
            <w:pPr>
              <w:rPr>
                <w:rFonts w:ascii="Arial" w:hAnsi="Arial" w:cs="Arial"/>
                <w:sz w:val="24"/>
                <w:szCs w:val="24"/>
              </w:rPr>
            </w:pPr>
            <w:r w:rsidRPr="002A131C">
              <w:rPr>
                <w:rFonts w:ascii="Arial" w:hAnsi="Arial" w:cs="Arial"/>
                <w:sz w:val="24"/>
                <w:szCs w:val="24"/>
              </w:rPr>
              <w:t>Male: </w:t>
            </w:r>
          </w:p>
          <w:p w:rsidRPr="002A131C" w:rsidR="002A131C" w:rsidP="002A131C" w:rsidRDefault="002A131C" w14:paraId="54FCB53E" w14:textId="77777777">
            <w:pPr>
              <w:rPr>
                <w:rFonts w:ascii="Arial" w:hAnsi="Arial" w:cs="Arial"/>
                <w:sz w:val="24"/>
                <w:szCs w:val="24"/>
              </w:rPr>
            </w:pPr>
            <w:r w:rsidRPr="002A131C">
              <w:rPr>
                <w:rFonts w:ascii="Arial" w:hAnsi="Arial" w:cs="Arial"/>
                <w:sz w:val="24"/>
                <w:szCs w:val="24"/>
              </w:rPr>
              <w:t>Female: 41 </w:t>
            </w:r>
          </w:p>
        </w:tc>
        <w:tc>
          <w:tcPr>
            <w:tcW w:w="2642" w:type="dxa"/>
            <w:gridSpan w:val="2"/>
            <w:hideMark/>
          </w:tcPr>
          <w:p w:rsidRPr="002A131C" w:rsidR="002A131C" w:rsidP="002A131C" w:rsidRDefault="002A131C" w14:paraId="7DC1F385"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14A83A04" w14:textId="77777777">
            <w:pPr>
              <w:rPr>
                <w:rFonts w:ascii="Arial" w:hAnsi="Arial" w:cs="Arial"/>
                <w:sz w:val="24"/>
                <w:szCs w:val="24"/>
              </w:rPr>
            </w:pPr>
            <w:r w:rsidRPr="002A131C">
              <w:rPr>
                <w:rFonts w:ascii="Arial" w:hAnsi="Arial" w:cs="Arial"/>
                <w:sz w:val="24"/>
                <w:szCs w:val="24"/>
              </w:rPr>
              <w:t>PROMIS </w:t>
            </w:r>
          </w:p>
        </w:tc>
        <w:tc>
          <w:tcPr>
            <w:tcW w:w="110" w:type="dxa"/>
            <w:vAlign w:val="center"/>
            <w:hideMark/>
          </w:tcPr>
          <w:p w:rsidRPr="002A131C" w:rsidR="002A131C" w:rsidP="002A131C" w:rsidRDefault="002A131C" w14:paraId="14C6794E" w14:textId="77777777">
            <w:pPr>
              <w:rPr>
                <w:rFonts w:ascii="Arial" w:hAnsi="Arial" w:cs="Arial"/>
                <w:sz w:val="24"/>
                <w:szCs w:val="24"/>
              </w:rPr>
            </w:pPr>
          </w:p>
        </w:tc>
      </w:tr>
      <w:tr w:rsidRPr="00F66779" w:rsidR="002A131C" w:rsidTr="00F66779" w14:paraId="5967256D" w14:textId="77777777">
        <w:trPr>
          <w:trHeight w:val="300"/>
          <w:jc w:val="center"/>
        </w:trPr>
        <w:tc>
          <w:tcPr>
            <w:tcW w:w="1951" w:type="dxa"/>
            <w:hideMark/>
          </w:tcPr>
          <w:p w:rsidRPr="002A131C" w:rsidR="002A131C" w:rsidP="002A131C" w:rsidRDefault="002A131C" w14:paraId="340E6541" w14:textId="77777777">
            <w:pPr>
              <w:rPr>
                <w:rFonts w:ascii="Arial" w:hAnsi="Arial" w:cs="Arial"/>
                <w:sz w:val="24"/>
                <w:szCs w:val="24"/>
              </w:rPr>
            </w:pPr>
            <w:proofErr w:type="spellStart"/>
            <w:r w:rsidRPr="002A131C">
              <w:rPr>
                <w:rFonts w:ascii="Arial" w:hAnsi="Arial" w:cs="Arial"/>
                <w:sz w:val="24"/>
                <w:szCs w:val="24"/>
              </w:rPr>
              <w:t>Sievens</w:t>
            </w:r>
            <w:proofErr w:type="spellEnd"/>
            <w:r w:rsidRPr="002A131C">
              <w:rPr>
                <w:rFonts w:ascii="Arial" w:hAnsi="Arial" w:cs="Arial"/>
                <w:sz w:val="24"/>
                <w:szCs w:val="24"/>
              </w:rPr>
              <w:t>, H.C. (2015) </w:t>
            </w:r>
          </w:p>
        </w:tc>
        <w:tc>
          <w:tcPr>
            <w:tcW w:w="3663" w:type="dxa"/>
            <w:hideMark/>
          </w:tcPr>
          <w:p w:rsidRPr="002A131C" w:rsidR="002A131C" w:rsidP="002A131C" w:rsidRDefault="002A131C" w14:paraId="274F4DA0" w14:textId="77777777">
            <w:pPr>
              <w:rPr>
                <w:rFonts w:ascii="Arial" w:hAnsi="Arial" w:cs="Arial"/>
                <w:sz w:val="24"/>
                <w:szCs w:val="24"/>
              </w:rPr>
            </w:pPr>
            <w:r w:rsidRPr="002A131C">
              <w:rPr>
                <w:rFonts w:ascii="Arial" w:hAnsi="Arial" w:cs="Arial"/>
                <w:sz w:val="24"/>
                <w:szCs w:val="24"/>
              </w:rPr>
              <w:t>Practical QoL screening methods are needed to help focus clinical decision-making on what matters to individuals with disabilities. </w:t>
            </w:r>
          </w:p>
        </w:tc>
        <w:tc>
          <w:tcPr>
            <w:tcW w:w="902" w:type="dxa"/>
            <w:gridSpan w:val="2"/>
            <w:hideMark/>
          </w:tcPr>
          <w:p w:rsidRPr="002A131C" w:rsidR="002A131C" w:rsidP="002A131C" w:rsidRDefault="002A131C" w14:paraId="2861B2E4" w14:textId="77777777">
            <w:pPr>
              <w:rPr>
                <w:rFonts w:ascii="Arial" w:hAnsi="Arial" w:cs="Arial"/>
                <w:sz w:val="24"/>
                <w:szCs w:val="24"/>
              </w:rPr>
            </w:pPr>
            <w:r w:rsidRPr="002A131C">
              <w:rPr>
                <w:rFonts w:ascii="Arial" w:hAnsi="Arial" w:cs="Arial"/>
                <w:sz w:val="24"/>
                <w:szCs w:val="24"/>
              </w:rPr>
              <w:t>134 </w:t>
            </w:r>
          </w:p>
        </w:tc>
        <w:tc>
          <w:tcPr>
            <w:tcW w:w="799" w:type="dxa"/>
            <w:hideMark/>
          </w:tcPr>
          <w:p w:rsidRPr="002A131C" w:rsidR="002A131C" w:rsidP="002A131C" w:rsidRDefault="002A131C" w14:paraId="47189E68" w14:textId="77777777">
            <w:pPr>
              <w:rPr>
                <w:rFonts w:ascii="Arial" w:hAnsi="Arial" w:cs="Arial"/>
                <w:sz w:val="24"/>
                <w:szCs w:val="24"/>
              </w:rPr>
            </w:pPr>
            <w:r w:rsidRPr="002A131C">
              <w:rPr>
                <w:rFonts w:ascii="Arial" w:hAnsi="Arial" w:cs="Arial"/>
                <w:sz w:val="24"/>
                <w:szCs w:val="24"/>
              </w:rPr>
              <w:t>Mean: 51.1 </w:t>
            </w:r>
          </w:p>
        </w:tc>
        <w:tc>
          <w:tcPr>
            <w:tcW w:w="937" w:type="dxa"/>
            <w:gridSpan w:val="2"/>
            <w:hideMark/>
          </w:tcPr>
          <w:p w:rsidRPr="002A131C" w:rsidR="002A131C" w:rsidP="002A131C" w:rsidRDefault="002A131C" w14:paraId="1681E3DC" w14:textId="77777777">
            <w:pPr>
              <w:rPr>
                <w:rFonts w:ascii="Arial" w:hAnsi="Arial" w:cs="Arial"/>
                <w:sz w:val="24"/>
                <w:szCs w:val="24"/>
              </w:rPr>
            </w:pPr>
            <w:r w:rsidRPr="002A131C">
              <w:rPr>
                <w:rFonts w:ascii="Arial" w:hAnsi="Arial" w:cs="Arial"/>
                <w:sz w:val="24"/>
                <w:szCs w:val="24"/>
              </w:rPr>
              <w:t>Male: 43 </w:t>
            </w:r>
          </w:p>
          <w:p w:rsidRPr="002A131C" w:rsidR="002A131C" w:rsidP="002A131C" w:rsidRDefault="002A131C" w14:paraId="100F2DDD" w14:textId="77777777">
            <w:pPr>
              <w:rPr>
                <w:rFonts w:ascii="Arial" w:hAnsi="Arial" w:cs="Arial"/>
                <w:sz w:val="24"/>
                <w:szCs w:val="24"/>
              </w:rPr>
            </w:pPr>
            <w:r w:rsidRPr="002A131C">
              <w:rPr>
                <w:rFonts w:ascii="Arial" w:hAnsi="Arial" w:cs="Arial"/>
                <w:sz w:val="24"/>
                <w:szCs w:val="24"/>
              </w:rPr>
              <w:t>Female:  </w:t>
            </w:r>
          </w:p>
        </w:tc>
        <w:tc>
          <w:tcPr>
            <w:tcW w:w="2642" w:type="dxa"/>
            <w:gridSpan w:val="2"/>
            <w:hideMark/>
          </w:tcPr>
          <w:p w:rsidRPr="002A131C" w:rsidR="002A131C" w:rsidP="002A131C" w:rsidRDefault="002A131C" w14:paraId="315F40F1" w14:textId="77777777">
            <w:pPr>
              <w:rPr>
                <w:rFonts w:ascii="Arial" w:hAnsi="Arial" w:cs="Arial"/>
                <w:sz w:val="24"/>
                <w:szCs w:val="24"/>
              </w:rPr>
            </w:pPr>
            <w:r w:rsidRPr="002A131C">
              <w:rPr>
                <w:rFonts w:ascii="Arial" w:hAnsi="Arial" w:cs="Arial"/>
                <w:sz w:val="24"/>
                <w:szCs w:val="24"/>
              </w:rPr>
              <w:t>Participants with CP </w:t>
            </w:r>
          </w:p>
        </w:tc>
        <w:tc>
          <w:tcPr>
            <w:tcW w:w="2944" w:type="dxa"/>
            <w:gridSpan w:val="2"/>
            <w:hideMark/>
          </w:tcPr>
          <w:p w:rsidRPr="002A131C" w:rsidR="002A131C" w:rsidP="002A131C" w:rsidRDefault="002A131C" w14:paraId="2E4B263C" w14:textId="77777777">
            <w:pPr>
              <w:rPr>
                <w:rFonts w:ascii="Arial" w:hAnsi="Arial" w:cs="Arial"/>
                <w:sz w:val="24"/>
                <w:szCs w:val="24"/>
              </w:rPr>
            </w:pPr>
            <w:r w:rsidRPr="002A131C">
              <w:rPr>
                <w:rFonts w:ascii="Arial" w:hAnsi="Arial" w:cs="Arial"/>
                <w:sz w:val="24"/>
                <w:szCs w:val="24"/>
              </w:rPr>
              <w:t>KEMP QoL </w:t>
            </w:r>
          </w:p>
        </w:tc>
        <w:tc>
          <w:tcPr>
            <w:tcW w:w="110" w:type="dxa"/>
            <w:vAlign w:val="center"/>
            <w:hideMark/>
          </w:tcPr>
          <w:p w:rsidRPr="002A131C" w:rsidR="002A131C" w:rsidP="002A131C" w:rsidRDefault="002A131C" w14:paraId="1406869E" w14:textId="77777777">
            <w:pPr>
              <w:rPr>
                <w:rFonts w:ascii="Arial" w:hAnsi="Arial" w:cs="Arial"/>
                <w:sz w:val="24"/>
                <w:szCs w:val="24"/>
              </w:rPr>
            </w:pPr>
          </w:p>
        </w:tc>
      </w:tr>
      <w:tr w:rsidRPr="00F66779" w:rsidR="002A131C" w:rsidTr="00F66779" w14:paraId="6DFF4BF7" w14:textId="77777777">
        <w:trPr>
          <w:trHeight w:val="300"/>
          <w:jc w:val="center"/>
        </w:trPr>
        <w:tc>
          <w:tcPr>
            <w:tcW w:w="1951" w:type="dxa"/>
            <w:hideMark/>
          </w:tcPr>
          <w:p w:rsidRPr="002A131C" w:rsidR="002A131C" w:rsidP="002A131C" w:rsidRDefault="002A131C" w14:paraId="6513B21E" w14:textId="77777777">
            <w:pPr>
              <w:rPr>
                <w:rFonts w:ascii="Arial" w:hAnsi="Arial" w:cs="Arial"/>
                <w:sz w:val="24"/>
                <w:szCs w:val="24"/>
              </w:rPr>
            </w:pPr>
            <w:r w:rsidRPr="002A131C">
              <w:rPr>
                <w:rFonts w:ascii="Arial" w:hAnsi="Arial" w:cs="Arial"/>
                <w:sz w:val="24"/>
                <w:szCs w:val="24"/>
              </w:rPr>
              <w:t>Slaman, J. (2015) </w:t>
            </w:r>
          </w:p>
        </w:tc>
        <w:tc>
          <w:tcPr>
            <w:tcW w:w="3663" w:type="dxa"/>
            <w:hideMark/>
          </w:tcPr>
          <w:p w:rsidRPr="002A131C" w:rsidR="002A131C" w:rsidP="002A131C" w:rsidRDefault="002A131C" w14:paraId="3FA51BD7" w14:textId="77777777">
            <w:pPr>
              <w:rPr>
                <w:rFonts w:ascii="Arial" w:hAnsi="Arial" w:cs="Arial"/>
                <w:sz w:val="24"/>
                <w:szCs w:val="24"/>
              </w:rPr>
            </w:pPr>
            <w:r w:rsidRPr="002A131C">
              <w:rPr>
                <w:rFonts w:ascii="Arial" w:hAnsi="Arial" w:cs="Arial"/>
                <w:sz w:val="24"/>
                <w:szCs w:val="24"/>
              </w:rPr>
              <w:t>To evaluate the cost utility of a lifestyle intervention among adolescents and young adults with CP. </w:t>
            </w:r>
          </w:p>
        </w:tc>
        <w:tc>
          <w:tcPr>
            <w:tcW w:w="902" w:type="dxa"/>
            <w:gridSpan w:val="2"/>
            <w:hideMark/>
          </w:tcPr>
          <w:p w:rsidRPr="002A131C" w:rsidR="002A131C" w:rsidP="002A131C" w:rsidRDefault="002A131C" w14:paraId="3C29D302" w14:textId="77777777">
            <w:pPr>
              <w:rPr>
                <w:rFonts w:ascii="Arial" w:hAnsi="Arial" w:cs="Arial"/>
                <w:sz w:val="24"/>
                <w:szCs w:val="24"/>
              </w:rPr>
            </w:pPr>
            <w:r w:rsidRPr="002A131C">
              <w:rPr>
                <w:rFonts w:ascii="Arial" w:hAnsi="Arial" w:cs="Arial"/>
                <w:sz w:val="24"/>
                <w:szCs w:val="24"/>
              </w:rPr>
              <w:t>55 </w:t>
            </w:r>
          </w:p>
        </w:tc>
        <w:tc>
          <w:tcPr>
            <w:tcW w:w="799" w:type="dxa"/>
            <w:hideMark/>
          </w:tcPr>
          <w:p w:rsidRPr="002A131C" w:rsidR="002A131C" w:rsidP="002A131C" w:rsidRDefault="002A131C" w14:paraId="2B90CDA4" w14:textId="77777777">
            <w:pPr>
              <w:rPr>
                <w:rFonts w:ascii="Arial" w:hAnsi="Arial" w:cs="Arial"/>
                <w:sz w:val="24"/>
                <w:szCs w:val="24"/>
              </w:rPr>
            </w:pPr>
            <w:r w:rsidRPr="002A131C">
              <w:rPr>
                <w:rFonts w:ascii="Arial" w:hAnsi="Arial" w:cs="Arial"/>
                <w:sz w:val="24"/>
                <w:szCs w:val="24"/>
              </w:rPr>
              <w:t>Mean: 20 </w:t>
            </w:r>
          </w:p>
        </w:tc>
        <w:tc>
          <w:tcPr>
            <w:tcW w:w="937" w:type="dxa"/>
            <w:gridSpan w:val="2"/>
            <w:hideMark/>
          </w:tcPr>
          <w:p w:rsidRPr="002A131C" w:rsidR="002A131C" w:rsidP="002A131C" w:rsidRDefault="002A131C" w14:paraId="6D2DE537" w14:textId="77777777">
            <w:pPr>
              <w:rPr>
                <w:rFonts w:ascii="Arial" w:hAnsi="Arial" w:cs="Arial"/>
                <w:sz w:val="24"/>
                <w:szCs w:val="24"/>
              </w:rPr>
            </w:pPr>
            <w:r w:rsidRPr="002A131C">
              <w:rPr>
                <w:rFonts w:ascii="Arial" w:hAnsi="Arial" w:cs="Arial"/>
                <w:sz w:val="24"/>
                <w:szCs w:val="24"/>
              </w:rPr>
              <w:t>Male: 12 </w:t>
            </w:r>
          </w:p>
          <w:p w:rsidRPr="002A131C" w:rsidR="002A131C" w:rsidP="002A131C" w:rsidRDefault="002A131C" w14:paraId="14BF6A9D" w14:textId="77777777">
            <w:pPr>
              <w:rPr>
                <w:rFonts w:ascii="Arial" w:hAnsi="Arial" w:cs="Arial"/>
                <w:sz w:val="24"/>
                <w:szCs w:val="24"/>
              </w:rPr>
            </w:pPr>
            <w:r w:rsidRPr="002A131C">
              <w:rPr>
                <w:rFonts w:ascii="Arial" w:hAnsi="Arial" w:cs="Arial"/>
                <w:sz w:val="24"/>
                <w:szCs w:val="24"/>
              </w:rPr>
              <w:t>Female: 16 </w:t>
            </w:r>
          </w:p>
        </w:tc>
        <w:tc>
          <w:tcPr>
            <w:tcW w:w="2642" w:type="dxa"/>
            <w:gridSpan w:val="2"/>
            <w:hideMark/>
          </w:tcPr>
          <w:p w:rsidRPr="002A131C" w:rsidR="002A131C" w:rsidP="002A131C" w:rsidRDefault="002A131C" w14:paraId="0E69D7CA" w14:textId="77777777">
            <w:pPr>
              <w:rPr>
                <w:rFonts w:ascii="Arial" w:hAnsi="Arial" w:cs="Arial"/>
                <w:sz w:val="24"/>
                <w:szCs w:val="24"/>
              </w:rPr>
            </w:pPr>
            <w:r w:rsidRPr="002A131C">
              <w:rPr>
                <w:rFonts w:ascii="Arial" w:hAnsi="Arial" w:cs="Arial"/>
                <w:sz w:val="24"/>
                <w:szCs w:val="24"/>
              </w:rPr>
              <w:t>Participants with CP </w:t>
            </w:r>
          </w:p>
        </w:tc>
        <w:tc>
          <w:tcPr>
            <w:tcW w:w="2944" w:type="dxa"/>
            <w:gridSpan w:val="2"/>
            <w:hideMark/>
          </w:tcPr>
          <w:p w:rsidRPr="002A131C" w:rsidR="002A131C" w:rsidP="002A131C" w:rsidRDefault="002A131C" w14:paraId="0D881031"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37E1D6EE" w14:textId="77777777">
            <w:pPr>
              <w:rPr>
                <w:rFonts w:ascii="Arial" w:hAnsi="Arial" w:cs="Arial"/>
                <w:sz w:val="24"/>
                <w:szCs w:val="24"/>
              </w:rPr>
            </w:pPr>
          </w:p>
        </w:tc>
      </w:tr>
      <w:tr w:rsidRPr="00F66779" w:rsidR="002A131C" w:rsidTr="00F66779" w14:paraId="5348FFEE" w14:textId="77777777">
        <w:trPr>
          <w:trHeight w:val="300"/>
          <w:jc w:val="center"/>
        </w:trPr>
        <w:tc>
          <w:tcPr>
            <w:tcW w:w="1951" w:type="dxa"/>
            <w:hideMark/>
          </w:tcPr>
          <w:p w:rsidRPr="002A131C" w:rsidR="002A131C" w:rsidP="002A131C" w:rsidRDefault="002A131C" w14:paraId="761224F5" w14:textId="77777777">
            <w:pPr>
              <w:rPr>
                <w:rFonts w:ascii="Arial" w:hAnsi="Arial" w:cs="Arial"/>
                <w:sz w:val="24"/>
                <w:szCs w:val="24"/>
              </w:rPr>
            </w:pPr>
            <w:r w:rsidRPr="002A131C">
              <w:rPr>
                <w:rFonts w:ascii="Arial" w:hAnsi="Arial" w:cs="Arial"/>
                <w:sz w:val="24"/>
                <w:szCs w:val="24"/>
              </w:rPr>
              <w:t>Stephan-Carlier, A. (2014) </w:t>
            </w:r>
          </w:p>
        </w:tc>
        <w:tc>
          <w:tcPr>
            <w:tcW w:w="3663" w:type="dxa"/>
            <w:hideMark/>
          </w:tcPr>
          <w:p w:rsidRPr="002A131C" w:rsidR="002A131C" w:rsidP="002A131C" w:rsidRDefault="002A131C" w14:paraId="3120D04D" w14:textId="77777777">
            <w:pPr>
              <w:rPr>
                <w:rFonts w:ascii="Arial" w:hAnsi="Arial" w:cs="Arial"/>
                <w:sz w:val="24"/>
                <w:szCs w:val="24"/>
              </w:rPr>
            </w:pPr>
            <w:r w:rsidRPr="002A131C">
              <w:rPr>
                <w:rFonts w:ascii="Arial" w:hAnsi="Arial" w:cs="Arial"/>
                <w:sz w:val="24"/>
                <w:szCs w:val="24"/>
              </w:rPr>
              <w:t>The objectives of this study were to confront the perceptions of parents and the experience of their operated children in terms of QoL and surgical outcomes. </w:t>
            </w:r>
          </w:p>
        </w:tc>
        <w:tc>
          <w:tcPr>
            <w:tcW w:w="902" w:type="dxa"/>
            <w:gridSpan w:val="2"/>
            <w:hideMark/>
          </w:tcPr>
          <w:p w:rsidRPr="002A131C" w:rsidR="002A131C" w:rsidP="002A131C" w:rsidRDefault="002A131C" w14:paraId="52E3F935" w14:textId="77777777">
            <w:pPr>
              <w:rPr>
                <w:rFonts w:ascii="Arial" w:hAnsi="Arial" w:cs="Arial"/>
                <w:sz w:val="24"/>
                <w:szCs w:val="24"/>
              </w:rPr>
            </w:pPr>
            <w:r w:rsidRPr="002A131C">
              <w:rPr>
                <w:rFonts w:ascii="Arial" w:hAnsi="Arial" w:cs="Arial"/>
                <w:sz w:val="24"/>
                <w:szCs w:val="24"/>
              </w:rPr>
              <w:t>12 </w:t>
            </w:r>
          </w:p>
        </w:tc>
        <w:tc>
          <w:tcPr>
            <w:tcW w:w="799" w:type="dxa"/>
            <w:hideMark/>
          </w:tcPr>
          <w:p w:rsidRPr="002A131C" w:rsidR="002A131C" w:rsidP="002A131C" w:rsidRDefault="002A131C" w14:paraId="0EDC3AED" w14:textId="77777777">
            <w:pPr>
              <w:rPr>
                <w:rFonts w:ascii="Arial" w:hAnsi="Arial" w:cs="Arial"/>
                <w:sz w:val="24"/>
                <w:szCs w:val="24"/>
              </w:rPr>
            </w:pPr>
            <w:r w:rsidRPr="002A131C">
              <w:rPr>
                <w:rFonts w:ascii="Arial" w:hAnsi="Arial" w:cs="Arial"/>
                <w:sz w:val="24"/>
                <w:szCs w:val="24"/>
              </w:rPr>
              <w:t>13–21 </w:t>
            </w:r>
          </w:p>
        </w:tc>
        <w:tc>
          <w:tcPr>
            <w:tcW w:w="937" w:type="dxa"/>
            <w:gridSpan w:val="2"/>
            <w:hideMark/>
          </w:tcPr>
          <w:p w:rsidRPr="002A131C" w:rsidR="002A131C" w:rsidP="002A131C" w:rsidRDefault="002A131C" w14:paraId="31CD5351" w14:textId="77777777">
            <w:pPr>
              <w:rPr>
                <w:rFonts w:ascii="Arial" w:hAnsi="Arial" w:cs="Arial"/>
                <w:sz w:val="24"/>
                <w:szCs w:val="24"/>
              </w:rPr>
            </w:pPr>
            <w:r w:rsidRPr="002A131C">
              <w:rPr>
                <w:rFonts w:ascii="Arial" w:hAnsi="Arial" w:cs="Arial"/>
                <w:sz w:val="24"/>
                <w:szCs w:val="24"/>
              </w:rPr>
              <w:t>Male: 10 </w:t>
            </w:r>
          </w:p>
          <w:p w:rsidRPr="002A131C" w:rsidR="002A131C" w:rsidP="002A131C" w:rsidRDefault="002A131C" w14:paraId="2D020D43" w14:textId="77777777">
            <w:pPr>
              <w:rPr>
                <w:rFonts w:ascii="Arial" w:hAnsi="Arial" w:cs="Arial"/>
                <w:sz w:val="24"/>
                <w:szCs w:val="24"/>
              </w:rPr>
            </w:pPr>
            <w:r w:rsidRPr="002A131C">
              <w:rPr>
                <w:rFonts w:ascii="Arial" w:hAnsi="Arial" w:cs="Arial"/>
                <w:sz w:val="24"/>
                <w:szCs w:val="24"/>
              </w:rPr>
              <w:t>Female: 2 </w:t>
            </w:r>
          </w:p>
        </w:tc>
        <w:tc>
          <w:tcPr>
            <w:tcW w:w="2642" w:type="dxa"/>
            <w:gridSpan w:val="2"/>
            <w:hideMark/>
          </w:tcPr>
          <w:p w:rsidRPr="002A131C" w:rsidR="002A131C" w:rsidP="002A131C" w:rsidRDefault="002A131C" w14:paraId="42C39E14" w14:textId="77777777">
            <w:pPr>
              <w:rPr>
                <w:rFonts w:ascii="Arial" w:hAnsi="Arial" w:cs="Arial"/>
                <w:sz w:val="24"/>
                <w:szCs w:val="24"/>
              </w:rPr>
            </w:pPr>
            <w:r w:rsidRPr="002A131C">
              <w:rPr>
                <w:rFonts w:ascii="Arial" w:hAnsi="Arial" w:cs="Arial"/>
                <w:sz w:val="24"/>
                <w:szCs w:val="24"/>
              </w:rPr>
              <w:t>Children with a diagnosis of CP </w:t>
            </w:r>
          </w:p>
        </w:tc>
        <w:tc>
          <w:tcPr>
            <w:tcW w:w="2944" w:type="dxa"/>
            <w:gridSpan w:val="2"/>
            <w:hideMark/>
          </w:tcPr>
          <w:p w:rsidRPr="002A131C" w:rsidR="002A131C" w:rsidP="002A131C" w:rsidRDefault="002A131C" w14:paraId="65943DD4" w14:textId="77777777">
            <w:pPr>
              <w:rPr>
                <w:rFonts w:ascii="Arial" w:hAnsi="Arial" w:cs="Arial"/>
                <w:sz w:val="24"/>
                <w:szCs w:val="24"/>
              </w:rPr>
            </w:pPr>
            <w:r w:rsidRPr="002A131C">
              <w:rPr>
                <w:rFonts w:ascii="Arial" w:hAnsi="Arial" w:cs="Arial"/>
                <w:sz w:val="24"/>
                <w:szCs w:val="24"/>
              </w:rPr>
              <w:t>DISABKIDS </w:t>
            </w:r>
          </w:p>
        </w:tc>
        <w:tc>
          <w:tcPr>
            <w:tcW w:w="110" w:type="dxa"/>
            <w:vAlign w:val="center"/>
            <w:hideMark/>
          </w:tcPr>
          <w:p w:rsidRPr="002A131C" w:rsidR="002A131C" w:rsidP="002A131C" w:rsidRDefault="002A131C" w14:paraId="0314E2AF" w14:textId="77777777">
            <w:pPr>
              <w:rPr>
                <w:rFonts w:ascii="Arial" w:hAnsi="Arial" w:cs="Arial"/>
                <w:sz w:val="24"/>
                <w:szCs w:val="24"/>
              </w:rPr>
            </w:pPr>
          </w:p>
        </w:tc>
      </w:tr>
      <w:tr w:rsidRPr="00F66779" w:rsidR="002A131C" w:rsidTr="00F66779" w14:paraId="7D5A1284" w14:textId="77777777">
        <w:trPr>
          <w:trHeight w:val="300"/>
          <w:jc w:val="center"/>
        </w:trPr>
        <w:tc>
          <w:tcPr>
            <w:tcW w:w="1951" w:type="dxa"/>
            <w:hideMark/>
          </w:tcPr>
          <w:p w:rsidRPr="002A131C" w:rsidR="002A131C" w:rsidP="002A131C" w:rsidRDefault="002A131C" w14:paraId="328F3BAF" w14:textId="77777777">
            <w:pPr>
              <w:rPr>
                <w:rFonts w:ascii="Arial" w:hAnsi="Arial" w:cs="Arial"/>
                <w:sz w:val="24"/>
                <w:szCs w:val="24"/>
              </w:rPr>
            </w:pPr>
            <w:r w:rsidRPr="002A131C">
              <w:rPr>
                <w:rFonts w:ascii="Arial" w:hAnsi="Arial" w:cs="Arial"/>
                <w:sz w:val="24"/>
                <w:szCs w:val="24"/>
              </w:rPr>
              <w:t>Tajik-</w:t>
            </w:r>
            <w:proofErr w:type="spellStart"/>
            <w:r w:rsidRPr="002A131C">
              <w:rPr>
                <w:rFonts w:ascii="Arial" w:hAnsi="Arial" w:cs="Arial"/>
                <w:sz w:val="24"/>
                <w:szCs w:val="24"/>
              </w:rPr>
              <w:t>Parvinchi</w:t>
            </w:r>
            <w:proofErr w:type="spellEnd"/>
            <w:r w:rsidRPr="002A131C">
              <w:rPr>
                <w:rFonts w:ascii="Arial" w:hAnsi="Arial" w:cs="Arial"/>
                <w:sz w:val="24"/>
                <w:szCs w:val="24"/>
              </w:rPr>
              <w:t>, D. (2020) </w:t>
            </w:r>
          </w:p>
        </w:tc>
        <w:tc>
          <w:tcPr>
            <w:tcW w:w="3663" w:type="dxa"/>
            <w:hideMark/>
          </w:tcPr>
          <w:p w:rsidRPr="002A131C" w:rsidR="002A131C" w:rsidP="002A131C" w:rsidRDefault="002A131C" w14:paraId="3BF17A79" w14:textId="77777777">
            <w:pPr>
              <w:rPr>
                <w:rFonts w:ascii="Arial" w:hAnsi="Arial" w:cs="Arial"/>
                <w:sz w:val="24"/>
                <w:szCs w:val="24"/>
              </w:rPr>
            </w:pPr>
            <w:proofErr w:type="spellStart"/>
            <w:r w:rsidRPr="002A131C">
              <w:rPr>
                <w:rFonts w:ascii="Arial" w:hAnsi="Arial" w:cs="Arial"/>
                <w:sz w:val="24"/>
                <w:szCs w:val="24"/>
              </w:rPr>
              <w:t>lthood</w:t>
            </w:r>
            <w:proofErr w:type="spellEnd"/>
            <w:r w:rsidRPr="002A131C">
              <w:rPr>
                <w:rFonts w:ascii="Arial" w:hAnsi="Arial" w:cs="Arial"/>
                <w:sz w:val="24"/>
                <w:szCs w:val="24"/>
              </w:rPr>
              <w:t>. The work reported here served as a feasibility study within a larger program of research (</w:t>
            </w:r>
            <w:proofErr w:type="spellStart"/>
            <w:r w:rsidRPr="002A131C">
              <w:rPr>
                <w:rFonts w:ascii="Arial" w:hAnsi="Arial" w:cs="Arial"/>
                <w:sz w:val="24"/>
                <w:szCs w:val="24"/>
              </w:rPr>
              <w:t>MyStory</w:t>
            </w:r>
            <w:proofErr w:type="spellEnd"/>
            <w:r w:rsidRPr="002A131C">
              <w:rPr>
                <w:rFonts w:ascii="Arial" w:hAnsi="Arial" w:cs="Arial"/>
                <w:sz w:val="24"/>
                <w:szCs w:val="24"/>
              </w:rPr>
              <w:t> Study). We aimed to determine whether it would be feasible to scan and obtain good-quality data without the use of sedation during a resting state condition for functional connectivity analyses in young adults with CP. Second, we aimed to identify the functional connectivity pattern(s) that are associated with depressive mood ratings, indices of pain and fatigue, and QoL in this group. </w:t>
            </w:r>
          </w:p>
        </w:tc>
        <w:tc>
          <w:tcPr>
            <w:tcW w:w="902" w:type="dxa"/>
            <w:gridSpan w:val="2"/>
            <w:hideMark/>
          </w:tcPr>
          <w:p w:rsidRPr="002A131C" w:rsidR="002A131C" w:rsidP="002A131C" w:rsidRDefault="002A131C" w14:paraId="39F43BE4" w14:textId="77777777">
            <w:pPr>
              <w:rPr>
                <w:rFonts w:ascii="Arial" w:hAnsi="Arial" w:cs="Arial"/>
                <w:sz w:val="24"/>
                <w:szCs w:val="24"/>
              </w:rPr>
            </w:pPr>
            <w:r w:rsidRPr="002A131C">
              <w:rPr>
                <w:rFonts w:ascii="Arial" w:hAnsi="Arial" w:cs="Arial"/>
                <w:sz w:val="24"/>
                <w:szCs w:val="24"/>
              </w:rPr>
              <w:t>9 </w:t>
            </w:r>
          </w:p>
        </w:tc>
        <w:tc>
          <w:tcPr>
            <w:tcW w:w="799" w:type="dxa"/>
            <w:hideMark/>
          </w:tcPr>
          <w:p w:rsidRPr="002A131C" w:rsidR="002A131C" w:rsidP="002A131C" w:rsidRDefault="002A131C" w14:paraId="69AA5BB0" w14:textId="77777777">
            <w:pPr>
              <w:rPr>
                <w:rFonts w:ascii="Arial" w:hAnsi="Arial" w:cs="Arial"/>
                <w:sz w:val="24"/>
                <w:szCs w:val="24"/>
              </w:rPr>
            </w:pPr>
            <w:r w:rsidRPr="002A131C">
              <w:rPr>
                <w:rFonts w:ascii="Arial" w:hAnsi="Arial" w:cs="Arial"/>
                <w:sz w:val="24"/>
                <w:szCs w:val="24"/>
              </w:rPr>
              <w:t>18–29 </w:t>
            </w:r>
          </w:p>
        </w:tc>
        <w:tc>
          <w:tcPr>
            <w:tcW w:w="937" w:type="dxa"/>
            <w:gridSpan w:val="2"/>
            <w:hideMark/>
          </w:tcPr>
          <w:p w:rsidRPr="002A131C" w:rsidR="002A131C" w:rsidP="002A131C" w:rsidRDefault="002A131C" w14:paraId="478C622D" w14:textId="77777777">
            <w:pPr>
              <w:rPr>
                <w:rFonts w:ascii="Arial" w:hAnsi="Arial" w:cs="Arial"/>
                <w:sz w:val="24"/>
                <w:szCs w:val="24"/>
              </w:rPr>
            </w:pPr>
            <w:r w:rsidRPr="002A131C">
              <w:rPr>
                <w:rFonts w:ascii="Arial" w:hAnsi="Arial" w:cs="Arial"/>
                <w:sz w:val="24"/>
                <w:szCs w:val="24"/>
              </w:rPr>
              <w:t>Male: 3 </w:t>
            </w:r>
          </w:p>
          <w:p w:rsidRPr="002A131C" w:rsidR="002A131C" w:rsidP="002A131C" w:rsidRDefault="002A131C" w14:paraId="6F9F401F" w14:textId="77777777">
            <w:pPr>
              <w:rPr>
                <w:rFonts w:ascii="Arial" w:hAnsi="Arial" w:cs="Arial"/>
                <w:sz w:val="24"/>
                <w:szCs w:val="24"/>
              </w:rPr>
            </w:pPr>
            <w:r w:rsidRPr="002A131C">
              <w:rPr>
                <w:rFonts w:ascii="Arial" w:hAnsi="Arial" w:cs="Arial"/>
                <w:sz w:val="24"/>
                <w:szCs w:val="24"/>
              </w:rPr>
              <w:t>Female: 6 </w:t>
            </w:r>
          </w:p>
        </w:tc>
        <w:tc>
          <w:tcPr>
            <w:tcW w:w="2642" w:type="dxa"/>
            <w:gridSpan w:val="2"/>
            <w:hideMark/>
          </w:tcPr>
          <w:p w:rsidRPr="002A131C" w:rsidR="002A131C" w:rsidP="002A131C" w:rsidRDefault="002A131C" w14:paraId="4B6BD50E" w14:textId="77777777">
            <w:pPr>
              <w:rPr>
                <w:rFonts w:ascii="Arial" w:hAnsi="Arial" w:cs="Arial"/>
                <w:sz w:val="24"/>
                <w:szCs w:val="24"/>
              </w:rPr>
            </w:pPr>
            <w:r w:rsidRPr="002A131C">
              <w:rPr>
                <w:rFonts w:ascii="Arial" w:hAnsi="Arial" w:cs="Arial"/>
                <w:sz w:val="24"/>
                <w:szCs w:val="24"/>
              </w:rPr>
              <w:t>Adults with a diagnosis of CP </w:t>
            </w:r>
          </w:p>
        </w:tc>
        <w:tc>
          <w:tcPr>
            <w:tcW w:w="2944" w:type="dxa"/>
            <w:gridSpan w:val="2"/>
            <w:hideMark/>
          </w:tcPr>
          <w:p w:rsidRPr="002A131C" w:rsidR="002A131C" w:rsidP="002A131C" w:rsidRDefault="002A131C" w14:paraId="02D9543B" w14:textId="77777777">
            <w:pPr>
              <w:rPr>
                <w:rFonts w:ascii="Arial" w:hAnsi="Arial" w:cs="Arial"/>
                <w:sz w:val="24"/>
                <w:szCs w:val="24"/>
              </w:rPr>
            </w:pPr>
            <w:r w:rsidRPr="002A131C">
              <w:rPr>
                <w:rFonts w:ascii="Arial" w:hAnsi="Arial" w:cs="Arial"/>
                <w:sz w:val="24"/>
                <w:szCs w:val="24"/>
              </w:rPr>
              <w:t>CPQOL </w:t>
            </w:r>
          </w:p>
        </w:tc>
        <w:tc>
          <w:tcPr>
            <w:tcW w:w="110" w:type="dxa"/>
            <w:vAlign w:val="center"/>
            <w:hideMark/>
          </w:tcPr>
          <w:p w:rsidRPr="002A131C" w:rsidR="002A131C" w:rsidP="002A131C" w:rsidRDefault="002A131C" w14:paraId="6680FC40" w14:textId="77777777">
            <w:pPr>
              <w:rPr>
                <w:rFonts w:ascii="Arial" w:hAnsi="Arial" w:cs="Arial"/>
                <w:sz w:val="24"/>
                <w:szCs w:val="24"/>
              </w:rPr>
            </w:pPr>
          </w:p>
        </w:tc>
      </w:tr>
      <w:tr w:rsidRPr="00F66779" w:rsidR="002A131C" w:rsidTr="00F66779" w14:paraId="4CC179C6" w14:textId="77777777">
        <w:trPr>
          <w:trHeight w:val="300"/>
          <w:jc w:val="center"/>
        </w:trPr>
        <w:tc>
          <w:tcPr>
            <w:tcW w:w="1951" w:type="dxa"/>
            <w:hideMark/>
          </w:tcPr>
          <w:p w:rsidRPr="002A131C" w:rsidR="002A131C" w:rsidP="002A131C" w:rsidRDefault="002A131C" w14:paraId="03855F0C" w14:textId="77777777">
            <w:pPr>
              <w:rPr>
                <w:rFonts w:ascii="Arial" w:hAnsi="Arial" w:cs="Arial"/>
                <w:sz w:val="24"/>
                <w:szCs w:val="24"/>
              </w:rPr>
            </w:pPr>
            <w:r w:rsidRPr="002A131C">
              <w:rPr>
                <w:rFonts w:ascii="Arial" w:hAnsi="Arial" w:cs="Arial"/>
                <w:sz w:val="24"/>
                <w:szCs w:val="24"/>
              </w:rPr>
              <w:t>Tan, S.S. (2014) </w:t>
            </w:r>
          </w:p>
        </w:tc>
        <w:tc>
          <w:tcPr>
            <w:tcW w:w="3663" w:type="dxa"/>
            <w:hideMark/>
          </w:tcPr>
          <w:p w:rsidRPr="002A131C" w:rsidR="002A131C" w:rsidP="002A131C" w:rsidRDefault="002A131C" w14:paraId="2E9C0409" w14:textId="77777777">
            <w:pPr>
              <w:rPr>
                <w:rFonts w:ascii="Arial" w:hAnsi="Arial" w:cs="Arial"/>
                <w:sz w:val="24"/>
                <w:szCs w:val="24"/>
              </w:rPr>
            </w:pPr>
            <w:r w:rsidRPr="002A131C">
              <w:rPr>
                <w:rFonts w:ascii="Arial" w:hAnsi="Arial" w:cs="Arial"/>
                <w:sz w:val="24"/>
                <w:szCs w:val="24"/>
              </w:rPr>
              <w:t>We aimed to evaluate the efficacy of treadmill training on walking speed and endurance and QoL in ambulatory adults with spastic CP versus traditional physiotherapy. </w:t>
            </w:r>
          </w:p>
        </w:tc>
        <w:tc>
          <w:tcPr>
            <w:tcW w:w="902" w:type="dxa"/>
            <w:gridSpan w:val="2"/>
            <w:hideMark/>
          </w:tcPr>
          <w:p w:rsidRPr="002A131C" w:rsidR="002A131C" w:rsidP="002A131C" w:rsidRDefault="002A131C" w14:paraId="32539B59" w14:textId="77777777">
            <w:pPr>
              <w:rPr>
                <w:rFonts w:ascii="Arial" w:hAnsi="Arial" w:cs="Arial"/>
                <w:sz w:val="24"/>
                <w:szCs w:val="24"/>
              </w:rPr>
            </w:pPr>
            <w:r w:rsidRPr="002A131C">
              <w:rPr>
                <w:rFonts w:ascii="Arial" w:hAnsi="Arial" w:cs="Arial"/>
                <w:sz w:val="24"/>
                <w:szCs w:val="24"/>
              </w:rPr>
              <w:t>– </w:t>
            </w:r>
          </w:p>
        </w:tc>
        <w:tc>
          <w:tcPr>
            <w:tcW w:w="799" w:type="dxa"/>
            <w:hideMark/>
          </w:tcPr>
          <w:p w:rsidRPr="002A131C" w:rsidR="002A131C" w:rsidP="002A131C" w:rsidRDefault="002A131C" w14:paraId="4C7B6326" w14:textId="77777777">
            <w:pPr>
              <w:rPr>
                <w:rFonts w:ascii="Arial" w:hAnsi="Arial" w:cs="Arial"/>
                <w:sz w:val="24"/>
                <w:szCs w:val="24"/>
              </w:rPr>
            </w:pPr>
            <w:r w:rsidRPr="002A131C">
              <w:rPr>
                <w:rFonts w:ascii="Arial" w:hAnsi="Arial" w:cs="Arial"/>
                <w:sz w:val="24"/>
                <w:szCs w:val="24"/>
              </w:rPr>
              <w:t>18–25 </w:t>
            </w:r>
          </w:p>
        </w:tc>
        <w:tc>
          <w:tcPr>
            <w:tcW w:w="937" w:type="dxa"/>
            <w:gridSpan w:val="2"/>
            <w:hideMark/>
          </w:tcPr>
          <w:p w:rsidRPr="002A131C" w:rsidR="002A131C" w:rsidP="002A131C" w:rsidRDefault="002A131C" w14:paraId="34977D06" w14:textId="77777777">
            <w:pPr>
              <w:rPr>
                <w:rFonts w:ascii="Arial" w:hAnsi="Arial" w:cs="Arial"/>
                <w:sz w:val="24"/>
                <w:szCs w:val="24"/>
              </w:rPr>
            </w:pPr>
            <w:r w:rsidRPr="002A131C">
              <w:rPr>
                <w:rFonts w:ascii="Arial" w:hAnsi="Arial" w:cs="Arial"/>
                <w:sz w:val="24"/>
                <w:szCs w:val="24"/>
              </w:rPr>
              <w:t>Male: 17 </w:t>
            </w:r>
          </w:p>
          <w:p w:rsidRPr="002A131C" w:rsidR="002A131C" w:rsidP="002A131C" w:rsidRDefault="002A131C" w14:paraId="32A42F50" w14:textId="77777777">
            <w:pPr>
              <w:rPr>
                <w:rFonts w:ascii="Arial" w:hAnsi="Arial" w:cs="Arial"/>
                <w:sz w:val="24"/>
                <w:szCs w:val="24"/>
              </w:rPr>
            </w:pPr>
            <w:r w:rsidRPr="002A131C">
              <w:rPr>
                <w:rFonts w:ascii="Arial" w:hAnsi="Arial" w:cs="Arial"/>
                <w:sz w:val="24"/>
                <w:szCs w:val="24"/>
              </w:rPr>
              <w:t>Female: 13 </w:t>
            </w:r>
          </w:p>
        </w:tc>
        <w:tc>
          <w:tcPr>
            <w:tcW w:w="2642" w:type="dxa"/>
            <w:gridSpan w:val="2"/>
            <w:hideMark/>
          </w:tcPr>
          <w:p w:rsidRPr="002A131C" w:rsidR="002A131C" w:rsidP="002A131C" w:rsidRDefault="002A131C" w14:paraId="5FB7EBA0" w14:textId="77777777">
            <w:pPr>
              <w:rPr>
                <w:rFonts w:ascii="Arial" w:hAnsi="Arial" w:cs="Arial"/>
                <w:sz w:val="24"/>
                <w:szCs w:val="24"/>
              </w:rPr>
            </w:pPr>
            <w:r w:rsidRPr="002A131C">
              <w:rPr>
                <w:rFonts w:ascii="Arial" w:hAnsi="Arial" w:cs="Arial"/>
                <w:sz w:val="24"/>
                <w:szCs w:val="24"/>
              </w:rPr>
              <w:t>Participants with a diagnosis of CP </w:t>
            </w:r>
          </w:p>
        </w:tc>
        <w:tc>
          <w:tcPr>
            <w:tcW w:w="2944" w:type="dxa"/>
            <w:gridSpan w:val="2"/>
            <w:hideMark/>
          </w:tcPr>
          <w:p w:rsidRPr="002A131C" w:rsidR="002A131C" w:rsidP="002A131C" w:rsidRDefault="002A131C" w14:paraId="2DD7319E" w14:textId="77777777">
            <w:pPr>
              <w:rPr>
                <w:rFonts w:ascii="Arial" w:hAnsi="Arial" w:cs="Arial"/>
                <w:sz w:val="24"/>
                <w:szCs w:val="24"/>
              </w:rPr>
            </w:pPr>
            <w:r w:rsidRPr="002A131C">
              <w:rPr>
                <w:rFonts w:ascii="Arial" w:hAnsi="Arial" w:cs="Arial"/>
                <w:sz w:val="24"/>
                <w:szCs w:val="24"/>
              </w:rPr>
              <w:t>WHOQOL-BREF </w:t>
            </w:r>
          </w:p>
        </w:tc>
        <w:tc>
          <w:tcPr>
            <w:tcW w:w="110" w:type="dxa"/>
            <w:vAlign w:val="center"/>
            <w:hideMark/>
          </w:tcPr>
          <w:p w:rsidRPr="002A131C" w:rsidR="002A131C" w:rsidP="002A131C" w:rsidRDefault="002A131C" w14:paraId="339741BB" w14:textId="77777777">
            <w:pPr>
              <w:rPr>
                <w:rFonts w:ascii="Arial" w:hAnsi="Arial" w:cs="Arial"/>
                <w:sz w:val="24"/>
                <w:szCs w:val="24"/>
              </w:rPr>
            </w:pPr>
          </w:p>
        </w:tc>
      </w:tr>
      <w:tr w:rsidRPr="00F66779" w:rsidR="002A131C" w:rsidTr="00F66779" w14:paraId="00F981CF" w14:textId="77777777">
        <w:trPr>
          <w:trHeight w:val="300"/>
          <w:jc w:val="center"/>
        </w:trPr>
        <w:tc>
          <w:tcPr>
            <w:tcW w:w="1951" w:type="dxa"/>
            <w:hideMark/>
          </w:tcPr>
          <w:p w:rsidRPr="002A131C" w:rsidR="002A131C" w:rsidP="002A131C" w:rsidRDefault="002A131C" w14:paraId="35698EC7" w14:textId="77777777">
            <w:pPr>
              <w:rPr>
                <w:rFonts w:ascii="Arial" w:hAnsi="Arial" w:cs="Arial"/>
                <w:sz w:val="24"/>
                <w:szCs w:val="24"/>
              </w:rPr>
            </w:pPr>
            <w:r w:rsidRPr="002A131C">
              <w:rPr>
                <w:rFonts w:ascii="Arial" w:hAnsi="Arial" w:cs="Arial"/>
                <w:sz w:val="24"/>
                <w:szCs w:val="24"/>
              </w:rPr>
              <w:t>Tarsulul Somek (2011) </w:t>
            </w:r>
          </w:p>
        </w:tc>
        <w:tc>
          <w:tcPr>
            <w:tcW w:w="3663" w:type="dxa"/>
            <w:hideMark/>
          </w:tcPr>
          <w:p w:rsidRPr="002A131C" w:rsidR="002A131C" w:rsidP="002A131C" w:rsidRDefault="002A131C" w14:paraId="2D9726B6" w14:textId="77777777">
            <w:pPr>
              <w:rPr>
                <w:rFonts w:ascii="Arial" w:hAnsi="Arial" w:cs="Arial"/>
                <w:sz w:val="24"/>
                <w:szCs w:val="24"/>
              </w:rPr>
            </w:pPr>
            <w:r w:rsidRPr="002A131C">
              <w:rPr>
                <w:rFonts w:ascii="Arial" w:hAnsi="Arial" w:cs="Arial"/>
                <w:sz w:val="24"/>
                <w:szCs w:val="24"/>
              </w:rPr>
              <w:t>To explore the effect of pain on activity independence and </w:t>
            </w:r>
            <w:proofErr w:type="spellStart"/>
            <w:r w:rsidRPr="002A131C">
              <w:rPr>
                <w:rFonts w:ascii="Arial" w:hAnsi="Arial" w:cs="Arial"/>
                <w:sz w:val="24"/>
                <w:szCs w:val="24"/>
              </w:rPr>
              <w:t>HRQoL</w:t>
            </w:r>
            <w:proofErr w:type="spellEnd"/>
            <w:r w:rsidRPr="002A131C">
              <w:rPr>
                <w:rFonts w:ascii="Arial" w:hAnsi="Arial" w:cs="Arial"/>
                <w:sz w:val="24"/>
                <w:szCs w:val="24"/>
              </w:rPr>
              <w:t> in individuals with CP. </w:t>
            </w:r>
          </w:p>
        </w:tc>
        <w:tc>
          <w:tcPr>
            <w:tcW w:w="902" w:type="dxa"/>
            <w:gridSpan w:val="2"/>
            <w:hideMark/>
          </w:tcPr>
          <w:p w:rsidRPr="002A131C" w:rsidR="002A131C" w:rsidP="002A131C" w:rsidRDefault="002A131C" w14:paraId="1AB4D35C" w14:textId="77777777">
            <w:pPr>
              <w:rPr>
                <w:rFonts w:ascii="Arial" w:hAnsi="Arial" w:cs="Arial"/>
                <w:sz w:val="24"/>
                <w:szCs w:val="24"/>
              </w:rPr>
            </w:pPr>
            <w:r w:rsidRPr="002A131C">
              <w:rPr>
                <w:rFonts w:ascii="Arial" w:hAnsi="Arial" w:cs="Arial"/>
                <w:sz w:val="24"/>
                <w:szCs w:val="24"/>
              </w:rPr>
              <w:t>18 </w:t>
            </w:r>
          </w:p>
        </w:tc>
        <w:tc>
          <w:tcPr>
            <w:tcW w:w="799" w:type="dxa"/>
            <w:hideMark/>
          </w:tcPr>
          <w:p w:rsidRPr="002A131C" w:rsidR="002A131C" w:rsidP="002A131C" w:rsidRDefault="002A131C" w14:paraId="261D2F97" w14:textId="77777777">
            <w:pPr>
              <w:rPr>
                <w:rFonts w:ascii="Arial" w:hAnsi="Arial" w:cs="Arial"/>
                <w:sz w:val="24"/>
                <w:szCs w:val="24"/>
              </w:rPr>
            </w:pPr>
            <w:r w:rsidRPr="002A131C">
              <w:rPr>
                <w:rFonts w:ascii="Arial" w:hAnsi="Arial" w:cs="Arial"/>
                <w:sz w:val="24"/>
                <w:szCs w:val="24"/>
              </w:rPr>
              <w:t>15–50 </w:t>
            </w:r>
          </w:p>
        </w:tc>
        <w:tc>
          <w:tcPr>
            <w:tcW w:w="937" w:type="dxa"/>
            <w:gridSpan w:val="2"/>
            <w:hideMark/>
          </w:tcPr>
          <w:p w:rsidRPr="002A131C" w:rsidR="002A131C" w:rsidP="002A131C" w:rsidRDefault="002A131C" w14:paraId="48B76C0D" w14:textId="77777777">
            <w:pPr>
              <w:rPr>
                <w:rFonts w:ascii="Arial" w:hAnsi="Arial" w:cs="Arial"/>
                <w:sz w:val="24"/>
                <w:szCs w:val="24"/>
              </w:rPr>
            </w:pPr>
            <w:r w:rsidRPr="002A131C">
              <w:rPr>
                <w:rFonts w:ascii="Arial" w:hAnsi="Arial" w:cs="Arial"/>
                <w:sz w:val="24"/>
                <w:szCs w:val="24"/>
              </w:rPr>
              <w:t>Male: 8 </w:t>
            </w:r>
          </w:p>
          <w:p w:rsidRPr="002A131C" w:rsidR="002A131C" w:rsidP="002A131C" w:rsidRDefault="002A131C" w14:paraId="3FB91167" w14:textId="77777777">
            <w:pPr>
              <w:rPr>
                <w:rFonts w:ascii="Arial" w:hAnsi="Arial" w:cs="Arial"/>
                <w:sz w:val="24"/>
                <w:szCs w:val="24"/>
              </w:rPr>
            </w:pPr>
            <w:r w:rsidRPr="002A131C">
              <w:rPr>
                <w:rFonts w:ascii="Arial" w:hAnsi="Arial" w:cs="Arial"/>
                <w:sz w:val="24"/>
                <w:szCs w:val="24"/>
              </w:rPr>
              <w:t>Female: 10 </w:t>
            </w:r>
          </w:p>
        </w:tc>
        <w:tc>
          <w:tcPr>
            <w:tcW w:w="2642" w:type="dxa"/>
            <w:gridSpan w:val="2"/>
            <w:hideMark/>
          </w:tcPr>
          <w:p w:rsidRPr="002A131C" w:rsidR="002A131C" w:rsidP="002A131C" w:rsidRDefault="002A131C" w14:paraId="39DD7EB9" w14:textId="77777777">
            <w:pPr>
              <w:rPr>
                <w:rFonts w:ascii="Arial" w:hAnsi="Arial" w:cs="Arial"/>
                <w:sz w:val="24"/>
                <w:szCs w:val="24"/>
              </w:rPr>
            </w:pPr>
            <w:r w:rsidRPr="002A131C">
              <w:rPr>
                <w:rFonts w:ascii="Arial" w:hAnsi="Arial" w:cs="Arial"/>
                <w:sz w:val="24"/>
                <w:szCs w:val="24"/>
              </w:rPr>
              <w:t>Individuals with CP </w:t>
            </w:r>
          </w:p>
        </w:tc>
        <w:tc>
          <w:tcPr>
            <w:tcW w:w="2944" w:type="dxa"/>
            <w:gridSpan w:val="2"/>
            <w:hideMark/>
          </w:tcPr>
          <w:p w:rsidRPr="002A131C" w:rsidR="002A131C" w:rsidP="002A131C" w:rsidRDefault="002A131C" w14:paraId="0153650A" w14:textId="77777777">
            <w:pPr>
              <w:rPr>
                <w:rFonts w:ascii="Arial" w:hAnsi="Arial" w:cs="Arial"/>
                <w:sz w:val="24"/>
                <w:szCs w:val="24"/>
              </w:rPr>
            </w:pPr>
            <w:r w:rsidRPr="002A131C">
              <w:rPr>
                <w:rFonts w:ascii="Arial" w:hAnsi="Arial" w:cs="Arial"/>
                <w:sz w:val="24"/>
                <w:szCs w:val="24"/>
              </w:rPr>
              <w:t>Nottingham Health Profile </w:t>
            </w:r>
          </w:p>
        </w:tc>
        <w:tc>
          <w:tcPr>
            <w:tcW w:w="110" w:type="dxa"/>
            <w:vAlign w:val="center"/>
            <w:hideMark/>
          </w:tcPr>
          <w:p w:rsidRPr="002A131C" w:rsidR="002A131C" w:rsidP="002A131C" w:rsidRDefault="002A131C" w14:paraId="7757DE56" w14:textId="77777777">
            <w:pPr>
              <w:rPr>
                <w:rFonts w:ascii="Arial" w:hAnsi="Arial" w:cs="Arial"/>
                <w:sz w:val="24"/>
                <w:szCs w:val="24"/>
              </w:rPr>
            </w:pPr>
          </w:p>
        </w:tc>
      </w:tr>
      <w:tr w:rsidRPr="00F66779" w:rsidR="002A131C" w:rsidTr="00F66779" w14:paraId="1A4D3BBA" w14:textId="77777777">
        <w:trPr>
          <w:trHeight w:val="300"/>
          <w:jc w:val="center"/>
        </w:trPr>
        <w:tc>
          <w:tcPr>
            <w:tcW w:w="1951" w:type="dxa"/>
            <w:hideMark/>
          </w:tcPr>
          <w:p w:rsidRPr="002A131C" w:rsidR="002A131C" w:rsidP="002A131C" w:rsidRDefault="002A131C" w14:paraId="7EF584E3" w14:textId="77777777">
            <w:pPr>
              <w:rPr>
                <w:rFonts w:ascii="Arial" w:hAnsi="Arial" w:cs="Arial"/>
                <w:sz w:val="24"/>
                <w:szCs w:val="24"/>
              </w:rPr>
            </w:pPr>
            <w:proofErr w:type="spellStart"/>
            <w:r w:rsidRPr="002A131C">
              <w:rPr>
                <w:rFonts w:ascii="Arial" w:hAnsi="Arial" w:cs="Arial"/>
                <w:sz w:val="24"/>
                <w:szCs w:val="24"/>
              </w:rPr>
              <w:t>Tarsuslu</w:t>
            </w:r>
            <w:proofErr w:type="spellEnd"/>
            <w:r w:rsidRPr="002A131C">
              <w:rPr>
                <w:rFonts w:ascii="Arial" w:hAnsi="Arial" w:cs="Arial"/>
                <w:sz w:val="24"/>
                <w:szCs w:val="24"/>
              </w:rPr>
              <w:t>, T. (2010) </w:t>
            </w:r>
          </w:p>
        </w:tc>
        <w:tc>
          <w:tcPr>
            <w:tcW w:w="3663" w:type="dxa"/>
            <w:hideMark/>
          </w:tcPr>
          <w:p w:rsidRPr="002A131C" w:rsidR="002A131C" w:rsidP="002A131C" w:rsidRDefault="002A131C" w14:paraId="2BF7FC7E" w14:textId="77777777">
            <w:pPr>
              <w:rPr>
                <w:rFonts w:ascii="Arial" w:hAnsi="Arial" w:cs="Arial"/>
                <w:sz w:val="24"/>
                <w:szCs w:val="24"/>
              </w:rPr>
            </w:pPr>
            <w:r w:rsidRPr="002A131C">
              <w:rPr>
                <w:rFonts w:ascii="Arial" w:hAnsi="Arial" w:cs="Arial"/>
                <w:sz w:val="24"/>
                <w:szCs w:val="24"/>
              </w:rPr>
              <w:t>The aim of this study was to investigate the relation between </w:t>
            </w:r>
            <w:proofErr w:type="spellStart"/>
            <w:r w:rsidRPr="002A131C">
              <w:rPr>
                <w:rFonts w:ascii="Arial" w:hAnsi="Arial" w:cs="Arial"/>
                <w:sz w:val="24"/>
                <w:szCs w:val="24"/>
              </w:rPr>
              <w:t>HRQoL</w:t>
            </w:r>
            <w:proofErr w:type="spellEnd"/>
            <w:r w:rsidRPr="002A131C">
              <w:rPr>
                <w:rFonts w:ascii="Arial" w:hAnsi="Arial" w:cs="Arial"/>
                <w:sz w:val="24"/>
                <w:szCs w:val="24"/>
              </w:rPr>
              <w:t> and functional status in young adult or adult cerebral palsied individuals. </w:t>
            </w:r>
          </w:p>
        </w:tc>
        <w:tc>
          <w:tcPr>
            <w:tcW w:w="902" w:type="dxa"/>
            <w:gridSpan w:val="2"/>
            <w:hideMark/>
          </w:tcPr>
          <w:p w:rsidRPr="002A131C" w:rsidR="002A131C" w:rsidP="002A131C" w:rsidRDefault="002A131C" w14:paraId="639E2EBC" w14:textId="77777777">
            <w:pPr>
              <w:rPr>
                <w:rFonts w:ascii="Arial" w:hAnsi="Arial" w:cs="Arial"/>
                <w:sz w:val="24"/>
                <w:szCs w:val="24"/>
              </w:rPr>
            </w:pPr>
            <w:r w:rsidRPr="002A131C">
              <w:rPr>
                <w:rFonts w:ascii="Arial" w:hAnsi="Arial" w:cs="Arial"/>
                <w:sz w:val="24"/>
                <w:szCs w:val="24"/>
              </w:rPr>
              <w:t>45 </w:t>
            </w:r>
          </w:p>
          <w:p w:rsidRPr="002A131C" w:rsidR="002A131C" w:rsidP="002A131C" w:rsidRDefault="002A131C" w14:paraId="4673CEA5" w14:textId="77777777">
            <w:pPr>
              <w:rPr>
                <w:rFonts w:ascii="Arial" w:hAnsi="Arial" w:cs="Arial"/>
                <w:sz w:val="24"/>
                <w:szCs w:val="24"/>
              </w:rPr>
            </w:pPr>
            <w:r w:rsidRPr="002A131C">
              <w:rPr>
                <w:rFonts w:ascii="Arial" w:hAnsi="Arial" w:cs="Arial"/>
                <w:sz w:val="24"/>
                <w:szCs w:val="24"/>
              </w:rPr>
              <w:t>Adults (21) </w:t>
            </w:r>
          </w:p>
          <w:p w:rsidRPr="002A131C" w:rsidR="002A131C" w:rsidP="002A131C" w:rsidRDefault="002A131C" w14:paraId="63CB5C71" w14:textId="77777777">
            <w:pPr>
              <w:rPr>
                <w:rFonts w:ascii="Arial" w:hAnsi="Arial" w:cs="Arial"/>
                <w:sz w:val="24"/>
                <w:szCs w:val="24"/>
              </w:rPr>
            </w:pPr>
            <w:r w:rsidRPr="002A131C">
              <w:rPr>
                <w:rFonts w:ascii="Arial" w:hAnsi="Arial" w:cs="Arial"/>
                <w:sz w:val="24"/>
                <w:szCs w:val="24"/>
              </w:rPr>
              <w:t>Young adults (24) </w:t>
            </w:r>
          </w:p>
        </w:tc>
        <w:tc>
          <w:tcPr>
            <w:tcW w:w="799" w:type="dxa"/>
            <w:hideMark/>
          </w:tcPr>
          <w:p w:rsidRPr="002A131C" w:rsidR="002A131C" w:rsidP="002A131C" w:rsidRDefault="002A131C" w14:paraId="0BA6465A" w14:textId="77777777">
            <w:pPr>
              <w:rPr>
                <w:rFonts w:ascii="Arial" w:hAnsi="Arial" w:cs="Arial"/>
                <w:sz w:val="24"/>
                <w:szCs w:val="24"/>
              </w:rPr>
            </w:pPr>
            <w:r w:rsidRPr="002A131C">
              <w:rPr>
                <w:rFonts w:ascii="Arial" w:hAnsi="Arial" w:cs="Arial"/>
                <w:sz w:val="24"/>
                <w:szCs w:val="24"/>
              </w:rPr>
              <w:t>Adults (16.14) </w:t>
            </w:r>
          </w:p>
          <w:p w:rsidRPr="002A131C" w:rsidR="002A131C" w:rsidP="002A131C" w:rsidRDefault="002A131C" w14:paraId="04E5A25F" w14:textId="77777777">
            <w:pPr>
              <w:rPr>
                <w:rFonts w:ascii="Arial" w:hAnsi="Arial" w:cs="Arial"/>
                <w:sz w:val="24"/>
                <w:szCs w:val="24"/>
              </w:rPr>
            </w:pPr>
            <w:r w:rsidRPr="002A131C">
              <w:rPr>
                <w:rFonts w:ascii="Arial" w:hAnsi="Arial" w:cs="Arial"/>
                <w:sz w:val="24"/>
                <w:szCs w:val="24"/>
              </w:rPr>
              <w:t>Young adults (28.17) </w:t>
            </w:r>
          </w:p>
        </w:tc>
        <w:tc>
          <w:tcPr>
            <w:tcW w:w="937" w:type="dxa"/>
            <w:gridSpan w:val="2"/>
            <w:hideMark/>
          </w:tcPr>
          <w:p w:rsidRPr="002A131C" w:rsidR="002A131C" w:rsidP="002A131C" w:rsidRDefault="002A131C" w14:paraId="7892C869" w14:textId="77777777">
            <w:pPr>
              <w:rPr>
                <w:rFonts w:ascii="Arial" w:hAnsi="Arial" w:cs="Arial"/>
                <w:sz w:val="24"/>
                <w:szCs w:val="24"/>
              </w:rPr>
            </w:pPr>
            <w:r w:rsidRPr="002A131C">
              <w:rPr>
                <w:rFonts w:ascii="Arial" w:hAnsi="Arial" w:cs="Arial"/>
                <w:sz w:val="24"/>
                <w:szCs w:val="24"/>
              </w:rPr>
              <w:t>Adults </w:t>
            </w:r>
          </w:p>
          <w:p w:rsidRPr="002A131C" w:rsidR="002A131C" w:rsidP="002A131C" w:rsidRDefault="002A131C" w14:paraId="321F634D" w14:textId="77777777">
            <w:pPr>
              <w:rPr>
                <w:rFonts w:ascii="Arial" w:hAnsi="Arial" w:cs="Arial"/>
                <w:sz w:val="24"/>
                <w:szCs w:val="24"/>
              </w:rPr>
            </w:pPr>
            <w:r w:rsidRPr="002A131C">
              <w:rPr>
                <w:rFonts w:ascii="Arial" w:hAnsi="Arial" w:cs="Arial"/>
                <w:sz w:val="24"/>
                <w:szCs w:val="24"/>
              </w:rPr>
              <w:t>Male: 8 </w:t>
            </w:r>
          </w:p>
          <w:p w:rsidRPr="002A131C" w:rsidR="002A131C" w:rsidP="002A131C" w:rsidRDefault="002A131C" w14:paraId="79313DE3" w14:textId="77777777">
            <w:pPr>
              <w:rPr>
                <w:rFonts w:ascii="Arial" w:hAnsi="Arial" w:cs="Arial"/>
                <w:sz w:val="24"/>
                <w:szCs w:val="24"/>
              </w:rPr>
            </w:pPr>
            <w:r w:rsidRPr="002A131C">
              <w:rPr>
                <w:rFonts w:ascii="Arial" w:hAnsi="Arial" w:cs="Arial"/>
                <w:sz w:val="24"/>
                <w:szCs w:val="24"/>
              </w:rPr>
              <w:t>Female: 13 </w:t>
            </w:r>
          </w:p>
          <w:p w:rsidRPr="002A131C" w:rsidR="002A131C" w:rsidP="002A131C" w:rsidRDefault="002A131C" w14:paraId="71202127" w14:textId="77777777">
            <w:pPr>
              <w:rPr>
                <w:rFonts w:ascii="Arial" w:hAnsi="Arial" w:cs="Arial"/>
                <w:sz w:val="24"/>
                <w:szCs w:val="24"/>
              </w:rPr>
            </w:pPr>
            <w:r w:rsidRPr="002A131C">
              <w:rPr>
                <w:rFonts w:ascii="Arial" w:hAnsi="Arial" w:cs="Arial"/>
                <w:sz w:val="24"/>
                <w:szCs w:val="24"/>
              </w:rPr>
              <w:t>Young adults </w:t>
            </w:r>
          </w:p>
          <w:p w:rsidRPr="002A131C" w:rsidR="002A131C" w:rsidP="002A131C" w:rsidRDefault="002A131C" w14:paraId="78A4C063" w14:textId="77777777">
            <w:pPr>
              <w:rPr>
                <w:rFonts w:ascii="Arial" w:hAnsi="Arial" w:cs="Arial"/>
                <w:sz w:val="24"/>
                <w:szCs w:val="24"/>
              </w:rPr>
            </w:pPr>
            <w:r w:rsidRPr="002A131C">
              <w:rPr>
                <w:rFonts w:ascii="Arial" w:hAnsi="Arial" w:cs="Arial"/>
                <w:sz w:val="24"/>
                <w:szCs w:val="24"/>
              </w:rPr>
              <w:t>Male: 12 </w:t>
            </w:r>
          </w:p>
          <w:p w:rsidRPr="002A131C" w:rsidR="002A131C" w:rsidP="002A131C" w:rsidRDefault="002A131C" w14:paraId="63759378" w14:textId="77777777">
            <w:pPr>
              <w:rPr>
                <w:rFonts w:ascii="Arial" w:hAnsi="Arial" w:cs="Arial"/>
                <w:sz w:val="24"/>
                <w:szCs w:val="24"/>
              </w:rPr>
            </w:pPr>
            <w:r w:rsidRPr="002A131C">
              <w:rPr>
                <w:rFonts w:ascii="Arial" w:hAnsi="Arial" w:cs="Arial"/>
                <w:sz w:val="24"/>
                <w:szCs w:val="24"/>
              </w:rPr>
              <w:t>Female: 12 </w:t>
            </w:r>
          </w:p>
        </w:tc>
        <w:tc>
          <w:tcPr>
            <w:tcW w:w="2642" w:type="dxa"/>
            <w:gridSpan w:val="2"/>
            <w:hideMark/>
          </w:tcPr>
          <w:p w:rsidRPr="002A131C" w:rsidR="002A131C" w:rsidP="002A131C" w:rsidRDefault="002A131C" w14:paraId="30A74606" w14:textId="77777777">
            <w:pPr>
              <w:rPr>
                <w:rFonts w:ascii="Arial" w:hAnsi="Arial" w:cs="Arial"/>
                <w:sz w:val="24"/>
                <w:szCs w:val="24"/>
              </w:rPr>
            </w:pPr>
            <w:r w:rsidRPr="002A131C">
              <w:rPr>
                <w:rFonts w:ascii="Arial" w:hAnsi="Arial" w:cs="Arial"/>
                <w:sz w:val="24"/>
                <w:szCs w:val="24"/>
              </w:rPr>
              <w:t>Individuals with CP </w:t>
            </w:r>
          </w:p>
        </w:tc>
        <w:tc>
          <w:tcPr>
            <w:tcW w:w="2944" w:type="dxa"/>
            <w:gridSpan w:val="2"/>
            <w:hideMark/>
          </w:tcPr>
          <w:p w:rsidRPr="002A131C" w:rsidR="002A131C" w:rsidP="002A131C" w:rsidRDefault="002A131C" w14:paraId="1C362F72" w14:textId="77777777">
            <w:pPr>
              <w:rPr>
                <w:rFonts w:ascii="Arial" w:hAnsi="Arial" w:cs="Arial"/>
                <w:sz w:val="24"/>
                <w:szCs w:val="24"/>
              </w:rPr>
            </w:pPr>
            <w:r w:rsidRPr="002A131C">
              <w:rPr>
                <w:rFonts w:ascii="Arial" w:hAnsi="Arial" w:cs="Arial"/>
                <w:sz w:val="24"/>
                <w:szCs w:val="24"/>
              </w:rPr>
              <w:t>Nottingham Health Profile </w:t>
            </w:r>
          </w:p>
        </w:tc>
        <w:tc>
          <w:tcPr>
            <w:tcW w:w="110" w:type="dxa"/>
            <w:vAlign w:val="center"/>
            <w:hideMark/>
          </w:tcPr>
          <w:p w:rsidRPr="002A131C" w:rsidR="002A131C" w:rsidP="002A131C" w:rsidRDefault="002A131C" w14:paraId="65C6E507" w14:textId="77777777">
            <w:pPr>
              <w:rPr>
                <w:rFonts w:ascii="Arial" w:hAnsi="Arial" w:cs="Arial"/>
                <w:sz w:val="24"/>
                <w:szCs w:val="24"/>
              </w:rPr>
            </w:pPr>
          </w:p>
        </w:tc>
      </w:tr>
      <w:tr w:rsidRPr="00F66779" w:rsidR="002A131C" w:rsidTr="00F66779" w14:paraId="0E8C5F62" w14:textId="77777777">
        <w:trPr>
          <w:trHeight w:val="300"/>
          <w:jc w:val="center"/>
        </w:trPr>
        <w:tc>
          <w:tcPr>
            <w:tcW w:w="1951" w:type="dxa"/>
            <w:hideMark/>
          </w:tcPr>
          <w:p w:rsidRPr="002A131C" w:rsidR="002A131C" w:rsidP="002A131C" w:rsidRDefault="002A131C" w14:paraId="1FF8FD8D" w14:textId="77777777">
            <w:pPr>
              <w:rPr>
                <w:rFonts w:ascii="Arial" w:hAnsi="Arial" w:cs="Arial"/>
                <w:sz w:val="24"/>
                <w:szCs w:val="24"/>
              </w:rPr>
            </w:pPr>
            <w:r w:rsidRPr="002A131C">
              <w:rPr>
                <w:rFonts w:ascii="Arial" w:hAnsi="Arial" w:cs="Arial"/>
                <w:sz w:val="24"/>
                <w:szCs w:val="24"/>
              </w:rPr>
              <w:t>Tedroff, K. (2015) </w:t>
            </w:r>
          </w:p>
        </w:tc>
        <w:tc>
          <w:tcPr>
            <w:tcW w:w="3663" w:type="dxa"/>
            <w:hideMark/>
          </w:tcPr>
          <w:p w:rsidRPr="002A131C" w:rsidR="002A131C" w:rsidP="002A131C" w:rsidRDefault="002A131C" w14:paraId="2E23DFCB" w14:textId="77777777">
            <w:pPr>
              <w:rPr>
                <w:rFonts w:ascii="Arial" w:hAnsi="Arial" w:cs="Arial"/>
                <w:sz w:val="24"/>
                <w:szCs w:val="24"/>
              </w:rPr>
            </w:pPr>
            <w:r w:rsidRPr="002A131C">
              <w:rPr>
                <w:rFonts w:ascii="Arial" w:hAnsi="Arial" w:cs="Arial"/>
                <w:sz w:val="24"/>
                <w:szCs w:val="24"/>
              </w:rPr>
              <w:t>The aim of this study was to evaluate the long-term effects of selective dorsal rhizotomy 15 to 20 years after surgery in patients with CP. </w:t>
            </w:r>
          </w:p>
        </w:tc>
        <w:tc>
          <w:tcPr>
            <w:tcW w:w="902" w:type="dxa"/>
            <w:gridSpan w:val="2"/>
            <w:hideMark/>
          </w:tcPr>
          <w:p w:rsidRPr="002A131C" w:rsidR="002A131C" w:rsidP="002A131C" w:rsidRDefault="002A131C" w14:paraId="314D32DB" w14:textId="77777777">
            <w:pPr>
              <w:rPr>
                <w:rFonts w:ascii="Arial" w:hAnsi="Arial" w:cs="Arial"/>
                <w:sz w:val="24"/>
                <w:szCs w:val="24"/>
              </w:rPr>
            </w:pPr>
            <w:r w:rsidRPr="002A131C">
              <w:rPr>
                <w:rFonts w:ascii="Arial" w:hAnsi="Arial" w:cs="Arial"/>
                <w:sz w:val="24"/>
                <w:szCs w:val="24"/>
              </w:rPr>
              <w:t>18 </w:t>
            </w:r>
          </w:p>
        </w:tc>
        <w:tc>
          <w:tcPr>
            <w:tcW w:w="799" w:type="dxa"/>
            <w:hideMark/>
          </w:tcPr>
          <w:p w:rsidRPr="002A131C" w:rsidR="002A131C" w:rsidP="002A131C" w:rsidRDefault="002A131C" w14:paraId="79A4D9AA" w14:textId="77777777">
            <w:pPr>
              <w:rPr>
                <w:rFonts w:ascii="Arial" w:hAnsi="Arial" w:cs="Arial"/>
                <w:sz w:val="24"/>
                <w:szCs w:val="24"/>
              </w:rPr>
            </w:pPr>
            <w:r w:rsidRPr="002A131C">
              <w:rPr>
                <w:rFonts w:ascii="Arial" w:hAnsi="Arial" w:cs="Arial"/>
                <w:sz w:val="24"/>
                <w:szCs w:val="24"/>
              </w:rPr>
              <w:t>15–20 </w:t>
            </w:r>
          </w:p>
        </w:tc>
        <w:tc>
          <w:tcPr>
            <w:tcW w:w="937" w:type="dxa"/>
            <w:gridSpan w:val="2"/>
            <w:hideMark/>
          </w:tcPr>
          <w:p w:rsidRPr="002A131C" w:rsidR="002A131C" w:rsidP="002A131C" w:rsidRDefault="002A131C" w14:paraId="443F545B" w14:textId="77777777">
            <w:pPr>
              <w:rPr>
                <w:rFonts w:ascii="Arial" w:hAnsi="Arial" w:cs="Arial"/>
                <w:sz w:val="24"/>
                <w:szCs w:val="24"/>
              </w:rPr>
            </w:pPr>
            <w:r w:rsidRPr="002A131C">
              <w:rPr>
                <w:rFonts w:ascii="Arial" w:hAnsi="Arial" w:cs="Arial"/>
                <w:sz w:val="24"/>
                <w:szCs w:val="24"/>
              </w:rPr>
              <w:t>Male: 14 </w:t>
            </w:r>
          </w:p>
          <w:p w:rsidRPr="002A131C" w:rsidR="002A131C" w:rsidP="002A131C" w:rsidRDefault="002A131C" w14:paraId="4C93FBCD" w14:textId="77777777">
            <w:pPr>
              <w:rPr>
                <w:rFonts w:ascii="Arial" w:hAnsi="Arial" w:cs="Arial"/>
                <w:sz w:val="24"/>
                <w:szCs w:val="24"/>
              </w:rPr>
            </w:pPr>
            <w:r w:rsidRPr="002A131C">
              <w:rPr>
                <w:rFonts w:ascii="Arial" w:hAnsi="Arial" w:cs="Arial"/>
                <w:sz w:val="24"/>
                <w:szCs w:val="24"/>
              </w:rPr>
              <w:t>Female: 4 </w:t>
            </w:r>
          </w:p>
        </w:tc>
        <w:tc>
          <w:tcPr>
            <w:tcW w:w="2642" w:type="dxa"/>
            <w:gridSpan w:val="2"/>
            <w:hideMark/>
          </w:tcPr>
          <w:p w:rsidRPr="002A131C" w:rsidR="002A131C" w:rsidP="002A131C" w:rsidRDefault="002A131C" w14:paraId="642FD205" w14:textId="77777777">
            <w:pPr>
              <w:rPr>
                <w:rFonts w:ascii="Arial" w:hAnsi="Arial" w:cs="Arial"/>
                <w:sz w:val="24"/>
                <w:szCs w:val="24"/>
              </w:rPr>
            </w:pPr>
            <w:r w:rsidRPr="002A131C">
              <w:rPr>
                <w:rFonts w:ascii="Arial" w:hAnsi="Arial" w:cs="Arial"/>
                <w:sz w:val="24"/>
                <w:szCs w:val="24"/>
              </w:rPr>
              <w:t>Children with CP </w:t>
            </w:r>
          </w:p>
        </w:tc>
        <w:tc>
          <w:tcPr>
            <w:tcW w:w="2944" w:type="dxa"/>
            <w:gridSpan w:val="2"/>
            <w:hideMark/>
          </w:tcPr>
          <w:p w:rsidRPr="002A131C" w:rsidR="002A131C" w:rsidP="002A131C" w:rsidRDefault="002A131C" w14:paraId="1998EEE6"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1B11A24F" w14:textId="77777777">
            <w:pPr>
              <w:rPr>
                <w:rFonts w:ascii="Arial" w:hAnsi="Arial" w:cs="Arial"/>
                <w:sz w:val="24"/>
                <w:szCs w:val="24"/>
              </w:rPr>
            </w:pPr>
          </w:p>
        </w:tc>
      </w:tr>
      <w:tr w:rsidRPr="00F66779" w:rsidR="002A131C" w:rsidTr="00F66779" w14:paraId="21E1D839" w14:textId="77777777">
        <w:trPr>
          <w:trHeight w:val="300"/>
          <w:jc w:val="center"/>
        </w:trPr>
        <w:tc>
          <w:tcPr>
            <w:tcW w:w="1951" w:type="dxa"/>
            <w:hideMark/>
          </w:tcPr>
          <w:p w:rsidRPr="002A131C" w:rsidR="002A131C" w:rsidP="002A131C" w:rsidRDefault="002A131C" w14:paraId="3A33EC4C" w14:textId="77777777">
            <w:pPr>
              <w:rPr>
                <w:rFonts w:ascii="Arial" w:hAnsi="Arial" w:cs="Arial"/>
                <w:sz w:val="24"/>
                <w:szCs w:val="24"/>
              </w:rPr>
            </w:pPr>
            <w:r w:rsidRPr="002A131C">
              <w:rPr>
                <w:rFonts w:ascii="Arial" w:hAnsi="Arial" w:cs="Arial"/>
                <w:sz w:val="24"/>
                <w:szCs w:val="24"/>
              </w:rPr>
              <w:t>Thurston, S. (2010) </w:t>
            </w:r>
          </w:p>
        </w:tc>
        <w:tc>
          <w:tcPr>
            <w:tcW w:w="3663" w:type="dxa"/>
            <w:hideMark/>
          </w:tcPr>
          <w:p w:rsidRPr="002A131C" w:rsidR="002A131C" w:rsidP="002A131C" w:rsidRDefault="002A131C" w14:paraId="74FCF433" w14:textId="77777777">
            <w:pPr>
              <w:rPr>
                <w:rFonts w:ascii="Arial" w:hAnsi="Arial" w:cs="Arial"/>
                <w:sz w:val="24"/>
                <w:szCs w:val="24"/>
              </w:rPr>
            </w:pPr>
            <w:r w:rsidRPr="002A131C">
              <w:rPr>
                <w:rFonts w:ascii="Arial" w:hAnsi="Arial" w:cs="Arial"/>
                <w:sz w:val="24"/>
                <w:szCs w:val="24"/>
              </w:rPr>
              <w:t>To determine the QoL, associations and costs of a </w:t>
            </w:r>
            <w:proofErr w:type="spellStart"/>
            <w:r w:rsidRPr="002A131C">
              <w:rPr>
                <w:rFonts w:ascii="Arial" w:hAnsi="Arial" w:cs="Arial"/>
                <w:sz w:val="24"/>
                <w:szCs w:val="24"/>
              </w:rPr>
              <w:t>multidiagnosis</w:t>
            </w:r>
            <w:proofErr w:type="spellEnd"/>
            <w:r w:rsidRPr="002A131C">
              <w:rPr>
                <w:rFonts w:ascii="Arial" w:hAnsi="Arial" w:cs="Arial"/>
                <w:sz w:val="24"/>
                <w:szCs w:val="24"/>
              </w:rPr>
              <w:t> group of special needs children. In this cross-sectional survey, families were identified from the Children’s Treatment Network, a Canadian multisector program for children with special needs. </w:t>
            </w:r>
          </w:p>
        </w:tc>
        <w:tc>
          <w:tcPr>
            <w:tcW w:w="902" w:type="dxa"/>
            <w:gridSpan w:val="2"/>
            <w:hideMark/>
          </w:tcPr>
          <w:p w:rsidRPr="002A131C" w:rsidR="002A131C" w:rsidP="002A131C" w:rsidRDefault="002A131C" w14:paraId="27314B81" w14:textId="77777777">
            <w:pPr>
              <w:rPr>
                <w:rFonts w:ascii="Arial" w:hAnsi="Arial" w:cs="Arial"/>
                <w:sz w:val="24"/>
                <w:szCs w:val="24"/>
              </w:rPr>
            </w:pPr>
            <w:r w:rsidRPr="002A131C">
              <w:rPr>
                <w:rFonts w:ascii="Arial" w:hAnsi="Arial" w:cs="Arial"/>
                <w:sz w:val="24"/>
                <w:szCs w:val="24"/>
              </w:rPr>
              <w:t>429 </w:t>
            </w:r>
          </w:p>
        </w:tc>
        <w:tc>
          <w:tcPr>
            <w:tcW w:w="799" w:type="dxa"/>
            <w:hideMark/>
          </w:tcPr>
          <w:p w:rsidRPr="002A131C" w:rsidR="002A131C" w:rsidP="002A131C" w:rsidRDefault="002A131C" w14:paraId="292A5AD2" w14:textId="77777777">
            <w:pPr>
              <w:rPr>
                <w:rFonts w:ascii="Arial" w:hAnsi="Arial" w:cs="Arial"/>
                <w:sz w:val="24"/>
                <w:szCs w:val="24"/>
              </w:rPr>
            </w:pPr>
            <w:r w:rsidRPr="002A131C">
              <w:rPr>
                <w:rFonts w:ascii="Arial" w:hAnsi="Arial" w:cs="Arial"/>
                <w:sz w:val="24"/>
                <w:szCs w:val="24"/>
              </w:rPr>
              <w:t>2–19 </w:t>
            </w:r>
          </w:p>
        </w:tc>
        <w:tc>
          <w:tcPr>
            <w:tcW w:w="937" w:type="dxa"/>
            <w:gridSpan w:val="2"/>
            <w:hideMark/>
          </w:tcPr>
          <w:p w:rsidRPr="002A131C" w:rsidR="002A131C" w:rsidP="002A131C" w:rsidRDefault="002A131C" w14:paraId="58EB04A7" w14:textId="77777777">
            <w:pPr>
              <w:rPr>
                <w:rFonts w:ascii="Arial" w:hAnsi="Arial" w:cs="Arial"/>
                <w:sz w:val="24"/>
                <w:szCs w:val="24"/>
              </w:rPr>
            </w:pPr>
            <w:r w:rsidRPr="002A131C">
              <w:rPr>
                <w:rFonts w:ascii="Arial" w:hAnsi="Arial" w:cs="Arial"/>
                <w:sz w:val="24"/>
                <w:szCs w:val="24"/>
              </w:rPr>
              <w:t>Female: 386 </w:t>
            </w:r>
          </w:p>
        </w:tc>
        <w:tc>
          <w:tcPr>
            <w:tcW w:w="2642" w:type="dxa"/>
            <w:gridSpan w:val="2"/>
            <w:hideMark/>
          </w:tcPr>
          <w:p w:rsidRPr="002A131C" w:rsidR="002A131C" w:rsidP="002A131C" w:rsidRDefault="002A131C" w14:paraId="4B1E56C1" w14:textId="77777777">
            <w:pPr>
              <w:rPr>
                <w:rFonts w:ascii="Arial" w:hAnsi="Arial" w:cs="Arial"/>
                <w:sz w:val="24"/>
                <w:szCs w:val="24"/>
              </w:rPr>
            </w:pPr>
            <w:r w:rsidRPr="002A131C">
              <w:rPr>
                <w:rFonts w:ascii="Arial" w:hAnsi="Arial" w:cs="Arial"/>
                <w:sz w:val="24"/>
                <w:szCs w:val="24"/>
              </w:rPr>
              <w:t>Children with CP </w:t>
            </w:r>
          </w:p>
        </w:tc>
        <w:tc>
          <w:tcPr>
            <w:tcW w:w="2944" w:type="dxa"/>
            <w:gridSpan w:val="2"/>
            <w:hideMark/>
          </w:tcPr>
          <w:p w:rsidRPr="002A131C" w:rsidR="002A131C" w:rsidP="002A131C" w:rsidRDefault="002A131C" w14:paraId="65F30D04" w14:textId="77777777">
            <w:pPr>
              <w:rPr>
                <w:rFonts w:ascii="Arial" w:hAnsi="Arial" w:cs="Arial"/>
                <w:sz w:val="24"/>
                <w:szCs w:val="24"/>
              </w:rPr>
            </w:pPr>
            <w:proofErr w:type="spellStart"/>
            <w:r w:rsidRPr="002A131C">
              <w:rPr>
                <w:rFonts w:ascii="Arial" w:hAnsi="Arial" w:cs="Arial"/>
                <w:sz w:val="24"/>
                <w:szCs w:val="24"/>
              </w:rPr>
              <w:t>PedsQL</w:t>
            </w:r>
            <w:proofErr w:type="spellEnd"/>
            <w:r w:rsidRPr="002A131C">
              <w:rPr>
                <w:rFonts w:ascii="Arial" w:hAnsi="Arial" w:cs="Arial"/>
                <w:sz w:val="24"/>
                <w:szCs w:val="24"/>
              </w:rPr>
              <w:t> </w:t>
            </w:r>
          </w:p>
        </w:tc>
        <w:tc>
          <w:tcPr>
            <w:tcW w:w="110" w:type="dxa"/>
            <w:vAlign w:val="center"/>
            <w:hideMark/>
          </w:tcPr>
          <w:p w:rsidRPr="002A131C" w:rsidR="002A131C" w:rsidP="002A131C" w:rsidRDefault="002A131C" w14:paraId="384749AA" w14:textId="77777777">
            <w:pPr>
              <w:rPr>
                <w:rFonts w:ascii="Arial" w:hAnsi="Arial" w:cs="Arial"/>
                <w:sz w:val="24"/>
                <w:szCs w:val="24"/>
              </w:rPr>
            </w:pPr>
          </w:p>
        </w:tc>
      </w:tr>
      <w:tr w:rsidRPr="00F66779" w:rsidR="002A131C" w:rsidTr="00F66779" w14:paraId="7107F101" w14:textId="77777777">
        <w:trPr>
          <w:trHeight w:val="300"/>
          <w:jc w:val="center"/>
        </w:trPr>
        <w:tc>
          <w:tcPr>
            <w:tcW w:w="1951" w:type="dxa"/>
            <w:hideMark/>
          </w:tcPr>
          <w:p w:rsidRPr="002A131C" w:rsidR="002A131C" w:rsidP="002A131C" w:rsidRDefault="002A131C" w14:paraId="7030D7E6" w14:textId="77777777">
            <w:pPr>
              <w:rPr>
                <w:rFonts w:ascii="Arial" w:hAnsi="Arial" w:cs="Arial"/>
                <w:sz w:val="24"/>
                <w:szCs w:val="24"/>
              </w:rPr>
            </w:pPr>
            <w:r w:rsidRPr="002A131C">
              <w:rPr>
                <w:rFonts w:ascii="Arial" w:hAnsi="Arial" w:cs="Arial"/>
                <w:sz w:val="24"/>
                <w:szCs w:val="24"/>
              </w:rPr>
              <w:t>Toro, M. (2016) </w:t>
            </w:r>
          </w:p>
        </w:tc>
        <w:tc>
          <w:tcPr>
            <w:tcW w:w="3663" w:type="dxa"/>
            <w:hideMark/>
          </w:tcPr>
          <w:p w:rsidRPr="002A131C" w:rsidR="002A131C" w:rsidP="002A131C" w:rsidRDefault="002A131C" w14:paraId="1CD7808D" w14:textId="77777777">
            <w:pPr>
              <w:rPr>
                <w:rFonts w:ascii="Arial" w:hAnsi="Arial" w:cs="Arial"/>
                <w:sz w:val="24"/>
                <w:szCs w:val="24"/>
              </w:rPr>
            </w:pPr>
            <w:r w:rsidRPr="002A131C">
              <w:rPr>
                <w:rFonts w:ascii="Arial" w:hAnsi="Arial" w:cs="Arial"/>
                <w:sz w:val="24"/>
                <w:szCs w:val="24"/>
              </w:rPr>
              <w:t>The purpose of this study was to investigate how the provision of wheelchairs according to the World Health Organization’s service provision process by United Cerebral Palsy Wheels for Humanity in Indonesia affects wheelchair recipients compared with wait-listed controls. </w:t>
            </w:r>
          </w:p>
        </w:tc>
        <w:tc>
          <w:tcPr>
            <w:tcW w:w="902" w:type="dxa"/>
            <w:gridSpan w:val="2"/>
            <w:hideMark/>
          </w:tcPr>
          <w:p w:rsidRPr="002A131C" w:rsidR="002A131C" w:rsidP="002A131C" w:rsidRDefault="002A131C" w14:paraId="126B6D94" w14:textId="77777777">
            <w:pPr>
              <w:rPr>
                <w:rFonts w:ascii="Arial" w:hAnsi="Arial" w:cs="Arial"/>
                <w:sz w:val="24"/>
                <w:szCs w:val="24"/>
              </w:rPr>
            </w:pPr>
            <w:r w:rsidRPr="002A131C">
              <w:rPr>
                <w:rFonts w:ascii="Arial" w:hAnsi="Arial" w:cs="Arial"/>
                <w:sz w:val="24"/>
                <w:szCs w:val="24"/>
              </w:rPr>
              <w:t>309 </w:t>
            </w:r>
          </w:p>
        </w:tc>
        <w:tc>
          <w:tcPr>
            <w:tcW w:w="799" w:type="dxa"/>
            <w:hideMark/>
          </w:tcPr>
          <w:p w:rsidRPr="002A131C" w:rsidR="002A131C" w:rsidP="002A131C" w:rsidRDefault="002A131C" w14:paraId="3E577DC3" w14:textId="77777777">
            <w:pPr>
              <w:rPr>
                <w:rFonts w:ascii="Arial" w:hAnsi="Arial" w:cs="Arial"/>
                <w:sz w:val="24"/>
                <w:szCs w:val="24"/>
              </w:rPr>
            </w:pPr>
            <w:r w:rsidRPr="002A131C">
              <w:rPr>
                <w:rFonts w:ascii="Arial" w:hAnsi="Arial" w:cs="Arial"/>
                <w:sz w:val="24"/>
                <w:szCs w:val="24"/>
              </w:rPr>
              <w:t>– </w:t>
            </w:r>
          </w:p>
        </w:tc>
        <w:tc>
          <w:tcPr>
            <w:tcW w:w="937" w:type="dxa"/>
            <w:gridSpan w:val="2"/>
            <w:hideMark/>
          </w:tcPr>
          <w:p w:rsidRPr="002A131C" w:rsidR="002A131C" w:rsidP="002A131C" w:rsidRDefault="002A131C" w14:paraId="3D80881E"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06F2BE6B" w14:textId="77777777">
            <w:pPr>
              <w:rPr>
                <w:rFonts w:ascii="Arial" w:hAnsi="Arial" w:cs="Arial"/>
                <w:sz w:val="24"/>
                <w:szCs w:val="24"/>
              </w:rPr>
            </w:pPr>
            <w:r w:rsidRPr="002A131C">
              <w:rPr>
                <w:rFonts w:ascii="Arial" w:hAnsi="Arial" w:cs="Arial"/>
                <w:sz w:val="24"/>
                <w:szCs w:val="24"/>
              </w:rPr>
              <w:t>Individuals with CP using a wheelchair </w:t>
            </w:r>
          </w:p>
        </w:tc>
        <w:tc>
          <w:tcPr>
            <w:tcW w:w="2944" w:type="dxa"/>
            <w:gridSpan w:val="2"/>
            <w:hideMark/>
          </w:tcPr>
          <w:p w:rsidRPr="002A131C" w:rsidR="002A131C" w:rsidP="002A131C" w:rsidRDefault="002A131C" w14:paraId="297FC858" w14:textId="77777777">
            <w:pPr>
              <w:rPr>
                <w:rFonts w:ascii="Arial" w:hAnsi="Arial" w:cs="Arial"/>
                <w:sz w:val="24"/>
                <w:szCs w:val="24"/>
              </w:rPr>
            </w:pPr>
            <w:r w:rsidRPr="002A131C">
              <w:rPr>
                <w:rFonts w:ascii="Arial" w:hAnsi="Arial" w:cs="Arial"/>
                <w:sz w:val="24"/>
                <w:szCs w:val="24"/>
              </w:rPr>
              <w:t>WHOQOL-BREF </w:t>
            </w:r>
          </w:p>
        </w:tc>
        <w:tc>
          <w:tcPr>
            <w:tcW w:w="110" w:type="dxa"/>
            <w:vAlign w:val="center"/>
            <w:hideMark/>
          </w:tcPr>
          <w:p w:rsidRPr="002A131C" w:rsidR="002A131C" w:rsidP="002A131C" w:rsidRDefault="002A131C" w14:paraId="263597A9" w14:textId="77777777">
            <w:pPr>
              <w:rPr>
                <w:rFonts w:ascii="Arial" w:hAnsi="Arial" w:cs="Arial"/>
                <w:sz w:val="24"/>
                <w:szCs w:val="24"/>
              </w:rPr>
            </w:pPr>
          </w:p>
        </w:tc>
      </w:tr>
      <w:tr w:rsidRPr="00F66779" w:rsidR="002A131C" w:rsidTr="00F66779" w14:paraId="70981A85" w14:textId="77777777">
        <w:trPr>
          <w:trHeight w:val="300"/>
          <w:jc w:val="center"/>
        </w:trPr>
        <w:tc>
          <w:tcPr>
            <w:tcW w:w="1951" w:type="dxa"/>
            <w:hideMark/>
          </w:tcPr>
          <w:p w:rsidRPr="002A131C" w:rsidR="002A131C" w:rsidP="002A131C" w:rsidRDefault="002A131C" w14:paraId="58B59F8F" w14:textId="77777777">
            <w:pPr>
              <w:rPr>
                <w:rFonts w:ascii="Arial" w:hAnsi="Arial" w:cs="Arial"/>
                <w:sz w:val="24"/>
                <w:szCs w:val="24"/>
              </w:rPr>
            </w:pPr>
            <w:proofErr w:type="spellStart"/>
            <w:r w:rsidRPr="002A131C">
              <w:rPr>
                <w:rFonts w:ascii="Arial" w:hAnsi="Arial" w:cs="Arial"/>
                <w:sz w:val="24"/>
                <w:szCs w:val="24"/>
              </w:rPr>
              <w:t>Usuba</w:t>
            </w:r>
            <w:proofErr w:type="spellEnd"/>
            <w:r w:rsidRPr="002A131C">
              <w:rPr>
                <w:rFonts w:ascii="Arial" w:hAnsi="Arial" w:cs="Arial"/>
                <w:sz w:val="24"/>
                <w:szCs w:val="24"/>
              </w:rPr>
              <w:t>, K. (2014) </w:t>
            </w:r>
          </w:p>
        </w:tc>
        <w:tc>
          <w:tcPr>
            <w:tcW w:w="3663" w:type="dxa"/>
            <w:hideMark/>
          </w:tcPr>
          <w:p w:rsidRPr="002A131C" w:rsidR="002A131C" w:rsidP="002A131C" w:rsidRDefault="002A131C" w14:paraId="4AB715E1" w14:textId="77777777">
            <w:pPr>
              <w:rPr>
                <w:rFonts w:ascii="Arial" w:hAnsi="Arial" w:cs="Arial"/>
                <w:sz w:val="24"/>
                <w:szCs w:val="24"/>
              </w:rPr>
            </w:pPr>
            <w:r w:rsidRPr="002A131C">
              <w:rPr>
                <w:rFonts w:ascii="Arial" w:hAnsi="Arial" w:cs="Arial"/>
                <w:sz w:val="24"/>
                <w:szCs w:val="24"/>
              </w:rPr>
              <w:t>To describe changes in gross motor function and </w:t>
            </w:r>
            <w:proofErr w:type="spellStart"/>
            <w:r w:rsidRPr="002A131C">
              <w:rPr>
                <w:rFonts w:ascii="Arial" w:hAnsi="Arial" w:cs="Arial"/>
                <w:sz w:val="24"/>
                <w:szCs w:val="24"/>
              </w:rPr>
              <w:t>HRQoL</w:t>
            </w:r>
            <w:proofErr w:type="spellEnd"/>
            <w:r w:rsidRPr="002A131C">
              <w:rPr>
                <w:rFonts w:ascii="Arial" w:hAnsi="Arial" w:cs="Arial"/>
                <w:sz w:val="24"/>
                <w:szCs w:val="24"/>
              </w:rPr>
              <w:t> in adults with CP. </w:t>
            </w:r>
          </w:p>
        </w:tc>
        <w:tc>
          <w:tcPr>
            <w:tcW w:w="902" w:type="dxa"/>
            <w:gridSpan w:val="2"/>
            <w:hideMark/>
          </w:tcPr>
          <w:p w:rsidRPr="002A131C" w:rsidR="002A131C" w:rsidP="002A131C" w:rsidRDefault="002A131C" w14:paraId="6CCF25E9" w14:textId="77777777">
            <w:pPr>
              <w:rPr>
                <w:rFonts w:ascii="Arial" w:hAnsi="Arial" w:cs="Arial"/>
                <w:sz w:val="24"/>
                <w:szCs w:val="24"/>
              </w:rPr>
            </w:pPr>
            <w:r w:rsidRPr="002A131C">
              <w:rPr>
                <w:rFonts w:ascii="Arial" w:hAnsi="Arial" w:cs="Arial"/>
                <w:sz w:val="24"/>
                <w:szCs w:val="24"/>
              </w:rPr>
              <w:t>54 </w:t>
            </w:r>
          </w:p>
        </w:tc>
        <w:tc>
          <w:tcPr>
            <w:tcW w:w="799" w:type="dxa"/>
            <w:hideMark/>
          </w:tcPr>
          <w:p w:rsidRPr="002A131C" w:rsidR="002A131C" w:rsidP="002A131C" w:rsidRDefault="002A131C" w14:paraId="61EE5F4B" w14:textId="77777777">
            <w:pPr>
              <w:rPr>
                <w:rFonts w:ascii="Arial" w:hAnsi="Arial" w:cs="Arial"/>
                <w:sz w:val="24"/>
                <w:szCs w:val="24"/>
              </w:rPr>
            </w:pPr>
            <w:r w:rsidRPr="002A131C">
              <w:rPr>
                <w:rFonts w:ascii="Arial" w:hAnsi="Arial" w:cs="Arial"/>
                <w:sz w:val="24"/>
                <w:szCs w:val="24"/>
              </w:rPr>
              <w:t>23–27 (31) </w:t>
            </w:r>
          </w:p>
          <w:p w:rsidRPr="002A131C" w:rsidR="002A131C" w:rsidP="002A131C" w:rsidRDefault="002A131C" w14:paraId="10CA9FA2" w14:textId="77777777">
            <w:pPr>
              <w:rPr>
                <w:rFonts w:ascii="Arial" w:hAnsi="Arial" w:cs="Arial"/>
                <w:sz w:val="24"/>
                <w:szCs w:val="24"/>
              </w:rPr>
            </w:pPr>
            <w:r w:rsidRPr="002A131C">
              <w:rPr>
                <w:rFonts w:ascii="Arial" w:hAnsi="Arial" w:cs="Arial"/>
                <w:sz w:val="24"/>
                <w:szCs w:val="24"/>
              </w:rPr>
              <w:t>33–42 (23) </w:t>
            </w:r>
          </w:p>
        </w:tc>
        <w:tc>
          <w:tcPr>
            <w:tcW w:w="937" w:type="dxa"/>
            <w:gridSpan w:val="2"/>
            <w:hideMark/>
          </w:tcPr>
          <w:p w:rsidRPr="002A131C" w:rsidR="002A131C" w:rsidP="002A131C" w:rsidRDefault="002A131C" w14:paraId="485AC618" w14:textId="77777777">
            <w:pPr>
              <w:rPr>
                <w:rFonts w:ascii="Arial" w:hAnsi="Arial" w:cs="Arial"/>
                <w:sz w:val="24"/>
                <w:szCs w:val="24"/>
              </w:rPr>
            </w:pPr>
            <w:r w:rsidRPr="002A131C">
              <w:rPr>
                <w:rFonts w:ascii="Arial" w:hAnsi="Arial" w:cs="Arial"/>
                <w:sz w:val="24"/>
                <w:szCs w:val="24"/>
              </w:rPr>
              <w:t>Women: 15/10 </w:t>
            </w:r>
          </w:p>
        </w:tc>
        <w:tc>
          <w:tcPr>
            <w:tcW w:w="2642" w:type="dxa"/>
            <w:gridSpan w:val="2"/>
            <w:hideMark/>
          </w:tcPr>
          <w:p w:rsidRPr="002A131C" w:rsidR="002A131C" w:rsidP="002A131C" w:rsidRDefault="002A131C" w14:paraId="5D6E620E"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6EB49D08" w14:textId="77777777">
            <w:pPr>
              <w:rPr>
                <w:rFonts w:ascii="Arial" w:hAnsi="Arial" w:cs="Arial"/>
                <w:sz w:val="24"/>
                <w:szCs w:val="24"/>
              </w:rPr>
            </w:pPr>
            <w:proofErr w:type="spellStart"/>
            <w:r w:rsidRPr="002A131C">
              <w:rPr>
                <w:rFonts w:ascii="Arial" w:hAnsi="Arial" w:cs="Arial"/>
                <w:sz w:val="24"/>
                <w:szCs w:val="24"/>
              </w:rPr>
              <w:t>AQoL</w:t>
            </w:r>
            <w:proofErr w:type="spellEnd"/>
            <w:r w:rsidRPr="002A131C">
              <w:rPr>
                <w:rFonts w:ascii="Arial" w:hAnsi="Arial" w:cs="Arial"/>
                <w:sz w:val="24"/>
                <w:szCs w:val="24"/>
              </w:rPr>
              <w:t> </w:t>
            </w:r>
          </w:p>
        </w:tc>
        <w:tc>
          <w:tcPr>
            <w:tcW w:w="110" w:type="dxa"/>
            <w:vAlign w:val="center"/>
            <w:hideMark/>
          </w:tcPr>
          <w:p w:rsidRPr="002A131C" w:rsidR="002A131C" w:rsidP="002A131C" w:rsidRDefault="002A131C" w14:paraId="21F935F7" w14:textId="77777777">
            <w:pPr>
              <w:rPr>
                <w:rFonts w:ascii="Arial" w:hAnsi="Arial" w:cs="Arial"/>
                <w:sz w:val="24"/>
                <w:szCs w:val="24"/>
              </w:rPr>
            </w:pPr>
          </w:p>
        </w:tc>
      </w:tr>
      <w:tr w:rsidRPr="00F66779" w:rsidR="002A131C" w:rsidTr="00F66779" w14:paraId="261124B3" w14:textId="77777777">
        <w:trPr>
          <w:trHeight w:val="300"/>
          <w:jc w:val="center"/>
        </w:trPr>
        <w:tc>
          <w:tcPr>
            <w:tcW w:w="1951" w:type="dxa"/>
            <w:hideMark/>
          </w:tcPr>
          <w:p w:rsidRPr="002A131C" w:rsidR="002A131C" w:rsidP="002A131C" w:rsidRDefault="002A131C" w14:paraId="163E5FB3" w14:textId="77777777">
            <w:pPr>
              <w:rPr>
                <w:rFonts w:ascii="Arial" w:hAnsi="Arial" w:cs="Arial"/>
                <w:sz w:val="24"/>
                <w:szCs w:val="24"/>
              </w:rPr>
            </w:pPr>
            <w:r w:rsidRPr="002A131C">
              <w:rPr>
                <w:rFonts w:ascii="Arial" w:hAnsi="Arial" w:cs="Arial"/>
                <w:sz w:val="24"/>
                <w:szCs w:val="24"/>
              </w:rPr>
              <w:t>Van Der Slot, W.M.A. (2010) </w:t>
            </w:r>
          </w:p>
        </w:tc>
        <w:tc>
          <w:tcPr>
            <w:tcW w:w="3663" w:type="dxa"/>
            <w:hideMark/>
          </w:tcPr>
          <w:p w:rsidRPr="002A131C" w:rsidR="002A131C" w:rsidP="002A131C" w:rsidRDefault="002A131C" w14:paraId="71EA0168" w14:textId="77777777">
            <w:pPr>
              <w:rPr>
                <w:rFonts w:ascii="Arial" w:hAnsi="Arial" w:cs="Arial"/>
                <w:sz w:val="24"/>
                <w:szCs w:val="24"/>
              </w:rPr>
            </w:pPr>
            <w:r w:rsidRPr="002A131C">
              <w:rPr>
                <w:rFonts w:ascii="Arial" w:hAnsi="Arial" w:cs="Arial"/>
                <w:sz w:val="24"/>
                <w:szCs w:val="24"/>
              </w:rPr>
              <w:t>To assess participation and </w:t>
            </w:r>
            <w:proofErr w:type="spellStart"/>
            <w:r w:rsidRPr="002A131C">
              <w:rPr>
                <w:rFonts w:ascii="Arial" w:hAnsi="Arial" w:cs="Arial"/>
                <w:sz w:val="24"/>
                <w:szCs w:val="24"/>
              </w:rPr>
              <w:t>HRQoL</w:t>
            </w:r>
            <w:proofErr w:type="spellEnd"/>
            <w:r w:rsidRPr="002A131C">
              <w:rPr>
                <w:rFonts w:ascii="Arial" w:hAnsi="Arial" w:cs="Arial"/>
                <w:sz w:val="24"/>
                <w:szCs w:val="24"/>
              </w:rPr>
              <w:t> of adults with bilateral spastic </w:t>
            </w:r>
            <w:proofErr w:type="gramStart"/>
            <w:r w:rsidRPr="002A131C">
              <w:rPr>
                <w:rFonts w:ascii="Arial" w:hAnsi="Arial" w:cs="Arial"/>
                <w:sz w:val="24"/>
                <w:szCs w:val="24"/>
              </w:rPr>
              <w:t>CP, and</w:t>
            </w:r>
            <w:proofErr w:type="gramEnd"/>
            <w:r w:rsidRPr="002A131C">
              <w:rPr>
                <w:rFonts w:ascii="Arial" w:hAnsi="Arial" w:cs="Arial"/>
                <w:sz w:val="24"/>
                <w:szCs w:val="24"/>
              </w:rPr>
              <w:t> explore associations with self-efficacy. </w:t>
            </w:r>
          </w:p>
        </w:tc>
        <w:tc>
          <w:tcPr>
            <w:tcW w:w="902" w:type="dxa"/>
            <w:gridSpan w:val="2"/>
            <w:hideMark/>
          </w:tcPr>
          <w:p w:rsidRPr="002A131C" w:rsidR="002A131C" w:rsidP="002A131C" w:rsidRDefault="002A131C" w14:paraId="3944F981" w14:textId="77777777">
            <w:pPr>
              <w:rPr>
                <w:rFonts w:ascii="Arial" w:hAnsi="Arial" w:cs="Arial"/>
                <w:sz w:val="24"/>
                <w:szCs w:val="24"/>
              </w:rPr>
            </w:pPr>
            <w:r w:rsidRPr="002A131C">
              <w:rPr>
                <w:rFonts w:ascii="Arial" w:hAnsi="Arial" w:cs="Arial"/>
                <w:sz w:val="24"/>
                <w:szCs w:val="24"/>
              </w:rPr>
              <w:t>56 </w:t>
            </w:r>
          </w:p>
        </w:tc>
        <w:tc>
          <w:tcPr>
            <w:tcW w:w="799" w:type="dxa"/>
            <w:hideMark/>
          </w:tcPr>
          <w:p w:rsidRPr="002A131C" w:rsidR="002A131C" w:rsidP="002A131C" w:rsidRDefault="002A131C" w14:paraId="2624941E" w14:textId="77777777">
            <w:pPr>
              <w:rPr>
                <w:rFonts w:ascii="Arial" w:hAnsi="Arial" w:cs="Arial"/>
                <w:sz w:val="24"/>
                <w:szCs w:val="24"/>
              </w:rPr>
            </w:pPr>
            <w:r w:rsidRPr="002A131C">
              <w:rPr>
                <w:rFonts w:ascii="Arial" w:hAnsi="Arial" w:cs="Arial"/>
                <w:sz w:val="24"/>
                <w:szCs w:val="24"/>
              </w:rPr>
              <w:t>Mean: 36.4 </w:t>
            </w:r>
          </w:p>
        </w:tc>
        <w:tc>
          <w:tcPr>
            <w:tcW w:w="937" w:type="dxa"/>
            <w:gridSpan w:val="2"/>
            <w:hideMark/>
          </w:tcPr>
          <w:p w:rsidRPr="002A131C" w:rsidR="002A131C" w:rsidP="002A131C" w:rsidRDefault="002A131C" w14:paraId="64531CF6" w14:textId="77777777">
            <w:pPr>
              <w:rPr>
                <w:rFonts w:ascii="Arial" w:hAnsi="Arial" w:cs="Arial"/>
                <w:sz w:val="24"/>
                <w:szCs w:val="24"/>
              </w:rPr>
            </w:pPr>
            <w:r w:rsidRPr="002A131C">
              <w:rPr>
                <w:rFonts w:ascii="Arial" w:hAnsi="Arial" w:cs="Arial"/>
                <w:sz w:val="24"/>
                <w:szCs w:val="24"/>
              </w:rPr>
              <w:t>Male: 62% </w:t>
            </w:r>
          </w:p>
          <w:p w:rsidRPr="002A131C" w:rsidR="002A131C" w:rsidP="002A131C" w:rsidRDefault="002A131C" w14:paraId="638AEFF1" w14:textId="77777777">
            <w:pPr>
              <w:rPr>
                <w:rFonts w:ascii="Arial" w:hAnsi="Arial" w:cs="Arial"/>
                <w:sz w:val="24"/>
                <w:szCs w:val="24"/>
              </w:rPr>
            </w:pPr>
            <w:r w:rsidRPr="002A131C">
              <w:rPr>
                <w:rFonts w:ascii="Arial" w:hAnsi="Arial" w:cs="Arial"/>
                <w:sz w:val="24"/>
                <w:szCs w:val="24"/>
              </w:rPr>
              <w:t>Female: 38% </w:t>
            </w:r>
          </w:p>
        </w:tc>
        <w:tc>
          <w:tcPr>
            <w:tcW w:w="2642" w:type="dxa"/>
            <w:gridSpan w:val="2"/>
            <w:hideMark/>
          </w:tcPr>
          <w:p w:rsidRPr="002A131C" w:rsidR="002A131C" w:rsidP="002A131C" w:rsidRDefault="002A131C" w14:paraId="6423E3F0" w14:textId="77777777">
            <w:pPr>
              <w:rPr>
                <w:rFonts w:ascii="Arial" w:hAnsi="Arial" w:cs="Arial"/>
                <w:sz w:val="24"/>
                <w:szCs w:val="24"/>
              </w:rPr>
            </w:pPr>
            <w:r w:rsidRPr="002A131C">
              <w:rPr>
                <w:rFonts w:ascii="Arial" w:hAnsi="Arial" w:cs="Arial"/>
                <w:sz w:val="24"/>
                <w:szCs w:val="24"/>
              </w:rPr>
              <w:t>Adolescents with bilateral spastic CP </w:t>
            </w:r>
          </w:p>
        </w:tc>
        <w:tc>
          <w:tcPr>
            <w:tcW w:w="2944" w:type="dxa"/>
            <w:gridSpan w:val="2"/>
            <w:hideMark/>
          </w:tcPr>
          <w:p w:rsidRPr="002A131C" w:rsidR="002A131C" w:rsidP="002A131C" w:rsidRDefault="002A131C" w14:paraId="4FEC63E6"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3AC1561B" w14:textId="77777777">
            <w:pPr>
              <w:rPr>
                <w:rFonts w:ascii="Arial" w:hAnsi="Arial" w:cs="Arial"/>
                <w:sz w:val="24"/>
                <w:szCs w:val="24"/>
              </w:rPr>
            </w:pPr>
          </w:p>
        </w:tc>
      </w:tr>
      <w:tr w:rsidRPr="00F66779" w:rsidR="002A131C" w:rsidTr="00F66779" w14:paraId="1D633B8B" w14:textId="77777777">
        <w:trPr>
          <w:trHeight w:val="300"/>
          <w:jc w:val="center"/>
        </w:trPr>
        <w:tc>
          <w:tcPr>
            <w:tcW w:w="1951" w:type="dxa"/>
            <w:hideMark/>
          </w:tcPr>
          <w:p w:rsidRPr="002A131C" w:rsidR="002A131C" w:rsidP="002A131C" w:rsidRDefault="002A131C" w14:paraId="7AB9A72A" w14:textId="77777777">
            <w:pPr>
              <w:rPr>
                <w:rFonts w:ascii="Arial" w:hAnsi="Arial" w:cs="Arial"/>
                <w:sz w:val="24"/>
                <w:szCs w:val="24"/>
              </w:rPr>
            </w:pPr>
            <w:r w:rsidRPr="002A131C">
              <w:rPr>
                <w:rFonts w:ascii="Arial" w:hAnsi="Arial" w:cs="Arial"/>
                <w:sz w:val="24"/>
                <w:szCs w:val="24"/>
              </w:rPr>
              <w:t>Van Schie, P.E.M. (2022) </w:t>
            </w:r>
          </w:p>
        </w:tc>
        <w:tc>
          <w:tcPr>
            <w:tcW w:w="3663" w:type="dxa"/>
            <w:hideMark/>
          </w:tcPr>
          <w:p w:rsidRPr="002A131C" w:rsidR="002A131C" w:rsidP="002A131C" w:rsidRDefault="002A131C" w14:paraId="3F4EE2AE" w14:textId="77777777">
            <w:pPr>
              <w:rPr>
                <w:rFonts w:ascii="Arial" w:hAnsi="Arial" w:cs="Arial"/>
                <w:sz w:val="24"/>
                <w:szCs w:val="24"/>
              </w:rPr>
            </w:pPr>
            <w:r w:rsidRPr="002A131C">
              <w:rPr>
                <w:rFonts w:ascii="Arial" w:hAnsi="Arial" w:cs="Arial"/>
                <w:sz w:val="24"/>
                <w:szCs w:val="24"/>
              </w:rPr>
              <w:t>This study aimed to explore the changes in the QoL of children and youth who started frame running. </w:t>
            </w:r>
          </w:p>
        </w:tc>
        <w:tc>
          <w:tcPr>
            <w:tcW w:w="902" w:type="dxa"/>
            <w:gridSpan w:val="2"/>
            <w:hideMark/>
          </w:tcPr>
          <w:p w:rsidRPr="002A131C" w:rsidR="002A131C" w:rsidP="002A131C" w:rsidRDefault="002A131C" w14:paraId="505B00C1" w14:textId="77777777">
            <w:pPr>
              <w:rPr>
                <w:rFonts w:ascii="Arial" w:hAnsi="Arial" w:cs="Arial"/>
                <w:sz w:val="24"/>
                <w:szCs w:val="24"/>
              </w:rPr>
            </w:pPr>
            <w:r w:rsidRPr="002A131C">
              <w:rPr>
                <w:rFonts w:ascii="Arial" w:hAnsi="Arial" w:cs="Arial"/>
                <w:sz w:val="24"/>
                <w:szCs w:val="24"/>
              </w:rPr>
              <w:t>– </w:t>
            </w:r>
          </w:p>
        </w:tc>
        <w:tc>
          <w:tcPr>
            <w:tcW w:w="799" w:type="dxa"/>
            <w:hideMark/>
          </w:tcPr>
          <w:p w:rsidRPr="002A131C" w:rsidR="002A131C" w:rsidP="002A131C" w:rsidRDefault="002A131C" w14:paraId="4E38DA42" w14:textId="77777777">
            <w:pPr>
              <w:rPr>
                <w:rFonts w:ascii="Arial" w:hAnsi="Arial" w:cs="Arial"/>
                <w:sz w:val="24"/>
                <w:szCs w:val="24"/>
              </w:rPr>
            </w:pPr>
            <w:r w:rsidRPr="002A131C">
              <w:rPr>
                <w:rFonts w:ascii="Arial" w:hAnsi="Arial" w:cs="Arial"/>
                <w:sz w:val="24"/>
                <w:szCs w:val="24"/>
              </w:rPr>
              <w:t>– </w:t>
            </w:r>
          </w:p>
        </w:tc>
        <w:tc>
          <w:tcPr>
            <w:tcW w:w="937" w:type="dxa"/>
            <w:gridSpan w:val="2"/>
            <w:hideMark/>
          </w:tcPr>
          <w:p w:rsidRPr="002A131C" w:rsidR="002A131C" w:rsidP="002A131C" w:rsidRDefault="002A131C" w14:paraId="7619F043"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5C2335D2" w14:textId="77777777">
            <w:pPr>
              <w:rPr>
                <w:rFonts w:ascii="Arial" w:hAnsi="Arial" w:cs="Arial"/>
                <w:sz w:val="24"/>
                <w:szCs w:val="24"/>
              </w:rPr>
            </w:pPr>
            <w:r w:rsidRPr="002A131C">
              <w:rPr>
                <w:rFonts w:ascii="Arial" w:hAnsi="Arial" w:cs="Arial"/>
                <w:sz w:val="24"/>
                <w:szCs w:val="24"/>
              </w:rPr>
              <w:t>Athletes </w:t>
            </w:r>
          </w:p>
        </w:tc>
        <w:tc>
          <w:tcPr>
            <w:tcW w:w="2944" w:type="dxa"/>
            <w:gridSpan w:val="2"/>
            <w:hideMark/>
          </w:tcPr>
          <w:p w:rsidRPr="002A131C" w:rsidR="002A131C" w:rsidP="002A131C" w:rsidRDefault="002A131C" w14:paraId="4DD4A051" w14:textId="77777777">
            <w:pPr>
              <w:rPr>
                <w:rFonts w:ascii="Arial" w:hAnsi="Arial" w:cs="Arial"/>
                <w:sz w:val="24"/>
                <w:szCs w:val="24"/>
              </w:rPr>
            </w:pPr>
            <w:r w:rsidRPr="002A131C">
              <w:rPr>
                <w:rFonts w:ascii="Arial" w:hAnsi="Arial" w:cs="Arial"/>
                <w:sz w:val="24"/>
                <w:szCs w:val="24"/>
              </w:rPr>
              <w:t>PAIDS </w:t>
            </w:r>
          </w:p>
        </w:tc>
        <w:tc>
          <w:tcPr>
            <w:tcW w:w="110" w:type="dxa"/>
            <w:vAlign w:val="center"/>
            <w:hideMark/>
          </w:tcPr>
          <w:p w:rsidRPr="002A131C" w:rsidR="002A131C" w:rsidP="002A131C" w:rsidRDefault="002A131C" w14:paraId="711713E5" w14:textId="77777777">
            <w:pPr>
              <w:rPr>
                <w:rFonts w:ascii="Arial" w:hAnsi="Arial" w:cs="Arial"/>
                <w:sz w:val="24"/>
                <w:szCs w:val="24"/>
              </w:rPr>
            </w:pPr>
          </w:p>
        </w:tc>
      </w:tr>
      <w:tr w:rsidRPr="00F66779" w:rsidR="002A131C" w:rsidTr="00F66779" w14:paraId="74002CEA" w14:textId="77777777">
        <w:trPr>
          <w:trHeight w:val="300"/>
          <w:jc w:val="center"/>
        </w:trPr>
        <w:tc>
          <w:tcPr>
            <w:tcW w:w="1951" w:type="dxa"/>
            <w:hideMark/>
          </w:tcPr>
          <w:p w:rsidRPr="002A131C" w:rsidR="002A131C" w:rsidP="002A131C" w:rsidRDefault="002A131C" w14:paraId="02F00703" w14:textId="77777777">
            <w:pPr>
              <w:rPr>
                <w:rFonts w:ascii="Arial" w:hAnsi="Arial" w:cs="Arial"/>
                <w:sz w:val="24"/>
                <w:szCs w:val="24"/>
              </w:rPr>
            </w:pPr>
            <w:proofErr w:type="spellStart"/>
            <w:r w:rsidRPr="002A131C">
              <w:rPr>
                <w:rFonts w:ascii="Arial" w:hAnsi="Arial" w:cs="Arial"/>
                <w:sz w:val="24"/>
                <w:szCs w:val="24"/>
              </w:rPr>
              <w:t>Veerbeek</w:t>
            </w:r>
            <w:proofErr w:type="spellEnd"/>
            <w:r w:rsidRPr="002A131C">
              <w:rPr>
                <w:rFonts w:ascii="Arial" w:hAnsi="Arial" w:cs="Arial"/>
                <w:sz w:val="24"/>
                <w:szCs w:val="24"/>
              </w:rPr>
              <w:t>, B.E. (2022) </w:t>
            </w:r>
          </w:p>
        </w:tc>
        <w:tc>
          <w:tcPr>
            <w:tcW w:w="3663" w:type="dxa"/>
            <w:hideMark/>
          </w:tcPr>
          <w:p w:rsidRPr="002A131C" w:rsidR="002A131C" w:rsidP="002A131C" w:rsidRDefault="002A131C" w14:paraId="4D49A474" w14:textId="77777777">
            <w:pPr>
              <w:rPr>
                <w:rFonts w:ascii="Arial" w:hAnsi="Arial" w:cs="Arial"/>
                <w:sz w:val="24"/>
                <w:szCs w:val="24"/>
              </w:rPr>
            </w:pPr>
            <w:r w:rsidRPr="002A131C">
              <w:rPr>
                <w:rFonts w:ascii="Arial" w:hAnsi="Arial" w:cs="Arial"/>
                <w:sz w:val="24"/>
                <w:szCs w:val="24"/>
              </w:rPr>
              <w:t>The second aim was to investigate the relationships between physical status and other outcome measures. </w:t>
            </w:r>
          </w:p>
        </w:tc>
        <w:tc>
          <w:tcPr>
            <w:tcW w:w="902" w:type="dxa"/>
            <w:gridSpan w:val="2"/>
            <w:hideMark/>
          </w:tcPr>
          <w:p w:rsidRPr="002A131C" w:rsidR="002A131C" w:rsidP="002A131C" w:rsidRDefault="002A131C" w14:paraId="1D36CFFC" w14:textId="77777777">
            <w:pPr>
              <w:rPr>
                <w:rFonts w:ascii="Arial" w:hAnsi="Arial" w:cs="Arial"/>
                <w:sz w:val="24"/>
                <w:szCs w:val="24"/>
              </w:rPr>
            </w:pPr>
            <w:r w:rsidRPr="002A131C">
              <w:rPr>
                <w:rFonts w:ascii="Arial" w:hAnsi="Arial" w:cs="Arial"/>
                <w:sz w:val="24"/>
                <w:szCs w:val="24"/>
              </w:rPr>
              <w:t>26 </w:t>
            </w:r>
          </w:p>
        </w:tc>
        <w:tc>
          <w:tcPr>
            <w:tcW w:w="799" w:type="dxa"/>
            <w:hideMark/>
          </w:tcPr>
          <w:p w:rsidRPr="002A131C" w:rsidR="002A131C" w:rsidP="002A131C" w:rsidRDefault="002A131C" w14:paraId="5AD5B8DB" w14:textId="77777777">
            <w:pPr>
              <w:rPr>
                <w:rFonts w:ascii="Arial" w:hAnsi="Arial" w:cs="Arial"/>
                <w:sz w:val="24"/>
                <w:szCs w:val="24"/>
              </w:rPr>
            </w:pPr>
            <w:r w:rsidRPr="002A131C">
              <w:rPr>
                <w:rFonts w:ascii="Arial" w:hAnsi="Arial" w:cs="Arial"/>
                <w:sz w:val="24"/>
                <w:szCs w:val="24"/>
              </w:rPr>
              <w:t>Mean: 35.8 </w:t>
            </w:r>
          </w:p>
        </w:tc>
        <w:tc>
          <w:tcPr>
            <w:tcW w:w="937" w:type="dxa"/>
            <w:gridSpan w:val="2"/>
            <w:hideMark/>
          </w:tcPr>
          <w:p w:rsidRPr="002A131C" w:rsidR="002A131C" w:rsidP="002A131C" w:rsidRDefault="002A131C" w14:paraId="5421A03E" w14:textId="77777777">
            <w:pPr>
              <w:rPr>
                <w:rFonts w:ascii="Arial" w:hAnsi="Arial" w:cs="Arial"/>
                <w:sz w:val="24"/>
                <w:szCs w:val="24"/>
              </w:rPr>
            </w:pPr>
            <w:r w:rsidRPr="002A131C">
              <w:rPr>
                <w:rFonts w:ascii="Arial" w:hAnsi="Arial" w:cs="Arial"/>
                <w:sz w:val="24"/>
                <w:szCs w:val="24"/>
              </w:rPr>
              <w:t>Male: 16 </w:t>
            </w:r>
          </w:p>
          <w:p w:rsidRPr="002A131C" w:rsidR="002A131C" w:rsidP="002A131C" w:rsidRDefault="002A131C" w14:paraId="290D5FF0" w14:textId="77777777">
            <w:pPr>
              <w:rPr>
                <w:rFonts w:ascii="Arial" w:hAnsi="Arial" w:cs="Arial"/>
                <w:sz w:val="24"/>
                <w:szCs w:val="24"/>
              </w:rPr>
            </w:pPr>
            <w:r w:rsidRPr="002A131C">
              <w:rPr>
                <w:rFonts w:ascii="Arial" w:hAnsi="Arial" w:cs="Arial"/>
                <w:sz w:val="24"/>
                <w:szCs w:val="24"/>
              </w:rPr>
              <w:t>Female: 10 </w:t>
            </w:r>
          </w:p>
        </w:tc>
        <w:tc>
          <w:tcPr>
            <w:tcW w:w="2642" w:type="dxa"/>
            <w:gridSpan w:val="2"/>
            <w:hideMark/>
          </w:tcPr>
          <w:p w:rsidRPr="002A131C" w:rsidR="002A131C" w:rsidP="002A131C" w:rsidRDefault="002A131C" w14:paraId="012645DF"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34531AA9"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73328408" w14:textId="77777777">
            <w:pPr>
              <w:rPr>
                <w:rFonts w:ascii="Arial" w:hAnsi="Arial" w:cs="Arial"/>
                <w:sz w:val="24"/>
                <w:szCs w:val="24"/>
              </w:rPr>
            </w:pPr>
          </w:p>
        </w:tc>
      </w:tr>
      <w:tr w:rsidRPr="00F66779" w:rsidR="002A131C" w:rsidTr="00F66779" w14:paraId="1B34A776" w14:textId="77777777">
        <w:trPr>
          <w:trHeight w:val="300"/>
          <w:jc w:val="center"/>
        </w:trPr>
        <w:tc>
          <w:tcPr>
            <w:tcW w:w="1951" w:type="dxa"/>
            <w:hideMark/>
          </w:tcPr>
          <w:p w:rsidRPr="002A131C" w:rsidR="002A131C" w:rsidP="002A131C" w:rsidRDefault="002A131C" w14:paraId="45C7F4EF" w14:textId="77777777">
            <w:pPr>
              <w:rPr>
                <w:rFonts w:ascii="Arial" w:hAnsi="Arial" w:cs="Arial"/>
                <w:sz w:val="24"/>
                <w:szCs w:val="24"/>
              </w:rPr>
            </w:pPr>
            <w:r w:rsidRPr="002A131C">
              <w:rPr>
                <w:rFonts w:ascii="Arial" w:hAnsi="Arial" w:cs="Arial"/>
                <w:sz w:val="24"/>
                <w:szCs w:val="24"/>
              </w:rPr>
              <w:t>Vidart d’ </w:t>
            </w:r>
            <w:proofErr w:type="spellStart"/>
            <w:r w:rsidRPr="002A131C">
              <w:rPr>
                <w:rFonts w:ascii="Arial" w:hAnsi="Arial" w:cs="Arial"/>
                <w:sz w:val="24"/>
                <w:szCs w:val="24"/>
              </w:rPr>
              <w:t>Eguirbide</w:t>
            </w:r>
            <w:proofErr w:type="spellEnd"/>
            <w:r w:rsidRPr="002A131C">
              <w:rPr>
                <w:rFonts w:ascii="Arial" w:hAnsi="Arial" w:cs="Arial"/>
                <w:sz w:val="24"/>
                <w:szCs w:val="24"/>
              </w:rPr>
              <w:t> Bagazgoitia </w:t>
            </w:r>
          </w:p>
        </w:tc>
        <w:tc>
          <w:tcPr>
            <w:tcW w:w="3663" w:type="dxa"/>
            <w:hideMark/>
          </w:tcPr>
          <w:p w:rsidRPr="002A131C" w:rsidR="002A131C" w:rsidP="002A131C" w:rsidRDefault="002A131C" w14:paraId="230C4C45" w14:textId="77777777">
            <w:pPr>
              <w:rPr>
                <w:rFonts w:ascii="Arial" w:hAnsi="Arial" w:cs="Arial"/>
                <w:sz w:val="24"/>
                <w:szCs w:val="24"/>
              </w:rPr>
            </w:pPr>
            <w:r w:rsidRPr="002A131C">
              <w:rPr>
                <w:rFonts w:ascii="Arial" w:hAnsi="Arial" w:cs="Arial"/>
                <w:sz w:val="24"/>
                <w:szCs w:val="24"/>
              </w:rPr>
              <w:t>We also aimed to determine whether different shapes of QoL trajectories exist to better understand the impact of impairment and comorbidities on QoL. </w:t>
            </w:r>
          </w:p>
        </w:tc>
        <w:tc>
          <w:tcPr>
            <w:tcW w:w="902" w:type="dxa"/>
            <w:gridSpan w:val="2"/>
            <w:hideMark/>
          </w:tcPr>
          <w:p w:rsidRPr="002A131C" w:rsidR="002A131C" w:rsidP="002A131C" w:rsidRDefault="002A131C" w14:paraId="29D6A592" w14:textId="77777777">
            <w:pPr>
              <w:rPr>
                <w:rFonts w:ascii="Arial" w:hAnsi="Arial" w:cs="Arial"/>
                <w:sz w:val="24"/>
                <w:szCs w:val="24"/>
              </w:rPr>
            </w:pPr>
            <w:r w:rsidRPr="002A131C">
              <w:rPr>
                <w:rFonts w:ascii="Arial" w:hAnsi="Arial" w:cs="Arial"/>
                <w:sz w:val="24"/>
                <w:szCs w:val="24"/>
              </w:rPr>
              <w:t>164 </w:t>
            </w:r>
          </w:p>
        </w:tc>
        <w:tc>
          <w:tcPr>
            <w:tcW w:w="799" w:type="dxa"/>
            <w:hideMark/>
          </w:tcPr>
          <w:p w:rsidRPr="002A131C" w:rsidR="002A131C" w:rsidP="002A131C" w:rsidRDefault="002A131C" w14:paraId="2A9A95DA" w14:textId="77777777">
            <w:pPr>
              <w:rPr>
                <w:rFonts w:ascii="Arial" w:hAnsi="Arial" w:cs="Arial"/>
                <w:sz w:val="24"/>
                <w:szCs w:val="24"/>
              </w:rPr>
            </w:pPr>
            <w:r w:rsidRPr="002A131C">
              <w:rPr>
                <w:rFonts w:ascii="Arial" w:hAnsi="Arial" w:cs="Arial"/>
                <w:sz w:val="24"/>
                <w:szCs w:val="24"/>
              </w:rPr>
              <w:t>22–27 </w:t>
            </w:r>
          </w:p>
        </w:tc>
        <w:tc>
          <w:tcPr>
            <w:tcW w:w="937" w:type="dxa"/>
            <w:gridSpan w:val="2"/>
            <w:hideMark/>
          </w:tcPr>
          <w:p w:rsidRPr="002A131C" w:rsidR="002A131C" w:rsidP="002A131C" w:rsidRDefault="002A131C" w14:paraId="07738E70" w14:textId="77777777">
            <w:pPr>
              <w:rPr>
                <w:rFonts w:ascii="Arial" w:hAnsi="Arial" w:cs="Arial"/>
                <w:sz w:val="24"/>
                <w:szCs w:val="24"/>
              </w:rPr>
            </w:pPr>
            <w:r w:rsidRPr="002A131C">
              <w:rPr>
                <w:rFonts w:ascii="Arial" w:hAnsi="Arial" w:cs="Arial"/>
                <w:sz w:val="24"/>
                <w:szCs w:val="24"/>
              </w:rPr>
              <w:t>Male: 90 </w:t>
            </w:r>
          </w:p>
          <w:p w:rsidRPr="002A131C" w:rsidR="002A131C" w:rsidP="002A131C" w:rsidRDefault="002A131C" w14:paraId="772C01AD" w14:textId="77777777">
            <w:pPr>
              <w:rPr>
                <w:rFonts w:ascii="Arial" w:hAnsi="Arial" w:cs="Arial"/>
                <w:sz w:val="24"/>
                <w:szCs w:val="24"/>
              </w:rPr>
            </w:pPr>
            <w:r w:rsidRPr="002A131C">
              <w:rPr>
                <w:rFonts w:ascii="Arial" w:hAnsi="Arial" w:cs="Arial"/>
                <w:sz w:val="24"/>
                <w:szCs w:val="24"/>
              </w:rPr>
              <w:t>Female: 74 </w:t>
            </w:r>
          </w:p>
        </w:tc>
        <w:tc>
          <w:tcPr>
            <w:tcW w:w="2642" w:type="dxa"/>
            <w:gridSpan w:val="2"/>
            <w:hideMark/>
          </w:tcPr>
          <w:p w:rsidRPr="002A131C" w:rsidR="002A131C" w:rsidP="002A131C" w:rsidRDefault="002A131C" w14:paraId="6E494361" w14:textId="77777777">
            <w:pPr>
              <w:rPr>
                <w:rFonts w:ascii="Arial" w:hAnsi="Arial" w:cs="Arial"/>
                <w:sz w:val="24"/>
                <w:szCs w:val="24"/>
              </w:rPr>
            </w:pPr>
            <w:r w:rsidRPr="002A131C">
              <w:rPr>
                <w:rFonts w:ascii="Arial" w:hAnsi="Arial" w:cs="Arial"/>
                <w:sz w:val="24"/>
                <w:szCs w:val="24"/>
              </w:rPr>
              <w:t>Children with CP </w:t>
            </w:r>
          </w:p>
        </w:tc>
        <w:tc>
          <w:tcPr>
            <w:tcW w:w="2944" w:type="dxa"/>
            <w:gridSpan w:val="2"/>
            <w:hideMark/>
          </w:tcPr>
          <w:p w:rsidRPr="002A131C" w:rsidR="002A131C" w:rsidP="002A131C" w:rsidRDefault="002A131C" w14:paraId="0BAAD20F" w14:textId="77777777">
            <w:pPr>
              <w:rPr>
                <w:rFonts w:ascii="Arial" w:hAnsi="Arial" w:cs="Arial"/>
                <w:sz w:val="24"/>
                <w:szCs w:val="24"/>
              </w:rPr>
            </w:pPr>
            <w:r w:rsidRPr="002A131C">
              <w:rPr>
                <w:rFonts w:ascii="Arial" w:hAnsi="Arial" w:cs="Arial"/>
                <w:sz w:val="24"/>
                <w:szCs w:val="24"/>
              </w:rPr>
              <w:t>WHOQOL-BREF </w:t>
            </w:r>
          </w:p>
        </w:tc>
        <w:tc>
          <w:tcPr>
            <w:tcW w:w="110" w:type="dxa"/>
            <w:vAlign w:val="center"/>
            <w:hideMark/>
          </w:tcPr>
          <w:p w:rsidRPr="002A131C" w:rsidR="002A131C" w:rsidP="002A131C" w:rsidRDefault="002A131C" w14:paraId="334939A1" w14:textId="77777777">
            <w:pPr>
              <w:rPr>
                <w:rFonts w:ascii="Arial" w:hAnsi="Arial" w:cs="Arial"/>
                <w:sz w:val="24"/>
                <w:szCs w:val="24"/>
              </w:rPr>
            </w:pPr>
          </w:p>
        </w:tc>
      </w:tr>
      <w:tr w:rsidRPr="00F66779" w:rsidR="002A131C" w:rsidTr="00F66779" w14:paraId="197C6EA6" w14:textId="77777777">
        <w:trPr>
          <w:trHeight w:val="300"/>
          <w:jc w:val="center"/>
        </w:trPr>
        <w:tc>
          <w:tcPr>
            <w:tcW w:w="1951" w:type="dxa"/>
            <w:hideMark/>
          </w:tcPr>
          <w:p w:rsidRPr="002A131C" w:rsidR="002A131C" w:rsidP="002A131C" w:rsidRDefault="002A131C" w14:paraId="4E0928C4" w14:textId="77777777">
            <w:pPr>
              <w:rPr>
                <w:rFonts w:ascii="Arial" w:hAnsi="Arial" w:cs="Arial"/>
                <w:sz w:val="24"/>
                <w:szCs w:val="24"/>
              </w:rPr>
            </w:pPr>
            <w:r w:rsidRPr="002A131C">
              <w:rPr>
                <w:rFonts w:ascii="Arial" w:hAnsi="Arial" w:cs="Arial"/>
                <w:sz w:val="24"/>
                <w:szCs w:val="24"/>
              </w:rPr>
              <w:t>Vogtle, L.K. (2014) </w:t>
            </w:r>
          </w:p>
        </w:tc>
        <w:tc>
          <w:tcPr>
            <w:tcW w:w="3663" w:type="dxa"/>
            <w:hideMark/>
          </w:tcPr>
          <w:p w:rsidRPr="002A131C" w:rsidR="002A131C" w:rsidP="002A131C" w:rsidRDefault="002A131C" w14:paraId="506DCB4F" w14:textId="77777777">
            <w:pPr>
              <w:rPr>
                <w:rFonts w:ascii="Arial" w:hAnsi="Arial" w:cs="Arial"/>
                <w:sz w:val="24"/>
                <w:szCs w:val="24"/>
              </w:rPr>
            </w:pPr>
            <w:r w:rsidRPr="002A131C">
              <w:rPr>
                <w:rFonts w:ascii="Arial" w:hAnsi="Arial" w:cs="Arial"/>
                <w:sz w:val="24"/>
                <w:szCs w:val="24"/>
              </w:rPr>
              <w:t>The purpose of this exploratory pilot study was to examine the effect of exercise on pain and fatigue in adults with CP. </w:t>
            </w:r>
          </w:p>
        </w:tc>
        <w:tc>
          <w:tcPr>
            <w:tcW w:w="902" w:type="dxa"/>
            <w:gridSpan w:val="2"/>
            <w:hideMark/>
          </w:tcPr>
          <w:p w:rsidRPr="002A131C" w:rsidR="002A131C" w:rsidP="002A131C" w:rsidRDefault="002A131C" w14:paraId="1F1D62F4" w14:textId="77777777">
            <w:pPr>
              <w:rPr>
                <w:rFonts w:ascii="Arial" w:hAnsi="Arial" w:cs="Arial"/>
                <w:sz w:val="24"/>
                <w:szCs w:val="24"/>
              </w:rPr>
            </w:pPr>
            <w:r w:rsidRPr="002A131C">
              <w:rPr>
                <w:rFonts w:ascii="Arial" w:hAnsi="Arial" w:cs="Arial"/>
                <w:sz w:val="24"/>
                <w:szCs w:val="24"/>
              </w:rPr>
              <w:t>26 </w:t>
            </w:r>
          </w:p>
        </w:tc>
        <w:tc>
          <w:tcPr>
            <w:tcW w:w="799" w:type="dxa"/>
            <w:hideMark/>
          </w:tcPr>
          <w:p w:rsidRPr="002A131C" w:rsidR="002A131C" w:rsidP="002A131C" w:rsidRDefault="002A131C" w14:paraId="4569E888" w14:textId="77777777">
            <w:pPr>
              <w:rPr>
                <w:rFonts w:ascii="Arial" w:hAnsi="Arial" w:cs="Arial"/>
                <w:sz w:val="24"/>
                <w:szCs w:val="24"/>
              </w:rPr>
            </w:pPr>
            <w:r w:rsidRPr="002A131C">
              <w:rPr>
                <w:rFonts w:ascii="Arial" w:hAnsi="Arial" w:cs="Arial"/>
                <w:sz w:val="24"/>
                <w:szCs w:val="24"/>
              </w:rPr>
              <w:t>Mean: 42.3 </w:t>
            </w:r>
          </w:p>
        </w:tc>
        <w:tc>
          <w:tcPr>
            <w:tcW w:w="937" w:type="dxa"/>
            <w:gridSpan w:val="2"/>
            <w:hideMark/>
          </w:tcPr>
          <w:p w:rsidRPr="002A131C" w:rsidR="002A131C" w:rsidP="002A131C" w:rsidRDefault="002A131C" w14:paraId="0B0A8499" w14:textId="77777777">
            <w:pPr>
              <w:rPr>
                <w:rFonts w:ascii="Arial" w:hAnsi="Arial" w:cs="Arial"/>
                <w:sz w:val="24"/>
                <w:szCs w:val="24"/>
              </w:rPr>
            </w:pPr>
            <w:r w:rsidRPr="002A131C">
              <w:rPr>
                <w:rFonts w:ascii="Arial" w:hAnsi="Arial" w:cs="Arial"/>
                <w:sz w:val="24"/>
                <w:szCs w:val="24"/>
              </w:rPr>
              <w:t>Male: 10 </w:t>
            </w:r>
          </w:p>
          <w:p w:rsidRPr="002A131C" w:rsidR="002A131C" w:rsidP="002A131C" w:rsidRDefault="002A131C" w14:paraId="2D8D973B" w14:textId="77777777">
            <w:pPr>
              <w:rPr>
                <w:rFonts w:ascii="Arial" w:hAnsi="Arial" w:cs="Arial"/>
                <w:sz w:val="24"/>
                <w:szCs w:val="24"/>
              </w:rPr>
            </w:pPr>
            <w:r w:rsidRPr="002A131C">
              <w:rPr>
                <w:rFonts w:ascii="Arial" w:hAnsi="Arial" w:cs="Arial"/>
                <w:sz w:val="24"/>
                <w:szCs w:val="24"/>
              </w:rPr>
              <w:t>Female: 16 </w:t>
            </w:r>
          </w:p>
        </w:tc>
        <w:tc>
          <w:tcPr>
            <w:tcW w:w="2642" w:type="dxa"/>
            <w:gridSpan w:val="2"/>
            <w:hideMark/>
          </w:tcPr>
          <w:p w:rsidRPr="002A131C" w:rsidR="002A131C" w:rsidP="002A131C" w:rsidRDefault="002A131C" w14:paraId="2BEF8E5F"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2035A77C" w14:textId="77777777">
            <w:pPr>
              <w:rPr>
                <w:rFonts w:ascii="Arial" w:hAnsi="Arial" w:cs="Arial"/>
                <w:sz w:val="24"/>
                <w:szCs w:val="24"/>
              </w:rPr>
            </w:pPr>
            <w:proofErr w:type="spellStart"/>
            <w:r w:rsidRPr="002A131C">
              <w:rPr>
                <w:rFonts w:ascii="Arial" w:hAnsi="Arial" w:cs="Arial"/>
                <w:sz w:val="24"/>
                <w:szCs w:val="24"/>
              </w:rPr>
              <w:t>PedsQL</w:t>
            </w:r>
            <w:proofErr w:type="spellEnd"/>
            <w:r w:rsidRPr="002A131C">
              <w:rPr>
                <w:rFonts w:ascii="Arial" w:hAnsi="Arial" w:cs="Arial"/>
                <w:sz w:val="24"/>
                <w:szCs w:val="24"/>
              </w:rPr>
              <w:t> (Generic) </w:t>
            </w:r>
          </w:p>
        </w:tc>
        <w:tc>
          <w:tcPr>
            <w:tcW w:w="110" w:type="dxa"/>
            <w:vAlign w:val="center"/>
            <w:hideMark/>
          </w:tcPr>
          <w:p w:rsidRPr="002A131C" w:rsidR="002A131C" w:rsidP="002A131C" w:rsidRDefault="002A131C" w14:paraId="4566F2C6" w14:textId="77777777">
            <w:pPr>
              <w:rPr>
                <w:rFonts w:ascii="Arial" w:hAnsi="Arial" w:cs="Arial"/>
                <w:sz w:val="24"/>
                <w:szCs w:val="24"/>
              </w:rPr>
            </w:pPr>
          </w:p>
        </w:tc>
      </w:tr>
      <w:tr w:rsidRPr="00F66779" w:rsidR="002A131C" w:rsidTr="00F66779" w14:paraId="4DCFAAB3" w14:textId="77777777">
        <w:trPr>
          <w:trHeight w:val="300"/>
          <w:jc w:val="center"/>
        </w:trPr>
        <w:tc>
          <w:tcPr>
            <w:tcW w:w="1951" w:type="dxa"/>
            <w:hideMark/>
          </w:tcPr>
          <w:p w:rsidRPr="002A131C" w:rsidR="002A131C" w:rsidP="002A131C" w:rsidRDefault="002A131C" w14:paraId="55AD8C2D" w14:textId="77777777">
            <w:pPr>
              <w:rPr>
                <w:rFonts w:ascii="Arial" w:hAnsi="Arial" w:cs="Arial"/>
                <w:sz w:val="24"/>
                <w:szCs w:val="24"/>
              </w:rPr>
            </w:pPr>
            <w:r w:rsidRPr="002A131C">
              <w:rPr>
                <w:rFonts w:ascii="Arial" w:hAnsi="Arial" w:cs="Arial"/>
                <w:sz w:val="24"/>
                <w:szCs w:val="24"/>
              </w:rPr>
              <w:t>Yi, Y.G. (2019) </w:t>
            </w:r>
          </w:p>
        </w:tc>
        <w:tc>
          <w:tcPr>
            <w:tcW w:w="3663" w:type="dxa"/>
            <w:hideMark/>
          </w:tcPr>
          <w:p w:rsidRPr="002A131C" w:rsidR="002A131C" w:rsidP="002A131C" w:rsidRDefault="002A131C" w14:paraId="7DE78B30" w14:textId="77777777">
            <w:pPr>
              <w:rPr>
                <w:rFonts w:ascii="Arial" w:hAnsi="Arial" w:cs="Arial"/>
                <w:sz w:val="24"/>
                <w:szCs w:val="24"/>
              </w:rPr>
            </w:pPr>
            <w:r w:rsidRPr="002A131C">
              <w:rPr>
                <w:rFonts w:ascii="Arial" w:hAnsi="Arial" w:cs="Arial"/>
                <w:sz w:val="24"/>
                <w:szCs w:val="24"/>
              </w:rPr>
              <w:t>We aimed to investigate the characteristics of dysphagia symptoms and their impact on the QoL of adults with CP on a full oral diet compared with healthy adults. </w:t>
            </w:r>
          </w:p>
        </w:tc>
        <w:tc>
          <w:tcPr>
            <w:tcW w:w="902" w:type="dxa"/>
            <w:gridSpan w:val="2"/>
            <w:hideMark/>
          </w:tcPr>
          <w:p w:rsidRPr="002A131C" w:rsidR="002A131C" w:rsidP="002A131C" w:rsidRDefault="002A131C" w14:paraId="36D39F68" w14:textId="77777777">
            <w:pPr>
              <w:rPr>
                <w:rFonts w:ascii="Arial" w:hAnsi="Arial" w:cs="Arial"/>
                <w:sz w:val="24"/>
                <w:szCs w:val="24"/>
              </w:rPr>
            </w:pPr>
            <w:r w:rsidRPr="002A131C">
              <w:rPr>
                <w:rFonts w:ascii="Arial" w:hAnsi="Arial" w:cs="Arial"/>
                <w:sz w:val="24"/>
                <w:szCs w:val="24"/>
              </w:rPr>
              <w:t>117 </w:t>
            </w:r>
          </w:p>
        </w:tc>
        <w:tc>
          <w:tcPr>
            <w:tcW w:w="799" w:type="dxa"/>
            <w:hideMark/>
          </w:tcPr>
          <w:p w:rsidRPr="002A131C" w:rsidR="002A131C" w:rsidP="002A131C" w:rsidRDefault="002A131C" w14:paraId="6F973311" w14:textId="77777777">
            <w:pPr>
              <w:rPr>
                <w:rFonts w:ascii="Arial" w:hAnsi="Arial" w:cs="Arial"/>
                <w:sz w:val="24"/>
                <w:szCs w:val="24"/>
              </w:rPr>
            </w:pPr>
            <w:r w:rsidRPr="002A131C">
              <w:rPr>
                <w:rFonts w:ascii="Arial" w:hAnsi="Arial" w:cs="Arial"/>
                <w:sz w:val="24"/>
                <w:szCs w:val="24"/>
              </w:rPr>
              <w:t>20–79 </w:t>
            </w:r>
          </w:p>
        </w:tc>
        <w:tc>
          <w:tcPr>
            <w:tcW w:w="937" w:type="dxa"/>
            <w:gridSpan w:val="2"/>
            <w:hideMark/>
          </w:tcPr>
          <w:p w:rsidRPr="002A131C" w:rsidR="002A131C" w:rsidP="002A131C" w:rsidRDefault="002A131C" w14:paraId="168F0EA9" w14:textId="77777777">
            <w:pPr>
              <w:rPr>
                <w:rFonts w:ascii="Arial" w:hAnsi="Arial" w:cs="Arial"/>
                <w:sz w:val="24"/>
                <w:szCs w:val="24"/>
              </w:rPr>
            </w:pPr>
            <w:r w:rsidRPr="002A131C">
              <w:rPr>
                <w:rFonts w:ascii="Arial" w:hAnsi="Arial" w:cs="Arial"/>
                <w:sz w:val="24"/>
                <w:szCs w:val="24"/>
              </w:rPr>
              <w:t>Male: 70 </w:t>
            </w:r>
          </w:p>
          <w:p w:rsidRPr="002A131C" w:rsidR="002A131C" w:rsidP="002A131C" w:rsidRDefault="002A131C" w14:paraId="09322A10" w14:textId="77777777">
            <w:pPr>
              <w:rPr>
                <w:rFonts w:ascii="Arial" w:hAnsi="Arial" w:cs="Arial"/>
                <w:sz w:val="24"/>
                <w:szCs w:val="24"/>
              </w:rPr>
            </w:pPr>
            <w:r w:rsidRPr="002A131C">
              <w:rPr>
                <w:rFonts w:ascii="Arial" w:hAnsi="Arial" w:cs="Arial"/>
                <w:sz w:val="24"/>
                <w:szCs w:val="24"/>
              </w:rPr>
              <w:t>Female:  </w:t>
            </w:r>
          </w:p>
        </w:tc>
        <w:tc>
          <w:tcPr>
            <w:tcW w:w="2642" w:type="dxa"/>
            <w:gridSpan w:val="2"/>
            <w:hideMark/>
          </w:tcPr>
          <w:p w:rsidRPr="002A131C" w:rsidR="002A131C" w:rsidP="002A131C" w:rsidRDefault="002A131C" w14:paraId="648451EC" w14:textId="77777777">
            <w:pPr>
              <w:rPr>
                <w:rFonts w:ascii="Arial" w:hAnsi="Arial" w:cs="Arial"/>
                <w:sz w:val="24"/>
                <w:szCs w:val="24"/>
              </w:rPr>
            </w:pPr>
            <w:r w:rsidRPr="002A131C">
              <w:rPr>
                <w:rFonts w:ascii="Arial" w:hAnsi="Arial" w:cs="Arial"/>
                <w:sz w:val="24"/>
                <w:szCs w:val="24"/>
              </w:rPr>
              <w:t>Adults with CP </w:t>
            </w:r>
          </w:p>
        </w:tc>
        <w:tc>
          <w:tcPr>
            <w:tcW w:w="2944" w:type="dxa"/>
            <w:gridSpan w:val="2"/>
            <w:hideMark/>
          </w:tcPr>
          <w:p w:rsidRPr="002A131C" w:rsidR="002A131C" w:rsidP="002A131C" w:rsidRDefault="002A131C" w14:paraId="4347A7B8" w14:textId="77777777">
            <w:pPr>
              <w:rPr>
                <w:rFonts w:ascii="Arial" w:hAnsi="Arial" w:cs="Arial"/>
                <w:sz w:val="24"/>
                <w:szCs w:val="24"/>
              </w:rPr>
            </w:pPr>
            <w:r w:rsidRPr="002A131C">
              <w:rPr>
                <w:rFonts w:ascii="Arial" w:hAnsi="Arial" w:cs="Arial"/>
                <w:sz w:val="24"/>
                <w:szCs w:val="24"/>
              </w:rPr>
              <w:t>SWAL-QoL </w:t>
            </w:r>
          </w:p>
        </w:tc>
        <w:tc>
          <w:tcPr>
            <w:tcW w:w="110" w:type="dxa"/>
            <w:vAlign w:val="center"/>
            <w:hideMark/>
          </w:tcPr>
          <w:p w:rsidRPr="002A131C" w:rsidR="002A131C" w:rsidP="002A131C" w:rsidRDefault="002A131C" w14:paraId="2EFA27A5" w14:textId="77777777">
            <w:pPr>
              <w:rPr>
                <w:rFonts w:ascii="Arial" w:hAnsi="Arial" w:cs="Arial"/>
                <w:sz w:val="24"/>
                <w:szCs w:val="24"/>
              </w:rPr>
            </w:pPr>
          </w:p>
        </w:tc>
      </w:tr>
      <w:tr w:rsidRPr="00F66779" w:rsidR="002A131C" w:rsidTr="00F66779" w14:paraId="2DEF3539" w14:textId="77777777">
        <w:trPr>
          <w:trHeight w:val="300"/>
          <w:jc w:val="center"/>
        </w:trPr>
        <w:tc>
          <w:tcPr>
            <w:tcW w:w="1951" w:type="dxa"/>
            <w:hideMark/>
          </w:tcPr>
          <w:p w:rsidRPr="002A131C" w:rsidR="002A131C" w:rsidP="002A131C" w:rsidRDefault="002A131C" w14:paraId="32D472FD" w14:textId="77777777">
            <w:pPr>
              <w:rPr>
                <w:rFonts w:ascii="Arial" w:hAnsi="Arial" w:cs="Arial"/>
                <w:sz w:val="24"/>
                <w:szCs w:val="24"/>
              </w:rPr>
            </w:pPr>
            <w:r w:rsidRPr="002A131C">
              <w:rPr>
                <w:rFonts w:ascii="Arial" w:hAnsi="Arial" w:cs="Arial"/>
                <w:sz w:val="24"/>
                <w:szCs w:val="24"/>
              </w:rPr>
              <w:t>You, J. (2022) </w:t>
            </w:r>
          </w:p>
        </w:tc>
        <w:tc>
          <w:tcPr>
            <w:tcW w:w="3663" w:type="dxa"/>
            <w:hideMark/>
          </w:tcPr>
          <w:p w:rsidRPr="002A131C" w:rsidR="002A131C" w:rsidP="002A131C" w:rsidRDefault="002A131C" w14:paraId="1B4C2536" w14:textId="77777777">
            <w:pPr>
              <w:rPr>
                <w:rFonts w:ascii="Arial" w:hAnsi="Arial" w:cs="Arial"/>
                <w:sz w:val="24"/>
                <w:szCs w:val="24"/>
              </w:rPr>
            </w:pPr>
            <w:r w:rsidRPr="002A131C">
              <w:rPr>
                <w:rFonts w:ascii="Arial" w:hAnsi="Arial" w:cs="Arial"/>
                <w:sz w:val="24"/>
                <w:szCs w:val="24"/>
              </w:rPr>
              <w:t>Aimed to investigate the effects of exercise habits and types on the </w:t>
            </w:r>
            <w:proofErr w:type="spellStart"/>
            <w:r w:rsidRPr="002A131C">
              <w:rPr>
                <w:rFonts w:ascii="Arial" w:hAnsi="Arial" w:cs="Arial"/>
                <w:sz w:val="24"/>
                <w:szCs w:val="24"/>
              </w:rPr>
              <w:t>HRQoL</w:t>
            </w:r>
            <w:proofErr w:type="spellEnd"/>
            <w:r w:rsidRPr="002A131C">
              <w:rPr>
                <w:rFonts w:ascii="Arial" w:hAnsi="Arial" w:cs="Arial"/>
                <w:sz w:val="24"/>
                <w:szCs w:val="24"/>
              </w:rPr>
              <w:t> of adults with CP, in line with the fact that regular exercise habits, such as exercise and physical activity, during leisure time have a positive effect on the improvement of </w:t>
            </w:r>
            <w:proofErr w:type="spellStart"/>
            <w:r w:rsidRPr="002A131C">
              <w:rPr>
                <w:rFonts w:ascii="Arial" w:hAnsi="Arial" w:cs="Arial"/>
                <w:sz w:val="24"/>
                <w:szCs w:val="24"/>
              </w:rPr>
              <w:t>HRQoL</w:t>
            </w:r>
            <w:proofErr w:type="spellEnd"/>
            <w:r w:rsidRPr="002A131C">
              <w:rPr>
                <w:rFonts w:ascii="Arial" w:hAnsi="Arial" w:cs="Arial"/>
                <w:sz w:val="24"/>
                <w:szCs w:val="24"/>
              </w:rPr>
              <w:t>. </w:t>
            </w:r>
          </w:p>
        </w:tc>
        <w:tc>
          <w:tcPr>
            <w:tcW w:w="902" w:type="dxa"/>
            <w:gridSpan w:val="2"/>
            <w:hideMark/>
          </w:tcPr>
          <w:p w:rsidRPr="002A131C" w:rsidR="002A131C" w:rsidP="002A131C" w:rsidRDefault="002A131C" w14:paraId="533C3F2A" w14:textId="77777777">
            <w:pPr>
              <w:rPr>
                <w:rFonts w:ascii="Arial" w:hAnsi="Arial" w:cs="Arial"/>
                <w:sz w:val="24"/>
                <w:szCs w:val="24"/>
              </w:rPr>
            </w:pPr>
            <w:r w:rsidRPr="002A131C">
              <w:rPr>
                <w:rFonts w:ascii="Arial" w:hAnsi="Arial" w:cs="Arial"/>
                <w:sz w:val="24"/>
                <w:szCs w:val="24"/>
              </w:rPr>
              <w:t>215 </w:t>
            </w:r>
          </w:p>
        </w:tc>
        <w:tc>
          <w:tcPr>
            <w:tcW w:w="799" w:type="dxa"/>
            <w:hideMark/>
          </w:tcPr>
          <w:p w:rsidRPr="002A131C" w:rsidR="002A131C" w:rsidP="002A131C" w:rsidRDefault="002A131C" w14:paraId="49501117" w14:textId="77777777">
            <w:pPr>
              <w:rPr>
                <w:rFonts w:ascii="Arial" w:hAnsi="Arial" w:cs="Arial"/>
                <w:sz w:val="24"/>
                <w:szCs w:val="24"/>
              </w:rPr>
            </w:pPr>
            <w:r w:rsidRPr="002A131C">
              <w:rPr>
                <w:rFonts w:ascii="Arial" w:hAnsi="Arial" w:cs="Arial"/>
                <w:sz w:val="24"/>
                <w:szCs w:val="24"/>
              </w:rPr>
              <w:t>Mean: 35.74 </w:t>
            </w:r>
          </w:p>
        </w:tc>
        <w:tc>
          <w:tcPr>
            <w:tcW w:w="937" w:type="dxa"/>
            <w:gridSpan w:val="2"/>
            <w:hideMark/>
          </w:tcPr>
          <w:p w:rsidRPr="002A131C" w:rsidR="002A131C" w:rsidP="002A131C" w:rsidRDefault="002A131C" w14:paraId="1FAC693D" w14:textId="77777777">
            <w:pPr>
              <w:rPr>
                <w:rFonts w:ascii="Arial" w:hAnsi="Arial" w:cs="Arial"/>
                <w:sz w:val="24"/>
                <w:szCs w:val="24"/>
              </w:rPr>
            </w:pPr>
            <w:r w:rsidRPr="002A131C">
              <w:rPr>
                <w:rFonts w:ascii="Arial" w:hAnsi="Arial" w:cs="Arial"/>
                <w:sz w:val="24"/>
                <w:szCs w:val="24"/>
              </w:rPr>
              <w:t>Male: 164 </w:t>
            </w:r>
          </w:p>
          <w:p w:rsidRPr="002A131C" w:rsidR="002A131C" w:rsidP="002A131C" w:rsidRDefault="002A131C" w14:paraId="344E0062" w14:textId="77777777">
            <w:pPr>
              <w:rPr>
                <w:rFonts w:ascii="Arial" w:hAnsi="Arial" w:cs="Arial"/>
                <w:sz w:val="24"/>
                <w:szCs w:val="24"/>
              </w:rPr>
            </w:pPr>
            <w:r w:rsidRPr="002A131C">
              <w:rPr>
                <w:rFonts w:ascii="Arial" w:hAnsi="Arial" w:cs="Arial"/>
                <w:sz w:val="24"/>
                <w:szCs w:val="24"/>
              </w:rPr>
              <w:t>Female: 51 </w:t>
            </w:r>
          </w:p>
        </w:tc>
        <w:tc>
          <w:tcPr>
            <w:tcW w:w="2642" w:type="dxa"/>
            <w:gridSpan w:val="2"/>
            <w:hideMark/>
          </w:tcPr>
          <w:p w:rsidRPr="002A131C" w:rsidR="002A131C" w:rsidP="002A131C" w:rsidRDefault="002A131C" w14:paraId="2F71846C" w14:textId="77777777">
            <w:pPr>
              <w:rPr>
                <w:rFonts w:ascii="Arial" w:hAnsi="Arial" w:cs="Arial"/>
                <w:sz w:val="24"/>
                <w:szCs w:val="24"/>
              </w:rPr>
            </w:pPr>
            <w:r w:rsidRPr="002A131C">
              <w:rPr>
                <w:rFonts w:ascii="Arial" w:hAnsi="Arial" w:cs="Arial"/>
                <w:sz w:val="24"/>
                <w:szCs w:val="24"/>
              </w:rPr>
              <w:t>Participants with CP </w:t>
            </w:r>
          </w:p>
        </w:tc>
        <w:tc>
          <w:tcPr>
            <w:tcW w:w="2944" w:type="dxa"/>
            <w:gridSpan w:val="2"/>
            <w:hideMark/>
          </w:tcPr>
          <w:p w:rsidRPr="002A131C" w:rsidR="002A131C" w:rsidP="002A131C" w:rsidRDefault="002A131C" w14:paraId="30F1EE64"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4C532CEC" w14:textId="77777777">
            <w:pPr>
              <w:rPr>
                <w:rFonts w:ascii="Arial" w:hAnsi="Arial" w:cs="Arial"/>
                <w:sz w:val="24"/>
                <w:szCs w:val="24"/>
              </w:rPr>
            </w:pPr>
          </w:p>
        </w:tc>
      </w:tr>
      <w:tr w:rsidRPr="00F66779" w:rsidR="002A131C" w:rsidTr="00F66779" w14:paraId="57FE5DE9" w14:textId="77777777">
        <w:trPr>
          <w:trHeight w:val="300"/>
          <w:jc w:val="center"/>
        </w:trPr>
        <w:tc>
          <w:tcPr>
            <w:tcW w:w="1951" w:type="dxa"/>
            <w:hideMark/>
          </w:tcPr>
          <w:p w:rsidRPr="002A131C" w:rsidR="002A131C" w:rsidP="002A131C" w:rsidRDefault="002A131C" w14:paraId="4CD99D3B" w14:textId="77777777">
            <w:pPr>
              <w:rPr>
                <w:rFonts w:ascii="Arial" w:hAnsi="Arial" w:cs="Arial"/>
                <w:sz w:val="24"/>
                <w:szCs w:val="24"/>
              </w:rPr>
            </w:pPr>
            <w:r w:rsidRPr="002A131C">
              <w:rPr>
                <w:rFonts w:ascii="Arial" w:hAnsi="Arial" w:cs="Arial"/>
                <w:sz w:val="24"/>
                <w:szCs w:val="24"/>
              </w:rPr>
              <w:t>You, J. (2020) </w:t>
            </w:r>
          </w:p>
        </w:tc>
        <w:tc>
          <w:tcPr>
            <w:tcW w:w="3663" w:type="dxa"/>
            <w:hideMark/>
          </w:tcPr>
          <w:p w:rsidRPr="002A131C" w:rsidR="002A131C" w:rsidP="002A131C" w:rsidRDefault="002A131C" w14:paraId="5371ABE3" w14:textId="77777777">
            <w:pPr>
              <w:rPr>
                <w:rFonts w:ascii="Arial" w:hAnsi="Arial" w:cs="Arial"/>
                <w:sz w:val="24"/>
                <w:szCs w:val="24"/>
              </w:rPr>
            </w:pPr>
            <w:r w:rsidRPr="002A131C">
              <w:rPr>
                <w:rFonts w:ascii="Arial" w:hAnsi="Arial" w:cs="Arial"/>
                <w:sz w:val="24"/>
                <w:szCs w:val="24"/>
              </w:rPr>
              <w:t>This study aimed to investigate the relationship between aerobic capacity and health-related quality in men with CP. </w:t>
            </w:r>
          </w:p>
        </w:tc>
        <w:tc>
          <w:tcPr>
            <w:tcW w:w="902" w:type="dxa"/>
            <w:gridSpan w:val="2"/>
            <w:hideMark/>
          </w:tcPr>
          <w:p w:rsidRPr="002A131C" w:rsidR="002A131C" w:rsidP="002A131C" w:rsidRDefault="002A131C" w14:paraId="4ADBF9EF" w14:textId="77777777">
            <w:pPr>
              <w:rPr>
                <w:rFonts w:ascii="Arial" w:hAnsi="Arial" w:cs="Arial"/>
                <w:sz w:val="24"/>
                <w:szCs w:val="24"/>
              </w:rPr>
            </w:pPr>
            <w:r w:rsidRPr="002A131C">
              <w:rPr>
                <w:rFonts w:ascii="Arial" w:hAnsi="Arial" w:cs="Arial"/>
                <w:sz w:val="24"/>
                <w:szCs w:val="24"/>
              </w:rPr>
              <w:t>34 </w:t>
            </w:r>
          </w:p>
        </w:tc>
        <w:tc>
          <w:tcPr>
            <w:tcW w:w="799" w:type="dxa"/>
            <w:hideMark/>
          </w:tcPr>
          <w:p w:rsidRPr="002A131C" w:rsidR="002A131C" w:rsidP="002A131C" w:rsidRDefault="002A131C" w14:paraId="741010D3" w14:textId="77777777">
            <w:pPr>
              <w:rPr>
                <w:rFonts w:ascii="Arial" w:hAnsi="Arial" w:cs="Arial"/>
                <w:sz w:val="24"/>
                <w:szCs w:val="24"/>
              </w:rPr>
            </w:pPr>
            <w:r w:rsidRPr="002A131C">
              <w:rPr>
                <w:rFonts w:ascii="Arial" w:hAnsi="Arial" w:cs="Arial"/>
                <w:sz w:val="24"/>
                <w:szCs w:val="24"/>
              </w:rPr>
              <w:t>Mean: 36 </w:t>
            </w:r>
          </w:p>
        </w:tc>
        <w:tc>
          <w:tcPr>
            <w:tcW w:w="937" w:type="dxa"/>
            <w:gridSpan w:val="2"/>
            <w:hideMark/>
          </w:tcPr>
          <w:p w:rsidRPr="002A131C" w:rsidR="002A131C" w:rsidP="002A131C" w:rsidRDefault="002A131C" w14:paraId="2762680A"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053E0501" w14:textId="77777777">
            <w:pPr>
              <w:rPr>
                <w:rFonts w:ascii="Arial" w:hAnsi="Arial" w:cs="Arial"/>
                <w:sz w:val="24"/>
                <w:szCs w:val="24"/>
              </w:rPr>
            </w:pPr>
            <w:r w:rsidRPr="002A131C">
              <w:rPr>
                <w:rFonts w:ascii="Arial" w:hAnsi="Arial" w:cs="Arial"/>
                <w:sz w:val="24"/>
                <w:szCs w:val="24"/>
              </w:rPr>
              <w:t>Ambulant men with CP </w:t>
            </w:r>
          </w:p>
        </w:tc>
        <w:tc>
          <w:tcPr>
            <w:tcW w:w="2944" w:type="dxa"/>
            <w:gridSpan w:val="2"/>
            <w:hideMark/>
          </w:tcPr>
          <w:p w:rsidRPr="002A131C" w:rsidR="002A131C" w:rsidP="002A131C" w:rsidRDefault="002A131C" w14:paraId="3752A1C6" w14:textId="77777777">
            <w:pPr>
              <w:rPr>
                <w:rFonts w:ascii="Arial" w:hAnsi="Arial" w:cs="Arial"/>
                <w:sz w:val="24"/>
                <w:szCs w:val="24"/>
              </w:rPr>
            </w:pPr>
            <w:r w:rsidRPr="002A131C">
              <w:rPr>
                <w:rFonts w:ascii="Arial" w:hAnsi="Arial" w:cs="Arial"/>
                <w:sz w:val="24"/>
                <w:szCs w:val="24"/>
              </w:rPr>
              <w:t>SF-36 </w:t>
            </w:r>
          </w:p>
        </w:tc>
        <w:tc>
          <w:tcPr>
            <w:tcW w:w="110" w:type="dxa"/>
            <w:vAlign w:val="center"/>
            <w:hideMark/>
          </w:tcPr>
          <w:p w:rsidRPr="002A131C" w:rsidR="002A131C" w:rsidP="002A131C" w:rsidRDefault="002A131C" w14:paraId="7814FB6C" w14:textId="77777777">
            <w:pPr>
              <w:rPr>
                <w:rFonts w:ascii="Arial" w:hAnsi="Arial" w:cs="Arial"/>
                <w:sz w:val="24"/>
                <w:szCs w:val="24"/>
              </w:rPr>
            </w:pPr>
          </w:p>
        </w:tc>
      </w:tr>
      <w:tr w:rsidRPr="00F66779" w:rsidR="002A131C" w:rsidTr="00F66779" w14:paraId="05325A0A" w14:textId="77777777">
        <w:trPr>
          <w:trHeight w:val="300"/>
          <w:jc w:val="center"/>
        </w:trPr>
        <w:tc>
          <w:tcPr>
            <w:tcW w:w="1951" w:type="dxa"/>
            <w:hideMark/>
          </w:tcPr>
          <w:p w:rsidRPr="002A131C" w:rsidR="002A131C" w:rsidP="002A131C" w:rsidRDefault="002A131C" w14:paraId="5465A144" w14:textId="77777777">
            <w:pPr>
              <w:rPr>
                <w:rFonts w:ascii="Arial" w:hAnsi="Arial" w:cs="Arial"/>
                <w:sz w:val="24"/>
                <w:szCs w:val="24"/>
              </w:rPr>
            </w:pPr>
            <w:r w:rsidRPr="002A131C">
              <w:rPr>
                <w:rFonts w:ascii="Arial" w:hAnsi="Arial" w:cs="Arial"/>
                <w:sz w:val="24"/>
                <w:szCs w:val="24"/>
              </w:rPr>
              <w:t>Young, N.L. (2010) </w:t>
            </w:r>
          </w:p>
        </w:tc>
        <w:tc>
          <w:tcPr>
            <w:tcW w:w="3663" w:type="dxa"/>
            <w:hideMark/>
          </w:tcPr>
          <w:p w:rsidRPr="002A131C" w:rsidR="002A131C" w:rsidP="002A131C" w:rsidRDefault="002A131C" w14:paraId="59E87D93" w14:textId="77777777">
            <w:pPr>
              <w:rPr>
                <w:rFonts w:ascii="Arial" w:hAnsi="Arial" w:cs="Arial"/>
                <w:sz w:val="24"/>
                <w:szCs w:val="24"/>
              </w:rPr>
            </w:pPr>
            <w:r w:rsidRPr="002A131C">
              <w:rPr>
                <w:rFonts w:ascii="Arial" w:hAnsi="Arial" w:cs="Arial"/>
                <w:sz w:val="24"/>
                <w:szCs w:val="24"/>
              </w:rPr>
              <w:t>To describe the health and QoL of youth and young adults who have CP, and to assess the impact of three key factors (severity, age and sex) on </w:t>
            </w:r>
            <w:proofErr w:type="gramStart"/>
            <w:r w:rsidRPr="002A131C">
              <w:rPr>
                <w:rFonts w:ascii="Arial" w:hAnsi="Arial" w:cs="Arial"/>
                <w:sz w:val="24"/>
                <w:szCs w:val="24"/>
              </w:rPr>
              <w:t>these outcome</w:t>
            </w:r>
            <w:proofErr w:type="gramEnd"/>
            <w:r w:rsidRPr="002A131C">
              <w:rPr>
                <w:rFonts w:ascii="Arial" w:hAnsi="Arial" w:cs="Arial"/>
                <w:sz w:val="24"/>
                <w:szCs w:val="24"/>
              </w:rPr>
              <w:t>. </w:t>
            </w:r>
          </w:p>
        </w:tc>
        <w:tc>
          <w:tcPr>
            <w:tcW w:w="902" w:type="dxa"/>
            <w:gridSpan w:val="2"/>
            <w:hideMark/>
          </w:tcPr>
          <w:p w:rsidRPr="002A131C" w:rsidR="002A131C" w:rsidP="002A131C" w:rsidRDefault="002A131C" w14:paraId="4726625E" w14:textId="77777777">
            <w:pPr>
              <w:rPr>
                <w:rFonts w:ascii="Arial" w:hAnsi="Arial" w:cs="Arial"/>
                <w:sz w:val="24"/>
                <w:szCs w:val="24"/>
              </w:rPr>
            </w:pPr>
            <w:r w:rsidRPr="002A131C">
              <w:rPr>
                <w:rFonts w:ascii="Arial" w:hAnsi="Arial" w:cs="Arial"/>
                <w:sz w:val="24"/>
                <w:szCs w:val="24"/>
              </w:rPr>
              <w:t>199 </w:t>
            </w:r>
          </w:p>
        </w:tc>
        <w:tc>
          <w:tcPr>
            <w:tcW w:w="799" w:type="dxa"/>
            <w:hideMark/>
          </w:tcPr>
          <w:p w:rsidRPr="002A131C" w:rsidR="002A131C" w:rsidP="002A131C" w:rsidRDefault="002A131C" w14:paraId="2698948E" w14:textId="77777777">
            <w:pPr>
              <w:rPr>
                <w:rFonts w:ascii="Arial" w:hAnsi="Arial" w:cs="Arial"/>
                <w:sz w:val="24"/>
                <w:szCs w:val="24"/>
              </w:rPr>
            </w:pPr>
            <w:r w:rsidRPr="002A131C">
              <w:rPr>
                <w:rFonts w:ascii="Arial" w:hAnsi="Arial" w:cs="Arial"/>
                <w:sz w:val="24"/>
                <w:szCs w:val="24"/>
              </w:rPr>
              <w:t>23–33 </w:t>
            </w:r>
          </w:p>
        </w:tc>
        <w:tc>
          <w:tcPr>
            <w:tcW w:w="937" w:type="dxa"/>
            <w:gridSpan w:val="2"/>
            <w:hideMark/>
          </w:tcPr>
          <w:p w:rsidRPr="002A131C" w:rsidR="002A131C" w:rsidP="002A131C" w:rsidRDefault="002A131C" w14:paraId="4687CE59"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6304001A" w14:textId="77777777">
            <w:pPr>
              <w:rPr>
                <w:rFonts w:ascii="Arial" w:hAnsi="Arial" w:cs="Arial"/>
                <w:sz w:val="24"/>
                <w:szCs w:val="24"/>
              </w:rPr>
            </w:pPr>
            <w:r w:rsidRPr="002A131C">
              <w:rPr>
                <w:rFonts w:ascii="Arial" w:hAnsi="Arial" w:cs="Arial"/>
                <w:sz w:val="24"/>
                <w:szCs w:val="24"/>
              </w:rPr>
              <w:t>Youth and young adults with CP </w:t>
            </w:r>
          </w:p>
        </w:tc>
        <w:tc>
          <w:tcPr>
            <w:tcW w:w="2944" w:type="dxa"/>
            <w:gridSpan w:val="2"/>
            <w:hideMark/>
          </w:tcPr>
          <w:p w:rsidRPr="002A131C" w:rsidR="002A131C" w:rsidP="002A131C" w:rsidRDefault="002A131C" w14:paraId="2B84C222" w14:textId="77777777">
            <w:pPr>
              <w:rPr>
                <w:rFonts w:ascii="Arial" w:hAnsi="Arial" w:cs="Arial"/>
                <w:sz w:val="24"/>
                <w:szCs w:val="24"/>
              </w:rPr>
            </w:pPr>
            <w:proofErr w:type="spellStart"/>
            <w:r w:rsidRPr="002A131C">
              <w:rPr>
                <w:rFonts w:ascii="Arial" w:hAnsi="Arial" w:cs="Arial"/>
                <w:sz w:val="24"/>
                <w:szCs w:val="24"/>
              </w:rPr>
              <w:t>AQoL</w:t>
            </w:r>
            <w:proofErr w:type="spellEnd"/>
            <w:r w:rsidRPr="002A131C">
              <w:rPr>
                <w:rFonts w:ascii="Arial" w:hAnsi="Arial" w:cs="Arial"/>
                <w:sz w:val="24"/>
                <w:szCs w:val="24"/>
              </w:rPr>
              <w:t> </w:t>
            </w:r>
          </w:p>
        </w:tc>
        <w:tc>
          <w:tcPr>
            <w:tcW w:w="110" w:type="dxa"/>
            <w:vAlign w:val="center"/>
            <w:hideMark/>
          </w:tcPr>
          <w:p w:rsidRPr="002A131C" w:rsidR="002A131C" w:rsidP="002A131C" w:rsidRDefault="002A131C" w14:paraId="1F186048" w14:textId="77777777">
            <w:pPr>
              <w:rPr>
                <w:rFonts w:ascii="Arial" w:hAnsi="Arial" w:cs="Arial"/>
                <w:sz w:val="24"/>
                <w:szCs w:val="24"/>
              </w:rPr>
            </w:pPr>
          </w:p>
        </w:tc>
      </w:tr>
      <w:tr w:rsidRPr="00F66779" w:rsidR="002A131C" w:rsidTr="00F66779" w14:paraId="01A9C08B" w14:textId="77777777">
        <w:trPr>
          <w:trHeight w:val="300"/>
          <w:jc w:val="center"/>
        </w:trPr>
        <w:tc>
          <w:tcPr>
            <w:tcW w:w="1951" w:type="dxa"/>
            <w:hideMark/>
          </w:tcPr>
          <w:p w:rsidRPr="002A131C" w:rsidR="002A131C" w:rsidP="002A131C" w:rsidRDefault="002A131C" w14:paraId="77B4E7BA" w14:textId="77777777">
            <w:pPr>
              <w:rPr>
                <w:rFonts w:ascii="Arial" w:hAnsi="Arial" w:cs="Arial"/>
                <w:sz w:val="24"/>
                <w:szCs w:val="24"/>
              </w:rPr>
            </w:pPr>
            <w:proofErr w:type="spellStart"/>
            <w:r w:rsidRPr="002A131C">
              <w:rPr>
                <w:rFonts w:ascii="Arial" w:hAnsi="Arial" w:cs="Arial"/>
                <w:sz w:val="24"/>
                <w:szCs w:val="24"/>
              </w:rPr>
              <w:t>Zalmstra</w:t>
            </w:r>
            <w:proofErr w:type="spellEnd"/>
            <w:r w:rsidRPr="002A131C">
              <w:rPr>
                <w:rFonts w:ascii="Arial" w:hAnsi="Arial" w:cs="Arial"/>
                <w:sz w:val="24"/>
                <w:szCs w:val="24"/>
              </w:rPr>
              <w:t>, T.A.L. (2023) </w:t>
            </w:r>
          </w:p>
        </w:tc>
        <w:tc>
          <w:tcPr>
            <w:tcW w:w="3663" w:type="dxa"/>
            <w:hideMark/>
          </w:tcPr>
          <w:p w:rsidRPr="002A131C" w:rsidR="002A131C" w:rsidP="002A131C" w:rsidRDefault="002A131C" w14:paraId="722AD051" w14:textId="77777777">
            <w:pPr>
              <w:rPr>
                <w:rFonts w:ascii="Arial" w:hAnsi="Arial" w:cs="Arial"/>
                <w:sz w:val="24"/>
                <w:szCs w:val="24"/>
              </w:rPr>
            </w:pPr>
            <w:r w:rsidRPr="002A131C">
              <w:rPr>
                <w:rFonts w:ascii="Arial" w:hAnsi="Arial" w:cs="Arial"/>
                <w:sz w:val="24"/>
                <w:szCs w:val="24"/>
              </w:rPr>
              <w:t>The purpose of this study was to assess the psychometric characteristics of CPADULT. </w:t>
            </w:r>
          </w:p>
        </w:tc>
        <w:tc>
          <w:tcPr>
            <w:tcW w:w="902" w:type="dxa"/>
            <w:gridSpan w:val="2"/>
            <w:hideMark/>
          </w:tcPr>
          <w:p w:rsidRPr="002A131C" w:rsidR="002A131C" w:rsidP="002A131C" w:rsidRDefault="002A131C" w14:paraId="6F86961B" w14:textId="77777777">
            <w:pPr>
              <w:rPr>
                <w:rFonts w:ascii="Arial" w:hAnsi="Arial" w:cs="Arial"/>
                <w:sz w:val="24"/>
                <w:szCs w:val="24"/>
              </w:rPr>
            </w:pPr>
            <w:r w:rsidRPr="002A131C">
              <w:rPr>
                <w:rFonts w:ascii="Arial" w:hAnsi="Arial" w:cs="Arial"/>
                <w:sz w:val="24"/>
                <w:szCs w:val="24"/>
              </w:rPr>
              <w:t>– </w:t>
            </w:r>
          </w:p>
        </w:tc>
        <w:tc>
          <w:tcPr>
            <w:tcW w:w="799" w:type="dxa"/>
            <w:hideMark/>
          </w:tcPr>
          <w:p w:rsidRPr="002A131C" w:rsidR="002A131C" w:rsidP="002A131C" w:rsidRDefault="002A131C" w14:paraId="19396C31" w14:textId="77777777">
            <w:pPr>
              <w:rPr>
                <w:rFonts w:ascii="Arial" w:hAnsi="Arial" w:cs="Arial"/>
                <w:sz w:val="24"/>
                <w:szCs w:val="24"/>
              </w:rPr>
            </w:pPr>
            <w:r w:rsidRPr="002A131C">
              <w:rPr>
                <w:rFonts w:ascii="Arial" w:hAnsi="Arial" w:cs="Arial"/>
                <w:sz w:val="24"/>
                <w:szCs w:val="24"/>
              </w:rPr>
              <w:t>– </w:t>
            </w:r>
          </w:p>
        </w:tc>
        <w:tc>
          <w:tcPr>
            <w:tcW w:w="937" w:type="dxa"/>
            <w:gridSpan w:val="2"/>
            <w:hideMark/>
          </w:tcPr>
          <w:p w:rsidRPr="002A131C" w:rsidR="002A131C" w:rsidP="002A131C" w:rsidRDefault="002A131C" w14:paraId="4AF85A4F"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34AD5F9E" w14:textId="77777777">
            <w:pPr>
              <w:rPr>
                <w:rFonts w:ascii="Arial" w:hAnsi="Arial" w:cs="Arial"/>
                <w:sz w:val="24"/>
                <w:szCs w:val="24"/>
              </w:rPr>
            </w:pPr>
            <w:r w:rsidRPr="002A131C">
              <w:rPr>
                <w:rFonts w:ascii="Arial" w:hAnsi="Arial" w:cs="Arial"/>
                <w:sz w:val="24"/>
                <w:szCs w:val="24"/>
              </w:rPr>
              <w:t>– </w:t>
            </w:r>
          </w:p>
        </w:tc>
        <w:tc>
          <w:tcPr>
            <w:tcW w:w="2944" w:type="dxa"/>
            <w:gridSpan w:val="2"/>
            <w:hideMark/>
          </w:tcPr>
          <w:p w:rsidRPr="002A131C" w:rsidR="002A131C" w:rsidP="002A131C" w:rsidRDefault="002A131C" w14:paraId="7A39FED8" w14:textId="77777777">
            <w:pPr>
              <w:rPr>
                <w:rFonts w:ascii="Arial" w:hAnsi="Arial" w:cs="Arial"/>
                <w:sz w:val="24"/>
                <w:szCs w:val="24"/>
              </w:rPr>
            </w:pPr>
            <w:r w:rsidRPr="002A131C">
              <w:rPr>
                <w:rFonts w:ascii="Arial" w:hAnsi="Arial" w:cs="Arial"/>
                <w:sz w:val="24"/>
                <w:szCs w:val="24"/>
              </w:rPr>
              <w:t>CPADULT </w:t>
            </w:r>
          </w:p>
        </w:tc>
        <w:tc>
          <w:tcPr>
            <w:tcW w:w="110" w:type="dxa"/>
            <w:vAlign w:val="center"/>
            <w:hideMark/>
          </w:tcPr>
          <w:p w:rsidRPr="002A131C" w:rsidR="002A131C" w:rsidP="002A131C" w:rsidRDefault="002A131C" w14:paraId="1DF2AB7E" w14:textId="77777777">
            <w:pPr>
              <w:rPr>
                <w:rFonts w:ascii="Arial" w:hAnsi="Arial" w:cs="Arial"/>
                <w:sz w:val="24"/>
                <w:szCs w:val="24"/>
              </w:rPr>
            </w:pPr>
          </w:p>
        </w:tc>
      </w:tr>
      <w:tr w:rsidRPr="00F66779" w:rsidR="002A131C" w:rsidTr="00F66779" w14:paraId="77F72D86" w14:textId="77777777">
        <w:trPr>
          <w:trHeight w:val="300"/>
          <w:jc w:val="center"/>
        </w:trPr>
        <w:tc>
          <w:tcPr>
            <w:tcW w:w="1951" w:type="dxa"/>
            <w:hideMark/>
          </w:tcPr>
          <w:p w:rsidRPr="002A131C" w:rsidR="002A131C" w:rsidP="002A131C" w:rsidRDefault="002A131C" w14:paraId="684C37B6" w14:textId="77777777">
            <w:pPr>
              <w:rPr>
                <w:rFonts w:ascii="Arial" w:hAnsi="Arial" w:cs="Arial"/>
                <w:sz w:val="24"/>
                <w:szCs w:val="24"/>
              </w:rPr>
            </w:pPr>
            <w:proofErr w:type="spellStart"/>
            <w:r w:rsidRPr="002A131C">
              <w:rPr>
                <w:rFonts w:ascii="Arial" w:hAnsi="Arial" w:cs="Arial"/>
                <w:sz w:val="24"/>
                <w:szCs w:val="24"/>
              </w:rPr>
              <w:t>Zalmstra</w:t>
            </w:r>
            <w:proofErr w:type="spellEnd"/>
            <w:r w:rsidRPr="002A131C">
              <w:rPr>
                <w:rFonts w:ascii="Arial" w:hAnsi="Arial" w:cs="Arial"/>
                <w:sz w:val="24"/>
                <w:szCs w:val="24"/>
              </w:rPr>
              <w:t>, T.A.L. (2021) </w:t>
            </w:r>
          </w:p>
        </w:tc>
        <w:tc>
          <w:tcPr>
            <w:tcW w:w="3663" w:type="dxa"/>
            <w:hideMark/>
          </w:tcPr>
          <w:p w:rsidRPr="002A131C" w:rsidR="002A131C" w:rsidP="002A131C" w:rsidRDefault="002A131C" w14:paraId="4F022931" w14:textId="77777777">
            <w:pPr>
              <w:rPr>
                <w:rFonts w:ascii="Arial" w:hAnsi="Arial" w:cs="Arial"/>
                <w:sz w:val="24"/>
                <w:szCs w:val="24"/>
              </w:rPr>
            </w:pPr>
            <w:r w:rsidRPr="002A131C">
              <w:rPr>
                <w:rFonts w:ascii="Arial" w:hAnsi="Arial" w:cs="Arial"/>
                <w:sz w:val="24"/>
                <w:szCs w:val="24"/>
              </w:rPr>
              <w:t>Development and sensibility assessment of a </w:t>
            </w:r>
            <w:proofErr w:type="spellStart"/>
            <w:r w:rsidRPr="002A131C">
              <w:rPr>
                <w:rFonts w:ascii="Arial" w:hAnsi="Arial" w:cs="Arial"/>
                <w:sz w:val="24"/>
                <w:szCs w:val="24"/>
              </w:rPr>
              <w:t>HRQoL</w:t>
            </w:r>
            <w:proofErr w:type="spellEnd"/>
            <w:r w:rsidRPr="002A131C">
              <w:rPr>
                <w:rFonts w:ascii="Arial" w:hAnsi="Arial" w:cs="Arial"/>
                <w:sz w:val="24"/>
                <w:szCs w:val="24"/>
              </w:rPr>
              <w:t> instrument for adults with severe disabilities who are </w:t>
            </w:r>
            <w:proofErr w:type="spellStart"/>
            <w:r w:rsidRPr="002A131C">
              <w:rPr>
                <w:rFonts w:ascii="Arial" w:hAnsi="Arial" w:cs="Arial"/>
                <w:sz w:val="24"/>
                <w:szCs w:val="24"/>
              </w:rPr>
              <w:t>nonambulatory</w:t>
            </w:r>
            <w:proofErr w:type="spellEnd"/>
            <w:r w:rsidRPr="002A131C">
              <w:rPr>
                <w:rFonts w:ascii="Arial" w:hAnsi="Arial" w:cs="Arial"/>
                <w:sz w:val="24"/>
                <w:szCs w:val="24"/>
              </w:rPr>
              <w:t>. </w:t>
            </w:r>
          </w:p>
        </w:tc>
        <w:tc>
          <w:tcPr>
            <w:tcW w:w="902" w:type="dxa"/>
            <w:gridSpan w:val="2"/>
            <w:hideMark/>
          </w:tcPr>
          <w:p w:rsidRPr="002A131C" w:rsidR="002A131C" w:rsidP="002A131C" w:rsidRDefault="002A131C" w14:paraId="20F32D92" w14:textId="77777777">
            <w:pPr>
              <w:rPr>
                <w:rFonts w:ascii="Arial" w:hAnsi="Arial" w:cs="Arial"/>
                <w:sz w:val="24"/>
                <w:szCs w:val="24"/>
              </w:rPr>
            </w:pPr>
            <w:r w:rsidRPr="002A131C">
              <w:rPr>
                <w:rFonts w:ascii="Arial" w:hAnsi="Arial" w:cs="Arial"/>
                <w:sz w:val="24"/>
                <w:szCs w:val="24"/>
              </w:rPr>
              <w:t>– </w:t>
            </w:r>
          </w:p>
        </w:tc>
        <w:tc>
          <w:tcPr>
            <w:tcW w:w="799" w:type="dxa"/>
            <w:hideMark/>
          </w:tcPr>
          <w:p w:rsidRPr="002A131C" w:rsidR="002A131C" w:rsidP="002A131C" w:rsidRDefault="002A131C" w14:paraId="2C27FBAE" w14:textId="77777777">
            <w:pPr>
              <w:rPr>
                <w:rFonts w:ascii="Arial" w:hAnsi="Arial" w:cs="Arial"/>
                <w:sz w:val="24"/>
                <w:szCs w:val="24"/>
              </w:rPr>
            </w:pPr>
            <w:r w:rsidRPr="002A131C">
              <w:rPr>
                <w:rFonts w:ascii="Arial" w:hAnsi="Arial" w:cs="Arial"/>
                <w:sz w:val="24"/>
                <w:szCs w:val="24"/>
              </w:rPr>
              <w:t>– </w:t>
            </w:r>
          </w:p>
        </w:tc>
        <w:tc>
          <w:tcPr>
            <w:tcW w:w="937" w:type="dxa"/>
            <w:gridSpan w:val="2"/>
            <w:hideMark/>
          </w:tcPr>
          <w:p w:rsidRPr="002A131C" w:rsidR="002A131C" w:rsidP="002A131C" w:rsidRDefault="002A131C" w14:paraId="14EEFA2F" w14:textId="77777777">
            <w:pPr>
              <w:rPr>
                <w:rFonts w:ascii="Arial" w:hAnsi="Arial" w:cs="Arial"/>
                <w:sz w:val="24"/>
                <w:szCs w:val="24"/>
              </w:rPr>
            </w:pPr>
            <w:r w:rsidRPr="002A131C">
              <w:rPr>
                <w:rFonts w:ascii="Arial" w:hAnsi="Arial" w:cs="Arial"/>
                <w:sz w:val="24"/>
                <w:szCs w:val="24"/>
              </w:rPr>
              <w:t>– </w:t>
            </w:r>
          </w:p>
        </w:tc>
        <w:tc>
          <w:tcPr>
            <w:tcW w:w="2642" w:type="dxa"/>
            <w:gridSpan w:val="2"/>
            <w:hideMark/>
          </w:tcPr>
          <w:p w:rsidRPr="002A131C" w:rsidR="002A131C" w:rsidP="002A131C" w:rsidRDefault="002A131C" w14:paraId="2F00AADA" w14:textId="77777777">
            <w:pPr>
              <w:rPr>
                <w:rFonts w:ascii="Arial" w:hAnsi="Arial" w:cs="Arial"/>
                <w:sz w:val="24"/>
                <w:szCs w:val="24"/>
              </w:rPr>
            </w:pPr>
            <w:r w:rsidRPr="002A131C">
              <w:rPr>
                <w:rFonts w:ascii="Arial" w:hAnsi="Arial" w:cs="Arial"/>
                <w:sz w:val="24"/>
                <w:szCs w:val="24"/>
              </w:rPr>
              <w:t>– </w:t>
            </w:r>
          </w:p>
        </w:tc>
        <w:tc>
          <w:tcPr>
            <w:tcW w:w="2944" w:type="dxa"/>
            <w:gridSpan w:val="2"/>
            <w:hideMark/>
          </w:tcPr>
          <w:p w:rsidRPr="002A131C" w:rsidR="002A131C" w:rsidP="002A131C" w:rsidRDefault="002A131C" w14:paraId="47A73580" w14:textId="77777777">
            <w:pPr>
              <w:rPr>
                <w:rFonts w:ascii="Arial" w:hAnsi="Arial" w:cs="Arial"/>
                <w:sz w:val="24"/>
                <w:szCs w:val="24"/>
              </w:rPr>
            </w:pPr>
            <w:r w:rsidRPr="002A131C">
              <w:rPr>
                <w:rFonts w:ascii="Arial" w:hAnsi="Arial" w:cs="Arial"/>
                <w:sz w:val="24"/>
                <w:szCs w:val="24"/>
              </w:rPr>
              <w:t>CPADULT </w:t>
            </w:r>
          </w:p>
        </w:tc>
        <w:tc>
          <w:tcPr>
            <w:tcW w:w="110" w:type="dxa"/>
            <w:vAlign w:val="center"/>
            <w:hideMark/>
          </w:tcPr>
          <w:p w:rsidRPr="002A131C" w:rsidR="002A131C" w:rsidP="002A131C" w:rsidRDefault="002A131C" w14:paraId="74BC5433" w14:textId="77777777">
            <w:pPr>
              <w:rPr>
                <w:rFonts w:ascii="Arial" w:hAnsi="Arial" w:cs="Arial"/>
                <w:sz w:val="24"/>
                <w:szCs w:val="24"/>
              </w:rPr>
            </w:pPr>
          </w:p>
        </w:tc>
      </w:tr>
    </w:tbl>
    <w:p w:rsidRPr="00F66779" w:rsidR="002A131C" w:rsidP="00DE00E0" w:rsidRDefault="002A131C" w14:paraId="2BB321D8" w14:textId="00D16BF1">
      <w:pPr>
        <w:rPr>
          <w:rFonts w:ascii="Arial" w:hAnsi="Arial" w:cs="Arial"/>
          <w:sz w:val="24"/>
          <w:szCs w:val="24"/>
        </w:rPr>
      </w:pPr>
    </w:p>
    <w:p w:rsidRPr="00F66779" w:rsidR="00DE00E0" w:rsidP="00DE00E0" w:rsidRDefault="00DE00E0" w14:paraId="3A9FE252" w14:textId="22BA2B7F">
      <w:pPr>
        <w:tabs>
          <w:tab w:val="left" w:pos="1185"/>
        </w:tabs>
        <w:rPr>
          <w:rFonts w:ascii="Arial" w:hAnsi="Arial" w:cs="Arial"/>
          <w:sz w:val="24"/>
          <w:szCs w:val="24"/>
        </w:rPr>
      </w:pPr>
      <w:r w:rsidRPr="00F66779">
        <w:rPr>
          <w:rFonts w:ascii="Arial" w:hAnsi="Arial" w:cs="Arial"/>
          <w:sz w:val="24"/>
          <w:szCs w:val="24"/>
        </w:rPr>
        <w:tab/>
      </w:r>
    </w:p>
    <w:p w:rsidRPr="00F66779" w:rsidR="00DE00E0" w:rsidP="00DE00E0" w:rsidRDefault="00DE00E0" w14:paraId="7B1DB3BD" w14:textId="77777777">
      <w:pPr>
        <w:tabs>
          <w:tab w:val="left" w:pos="1185"/>
        </w:tabs>
        <w:rPr>
          <w:rFonts w:ascii="Arial" w:hAnsi="Arial" w:cs="Arial"/>
          <w:sz w:val="24"/>
          <w:szCs w:val="24"/>
        </w:rPr>
      </w:pPr>
    </w:p>
    <w:p w:rsidRPr="00F66779" w:rsidR="00DE00E0" w:rsidP="00DE00E0" w:rsidRDefault="00DE00E0" w14:paraId="41C0CEFE" w14:textId="77777777">
      <w:pPr>
        <w:tabs>
          <w:tab w:val="left" w:pos="1185"/>
        </w:tabs>
        <w:rPr>
          <w:rFonts w:ascii="Arial" w:hAnsi="Arial" w:cs="Arial"/>
          <w:sz w:val="24"/>
          <w:szCs w:val="24"/>
        </w:rPr>
      </w:pPr>
    </w:p>
    <w:sectPr w:rsidRPr="00F66779" w:rsidR="00DE00E0" w:rsidSect="00DE00E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6779" w:rsidP="00F66779" w:rsidRDefault="00F66779" w14:paraId="1F0C27C6" w14:textId="77777777">
      <w:pPr>
        <w:spacing w:after="0" w:line="240" w:lineRule="auto"/>
      </w:pPr>
      <w:r>
        <w:separator/>
      </w:r>
    </w:p>
  </w:endnote>
  <w:endnote w:type="continuationSeparator" w:id="0">
    <w:p w:rsidR="00F66779" w:rsidP="00F66779" w:rsidRDefault="00F66779" w14:paraId="6C0873C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6779" w:rsidP="00F66779" w:rsidRDefault="00F66779" w14:paraId="29882FE7" w14:textId="77777777">
      <w:pPr>
        <w:spacing w:after="0" w:line="240" w:lineRule="auto"/>
      </w:pPr>
      <w:r>
        <w:separator/>
      </w:r>
    </w:p>
  </w:footnote>
  <w:footnote w:type="continuationSeparator" w:id="0">
    <w:p w:rsidR="00F66779" w:rsidP="00F66779" w:rsidRDefault="00F66779" w14:paraId="0EBB5E7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612A0"/>
    <w:multiLevelType w:val="multilevel"/>
    <w:tmpl w:val="919209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8433AA"/>
    <w:multiLevelType w:val="multilevel"/>
    <w:tmpl w:val="590A290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E35DD0"/>
    <w:multiLevelType w:val="multilevel"/>
    <w:tmpl w:val="751415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B54D66"/>
    <w:multiLevelType w:val="multilevel"/>
    <w:tmpl w:val="F99EC2B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BE3AC3"/>
    <w:multiLevelType w:val="multilevel"/>
    <w:tmpl w:val="21203AA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B67FEF"/>
    <w:multiLevelType w:val="multilevel"/>
    <w:tmpl w:val="97FAC9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D75AE9"/>
    <w:multiLevelType w:val="multilevel"/>
    <w:tmpl w:val="D57C8D7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6C0619"/>
    <w:multiLevelType w:val="multilevel"/>
    <w:tmpl w:val="4BA08C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BE0ECB"/>
    <w:multiLevelType w:val="multilevel"/>
    <w:tmpl w:val="721622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C006A4"/>
    <w:multiLevelType w:val="multilevel"/>
    <w:tmpl w:val="D4C046F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2048A8"/>
    <w:multiLevelType w:val="multilevel"/>
    <w:tmpl w:val="2AAA06D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0A13FB"/>
    <w:multiLevelType w:val="multilevel"/>
    <w:tmpl w:val="5F56EB5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5028A6"/>
    <w:multiLevelType w:val="multilevel"/>
    <w:tmpl w:val="63481F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BF36A7"/>
    <w:multiLevelType w:val="multilevel"/>
    <w:tmpl w:val="DA84A49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DC766D"/>
    <w:multiLevelType w:val="multilevel"/>
    <w:tmpl w:val="E8F6B43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7506A0"/>
    <w:multiLevelType w:val="multilevel"/>
    <w:tmpl w:val="D0027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497EF7"/>
    <w:multiLevelType w:val="multilevel"/>
    <w:tmpl w:val="38486D8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4D07DD"/>
    <w:multiLevelType w:val="multilevel"/>
    <w:tmpl w:val="D39CBE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5A5411"/>
    <w:multiLevelType w:val="multilevel"/>
    <w:tmpl w:val="AD1C767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8A168D"/>
    <w:multiLevelType w:val="multilevel"/>
    <w:tmpl w:val="A022E67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F27922"/>
    <w:multiLevelType w:val="multilevel"/>
    <w:tmpl w:val="9FF4F6F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9143804">
    <w:abstractNumId w:val="15"/>
  </w:num>
  <w:num w:numId="2" w16cid:durableId="249893682">
    <w:abstractNumId w:val="12"/>
  </w:num>
  <w:num w:numId="3" w16cid:durableId="1759326553">
    <w:abstractNumId w:val="0"/>
  </w:num>
  <w:num w:numId="4" w16cid:durableId="411897464">
    <w:abstractNumId w:val="17"/>
  </w:num>
  <w:num w:numId="5" w16cid:durableId="80875708">
    <w:abstractNumId w:val="8"/>
  </w:num>
  <w:num w:numId="6" w16cid:durableId="1579434938">
    <w:abstractNumId w:val="2"/>
  </w:num>
  <w:num w:numId="7" w16cid:durableId="1445953015">
    <w:abstractNumId w:val="19"/>
  </w:num>
  <w:num w:numId="8" w16cid:durableId="1576090141">
    <w:abstractNumId w:val="7"/>
  </w:num>
  <w:num w:numId="9" w16cid:durableId="1537546979">
    <w:abstractNumId w:val="5"/>
  </w:num>
  <w:num w:numId="10" w16cid:durableId="1135946542">
    <w:abstractNumId w:val="1"/>
  </w:num>
  <w:num w:numId="11" w16cid:durableId="1941644385">
    <w:abstractNumId w:val="11"/>
  </w:num>
  <w:num w:numId="12" w16cid:durableId="1919052756">
    <w:abstractNumId w:val="13"/>
  </w:num>
  <w:num w:numId="13" w16cid:durableId="797727948">
    <w:abstractNumId w:val="20"/>
  </w:num>
  <w:num w:numId="14" w16cid:durableId="237711631">
    <w:abstractNumId w:val="14"/>
  </w:num>
  <w:num w:numId="15" w16cid:durableId="272445985">
    <w:abstractNumId w:val="9"/>
  </w:num>
  <w:num w:numId="16" w16cid:durableId="1929654657">
    <w:abstractNumId w:val="10"/>
  </w:num>
  <w:num w:numId="17" w16cid:durableId="1692878456">
    <w:abstractNumId w:val="18"/>
  </w:num>
  <w:num w:numId="18" w16cid:durableId="326641017">
    <w:abstractNumId w:val="6"/>
  </w:num>
  <w:num w:numId="19" w16cid:durableId="562562308">
    <w:abstractNumId w:val="16"/>
  </w:num>
  <w:num w:numId="20" w16cid:durableId="358238410">
    <w:abstractNumId w:val="4"/>
  </w:num>
  <w:num w:numId="21" w16cid:durableId="153164916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3"/>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CBE"/>
    <w:rsid w:val="00025C5F"/>
    <w:rsid w:val="0011091B"/>
    <w:rsid w:val="002A131C"/>
    <w:rsid w:val="00450CA3"/>
    <w:rsid w:val="009C38EA"/>
    <w:rsid w:val="00BC7B76"/>
    <w:rsid w:val="00C57DAA"/>
    <w:rsid w:val="00D16CBE"/>
    <w:rsid w:val="00DD3AE9"/>
    <w:rsid w:val="00DE00E0"/>
    <w:rsid w:val="00DE543E"/>
    <w:rsid w:val="00E15BB9"/>
    <w:rsid w:val="00F66779"/>
    <w:rsid w:val="0F4EB7B1"/>
    <w:rsid w:val="1552CB0C"/>
    <w:rsid w:val="1C8489B9"/>
    <w:rsid w:val="1CBFA6BE"/>
    <w:rsid w:val="63DA28BE"/>
    <w:rsid w:val="7C7D43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7FA80"/>
  <w15:chartTrackingRefBased/>
  <w15:docId w15:val="{204A7178-9859-4780-965D-4977DDFEC8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16CB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CB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C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C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C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C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C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C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CB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16CB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16CB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16CB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16CB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16CB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16CB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16CB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16CB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16CBE"/>
    <w:rPr>
      <w:rFonts w:eastAsiaTheme="majorEastAsia" w:cstheme="majorBidi"/>
      <w:color w:val="272727" w:themeColor="text1" w:themeTint="D8"/>
    </w:rPr>
  </w:style>
  <w:style w:type="paragraph" w:styleId="Title">
    <w:name w:val="Title"/>
    <w:basedOn w:val="Normal"/>
    <w:next w:val="Normal"/>
    <w:link w:val="TitleChar"/>
    <w:uiPriority w:val="10"/>
    <w:qFormat/>
    <w:rsid w:val="00D16CB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16CB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16CB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16C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CBE"/>
    <w:pPr>
      <w:spacing w:before="160"/>
      <w:jc w:val="center"/>
    </w:pPr>
    <w:rPr>
      <w:i/>
      <w:iCs/>
      <w:color w:val="404040" w:themeColor="text1" w:themeTint="BF"/>
    </w:rPr>
  </w:style>
  <w:style w:type="character" w:styleId="QuoteChar" w:customStyle="1">
    <w:name w:val="Quote Char"/>
    <w:basedOn w:val="DefaultParagraphFont"/>
    <w:link w:val="Quote"/>
    <w:uiPriority w:val="29"/>
    <w:rsid w:val="00D16CBE"/>
    <w:rPr>
      <w:i/>
      <w:iCs/>
      <w:color w:val="404040" w:themeColor="text1" w:themeTint="BF"/>
    </w:rPr>
  </w:style>
  <w:style w:type="paragraph" w:styleId="ListParagraph">
    <w:name w:val="List Paragraph"/>
    <w:basedOn w:val="Normal"/>
    <w:uiPriority w:val="34"/>
    <w:qFormat/>
    <w:rsid w:val="00D16CBE"/>
    <w:pPr>
      <w:ind w:left="720"/>
      <w:contextualSpacing/>
    </w:pPr>
  </w:style>
  <w:style w:type="character" w:styleId="IntenseEmphasis">
    <w:name w:val="Intense Emphasis"/>
    <w:basedOn w:val="DefaultParagraphFont"/>
    <w:uiPriority w:val="21"/>
    <w:qFormat/>
    <w:rsid w:val="00D16CBE"/>
    <w:rPr>
      <w:i/>
      <w:iCs/>
      <w:color w:val="0F4761" w:themeColor="accent1" w:themeShade="BF"/>
    </w:rPr>
  </w:style>
  <w:style w:type="paragraph" w:styleId="IntenseQuote">
    <w:name w:val="Intense Quote"/>
    <w:basedOn w:val="Normal"/>
    <w:next w:val="Normal"/>
    <w:link w:val="IntenseQuoteChar"/>
    <w:uiPriority w:val="30"/>
    <w:qFormat/>
    <w:rsid w:val="00D16CB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16CBE"/>
    <w:rPr>
      <w:i/>
      <w:iCs/>
      <w:color w:val="0F4761" w:themeColor="accent1" w:themeShade="BF"/>
    </w:rPr>
  </w:style>
  <w:style w:type="character" w:styleId="IntenseReference">
    <w:name w:val="Intense Reference"/>
    <w:basedOn w:val="DefaultParagraphFont"/>
    <w:uiPriority w:val="32"/>
    <w:qFormat/>
    <w:rsid w:val="00D16CBE"/>
    <w:rPr>
      <w:b/>
      <w:bCs/>
      <w:smallCaps/>
      <w:color w:val="0F4761" w:themeColor="accent1" w:themeShade="BF"/>
      <w:spacing w:val="5"/>
    </w:rPr>
  </w:style>
  <w:style w:type="paragraph" w:styleId="msonormal0" w:customStyle="1">
    <w:name w:val="msonormal"/>
    <w:basedOn w:val="Normal"/>
    <w:rsid w:val="002A131C"/>
    <w:pPr>
      <w:spacing w:before="100" w:beforeAutospacing="1" w:after="100" w:afterAutospacing="1" w:line="240" w:lineRule="auto"/>
    </w:pPr>
    <w:rPr>
      <w:rFonts w:ascii="Times New Roman" w:hAnsi="Times New Roman" w:eastAsia="Times New Roman" w:cs="Times New Roman"/>
      <w:kern w:val="0"/>
      <w:sz w:val="24"/>
      <w:szCs w:val="24"/>
      <w:lang w:eastAsia="en-ZA"/>
      <w14:ligatures w14:val="none"/>
    </w:rPr>
  </w:style>
  <w:style w:type="paragraph" w:styleId="paragraph" w:customStyle="1">
    <w:name w:val="paragraph"/>
    <w:basedOn w:val="Normal"/>
    <w:rsid w:val="002A131C"/>
    <w:pPr>
      <w:spacing w:before="100" w:beforeAutospacing="1" w:after="100" w:afterAutospacing="1" w:line="240" w:lineRule="auto"/>
    </w:pPr>
    <w:rPr>
      <w:rFonts w:ascii="Times New Roman" w:hAnsi="Times New Roman" w:eastAsia="Times New Roman" w:cs="Times New Roman"/>
      <w:kern w:val="0"/>
      <w:sz w:val="24"/>
      <w:szCs w:val="24"/>
      <w:lang w:eastAsia="en-ZA"/>
      <w14:ligatures w14:val="none"/>
    </w:rPr>
  </w:style>
  <w:style w:type="character" w:styleId="textrun" w:customStyle="1">
    <w:name w:val="textrun"/>
    <w:basedOn w:val="DefaultParagraphFont"/>
    <w:rsid w:val="002A131C"/>
  </w:style>
  <w:style w:type="character" w:styleId="normaltextrun" w:customStyle="1">
    <w:name w:val="normaltextrun"/>
    <w:basedOn w:val="DefaultParagraphFont"/>
    <w:rsid w:val="002A131C"/>
  </w:style>
  <w:style w:type="character" w:styleId="eop" w:customStyle="1">
    <w:name w:val="eop"/>
    <w:basedOn w:val="DefaultParagraphFont"/>
    <w:rsid w:val="002A131C"/>
  </w:style>
  <w:style w:type="character" w:styleId="linebreakblob" w:customStyle="1">
    <w:name w:val="linebreakblob"/>
    <w:basedOn w:val="DefaultParagraphFont"/>
    <w:rsid w:val="002A131C"/>
  </w:style>
  <w:style w:type="character" w:styleId="scxw150535636" w:customStyle="1">
    <w:name w:val="scxw150535636"/>
    <w:basedOn w:val="DefaultParagraphFont"/>
    <w:rsid w:val="002A131C"/>
  </w:style>
  <w:style w:type="paragraph" w:styleId="Header">
    <w:name w:val="header"/>
    <w:basedOn w:val="Normal"/>
    <w:link w:val="HeaderChar"/>
    <w:uiPriority w:val="99"/>
    <w:unhideWhenUsed/>
    <w:rsid w:val="00F667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F66779"/>
  </w:style>
  <w:style w:type="paragraph" w:styleId="Footer">
    <w:name w:val="footer"/>
    <w:basedOn w:val="Normal"/>
    <w:link w:val="FooterChar"/>
    <w:uiPriority w:val="99"/>
    <w:unhideWhenUsed/>
    <w:rsid w:val="00F667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F66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Lee James</dc:creator>
  <keywords/>
  <dc:description/>
  <lastModifiedBy>Dominique Leibbrandt</lastModifiedBy>
  <revision>4</revision>
  <dcterms:created xsi:type="dcterms:W3CDTF">2025-11-21T06:50:00.0000000Z</dcterms:created>
  <dcterms:modified xsi:type="dcterms:W3CDTF">2025-12-07T18:16:38.3419047Z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d04a0d40-535b-44e6-b46f-422bf6fb1f11</vt:lpwstr>
  </property>
</Properties>
</file>