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5F6F" w14:textId="50CFDF96" w:rsidR="007A6571" w:rsidRPr="00D73A08" w:rsidRDefault="007A6571" w:rsidP="007A6571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Supplementary </w:t>
      </w:r>
      <w:r w:rsidR="00C63440" w:rsidRPr="00D73A08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ile 1. Chronic </w:t>
      </w:r>
      <w:r w:rsidR="009F5B3B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D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isease </w:t>
      </w:r>
      <w:r w:rsidR="009F5B3B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D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istribution </w:t>
      </w:r>
      <w:r w:rsidR="009F5B3B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A</w:t>
      </w:r>
      <w:r w:rsidR="00E118F2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mong </w:t>
      </w:r>
      <w:r w:rsidR="009F5B3B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P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articipants </w:t>
      </w:r>
    </w:p>
    <w:tbl>
      <w:tblPr>
        <w:tblpPr w:leftFromText="142" w:rightFromText="142" w:vertAnchor="page" w:horzAnchor="margin" w:tblpY="1981"/>
        <w:tblW w:w="904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72"/>
        <w:gridCol w:w="1592"/>
        <w:gridCol w:w="2170"/>
        <w:gridCol w:w="1815"/>
      </w:tblGrid>
      <w:tr w:rsidR="003D08FC" w:rsidRPr="00D73A08" w14:paraId="7A1A30CB" w14:textId="77777777" w:rsidTr="00D30385">
        <w:trPr>
          <w:trHeight w:val="269"/>
        </w:trPr>
        <w:tc>
          <w:tcPr>
            <w:tcW w:w="3472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A09F498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Chronic disease 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E9D9457" w14:textId="11ADE24A" w:rsidR="007A6571" w:rsidRPr="00D73A08" w:rsidRDefault="007A6571" w:rsidP="00E55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Total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0BAC6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Health literacy</w:t>
            </w:r>
          </w:p>
        </w:tc>
      </w:tr>
      <w:tr w:rsidR="003D08FC" w:rsidRPr="00D73A08" w14:paraId="0CD88AF2" w14:textId="77777777" w:rsidTr="00D30385">
        <w:trPr>
          <w:trHeight w:val="269"/>
        </w:trPr>
        <w:tc>
          <w:tcPr>
            <w:tcW w:w="3472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59CEC71E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9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B9AEF9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DB0DE" w14:textId="1DD0FCB8" w:rsidR="007A6571" w:rsidRPr="00D73A08" w:rsidRDefault="003D08FC" w:rsidP="00E55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Inadequate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2385A" w14:textId="65D092D1" w:rsidR="007A6571" w:rsidRPr="00D73A08" w:rsidRDefault="007A6571" w:rsidP="00E55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</w:t>
            </w:r>
            <w:r w:rsidR="003D08FC"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dequate</w:t>
            </w:r>
          </w:p>
        </w:tc>
      </w:tr>
      <w:tr w:rsidR="003D08FC" w:rsidRPr="00D73A08" w14:paraId="1B745793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7477DA54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Hypertension, n(%) </w:t>
            </w:r>
          </w:p>
        </w:tc>
        <w:tc>
          <w:tcPr>
            <w:tcW w:w="1592" w:type="dxa"/>
            <w:vAlign w:val="center"/>
          </w:tcPr>
          <w:p w14:paraId="34FFCB1E" w14:textId="559C517E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 (56.2)</w:t>
            </w:r>
          </w:p>
        </w:tc>
        <w:tc>
          <w:tcPr>
            <w:tcW w:w="2170" w:type="dxa"/>
            <w:vAlign w:val="center"/>
          </w:tcPr>
          <w:p w14:paraId="54200874" w14:textId="45CBDD04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(60.6)</w:t>
            </w:r>
          </w:p>
        </w:tc>
        <w:tc>
          <w:tcPr>
            <w:tcW w:w="1815" w:type="dxa"/>
            <w:vAlign w:val="center"/>
          </w:tcPr>
          <w:p w14:paraId="6BF119B6" w14:textId="3BC85603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(50.7)</w:t>
            </w:r>
          </w:p>
        </w:tc>
      </w:tr>
      <w:tr w:rsidR="003D08FC" w:rsidRPr="00D73A08" w14:paraId="018B5DD7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59507100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Dyslipidemia, n(%) </w:t>
            </w:r>
          </w:p>
        </w:tc>
        <w:tc>
          <w:tcPr>
            <w:tcW w:w="1592" w:type="dxa"/>
            <w:vAlign w:val="center"/>
          </w:tcPr>
          <w:p w14:paraId="7E0BFB97" w14:textId="05B788D6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(46.1)</w:t>
            </w:r>
          </w:p>
        </w:tc>
        <w:tc>
          <w:tcPr>
            <w:tcW w:w="2170" w:type="dxa"/>
            <w:vAlign w:val="center"/>
          </w:tcPr>
          <w:p w14:paraId="2CBFD3F5" w14:textId="0CE2757F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(46.3)</w:t>
            </w:r>
          </w:p>
        </w:tc>
        <w:tc>
          <w:tcPr>
            <w:tcW w:w="1815" w:type="dxa"/>
            <w:vAlign w:val="center"/>
          </w:tcPr>
          <w:p w14:paraId="56331A78" w14:textId="4DA41468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(46.0)</w:t>
            </w:r>
          </w:p>
        </w:tc>
      </w:tr>
      <w:tr w:rsidR="003D08FC" w:rsidRPr="00D73A08" w14:paraId="47BA0910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5A9BB854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Diabetes mellitus, n(%) </w:t>
            </w:r>
          </w:p>
        </w:tc>
        <w:tc>
          <w:tcPr>
            <w:tcW w:w="1592" w:type="dxa"/>
            <w:vAlign w:val="center"/>
          </w:tcPr>
          <w:p w14:paraId="22FB4356" w14:textId="5DF06CAF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(22.0)</w:t>
            </w:r>
          </w:p>
        </w:tc>
        <w:tc>
          <w:tcPr>
            <w:tcW w:w="2170" w:type="dxa"/>
            <w:vAlign w:val="center"/>
          </w:tcPr>
          <w:p w14:paraId="1C5310DD" w14:textId="365A5C7D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 (23.2)</w:t>
            </w:r>
          </w:p>
        </w:tc>
        <w:tc>
          <w:tcPr>
            <w:tcW w:w="1815" w:type="dxa"/>
            <w:vAlign w:val="center"/>
          </w:tcPr>
          <w:p w14:paraId="39BAA0DD" w14:textId="0D9165B3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 (20.5)</w:t>
            </w:r>
          </w:p>
        </w:tc>
      </w:tr>
      <w:tr w:rsidR="003D08FC" w:rsidRPr="00D73A08" w14:paraId="1BD14296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46FA8F4B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Asthma, n(%) </w:t>
            </w:r>
          </w:p>
        </w:tc>
        <w:tc>
          <w:tcPr>
            <w:tcW w:w="1592" w:type="dxa"/>
            <w:vAlign w:val="center"/>
          </w:tcPr>
          <w:p w14:paraId="1557F9FA" w14:textId="704D3503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(4.4) </w:t>
            </w:r>
          </w:p>
        </w:tc>
        <w:tc>
          <w:tcPr>
            <w:tcW w:w="2170" w:type="dxa"/>
            <w:vAlign w:val="center"/>
          </w:tcPr>
          <w:p w14:paraId="6B1DBB77" w14:textId="3481DB5D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(5.6)</w:t>
            </w:r>
          </w:p>
        </w:tc>
        <w:tc>
          <w:tcPr>
            <w:tcW w:w="1815" w:type="dxa"/>
            <w:vAlign w:val="center"/>
          </w:tcPr>
          <w:p w14:paraId="6EADC7A7" w14:textId="7B7007C4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(2.8)</w:t>
            </w:r>
          </w:p>
        </w:tc>
      </w:tr>
      <w:tr w:rsidR="003D08FC" w:rsidRPr="00D73A08" w14:paraId="6FFA0AE8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45F44424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Chronic sinusitis, n(%) </w:t>
            </w:r>
          </w:p>
        </w:tc>
        <w:tc>
          <w:tcPr>
            <w:tcW w:w="1592" w:type="dxa"/>
            <w:vAlign w:val="center"/>
          </w:tcPr>
          <w:p w14:paraId="46E6F624" w14:textId="4AD601B2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(5.5)</w:t>
            </w:r>
          </w:p>
        </w:tc>
        <w:tc>
          <w:tcPr>
            <w:tcW w:w="2170" w:type="dxa"/>
            <w:vAlign w:val="center"/>
          </w:tcPr>
          <w:p w14:paraId="257D8D7C" w14:textId="03DF0C4B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(5.4)</w:t>
            </w:r>
          </w:p>
        </w:tc>
        <w:tc>
          <w:tcPr>
            <w:tcW w:w="1815" w:type="dxa"/>
            <w:vAlign w:val="center"/>
          </w:tcPr>
          <w:p w14:paraId="5CA98FAF" w14:textId="74DE7A77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(5.5)</w:t>
            </w:r>
          </w:p>
        </w:tc>
      </w:tr>
      <w:tr w:rsidR="003D08FC" w:rsidRPr="00D73A08" w14:paraId="69260BED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66815A6B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Allergic rhinitis, n(%) </w:t>
            </w:r>
          </w:p>
        </w:tc>
        <w:tc>
          <w:tcPr>
            <w:tcW w:w="1592" w:type="dxa"/>
            <w:vAlign w:val="center"/>
          </w:tcPr>
          <w:p w14:paraId="0B76A9B2" w14:textId="63F8DDDB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(10.0)</w:t>
            </w:r>
          </w:p>
        </w:tc>
        <w:tc>
          <w:tcPr>
            <w:tcW w:w="2170" w:type="dxa"/>
            <w:vAlign w:val="center"/>
          </w:tcPr>
          <w:p w14:paraId="6258B793" w14:textId="3DDA4B46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(9.1)</w:t>
            </w:r>
          </w:p>
        </w:tc>
        <w:tc>
          <w:tcPr>
            <w:tcW w:w="1815" w:type="dxa"/>
            <w:vAlign w:val="center"/>
          </w:tcPr>
          <w:p w14:paraId="00877F2A" w14:textId="47C0DEAB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(11.1)</w:t>
            </w:r>
          </w:p>
        </w:tc>
      </w:tr>
      <w:tr w:rsidR="003D08FC" w:rsidRPr="00D73A08" w14:paraId="7ADB8B30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73A4809A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Obstructive sleep apnea, n(%) </w:t>
            </w:r>
          </w:p>
        </w:tc>
        <w:tc>
          <w:tcPr>
            <w:tcW w:w="1592" w:type="dxa"/>
            <w:vAlign w:val="center"/>
          </w:tcPr>
          <w:p w14:paraId="08E682C5" w14:textId="34608118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(1.0) </w:t>
            </w:r>
          </w:p>
        </w:tc>
        <w:tc>
          <w:tcPr>
            <w:tcW w:w="2170" w:type="dxa"/>
            <w:vAlign w:val="center"/>
          </w:tcPr>
          <w:p w14:paraId="0E33658F" w14:textId="66D75956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(0.9)</w:t>
            </w:r>
          </w:p>
        </w:tc>
        <w:tc>
          <w:tcPr>
            <w:tcW w:w="1815" w:type="dxa"/>
            <w:vAlign w:val="center"/>
          </w:tcPr>
          <w:p w14:paraId="64CBD5F2" w14:textId="1559E98D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(1.0)</w:t>
            </w:r>
          </w:p>
        </w:tc>
      </w:tr>
      <w:tr w:rsidR="003D08FC" w:rsidRPr="00D73A08" w14:paraId="66236C26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5377AE51" w14:textId="6ED08392" w:rsidR="007A6571" w:rsidRPr="00D73A08" w:rsidRDefault="00545245" w:rsidP="0054524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Chronic k</w:t>
            </w:r>
            <w:r w:rsidR="007A6571"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idney disease, n(%) </w:t>
            </w:r>
          </w:p>
        </w:tc>
        <w:tc>
          <w:tcPr>
            <w:tcW w:w="1592" w:type="dxa"/>
            <w:vAlign w:val="center"/>
          </w:tcPr>
          <w:p w14:paraId="31673943" w14:textId="5F7BE1BD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(4.0)</w:t>
            </w:r>
          </w:p>
        </w:tc>
        <w:tc>
          <w:tcPr>
            <w:tcW w:w="2170" w:type="dxa"/>
            <w:vAlign w:val="center"/>
          </w:tcPr>
          <w:p w14:paraId="600C7F07" w14:textId="6ADD2291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(3.8)</w:t>
            </w:r>
          </w:p>
        </w:tc>
        <w:tc>
          <w:tcPr>
            <w:tcW w:w="1815" w:type="dxa"/>
            <w:vAlign w:val="center"/>
          </w:tcPr>
          <w:p w14:paraId="5A721884" w14:textId="17949089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(4.3)</w:t>
            </w:r>
          </w:p>
        </w:tc>
      </w:tr>
      <w:tr w:rsidR="003D08FC" w:rsidRPr="00D73A08" w14:paraId="1B6C05CD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77F8D2BB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Atopic dermatitis, n(%) </w:t>
            </w:r>
          </w:p>
        </w:tc>
        <w:tc>
          <w:tcPr>
            <w:tcW w:w="1592" w:type="dxa"/>
            <w:vAlign w:val="center"/>
          </w:tcPr>
          <w:p w14:paraId="1FB9437A" w14:textId="67E8D5D8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(1.1) </w:t>
            </w:r>
          </w:p>
        </w:tc>
        <w:tc>
          <w:tcPr>
            <w:tcW w:w="2170" w:type="dxa"/>
            <w:vAlign w:val="center"/>
          </w:tcPr>
          <w:p w14:paraId="215E5665" w14:textId="03215502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(1.3)</w:t>
            </w:r>
          </w:p>
        </w:tc>
        <w:tc>
          <w:tcPr>
            <w:tcW w:w="1815" w:type="dxa"/>
            <w:vAlign w:val="center"/>
          </w:tcPr>
          <w:p w14:paraId="3B252793" w14:textId="1FFB8AE0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(0.7)</w:t>
            </w:r>
          </w:p>
        </w:tc>
      </w:tr>
      <w:tr w:rsidR="003D08FC" w:rsidRPr="00D73A08" w14:paraId="57301830" w14:textId="77777777" w:rsidTr="00D30385">
        <w:trPr>
          <w:trHeight w:val="269"/>
        </w:trPr>
        <w:tc>
          <w:tcPr>
            <w:tcW w:w="3472" w:type="dxa"/>
            <w:noWrap/>
            <w:vAlign w:val="center"/>
          </w:tcPr>
          <w:p w14:paraId="1A274352" w14:textId="77777777" w:rsidR="007A6571" w:rsidRPr="00D73A08" w:rsidRDefault="007A6571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Otitis media, n(%)</w:t>
            </w:r>
          </w:p>
        </w:tc>
        <w:tc>
          <w:tcPr>
            <w:tcW w:w="1592" w:type="dxa"/>
            <w:vAlign w:val="center"/>
          </w:tcPr>
          <w:p w14:paraId="6F4E5CF4" w14:textId="38680C80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(4.4)</w:t>
            </w:r>
          </w:p>
        </w:tc>
        <w:tc>
          <w:tcPr>
            <w:tcW w:w="2170" w:type="dxa"/>
            <w:vAlign w:val="center"/>
          </w:tcPr>
          <w:p w14:paraId="2C50F760" w14:textId="785E92D3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(3.7)</w:t>
            </w:r>
          </w:p>
        </w:tc>
        <w:tc>
          <w:tcPr>
            <w:tcW w:w="1815" w:type="dxa"/>
            <w:vAlign w:val="center"/>
          </w:tcPr>
          <w:p w14:paraId="392EE5BB" w14:textId="70A26256" w:rsidR="007A6571" w:rsidRPr="00D73A08" w:rsidRDefault="00545245" w:rsidP="00D30385">
            <w:pPr>
              <w:widowControl/>
              <w:wordWrap/>
              <w:autoSpaceDE/>
              <w:autoSpaceDN/>
              <w:spacing w:after="0" w:line="360" w:lineRule="auto"/>
              <w:ind w:firstLineChars="100" w:firstLine="24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(5.3)</w:t>
            </w:r>
          </w:p>
        </w:tc>
      </w:tr>
    </w:tbl>
    <w:p w14:paraId="6B1CE0CC" w14:textId="77777777" w:rsidR="007A6571" w:rsidRPr="00D73A08" w:rsidRDefault="007A6571" w:rsidP="007A6571">
      <w:pPr>
        <w:widowControl/>
        <w:wordWrap/>
        <w:autoSpaceDE/>
        <w:autoSpaceDN/>
        <w:spacing w:line="240" w:lineRule="auto"/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</w:pPr>
      <w:r w:rsidRPr="00D73A08">
        <w:rPr>
          <w:rFonts w:ascii="Times New Roman" w:eastAsia="맑은 고딕" w:hAnsi="Times New Roman" w:cs="Times New Roman" w:hint="eastAsia"/>
          <w:bCs/>
          <w:color w:val="000000" w:themeColor="text1"/>
          <w:kern w:val="0"/>
          <w:sz w:val="22"/>
        </w:rPr>
        <w:t>N</w:t>
      </w:r>
      <w:r w:rsidRPr="00D73A08"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  <w:t xml:space="preserve">ote. Frequencies are raw values, </w:t>
      </w:r>
      <w:r w:rsidRPr="00D73A08">
        <w:rPr>
          <w:rFonts w:ascii="Times New Roman" w:eastAsia="맑은 고딕" w:hAnsi="Times New Roman" w:cs="Times New Roman" w:hint="eastAsia"/>
          <w:bCs/>
          <w:color w:val="000000" w:themeColor="text1"/>
          <w:kern w:val="0"/>
          <w:sz w:val="22"/>
        </w:rPr>
        <w:t>and</w:t>
      </w:r>
      <w:r w:rsidRPr="00D73A08"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  <w:t xml:space="preserve"> percentages are weighted. </w:t>
      </w:r>
    </w:p>
    <w:p w14:paraId="3516AF54" w14:textId="7303E646" w:rsidR="00D67552" w:rsidRPr="00D73A08" w:rsidRDefault="007A6571" w:rsidP="001E678F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</w:pPr>
      <w:r w:rsidRPr="00D73A0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F6EC7AD" w14:textId="0BB9BFD9" w:rsidR="004D3F9B" w:rsidRPr="00D73A08" w:rsidRDefault="00051F6C" w:rsidP="004D3F9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 xml:space="preserve">Supplementary </w:t>
      </w:r>
      <w:r w:rsidR="00C63440" w:rsidRPr="00D73A08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ile </w:t>
      </w:r>
      <w:r w:rsidR="00E828C8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2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. </w:t>
      </w:r>
      <w:r w:rsidR="004D3F9B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Mean Scores and Rankings of Health Literacy Items by Health Literacy Group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4046"/>
        <w:gridCol w:w="1260"/>
        <w:gridCol w:w="840"/>
        <w:gridCol w:w="1120"/>
        <w:gridCol w:w="140"/>
        <w:gridCol w:w="816"/>
      </w:tblGrid>
      <w:tr w:rsidR="004D3F9B" w:rsidRPr="00D73A08" w14:paraId="61C93BDA" w14:textId="77777777" w:rsidTr="00E828C8">
        <w:trPr>
          <w:trHeight w:val="65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7EF306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  <w:szCs w:val="24"/>
              </w:rPr>
              <w:t>Domain</w:t>
            </w:r>
          </w:p>
        </w:tc>
        <w:tc>
          <w:tcPr>
            <w:tcW w:w="4046" w:type="dxa"/>
            <w:vMerge w:val="restart"/>
            <w:tcBorders>
              <w:top w:val="single" w:sz="4" w:space="0" w:color="auto"/>
            </w:tcBorders>
            <w:vAlign w:val="center"/>
          </w:tcPr>
          <w:p w14:paraId="6E20E995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I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tem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</w:tcBorders>
            <w:vAlign w:val="center"/>
          </w:tcPr>
          <w:p w14:paraId="7FADF73B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Inadequate HL</w:t>
            </w:r>
          </w:p>
          <w:p w14:paraId="4FF2873F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(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n=881)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</w:tcBorders>
            <w:vAlign w:val="center"/>
          </w:tcPr>
          <w:p w14:paraId="263B5C9F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Adequate HL</w:t>
            </w:r>
          </w:p>
          <w:p w14:paraId="4E5D065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(</w:t>
            </w: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n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=687)</w:t>
            </w:r>
          </w:p>
        </w:tc>
      </w:tr>
      <w:tr w:rsidR="004D3F9B" w:rsidRPr="00D73A08" w14:paraId="33BA2137" w14:textId="77777777" w:rsidTr="00E828C8">
        <w:trPr>
          <w:trHeight w:val="64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00A0AE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  <w:szCs w:val="24"/>
              </w:rPr>
            </w:pPr>
          </w:p>
        </w:tc>
        <w:tc>
          <w:tcPr>
            <w:tcW w:w="4046" w:type="dxa"/>
            <w:vMerge/>
            <w:tcBorders>
              <w:bottom w:val="single" w:sz="4" w:space="0" w:color="auto"/>
            </w:tcBorders>
            <w:vAlign w:val="center"/>
          </w:tcPr>
          <w:p w14:paraId="1C508780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AF59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 (SE)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CA34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Rank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FE90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 (SE)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C7BE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Rank</w:t>
            </w:r>
          </w:p>
        </w:tc>
      </w:tr>
      <w:tr w:rsidR="004D3F9B" w:rsidRPr="00D73A08" w14:paraId="4AA33D03" w14:textId="77777777" w:rsidTr="00E828C8">
        <w:trPr>
          <w:trHeight w:val="69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698FBB9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2"/>
                <w:szCs w:val="24"/>
              </w:rPr>
              <w:t>D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  <w:szCs w:val="24"/>
              </w:rPr>
              <w:t xml:space="preserve">isease prevention </w:t>
            </w:r>
          </w:p>
        </w:tc>
        <w:tc>
          <w:tcPr>
            <w:tcW w:w="4046" w:type="dxa"/>
            <w:tcBorders>
              <w:top w:val="single" w:sz="4" w:space="0" w:color="auto"/>
              <w:bottom w:val="nil"/>
            </w:tcBorders>
            <w:vAlign w:val="center"/>
          </w:tcPr>
          <w:p w14:paraId="35FD9949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Q1. Can you assess which vaccinations are necessary?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EE5E6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.48 (0.04)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7BFC6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74F78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.21 (0.02)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48E5C3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4</w:t>
            </w:r>
          </w:p>
        </w:tc>
      </w:tr>
      <w:tr w:rsidR="004D3F9B" w:rsidRPr="00D73A08" w14:paraId="77C44E85" w14:textId="77777777" w:rsidTr="00E828C8">
        <w:trPr>
          <w:trHeight w:val="69"/>
        </w:trPr>
        <w:tc>
          <w:tcPr>
            <w:tcW w:w="1276" w:type="dxa"/>
            <w:vMerge/>
            <w:noWrap/>
            <w:vAlign w:val="center"/>
          </w:tcPr>
          <w:p w14:paraId="73686764" w14:textId="77777777" w:rsidR="004D3F9B" w:rsidRPr="00D73A08" w:rsidRDefault="004D3F9B" w:rsidP="004D3F9B">
            <w:pPr>
              <w:pStyle w:val="a3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  <w:vAlign w:val="center"/>
          </w:tcPr>
          <w:p w14:paraId="0753563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Q2. Do you understand the degree of risk of mental health issues such as stress and depression?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F9BF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.26 (0.04)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B1E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226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.14 (0.02)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1367E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8</w:t>
            </w:r>
          </w:p>
        </w:tc>
      </w:tr>
      <w:tr w:rsidR="004D3F9B" w:rsidRPr="00D73A08" w14:paraId="4C04D0C0" w14:textId="77777777" w:rsidTr="00E828C8">
        <w:trPr>
          <w:trHeight w:val="296"/>
        </w:trPr>
        <w:tc>
          <w:tcPr>
            <w:tcW w:w="1276" w:type="dxa"/>
            <w:vMerge/>
            <w:noWrap/>
            <w:vAlign w:val="center"/>
          </w:tcPr>
          <w:p w14:paraId="410540D9" w14:textId="77777777" w:rsidR="004D3F9B" w:rsidRPr="00D73A08" w:rsidRDefault="004D3F9B" w:rsidP="004D3F9B">
            <w:pPr>
              <w:pStyle w:val="a3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dotted" w:sz="4" w:space="0" w:color="auto"/>
            </w:tcBorders>
            <w:vAlign w:val="center"/>
          </w:tcPr>
          <w:p w14:paraId="01959A7B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Q3. Are you aware of the health symptoms resulting from excessive drinking, smoking, and lack of exercise?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3540566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.33 (0.04)</w:t>
            </w:r>
          </w:p>
        </w:tc>
        <w:tc>
          <w:tcPr>
            <w:tcW w:w="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95FF40C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1223511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3.22 (0.02)</w:t>
            </w:r>
          </w:p>
        </w:tc>
        <w:tc>
          <w:tcPr>
            <w:tcW w:w="8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85ABCA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</w:p>
        </w:tc>
      </w:tr>
      <w:tr w:rsidR="004D3F9B" w:rsidRPr="00D73A08" w14:paraId="31930868" w14:textId="77777777" w:rsidTr="00E828C8">
        <w:trPr>
          <w:trHeight w:val="296"/>
        </w:trPr>
        <w:tc>
          <w:tcPr>
            <w:tcW w:w="1276" w:type="dxa"/>
            <w:vMerge/>
            <w:tcBorders>
              <w:bottom w:val="dotted" w:sz="4" w:space="0" w:color="auto"/>
            </w:tcBorders>
            <w:noWrap/>
            <w:vAlign w:val="center"/>
          </w:tcPr>
          <w:p w14:paraId="6FC92D7D" w14:textId="77777777" w:rsidR="004D3F9B" w:rsidRPr="00D73A08" w:rsidRDefault="004D3F9B" w:rsidP="004D3F9B">
            <w:pPr>
              <w:pStyle w:val="a3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dotted" w:sz="4" w:space="0" w:color="auto"/>
            </w:tcBorders>
            <w:vAlign w:val="center"/>
          </w:tcPr>
          <w:p w14:paraId="13E30927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 xml:space="preserve">Mean 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7E2D0A6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.35 (0.03)</w:t>
            </w:r>
          </w:p>
        </w:tc>
        <w:tc>
          <w:tcPr>
            <w:tcW w:w="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36B1B9E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F0F2F6C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.19 (0.02)</w:t>
            </w:r>
          </w:p>
        </w:tc>
        <w:tc>
          <w:tcPr>
            <w:tcW w:w="8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49B36D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</w:tr>
      <w:tr w:rsidR="004D3F9B" w:rsidRPr="00D73A08" w14:paraId="230FC192" w14:textId="77777777" w:rsidTr="00E828C8">
        <w:trPr>
          <w:trHeight w:val="350"/>
        </w:trPr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70B649C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Health promotion</w:t>
            </w:r>
          </w:p>
        </w:tc>
        <w:tc>
          <w:tcPr>
            <w:tcW w:w="40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38785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Q4. Can you evaluate how daily behaviors influence health?</w:t>
            </w: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6E360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.45 (0.04)</w:t>
            </w:r>
          </w:p>
        </w:tc>
        <w:tc>
          <w:tcPr>
            <w:tcW w:w="8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1B1410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6</w:t>
            </w: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DD972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.20 (0.02)</w:t>
            </w:r>
          </w:p>
        </w:tc>
        <w:tc>
          <w:tcPr>
            <w:tcW w:w="8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FBCDB7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5</w:t>
            </w:r>
          </w:p>
        </w:tc>
      </w:tr>
      <w:tr w:rsidR="004D3F9B" w:rsidRPr="00D73A08" w14:paraId="2D1B70D4" w14:textId="77777777" w:rsidTr="00E828C8">
        <w:trPr>
          <w:trHeight w:val="69"/>
        </w:trPr>
        <w:tc>
          <w:tcPr>
            <w:tcW w:w="1276" w:type="dxa"/>
            <w:vMerge w:val="restart"/>
            <w:tcBorders>
              <w:top w:val="dotted" w:sz="4" w:space="0" w:color="auto"/>
            </w:tcBorders>
            <w:noWrap/>
            <w:vAlign w:val="center"/>
          </w:tcPr>
          <w:p w14:paraId="2E81BA95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 xml:space="preserve">Healthcare </w:t>
            </w:r>
          </w:p>
        </w:tc>
        <w:tc>
          <w:tcPr>
            <w:tcW w:w="4046" w:type="dxa"/>
            <w:tcBorders>
              <w:top w:val="dotted" w:sz="4" w:space="0" w:color="auto"/>
              <w:bottom w:val="nil"/>
            </w:tcBorders>
            <w:vAlign w:val="center"/>
          </w:tcPr>
          <w:p w14:paraId="41DFB6F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Q5. Do you have difficulty understanding explanations and instructions from doctors during medical appointments? </w:t>
            </w: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E7B6E49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.73 (0.03)</w:t>
            </w:r>
          </w:p>
        </w:tc>
        <w:tc>
          <w:tcPr>
            <w:tcW w:w="84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042BBB7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B28231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.25 (0.02)</w:t>
            </w:r>
          </w:p>
        </w:tc>
        <w:tc>
          <w:tcPr>
            <w:tcW w:w="81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DD7DBE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</w:p>
        </w:tc>
      </w:tr>
      <w:tr w:rsidR="004D3F9B" w:rsidRPr="00D73A08" w14:paraId="4D58C9F9" w14:textId="77777777" w:rsidTr="00E828C8">
        <w:trPr>
          <w:trHeight w:val="69"/>
        </w:trPr>
        <w:tc>
          <w:tcPr>
            <w:tcW w:w="1276" w:type="dxa"/>
            <w:vMerge/>
            <w:noWrap/>
            <w:vAlign w:val="center"/>
          </w:tcPr>
          <w:p w14:paraId="10C434EF" w14:textId="77777777" w:rsidR="004D3F9B" w:rsidRPr="00D73A08" w:rsidRDefault="004D3F9B" w:rsidP="00E828C8">
            <w:pPr>
              <w:pStyle w:val="a3"/>
              <w:widowControl/>
              <w:wordWrap/>
              <w:autoSpaceDE/>
              <w:autoSpaceDN/>
              <w:spacing w:after="0" w:line="360" w:lineRule="auto"/>
              <w:ind w:leftChars="0" w:left="644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  <w:vAlign w:val="center"/>
          </w:tcPr>
          <w:p w14:paraId="522F65F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Q6. Can you assess what needs to be prioritized in case of an emergency?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807A6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.52 (0.03)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77B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FB6F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.17 (0.02)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B1BD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7</w:t>
            </w:r>
          </w:p>
        </w:tc>
      </w:tr>
      <w:tr w:rsidR="004D3F9B" w:rsidRPr="00D73A08" w14:paraId="6BFF0E1B" w14:textId="77777777" w:rsidTr="00E828C8">
        <w:trPr>
          <w:trHeight w:val="69"/>
        </w:trPr>
        <w:tc>
          <w:tcPr>
            <w:tcW w:w="1276" w:type="dxa"/>
            <w:vMerge/>
            <w:noWrap/>
            <w:vAlign w:val="center"/>
          </w:tcPr>
          <w:p w14:paraId="62492361" w14:textId="77777777" w:rsidR="004D3F9B" w:rsidRPr="00D73A08" w:rsidRDefault="004D3F9B" w:rsidP="00E828C8">
            <w:pPr>
              <w:pStyle w:val="a3"/>
              <w:widowControl/>
              <w:wordWrap/>
              <w:autoSpaceDE/>
              <w:autoSpaceDN/>
              <w:spacing w:after="0" w:line="360" w:lineRule="auto"/>
              <w:ind w:leftChars="0" w:left="644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  <w:vAlign w:val="center"/>
          </w:tcPr>
          <w:p w14:paraId="2ADF3CD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Q7. Do you understand how to take medications as explained by doctors or pharmacists?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06EE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.85 (0.03)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B7D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5BC13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.27 (0.02)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D003E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</w:p>
        </w:tc>
      </w:tr>
      <w:tr w:rsidR="004D3F9B" w:rsidRPr="00D73A08" w14:paraId="773E7D36" w14:textId="77777777" w:rsidTr="00E828C8">
        <w:trPr>
          <w:trHeight w:val="69"/>
        </w:trPr>
        <w:tc>
          <w:tcPr>
            <w:tcW w:w="1276" w:type="dxa"/>
            <w:vMerge/>
            <w:noWrap/>
            <w:vAlign w:val="center"/>
          </w:tcPr>
          <w:p w14:paraId="32CD1BDE" w14:textId="77777777" w:rsidR="004D3F9B" w:rsidRPr="00D73A08" w:rsidRDefault="004D3F9B" w:rsidP="00E828C8">
            <w:pPr>
              <w:pStyle w:val="a3"/>
              <w:widowControl/>
              <w:wordWrap/>
              <w:autoSpaceDE/>
              <w:autoSpaceDN/>
              <w:spacing w:after="0" w:line="360" w:lineRule="auto"/>
              <w:ind w:leftChars="0" w:left="644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dotted" w:sz="4" w:space="0" w:color="auto"/>
            </w:tcBorders>
            <w:vAlign w:val="center"/>
          </w:tcPr>
          <w:p w14:paraId="01B2E97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Q8. Do you understand patient education materials provided by hospitals?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7B26D11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.49 (0.03)</w:t>
            </w:r>
          </w:p>
        </w:tc>
        <w:tc>
          <w:tcPr>
            <w:tcW w:w="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30EF6E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023B319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.18 (0.02)</w:t>
            </w:r>
          </w:p>
        </w:tc>
        <w:tc>
          <w:tcPr>
            <w:tcW w:w="8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49A871F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6</w:t>
            </w:r>
          </w:p>
        </w:tc>
      </w:tr>
      <w:tr w:rsidR="004D3F9B" w:rsidRPr="00D73A08" w14:paraId="47F3DE94" w14:textId="77777777" w:rsidTr="00E828C8">
        <w:trPr>
          <w:trHeight w:val="69"/>
        </w:trPr>
        <w:tc>
          <w:tcPr>
            <w:tcW w:w="1276" w:type="dxa"/>
            <w:vMerge/>
            <w:tcBorders>
              <w:bottom w:val="dotted" w:sz="4" w:space="0" w:color="auto"/>
            </w:tcBorders>
            <w:noWrap/>
            <w:vAlign w:val="center"/>
          </w:tcPr>
          <w:p w14:paraId="33566F5D" w14:textId="77777777" w:rsidR="004D3F9B" w:rsidRPr="00D73A08" w:rsidRDefault="004D3F9B" w:rsidP="00E828C8">
            <w:pPr>
              <w:pStyle w:val="a3"/>
              <w:widowControl/>
              <w:wordWrap/>
              <w:autoSpaceDE/>
              <w:autoSpaceDN/>
              <w:spacing w:after="0" w:line="360" w:lineRule="auto"/>
              <w:ind w:leftChars="0" w:left="644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dotted" w:sz="4" w:space="0" w:color="auto"/>
            </w:tcBorders>
            <w:vAlign w:val="center"/>
          </w:tcPr>
          <w:p w14:paraId="15FB083F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 xml:space="preserve">Mean  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A781AF9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.65 (0.03)</w:t>
            </w:r>
          </w:p>
        </w:tc>
        <w:tc>
          <w:tcPr>
            <w:tcW w:w="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CAFA43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93C939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.22 (0.02)</w:t>
            </w:r>
          </w:p>
        </w:tc>
        <w:tc>
          <w:tcPr>
            <w:tcW w:w="8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3F638F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</w:p>
        </w:tc>
      </w:tr>
      <w:tr w:rsidR="004D3F9B" w:rsidRPr="00D73A08" w14:paraId="3E61677D" w14:textId="77777777" w:rsidTr="00E828C8">
        <w:trPr>
          <w:trHeight w:val="69"/>
        </w:trPr>
        <w:tc>
          <w:tcPr>
            <w:tcW w:w="1276" w:type="dxa"/>
            <w:tcBorders>
              <w:top w:val="dotted" w:sz="4" w:space="0" w:color="auto"/>
            </w:tcBorders>
            <w:noWrap/>
            <w:vAlign w:val="center"/>
          </w:tcPr>
          <w:p w14:paraId="71AEAA01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 xml:space="preserve">Technology and resources </w:t>
            </w:r>
          </w:p>
        </w:tc>
        <w:tc>
          <w:tcPr>
            <w:tcW w:w="4046" w:type="dxa"/>
            <w:tcBorders>
              <w:top w:val="dotted" w:sz="4" w:space="0" w:color="auto"/>
              <w:bottom w:val="nil"/>
            </w:tcBorders>
            <w:vAlign w:val="center"/>
          </w:tcPr>
          <w:p w14:paraId="54BCEB30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Q9. Can you assess the reliability of health information obtained from the internet or media (e.g., television, YouTube)?</w:t>
            </w: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E976FF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.17 (0.03)</w:t>
            </w:r>
          </w:p>
        </w:tc>
        <w:tc>
          <w:tcPr>
            <w:tcW w:w="84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2AF6DA3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9</w:t>
            </w: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F0DD975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.08 (0.02)</w:t>
            </w:r>
          </w:p>
        </w:tc>
        <w:tc>
          <w:tcPr>
            <w:tcW w:w="81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15C562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9</w:t>
            </w:r>
          </w:p>
        </w:tc>
      </w:tr>
      <w:tr w:rsidR="004D3F9B" w:rsidRPr="00D73A08" w14:paraId="4DEE19D8" w14:textId="77777777" w:rsidTr="00E828C8">
        <w:trPr>
          <w:trHeight w:val="69"/>
        </w:trPr>
        <w:tc>
          <w:tcPr>
            <w:tcW w:w="1276" w:type="dxa"/>
            <w:noWrap/>
            <w:vAlign w:val="center"/>
          </w:tcPr>
          <w:p w14:paraId="39CBFA0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nil"/>
              <w:bottom w:val="dotted" w:sz="4" w:space="0" w:color="auto"/>
            </w:tcBorders>
            <w:vAlign w:val="center"/>
          </w:tcPr>
          <w:p w14:paraId="6143D3A7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Q10. Can you apply health information obtained from the internet or media (e.g., television, YouTube) to actual health-related behaviors or decision making?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21BAA3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.10 (0.03)</w:t>
            </w:r>
          </w:p>
        </w:tc>
        <w:tc>
          <w:tcPr>
            <w:tcW w:w="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A5D3C0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5D46F52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.07 (0.02)</w:t>
            </w:r>
          </w:p>
        </w:tc>
        <w:tc>
          <w:tcPr>
            <w:tcW w:w="81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1BF961A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0</w:t>
            </w:r>
          </w:p>
        </w:tc>
      </w:tr>
      <w:tr w:rsidR="004D3F9B" w:rsidRPr="00D73A08" w14:paraId="68EE463A" w14:textId="77777777" w:rsidTr="00E828C8">
        <w:trPr>
          <w:trHeight w:val="69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262485D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404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F7EE9E8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 xml:space="preserve">Mean  </w:t>
            </w: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0461E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.13 (0.03)</w:t>
            </w:r>
          </w:p>
        </w:tc>
        <w:tc>
          <w:tcPr>
            <w:tcW w:w="8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EC8C4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8AED7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4"/>
              </w:rPr>
              <w:t>.07 (0.02)</w:t>
            </w:r>
          </w:p>
        </w:tc>
        <w:tc>
          <w:tcPr>
            <w:tcW w:w="81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84B51" w14:textId="77777777" w:rsidR="004D3F9B" w:rsidRPr="00D73A08" w:rsidRDefault="004D3F9B" w:rsidP="00E828C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</w:tr>
    </w:tbl>
    <w:p w14:paraId="30B115B9" w14:textId="24C27144" w:rsidR="004D3F9B" w:rsidRPr="00D73A08" w:rsidRDefault="004D3F9B" w:rsidP="004D3F9B">
      <w:pPr>
        <w:widowControl/>
        <w:wordWrap/>
        <w:autoSpaceDE/>
        <w:autoSpaceDN/>
        <w:spacing w:line="240" w:lineRule="auto"/>
        <w:rPr>
          <w:rFonts w:ascii="Times New Roman" w:hAnsi="Times New Roman"/>
          <w:color w:val="000000" w:themeColor="text1"/>
          <w:sz w:val="24"/>
        </w:rPr>
      </w:pPr>
      <w:r w:rsidRPr="00D73A08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2"/>
        </w:rPr>
        <w:t>Note</w:t>
      </w:r>
      <w:r w:rsidRPr="00D73A08"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  <w:t>. 1 = never, 2 = rarely, 3 = sometimes, 4 = always</w:t>
      </w:r>
      <w:r w:rsidRPr="00D73A08">
        <w:rPr>
          <w:rFonts w:ascii="Times New Roman" w:eastAsia="맑은 고딕" w:hAnsi="Times New Roman" w:cs="Times New Roman" w:hint="eastAsia"/>
          <w:bCs/>
          <w:color w:val="000000" w:themeColor="text1"/>
          <w:kern w:val="0"/>
          <w:sz w:val="22"/>
        </w:rPr>
        <w:t xml:space="preserve">; </w:t>
      </w:r>
      <w:r w:rsidRPr="00D73A08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2"/>
        </w:rPr>
        <w:t>Abbreviation.</w:t>
      </w:r>
      <w:r w:rsidRPr="00D73A08">
        <w:rPr>
          <w:rFonts w:ascii="Times New Roman" w:eastAsia="맑은 고딕" w:hAnsi="Times New Roman" w:cs="Times New Roman"/>
          <w:bCs/>
          <w:color w:val="000000" w:themeColor="text1"/>
          <w:kern w:val="0"/>
          <w:sz w:val="22"/>
        </w:rPr>
        <w:t xml:space="preserve"> HL, health literacy; M, mean; SE, standard error</w:t>
      </w:r>
    </w:p>
    <w:p w14:paraId="567277A0" w14:textId="39DF1B95" w:rsidR="00DA7048" w:rsidRPr="00D73A08" w:rsidRDefault="00DA7048" w:rsidP="00DA704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 xml:space="preserve">Supplementary </w:t>
      </w:r>
      <w:r w:rsidRPr="00D73A08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ile </w:t>
      </w:r>
      <w:r w:rsidR="00C42E4B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3</w:t>
      </w:r>
      <w:r w:rsidRPr="00D73A08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A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. Mean Scores for Individual HINT-8 Items by Health Literacy Group</w:t>
      </w:r>
    </w:p>
    <w:p w14:paraId="006409F3" w14:textId="77777777" w:rsidR="00DA7048" w:rsidRPr="00D73A08" w:rsidRDefault="00DA7048" w:rsidP="00DA704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Note.</w:t>
      </w:r>
      <w:r w:rsidRPr="00D73A0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Each item is rated on a four-level scale, where score 1 indicates no impairment, and score 4 represents severe impairment. </w:t>
      </w:r>
    </w:p>
    <w:p w14:paraId="18DE5412" w14:textId="77777777" w:rsidR="00DA7048" w:rsidRPr="00D73A08" w:rsidRDefault="00DA7048" w:rsidP="00DA7048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2"/>
        </w:rPr>
      </w:pPr>
    </w:p>
    <w:tbl>
      <w:tblPr>
        <w:tblpPr w:leftFromText="142" w:rightFromText="142" w:vertAnchor="page" w:horzAnchor="margin" w:tblpY="2386"/>
        <w:tblW w:w="920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1"/>
        <w:gridCol w:w="2300"/>
        <w:gridCol w:w="2300"/>
        <w:gridCol w:w="2301"/>
      </w:tblGrid>
      <w:tr w:rsidR="00DA7048" w:rsidRPr="00D73A08" w14:paraId="59A0915F" w14:textId="77777777" w:rsidTr="008B4245">
        <w:trPr>
          <w:trHeight w:val="22"/>
        </w:trPr>
        <w:tc>
          <w:tcPr>
            <w:tcW w:w="2301" w:type="dxa"/>
            <w:tcBorders>
              <w:top w:val="single" w:sz="4" w:space="0" w:color="auto"/>
            </w:tcBorders>
            <w:vAlign w:val="center"/>
          </w:tcPr>
          <w:p w14:paraId="244BF123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V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ariable</w:t>
            </w:r>
          </w:p>
        </w:tc>
        <w:tc>
          <w:tcPr>
            <w:tcW w:w="2300" w:type="dxa"/>
            <w:tcBorders>
              <w:top w:val="single" w:sz="4" w:space="0" w:color="auto"/>
            </w:tcBorders>
            <w:vAlign w:val="center"/>
          </w:tcPr>
          <w:p w14:paraId="106E8F36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Inadequate HL</w:t>
            </w:r>
          </w:p>
        </w:tc>
        <w:tc>
          <w:tcPr>
            <w:tcW w:w="2300" w:type="dxa"/>
            <w:tcBorders>
              <w:top w:val="single" w:sz="4" w:space="0" w:color="auto"/>
            </w:tcBorders>
            <w:vAlign w:val="center"/>
          </w:tcPr>
          <w:p w14:paraId="7C78B8D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</w:t>
            </w: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dequate HL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14:paraId="3E583972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F(p)</w:t>
            </w:r>
          </w:p>
        </w:tc>
      </w:tr>
      <w:tr w:rsidR="00DA7048" w:rsidRPr="00D73A08" w14:paraId="1E7E4EA6" w14:textId="77777777" w:rsidTr="008B4245">
        <w:trPr>
          <w:trHeight w:val="20"/>
        </w:trPr>
        <w:tc>
          <w:tcPr>
            <w:tcW w:w="2301" w:type="dxa"/>
            <w:tcBorders>
              <w:top w:val="single" w:sz="4" w:space="0" w:color="auto"/>
              <w:bottom w:val="nil"/>
            </w:tcBorders>
            <w:vAlign w:val="center"/>
          </w:tcPr>
          <w:p w14:paraId="7FF5C3DF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C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limbing stairs </w:t>
            </w:r>
          </w:p>
        </w:tc>
        <w:tc>
          <w:tcPr>
            <w:tcW w:w="2300" w:type="dxa"/>
            <w:tcBorders>
              <w:top w:val="single" w:sz="4" w:space="0" w:color="auto"/>
              <w:bottom w:val="nil"/>
            </w:tcBorders>
            <w:vAlign w:val="center"/>
          </w:tcPr>
          <w:p w14:paraId="12684477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.99 (0.03)</w:t>
            </w:r>
          </w:p>
        </w:tc>
        <w:tc>
          <w:tcPr>
            <w:tcW w:w="2300" w:type="dxa"/>
            <w:tcBorders>
              <w:top w:val="single" w:sz="4" w:space="0" w:color="auto"/>
              <w:bottom w:val="nil"/>
            </w:tcBorders>
            <w:vAlign w:val="center"/>
          </w:tcPr>
          <w:p w14:paraId="451745D9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.73 (0.03)</w:t>
            </w:r>
          </w:p>
        </w:tc>
        <w:tc>
          <w:tcPr>
            <w:tcW w:w="2301" w:type="dxa"/>
            <w:tcBorders>
              <w:top w:val="single" w:sz="4" w:space="0" w:color="auto"/>
              <w:bottom w:val="nil"/>
            </w:tcBorders>
            <w:vAlign w:val="center"/>
          </w:tcPr>
          <w:p w14:paraId="28DF6DA6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37.56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3BD5B5A2" w14:textId="77777777" w:rsidTr="008B4245">
        <w:trPr>
          <w:trHeight w:val="20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6E9C0BDF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P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ain 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7380547B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.94 (0.03)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1D35F73C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.81 (0.03)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3A5A78B6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2.22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2E7314B9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10A5E7B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V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itality 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7B60AA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.30 (0.04)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2DC2851A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.90 (0.04)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1A78FC4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5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4.27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62298622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0FEECA63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W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orking 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56D6EEE3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.94 (0.03)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0E9759C7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.69 (0.03)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5F5BDC91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3.32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4BD67931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6E0BAFEC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D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epression 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5168EE5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.55 (0.03)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18B5D63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.42 (0.02)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1A8A6F24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3.89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1957CA7B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7DF420B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M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emory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19981D7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.87 (0.02)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7BAF4A59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.67 (0.02)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0EC43CA9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5.34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185AC2F0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57FF952B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S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leep 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030A6D37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.80 (0.03)</w:t>
            </w:r>
          </w:p>
        </w:tc>
        <w:tc>
          <w:tcPr>
            <w:tcW w:w="2300" w:type="dxa"/>
            <w:tcBorders>
              <w:top w:val="nil"/>
              <w:bottom w:val="nil"/>
            </w:tcBorders>
            <w:vAlign w:val="center"/>
          </w:tcPr>
          <w:p w14:paraId="420C7B3F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.65 (0.03)</w:t>
            </w:r>
          </w:p>
        </w:tc>
        <w:tc>
          <w:tcPr>
            <w:tcW w:w="2301" w:type="dxa"/>
            <w:tcBorders>
              <w:top w:val="nil"/>
              <w:bottom w:val="nil"/>
            </w:tcBorders>
            <w:vAlign w:val="center"/>
          </w:tcPr>
          <w:p w14:paraId="73E0F66E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1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5.41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  <w:tr w:rsidR="00DA7048" w:rsidRPr="00D73A08" w14:paraId="6F069842" w14:textId="77777777" w:rsidTr="008B4245">
        <w:trPr>
          <w:trHeight w:val="86"/>
        </w:trPr>
        <w:tc>
          <w:tcPr>
            <w:tcW w:w="2301" w:type="dxa"/>
            <w:tcBorders>
              <w:top w:val="nil"/>
              <w:bottom w:val="single" w:sz="4" w:space="0" w:color="auto"/>
            </w:tcBorders>
            <w:vAlign w:val="center"/>
          </w:tcPr>
          <w:p w14:paraId="6CF5371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H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appiness</w:t>
            </w:r>
          </w:p>
        </w:tc>
        <w:tc>
          <w:tcPr>
            <w:tcW w:w="2300" w:type="dxa"/>
            <w:tcBorders>
              <w:top w:val="nil"/>
              <w:bottom w:val="single" w:sz="4" w:space="0" w:color="auto"/>
            </w:tcBorders>
            <w:vAlign w:val="center"/>
          </w:tcPr>
          <w:p w14:paraId="164F7F9E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.40 (0.03)</w:t>
            </w:r>
          </w:p>
        </w:tc>
        <w:tc>
          <w:tcPr>
            <w:tcW w:w="2300" w:type="dxa"/>
            <w:tcBorders>
              <w:top w:val="nil"/>
              <w:bottom w:val="single" w:sz="4" w:space="0" w:color="auto"/>
            </w:tcBorders>
            <w:vAlign w:val="center"/>
          </w:tcPr>
          <w:p w14:paraId="02DF9975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2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.08 (0.04)</w:t>
            </w:r>
          </w:p>
        </w:tc>
        <w:tc>
          <w:tcPr>
            <w:tcW w:w="2301" w:type="dxa"/>
            <w:tcBorders>
              <w:top w:val="nil"/>
              <w:bottom w:val="single" w:sz="4" w:space="0" w:color="auto"/>
            </w:tcBorders>
            <w:vAlign w:val="center"/>
          </w:tcPr>
          <w:p w14:paraId="570ED4CD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3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4.80 (&lt;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sz w:val="22"/>
                <w:szCs w:val="24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>.001)</w:t>
            </w:r>
          </w:p>
        </w:tc>
      </w:tr>
    </w:tbl>
    <w:p w14:paraId="6B0C205F" w14:textId="7BB70848" w:rsidR="00DA7048" w:rsidRPr="00D73A08" w:rsidRDefault="00DA7048" w:rsidP="00DA704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Supplementary </w:t>
      </w:r>
      <w:r w:rsidRPr="00D73A08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ile </w:t>
      </w:r>
      <w:r w:rsidR="00C42E4B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3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B. Adjusted Associations Between Health Literacy and Individual HINT-8 Items</w:t>
      </w:r>
    </w:p>
    <w:tbl>
      <w:tblPr>
        <w:tblpPr w:leftFromText="142" w:rightFromText="142" w:vertAnchor="page" w:horzAnchor="margin" w:tblpY="7756"/>
        <w:tblW w:w="92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466"/>
        <w:gridCol w:w="1794"/>
        <w:gridCol w:w="1140"/>
      </w:tblGrid>
      <w:tr w:rsidR="00DA7048" w:rsidRPr="00D73A08" w14:paraId="360FA903" w14:textId="77777777" w:rsidTr="008B4245">
        <w:trPr>
          <w:trHeight w:val="20"/>
        </w:trPr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4B42DB37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I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ndependent variable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5EE0ACD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Dependent </w:t>
            </w: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V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ariable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</w:tcBorders>
          </w:tcPr>
          <w:p w14:paraId="6C528D9D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M</w:t>
            </w: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ultivariate regression model </w:t>
            </w:r>
          </w:p>
        </w:tc>
      </w:tr>
      <w:tr w:rsidR="00DA7048" w:rsidRPr="00D73A08" w14:paraId="66CE3B10" w14:textId="77777777" w:rsidTr="008B4245">
        <w:trPr>
          <w:trHeight w:val="20"/>
        </w:trPr>
        <w:tc>
          <w:tcPr>
            <w:tcW w:w="2410" w:type="dxa"/>
            <w:vMerge/>
            <w:vAlign w:val="center"/>
          </w:tcPr>
          <w:p w14:paraId="11D39E0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E612B8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70CFEFD2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B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74304F63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standard error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14:paraId="7C626BCB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</w:pPr>
            <w:r w:rsidRPr="00D73A08">
              <w:rPr>
                <w:rFonts w:ascii="Times New Roman" w:eastAsia="맑은 고딕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DA7048" w:rsidRPr="00D73A08" w14:paraId="2896DCCC" w14:textId="77777777" w:rsidTr="008B4245">
        <w:trPr>
          <w:trHeight w:val="19"/>
        </w:trPr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10BCB972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Appropriate HL </w:t>
            </w:r>
          </w:p>
          <w:p w14:paraId="3322FBB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  <w:t xml:space="preserve">(vs Inappropriate HL) 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601F8940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C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limbing stairs </w:t>
            </w:r>
          </w:p>
        </w:tc>
        <w:tc>
          <w:tcPr>
            <w:tcW w:w="1466" w:type="dxa"/>
            <w:tcBorders>
              <w:top w:val="single" w:sz="4" w:space="0" w:color="auto"/>
              <w:bottom w:val="nil"/>
            </w:tcBorders>
          </w:tcPr>
          <w:p w14:paraId="34E13A10" w14:textId="320E4A59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0.10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9</w:t>
            </w:r>
          </w:p>
        </w:tc>
        <w:tc>
          <w:tcPr>
            <w:tcW w:w="1794" w:type="dxa"/>
            <w:tcBorders>
              <w:top w:val="single" w:sz="4" w:space="0" w:color="auto"/>
              <w:bottom w:val="nil"/>
            </w:tcBorders>
          </w:tcPr>
          <w:p w14:paraId="3F7D3B2C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.040</w:t>
            </w:r>
          </w:p>
        </w:tc>
        <w:tc>
          <w:tcPr>
            <w:tcW w:w="1140" w:type="dxa"/>
            <w:tcBorders>
              <w:top w:val="single" w:sz="4" w:space="0" w:color="auto"/>
              <w:bottom w:val="nil"/>
            </w:tcBorders>
          </w:tcPr>
          <w:p w14:paraId="4253EC23" w14:textId="4BBDC4F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07</w:t>
            </w:r>
          </w:p>
        </w:tc>
      </w:tr>
      <w:tr w:rsidR="00DA7048" w:rsidRPr="00D73A08" w14:paraId="27F1BB1B" w14:textId="77777777" w:rsidTr="008B4245">
        <w:trPr>
          <w:trHeight w:val="19"/>
        </w:trPr>
        <w:tc>
          <w:tcPr>
            <w:tcW w:w="2410" w:type="dxa"/>
            <w:vMerge/>
            <w:vAlign w:val="center"/>
          </w:tcPr>
          <w:p w14:paraId="3EA14F0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D61C657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P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ain 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B02C8AE" w14:textId="3261ACF6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0.20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6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74D98337" w14:textId="3F2D569A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37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578BC42C" w14:textId="659D6655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.5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79</w:t>
            </w:r>
          </w:p>
        </w:tc>
      </w:tr>
      <w:tr w:rsidR="00DA7048" w:rsidRPr="00D73A08" w14:paraId="421825EB" w14:textId="77777777" w:rsidTr="008B4245">
        <w:trPr>
          <w:trHeight w:val="81"/>
        </w:trPr>
        <w:tc>
          <w:tcPr>
            <w:tcW w:w="2410" w:type="dxa"/>
            <w:vMerge/>
            <w:vAlign w:val="center"/>
          </w:tcPr>
          <w:p w14:paraId="7FA3BC98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786FF7D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V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itality 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1044A62" w14:textId="57F9A8BD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0.25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9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3CA661A0" w14:textId="50FD6BEE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.05</w:t>
            </w:r>
            <w:r w:rsidR="00F5440A"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8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55FC10AA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&lt;0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.001</w:t>
            </w:r>
          </w:p>
        </w:tc>
      </w:tr>
      <w:tr w:rsidR="00DA7048" w:rsidRPr="00D73A08" w14:paraId="7D6180DD" w14:textId="77777777" w:rsidTr="008B4245">
        <w:trPr>
          <w:trHeight w:val="81"/>
        </w:trPr>
        <w:tc>
          <w:tcPr>
            <w:tcW w:w="2410" w:type="dxa"/>
            <w:vMerge/>
            <w:vAlign w:val="center"/>
          </w:tcPr>
          <w:p w14:paraId="3373923F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3BE479C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W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orking 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5CE2BDF" w14:textId="35C675EF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0.09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5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3176021F" w14:textId="3E11E11E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.04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1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73C3F9F" w14:textId="53227485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.02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</w:p>
        </w:tc>
      </w:tr>
      <w:tr w:rsidR="00DA7048" w:rsidRPr="00D73A08" w14:paraId="10D3A6DA" w14:textId="77777777" w:rsidTr="008B4245">
        <w:trPr>
          <w:trHeight w:val="81"/>
        </w:trPr>
        <w:tc>
          <w:tcPr>
            <w:tcW w:w="2410" w:type="dxa"/>
            <w:vMerge/>
            <w:vAlign w:val="center"/>
          </w:tcPr>
          <w:p w14:paraId="209990C7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E53EAC0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D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epression 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4619407" w14:textId="157F0AA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0.08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8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1E78A6F0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.031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5A9093A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.005</w:t>
            </w:r>
          </w:p>
        </w:tc>
      </w:tr>
      <w:tr w:rsidR="00DA7048" w:rsidRPr="00D73A08" w14:paraId="2111515C" w14:textId="77777777" w:rsidTr="008B4245">
        <w:trPr>
          <w:trHeight w:val="81"/>
        </w:trPr>
        <w:tc>
          <w:tcPr>
            <w:tcW w:w="2410" w:type="dxa"/>
            <w:vMerge/>
            <w:vAlign w:val="center"/>
          </w:tcPr>
          <w:p w14:paraId="22B4B630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9BE23BC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M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emory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E6DA409" w14:textId="368E9A8F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0.15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7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2F3AC4B6" w14:textId="0CE3B952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.03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7C9952FB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&lt;</w:t>
            </w: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.001</w:t>
            </w:r>
          </w:p>
        </w:tc>
      </w:tr>
      <w:tr w:rsidR="00DA7048" w:rsidRPr="00D73A08" w14:paraId="1387267D" w14:textId="77777777" w:rsidTr="008B4245">
        <w:trPr>
          <w:trHeight w:val="81"/>
        </w:trPr>
        <w:tc>
          <w:tcPr>
            <w:tcW w:w="2410" w:type="dxa"/>
            <w:vMerge/>
            <w:vAlign w:val="center"/>
          </w:tcPr>
          <w:p w14:paraId="306AF8BC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2D514A0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S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 xml:space="preserve">leep 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1384E6D0" w14:textId="755A53D5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098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14:paraId="6C97853D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0.040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0BDF6089" w14:textId="615E3FC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.01</w:t>
            </w:r>
            <w:r w:rsid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6</w:t>
            </w:r>
          </w:p>
        </w:tc>
      </w:tr>
      <w:tr w:rsidR="00DA7048" w:rsidRPr="00D73A08" w14:paraId="540B7891" w14:textId="77777777" w:rsidTr="008B4245">
        <w:trPr>
          <w:trHeight w:val="81"/>
        </w:trPr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42DC3E29" w14:textId="77777777" w:rsidR="00DA7048" w:rsidRPr="00D73A08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14:paraId="16497FF1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H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appiness</w:t>
            </w:r>
          </w:p>
        </w:tc>
        <w:tc>
          <w:tcPr>
            <w:tcW w:w="1466" w:type="dxa"/>
            <w:tcBorders>
              <w:top w:val="nil"/>
              <w:bottom w:val="single" w:sz="4" w:space="0" w:color="auto"/>
            </w:tcBorders>
          </w:tcPr>
          <w:p w14:paraId="1CBDFA40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-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0.223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</w:tcBorders>
          </w:tcPr>
          <w:p w14:paraId="3F36177B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.057</w:t>
            </w:r>
          </w:p>
        </w:tc>
        <w:tc>
          <w:tcPr>
            <w:tcW w:w="1140" w:type="dxa"/>
            <w:tcBorders>
              <w:top w:val="nil"/>
              <w:bottom w:val="single" w:sz="4" w:space="0" w:color="auto"/>
            </w:tcBorders>
          </w:tcPr>
          <w:p w14:paraId="192FA64C" w14:textId="77777777" w:rsidR="00DA7048" w:rsidRPr="00F5440A" w:rsidRDefault="00DA7048" w:rsidP="008B4245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2"/>
                <w:szCs w:val="24"/>
              </w:rPr>
            </w:pPr>
            <w:r w:rsidRPr="00F5440A">
              <w:rPr>
                <w:rFonts w:ascii="Times New Roman" w:hAnsi="Times New Roman" w:cs="Times New Roman" w:hint="eastAsia"/>
                <w:color w:val="EE0000"/>
                <w:sz w:val="22"/>
                <w:szCs w:val="24"/>
              </w:rPr>
              <w:t>&lt;0</w:t>
            </w:r>
            <w:r w:rsidRPr="00F5440A">
              <w:rPr>
                <w:rFonts w:ascii="Times New Roman" w:hAnsi="Times New Roman" w:cs="Times New Roman"/>
                <w:color w:val="EE0000"/>
                <w:sz w:val="22"/>
                <w:szCs w:val="24"/>
              </w:rPr>
              <w:t>.001</w:t>
            </w:r>
          </w:p>
        </w:tc>
      </w:tr>
    </w:tbl>
    <w:p w14:paraId="571D2D0A" w14:textId="77777777" w:rsidR="00DA7048" w:rsidRPr="00D73A08" w:rsidRDefault="00DA7048" w:rsidP="00DA704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Note. </w:t>
      </w:r>
      <w:r w:rsidRPr="00D73A0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All models were adjusted for age, sex, education level, chronic disease status, income, marital status, physical activity, smoking, alcohol use, mental stress, and GAD-7 anxiety score.</w:t>
      </w:r>
    </w:p>
    <w:p w14:paraId="1555B4B9" w14:textId="77777777" w:rsidR="00DA7048" w:rsidRPr="00D73A08" w:rsidRDefault="00DA7048" w:rsidP="00DA704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Abbreviations: </w:t>
      </w:r>
      <w:r w:rsidRPr="00D73A0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B, unstandardized regression coefficient;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Pr="00D73A0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HL, health literacy;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</w:p>
    <w:p w14:paraId="1402D9C1" w14:textId="77777777" w:rsidR="00DA7048" w:rsidRPr="00D73A08" w:rsidRDefault="00DA7048" w:rsidP="00DA7048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2"/>
        </w:rPr>
      </w:pPr>
      <w:r w:rsidRPr="00D73A08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2"/>
        </w:rPr>
        <w:br w:type="page"/>
      </w:r>
    </w:p>
    <w:p w14:paraId="61FBFA03" w14:textId="5D62830D" w:rsidR="00051F6C" w:rsidRPr="0089434B" w:rsidRDefault="004D3F9B" w:rsidP="00051F6C">
      <w:pPr>
        <w:widowControl/>
        <w:wordWrap/>
        <w:autoSpaceDE/>
        <w:autoSpaceDN/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</w:pPr>
      <w:r w:rsidRPr="0089434B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lastRenderedPageBreak/>
        <w:t xml:space="preserve">Supplementary File </w:t>
      </w:r>
      <w:r w:rsidR="00C42E4B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4</w:t>
      </w:r>
      <w:r w:rsidRPr="0089434B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 xml:space="preserve">. 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 xml:space="preserve">Associations between </w:t>
      </w:r>
      <w:r w:rsidR="00AA2135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D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 xml:space="preserve">omain-level </w:t>
      </w:r>
      <w:r w:rsidR="00AA2135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H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 xml:space="preserve">ealth </w:t>
      </w:r>
      <w:r w:rsidR="00AA2135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L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 xml:space="preserve">iteracy and </w:t>
      </w:r>
      <w:r w:rsidR="00AA2135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H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 xml:space="preserve">ealth </w:t>
      </w:r>
      <w:r w:rsidR="00AA2135">
        <w:rPr>
          <w:rFonts w:ascii="Times New Roman" w:hAnsi="Times New Roman" w:cs="Times New Roman" w:hint="eastAsia"/>
          <w:b/>
          <w:color w:val="EE0000"/>
          <w:kern w:val="0"/>
          <w:sz w:val="24"/>
          <w:szCs w:val="24"/>
        </w:rPr>
        <w:t>O</w:t>
      </w:r>
      <w:r w:rsidR="00B31455" w:rsidRPr="0089434B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>utcomes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2977"/>
        <w:gridCol w:w="992"/>
        <w:gridCol w:w="927"/>
        <w:gridCol w:w="1033"/>
        <w:gridCol w:w="1032"/>
        <w:gridCol w:w="1032"/>
        <w:gridCol w:w="1033"/>
      </w:tblGrid>
      <w:tr w:rsidR="00D73A08" w:rsidRPr="00D73A08" w14:paraId="6768EAC7" w14:textId="78AE9D85" w:rsidTr="008008BF">
        <w:trPr>
          <w:trHeight w:val="60"/>
        </w:trPr>
        <w:tc>
          <w:tcPr>
            <w:tcW w:w="2977" w:type="dxa"/>
            <w:vMerge w:val="restart"/>
            <w:tcBorders>
              <w:top w:val="single" w:sz="4" w:space="0" w:color="000000"/>
            </w:tcBorders>
            <w:vAlign w:val="center"/>
          </w:tcPr>
          <w:p w14:paraId="42BE9FED" w14:textId="77777777" w:rsidR="00D73A08" w:rsidRPr="00D73A08" w:rsidRDefault="00D73A08" w:rsidP="00C42E4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Variables</w:t>
            </w:r>
          </w:p>
        </w:tc>
        <w:tc>
          <w:tcPr>
            <w:tcW w:w="2952" w:type="dxa"/>
            <w:gridSpan w:val="3"/>
            <w:tcBorders>
              <w:top w:val="single" w:sz="4" w:space="0" w:color="000000"/>
            </w:tcBorders>
            <w:vAlign w:val="center"/>
          </w:tcPr>
          <w:p w14:paraId="5E3E5539" w14:textId="1E04AAC0" w:rsidR="00D73A08" w:rsidRPr="00D73A08" w:rsidRDefault="00D73A08" w:rsidP="00C42E4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H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INT-8 index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3097" w:type="dxa"/>
            <w:gridSpan w:val="3"/>
            <w:tcBorders>
              <w:top w:val="single" w:sz="4" w:space="0" w:color="000000"/>
            </w:tcBorders>
            <w:vAlign w:val="center"/>
          </w:tcPr>
          <w:p w14:paraId="5DDDDE0B" w14:textId="33B7AE1A" w:rsidR="00D73A08" w:rsidRPr="00D73A08" w:rsidRDefault="00D73A08" w:rsidP="00C42E4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Perceived Health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 xml:space="preserve"> Status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  <w:vertAlign w:val="superscript"/>
              </w:rPr>
              <w:t>b</w:t>
            </w:r>
          </w:p>
        </w:tc>
      </w:tr>
      <w:tr w:rsidR="00D73A08" w:rsidRPr="00D73A08" w14:paraId="43DD51EE" w14:textId="239C2709" w:rsidTr="008008BF">
        <w:trPr>
          <w:trHeight w:val="60"/>
        </w:trPr>
        <w:tc>
          <w:tcPr>
            <w:tcW w:w="2977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03B63A" w14:textId="77777777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B58597" w14:textId="287B72BC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9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258B2F" w14:textId="07A39B08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S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E</w:t>
            </w:r>
          </w:p>
        </w:tc>
        <w:tc>
          <w:tcPr>
            <w:tcW w:w="10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ACE3CC" w14:textId="50A3ECC6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262B34" w14:textId="18585476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OR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925258" w14:textId="3774A188" w:rsidR="00D73A08" w:rsidRPr="00D73A08" w:rsidRDefault="00D73A08" w:rsidP="00C42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9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5% CI</w:t>
            </w:r>
          </w:p>
        </w:tc>
      </w:tr>
      <w:tr w:rsidR="00D73A08" w:rsidRPr="00D73A08" w14:paraId="56DB6D19" w14:textId="25D5C251" w:rsidTr="00E828C8">
        <w:trPr>
          <w:trHeight w:val="183"/>
        </w:trPr>
        <w:tc>
          <w:tcPr>
            <w:tcW w:w="9026" w:type="dxa"/>
            <w:gridSpan w:val="7"/>
            <w:vAlign w:val="center"/>
          </w:tcPr>
          <w:p w14:paraId="148C52B4" w14:textId="4CE9DC2C" w:rsidR="00D73A08" w:rsidRPr="00D73A08" w:rsidRDefault="00D73A0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HLIC domain-level predictor</w:t>
            </w:r>
          </w:p>
        </w:tc>
      </w:tr>
      <w:tr w:rsidR="00CD1828" w:rsidRPr="00D73A08" w14:paraId="7F884FCD" w14:textId="77777777" w:rsidTr="000E3274">
        <w:trPr>
          <w:trHeight w:val="183"/>
        </w:trPr>
        <w:tc>
          <w:tcPr>
            <w:tcW w:w="2977" w:type="dxa"/>
            <w:vAlign w:val="center"/>
          </w:tcPr>
          <w:p w14:paraId="54A24892" w14:textId="1CABEE4B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Disease prevention</w:t>
            </w:r>
            <w:r w:rsidRPr="00D73A08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FE13" w14:textId="297193A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E1478" w14:textId="053A72F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3F2EC" w14:textId="2E594CE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0.331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B0B79" w14:textId="47327D7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1.29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3DC39" w14:textId="1927060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46A8C" w14:textId="30E0F2A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1.75</w:t>
            </w:r>
          </w:p>
        </w:tc>
      </w:tr>
      <w:tr w:rsidR="00CD1828" w:rsidRPr="00D73A08" w14:paraId="3135AFE9" w14:textId="664D7C7C" w:rsidTr="000E3274">
        <w:trPr>
          <w:trHeight w:val="183"/>
        </w:trPr>
        <w:tc>
          <w:tcPr>
            <w:tcW w:w="2977" w:type="dxa"/>
            <w:vAlign w:val="center"/>
          </w:tcPr>
          <w:p w14:paraId="3AF540C2" w14:textId="58AA2846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Health promotion</w:t>
            </w:r>
            <w:r w:rsidRPr="00D73A08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A8B05" w14:textId="32E7948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34B1" w14:textId="7939E6B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FD1CB" w14:textId="3D55EFD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0.437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0893C" w14:textId="2C058D1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0.80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E092" w14:textId="3FF4C22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8A9F" w14:textId="78B9F9B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1.00</w:t>
            </w:r>
          </w:p>
        </w:tc>
      </w:tr>
      <w:tr w:rsidR="00CD1828" w:rsidRPr="00D73A08" w14:paraId="7D286677" w14:textId="2DABCCFB" w:rsidTr="000E3274">
        <w:trPr>
          <w:trHeight w:val="183"/>
        </w:trPr>
        <w:tc>
          <w:tcPr>
            <w:tcW w:w="2977" w:type="dxa"/>
            <w:vAlign w:val="center"/>
          </w:tcPr>
          <w:p w14:paraId="600D66AA" w14:textId="4CA5B73D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Healthcare</w:t>
            </w:r>
            <w:r w:rsidRPr="00D73A08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3D7C" w14:textId="24DF362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0.021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781EB" w14:textId="222DDD6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9F8C" w14:textId="54935A5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9B2A" w14:textId="7A7DEC4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1.08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26EB" w14:textId="3824EBE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37D25" w14:textId="5051EB4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1.63</w:t>
            </w:r>
          </w:p>
        </w:tc>
      </w:tr>
      <w:tr w:rsidR="00CD1828" w:rsidRPr="00D73A08" w14:paraId="0205484A" w14:textId="5C44C49D" w:rsidTr="00F27B54">
        <w:trPr>
          <w:trHeight w:val="183"/>
        </w:trPr>
        <w:tc>
          <w:tcPr>
            <w:tcW w:w="2977" w:type="dxa"/>
            <w:vAlign w:val="center"/>
          </w:tcPr>
          <w:p w14:paraId="3E7E4CD9" w14:textId="1A072CCF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Technology and Resources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0E6C" w14:textId="33FE602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87A4" w14:textId="40BA8A4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27B9" w14:textId="330A9844" w:rsidR="00CD1828" w:rsidRPr="00D73A08" w:rsidRDefault="00AA2135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="00CD1828"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93D9C" w14:textId="788666C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1.20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4A7F3" w14:textId="5BEA67D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A283" w14:textId="584A094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1.46</w:t>
            </w:r>
          </w:p>
        </w:tc>
      </w:tr>
      <w:tr w:rsidR="00CD1828" w:rsidRPr="00D73A08" w14:paraId="4630DAA0" w14:textId="52624F82" w:rsidTr="000E3274">
        <w:trPr>
          <w:trHeight w:val="183"/>
        </w:trPr>
        <w:tc>
          <w:tcPr>
            <w:tcW w:w="9026" w:type="dxa"/>
            <w:gridSpan w:val="7"/>
            <w:vAlign w:val="center"/>
          </w:tcPr>
          <w:p w14:paraId="209118DA" w14:textId="0B85F339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C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hronic disease group (vs. none)</w:t>
            </w:r>
          </w:p>
        </w:tc>
      </w:tr>
      <w:tr w:rsidR="00CD1828" w:rsidRPr="00D73A08" w14:paraId="7AE2A9F7" w14:textId="797328E0" w:rsidTr="000E3274">
        <w:trPr>
          <w:trHeight w:val="183"/>
        </w:trPr>
        <w:tc>
          <w:tcPr>
            <w:tcW w:w="2977" w:type="dxa"/>
            <w:vAlign w:val="center"/>
          </w:tcPr>
          <w:p w14:paraId="6F6ADB50" w14:textId="09B1FD47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C7F9A" w14:textId="4A052F5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81FC5" w14:textId="43F57E7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59DE3" w14:textId="3C02342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7A6E7" w14:textId="536EDB1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AB9B1" w14:textId="4A65F17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16BB" w14:textId="5CA7DD8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0.98</w:t>
            </w:r>
          </w:p>
        </w:tc>
      </w:tr>
      <w:tr w:rsidR="00CD1828" w:rsidRPr="00D73A08" w14:paraId="3C381AB1" w14:textId="1C18D96E" w:rsidTr="000E3274">
        <w:trPr>
          <w:trHeight w:val="183"/>
        </w:trPr>
        <w:tc>
          <w:tcPr>
            <w:tcW w:w="2977" w:type="dxa"/>
            <w:vAlign w:val="center"/>
          </w:tcPr>
          <w:p w14:paraId="1FB2E553" w14:textId="0C4E4238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71F4C" w14:textId="3B96FB6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75364" w14:textId="2A38873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D82D9" w14:textId="55A77A0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0.225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FC42" w14:textId="47D1090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1B081" w14:textId="1332E91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0E1B" w14:textId="50D4951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0.79</w:t>
            </w:r>
          </w:p>
        </w:tc>
      </w:tr>
      <w:tr w:rsidR="00CD1828" w:rsidRPr="00D73A08" w14:paraId="4FE80425" w14:textId="19DBDDAE" w:rsidTr="000E3274">
        <w:trPr>
          <w:trHeight w:val="183"/>
        </w:trPr>
        <w:tc>
          <w:tcPr>
            <w:tcW w:w="5929" w:type="dxa"/>
            <w:gridSpan w:val="4"/>
            <w:vAlign w:val="center"/>
          </w:tcPr>
          <w:p w14:paraId="2A9CD23A" w14:textId="58BF87CE" w:rsidR="00CD1828" w:rsidRPr="00D73A08" w:rsidRDefault="00CD1828" w:rsidP="00C42E4B">
            <w:pPr>
              <w:widowControl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S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ocio-demographic covariates</w:t>
            </w:r>
          </w:p>
        </w:tc>
        <w:tc>
          <w:tcPr>
            <w:tcW w:w="1032" w:type="dxa"/>
            <w:vAlign w:val="center"/>
          </w:tcPr>
          <w:p w14:paraId="1CD358BA" w14:textId="7481977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vAlign w:val="center"/>
          </w:tcPr>
          <w:p w14:paraId="72FF86EC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vAlign w:val="center"/>
          </w:tcPr>
          <w:p w14:paraId="22D414B6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CD1828" w:rsidRPr="00D73A08" w14:paraId="230FB5EF" w14:textId="3D2B4A50" w:rsidTr="000E3274">
        <w:trPr>
          <w:trHeight w:val="67"/>
        </w:trPr>
        <w:tc>
          <w:tcPr>
            <w:tcW w:w="2977" w:type="dxa"/>
            <w:vAlign w:val="center"/>
          </w:tcPr>
          <w:p w14:paraId="398A674C" w14:textId="40555890" w:rsidR="00CD1828" w:rsidRPr="0089434B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A</w:t>
            </w:r>
            <w:r w:rsidRPr="0089434B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>g</w:t>
            </w:r>
            <w:r w:rsidRPr="0089434B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e (vs. 65-69)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C331" w14:textId="7EF2AC0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A5A6" w14:textId="7638DFE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05376" w14:textId="7DEC886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8E49A" w14:textId="1662913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302E9" w14:textId="1D60672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EB3F5" w14:textId="023A9B3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CD1828" w:rsidRPr="00D73A08" w14:paraId="4B8B6BCD" w14:textId="77777777" w:rsidTr="000E3274">
        <w:trPr>
          <w:trHeight w:val="67"/>
        </w:trPr>
        <w:tc>
          <w:tcPr>
            <w:tcW w:w="2977" w:type="dxa"/>
            <w:vAlign w:val="center"/>
          </w:tcPr>
          <w:p w14:paraId="44BBEAE6" w14:textId="325538EB" w:rsidR="00CD1828" w:rsidRPr="0089434B" w:rsidRDefault="00CD1828" w:rsidP="00C42E4B">
            <w:pPr>
              <w:widowControl/>
              <w:spacing w:after="0" w:line="276" w:lineRule="auto"/>
              <w:ind w:firstLineChars="150" w:firstLine="330"/>
              <w:jc w:val="left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70-74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F5EB4" w14:textId="36EB1B4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127D6" w14:textId="748141B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20DBD" w14:textId="1DC3C12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0.203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F310" w14:textId="5283983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A79C4" w14:textId="1D72B20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E1C95" w14:textId="54244D5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1.38</w:t>
            </w:r>
          </w:p>
        </w:tc>
      </w:tr>
      <w:tr w:rsidR="00CD1828" w:rsidRPr="00D73A08" w14:paraId="532B8150" w14:textId="77777777" w:rsidTr="000E3274">
        <w:trPr>
          <w:trHeight w:val="67"/>
        </w:trPr>
        <w:tc>
          <w:tcPr>
            <w:tcW w:w="2977" w:type="dxa"/>
            <w:vAlign w:val="center"/>
          </w:tcPr>
          <w:p w14:paraId="720D28F1" w14:textId="32385C35" w:rsidR="00CD1828" w:rsidRPr="0089434B" w:rsidRDefault="00CD1828" w:rsidP="00C42E4B">
            <w:pPr>
              <w:widowControl/>
              <w:spacing w:after="0" w:line="276" w:lineRule="auto"/>
              <w:ind w:firstLineChars="150" w:firstLine="330"/>
              <w:jc w:val="left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75-79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895B7" w14:textId="79D6F38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-0.013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48A89" w14:textId="4649588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389C1" w14:textId="06D564B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7EBD" w14:textId="0FB7250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F965" w14:textId="00140FA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65E45" w14:textId="1CAA380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1.68</w:t>
            </w:r>
          </w:p>
        </w:tc>
      </w:tr>
      <w:tr w:rsidR="00CD1828" w:rsidRPr="00D73A08" w14:paraId="6E44B76C" w14:textId="77777777" w:rsidTr="000E3274">
        <w:trPr>
          <w:trHeight w:val="67"/>
        </w:trPr>
        <w:tc>
          <w:tcPr>
            <w:tcW w:w="2977" w:type="dxa"/>
            <w:vAlign w:val="center"/>
          </w:tcPr>
          <w:p w14:paraId="6CEB17F9" w14:textId="2BD7983A" w:rsidR="00CD1828" w:rsidRPr="0089434B" w:rsidRDefault="00CD1828" w:rsidP="00C42E4B">
            <w:pPr>
              <w:widowControl/>
              <w:spacing w:after="0" w:line="276" w:lineRule="auto"/>
              <w:ind w:firstLineChars="150" w:firstLine="330"/>
              <w:jc w:val="left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80+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98A1" w14:textId="4386ADF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-0.029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324FE" w14:textId="20CD51A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EE936" w14:textId="7FC3050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744B" w14:textId="4934A97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1.48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B1326" w14:textId="0455BC1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A7199" w14:textId="681E200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2.31</w:t>
            </w:r>
          </w:p>
        </w:tc>
      </w:tr>
      <w:tr w:rsidR="00CD1828" w:rsidRPr="00D73A08" w14:paraId="2297502D" w14:textId="54DA9020" w:rsidTr="000E3274">
        <w:trPr>
          <w:trHeight w:val="84"/>
        </w:trPr>
        <w:tc>
          <w:tcPr>
            <w:tcW w:w="2977" w:type="dxa"/>
            <w:vAlign w:val="center"/>
          </w:tcPr>
          <w:p w14:paraId="2CC34527" w14:textId="77777777" w:rsidR="00CD1828" w:rsidRPr="00D73A08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Sex (vs. male)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6DF69" w14:textId="77A3E92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-0.024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BEB1A" w14:textId="6635604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10E24" w14:textId="4AA6EAD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D9699" w14:textId="5ADCABE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43922" w14:textId="3D7933E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F876" w14:textId="424109A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1.00</w:t>
            </w:r>
          </w:p>
        </w:tc>
      </w:tr>
      <w:tr w:rsidR="00CD1828" w:rsidRPr="00D73A08" w14:paraId="6EE96D11" w14:textId="7B63A2BA" w:rsidTr="000E3274">
        <w:trPr>
          <w:trHeight w:val="258"/>
        </w:trPr>
        <w:tc>
          <w:tcPr>
            <w:tcW w:w="2977" w:type="dxa"/>
            <w:vAlign w:val="center"/>
          </w:tcPr>
          <w:p w14:paraId="21EB8546" w14:textId="314F2561" w:rsidR="00CD1828" w:rsidRPr="00D73A08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R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esidential area (vs. rural)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20C80" w14:textId="135A7C4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382D" w14:textId="115DF65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07E8F" w14:textId="5CBF9BC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0.107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C82E8" w14:textId="7F8EA8F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808F" w14:textId="3115867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ADEF" w14:textId="4E083B0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1.91</w:t>
            </w:r>
          </w:p>
        </w:tc>
      </w:tr>
      <w:tr w:rsidR="00CD1828" w:rsidRPr="00D73A08" w14:paraId="5A17CEF5" w14:textId="562B871C" w:rsidTr="000E3274">
        <w:trPr>
          <w:trHeight w:val="258"/>
        </w:trPr>
        <w:tc>
          <w:tcPr>
            <w:tcW w:w="4896" w:type="dxa"/>
            <w:gridSpan w:val="3"/>
            <w:vAlign w:val="center"/>
          </w:tcPr>
          <w:p w14:paraId="2B3F7FAC" w14:textId="44E95943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Education (vs. elementary or less)</w:t>
            </w:r>
          </w:p>
        </w:tc>
        <w:tc>
          <w:tcPr>
            <w:tcW w:w="1033" w:type="dxa"/>
            <w:vAlign w:val="center"/>
          </w:tcPr>
          <w:p w14:paraId="38D292E7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vAlign w:val="center"/>
          </w:tcPr>
          <w:p w14:paraId="27964E3B" w14:textId="64840C2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vAlign w:val="center"/>
          </w:tcPr>
          <w:p w14:paraId="16EA06C9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vAlign w:val="center"/>
          </w:tcPr>
          <w:p w14:paraId="5EEB1C7B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CD1828" w:rsidRPr="00D73A08" w14:paraId="7307E26F" w14:textId="7CB07651" w:rsidTr="000E3274">
        <w:trPr>
          <w:trHeight w:val="258"/>
        </w:trPr>
        <w:tc>
          <w:tcPr>
            <w:tcW w:w="2977" w:type="dxa"/>
            <w:vAlign w:val="center"/>
          </w:tcPr>
          <w:p w14:paraId="1064D450" w14:textId="77777777" w:rsidR="00CD1828" w:rsidRPr="00D73A08" w:rsidRDefault="00CD1828" w:rsidP="00C42E4B">
            <w:pPr>
              <w:widowControl/>
              <w:spacing w:after="0" w:line="276" w:lineRule="auto"/>
              <w:ind w:firstLineChars="150" w:firstLine="33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M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iddle school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BC5A1" w14:textId="4DE369E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7F480" w14:textId="2861EC0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6C17" w14:textId="4FA7A13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0.184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0DB22" w14:textId="5A4B815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B8B4" w14:textId="1CF9082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80740" w14:textId="62D14F1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1.83</w:t>
            </w:r>
          </w:p>
        </w:tc>
      </w:tr>
      <w:tr w:rsidR="00CD1828" w:rsidRPr="00D73A08" w14:paraId="14B05270" w14:textId="66FAE59C" w:rsidTr="00682125">
        <w:trPr>
          <w:trHeight w:val="258"/>
        </w:trPr>
        <w:tc>
          <w:tcPr>
            <w:tcW w:w="2977" w:type="dxa"/>
            <w:vAlign w:val="center"/>
          </w:tcPr>
          <w:p w14:paraId="1086A66D" w14:textId="7788699F" w:rsidR="00CD1828" w:rsidRPr="00D73A08" w:rsidRDefault="00CD1828" w:rsidP="00C42E4B">
            <w:pPr>
              <w:widowControl/>
              <w:spacing w:after="0" w:line="276" w:lineRule="auto"/>
              <w:ind w:left="200"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High school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63C6" w14:textId="6CE1171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0.033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CD8D5" w14:textId="1240CD1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5C91" w14:textId="5DA4573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F8E59" w14:textId="73A2A33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1.83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CA9FD" w14:textId="2028A69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76D3" w14:textId="31BF7A8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2.58</w:t>
            </w:r>
          </w:p>
        </w:tc>
      </w:tr>
      <w:tr w:rsidR="00CD1828" w:rsidRPr="00D73A08" w14:paraId="234533E5" w14:textId="4AA65EBC" w:rsidTr="00682125">
        <w:trPr>
          <w:trHeight w:val="258"/>
        </w:trPr>
        <w:tc>
          <w:tcPr>
            <w:tcW w:w="2977" w:type="dxa"/>
            <w:vAlign w:val="center"/>
          </w:tcPr>
          <w:p w14:paraId="4B575E24" w14:textId="53A3E300" w:rsidR="00CD1828" w:rsidRPr="00D73A08" w:rsidRDefault="00CD1828" w:rsidP="00C42E4B">
            <w:pPr>
              <w:widowControl/>
              <w:spacing w:after="0" w:line="276" w:lineRule="auto"/>
              <w:ind w:left="200"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C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ollege or higher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98FC8" w14:textId="5351E42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0.037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CCEDE" w14:textId="07ABB4B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C63A" w14:textId="31B45BE4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018E" w14:textId="75EC7B2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2.76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596A1" w14:textId="1FC3EE8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D2338" w14:textId="7C5A002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4.28</w:t>
            </w:r>
          </w:p>
        </w:tc>
      </w:tr>
      <w:tr w:rsidR="00CD1828" w:rsidRPr="00D73A08" w14:paraId="77ABF8C4" w14:textId="208CFBC7" w:rsidTr="000E3274">
        <w:trPr>
          <w:trHeight w:val="258"/>
        </w:trPr>
        <w:tc>
          <w:tcPr>
            <w:tcW w:w="3969" w:type="dxa"/>
            <w:gridSpan w:val="2"/>
            <w:vAlign w:val="center"/>
          </w:tcPr>
          <w:p w14:paraId="54E72FC7" w14:textId="285D1277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Individual income (vs. low)</w:t>
            </w:r>
          </w:p>
        </w:tc>
        <w:tc>
          <w:tcPr>
            <w:tcW w:w="927" w:type="dxa"/>
            <w:vAlign w:val="center"/>
          </w:tcPr>
          <w:p w14:paraId="221142AC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vAlign w:val="center"/>
          </w:tcPr>
          <w:p w14:paraId="51225C98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vAlign w:val="center"/>
          </w:tcPr>
          <w:p w14:paraId="1A45F8C4" w14:textId="2E7B741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vAlign w:val="center"/>
          </w:tcPr>
          <w:p w14:paraId="65D35523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vAlign w:val="center"/>
          </w:tcPr>
          <w:p w14:paraId="5BA3D270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CD1828" w:rsidRPr="00D73A08" w14:paraId="088BB28E" w14:textId="36CD0807" w:rsidTr="000E3274">
        <w:trPr>
          <w:trHeight w:val="258"/>
        </w:trPr>
        <w:tc>
          <w:tcPr>
            <w:tcW w:w="2977" w:type="dxa"/>
            <w:vAlign w:val="center"/>
          </w:tcPr>
          <w:p w14:paraId="1398EF50" w14:textId="51484E11" w:rsidR="00CD1828" w:rsidRPr="00D73A08" w:rsidRDefault="00CD1828" w:rsidP="00C42E4B">
            <w:pPr>
              <w:widowControl/>
              <w:spacing w:after="0" w:line="276" w:lineRule="auto"/>
              <w:ind w:left="200"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Low to middle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AA955" w14:textId="56CCE48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0E77" w14:textId="0D67C96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3932C" w14:textId="61A6AE1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0.682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0E0E" w14:textId="157DBEE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1.30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7465" w14:textId="57177E1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9B940" w14:textId="2A50A87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1.86</w:t>
            </w:r>
          </w:p>
        </w:tc>
      </w:tr>
      <w:tr w:rsidR="00CD1828" w:rsidRPr="00D73A08" w14:paraId="0F9C8EFA" w14:textId="5A04BBBE" w:rsidTr="000E3274">
        <w:trPr>
          <w:trHeight w:val="258"/>
        </w:trPr>
        <w:tc>
          <w:tcPr>
            <w:tcW w:w="2977" w:type="dxa"/>
            <w:vAlign w:val="center"/>
          </w:tcPr>
          <w:p w14:paraId="724D9600" w14:textId="5DE7BE90" w:rsidR="00CD1828" w:rsidRPr="00D73A08" w:rsidRDefault="00CD1828" w:rsidP="00C42E4B">
            <w:pPr>
              <w:widowControl/>
              <w:spacing w:after="0" w:line="276" w:lineRule="auto"/>
              <w:ind w:left="200"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Middle to high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FF3A" w14:textId="5271863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0.026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8D86" w14:textId="6837C2D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346C6" w14:textId="3E3B063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527EE" w14:textId="07E85AF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73AB" w14:textId="35CC821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4CA8" w14:textId="078DFFA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1.71</w:t>
            </w:r>
          </w:p>
        </w:tc>
      </w:tr>
      <w:tr w:rsidR="00CD1828" w:rsidRPr="00D73A08" w14:paraId="43A73AEB" w14:textId="4DC07A55" w:rsidTr="000E3274">
        <w:trPr>
          <w:trHeight w:val="258"/>
        </w:trPr>
        <w:tc>
          <w:tcPr>
            <w:tcW w:w="2977" w:type="dxa"/>
            <w:vAlign w:val="center"/>
          </w:tcPr>
          <w:p w14:paraId="0425B67C" w14:textId="26EC304D" w:rsidR="00CD1828" w:rsidRPr="00D73A08" w:rsidRDefault="00CD1828" w:rsidP="00C42E4B">
            <w:pPr>
              <w:widowControl/>
              <w:spacing w:after="0" w:line="276" w:lineRule="auto"/>
              <w:ind w:left="200"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01BD" w14:textId="796AC18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5B29" w14:textId="0F8F257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4556" w14:textId="019C525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0.151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26E20" w14:textId="43356A8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1.08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92B28" w14:textId="0227716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1FCA6" w14:textId="23BA79B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1.58</w:t>
            </w:r>
          </w:p>
        </w:tc>
      </w:tr>
      <w:tr w:rsidR="00CD1828" w:rsidRPr="00D73A08" w14:paraId="4350AEB7" w14:textId="6EE6611E" w:rsidTr="000E3274">
        <w:trPr>
          <w:trHeight w:val="258"/>
        </w:trPr>
        <w:tc>
          <w:tcPr>
            <w:tcW w:w="2977" w:type="dxa"/>
            <w:vAlign w:val="center"/>
          </w:tcPr>
          <w:p w14:paraId="018C1414" w14:textId="4E05AE92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Married (vs. others)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831DC" w14:textId="650EC75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F834" w14:textId="03022D4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46BD2" w14:textId="058EAA9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0.759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FD0A8" w14:textId="02153E3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C167D" w14:textId="3443B6B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89CA2" w14:textId="651EF1F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0.99</w:t>
            </w:r>
          </w:p>
        </w:tc>
      </w:tr>
      <w:tr w:rsidR="00CD1828" w:rsidRPr="00D73A08" w14:paraId="65C143A5" w14:textId="0C0DB983" w:rsidTr="00506E6B">
        <w:trPr>
          <w:trHeight w:val="258"/>
        </w:trPr>
        <w:tc>
          <w:tcPr>
            <w:tcW w:w="2977" w:type="dxa"/>
            <w:vAlign w:val="center"/>
          </w:tcPr>
          <w:p w14:paraId="094B6878" w14:textId="4B070482" w:rsidR="00CD1828" w:rsidRPr="00D73A08" w:rsidRDefault="00CD1828" w:rsidP="00C42E4B">
            <w:pPr>
              <w:widowControl/>
              <w:spacing w:after="0"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Health-related covariates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722DC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EDC29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2BA28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3710" w14:textId="6A793E2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97F1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29515" w14:textId="7777777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CD1828" w:rsidRPr="00D73A08" w14:paraId="12F26C47" w14:textId="636E0CD6" w:rsidTr="000E3274">
        <w:trPr>
          <w:trHeight w:val="258"/>
        </w:trPr>
        <w:tc>
          <w:tcPr>
            <w:tcW w:w="2977" w:type="dxa"/>
            <w:vAlign w:val="center"/>
          </w:tcPr>
          <w:p w14:paraId="424CEE9A" w14:textId="6744D786" w:rsidR="00CD1828" w:rsidRPr="00D73A08" w:rsidRDefault="00CD1828" w:rsidP="00C42E4B">
            <w:pPr>
              <w:widowControl/>
              <w:spacing w:after="0" w:line="276" w:lineRule="auto"/>
              <w:ind w:firstLineChars="10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Regular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ly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exercise (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vs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 no)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44FC" w14:textId="4D345C5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9118" w14:textId="6CC790D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7C86" w14:textId="3F0CAD2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82BA2" w14:textId="70FF70E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1AF48" w14:textId="5D3B6C5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4F27" w14:textId="6ECF6A49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1.82</w:t>
            </w:r>
          </w:p>
        </w:tc>
      </w:tr>
      <w:tr w:rsidR="00CD1828" w:rsidRPr="00D73A08" w14:paraId="3606030D" w14:textId="6ABC43BD" w:rsidTr="000E3274">
        <w:trPr>
          <w:trHeight w:val="258"/>
        </w:trPr>
        <w:tc>
          <w:tcPr>
            <w:tcW w:w="2977" w:type="dxa"/>
            <w:vAlign w:val="center"/>
          </w:tcPr>
          <w:p w14:paraId="79308F4B" w14:textId="77777777" w:rsidR="00CD1828" w:rsidRPr="00D73A08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Non-smoking (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vs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 smoking)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B6582" w14:textId="645C50D1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0.021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0B897" w14:textId="449547F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22646" w14:textId="2DF72ACC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8B6D6" w14:textId="3712E65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130F" w14:textId="13EDB5D8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88D1" w14:textId="5A829DC6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1.48</w:t>
            </w:r>
          </w:p>
        </w:tc>
      </w:tr>
      <w:tr w:rsidR="00CD1828" w:rsidRPr="00D73A08" w14:paraId="7FD000D2" w14:textId="5EB0ADFD" w:rsidTr="000E3274">
        <w:trPr>
          <w:trHeight w:val="258"/>
        </w:trPr>
        <w:tc>
          <w:tcPr>
            <w:tcW w:w="2977" w:type="dxa"/>
            <w:vAlign w:val="center"/>
          </w:tcPr>
          <w:p w14:paraId="1FAFC7B1" w14:textId="570D29E3" w:rsidR="00CD1828" w:rsidRPr="00D73A08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Non-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lcohol (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vs.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lcoholic)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9D242" w14:textId="7E3199F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-0.005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634B" w14:textId="4FEB977B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ECBB" w14:textId="1C1F16F0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0.381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6488C" w14:textId="6D99CD2A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206D" w14:textId="579D9FCF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FAA9D" w14:textId="47850812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1.16</w:t>
            </w:r>
          </w:p>
        </w:tc>
      </w:tr>
      <w:tr w:rsidR="00CD1828" w:rsidRPr="00D73A08" w14:paraId="3E39A805" w14:textId="63110B7F" w:rsidTr="000E3274">
        <w:trPr>
          <w:trHeight w:val="258"/>
        </w:trPr>
        <w:tc>
          <w:tcPr>
            <w:tcW w:w="2977" w:type="dxa"/>
            <w:vAlign w:val="center"/>
          </w:tcPr>
          <w:p w14:paraId="69BC7531" w14:textId="2F0CCD1F" w:rsidR="00CD1828" w:rsidRPr="00D73A08" w:rsidRDefault="00CD1828" w:rsidP="00C42E4B">
            <w:pPr>
              <w:widowControl/>
              <w:spacing w:after="0" w:line="276" w:lineRule="auto"/>
              <w:ind w:left="2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Low stress (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vs.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high stress)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A6F87" w14:textId="6FBFB313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0.053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DBD6D" w14:textId="2845E175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E483" w14:textId="2531ADE7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2376" w14:textId="16A20ADE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A9ED" w14:textId="2C21D8E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2E566" w14:textId="712E714D" w:rsidR="00CD1828" w:rsidRPr="00D73A08" w:rsidRDefault="00CD1828" w:rsidP="00C42E4B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1.59</w:t>
            </w:r>
          </w:p>
        </w:tc>
      </w:tr>
      <w:tr w:rsidR="00CD1828" w:rsidRPr="00D73A08" w14:paraId="5A7ACA07" w14:textId="445740DD" w:rsidTr="00CD1828">
        <w:trPr>
          <w:trHeight w:val="258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4EF8F4C" w14:textId="1925E812" w:rsidR="00CD1828" w:rsidRPr="00D73A08" w:rsidRDefault="00CD1828" w:rsidP="00CD1828">
            <w:pPr>
              <w:widowControl/>
              <w:spacing w:after="0" w:line="360" w:lineRule="auto"/>
              <w:ind w:firstLineChars="100" w:firstLine="22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 xml:space="preserve">No anxiety 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vs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 anxi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ety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3A4DA3" w14:textId="0740C2FB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-0.088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0CC8AC" w14:textId="5A84C1AB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1D1553" w14:textId="755CB2BD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</w:t>
            </w:r>
            <w:r w:rsidRPr="00CD182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79563" w14:textId="0BF05B73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F93AC6" w14:textId="1C378DBB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602AB6" w14:textId="63C0C48C" w:rsidR="00CD1828" w:rsidRPr="00D73A08" w:rsidRDefault="00CD1828" w:rsidP="00CD182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9434B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0.59</w:t>
            </w:r>
          </w:p>
        </w:tc>
      </w:tr>
    </w:tbl>
    <w:p w14:paraId="48872239" w14:textId="69732F8F" w:rsidR="00466937" w:rsidRPr="00D73A08" w:rsidRDefault="00466937" w:rsidP="00466937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bookmarkStart w:id="0" w:name="_Hlk228295759"/>
      <w:r w:rsidRPr="00D73A08">
        <w:rPr>
          <w:rFonts w:ascii="Times New Roman" w:hAnsi="Times New Roman" w:cs="Times New Roman"/>
          <w:b/>
          <w:color w:val="000000" w:themeColor="text1"/>
          <w:kern w:val="0"/>
          <w:sz w:val="22"/>
        </w:rPr>
        <w:t>Note.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The four HLIC domains (Disease prevention, Health promotion, Healthcare, and Technology and resources) were entered as separate predictors: a linear regression model for the HINT-8 index and a logistic regression model for perceived health status.</w:t>
      </w:r>
    </w:p>
    <w:p w14:paraId="2DBDB600" w14:textId="3FE72770" w:rsidR="00051F6C" w:rsidRDefault="00A63A15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</w:rPr>
        <w:t>Abbreviations: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B, unstandardized regression coefficient; CI, confidence interval; HL, health literacy; SE</w:t>
      </w:r>
      <w:r w:rsidR="002959F3"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;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</w:t>
      </w:r>
      <w:r w:rsidR="002959F3"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HLIC, Health Literacy Index for the Community; SE, 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standard error; HINT, Health-related Quality of Life Instrument; OR, odds ratio.   </w:t>
      </w:r>
      <w:bookmarkEnd w:id="0"/>
    </w:p>
    <w:p w14:paraId="67964CD1" w14:textId="77777777" w:rsidR="00D73A08" w:rsidRPr="00D73A08" w:rsidRDefault="00D73A08" w:rsidP="00D73A0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  <w:vertAlign w:val="superscript"/>
        </w:rPr>
        <w:t xml:space="preserve">a 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>Multivariate regression analysis was conducted for HINT-8 inde</w:t>
      </w:r>
      <w:r w:rsidRPr="00D73A08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x</w:t>
      </w:r>
    </w:p>
    <w:p w14:paraId="0C0DCB84" w14:textId="77777777" w:rsidR="00D73A08" w:rsidRPr="00D73A08" w:rsidRDefault="00D73A08" w:rsidP="00D73A0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  <w:vertAlign w:val="superscript"/>
        </w:rPr>
        <w:t>b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Multivariate logistic analysis was conducted for perceived health</w:t>
      </w:r>
    </w:p>
    <w:p w14:paraId="5A937FAF" w14:textId="77777777" w:rsidR="00D73A08" w:rsidRPr="00D73A08" w:rsidRDefault="00D73A08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kern w:val="0"/>
          <w:sz w:val="22"/>
        </w:rPr>
      </w:pPr>
    </w:p>
    <w:p w14:paraId="10B11D75" w14:textId="49A6A4DD" w:rsidR="0088108B" w:rsidRPr="00D73A08" w:rsidRDefault="0088108B" w:rsidP="0088108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 xml:space="preserve">Supplementary file </w:t>
      </w:r>
      <w:r w:rsidR="00C42E4B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5</w:t>
      </w:r>
      <w:r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. </w:t>
      </w:r>
      <w:r w:rsidR="00D73A08" w:rsidRPr="00D73A08">
        <w:rPr>
          <w:rFonts w:ascii="Times New Roman" w:hAnsi="Times New Roman" w:cs="Times New Roman"/>
          <w:b/>
          <w:color w:val="EE0000"/>
          <w:kern w:val="0"/>
          <w:sz w:val="24"/>
          <w:szCs w:val="24"/>
        </w:rPr>
        <w:t>Exploratory Subgroup Analysis</w:t>
      </w:r>
      <w:r w:rsidR="00D73A08" w:rsidRPr="00D73A0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of the Association Between Health Literacy and Health Outcomes</w:t>
      </w:r>
    </w:p>
    <w:tbl>
      <w:tblPr>
        <w:tblW w:w="9367" w:type="dxa"/>
        <w:tblLayout w:type="fixed"/>
        <w:tblLook w:val="0400" w:firstRow="0" w:lastRow="0" w:firstColumn="0" w:lastColumn="0" w:noHBand="0" w:noVBand="1"/>
      </w:tblPr>
      <w:tblGrid>
        <w:gridCol w:w="929"/>
        <w:gridCol w:w="1906"/>
        <w:gridCol w:w="1843"/>
        <w:gridCol w:w="851"/>
        <w:gridCol w:w="850"/>
        <w:gridCol w:w="852"/>
        <w:gridCol w:w="705"/>
        <w:gridCol w:w="1431"/>
      </w:tblGrid>
      <w:tr w:rsidR="00D73A08" w:rsidRPr="00D73A08" w14:paraId="168D2C73" w14:textId="40BFE4AF" w:rsidTr="00D73A08">
        <w:trPr>
          <w:trHeight w:val="243"/>
        </w:trPr>
        <w:tc>
          <w:tcPr>
            <w:tcW w:w="929" w:type="dxa"/>
            <w:vMerge w:val="restart"/>
            <w:tcBorders>
              <w:top w:val="single" w:sz="4" w:space="0" w:color="000000"/>
            </w:tcBorders>
            <w:vAlign w:val="center"/>
          </w:tcPr>
          <w:p w14:paraId="75C3C26E" w14:textId="77777777" w:rsidR="00D73A08" w:rsidRPr="00D73A08" w:rsidRDefault="00D73A08" w:rsidP="00D73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Strat</w:t>
            </w: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 xml:space="preserve">um 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</w:tcBorders>
            <w:vAlign w:val="center"/>
          </w:tcPr>
          <w:p w14:paraId="7206E740" w14:textId="77777777" w:rsidR="00D73A08" w:rsidRPr="00D73A08" w:rsidRDefault="00D73A08" w:rsidP="00D73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C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 xml:space="preserve">ategory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</w:tcBorders>
          </w:tcPr>
          <w:p w14:paraId="70E0635D" w14:textId="77777777" w:rsidR="00D73A08" w:rsidRPr="00D73A08" w:rsidRDefault="00D73A08" w:rsidP="00D73A0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HL group</w:t>
            </w:r>
          </w:p>
          <w:p w14:paraId="0DE274AB" w14:textId="0AE673FE" w:rsidR="00D73A08" w:rsidRPr="00D73A08" w:rsidRDefault="00D73A08" w:rsidP="00D73A0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(vs. ina</w:t>
            </w: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dequate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EF61F1" w14:textId="56813EFC" w:rsidR="00D73A08" w:rsidRPr="00D73A08" w:rsidRDefault="00D73A08" w:rsidP="00D73A0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H</w:t>
            </w: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INT-8 index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B4E52B" w14:textId="18AA7787" w:rsidR="00D73A08" w:rsidRPr="00D73A08" w:rsidRDefault="00D73A08" w:rsidP="00D73A08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Perceived Health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  <w:vertAlign w:val="superscript"/>
              </w:rPr>
              <w:t>b</w:t>
            </w:r>
          </w:p>
        </w:tc>
      </w:tr>
      <w:tr w:rsidR="00D73A08" w:rsidRPr="00D73A08" w14:paraId="6CBC0900" w14:textId="62C8630F" w:rsidTr="00D73A08">
        <w:trPr>
          <w:trHeight w:val="243"/>
        </w:trPr>
        <w:tc>
          <w:tcPr>
            <w:tcW w:w="929" w:type="dxa"/>
            <w:vMerge/>
            <w:tcBorders>
              <w:bottom w:val="single" w:sz="4" w:space="0" w:color="auto"/>
            </w:tcBorders>
            <w:vAlign w:val="center"/>
          </w:tcPr>
          <w:p w14:paraId="40EEFFB5" w14:textId="77777777" w:rsidR="00D73A08" w:rsidRPr="00D73A08" w:rsidRDefault="00D73A08" w:rsidP="00D73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906" w:type="dxa"/>
            <w:vMerge/>
            <w:tcBorders>
              <w:bottom w:val="single" w:sz="4" w:space="0" w:color="auto"/>
            </w:tcBorders>
            <w:vAlign w:val="center"/>
          </w:tcPr>
          <w:p w14:paraId="2BD4AAFB" w14:textId="77777777" w:rsidR="00D73A08" w:rsidRPr="00D73A08" w:rsidRDefault="00D73A08" w:rsidP="00D73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18B02C10" w14:textId="77777777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8AD5A4" w14:textId="77777777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2BBD5" w14:textId="77777777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5CD09D" w14:textId="77777777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67FAD0" w14:textId="48562C02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OR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8D1862" w14:textId="2CE32437" w:rsidR="00D73A08" w:rsidRPr="00D73A08" w:rsidRDefault="00D73A08" w:rsidP="00D73A0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95% CI</w:t>
            </w:r>
          </w:p>
        </w:tc>
      </w:tr>
      <w:tr w:rsidR="00D73A08" w:rsidRPr="00D73A08" w14:paraId="143B1E6B" w14:textId="0BED2A97" w:rsidTr="00CD1828">
        <w:trPr>
          <w:trHeight w:val="243"/>
        </w:trPr>
        <w:tc>
          <w:tcPr>
            <w:tcW w:w="929" w:type="dxa"/>
            <w:vMerge w:val="restart"/>
            <w:tcBorders>
              <w:top w:val="single" w:sz="4" w:space="0" w:color="auto"/>
            </w:tcBorders>
            <w:vAlign w:val="center"/>
          </w:tcPr>
          <w:p w14:paraId="6D40ACF9" w14:textId="0D85377B" w:rsidR="00D73A08" w:rsidRPr="00CA2773" w:rsidRDefault="00D73A08" w:rsidP="00D73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</w:pP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  <w:t xml:space="preserve">Age 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vAlign w:val="center"/>
          </w:tcPr>
          <w:p w14:paraId="6538B548" w14:textId="43A7A7BE" w:rsidR="00D73A08" w:rsidRPr="00CA2773" w:rsidRDefault="00D73A0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>6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  <w:t>5-</w:t>
            </w:r>
            <w:r w:rsidR="00CD1828"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B8F697E" w14:textId="069B3704" w:rsidR="00D73A08" w:rsidRPr="00CA2773" w:rsidRDefault="00D73A0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>A</w:t>
            </w: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dequate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4EF138BF" w14:textId="47ACC99C" w:rsidR="00D73A0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0.031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171AD606" w14:textId="4DAAD92A" w:rsidR="00D73A0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0.009</w:t>
            </w:r>
          </w:p>
        </w:tc>
        <w:tc>
          <w:tcPr>
            <w:tcW w:w="852" w:type="dxa"/>
            <w:tcBorders>
              <w:top w:val="single" w:sz="4" w:space="0" w:color="000000"/>
            </w:tcBorders>
            <w:vAlign w:val="center"/>
          </w:tcPr>
          <w:p w14:paraId="7B916776" w14:textId="06AF7CEA" w:rsidR="00D73A0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&lt;0.001</w:t>
            </w:r>
          </w:p>
        </w:tc>
        <w:tc>
          <w:tcPr>
            <w:tcW w:w="705" w:type="dxa"/>
            <w:tcBorders>
              <w:top w:val="single" w:sz="4" w:space="0" w:color="000000"/>
            </w:tcBorders>
            <w:vAlign w:val="center"/>
          </w:tcPr>
          <w:p w14:paraId="497FFFE6" w14:textId="37907CB4" w:rsidR="00D73A0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1.71</w:t>
            </w:r>
          </w:p>
        </w:tc>
        <w:tc>
          <w:tcPr>
            <w:tcW w:w="1431" w:type="dxa"/>
            <w:tcBorders>
              <w:top w:val="single" w:sz="4" w:space="0" w:color="000000"/>
            </w:tcBorders>
            <w:vAlign w:val="center"/>
          </w:tcPr>
          <w:p w14:paraId="2487A52B" w14:textId="44826449" w:rsidR="00D73A0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1.050-2.775</w:t>
            </w:r>
          </w:p>
        </w:tc>
      </w:tr>
      <w:tr w:rsidR="00CD1828" w:rsidRPr="00D73A08" w14:paraId="511B996C" w14:textId="77777777" w:rsidTr="00CD1828">
        <w:trPr>
          <w:trHeight w:val="243"/>
        </w:trPr>
        <w:tc>
          <w:tcPr>
            <w:tcW w:w="929" w:type="dxa"/>
            <w:vMerge/>
            <w:tcBorders>
              <w:top w:val="single" w:sz="4" w:space="0" w:color="auto"/>
            </w:tcBorders>
            <w:vAlign w:val="center"/>
          </w:tcPr>
          <w:p w14:paraId="33DB59E2" w14:textId="77777777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0113F471" w14:textId="3A54B4B3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>70-74</w:t>
            </w:r>
          </w:p>
        </w:tc>
        <w:tc>
          <w:tcPr>
            <w:tcW w:w="1843" w:type="dxa"/>
            <w:vAlign w:val="center"/>
          </w:tcPr>
          <w:p w14:paraId="75955582" w14:textId="0EC3247C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>A</w:t>
            </w: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dequate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vAlign w:val="center"/>
          </w:tcPr>
          <w:p w14:paraId="7CFE60D9" w14:textId="3904126F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0.008</w:t>
            </w:r>
          </w:p>
        </w:tc>
        <w:tc>
          <w:tcPr>
            <w:tcW w:w="850" w:type="dxa"/>
            <w:vAlign w:val="center"/>
          </w:tcPr>
          <w:p w14:paraId="45D65D8B" w14:textId="162005C2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0.011</w:t>
            </w:r>
          </w:p>
        </w:tc>
        <w:tc>
          <w:tcPr>
            <w:tcW w:w="852" w:type="dxa"/>
            <w:vAlign w:val="center"/>
          </w:tcPr>
          <w:p w14:paraId="4BCF68F3" w14:textId="081235C9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0.460</w:t>
            </w:r>
          </w:p>
        </w:tc>
        <w:tc>
          <w:tcPr>
            <w:tcW w:w="705" w:type="dxa"/>
            <w:vAlign w:val="center"/>
          </w:tcPr>
          <w:p w14:paraId="6EFA08BE" w14:textId="23742162" w:rsidR="00CD182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1.50</w:t>
            </w:r>
          </w:p>
        </w:tc>
        <w:tc>
          <w:tcPr>
            <w:tcW w:w="1431" w:type="dxa"/>
            <w:vAlign w:val="center"/>
          </w:tcPr>
          <w:p w14:paraId="092E5265" w14:textId="7D0393B4" w:rsidR="00CD182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0.912-2.453</w:t>
            </w:r>
          </w:p>
        </w:tc>
      </w:tr>
      <w:tr w:rsidR="00CD1828" w:rsidRPr="00D73A08" w14:paraId="267739B0" w14:textId="77777777" w:rsidTr="00CD1828">
        <w:trPr>
          <w:trHeight w:val="243"/>
        </w:trPr>
        <w:tc>
          <w:tcPr>
            <w:tcW w:w="929" w:type="dxa"/>
            <w:vMerge/>
            <w:tcBorders>
              <w:top w:val="single" w:sz="4" w:space="0" w:color="auto"/>
            </w:tcBorders>
            <w:vAlign w:val="center"/>
          </w:tcPr>
          <w:p w14:paraId="5DE7DD81" w14:textId="77777777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23297CCD" w14:textId="588451B9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>75-79</w:t>
            </w:r>
          </w:p>
        </w:tc>
        <w:tc>
          <w:tcPr>
            <w:tcW w:w="1843" w:type="dxa"/>
            <w:vAlign w:val="center"/>
          </w:tcPr>
          <w:p w14:paraId="09A57D46" w14:textId="6DD90D9D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>A</w:t>
            </w: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dequate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vAlign w:val="center"/>
          </w:tcPr>
          <w:p w14:paraId="2CC38DC5" w14:textId="6686575B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0.027</w:t>
            </w:r>
          </w:p>
        </w:tc>
        <w:tc>
          <w:tcPr>
            <w:tcW w:w="850" w:type="dxa"/>
            <w:vAlign w:val="center"/>
          </w:tcPr>
          <w:p w14:paraId="65227FE7" w14:textId="438E3C54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0.013</w:t>
            </w:r>
          </w:p>
        </w:tc>
        <w:tc>
          <w:tcPr>
            <w:tcW w:w="852" w:type="dxa"/>
            <w:vAlign w:val="center"/>
          </w:tcPr>
          <w:p w14:paraId="7791A9BD" w14:textId="65B897F0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0.030</w:t>
            </w:r>
          </w:p>
        </w:tc>
        <w:tc>
          <w:tcPr>
            <w:tcW w:w="705" w:type="dxa"/>
            <w:vAlign w:val="center"/>
          </w:tcPr>
          <w:p w14:paraId="2A29BC49" w14:textId="5863D7AD" w:rsidR="00CD182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1.97</w:t>
            </w:r>
          </w:p>
        </w:tc>
        <w:tc>
          <w:tcPr>
            <w:tcW w:w="1431" w:type="dxa"/>
            <w:vAlign w:val="center"/>
          </w:tcPr>
          <w:p w14:paraId="1E29037B" w14:textId="13AA4AB1" w:rsidR="00CD1828" w:rsidRPr="00CA2773" w:rsidRDefault="00CA2773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1.166-</w:t>
            </w: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>3.330</w:t>
            </w:r>
          </w:p>
        </w:tc>
      </w:tr>
      <w:tr w:rsidR="00CD1828" w:rsidRPr="00D73A08" w14:paraId="1030490B" w14:textId="02D832F3" w:rsidTr="00CD1828">
        <w:trPr>
          <w:trHeight w:val="243"/>
        </w:trPr>
        <w:tc>
          <w:tcPr>
            <w:tcW w:w="929" w:type="dxa"/>
            <w:vMerge/>
            <w:tcBorders>
              <w:bottom w:val="single" w:sz="4" w:space="0" w:color="auto"/>
            </w:tcBorders>
            <w:vAlign w:val="center"/>
          </w:tcPr>
          <w:p w14:paraId="3B0AAEC9" w14:textId="77777777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14:paraId="23E02C8A" w14:textId="0650B0CE" w:rsidR="00CD1828" w:rsidRPr="00CA2773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  <w:szCs w:val="24"/>
              </w:rPr>
              <w:t xml:space="preserve">80 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  <w:szCs w:val="24"/>
              </w:rPr>
              <w:t>older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A19639A" w14:textId="38F16532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>A</w:t>
            </w: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dequate</w:t>
            </w:r>
            <w:r w:rsidRPr="00CA2773">
              <w:rPr>
                <w:rFonts w:ascii="Times New Roman" w:hAnsi="Times New Roman" w:cs="Times New Roman"/>
                <w:color w:val="EE0000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93AFFF2" w14:textId="08F7BABE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0.018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779AC73" w14:textId="325749F9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0.015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01D980D6" w14:textId="6584D633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0.223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vAlign w:val="center"/>
          </w:tcPr>
          <w:p w14:paraId="749C34D0" w14:textId="3335AB7C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1.03</w:t>
            </w:r>
          </w:p>
        </w:tc>
        <w:tc>
          <w:tcPr>
            <w:tcW w:w="1431" w:type="dxa"/>
            <w:tcBorders>
              <w:bottom w:val="single" w:sz="4" w:space="0" w:color="000000"/>
            </w:tcBorders>
            <w:vAlign w:val="center"/>
          </w:tcPr>
          <w:p w14:paraId="3B273CF7" w14:textId="03630D94" w:rsidR="00CD1828" w:rsidRPr="00CA2773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</w:pPr>
            <w:r w:rsidRPr="00CA2773">
              <w:rPr>
                <w:rFonts w:ascii="Times New Roman" w:hAnsi="Times New Roman" w:cs="Times New Roman" w:hint="eastAsia"/>
                <w:color w:val="EE0000"/>
                <w:kern w:val="0"/>
                <w:sz w:val="22"/>
              </w:rPr>
              <w:t>0.486-2.166</w:t>
            </w:r>
          </w:p>
        </w:tc>
      </w:tr>
      <w:tr w:rsidR="00CD1828" w:rsidRPr="00D73A08" w14:paraId="310DE6B3" w14:textId="6B5A9B68" w:rsidTr="00D73A08">
        <w:trPr>
          <w:trHeight w:val="243"/>
        </w:trPr>
        <w:tc>
          <w:tcPr>
            <w:tcW w:w="929" w:type="dxa"/>
            <w:vMerge w:val="restart"/>
            <w:tcBorders>
              <w:top w:val="single" w:sz="4" w:space="0" w:color="auto"/>
            </w:tcBorders>
            <w:vAlign w:val="center"/>
          </w:tcPr>
          <w:p w14:paraId="276EE06D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  <w:t xml:space="preserve">Education level 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vAlign w:val="center"/>
          </w:tcPr>
          <w:p w14:paraId="63A46D44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  <w:t xml:space="preserve">Elementary 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or less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600C855" w14:textId="3B05464A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dequate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6E3D8E1" w14:textId="047CF082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.02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E03D26D" w14:textId="0F84D61C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.01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</w:tcBorders>
            <w:vAlign w:val="center"/>
          </w:tcPr>
          <w:p w14:paraId="23ACA3A0" w14:textId="2A6D802B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51</w:t>
            </w:r>
          </w:p>
        </w:tc>
        <w:tc>
          <w:tcPr>
            <w:tcW w:w="705" w:type="dxa"/>
            <w:tcBorders>
              <w:top w:val="single" w:sz="4" w:space="0" w:color="000000"/>
            </w:tcBorders>
            <w:vAlign w:val="center"/>
          </w:tcPr>
          <w:p w14:paraId="3372FD0A" w14:textId="415D312F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1.44</w:t>
            </w:r>
          </w:p>
        </w:tc>
        <w:tc>
          <w:tcPr>
            <w:tcW w:w="1431" w:type="dxa"/>
            <w:tcBorders>
              <w:top w:val="single" w:sz="4" w:space="0" w:color="000000"/>
            </w:tcBorders>
            <w:vAlign w:val="center"/>
          </w:tcPr>
          <w:p w14:paraId="0E08E729" w14:textId="2F34BBCE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0.914-2.291</w:t>
            </w:r>
          </w:p>
        </w:tc>
      </w:tr>
      <w:tr w:rsidR="00CD1828" w:rsidRPr="00D73A08" w14:paraId="58DF8156" w14:textId="0698C579" w:rsidTr="00D73A08">
        <w:trPr>
          <w:trHeight w:val="243"/>
        </w:trPr>
        <w:tc>
          <w:tcPr>
            <w:tcW w:w="929" w:type="dxa"/>
            <w:vMerge/>
            <w:vAlign w:val="center"/>
          </w:tcPr>
          <w:p w14:paraId="7D5835FE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3C1C50BA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  <w:szCs w:val="24"/>
              </w:rPr>
              <w:t>M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  <w:t>iddle school</w:t>
            </w:r>
          </w:p>
        </w:tc>
        <w:tc>
          <w:tcPr>
            <w:tcW w:w="1843" w:type="dxa"/>
          </w:tcPr>
          <w:p w14:paraId="2551C85D" w14:textId="77C53FEF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dequate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vAlign w:val="center"/>
          </w:tcPr>
          <w:p w14:paraId="357ECFD0" w14:textId="1980C2BE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12</w:t>
            </w:r>
          </w:p>
        </w:tc>
        <w:tc>
          <w:tcPr>
            <w:tcW w:w="850" w:type="dxa"/>
            <w:vAlign w:val="center"/>
          </w:tcPr>
          <w:p w14:paraId="5CF73541" w14:textId="68C4301C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.01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852" w:type="dxa"/>
            <w:vAlign w:val="center"/>
          </w:tcPr>
          <w:p w14:paraId="12C2DE86" w14:textId="7B7092CE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315</w:t>
            </w:r>
          </w:p>
        </w:tc>
        <w:tc>
          <w:tcPr>
            <w:tcW w:w="705" w:type="dxa"/>
            <w:vAlign w:val="center"/>
          </w:tcPr>
          <w:p w14:paraId="1DAB4CFC" w14:textId="15159E9D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431" w:type="dxa"/>
            <w:vAlign w:val="center"/>
          </w:tcPr>
          <w:p w14:paraId="2DDC6190" w14:textId="7972992A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0.537-1.728</w:t>
            </w:r>
          </w:p>
        </w:tc>
      </w:tr>
      <w:tr w:rsidR="00CD1828" w:rsidRPr="00D73A08" w14:paraId="5A2357E9" w14:textId="7A97AA66" w:rsidTr="00D73A08">
        <w:trPr>
          <w:trHeight w:val="243"/>
        </w:trPr>
        <w:tc>
          <w:tcPr>
            <w:tcW w:w="929" w:type="dxa"/>
            <w:vMerge/>
            <w:vAlign w:val="center"/>
          </w:tcPr>
          <w:p w14:paraId="1171A519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4FD7764A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  <w:t xml:space="preserve">High school </w:t>
            </w:r>
          </w:p>
        </w:tc>
        <w:tc>
          <w:tcPr>
            <w:tcW w:w="1843" w:type="dxa"/>
          </w:tcPr>
          <w:p w14:paraId="17E1D64B" w14:textId="64B5A7C6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dequate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vAlign w:val="center"/>
          </w:tcPr>
          <w:p w14:paraId="12AD71B2" w14:textId="64F5A8ED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.01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14:paraId="22EF7B01" w14:textId="77777777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.010</w:t>
            </w:r>
          </w:p>
        </w:tc>
        <w:tc>
          <w:tcPr>
            <w:tcW w:w="852" w:type="dxa"/>
            <w:vAlign w:val="center"/>
          </w:tcPr>
          <w:p w14:paraId="584E97D3" w14:textId="3C4952F8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118</w:t>
            </w:r>
          </w:p>
        </w:tc>
        <w:tc>
          <w:tcPr>
            <w:tcW w:w="705" w:type="dxa"/>
            <w:vAlign w:val="center"/>
          </w:tcPr>
          <w:p w14:paraId="733FA0F9" w14:textId="3C6ADFF0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1.84</w:t>
            </w:r>
          </w:p>
        </w:tc>
        <w:tc>
          <w:tcPr>
            <w:tcW w:w="1431" w:type="dxa"/>
            <w:vAlign w:val="center"/>
          </w:tcPr>
          <w:p w14:paraId="27710A23" w14:textId="6B1DC171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1.182-2.879</w:t>
            </w:r>
          </w:p>
        </w:tc>
      </w:tr>
      <w:tr w:rsidR="00CD1828" w:rsidRPr="00D73A08" w14:paraId="34CF5974" w14:textId="369E9697" w:rsidTr="00D73A08">
        <w:trPr>
          <w:trHeight w:val="243"/>
        </w:trPr>
        <w:tc>
          <w:tcPr>
            <w:tcW w:w="929" w:type="dxa"/>
            <w:vMerge/>
            <w:tcBorders>
              <w:bottom w:val="single" w:sz="4" w:space="0" w:color="000000"/>
            </w:tcBorders>
            <w:vAlign w:val="center"/>
          </w:tcPr>
          <w:p w14:paraId="18F072D1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</w:p>
        </w:tc>
        <w:tc>
          <w:tcPr>
            <w:tcW w:w="1906" w:type="dxa"/>
            <w:tcBorders>
              <w:bottom w:val="single" w:sz="4" w:space="0" w:color="000000"/>
            </w:tcBorders>
            <w:vAlign w:val="center"/>
          </w:tcPr>
          <w:p w14:paraId="5B71885A" w14:textId="77777777" w:rsidR="00CD1828" w:rsidRPr="00D73A08" w:rsidRDefault="00CD1828" w:rsidP="00CD1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  <w:szCs w:val="24"/>
              </w:rPr>
              <w:t>C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4"/>
              </w:rPr>
              <w:t xml:space="preserve">ollege or higher 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D88C907" w14:textId="14C3BF05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dequate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HL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35AD8BD" w14:textId="27B79E81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50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5F39A313" w14:textId="57F8A929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</w:t>
            </w: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14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131F6A1" w14:textId="797E726B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&lt;0</w:t>
            </w:r>
            <w:r w:rsidRPr="00D73A08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.001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vAlign w:val="center"/>
          </w:tcPr>
          <w:p w14:paraId="4B61A98E" w14:textId="6F930249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2.74</w:t>
            </w:r>
          </w:p>
        </w:tc>
        <w:tc>
          <w:tcPr>
            <w:tcW w:w="1431" w:type="dxa"/>
            <w:tcBorders>
              <w:bottom w:val="single" w:sz="4" w:space="0" w:color="000000"/>
            </w:tcBorders>
            <w:vAlign w:val="center"/>
          </w:tcPr>
          <w:p w14:paraId="7D03E955" w14:textId="75CB9CA2" w:rsidR="00CD1828" w:rsidRPr="00D73A08" w:rsidRDefault="00CD1828" w:rsidP="00CD182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3A08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1.208-6.205</w:t>
            </w:r>
          </w:p>
        </w:tc>
      </w:tr>
    </w:tbl>
    <w:p w14:paraId="11A77E40" w14:textId="6910EAB9" w:rsidR="0088108B" w:rsidRPr="00D73A08" w:rsidRDefault="0088108B" w:rsidP="0088108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hAnsi="Times New Roman" w:cs="Times New Roman"/>
          <w:b/>
          <w:color w:val="000000" w:themeColor="text1"/>
          <w:kern w:val="0"/>
          <w:sz w:val="22"/>
        </w:rPr>
        <w:t>Note.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All models were adjusted for age, sex, education level, chronic disease status, income, marital status, physical activity, smoking, alcohol use, mental stress, and GAD-7 anxiety score, except for the variable defining each stratum.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</w:p>
    <w:p w14:paraId="4909BD22" w14:textId="31106DF0" w:rsidR="00C94223" w:rsidRPr="00D73A08" w:rsidRDefault="00C94223" w:rsidP="0088108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</w:rPr>
        <w:t>Abbreviations: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B, unstandardized regression coefficient; </w:t>
      </w:r>
      <w:r w:rsidR="00A63A15"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CI, confidence interval; 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HL, health literacy; SE, standard error; HINT, Health-related Quality of Life Instrument</w:t>
      </w:r>
      <w:r w:rsidR="00A63A15"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; OR, odds ratio. </w:t>
      </w:r>
      <w:r w:rsidRPr="00D73A08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</w:t>
      </w:r>
    </w:p>
    <w:p w14:paraId="5608B486" w14:textId="4DA5B3F5" w:rsidR="0088108B" w:rsidRPr="00D73A08" w:rsidRDefault="0088108B" w:rsidP="0088108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  <w:vertAlign w:val="superscript"/>
        </w:rPr>
        <w:t xml:space="preserve">a </w:t>
      </w:r>
      <w:r w:rsidR="00D73A08"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>Multivariate regression analysis was conducted for HINT-8 inde</w:t>
      </w:r>
      <w:r w:rsidR="00D73A08" w:rsidRPr="00D73A08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x</w:t>
      </w:r>
    </w:p>
    <w:p w14:paraId="608222D7" w14:textId="74A3DEC2" w:rsidR="0088108B" w:rsidRPr="00D73A08" w:rsidRDefault="0088108B" w:rsidP="0088108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73A08">
        <w:rPr>
          <w:rFonts w:ascii="Times New Roman" w:eastAsia="Times New Roman" w:hAnsi="Times New Roman" w:cs="Times New Roman"/>
          <w:b/>
          <w:color w:val="000000" w:themeColor="text1"/>
          <w:kern w:val="0"/>
          <w:sz w:val="22"/>
          <w:vertAlign w:val="superscript"/>
        </w:rPr>
        <w:t>b</w:t>
      </w:r>
      <w:r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  <w:r w:rsidR="00D73A08" w:rsidRPr="00D73A08">
        <w:rPr>
          <w:rFonts w:ascii="Times New Roman" w:hAnsi="Times New Roman" w:cs="Times New Roman"/>
          <w:color w:val="000000" w:themeColor="text1"/>
          <w:kern w:val="0"/>
          <w:sz w:val="22"/>
        </w:rPr>
        <w:t>Multivariate logistic analysis was conducted for perceived health</w:t>
      </w:r>
    </w:p>
    <w:sectPr w:rsidR="0088108B" w:rsidRPr="00D73A0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36A32" w14:textId="77777777" w:rsidR="00343CF5" w:rsidRDefault="00343CF5" w:rsidP="00D91414">
      <w:pPr>
        <w:spacing w:after="0" w:line="240" w:lineRule="auto"/>
      </w:pPr>
      <w:r>
        <w:separator/>
      </w:r>
    </w:p>
  </w:endnote>
  <w:endnote w:type="continuationSeparator" w:id="0">
    <w:p w14:paraId="29C1661A" w14:textId="77777777" w:rsidR="00343CF5" w:rsidRDefault="00343CF5" w:rsidP="00D91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7FB77" w14:textId="77777777" w:rsidR="00343CF5" w:rsidRDefault="00343CF5" w:rsidP="00D91414">
      <w:pPr>
        <w:spacing w:after="0" w:line="240" w:lineRule="auto"/>
      </w:pPr>
      <w:r>
        <w:separator/>
      </w:r>
    </w:p>
  </w:footnote>
  <w:footnote w:type="continuationSeparator" w:id="0">
    <w:p w14:paraId="79D20F40" w14:textId="77777777" w:rsidR="00343CF5" w:rsidRDefault="00343CF5" w:rsidP="00D91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7433B"/>
    <w:multiLevelType w:val="hybridMultilevel"/>
    <w:tmpl w:val="78DAC0B8"/>
    <w:lvl w:ilvl="0" w:tplc="3D80A3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num w:numId="1" w16cid:durableId="128103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571"/>
    <w:rsid w:val="00002B5C"/>
    <w:rsid w:val="0000338E"/>
    <w:rsid w:val="00017FB3"/>
    <w:rsid w:val="00051F6C"/>
    <w:rsid w:val="00055F3F"/>
    <w:rsid w:val="000E3274"/>
    <w:rsid w:val="000F04BE"/>
    <w:rsid w:val="000F3374"/>
    <w:rsid w:val="001749CD"/>
    <w:rsid w:val="001B3BD5"/>
    <w:rsid w:val="001E678F"/>
    <w:rsid w:val="00245C2E"/>
    <w:rsid w:val="002749B4"/>
    <w:rsid w:val="002959F3"/>
    <w:rsid w:val="00343CF5"/>
    <w:rsid w:val="003D08FC"/>
    <w:rsid w:val="003E5968"/>
    <w:rsid w:val="003F4F6F"/>
    <w:rsid w:val="00423DB7"/>
    <w:rsid w:val="00466937"/>
    <w:rsid w:val="004820BF"/>
    <w:rsid w:val="004A2F96"/>
    <w:rsid w:val="004D3F9B"/>
    <w:rsid w:val="004E796D"/>
    <w:rsid w:val="004F522D"/>
    <w:rsid w:val="005214C8"/>
    <w:rsid w:val="00525136"/>
    <w:rsid w:val="00545245"/>
    <w:rsid w:val="00551222"/>
    <w:rsid w:val="00566F7A"/>
    <w:rsid w:val="005D31CA"/>
    <w:rsid w:val="005D7FBD"/>
    <w:rsid w:val="005E77D3"/>
    <w:rsid w:val="00617D8C"/>
    <w:rsid w:val="006612EE"/>
    <w:rsid w:val="007008CE"/>
    <w:rsid w:val="00742256"/>
    <w:rsid w:val="00753FE3"/>
    <w:rsid w:val="007A3E6E"/>
    <w:rsid w:val="007A6571"/>
    <w:rsid w:val="007C6663"/>
    <w:rsid w:val="008008BF"/>
    <w:rsid w:val="00841BB0"/>
    <w:rsid w:val="00861C49"/>
    <w:rsid w:val="0088108B"/>
    <w:rsid w:val="0089057F"/>
    <w:rsid w:val="0089434B"/>
    <w:rsid w:val="008B5A27"/>
    <w:rsid w:val="008F07EC"/>
    <w:rsid w:val="009239E8"/>
    <w:rsid w:val="009361C0"/>
    <w:rsid w:val="009412C8"/>
    <w:rsid w:val="009D70BC"/>
    <w:rsid w:val="009F2E46"/>
    <w:rsid w:val="009F5B3B"/>
    <w:rsid w:val="00A22E7C"/>
    <w:rsid w:val="00A262E8"/>
    <w:rsid w:val="00A63A15"/>
    <w:rsid w:val="00A87823"/>
    <w:rsid w:val="00AA2135"/>
    <w:rsid w:val="00AF4CD2"/>
    <w:rsid w:val="00B075DC"/>
    <w:rsid w:val="00B110EC"/>
    <w:rsid w:val="00B173C6"/>
    <w:rsid w:val="00B30618"/>
    <w:rsid w:val="00B31455"/>
    <w:rsid w:val="00C30E87"/>
    <w:rsid w:val="00C42E4B"/>
    <w:rsid w:val="00C63440"/>
    <w:rsid w:val="00C838F4"/>
    <w:rsid w:val="00C94223"/>
    <w:rsid w:val="00C95884"/>
    <w:rsid w:val="00CA2773"/>
    <w:rsid w:val="00CB36E0"/>
    <w:rsid w:val="00CC5BEF"/>
    <w:rsid w:val="00CD1828"/>
    <w:rsid w:val="00CD1C7B"/>
    <w:rsid w:val="00D30385"/>
    <w:rsid w:val="00D67552"/>
    <w:rsid w:val="00D73A08"/>
    <w:rsid w:val="00D91414"/>
    <w:rsid w:val="00DA7048"/>
    <w:rsid w:val="00E025D0"/>
    <w:rsid w:val="00E118F2"/>
    <w:rsid w:val="00E55451"/>
    <w:rsid w:val="00E828C8"/>
    <w:rsid w:val="00F43FEB"/>
    <w:rsid w:val="00F5440A"/>
    <w:rsid w:val="00F9214B"/>
    <w:rsid w:val="00FB310B"/>
    <w:rsid w:val="00FB7DCE"/>
    <w:rsid w:val="00FC067D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B0F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571"/>
    <w:pPr>
      <w:ind w:leftChars="400" w:left="800"/>
    </w:pPr>
  </w:style>
  <w:style w:type="paragraph" w:styleId="a4">
    <w:name w:val="Revision"/>
    <w:hidden/>
    <w:uiPriority w:val="99"/>
    <w:semiHidden/>
    <w:rsid w:val="009412C8"/>
    <w:pPr>
      <w:spacing w:after="0" w:line="240" w:lineRule="auto"/>
      <w:jc w:val="left"/>
    </w:pPr>
  </w:style>
  <w:style w:type="paragraph" w:styleId="a5">
    <w:name w:val="header"/>
    <w:basedOn w:val="a"/>
    <w:link w:val="Char"/>
    <w:uiPriority w:val="99"/>
    <w:unhideWhenUsed/>
    <w:rsid w:val="00D914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91414"/>
  </w:style>
  <w:style w:type="paragraph" w:styleId="a6">
    <w:name w:val="footer"/>
    <w:basedOn w:val="a"/>
    <w:link w:val="Char0"/>
    <w:uiPriority w:val="99"/>
    <w:unhideWhenUsed/>
    <w:rsid w:val="00D914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91414"/>
  </w:style>
  <w:style w:type="paragraph" w:styleId="a7">
    <w:name w:val="Balloon Text"/>
    <w:basedOn w:val="a"/>
    <w:link w:val="Char1"/>
    <w:uiPriority w:val="99"/>
    <w:semiHidden/>
    <w:unhideWhenUsed/>
    <w:rsid w:val="00C9422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94223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4D3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2026-07-07T08:37:00Z</dcterms:created>
  <dcterms:modified xsi:type="dcterms:W3CDTF">2026-07-20T12:10:00Z</dcterms:modified>
</cp:coreProperties>
</file>