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8FCBBA" w14:textId="67B4DEC3" w:rsidR="00EF7F07" w:rsidRPr="00530A26" w:rsidRDefault="00EF7F07" w:rsidP="00380F25">
      <w:pPr>
        <w:spacing w:line="48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530A26">
        <w:rPr>
          <w:rFonts w:ascii="Arial" w:hAnsi="Arial" w:cs="Arial"/>
          <w:b/>
          <w:bCs/>
          <w:sz w:val="22"/>
          <w:szCs w:val="22"/>
        </w:rPr>
        <w:t xml:space="preserve">Supplementary </w:t>
      </w:r>
      <w:r w:rsidR="00F928DF" w:rsidRPr="00530A26">
        <w:rPr>
          <w:rFonts w:ascii="Arial" w:hAnsi="Arial" w:cs="Arial"/>
          <w:b/>
          <w:bCs/>
          <w:sz w:val="22"/>
          <w:szCs w:val="22"/>
        </w:rPr>
        <w:t>1</w:t>
      </w:r>
      <w:r w:rsidR="00530A26" w:rsidRPr="00530A26">
        <w:rPr>
          <w:rFonts w:ascii="Arial" w:hAnsi="Arial" w:cs="Arial"/>
          <w:b/>
          <w:bCs/>
          <w:sz w:val="22"/>
          <w:szCs w:val="22"/>
        </w:rPr>
        <w:t>: Hypothesised convergence between instruments</w:t>
      </w:r>
      <w:r w:rsidR="002F149E">
        <w:rPr>
          <w:rFonts w:ascii="Arial" w:hAnsi="Arial" w:cs="Arial"/>
          <w:b/>
          <w:bCs/>
          <w:sz w:val="22"/>
          <w:szCs w:val="22"/>
        </w:rPr>
        <w:t xml:space="preserve">. </w:t>
      </w:r>
    </w:p>
    <w:p w14:paraId="2414A451" w14:textId="6CC527FD" w:rsidR="00EF7F07" w:rsidRDefault="00EF7F07" w:rsidP="004C720D">
      <w:pPr>
        <w:spacing w:line="480" w:lineRule="auto"/>
        <w:jc w:val="both"/>
        <w:rPr>
          <w:rFonts w:ascii="Arial" w:hAnsi="Arial" w:cs="Arial"/>
          <w:sz w:val="22"/>
          <w:szCs w:val="22"/>
          <w:u w:val="single"/>
        </w:rPr>
      </w:pPr>
      <w:r w:rsidRPr="00B86892">
        <w:rPr>
          <w:rFonts w:ascii="Arial" w:hAnsi="Arial" w:cs="Arial"/>
          <w:sz w:val="22"/>
          <w:szCs w:val="22"/>
        </w:rPr>
        <w:t>Hypothesi</w:t>
      </w:r>
      <w:r>
        <w:rPr>
          <w:rFonts w:ascii="Arial" w:hAnsi="Arial" w:cs="Arial"/>
          <w:sz w:val="22"/>
          <w:szCs w:val="22"/>
        </w:rPr>
        <w:t>s</w:t>
      </w:r>
      <w:r w:rsidRPr="00B86892">
        <w:rPr>
          <w:rFonts w:ascii="Arial" w:hAnsi="Arial" w:cs="Arial"/>
          <w:sz w:val="22"/>
          <w:szCs w:val="22"/>
        </w:rPr>
        <w:t xml:space="preserve">ed convergence between instruments </w:t>
      </w:r>
      <w:r w:rsidR="00B6735C">
        <w:rPr>
          <w:rFonts w:ascii="Arial" w:hAnsi="Arial" w:cs="Arial"/>
          <w:sz w:val="22"/>
          <w:szCs w:val="22"/>
        </w:rPr>
        <w:t>was informed by</w:t>
      </w:r>
      <w:r w:rsidRPr="00B86892">
        <w:rPr>
          <w:rFonts w:ascii="Arial" w:hAnsi="Arial" w:cs="Arial"/>
          <w:sz w:val="22"/>
          <w:szCs w:val="22"/>
        </w:rPr>
        <w:t xml:space="preserve"> </w:t>
      </w:r>
      <w:r w:rsidR="00B6735C">
        <w:rPr>
          <w:rFonts w:ascii="Arial" w:hAnsi="Arial" w:cs="Arial"/>
          <w:sz w:val="22"/>
          <w:szCs w:val="22"/>
        </w:rPr>
        <w:t xml:space="preserve">prior </w:t>
      </w:r>
      <w:r>
        <w:rPr>
          <w:rFonts w:ascii="Arial" w:hAnsi="Arial" w:cs="Arial"/>
          <w:sz w:val="22"/>
          <w:szCs w:val="22"/>
        </w:rPr>
        <w:t>e</w:t>
      </w:r>
      <w:r w:rsidRPr="00B86892">
        <w:rPr>
          <w:rFonts w:ascii="Arial" w:hAnsi="Arial" w:cs="Arial"/>
          <w:sz w:val="22"/>
          <w:szCs w:val="22"/>
        </w:rPr>
        <w:t xml:space="preserve">mpirical </w:t>
      </w:r>
      <w:r w:rsidR="00B6735C">
        <w:rPr>
          <w:rFonts w:ascii="Arial" w:hAnsi="Arial" w:cs="Arial"/>
          <w:sz w:val="22"/>
          <w:szCs w:val="22"/>
        </w:rPr>
        <w:t xml:space="preserve">evidence of </w:t>
      </w:r>
      <w:r w:rsidRPr="00B86892">
        <w:rPr>
          <w:rFonts w:ascii="Arial" w:hAnsi="Arial" w:cs="Arial"/>
          <w:sz w:val="22"/>
          <w:szCs w:val="22"/>
        </w:rPr>
        <w:t xml:space="preserve">convergence in chronic disease populations </w:t>
      </w:r>
      <w:r w:rsidR="00B6735C">
        <w:rPr>
          <w:rFonts w:ascii="Arial" w:hAnsi="Arial" w:cs="Arial"/>
          <w:sz w:val="22"/>
          <w:szCs w:val="22"/>
        </w:rPr>
        <w:t>and</w:t>
      </w:r>
      <w:r w:rsidRPr="00B86892">
        <w:rPr>
          <w:rFonts w:ascii="Arial" w:hAnsi="Arial" w:cs="Arial"/>
          <w:sz w:val="22"/>
          <w:szCs w:val="22"/>
        </w:rPr>
        <w:t xml:space="preserve"> among people living with HIV</w:t>
      </w:r>
      <w:r>
        <w:rPr>
          <w:rFonts w:ascii="Arial" w:hAnsi="Arial" w:cs="Arial"/>
          <w:sz w:val="22"/>
          <w:szCs w:val="22"/>
        </w:rPr>
        <w:t xml:space="preserve"> </w:t>
      </w:r>
      <w:r w:rsidRPr="00D62F2F">
        <w:rPr>
          <w:rFonts w:ascii="Arial" w:hAnsi="Arial" w:cs="Arial"/>
          <w:sz w:val="22"/>
          <w:szCs w:val="22"/>
        </w:rPr>
        <w:fldChar w:fldCharType="begin">
          <w:fldData xml:space="preserve">PEVuZE5vdGU+PENpdGU+PEF1dGhvcj5TYWt0aG9uZzwvQXV0aG9yPjxZZWFyPjIwMTU8L1llYXI+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</w:fldData>
        </w:fldChar>
      </w:r>
      <w:r w:rsidR="003E3EA1">
        <w:rPr>
          <w:rFonts w:ascii="Arial" w:hAnsi="Arial" w:cs="Arial"/>
          <w:sz w:val="22"/>
          <w:szCs w:val="22"/>
        </w:rPr>
        <w:instrText xml:space="preserve"> ADDIN EN.CITE </w:instrText>
      </w:r>
      <w:r w:rsidR="003E3EA1">
        <w:rPr>
          <w:rFonts w:ascii="Arial" w:hAnsi="Arial" w:cs="Arial"/>
          <w:sz w:val="22"/>
          <w:szCs w:val="22"/>
        </w:rPr>
        <w:fldChar w:fldCharType="begin">
          <w:fldData xml:space="preserve">PEVuZE5vdGU+PENpdGU+PEF1dGhvcj5TYWt0aG9uZzwvQXV0aG9yPjxZZWFyPjIwMTU8L1llYXI+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</w:fldData>
        </w:fldChar>
      </w:r>
      <w:r w:rsidR="003E3EA1">
        <w:rPr>
          <w:rFonts w:ascii="Arial" w:hAnsi="Arial" w:cs="Arial"/>
          <w:sz w:val="22"/>
          <w:szCs w:val="22"/>
        </w:rPr>
        <w:instrText xml:space="preserve"> ADDIN EN.CITE.DATA </w:instrText>
      </w:r>
      <w:r w:rsidR="003E3EA1">
        <w:rPr>
          <w:rFonts w:ascii="Arial" w:hAnsi="Arial" w:cs="Arial"/>
          <w:sz w:val="22"/>
          <w:szCs w:val="22"/>
        </w:rPr>
      </w:r>
      <w:r w:rsidR="003E3EA1">
        <w:rPr>
          <w:rFonts w:ascii="Arial" w:hAnsi="Arial" w:cs="Arial"/>
          <w:sz w:val="22"/>
          <w:szCs w:val="22"/>
        </w:rPr>
        <w:fldChar w:fldCharType="end"/>
      </w:r>
      <w:r w:rsidRPr="00D62F2F">
        <w:rPr>
          <w:rFonts w:ascii="Arial" w:hAnsi="Arial" w:cs="Arial"/>
          <w:sz w:val="22"/>
          <w:szCs w:val="22"/>
        </w:rPr>
      </w:r>
      <w:r w:rsidRPr="00D62F2F">
        <w:rPr>
          <w:rFonts w:ascii="Arial" w:hAnsi="Arial" w:cs="Arial"/>
          <w:sz w:val="22"/>
          <w:szCs w:val="22"/>
        </w:rPr>
        <w:fldChar w:fldCharType="separate"/>
      </w:r>
      <w:r w:rsidR="007A0653">
        <w:rPr>
          <w:rFonts w:ascii="Arial" w:hAnsi="Arial" w:cs="Arial"/>
          <w:noProof/>
          <w:sz w:val="22"/>
          <w:szCs w:val="22"/>
        </w:rPr>
        <w:t>[1, 2]</w:t>
      </w:r>
      <w:r w:rsidRPr="00D62F2F"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hAnsi="Arial" w:cs="Arial"/>
          <w:sz w:val="22"/>
          <w:szCs w:val="22"/>
        </w:rPr>
        <w:t xml:space="preserve">, </w:t>
      </w:r>
      <w:r w:rsidR="00B6735C">
        <w:rPr>
          <w:rFonts w:ascii="Arial" w:hAnsi="Arial" w:cs="Arial"/>
          <w:sz w:val="22"/>
          <w:szCs w:val="22"/>
        </w:rPr>
        <w:t>as well as by</w:t>
      </w:r>
      <w:r>
        <w:rPr>
          <w:rFonts w:ascii="Arial" w:hAnsi="Arial" w:cs="Arial"/>
          <w:sz w:val="22"/>
          <w:szCs w:val="22"/>
        </w:rPr>
        <w:t xml:space="preserve"> </w:t>
      </w:r>
      <w:r w:rsidR="00B6735C" w:rsidRPr="00B86892">
        <w:rPr>
          <w:rFonts w:ascii="Arial" w:hAnsi="Arial" w:cs="Arial"/>
          <w:sz w:val="22"/>
          <w:szCs w:val="22"/>
        </w:rPr>
        <w:t xml:space="preserve">conceptual similarity </w:t>
      </w:r>
      <w:r w:rsidR="00B6735C">
        <w:rPr>
          <w:rFonts w:ascii="Arial" w:hAnsi="Arial" w:cs="Arial"/>
          <w:sz w:val="22"/>
          <w:szCs w:val="22"/>
        </w:rPr>
        <w:t xml:space="preserve">between constructs. </w:t>
      </w: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1502"/>
        <w:gridCol w:w="1935"/>
        <w:gridCol w:w="2112"/>
        <w:gridCol w:w="3377"/>
      </w:tblGrid>
      <w:tr w:rsidR="00EF7F07" w14:paraId="048AECFB" w14:textId="77777777" w:rsidTr="004C720D">
        <w:tc>
          <w:tcPr>
            <w:tcW w:w="1502" w:type="dxa"/>
          </w:tcPr>
          <w:p w14:paraId="46F07FF5" w14:textId="792EC440" w:rsidR="00EF7F07" w:rsidRPr="00F54AE6" w:rsidRDefault="00EF7F07" w:rsidP="00380F25">
            <w:pPr>
              <w:spacing w:line="48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Hypothesis</w:t>
            </w:r>
            <w:r w:rsidR="00676E29" w:rsidRPr="009431FB">
              <w:rPr>
                <w:rFonts w:ascii="Arial" w:hAnsi="Arial" w:cs="Arial"/>
                <w:sz w:val="22"/>
                <w:szCs w:val="22"/>
                <w:vertAlign w:val="superscript"/>
              </w:rPr>
              <w:t>1</w:t>
            </w:r>
            <w:r w:rsidRPr="00F54AE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935" w:type="dxa"/>
          </w:tcPr>
          <w:p w14:paraId="1369AD41" w14:textId="122BC337" w:rsidR="00EF7F07" w:rsidRPr="00F54AE6" w:rsidRDefault="00EF7F07" w:rsidP="00380F25">
            <w:pPr>
              <w:spacing w:line="48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4AE6">
              <w:rPr>
                <w:rFonts w:ascii="Arial" w:hAnsi="Arial" w:cs="Arial"/>
                <w:b/>
                <w:bCs/>
                <w:sz w:val="22"/>
                <w:szCs w:val="22"/>
              </w:rPr>
              <w:t>Construct 1</w:t>
            </w:r>
          </w:p>
        </w:tc>
        <w:tc>
          <w:tcPr>
            <w:tcW w:w="2112" w:type="dxa"/>
          </w:tcPr>
          <w:p w14:paraId="58284285" w14:textId="1CB94EDA" w:rsidR="00EF7F07" w:rsidRPr="00F54AE6" w:rsidRDefault="00EF7F07" w:rsidP="00380F25">
            <w:pPr>
              <w:spacing w:line="48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4AE6">
              <w:rPr>
                <w:rFonts w:ascii="Arial" w:hAnsi="Arial" w:cs="Arial"/>
                <w:b/>
                <w:bCs/>
                <w:sz w:val="22"/>
                <w:szCs w:val="22"/>
              </w:rPr>
              <w:t>Construct 2</w:t>
            </w:r>
          </w:p>
        </w:tc>
        <w:tc>
          <w:tcPr>
            <w:tcW w:w="3377" w:type="dxa"/>
          </w:tcPr>
          <w:p w14:paraId="1B8CD317" w14:textId="77777777" w:rsidR="00EF7F07" w:rsidRPr="00F54AE6" w:rsidRDefault="00EF7F07" w:rsidP="00B6735C">
            <w:pPr>
              <w:spacing w:line="48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4AE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Rationale </w:t>
            </w:r>
          </w:p>
        </w:tc>
      </w:tr>
      <w:tr w:rsidR="009D45DF" w:rsidRPr="00F54AE6" w14:paraId="2A671F2F" w14:textId="77777777" w:rsidTr="004C720D">
        <w:tc>
          <w:tcPr>
            <w:tcW w:w="1502" w:type="dxa"/>
            <w:vMerge w:val="restart"/>
          </w:tcPr>
          <w:p w14:paraId="6B3719CE" w14:textId="703995A8" w:rsidR="009D45DF" w:rsidRPr="00F54AE6" w:rsidRDefault="009D45DF" w:rsidP="00380F25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EF11F5">
              <w:rPr>
                <w:rFonts w:ascii="Arial" w:hAnsi="Arial" w:cs="Arial"/>
                <w:sz w:val="22"/>
                <w:szCs w:val="22"/>
              </w:rPr>
              <w:t xml:space="preserve">Related </w:t>
            </w:r>
            <w:r>
              <w:rPr>
                <w:rFonts w:ascii="Arial" w:hAnsi="Arial" w:cs="Arial"/>
                <w:sz w:val="22"/>
                <w:szCs w:val="22"/>
              </w:rPr>
              <w:t>but</w:t>
            </w:r>
            <w:r w:rsidRPr="00EF11F5">
              <w:rPr>
                <w:rFonts w:ascii="Arial" w:hAnsi="Arial" w:cs="Arial"/>
                <w:sz w:val="22"/>
                <w:szCs w:val="22"/>
              </w:rPr>
              <w:t xml:space="preserve"> dissimilar</w:t>
            </w:r>
            <w:r>
              <w:rPr>
                <w:rFonts w:ascii="Arial" w:hAnsi="Arial" w:cs="Arial"/>
                <w:sz w:val="22"/>
                <w:szCs w:val="22"/>
              </w:rPr>
              <w:t xml:space="preserve"> constructs</w:t>
            </w:r>
            <w:r w:rsidR="007967EF" w:rsidRPr="009431FB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  <w:r>
              <w:rPr>
                <w:rFonts w:ascii="Arial" w:hAnsi="Arial" w:cs="Arial"/>
                <w:sz w:val="22"/>
                <w:szCs w:val="22"/>
              </w:rPr>
              <w:t xml:space="preserve">; positive direction  </w:t>
            </w:r>
          </w:p>
          <w:p w14:paraId="5240E772" w14:textId="77777777" w:rsidR="009D45DF" w:rsidRDefault="009D45DF" w:rsidP="00380F25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5" w:type="dxa"/>
          </w:tcPr>
          <w:p w14:paraId="1EFBDD54" w14:textId="50200F95" w:rsidR="009D45DF" w:rsidRPr="00D62F2F" w:rsidRDefault="005C3F57" w:rsidP="00380F25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WHOQOL-BREF</w:t>
            </w:r>
            <w:r w:rsidR="009D45DF" w:rsidRPr="008A5AFF">
              <w:rPr>
                <w:rFonts w:ascii="Arial" w:hAnsi="Arial" w:cs="Arial"/>
                <w:sz w:val="22"/>
                <w:szCs w:val="22"/>
              </w:rPr>
              <w:t xml:space="preserve"> Satisfaction with Health</w:t>
            </w:r>
          </w:p>
        </w:tc>
        <w:tc>
          <w:tcPr>
            <w:tcW w:w="2112" w:type="dxa"/>
          </w:tcPr>
          <w:p w14:paraId="7E09C9CF" w14:textId="6C2F40E5" w:rsidR="009D45DF" w:rsidRDefault="009D45DF" w:rsidP="00380F25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A5AFF">
              <w:rPr>
                <w:rFonts w:ascii="Arial" w:hAnsi="Arial" w:cs="Arial"/>
                <w:sz w:val="22"/>
                <w:szCs w:val="22"/>
              </w:rPr>
              <w:t>EQ</w:t>
            </w:r>
            <w:r w:rsidR="006D38E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A5AFF">
              <w:rPr>
                <w:rFonts w:ascii="Arial" w:hAnsi="Arial" w:cs="Arial"/>
                <w:sz w:val="22"/>
                <w:szCs w:val="22"/>
              </w:rPr>
              <w:t>VAS</w:t>
            </w:r>
          </w:p>
          <w:p w14:paraId="3F669BFC" w14:textId="77777777" w:rsidR="009D45DF" w:rsidRPr="00D62F2F" w:rsidRDefault="009D45DF" w:rsidP="00380F25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77" w:type="dxa"/>
          </w:tcPr>
          <w:p w14:paraId="5E7ADC6D" w14:textId="3854777D" w:rsidR="009D45DF" w:rsidRPr="00B86892" w:rsidRDefault="00B6735C" w:rsidP="00B6735C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 w:rsidRPr="00B6735C">
              <w:rPr>
                <w:rFonts w:ascii="Arial" w:hAnsi="Arial" w:cs="Arial"/>
                <w:sz w:val="22"/>
                <w:szCs w:val="22"/>
              </w:rPr>
              <w:t>EQ</w:t>
            </w:r>
            <w:r w:rsidR="006D38E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6735C">
              <w:rPr>
                <w:rFonts w:ascii="Arial" w:hAnsi="Arial" w:cs="Arial"/>
                <w:sz w:val="22"/>
                <w:szCs w:val="22"/>
              </w:rPr>
              <w:t>VAS assesses perceived health state; WHOQ</w:t>
            </w:r>
            <w:r w:rsidR="008C1795">
              <w:rPr>
                <w:rFonts w:ascii="Arial" w:hAnsi="Arial" w:cs="Arial"/>
                <w:sz w:val="22"/>
                <w:szCs w:val="22"/>
              </w:rPr>
              <w:t>O</w:t>
            </w:r>
            <w:r w:rsidRPr="00B6735C">
              <w:rPr>
                <w:rFonts w:ascii="Arial" w:hAnsi="Arial" w:cs="Arial"/>
                <w:sz w:val="22"/>
                <w:szCs w:val="22"/>
              </w:rPr>
              <w:t>L-BREF asks for satisfaction with health.</w:t>
            </w:r>
          </w:p>
        </w:tc>
      </w:tr>
      <w:tr w:rsidR="000C4F38" w:rsidRPr="00F54AE6" w14:paraId="2411B185" w14:textId="77777777" w:rsidTr="004C720D">
        <w:tc>
          <w:tcPr>
            <w:tcW w:w="1502" w:type="dxa"/>
            <w:vMerge/>
          </w:tcPr>
          <w:p w14:paraId="5D860257" w14:textId="77777777" w:rsidR="000C4F38" w:rsidRDefault="000C4F38" w:rsidP="000C4F38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5" w:type="dxa"/>
          </w:tcPr>
          <w:p w14:paraId="7914B02C" w14:textId="19F932BC" w:rsidR="000C4F38" w:rsidRPr="00D62F2F" w:rsidRDefault="000C4F38" w:rsidP="000C4F38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14B7C">
              <w:rPr>
                <w:rFonts w:ascii="Arial" w:hAnsi="Arial" w:cs="Arial"/>
                <w:sz w:val="22"/>
                <w:szCs w:val="22"/>
              </w:rPr>
              <w:t>CES-D-10</w:t>
            </w:r>
          </w:p>
        </w:tc>
        <w:tc>
          <w:tcPr>
            <w:tcW w:w="2112" w:type="dxa"/>
          </w:tcPr>
          <w:p w14:paraId="29B78FC2" w14:textId="3EB0F057" w:rsidR="000C4F38" w:rsidRPr="00D62F2F" w:rsidRDefault="000C4F38" w:rsidP="000C4F38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62F2F">
              <w:rPr>
                <w:rFonts w:ascii="Arial" w:hAnsi="Arial" w:cs="Arial"/>
                <w:sz w:val="22"/>
                <w:szCs w:val="22"/>
              </w:rPr>
              <w:t>EQ-5D</w:t>
            </w:r>
            <w:r w:rsidR="00AB13CA">
              <w:rPr>
                <w:rFonts w:ascii="Arial" w:hAnsi="Arial" w:cs="Arial"/>
                <w:sz w:val="22"/>
                <w:szCs w:val="22"/>
              </w:rPr>
              <w:t>-5L</w:t>
            </w:r>
            <w:r w:rsidRPr="00D62F2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9E33D4">
              <w:rPr>
                <w:rFonts w:ascii="Arial" w:hAnsi="Arial" w:cs="Arial"/>
                <w:sz w:val="22"/>
                <w:szCs w:val="22"/>
              </w:rPr>
              <w:t>Anxiety/Depression (</w:t>
            </w:r>
            <w:r>
              <w:rPr>
                <w:rFonts w:ascii="Arial" w:hAnsi="Arial" w:cs="Arial"/>
                <w:sz w:val="22"/>
                <w:szCs w:val="22"/>
              </w:rPr>
              <w:t>AD)</w:t>
            </w:r>
          </w:p>
        </w:tc>
        <w:tc>
          <w:tcPr>
            <w:tcW w:w="3377" w:type="dxa"/>
          </w:tcPr>
          <w:p w14:paraId="0212BE0D" w14:textId="4ECE3308" w:rsidR="000C4F38" w:rsidRPr="00B86892" w:rsidRDefault="000C4F38" w:rsidP="000C4F38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 w:rsidRPr="001371D9">
              <w:rPr>
                <w:rFonts w:ascii="Arial" w:hAnsi="Arial" w:cs="Arial"/>
                <w:sz w:val="22"/>
                <w:szCs w:val="22"/>
                <w:lang w:val="fr-FR"/>
              </w:rPr>
              <w:t xml:space="preserve">CES-D-10 </w:t>
            </w:r>
            <w:proofErr w:type="spellStart"/>
            <w:r w:rsidRPr="001371D9">
              <w:rPr>
                <w:rFonts w:ascii="Arial" w:hAnsi="Arial" w:cs="Arial"/>
                <w:sz w:val="22"/>
                <w:szCs w:val="22"/>
                <w:lang w:val="fr-FR"/>
              </w:rPr>
              <w:t>focus</w:t>
            </w:r>
            <w:r w:rsidR="00AB13CA">
              <w:rPr>
                <w:rFonts w:ascii="Arial" w:hAnsi="Arial" w:cs="Arial"/>
                <w:sz w:val="22"/>
                <w:szCs w:val="22"/>
                <w:lang w:val="fr-FR"/>
              </w:rPr>
              <w:t>es</w:t>
            </w:r>
            <w:proofErr w:type="spellEnd"/>
            <w:r w:rsidRPr="001371D9">
              <w:rPr>
                <w:rFonts w:ascii="Arial" w:hAnsi="Arial" w:cs="Arial"/>
                <w:sz w:val="22"/>
                <w:szCs w:val="22"/>
                <w:lang w:val="fr-FR"/>
              </w:rPr>
              <w:t xml:space="preserve"> on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val="fr-FR"/>
              </w:rPr>
              <w:t>depressive</w:t>
            </w:r>
            <w:proofErr w:type="spellEnd"/>
            <w:r w:rsidRPr="001371D9">
              <w:rPr>
                <w:rFonts w:ascii="Arial" w:hAnsi="Arial" w:cs="Arial"/>
                <w:sz w:val="22"/>
                <w:szCs w:val="22"/>
                <w:lang w:val="fr-FR"/>
              </w:rPr>
              <w:t xml:space="preserve"> </w:t>
            </w:r>
            <w:proofErr w:type="spellStart"/>
            <w:proofErr w:type="gramStart"/>
            <w:r w:rsidRPr="001371D9">
              <w:rPr>
                <w:rFonts w:ascii="Arial" w:hAnsi="Arial" w:cs="Arial"/>
                <w:sz w:val="22"/>
                <w:szCs w:val="22"/>
                <w:lang w:val="fr-FR"/>
              </w:rPr>
              <w:t>symptoms</w:t>
            </w:r>
            <w:proofErr w:type="spellEnd"/>
            <w:r w:rsidRPr="001371D9">
              <w:rPr>
                <w:rFonts w:ascii="Arial" w:hAnsi="Arial" w:cs="Arial"/>
                <w:sz w:val="22"/>
                <w:szCs w:val="22"/>
                <w:lang w:val="fr-FR"/>
              </w:rPr>
              <w:t>;</w:t>
            </w:r>
            <w:proofErr w:type="gramEnd"/>
            <w:r w:rsidRPr="001371D9">
              <w:rPr>
                <w:rFonts w:ascii="Arial" w:hAnsi="Arial" w:cs="Arial"/>
                <w:sz w:val="22"/>
                <w:szCs w:val="22"/>
                <w:lang w:val="fr-FR"/>
              </w:rPr>
              <w:t xml:space="preserve"> </w:t>
            </w:r>
            <w:r w:rsidRPr="001371D9">
              <w:rPr>
                <w:rFonts w:ascii="Arial" w:hAnsi="Arial" w:cs="Arial"/>
                <w:sz w:val="22"/>
                <w:szCs w:val="22"/>
              </w:rPr>
              <w:t>EQ-5D</w:t>
            </w:r>
            <w:r w:rsidR="00AB13CA">
              <w:rPr>
                <w:rFonts w:ascii="Arial" w:hAnsi="Arial" w:cs="Arial"/>
                <w:sz w:val="22"/>
                <w:szCs w:val="22"/>
              </w:rPr>
              <w:t>-5L</w:t>
            </w:r>
            <w:r w:rsidRPr="001371D9">
              <w:rPr>
                <w:rFonts w:ascii="Arial" w:hAnsi="Arial" w:cs="Arial"/>
                <w:sz w:val="22"/>
                <w:szCs w:val="22"/>
              </w:rPr>
              <w:t xml:space="preserve"> AD focuses on anxiety/depression.</w:t>
            </w:r>
          </w:p>
        </w:tc>
      </w:tr>
      <w:tr w:rsidR="000C4F38" w:rsidRPr="00F54AE6" w14:paraId="0E3D1183" w14:textId="77777777" w:rsidTr="004C720D">
        <w:tc>
          <w:tcPr>
            <w:tcW w:w="1502" w:type="dxa"/>
            <w:vMerge w:val="restart"/>
          </w:tcPr>
          <w:p w14:paraId="18DF43B6" w14:textId="74B6725A" w:rsidR="000C4F38" w:rsidRPr="007967EF" w:rsidRDefault="000C4F38" w:rsidP="000C4F38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7967EF">
              <w:rPr>
                <w:rFonts w:ascii="Arial" w:hAnsi="Arial" w:cs="Arial"/>
                <w:sz w:val="22"/>
                <w:szCs w:val="22"/>
                <w:lang w:val="en-GB"/>
              </w:rPr>
              <w:t>Related but dissimilar constructs</w:t>
            </w:r>
            <w:r w:rsidRPr="00BF3544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  <w:r w:rsidRPr="007967EF">
              <w:rPr>
                <w:rFonts w:ascii="Arial" w:hAnsi="Arial" w:cs="Arial"/>
                <w:sz w:val="22"/>
                <w:szCs w:val="22"/>
                <w:lang w:val="en-GB"/>
              </w:rPr>
              <w:t xml:space="preserve">; negative direction  </w:t>
            </w:r>
          </w:p>
          <w:p w14:paraId="38FF470A" w14:textId="77777777" w:rsidR="000C4F38" w:rsidRPr="009431FB" w:rsidRDefault="000C4F38" w:rsidP="000C4F38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935" w:type="dxa"/>
          </w:tcPr>
          <w:p w14:paraId="34552107" w14:textId="034AB082" w:rsidR="000C4F38" w:rsidRPr="008A5AFF" w:rsidRDefault="000C4F38" w:rsidP="000C4F38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WHOQOL-BREF</w:t>
            </w:r>
            <w:r w:rsidRPr="008A5AFF">
              <w:rPr>
                <w:rFonts w:ascii="Arial" w:hAnsi="Arial" w:cs="Arial"/>
                <w:sz w:val="22"/>
                <w:szCs w:val="22"/>
              </w:rPr>
              <w:t xml:space="preserve"> Physical</w:t>
            </w:r>
            <w:r>
              <w:rPr>
                <w:rFonts w:ascii="Arial" w:hAnsi="Arial" w:cs="Arial"/>
                <w:sz w:val="22"/>
                <w:szCs w:val="22"/>
              </w:rPr>
              <w:t xml:space="preserve"> Health </w:t>
            </w:r>
          </w:p>
        </w:tc>
        <w:tc>
          <w:tcPr>
            <w:tcW w:w="2112" w:type="dxa"/>
          </w:tcPr>
          <w:p w14:paraId="40E0CD94" w14:textId="297EDE00" w:rsidR="000C4F38" w:rsidRPr="00667295" w:rsidRDefault="000C4F38" w:rsidP="000C4F38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67295">
              <w:rPr>
                <w:rFonts w:ascii="Arial" w:hAnsi="Arial" w:cs="Arial"/>
                <w:sz w:val="22"/>
                <w:szCs w:val="22"/>
              </w:rPr>
              <w:t xml:space="preserve">EQ-5D-5L </w:t>
            </w:r>
            <w:r>
              <w:rPr>
                <w:rFonts w:ascii="Arial" w:hAnsi="Arial" w:cs="Arial"/>
                <w:sz w:val="22"/>
                <w:szCs w:val="22"/>
              </w:rPr>
              <w:t>Mobility (</w:t>
            </w:r>
            <w:r w:rsidRPr="00667295">
              <w:rPr>
                <w:rFonts w:ascii="Arial" w:hAnsi="Arial" w:cs="Arial"/>
                <w:sz w:val="22"/>
                <w:szCs w:val="22"/>
              </w:rPr>
              <w:t>MO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  <w:r w:rsidRPr="00667295">
              <w:rPr>
                <w:rFonts w:ascii="Arial" w:hAnsi="Arial" w:cs="Arial"/>
                <w:sz w:val="22"/>
                <w:szCs w:val="22"/>
              </w:rPr>
              <w:t xml:space="preserve">, </w:t>
            </w:r>
            <w:r>
              <w:rPr>
                <w:rFonts w:ascii="Arial" w:hAnsi="Arial" w:cs="Arial"/>
                <w:sz w:val="22"/>
                <w:szCs w:val="22"/>
              </w:rPr>
              <w:t>Self-Care (</w:t>
            </w:r>
            <w:r w:rsidRPr="00667295">
              <w:rPr>
                <w:rFonts w:ascii="Arial" w:hAnsi="Arial" w:cs="Arial"/>
                <w:sz w:val="22"/>
                <w:szCs w:val="22"/>
              </w:rPr>
              <w:t>SC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  <w:r w:rsidRPr="00667295">
              <w:rPr>
                <w:rFonts w:ascii="Arial" w:hAnsi="Arial" w:cs="Arial"/>
                <w:sz w:val="22"/>
                <w:szCs w:val="22"/>
              </w:rPr>
              <w:t xml:space="preserve">, </w:t>
            </w:r>
            <w:r>
              <w:rPr>
                <w:rFonts w:ascii="Arial" w:hAnsi="Arial" w:cs="Arial"/>
                <w:sz w:val="22"/>
                <w:szCs w:val="22"/>
              </w:rPr>
              <w:t>Usual Activities (</w:t>
            </w:r>
            <w:r w:rsidRPr="00667295">
              <w:rPr>
                <w:rFonts w:ascii="Arial" w:hAnsi="Arial" w:cs="Arial"/>
                <w:sz w:val="22"/>
                <w:szCs w:val="22"/>
              </w:rPr>
              <w:t>UA</w:t>
            </w:r>
            <w:r>
              <w:rPr>
                <w:rFonts w:ascii="Arial" w:hAnsi="Arial" w:cs="Arial"/>
                <w:sz w:val="22"/>
                <w:szCs w:val="22"/>
              </w:rPr>
              <w:t>),</w:t>
            </w:r>
            <w:r w:rsidRPr="00667295">
              <w:rPr>
                <w:rFonts w:ascii="Arial" w:hAnsi="Arial" w:cs="Arial"/>
                <w:sz w:val="22"/>
                <w:szCs w:val="22"/>
              </w:rPr>
              <w:t xml:space="preserve"> and </w:t>
            </w:r>
            <w:r w:rsidRPr="009E33D4">
              <w:rPr>
                <w:rFonts w:ascii="Arial" w:hAnsi="Arial" w:cs="Arial"/>
                <w:sz w:val="22"/>
                <w:szCs w:val="22"/>
              </w:rPr>
              <w:t xml:space="preserve">Pain/Discomfort </w:t>
            </w:r>
            <w:r>
              <w:rPr>
                <w:rFonts w:ascii="Arial" w:hAnsi="Arial" w:cs="Arial"/>
                <w:sz w:val="22"/>
                <w:szCs w:val="22"/>
              </w:rPr>
              <w:t xml:space="preserve"> (</w:t>
            </w:r>
            <w:r w:rsidRPr="00667295">
              <w:rPr>
                <w:rFonts w:ascii="Arial" w:hAnsi="Arial" w:cs="Arial"/>
                <w:sz w:val="22"/>
                <w:szCs w:val="22"/>
              </w:rPr>
              <w:t>PD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  <w:r w:rsidRPr="00667295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0B3B7DE9" w14:textId="77777777" w:rsidR="000C4F38" w:rsidRPr="00667295" w:rsidRDefault="000C4F38" w:rsidP="000C4F38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77" w:type="dxa"/>
          </w:tcPr>
          <w:p w14:paraId="045A10A4" w14:textId="43A557D2" w:rsidR="000C4F38" w:rsidRDefault="000C4F38" w:rsidP="000C4F38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WHOQOL-BREF</w:t>
            </w:r>
            <w:r w:rsidRPr="00B86892">
              <w:rPr>
                <w:rFonts w:ascii="Arial" w:hAnsi="Arial" w:cs="Arial"/>
                <w:sz w:val="22"/>
                <w:szCs w:val="22"/>
              </w:rPr>
              <w:t xml:space="preserve"> Physical </w:t>
            </w:r>
            <w:r>
              <w:rPr>
                <w:rFonts w:ascii="Arial" w:hAnsi="Arial" w:cs="Arial"/>
                <w:sz w:val="22"/>
                <w:szCs w:val="22"/>
              </w:rPr>
              <w:t xml:space="preserve">Health </w:t>
            </w:r>
            <w:r w:rsidRPr="00B86892">
              <w:rPr>
                <w:rFonts w:ascii="Arial" w:hAnsi="Arial" w:cs="Arial"/>
                <w:sz w:val="22"/>
                <w:szCs w:val="22"/>
              </w:rPr>
              <w:t>captures a broad range (pain interference, energy, mobility, daily activities); EQ-5D</w:t>
            </w:r>
            <w:r w:rsidR="00AB13CA">
              <w:rPr>
                <w:rFonts w:ascii="Arial" w:hAnsi="Arial" w:cs="Arial"/>
                <w:sz w:val="22"/>
                <w:szCs w:val="22"/>
              </w:rPr>
              <w:t>-5L</w:t>
            </w:r>
            <w:r w:rsidRPr="00B86892">
              <w:rPr>
                <w:rFonts w:ascii="Arial" w:hAnsi="Arial" w:cs="Arial"/>
                <w:sz w:val="22"/>
                <w:szCs w:val="22"/>
              </w:rPr>
              <w:t xml:space="preserve"> domains focus on mobility, self-care, usual activities, and pain/discomfort separately.</w:t>
            </w:r>
          </w:p>
        </w:tc>
      </w:tr>
      <w:tr w:rsidR="000C4F38" w:rsidRPr="00F54AE6" w14:paraId="6E607210" w14:textId="77777777" w:rsidTr="004C720D">
        <w:tc>
          <w:tcPr>
            <w:tcW w:w="1502" w:type="dxa"/>
            <w:vMerge/>
          </w:tcPr>
          <w:p w14:paraId="6A6FEDB8" w14:textId="77777777" w:rsidR="000C4F38" w:rsidRPr="00D62F2F" w:rsidRDefault="000C4F38" w:rsidP="000C4F38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5" w:type="dxa"/>
          </w:tcPr>
          <w:p w14:paraId="62FF8C59" w14:textId="37B10F80" w:rsidR="000C4F38" w:rsidRPr="008A5AFF" w:rsidRDefault="000C4F38" w:rsidP="000C4F38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WHOQOL-BREF</w:t>
            </w:r>
            <w:r w:rsidRPr="00D62F2F">
              <w:rPr>
                <w:rFonts w:ascii="Arial" w:hAnsi="Arial" w:cs="Arial"/>
                <w:sz w:val="22"/>
                <w:szCs w:val="22"/>
              </w:rPr>
              <w:t xml:space="preserve"> Psychological</w:t>
            </w:r>
            <w:r>
              <w:rPr>
                <w:rFonts w:ascii="Arial" w:hAnsi="Arial" w:cs="Arial"/>
                <w:sz w:val="22"/>
                <w:szCs w:val="22"/>
              </w:rPr>
              <w:t xml:space="preserve"> Health </w:t>
            </w:r>
          </w:p>
        </w:tc>
        <w:tc>
          <w:tcPr>
            <w:tcW w:w="2112" w:type="dxa"/>
          </w:tcPr>
          <w:p w14:paraId="00B830BE" w14:textId="0C4AF1EA" w:rsidR="000C4F38" w:rsidRPr="00D62F2F" w:rsidRDefault="000C4F38" w:rsidP="000C4F38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62F2F">
              <w:rPr>
                <w:rFonts w:ascii="Arial" w:hAnsi="Arial" w:cs="Arial"/>
                <w:sz w:val="22"/>
                <w:szCs w:val="22"/>
              </w:rPr>
              <w:t>EQ-5D</w:t>
            </w:r>
            <w:r w:rsidR="00AB13CA">
              <w:rPr>
                <w:rFonts w:ascii="Arial" w:hAnsi="Arial" w:cs="Arial"/>
                <w:sz w:val="22"/>
                <w:szCs w:val="22"/>
              </w:rPr>
              <w:t>-5L</w:t>
            </w:r>
            <w:r w:rsidRPr="00D62F2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9E33D4">
              <w:rPr>
                <w:rFonts w:ascii="Arial" w:hAnsi="Arial" w:cs="Arial"/>
                <w:sz w:val="22"/>
                <w:szCs w:val="22"/>
              </w:rPr>
              <w:t>Anxiety/Depression (</w:t>
            </w:r>
            <w:r>
              <w:rPr>
                <w:rFonts w:ascii="Arial" w:hAnsi="Arial" w:cs="Arial"/>
                <w:sz w:val="22"/>
                <w:szCs w:val="22"/>
              </w:rPr>
              <w:t>AD)</w:t>
            </w:r>
          </w:p>
        </w:tc>
        <w:tc>
          <w:tcPr>
            <w:tcW w:w="3377" w:type="dxa"/>
          </w:tcPr>
          <w:p w14:paraId="3532868C" w14:textId="04BDC2A3" w:rsidR="000C4F38" w:rsidRPr="001371D9" w:rsidRDefault="000C4F38" w:rsidP="000C4F38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WHOQOL-BREF</w:t>
            </w:r>
            <w:r w:rsidRPr="00B8689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62F2F">
              <w:rPr>
                <w:rFonts w:ascii="Arial" w:hAnsi="Arial" w:cs="Arial"/>
                <w:sz w:val="22"/>
                <w:szCs w:val="22"/>
              </w:rPr>
              <w:t>Psychological</w:t>
            </w:r>
            <w:r>
              <w:rPr>
                <w:rFonts w:ascii="Arial" w:hAnsi="Arial" w:cs="Arial"/>
                <w:sz w:val="22"/>
                <w:szCs w:val="22"/>
              </w:rPr>
              <w:t xml:space="preserve"> Health </w:t>
            </w:r>
            <w:r w:rsidRPr="00B86892">
              <w:rPr>
                <w:rFonts w:ascii="Arial" w:hAnsi="Arial" w:cs="Arial"/>
                <w:sz w:val="22"/>
                <w:szCs w:val="22"/>
              </w:rPr>
              <w:t>covers broader psychological concepts (e.g., enjoyment of life, meaning, self-satisfaction), whereas EQ-5D</w:t>
            </w:r>
            <w:r w:rsidR="00AB13CA">
              <w:rPr>
                <w:rFonts w:ascii="Arial" w:hAnsi="Arial" w:cs="Arial"/>
                <w:sz w:val="22"/>
                <w:szCs w:val="22"/>
              </w:rPr>
              <w:t>-5L</w:t>
            </w:r>
            <w:r w:rsidRPr="00B86892">
              <w:rPr>
                <w:rFonts w:ascii="Arial" w:hAnsi="Arial" w:cs="Arial"/>
                <w:sz w:val="22"/>
                <w:szCs w:val="22"/>
              </w:rPr>
              <w:t xml:space="preserve"> AD focuses on anxiety/depression.</w:t>
            </w:r>
          </w:p>
        </w:tc>
      </w:tr>
      <w:tr w:rsidR="000C4F38" w:rsidRPr="001371D9" w14:paraId="6DE185D5" w14:textId="77777777" w:rsidTr="004C720D">
        <w:tc>
          <w:tcPr>
            <w:tcW w:w="1502" w:type="dxa"/>
          </w:tcPr>
          <w:p w14:paraId="1BC460CE" w14:textId="77777777" w:rsidR="000C4F38" w:rsidRPr="00F14B7C" w:rsidRDefault="000C4F38" w:rsidP="000C4F38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5" w:type="dxa"/>
          </w:tcPr>
          <w:p w14:paraId="57C28F62" w14:textId="798698DE" w:rsidR="000C4F38" w:rsidRPr="00F14B7C" w:rsidRDefault="000C4F38" w:rsidP="000C4F38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14B7C">
              <w:rPr>
                <w:rFonts w:ascii="Arial" w:hAnsi="Arial" w:cs="Arial"/>
                <w:sz w:val="22"/>
                <w:szCs w:val="22"/>
              </w:rPr>
              <w:t>CES-D-10</w:t>
            </w:r>
          </w:p>
        </w:tc>
        <w:tc>
          <w:tcPr>
            <w:tcW w:w="2112" w:type="dxa"/>
          </w:tcPr>
          <w:p w14:paraId="5E03868E" w14:textId="3BA3744F" w:rsidR="000C4F38" w:rsidRPr="00D62F2F" w:rsidRDefault="000C4F38" w:rsidP="000C4F38">
            <w:pPr>
              <w:spacing w:line="48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WHOQOL-BREF</w:t>
            </w:r>
            <w:r w:rsidRPr="008A5AFF">
              <w:rPr>
                <w:rFonts w:ascii="Arial" w:hAnsi="Arial" w:cs="Arial"/>
                <w:sz w:val="22"/>
                <w:szCs w:val="22"/>
              </w:rPr>
              <w:t xml:space="preserve"> Psychological</w:t>
            </w:r>
            <w:r>
              <w:rPr>
                <w:rFonts w:ascii="Arial" w:hAnsi="Arial" w:cs="Arial"/>
                <w:sz w:val="22"/>
                <w:szCs w:val="22"/>
              </w:rPr>
              <w:t xml:space="preserve"> Health</w:t>
            </w:r>
          </w:p>
        </w:tc>
        <w:tc>
          <w:tcPr>
            <w:tcW w:w="3377" w:type="dxa"/>
          </w:tcPr>
          <w:p w14:paraId="484DDB43" w14:textId="0DD51A9B" w:rsidR="000C4F38" w:rsidRPr="000C4F38" w:rsidRDefault="000C4F38" w:rsidP="000C4F38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 w:rsidRPr="001371D9">
              <w:rPr>
                <w:rFonts w:ascii="Arial" w:hAnsi="Arial" w:cs="Arial"/>
                <w:sz w:val="22"/>
                <w:szCs w:val="22"/>
              </w:rPr>
              <w:t>CES-D-10 focus</w:t>
            </w:r>
            <w:r>
              <w:rPr>
                <w:rFonts w:ascii="Arial" w:hAnsi="Arial" w:cs="Arial"/>
                <w:sz w:val="22"/>
                <w:szCs w:val="22"/>
              </w:rPr>
              <w:t>es</w:t>
            </w:r>
            <w:r w:rsidRPr="001371D9">
              <w:rPr>
                <w:rFonts w:ascii="Arial" w:hAnsi="Arial" w:cs="Arial"/>
                <w:sz w:val="22"/>
                <w:szCs w:val="22"/>
              </w:rPr>
              <w:t xml:space="preserve"> on depressi</w:t>
            </w:r>
            <w:r w:rsidR="005677A3">
              <w:rPr>
                <w:rFonts w:ascii="Arial" w:hAnsi="Arial" w:cs="Arial"/>
                <w:sz w:val="22"/>
                <w:szCs w:val="22"/>
              </w:rPr>
              <w:t>ve</w:t>
            </w:r>
            <w:r w:rsidRPr="001371D9">
              <w:rPr>
                <w:rFonts w:ascii="Arial" w:hAnsi="Arial" w:cs="Arial"/>
                <w:sz w:val="22"/>
                <w:szCs w:val="22"/>
              </w:rPr>
              <w:t xml:space="preserve"> symptoms;</w:t>
            </w:r>
            <w:r>
              <w:rPr>
                <w:rFonts w:ascii="Arial" w:hAnsi="Arial" w:cs="Arial"/>
                <w:sz w:val="22"/>
                <w:szCs w:val="22"/>
              </w:rPr>
              <w:t xml:space="preserve"> WHOQOL-BREF</w:t>
            </w:r>
            <w:r w:rsidRPr="001371D9">
              <w:rPr>
                <w:rFonts w:ascii="Arial" w:hAnsi="Arial" w:cs="Arial"/>
                <w:sz w:val="22"/>
                <w:szCs w:val="22"/>
              </w:rPr>
              <w:t xml:space="preserve"> Psychological </w:t>
            </w:r>
            <w:r>
              <w:rPr>
                <w:rFonts w:ascii="Arial" w:hAnsi="Arial" w:cs="Arial"/>
                <w:sz w:val="22"/>
                <w:szCs w:val="22"/>
              </w:rPr>
              <w:t xml:space="preserve">Health </w:t>
            </w:r>
            <w:r w:rsidRPr="001371D9">
              <w:rPr>
                <w:rFonts w:ascii="Arial" w:hAnsi="Arial" w:cs="Arial"/>
                <w:sz w:val="22"/>
                <w:szCs w:val="22"/>
              </w:rPr>
              <w:t>includes broader psychological well-being.</w:t>
            </w:r>
          </w:p>
        </w:tc>
      </w:tr>
    </w:tbl>
    <w:p w14:paraId="595A5330" w14:textId="6698F86E" w:rsidR="004C720D" w:rsidRPr="009431FB" w:rsidRDefault="004C720D" w:rsidP="004C720D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vertAlign w:val="superscript"/>
        </w:rPr>
        <w:t>1</w:t>
      </w:r>
      <w:r w:rsidR="00AB13CA">
        <w:rPr>
          <w:rFonts w:ascii="Arial" w:hAnsi="Arial" w:cs="Arial"/>
          <w:sz w:val="20"/>
          <w:szCs w:val="20"/>
          <w:vertAlign w:val="superscript"/>
        </w:rPr>
        <w:t xml:space="preserve"> </w:t>
      </w:r>
      <w:r>
        <w:rPr>
          <w:rFonts w:ascii="Arial" w:hAnsi="Arial" w:cs="Arial"/>
          <w:sz w:val="20"/>
          <w:szCs w:val="20"/>
        </w:rPr>
        <w:t>The directionality of the hypothesised correlation is based on the scoring of each measure. H</w:t>
      </w:r>
      <w:r w:rsidRPr="004C720D">
        <w:rPr>
          <w:rFonts w:ascii="Arial" w:hAnsi="Arial" w:cs="Arial"/>
          <w:sz w:val="20"/>
          <w:szCs w:val="20"/>
        </w:rPr>
        <w:t>igher scores indicate better health status for the WHOQOL-BREF domains. For the EQ-5D-5L dimensions (mobility, self-care, usual activities, pain/discomfort, and anxiety/depression), higher scores represent greater impairment or worse health. Similarly, for the CES-D-10, higher scores indicate greater depressive symptomatology, and thus, worse mental health.</w:t>
      </w:r>
    </w:p>
    <w:p w14:paraId="06B06521" w14:textId="157F9464" w:rsidR="004C720D" w:rsidRDefault="007967EF" w:rsidP="004C720D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vertAlign w:val="superscript"/>
        </w:rPr>
        <w:t>2</w:t>
      </w:r>
      <w:r w:rsidR="00AB13CA">
        <w:rPr>
          <w:rFonts w:ascii="Arial" w:hAnsi="Arial" w:cs="Arial"/>
          <w:sz w:val="20"/>
          <w:szCs w:val="20"/>
          <w:vertAlign w:val="superscript"/>
        </w:rPr>
        <w:t xml:space="preserve"> </w:t>
      </w:r>
      <w:r w:rsidR="00EF7F07" w:rsidRPr="008F6856">
        <w:rPr>
          <w:rFonts w:ascii="Arial" w:hAnsi="Arial" w:cs="Arial"/>
          <w:sz w:val="20"/>
          <w:szCs w:val="20"/>
        </w:rPr>
        <w:t xml:space="preserve">Hypothesised as related but dissimilar constructs, expected </w:t>
      </w:r>
      <w:r w:rsidR="00150000" w:rsidRPr="00150000">
        <w:rPr>
          <w:rFonts w:ascii="Arial" w:hAnsi="Arial" w:cs="Arial"/>
          <w:sz w:val="20"/>
          <w:szCs w:val="20"/>
        </w:rPr>
        <w:t>0.30≤|ρ|&lt;0.50</w:t>
      </w:r>
      <w:r w:rsidR="00EF7F07" w:rsidRPr="008F6856">
        <w:rPr>
          <w:rFonts w:ascii="Arial" w:hAnsi="Arial" w:cs="Arial"/>
          <w:sz w:val="20"/>
          <w:szCs w:val="20"/>
        </w:rPr>
        <w:t>.</w:t>
      </w:r>
    </w:p>
    <w:p w14:paraId="2CB332F5" w14:textId="0C7A5663" w:rsidR="00B6735C" w:rsidRPr="00B81C8C" w:rsidRDefault="007A0653" w:rsidP="00B6735C">
      <w:pPr>
        <w:jc w:val="both"/>
        <w:rPr>
          <w:rFonts w:ascii="Arial" w:hAnsi="Arial" w:cs="Arial"/>
          <w:sz w:val="20"/>
          <w:szCs w:val="20"/>
          <w:lang w:val="en-GB"/>
        </w:rPr>
      </w:pPr>
      <w:r w:rsidRPr="009431FB">
        <w:rPr>
          <w:rFonts w:ascii="Arial" w:hAnsi="Arial" w:cs="Arial"/>
          <w:sz w:val="20"/>
          <w:szCs w:val="20"/>
          <w:u w:val="single"/>
          <w:lang w:val="en-GB"/>
        </w:rPr>
        <w:t>Abbreviations</w:t>
      </w:r>
      <w:r w:rsidR="00EF7F07" w:rsidRPr="009E33D4">
        <w:rPr>
          <w:rFonts w:ascii="Arial" w:hAnsi="Arial" w:cs="Arial"/>
          <w:sz w:val="20"/>
          <w:szCs w:val="20"/>
          <w:lang w:val="en-GB"/>
        </w:rPr>
        <w:t xml:space="preserve">: </w:t>
      </w:r>
      <w:bookmarkStart w:id="0" w:name="OLE_LINK3"/>
      <w:bookmarkStart w:id="1" w:name="OLE_LINK5"/>
      <w:proofErr w:type="spellStart"/>
      <w:r w:rsidR="0097716C" w:rsidRPr="0097716C">
        <w:rPr>
          <w:rFonts w:ascii="Arial" w:hAnsi="Arial" w:cs="Arial"/>
          <w:sz w:val="20"/>
          <w:szCs w:val="20"/>
        </w:rPr>
        <w:t>Center</w:t>
      </w:r>
      <w:proofErr w:type="spellEnd"/>
      <w:r w:rsidR="0097716C" w:rsidRPr="0097716C">
        <w:rPr>
          <w:rFonts w:ascii="Arial" w:hAnsi="Arial" w:cs="Arial"/>
          <w:sz w:val="20"/>
          <w:szCs w:val="20"/>
        </w:rPr>
        <w:t xml:space="preserve"> for Epidemiologic Studies Depression Scale </w:t>
      </w:r>
      <w:bookmarkEnd w:id="0"/>
      <w:r w:rsidR="0097716C" w:rsidRPr="00B81C8C">
        <w:rPr>
          <w:rFonts w:ascii="Arial" w:hAnsi="Arial" w:cs="Arial"/>
          <w:sz w:val="20"/>
          <w:szCs w:val="20"/>
        </w:rPr>
        <w:t xml:space="preserve">(CES-D-10), </w:t>
      </w:r>
      <w:bookmarkEnd w:id="1"/>
      <w:proofErr w:type="spellStart"/>
      <w:r w:rsidR="00150621" w:rsidRPr="00B81C8C">
        <w:rPr>
          <w:rFonts w:ascii="Arial" w:hAnsi="Arial" w:cs="Arial"/>
          <w:sz w:val="20"/>
          <w:szCs w:val="20"/>
        </w:rPr>
        <w:t>EuroQo</w:t>
      </w:r>
      <w:r w:rsidR="008F6509" w:rsidRPr="00B81C8C">
        <w:rPr>
          <w:rFonts w:ascii="Arial" w:hAnsi="Arial" w:cs="Arial"/>
          <w:sz w:val="20"/>
          <w:szCs w:val="20"/>
        </w:rPr>
        <w:t>l</w:t>
      </w:r>
      <w:proofErr w:type="spellEnd"/>
      <w:r w:rsidR="00AB1140">
        <w:rPr>
          <w:rFonts w:ascii="Arial" w:hAnsi="Arial" w:cs="Arial"/>
          <w:sz w:val="20"/>
          <w:szCs w:val="20"/>
        </w:rPr>
        <w:t xml:space="preserve"> </w:t>
      </w:r>
      <w:r w:rsidR="005677A3">
        <w:rPr>
          <w:rFonts w:ascii="Arial" w:hAnsi="Arial" w:cs="Arial"/>
          <w:sz w:val="20"/>
          <w:szCs w:val="20"/>
        </w:rPr>
        <w:t>f</w:t>
      </w:r>
      <w:r w:rsidR="00150621" w:rsidRPr="00B81C8C">
        <w:rPr>
          <w:rFonts w:ascii="Arial" w:hAnsi="Arial" w:cs="Arial"/>
          <w:sz w:val="20"/>
          <w:szCs w:val="20"/>
        </w:rPr>
        <w:t>ive</w:t>
      </w:r>
      <w:r w:rsidR="00AB1140">
        <w:rPr>
          <w:rFonts w:ascii="Arial" w:hAnsi="Arial" w:cs="Arial"/>
          <w:sz w:val="20"/>
          <w:szCs w:val="20"/>
        </w:rPr>
        <w:t>-</w:t>
      </w:r>
      <w:r w:rsidR="005677A3">
        <w:rPr>
          <w:rFonts w:ascii="Arial" w:hAnsi="Arial" w:cs="Arial"/>
          <w:sz w:val="20"/>
          <w:szCs w:val="20"/>
        </w:rPr>
        <w:t>d</w:t>
      </w:r>
      <w:r w:rsidR="00150621" w:rsidRPr="00B81C8C">
        <w:rPr>
          <w:rFonts w:ascii="Arial" w:hAnsi="Arial" w:cs="Arial"/>
          <w:sz w:val="20"/>
          <w:szCs w:val="20"/>
        </w:rPr>
        <w:t>imension</w:t>
      </w:r>
      <w:r w:rsidR="00AB1140">
        <w:rPr>
          <w:rFonts w:ascii="Arial" w:hAnsi="Arial" w:cs="Arial"/>
          <w:sz w:val="20"/>
          <w:szCs w:val="20"/>
        </w:rPr>
        <w:t xml:space="preserve"> </w:t>
      </w:r>
      <w:r w:rsidR="005677A3">
        <w:rPr>
          <w:rFonts w:ascii="Arial" w:hAnsi="Arial" w:cs="Arial"/>
          <w:sz w:val="20"/>
          <w:szCs w:val="20"/>
        </w:rPr>
        <w:t>f</w:t>
      </w:r>
      <w:r w:rsidR="00150621" w:rsidRPr="00B81C8C">
        <w:rPr>
          <w:rFonts w:ascii="Arial" w:hAnsi="Arial" w:cs="Arial"/>
          <w:sz w:val="20"/>
          <w:szCs w:val="20"/>
        </w:rPr>
        <w:t>ive</w:t>
      </w:r>
      <w:r w:rsidR="00AB1140">
        <w:rPr>
          <w:rFonts w:ascii="Arial" w:hAnsi="Arial" w:cs="Arial"/>
          <w:sz w:val="20"/>
          <w:szCs w:val="20"/>
        </w:rPr>
        <w:t>-</w:t>
      </w:r>
      <w:r w:rsidR="005677A3">
        <w:rPr>
          <w:rFonts w:ascii="Arial" w:hAnsi="Arial" w:cs="Arial"/>
          <w:sz w:val="20"/>
          <w:szCs w:val="20"/>
        </w:rPr>
        <w:t>l</w:t>
      </w:r>
      <w:r w:rsidR="00150621" w:rsidRPr="00B81C8C">
        <w:rPr>
          <w:rFonts w:ascii="Arial" w:hAnsi="Arial" w:cs="Arial"/>
          <w:sz w:val="20"/>
          <w:szCs w:val="20"/>
        </w:rPr>
        <w:t xml:space="preserve">evel (EQ-5D-5L), </w:t>
      </w:r>
      <w:proofErr w:type="spellStart"/>
      <w:r w:rsidR="00150621" w:rsidRPr="00B81C8C">
        <w:rPr>
          <w:rFonts w:ascii="Arial" w:hAnsi="Arial" w:cs="Arial"/>
          <w:sz w:val="20"/>
          <w:szCs w:val="20"/>
        </w:rPr>
        <w:t>EuroQo</w:t>
      </w:r>
      <w:r w:rsidR="008F6509" w:rsidRPr="00B81C8C">
        <w:rPr>
          <w:rFonts w:ascii="Arial" w:hAnsi="Arial" w:cs="Arial"/>
          <w:sz w:val="20"/>
          <w:szCs w:val="20"/>
        </w:rPr>
        <w:t>l</w:t>
      </w:r>
      <w:proofErr w:type="spellEnd"/>
      <w:r w:rsidR="00AB13CA">
        <w:rPr>
          <w:rFonts w:ascii="Arial" w:hAnsi="Arial" w:cs="Arial"/>
          <w:sz w:val="20"/>
          <w:szCs w:val="20"/>
        </w:rPr>
        <w:t xml:space="preserve"> </w:t>
      </w:r>
      <w:r w:rsidR="005677A3">
        <w:rPr>
          <w:rFonts w:ascii="Arial" w:hAnsi="Arial" w:cs="Arial"/>
          <w:sz w:val="20"/>
          <w:szCs w:val="20"/>
        </w:rPr>
        <w:t>v</w:t>
      </w:r>
      <w:r w:rsidR="00150621" w:rsidRPr="00B81C8C">
        <w:rPr>
          <w:rFonts w:ascii="Arial" w:hAnsi="Arial" w:cs="Arial"/>
          <w:sz w:val="20"/>
          <w:szCs w:val="20"/>
        </w:rPr>
        <w:t xml:space="preserve">isual </w:t>
      </w:r>
      <w:r w:rsidR="005677A3">
        <w:rPr>
          <w:rFonts w:ascii="Arial" w:hAnsi="Arial" w:cs="Arial"/>
          <w:sz w:val="20"/>
          <w:szCs w:val="20"/>
        </w:rPr>
        <w:t>a</w:t>
      </w:r>
      <w:r w:rsidR="00150621" w:rsidRPr="00B81C8C">
        <w:rPr>
          <w:rFonts w:ascii="Arial" w:hAnsi="Arial" w:cs="Arial"/>
          <w:sz w:val="20"/>
          <w:szCs w:val="20"/>
        </w:rPr>
        <w:t xml:space="preserve">nalogue </w:t>
      </w:r>
      <w:r w:rsidR="005677A3">
        <w:rPr>
          <w:rFonts w:ascii="Arial" w:hAnsi="Arial" w:cs="Arial"/>
          <w:sz w:val="20"/>
          <w:szCs w:val="20"/>
        </w:rPr>
        <w:t>s</w:t>
      </w:r>
      <w:r w:rsidR="00150621" w:rsidRPr="00B81C8C">
        <w:rPr>
          <w:rFonts w:ascii="Arial" w:hAnsi="Arial" w:cs="Arial"/>
          <w:sz w:val="20"/>
          <w:szCs w:val="20"/>
        </w:rPr>
        <w:t>cale (EQ</w:t>
      </w:r>
      <w:r w:rsidR="006D38E9">
        <w:rPr>
          <w:rFonts w:ascii="Arial" w:hAnsi="Arial" w:cs="Arial"/>
          <w:sz w:val="20"/>
          <w:szCs w:val="20"/>
        </w:rPr>
        <w:t xml:space="preserve"> </w:t>
      </w:r>
      <w:r w:rsidR="00150621" w:rsidRPr="00B81C8C">
        <w:rPr>
          <w:rFonts w:ascii="Arial" w:hAnsi="Arial" w:cs="Arial"/>
          <w:sz w:val="20"/>
          <w:szCs w:val="20"/>
        </w:rPr>
        <w:t>VAS)</w:t>
      </w:r>
      <w:r w:rsidR="0097716C" w:rsidRPr="00B81C8C">
        <w:rPr>
          <w:rFonts w:ascii="Arial" w:hAnsi="Arial" w:cs="Arial"/>
          <w:sz w:val="20"/>
          <w:szCs w:val="20"/>
        </w:rPr>
        <w:t xml:space="preserve">, </w:t>
      </w:r>
      <w:r w:rsidR="0097716C" w:rsidRPr="00B81C8C">
        <w:rPr>
          <w:rFonts w:ascii="Arial" w:hAnsi="Arial" w:cs="Arial"/>
          <w:sz w:val="20"/>
          <w:szCs w:val="20"/>
          <w:lang w:val="en-GB"/>
        </w:rPr>
        <w:t>World Health Organi</w:t>
      </w:r>
      <w:r w:rsidR="004D4F88">
        <w:rPr>
          <w:rFonts w:ascii="Arial" w:hAnsi="Arial" w:cs="Arial"/>
          <w:sz w:val="20"/>
          <w:szCs w:val="20"/>
          <w:lang w:val="en-GB"/>
        </w:rPr>
        <w:t>z</w:t>
      </w:r>
      <w:r w:rsidR="0097716C" w:rsidRPr="00B81C8C">
        <w:rPr>
          <w:rFonts w:ascii="Arial" w:hAnsi="Arial" w:cs="Arial"/>
          <w:sz w:val="20"/>
          <w:szCs w:val="20"/>
          <w:lang w:val="en-GB"/>
        </w:rPr>
        <w:t>ation Quality of Life-BREF (</w:t>
      </w:r>
      <w:r w:rsidR="005C3F57" w:rsidRPr="00B81C8C">
        <w:rPr>
          <w:rFonts w:ascii="Arial" w:hAnsi="Arial" w:cs="Arial"/>
          <w:sz w:val="20"/>
          <w:szCs w:val="20"/>
          <w:lang w:val="en-GB"/>
        </w:rPr>
        <w:t>WHOQOL-BREF</w:t>
      </w:r>
      <w:r w:rsidR="0097716C" w:rsidRPr="00B81C8C">
        <w:rPr>
          <w:rFonts w:ascii="Arial" w:hAnsi="Arial" w:cs="Arial"/>
          <w:sz w:val="20"/>
          <w:szCs w:val="20"/>
          <w:lang w:val="en-GB"/>
        </w:rPr>
        <w:t>).</w:t>
      </w:r>
    </w:p>
    <w:p w14:paraId="3C6BD268" w14:textId="77777777" w:rsidR="00B6735C" w:rsidRPr="00B6735C" w:rsidRDefault="00B6735C" w:rsidP="00B6735C">
      <w:pPr>
        <w:jc w:val="both"/>
        <w:rPr>
          <w:rFonts w:ascii="Arial" w:hAnsi="Arial" w:cs="Arial"/>
          <w:sz w:val="20"/>
          <w:szCs w:val="20"/>
          <w:lang w:val="en-GB"/>
        </w:rPr>
      </w:pPr>
    </w:p>
    <w:p w14:paraId="5B75C78D" w14:textId="29299B16" w:rsidR="005E02AF" w:rsidRPr="0097716C" w:rsidRDefault="005E02AF" w:rsidP="00380F25">
      <w:pPr>
        <w:spacing w:line="480" w:lineRule="auto"/>
        <w:rPr>
          <w:rFonts w:ascii="Arial" w:hAnsi="Arial" w:cs="Arial"/>
          <w:b/>
          <w:bCs/>
          <w:sz w:val="22"/>
          <w:szCs w:val="22"/>
        </w:rPr>
      </w:pPr>
      <w:r w:rsidRPr="0097716C">
        <w:rPr>
          <w:rFonts w:ascii="Arial" w:hAnsi="Arial" w:cs="Arial"/>
          <w:b/>
          <w:bCs/>
          <w:sz w:val="22"/>
          <w:szCs w:val="22"/>
        </w:rPr>
        <w:t xml:space="preserve">References </w:t>
      </w:r>
    </w:p>
    <w:p w14:paraId="720C4054" w14:textId="77777777" w:rsidR="003E3EA1" w:rsidRPr="003E3EA1" w:rsidRDefault="005E02AF" w:rsidP="003E3EA1">
      <w:pPr>
        <w:pStyle w:val="EndNoteBibliography"/>
        <w:rPr>
          <w:noProof/>
        </w:rPr>
      </w:pPr>
      <w:r w:rsidRPr="00B81C8C">
        <w:rPr>
          <w:rFonts w:ascii="Arial" w:hAnsi="Arial" w:cs="Arial"/>
          <w:sz w:val="22"/>
          <w:szCs w:val="22"/>
        </w:rPr>
        <w:fldChar w:fldCharType="begin"/>
      </w:r>
      <w:r w:rsidRPr="00B81C8C">
        <w:rPr>
          <w:rFonts w:ascii="Arial" w:hAnsi="Arial" w:cs="Arial"/>
          <w:sz w:val="22"/>
          <w:szCs w:val="22"/>
        </w:rPr>
        <w:instrText xml:space="preserve"> ADDIN EN.REFLIST </w:instrText>
      </w:r>
      <w:r w:rsidRPr="00B81C8C">
        <w:rPr>
          <w:rFonts w:ascii="Arial" w:hAnsi="Arial" w:cs="Arial"/>
          <w:sz w:val="22"/>
          <w:szCs w:val="22"/>
        </w:rPr>
        <w:fldChar w:fldCharType="separate"/>
      </w:r>
      <w:r w:rsidR="003E3EA1" w:rsidRPr="003E3EA1">
        <w:rPr>
          <w:noProof/>
        </w:rPr>
        <w:t>1.</w:t>
      </w:r>
      <w:r w:rsidR="003E3EA1" w:rsidRPr="003E3EA1">
        <w:rPr>
          <w:noProof/>
        </w:rPr>
        <w:tab/>
        <w:t>Sakthong P, Sonsa-ardjit N, Sukarnjanaset P, Munpan W. Psychometric properties of the EQ-5D-5L in Thai patients with chronic diseases. Qual Life Res. 2015;24(12):3015-22.</w:t>
      </w:r>
    </w:p>
    <w:p w14:paraId="14ADD8E0" w14:textId="77777777" w:rsidR="003E3EA1" w:rsidRPr="003E3EA1" w:rsidRDefault="003E3EA1" w:rsidP="003E3EA1">
      <w:pPr>
        <w:pStyle w:val="EndNoteBibliography"/>
        <w:rPr>
          <w:noProof/>
        </w:rPr>
      </w:pPr>
      <w:r w:rsidRPr="003E3EA1">
        <w:rPr>
          <w:noProof/>
        </w:rPr>
        <w:t>2.</w:t>
      </w:r>
      <w:r w:rsidRPr="003E3EA1">
        <w:rPr>
          <w:noProof/>
        </w:rPr>
        <w:tab/>
        <w:t>Feng YS, Kohlmann T, Janssen MF, Buchholz I. Psychometric properties of the EQ-5D-5L: a systematic review of the literature. Qual Life Res. 2021;30(3):647-73.</w:t>
      </w:r>
    </w:p>
    <w:p w14:paraId="4FB44255" w14:textId="173CDB18" w:rsidR="004C7BFF" w:rsidRDefault="005E02AF" w:rsidP="003E3EA1">
      <w:pPr>
        <w:spacing w:line="480" w:lineRule="auto"/>
      </w:pPr>
      <w:r w:rsidRPr="00B81C8C">
        <w:rPr>
          <w:rFonts w:ascii="Arial" w:hAnsi="Arial" w:cs="Arial"/>
          <w:sz w:val="22"/>
          <w:szCs w:val="22"/>
        </w:rPr>
        <w:fldChar w:fldCharType="end"/>
      </w:r>
    </w:p>
    <w:sectPr w:rsidR="004C7B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60C6CE" w14:textId="77777777" w:rsidR="004E79FA" w:rsidRDefault="004E79FA" w:rsidP="00EF7F07">
      <w:r>
        <w:separator/>
      </w:r>
    </w:p>
  </w:endnote>
  <w:endnote w:type="continuationSeparator" w:id="0">
    <w:p w14:paraId="1A372460" w14:textId="77777777" w:rsidR="004E79FA" w:rsidRDefault="004E79FA" w:rsidP="00EF7F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notTrueType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notTrueType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44029C" w14:textId="77777777" w:rsidR="004E79FA" w:rsidRDefault="004E79FA" w:rsidP="00EF7F07">
      <w:r>
        <w:separator/>
      </w:r>
    </w:p>
  </w:footnote>
  <w:footnote w:type="continuationSeparator" w:id="0">
    <w:p w14:paraId="71774F3E" w14:textId="77777777" w:rsidR="004E79FA" w:rsidRDefault="004E79FA" w:rsidP="00EF7F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Layout" w:val="&lt;ENLayout&gt;&lt;Style&gt;Vancouver Copy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2ft95zxx4dxexjesrz6xesaadawx5xp29sxe&quot;&gt;My EndNote Library&lt;record-ids&gt;&lt;item&gt;4131&lt;/item&gt;&lt;item&gt;4134&lt;/item&gt;&lt;/record-ids&gt;&lt;/item&gt;&lt;/Libraries&gt;"/>
  </w:docVars>
  <w:rsids>
    <w:rsidRoot w:val="00EF7F07"/>
    <w:rsid w:val="00005985"/>
    <w:rsid w:val="000070FD"/>
    <w:rsid w:val="00024C3D"/>
    <w:rsid w:val="00025320"/>
    <w:rsid w:val="00030CB7"/>
    <w:rsid w:val="000312DA"/>
    <w:rsid w:val="00032A5D"/>
    <w:rsid w:val="000356E4"/>
    <w:rsid w:val="000363D7"/>
    <w:rsid w:val="00041606"/>
    <w:rsid w:val="00042D6F"/>
    <w:rsid w:val="00045440"/>
    <w:rsid w:val="00054BF9"/>
    <w:rsid w:val="00070656"/>
    <w:rsid w:val="0007382A"/>
    <w:rsid w:val="000755CC"/>
    <w:rsid w:val="00077B04"/>
    <w:rsid w:val="00082B01"/>
    <w:rsid w:val="000851EB"/>
    <w:rsid w:val="00087249"/>
    <w:rsid w:val="000912BA"/>
    <w:rsid w:val="000916AB"/>
    <w:rsid w:val="00092C31"/>
    <w:rsid w:val="00093A51"/>
    <w:rsid w:val="0009714C"/>
    <w:rsid w:val="000A1047"/>
    <w:rsid w:val="000A5011"/>
    <w:rsid w:val="000A5276"/>
    <w:rsid w:val="000B0726"/>
    <w:rsid w:val="000C1AAE"/>
    <w:rsid w:val="000C4B22"/>
    <w:rsid w:val="000C4F38"/>
    <w:rsid w:val="000C531E"/>
    <w:rsid w:val="000D20E7"/>
    <w:rsid w:val="000D3818"/>
    <w:rsid w:val="000D474D"/>
    <w:rsid w:val="000D51F2"/>
    <w:rsid w:val="000D6CDF"/>
    <w:rsid w:val="000E3102"/>
    <w:rsid w:val="000E6CB7"/>
    <w:rsid w:val="000F2A50"/>
    <w:rsid w:val="000F4BD9"/>
    <w:rsid w:val="000F5306"/>
    <w:rsid w:val="000F6344"/>
    <w:rsid w:val="000F6963"/>
    <w:rsid w:val="001009C3"/>
    <w:rsid w:val="00103A1E"/>
    <w:rsid w:val="00105948"/>
    <w:rsid w:val="00106758"/>
    <w:rsid w:val="001111EC"/>
    <w:rsid w:val="00112713"/>
    <w:rsid w:val="0011427D"/>
    <w:rsid w:val="00115934"/>
    <w:rsid w:val="00124F12"/>
    <w:rsid w:val="001250D6"/>
    <w:rsid w:val="00126070"/>
    <w:rsid w:val="001269F4"/>
    <w:rsid w:val="001324E3"/>
    <w:rsid w:val="00133F02"/>
    <w:rsid w:val="001346A9"/>
    <w:rsid w:val="0014452F"/>
    <w:rsid w:val="00145127"/>
    <w:rsid w:val="00150000"/>
    <w:rsid w:val="0015028D"/>
    <w:rsid w:val="00150621"/>
    <w:rsid w:val="001526E3"/>
    <w:rsid w:val="001528EF"/>
    <w:rsid w:val="001608CE"/>
    <w:rsid w:val="00163DE4"/>
    <w:rsid w:val="001641F7"/>
    <w:rsid w:val="00166401"/>
    <w:rsid w:val="001736FC"/>
    <w:rsid w:val="0017484B"/>
    <w:rsid w:val="00174D6B"/>
    <w:rsid w:val="00182E81"/>
    <w:rsid w:val="0018543A"/>
    <w:rsid w:val="001858F3"/>
    <w:rsid w:val="00187F89"/>
    <w:rsid w:val="00190494"/>
    <w:rsid w:val="00191A8B"/>
    <w:rsid w:val="001950FB"/>
    <w:rsid w:val="00197F81"/>
    <w:rsid w:val="001A0415"/>
    <w:rsid w:val="001A06C7"/>
    <w:rsid w:val="001A3570"/>
    <w:rsid w:val="001A3DB0"/>
    <w:rsid w:val="001A657D"/>
    <w:rsid w:val="001A66BD"/>
    <w:rsid w:val="001A69F2"/>
    <w:rsid w:val="001A6CC1"/>
    <w:rsid w:val="001A75C6"/>
    <w:rsid w:val="001C20EF"/>
    <w:rsid w:val="001C4CED"/>
    <w:rsid w:val="001D0D0E"/>
    <w:rsid w:val="001D245B"/>
    <w:rsid w:val="001E1758"/>
    <w:rsid w:val="001E2B5A"/>
    <w:rsid w:val="001E344C"/>
    <w:rsid w:val="001E3FD3"/>
    <w:rsid w:val="001F0BCF"/>
    <w:rsid w:val="001F0E48"/>
    <w:rsid w:val="001F3069"/>
    <w:rsid w:val="001F47CE"/>
    <w:rsid w:val="001F5385"/>
    <w:rsid w:val="001F7D2A"/>
    <w:rsid w:val="00200038"/>
    <w:rsid w:val="00200346"/>
    <w:rsid w:val="00203F71"/>
    <w:rsid w:val="0020795A"/>
    <w:rsid w:val="002136C1"/>
    <w:rsid w:val="00215AFC"/>
    <w:rsid w:val="00216667"/>
    <w:rsid w:val="00216A6D"/>
    <w:rsid w:val="00217353"/>
    <w:rsid w:val="00217935"/>
    <w:rsid w:val="002317E7"/>
    <w:rsid w:val="00232202"/>
    <w:rsid w:val="00236B16"/>
    <w:rsid w:val="00237891"/>
    <w:rsid w:val="00241076"/>
    <w:rsid w:val="00241640"/>
    <w:rsid w:val="0025007B"/>
    <w:rsid w:val="0026054B"/>
    <w:rsid w:val="00262B81"/>
    <w:rsid w:val="00265854"/>
    <w:rsid w:val="00267697"/>
    <w:rsid w:val="002679F8"/>
    <w:rsid w:val="00273F26"/>
    <w:rsid w:val="00275E98"/>
    <w:rsid w:val="0027688E"/>
    <w:rsid w:val="00277A30"/>
    <w:rsid w:val="00277FD8"/>
    <w:rsid w:val="00281254"/>
    <w:rsid w:val="00284F0A"/>
    <w:rsid w:val="00286761"/>
    <w:rsid w:val="00293FBC"/>
    <w:rsid w:val="00294830"/>
    <w:rsid w:val="00297980"/>
    <w:rsid w:val="002A452F"/>
    <w:rsid w:val="002A4CBA"/>
    <w:rsid w:val="002A567F"/>
    <w:rsid w:val="002B43ED"/>
    <w:rsid w:val="002B4489"/>
    <w:rsid w:val="002B7F52"/>
    <w:rsid w:val="002C05C9"/>
    <w:rsid w:val="002C05EF"/>
    <w:rsid w:val="002C0E9A"/>
    <w:rsid w:val="002D103D"/>
    <w:rsid w:val="002D771C"/>
    <w:rsid w:val="002E02B7"/>
    <w:rsid w:val="002E45ED"/>
    <w:rsid w:val="002E58D4"/>
    <w:rsid w:val="002E5990"/>
    <w:rsid w:val="002E775C"/>
    <w:rsid w:val="002F149E"/>
    <w:rsid w:val="002F2560"/>
    <w:rsid w:val="002F3534"/>
    <w:rsid w:val="002F35E9"/>
    <w:rsid w:val="002F5D77"/>
    <w:rsid w:val="002F79D9"/>
    <w:rsid w:val="0030024F"/>
    <w:rsid w:val="00301E38"/>
    <w:rsid w:val="00302667"/>
    <w:rsid w:val="003038A3"/>
    <w:rsid w:val="00304253"/>
    <w:rsid w:val="0030471E"/>
    <w:rsid w:val="00305E36"/>
    <w:rsid w:val="00307868"/>
    <w:rsid w:val="00312F8B"/>
    <w:rsid w:val="003133DD"/>
    <w:rsid w:val="0031346B"/>
    <w:rsid w:val="00315845"/>
    <w:rsid w:val="003174E5"/>
    <w:rsid w:val="00320527"/>
    <w:rsid w:val="003210FB"/>
    <w:rsid w:val="00321B47"/>
    <w:rsid w:val="003225BC"/>
    <w:rsid w:val="00322C70"/>
    <w:rsid w:val="003243FD"/>
    <w:rsid w:val="00330153"/>
    <w:rsid w:val="003339DD"/>
    <w:rsid w:val="00333CEB"/>
    <w:rsid w:val="00340E84"/>
    <w:rsid w:val="00340F40"/>
    <w:rsid w:val="003413C1"/>
    <w:rsid w:val="00341B64"/>
    <w:rsid w:val="00345506"/>
    <w:rsid w:val="00350ADC"/>
    <w:rsid w:val="00363228"/>
    <w:rsid w:val="003655A6"/>
    <w:rsid w:val="003675B2"/>
    <w:rsid w:val="00380F25"/>
    <w:rsid w:val="00381714"/>
    <w:rsid w:val="003835B4"/>
    <w:rsid w:val="003835BD"/>
    <w:rsid w:val="00383DAB"/>
    <w:rsid w:val="00386DD9"/>
    <w:rsid w:val="00390E2A"/>
    <w:rsid w:val="003A2C48"/>
    <w:rsid w:val="003A5A18"/>
    <w:rsid w:val="003B0A9D"/>
    <w:rsid w:val="003B4849"/>
    <w:rsid w:val="003B5732"/>
    <w:rsid w:val="003C6198"/>
    <w:rsid w:val="003C65E2"/>
    <w:rsid w:val="003C66D3"/>
    <w:rsid w:val="003C7848"/>
    <w:rsid w:val="003D0E8B"/>
    <w:rsid w:val="003D256E"/>
    <w:rsid w:val="003D526E"/>
    <w:rsid w:val="003D59DE"/>
    <w:rsid w:val="003D7C6A"/>
    <w:rsid w:val="003E11B2"/>
    <w:rsid w:val="003E3088"/>
    <w:rsid w:val="003E3EA1"/>
    <w:rsid w:val="003E5162"/>
    <w:rsid w:val="003E54C3"/>
    <w:rsid w:val="003E593C"/>
    <w:rsid w:val="003F07C7"/>
    <w:rsid w:val="003F36A3"/>
    <w:rsid w:val="003F4073"/>
    <w:rsid w:val="003F6278"/>
    <w:rsid w:val="00404574"/>
    <w:rsid w:val="00404EAC"/>
    <w:rsid w:val="0041274A"/>
    <w:rsid w:val="00414D66"/>
    <w:rsid w:val="00416B77"/>
    <w:rsid w:val="0041785F"/>
    <w:rsid w:val="00420071"/>
    <w:rsid w:val="004210E6"/>
    <w:rsid w:val="00421FDC"/>
    <w:rsid w:val="0042629C"/>
    <w:rsid w:val="00431F2A"/>
    <w:rsid w:val="00432155"/>
    <w:rsid w:val="00433900"/>
    <w:rsid w:val="00434167"/>
    <w:rsid w:val="0043768A"/>
    <w:rsid w:val="00437DE6"/>
    <w:rsid w:val="0044031F"/>
    <w:rsid w:val="00442FD5"/>
    <w:rsid w:val="00447F35"/>
    <w:rsid w:val="00450C83"/>
    <w:rsid w:val="0046025B"/>
    <w:rsid w:val="004611AF"/>
    <w:rsid w:val="00461909"/>
    <w:rsid w:val="004637A4"/>
    <w:rsid w:val="00463F9C"/>
    <w:rsid w:val="0046495B"/>
    <w:rsid w:val="00465661"/>
    <w:rsid w:val="00470BB5"/>
    <w:rsid w:val="004715D0"/>
    <w:rsid w:val="00476EAF"/>
    <w:rsid w:val="0047715C"/>
    <w:rsid w:val="00480568"/>
    <w:rsid w:val="00481430"/>
    <w:rsid w:val="004819C5"/>
    <w:rsid w:val="0048342F"/>
    <w:rsid w:val="0048621D"/>
    <w:rsid w:val="004863A3"/>
    <w:rsid w:val="00486F8E"/>
    <w:rsid w:val="00492BAE"/>
    <w:rsid w:val="00493D4F"/>
    <w:rsid w:val="004942AE"/>
    <w:rsid w:val="00494959"/>
    <w:rsid w:val="004A307A"/>
    <w:rsid w:val="004A5C58"/>
    <w:rsid w:val="004B1F0F"/>
    <w:rsid w:val="004B2E0D"/>
    <w:rsid w:val="004C0FB4"/>
    <w:rsid w:val="004C19DC"/>
    <w:rsid w:val="004C1B07"/>
    <w:rsid w:val="004C2F30"/>
    <w:rsid w:val="004C5096"/>
    <w:rsid w:val="004C720D"/>
    <w:rsid w:val="004C74B8"/>
    <w:rsid w:val="004C7BFF"/>
    <w:rsid w:val="004D1DD1"/>
    <w:rsid w:val="004D491E"/>
    <w:rsid w:val="004D4F88"/>
    <w:rsid w:val="004E3293"/>
    <w:rsid w:val="004E345A"/>
    <w:rsid w:val="004E3C45"/>
    <w:rsid w:val="004E5031"/>
    <w:rsid w:val="004E79FA"/>
    <w:rsid w:val="004F1E1A"/>
    <w:rsid w:val="004F6C07"/>
    <w:rsid w:val="005021AD"/>
    <w:rsid w:val="005038A0"/>
    <w:rsid w:val="00504379"/>
    <w:rsid w:val="0050574C"/>
    <w:rsid w:val="00506577"/>
    <w:rsid w:val="00511C0F"/>
    <w:rsid w:val="00513FFF"/>
    <w:rsid w:val="00515B21"/>
    <w:rsid w:val="00517491"/>
    <w:rsid w:val="00520E6B"/>
    <w:rsid w:val="00525ED2"/>
    <w:rsid w:val="00526CFD"/>
    <w:rsid w:val="00527383"/>
    <w:rsid w:val="00530612"/>
    <w:rsid w:val="00530A26"/>
    <w:rsid w:val="00532573"/>
    <w:rsid w:val="00533CE6"/>
    <w:rsid w:val="005345A0"/>
    <w:rsid w:val="00534A54"/>
    <w:rsid w:val="00537122"/>
    <w:rsid w:val="00540E85"/>
    <w:rsid w:val="00542821"/>
    <w:rsid w:val="00544A4C"/>
    <w:rsid w:val="00546B99"/>
    <w:rsid w:val="00547210"/>
    <w:rsid w:val="00550762"/>
    <w:rsid w:val="00550D73"/>
    <w:rsid w:val="00551064"/>
    <w:rsid w:val="00553B95"/>
    <w:rsid w:val="00563E56"/>
    <w:rsid w:val="00564CB8"/>
    <w:rsid w:val="005677A3"/>
    <w:rsid w:val="00577359"/>
    <w:rsid w:val="00577E3B"/>
    <w:rsid w:val="00581DEE"/>
    <w:rsid w:val="00583318"/>
    <w:rsid w:val="00584A18"/>
    <w:rsid w:val="00585755"/>
    <w:rsid w:val="005955B0"/>
    <w:rsid w:val="005970DA"/>
    <w:rsid w:val="005A5D9E"/>
    <w:rsid w:val="005A7883"/>
    <w:rsid w:val="005B03CF"/>
    <w:rsid w:val="005B761D"/>
    <w:rsid w:val="005B7898"/>
    <w:rsid w:val="005C3F57"/>
    <w:rsid w:val="005C634E"/>
    <w:rsid w:val="005C7C31"/>
    <w:rsid w:val="005C7EE1"/>
    <w:rsid w:val="005D1C22"/>
    <w:rsid w:val="005D2EB4"/>
    <w:rsid w:val="005D31C7"/>
    <w:rsid w:val="005D3A69"/>
    <w:rsid w:val="005E02AF"/>
    <w:rsid w:val="005E055D"/>
    <w:rsid w:val="005E1273"/>
    <w:rsid w:val="005E4472"/>
    <w:rsid w:val="005E52BC"/>
    <w:rsid w:val="005E5366"/>
    <w:rsid w:val="005E5EBE"/>
    <w:rsid w:val="005E6397"/>
    <w:rsid w:val="005F109F"/>
    <w:rsid w:val="005F1122"/>
    <w:rsid w:val="005F5B0D"/>
    <w:rsid w:val="005F60B9"/>
    <w:rsid w:val="005F68DA"/>
    <w:rsid w:val="005F6EA3"/>
    <w:rsid w:val="005F795C"/>
    <w:rsid w:val="00603957"/>
    <w:rsid w:val="006053A3"/>
    <w:rsid w:val="00605E42"/>
    <w:rsid w:val="00610726"/>
    <w:rsid w:val="006135B2"/>
    <w:rsid w:val="00627E93"/>
    <w:rsid w:val="00635609"/>
    <w:rsid w:val="00637647"/>
    <w:rsid w:val="00637FCF"/>
    <w:rsid w:val="006401B5"/>
    <w:rsid w:val="00641088"/>
    <w:rsid w:val="00643ACE"/>
    <w:rsid w:val="00651C97"/>
    <w:rsid w:val="00653653"/>
    <w:rsid w:val="0065374A"/>
    <w:rsid w:val="00656304"/>
    <w:rsid w:val="00663501"/>
    <w:rsid w:val="00664D84"/>
    <w:rsid w:val="00664E92"/>
    <w:rsid w:val="0066597C"/>
    <w:rsid w:val="00665BEF"/>
    <w:rsid w:val="00667295"/>
    <w:rsid w:val="00671116"/>
    <w:rsid w:val="00674001"/>
    <w:rsid w:val="00674A9E"/>
    <w:rsid w:val="0067613D"/>
    <w:rsid w:val="00676E29"/>
    <w:rsid w:val="00677F1E"/>
    <w:rsid w:val="00683858"/>
    <w:rsid w:val="00685B88"/>
    <w:rsid w:val="00691F2B"/>
    <w:rsid w:val="006925E8"/>
    <w:rsid w:val="00692821"/>
    <w:rsid w:val="00693466"/>
    <w:rsid w:val="00695B7B"/>
    <w:rsid w:val="0069736B"/>
    <w:rsid w:val="006A3493"/>
    <w:rsid w:val="006B1966"/>
    <w:rsid w:val="006B1F52"/>
    <w:rsid w:val="006B2946"/>
    <w:rsid w:val="006B2C6A"/>
    <w:rsid w:val="006B5842"/>
    <w:rsid w:val="006B7704"/>
    <w:rsid w:val="006C313E"/>
    <w:rsid w:val="006C341C"/>
    <w:rsid w:val="006C699D"/>
    <w:rsid w:val="006C69F1"/>
    <w:rsid w:val="006D38E9"/>
    <w:rsid w:val="006D486D"/>
    <w:rsid w:val="006E0474"/>
    <w:rsid w:val="006E098F"/>
    <w:rsid w:val="006E121D"/>
    <w:rsid w:val="006E123B"/>
    <w:rsid w:val="006E2CC8"/>
    <w:rsid w:val="006E411F"/>
    <w:rsid w:val="006E537E"/>
    <w:rsid w:val="006F1211"/>
    <w:rsid w:val="006F1795"/>
    <w:rsid w:val="006F3B12"/>
    <w:rsid w:val="006F69BD"/>
    <w:rsid w:val="00701DAE"/>
    <w:rsid w:val="00703033"/>
    <w:rsid w:val="007035AC"/>
    <w:rsid w:val="00706DED"/>
    <w:rsid w:val="00710BB7"/>
    <w:rsid w:val="00712B60"/>
    <w:rsid w:val="0071470F"/>
    <w:rsid w:val="00716C52"/>
    <w:rsid w:val="00734BCA"/>
    <w:rsid w:val="00735523"/>
    <w:rsid w:val="007370B6"/>
    <w:rsid w:val="007417C0"/>
    <w:rsid w:val="00741ACC"/>
    <w:rsid w:val="007472BB"/>
    <w:rsid w:val="0074751C"/>
    <w:rsid w:val="00750CC5"/>
    <w:rsid w:val="00753EE4"/>
    <w:rsid w:val="007544BF"/>
    <w:rsid w:val="00756087"/>
    <w:rsid w:val="0075700F"/>
    <w:rsid w:val="007573BE"/>
    <w:rsid w:val="0076096A"/>
    <w:rsid w:val="00761430"/>
    <w:rsid w:val="0076300E"/>
    <w:rsid w:val="0076565A"/>
    <w:rsid w:val="00767BE6"/>
    <w:rsid w:val="00772E03"/>
    <w:rsid w:val="0077585A"/>
    <w:rsid w:val="00781E7C"/>
    <w:rsid w:val="00785452"/>
    <w:rsid w:val="00785B19"/>
    <w:rsid w:val="00785DA6"/>
    <w:rsid w:val="00792ACD"/>
    <w:rsid w:val="007933DE"/>
    <w:rsid w:val="007940F4"/>
    <w:rsid w:val="0079485D"/>
    <w:rsid w:val="007951E6"/>
    <w:rsid w:val="007967EF"/>
    <w:rsid w:val="0079755E"/>
    <w:rsid w:val="00797EDA"/>
    <w:rsid w:val="007A02E0"/>
    <w:rsid w:val="007A0653"/>
    <w:rsid w:val="007A5280"/>
    <w:rsid w:val="007B2939"/>
    <w:rsid w:val="007C3230"/>
    <w:rsid w:val="007C3E65"/>
    <w:rsid w:val="007C65B5"/>
    <w:rsid w:val="007D1648"/>
    <w:rsid w:val="007D20E9"/>
    <w:rsid w:val="007D3B94"/>
    <w:rsid w:val="007D6A54"/>
    <w:rsid w:val="007E10BE"/>
    <w:rsid w:val="007E42D6"/>
    <w:rsid w:val="007E4C7F"/>
    <w:rsid w:val="007E7938"/>
    <w:rsid w:val="007F6302"/>
    <w:rsid w:val="008008B3"/>
    <w:rsid w:val="00801E58"/>
    <w:rsid w:val="00803476"/>
    <w:rsid w:val="00803AC4"/>
    <w:rsid w:val="0080426E"/>
    <w:rsid w:val="00806775"/>
    <w:rsid w:val="008101CC"/>
    <w:rsid w:val="00812F20"/>
    <w:rsid w:val="00814179"/>
    <w:rsid w:val="0081513F"/>
    <w:rsid w:val="00820250"/>
    <w:rsid w:val="0082071F"/>
    <w:rsid w:val="00820D67"/>
    <w:rsid w:val="00822D71"/>
    <w:rsid w:val="00826679"/>
    <w:rsid w:val="008300DF"/>
    <w:rsid w:val="008323F0"/>
    <w:rsid w:val="00832FC1"/>
    <w:rsid w:val="008331CE"/>
    <w:rsid w:val="0083346C"/>
    <w:rsid w:val="00833A8A"/>
    <w:rsid w:val="00835782"/>
    <w:rsid w:val="0084227E"/>
    <w:rsid w:val="00842AAE"/>
    <w:rsid w:val="0084318C"/>
    <w:rsid w:val="00845DF0"/>
    <w:rsid w:val="00847862"/>
    <w:rsid w:val="008544A4"/>
    <w:rsid w:val="00855188"/>
    <w:rsid w:val="0085717C"/>
    <w:rsid w:val="00861FD8"/>
    <w:rsid w:val="00866478"/>
    <w:rsid w:val="00877315"/>
    <w:rsid w:val="0088734C"/>
    <w:rsid w:val="00892044"/>
    <w:rsid w:val="0089245A"/>
    <w:rsid w:val="0089604F"/>
    <w:rsid w:val="00897C48"/>
    <w:rsid w:val="008A591B"/>
    <w:rsid w:val="008B5EF4"/>
    <w:rsid w:val="008C0D13"/>
    <w:rsid w:val="008C14B8"/>
    <w:rsid w:val="008C175B"/>
    <w:rsid w:val="008C1795"/>
    <w:rsid w:val="008C264B"/>
    <w:rsid w:val="008C2660"/>
    <w:rsid w:val="008C40E3"/>
    <w:rsid w:val="008D1D1E"/>
    <w:rsid w:val="008D6141"/>
    <w:rsid w:val="008D78F3"/>
    <w:rsid w:val="008D7E73"/>
    <w:rsid w:val="008E0E3E"/>
    <w:rsid w:val="008E2628"/>
    <w:rsid w:val="008E41AC"/>
    <w:rsid w:val="008E6DD9"/>
    <w:rsid w:val="008F13B0"/>
    <w:rsid w:val="008F36C6"/>
    <w:rsid w:val="008F6023"/>
    <w:rsid w:val="008F6509"/>
    <w:rsid w:val="008F7E96"/>
    <w:rsid w:val="009002A4"/>
    <w:rsid w:val="00902C69"/>
    <w:rsid w:val="00903C97"/>
    <w:rsid w:val="00903CD6"/>
    <w:rsid w:val="009111AB"/>
    <w:rsid w:val="0091266C"/>
    <w:rsid w:val="009140EB"/>
    <w:rsid w:val="00917C03"/>
    <w:rsid w:val="00920B20"/>
    <w:rsid w:val="00921913"/>
    <w:rsid w:val="009235A0"/>
    <w:rsid w:val="0092395E"/>
    <w:rsid w:val="009244F4"/>
    <w:rsid w:val="00925C2E"/>
    <w:rsid w:val="0093257D"/>
    <w:rsid w:val="00932E1F"/>
    <w:rsid w:val="00933B84"/>
    <w:rsid w:val="0093430A"/>
    <w:rsid w:val="009344D0"/>
    <w:rsid w:val="00935039"/>
    <w:rsid w:val="0093553F"/>
    <w:rsid w:val="00935993"/>
    <w:rsid w:val="0094039C"/>
    <w:rsid w:val="009431FB"/>
    <w:rsid w:val="009522AE"/>
    <w:rsid w:val="00955F7B"/>
    <w:rsid w:val="009572B2"/>
    <w:rsid w:val="00963E8E"/>
    <w:rsid w:val="0097169E"/>
    <w:rsid w:val="00972457"/>
    <w:rsid w:val="00976420"/>
    <w:rsid w:val="0097716C"/>
    <w:rsid w:val="009810C3"/>
    <w:rsid w:val="00982C93"/>
    <w:rsid w:val="00985ACC"/>
    <w:rsid w:val="009862B5"/>
    <w:rsid w:val="0098649E"/>
    <w:rsid w:val="00986C95"/>
    <w:rsid w:val="00993988"/>
    <w:rsid w:val="009945AF"/>
    <w:rsid w:val="00994F85"/>
    <w:rsid w:val="0099551D"/>
    <w:rsid w:val="009957D7"/>
    <w:rsid w:val="00996CFA"/>
    <w:rsid w:val="009A7D24"/>
    <w:rsid w:val="009B3F8C"/>
    <w:rsid w:val="009B73B7"/>
    <w:rsid w:val="009B7A69"/>
    <w:rsid w:val="009B7ED2"/>
    <w:rsid w:val="009C2D33"/>
    <w:rsid w:val="009D2466"/>
    <w:rsid w:val="009D41A0"/>
    <w:rsid w:val="009D45DF"/>
    <w:rsid w:val="009D5854"/>
    <w:rsid w:val="009D5CB4"/>
    <w:rsid w:val="009E33D4"/>
    <w:rsid w:val="009E62EC"/>
    <w:rsid w:val="009F4786"/>
    <w:rsid w:val="00A01E98"/>
    <w:rsid w:val="00A029DD"/>
    <w:rsid w:val="00A04230"/>
    <w:rsid w:val="00A05DA6"/>
    <w:rsid w:val="00A10E18"/>
    <w:rsid w:val="00A120AF"/>
    <w:rsid w:val="00A1527D"/>
    <w:rsid w:val="00A17B5C"/>
    <w:rsid w:val="00A2108C"/>
    <w:rsid w:val="00A2317D"/>
    <w:rsid w:val="00A2499B"/>
    <w:rsid w:val="00A253FE"/>
    <w:rsid w:val="00A31F79"/>
    <w:rsid w:val="00A41088"/>
    <w:rsid w:val="00A41658"/>
    <w:rsid w:val="00A4235E"/>
    <w:rsid w:val="00A42946"/>
    <w:rsid w:val="00A51607"/>
    <w:rsid w:val="00A52D40"/>
    <w:rsid w:val="00A554A8"/>
    <w:rsid w:val="00A57CF1"/>
    <w:rsid w:val="00A61590"/>
    <w:rsid w:val="00A62666"/>
    <w:rsid w:val="00A719A2"/>
    <w:rsid w:val="00A71FAA"/>
    <w:rsid w:val="00A7219B"/>
    <w:rsid w:val="00A75C17"/>
    <w:rsid w:val="00A77E46"/>
    <w:rsid w:val="00A80B90"/>
    <w:rsid w:val="00A826C4"/>
    <w:rsid w:val="00A83694"/>
    <w:rsid w:val="00A8609F"/>
    <w:rsid w:val="00A87F0E"/>
    <w:rsid w:val="00A91D75"/>
    <w:rsid w:val="00A940B1"/>
    <w:rsid w:val="00A94FDE"/>
    <w:rsid w:val="00A9646D"/>
    <w:rsid w:val="00A97623"/>
    <w:rsid w:val="00AA18C0"/>
    <w:rsid w:val="00AA209D"/>
    <w:rsid w:val="00AB1140"/>
    <w:rsid w:val="00AB13CA"/>
    <w:rsid w:val="00AB1C31"/>
    <w:rsid w:val="00AB2E2E"/>
    <w:rsid w:val="00AB333B"/>
    <w:rsid w:val="00AB4F03"/>
    <w:rsid w:val="00AC0F08"/>
    <w:rsid w:val="00AC2C2B"/>
    <w:rsid w:val="00AD1252"/>
    <w:rsid w:val="00AD434B"/>
    <w:rsid w:val="00AD5CE6"/>
    <w:rsid w:val="00AD5E96"/>
    <w:rsid w:val="00AD67B5"/>
    <w:rsid w:val="00AD6F91"/>
    <w:rsid w:val="00AF0CB1"/>
    <w:rsid w:val="00AF29A3"/>
    <w:rsid w:val="00AF63A3"/>
    <w:rsid w:val="00AF6635"/>
    <w:rsid w:val="00AF737F"/>
    <w:rsid w:val="00AF7616"/>
    <w:rsid w:val="00B0139D"/>
    <w:rsid w:val="00B06193"/>
    <w:rsid w:val="00B07A6E"/>
    <w:rsid w:val="00B10F4F"/>
    <w:rsid w:val="00B179F3"/>
    <w:rsid w:val="00B21819"/>
    <w:rsid w:val="00B24D93"/>
    <w:rsid w:val="00B26599"/>
    <w:rsid w:val="00B279D0"/>
    <w:rsid w:val="00B31A11"/>
    <w:rsid w:val="00B32A2D"/>
    <w:rsid w:val="00B40B64"/>
    <w:rsid w:val="00B458BB"/>
    <w:rsid w:val="00B47A2F"/>
    <w:rsid w:val="00B5324E"/>
    <w:rsid w:val="00B54DBC"/>
    <w:rsid w:val="00B57888"/>
    <w:rsid w:val="00B579F6"/>
    <w:rsid w:val="00B65622"/>
    <w:rsid w:val="00B6735C"/>
    <w:rsid w:val="00B70F6C"/>
    <w:rsid w:val="00B74A0D"/>
    <w:rsid w:val="00B80A9D"/>
    <w:rsid w:val="00B81C8C"/>
    <w:rsid w:val="00B828AF"/>
    <w:rsid w:val="00B8318F"/>
    <w:rsid w:val="00B83B23"/>
    <w:rsid w:val="00B906D8"/>
    <w:rsid w:val="00B918CF"/>
    <w:rsid w:val="00B95B38"/>
    <w:rsid w:val="00BA2A59"/>
    <w:rsid w:val="00BA7791"/>
    <w:rsid w:val="00BB1992"/>
    <w:rsid w:val="00BB1CB7"/>
    <w:rsid w:val="00BB5919"/>
    <w:rsid w:val="00BB6588"/>
    <w:rsid w:val="00BD2883"/>
    <w:rsid w:val="00BD4417"/>
    <w:rsid w:val="00BD4EDA"/>
    <w:rsid w:val="00BD7269"/>
    <w:rsid w:val="00BD7A95"/>
    <w:rsid w:val="00BE42B0"/>
    <w:rsid w:val="00BE704B"/>
    <w:rsid w:val="00BF0456"/>
    <w:rsid w:val="00BF3F93"/>
    <w:rsid w:val="00C00870"/>
    <w:rsid w:val="00C01855"/>
    <w:rsid w:val="00C023F4"/>
    <w:rsid w:val="00C07DFC"/>
    <w:rsid w:val="00C13117"/>
    <w:rsid w:val="00C132C7"/>
    <w:rsid w:val="00C143FE"/>
    <w:rsid w:val="00C1484B"/>
    <w:rsid w:val="00C20D73"/>
    <w:rsid w:val="00C23572"/>
    <w:rsid w:val="00C25521"/>
    <w:rsid w:val="00C25BC4"/>
    <w:rsid w:val="00C26EA3"/>
    <w:rsid w:val="00C277ED"/>
    <w:rsid w:val="00C30354"/>
    <w:rsid w:val="00C314F3"/>
    <w:rsid w:val="00C34984"/>
    <w:rsid w:val="00C34BEB"/>
    <w:rsid w:val="00C37D1B"/>
    <w:rsid w:val="00C43C4D"/>
    <w:rsid w:val="00C466AD"/>
    <w:rsid w:val="00C47111"/>
    <w:rsid w:val="00C51468"/>
    <w:rsid w:val="00C52A3D"/>
    <w:rsid w:val="00C53DF6"/>
    <w:rsid w:val="00C53FFB"/>
    <w:rsid w:val="00C57CB2"/>
    <w:rsid w:val="00C62685"/>
    <w:rsid w:val="00C6313B"/>
    <w:rsid w:val="00C71D12"/>
    <w:rsid w:val="00C730B7"/>
    <w:rsid w:val="00C73B67"/>
    <w:rsid w:val="00C74B09"/>
    <w:rsid w:val="00C74BB3"/>
    <w:rsid w:val="00C762A8"/>
    <w:rsid w:val="00C801ED"/>
    <w:rsid w:val="00C818F5"/>
    <w:rsid w:val="00C835F2"/>
    <w:rsid w:val="00C879B8"/>
    <w:rsid w:val="00C905DA"/>
    <w:rsid w:val="00C91CE4"/>
    <w:rsid w:val="00CA08FB"/>
    <w:rsid w:val="00CA7041"/>
    <w:rsid w:val="00CA777B"/>
    <w:rsid w:val="00CB06E1"/>
    <w:rsid w:val="00CB1668"/>
    <w:rsid w:val="00CB2724"/>
    <w:rsid w:val="00CC5341"/>
    <w:rsid w:val="00CC6133"/>
    <w:rsid w:val="00CD0393"/>
    <w:rsid w:val="00CD26FC"/>
    <w:rsid w:val="00CD2FBE"/>
    <w:rsid w:val="00CD58D5"/>
    <w:rsid w:val="00CE05BF"/>
    <w:rsid w:val="00CE0BD7"/>
    <w:rsid w:val="00CE429B"/>
    <w:rsid w:val="00CE57DB"/>
    <w:rsid w:val="00CE6E1D"/>
    <w:rsid w:val="00CE75E7"/>
    <w:rsid w:val="00D02E79"/>
    <w:rsid w:val="00D06045"/>
    <w:rsid w:val="00D13A27"/>
    <w:rsid w:val="00D15FFD"/>
    <w:rsid w:val="00D22193"/>
    <w:rsid w:val="00D2550F"/>
    <w:rsid w:val="00D25CCF"/>
    <w:rsid w:val="00D26E3B"/>
    <w:rsid w:val="00D27117"/>
    <w:rsid w:val="00D2733C"/>
    <w:rsid w:val="00D3163F"/>
    <w:rsid w:val="00D31C54"/>
    <w:rsid w:val="00D348ED"/>
    <w:rsid w:val="00D37CA0"/>
    <w:rsid w:val="00D41637"/>
    <w:rsid w:val="00D4490C"/>
    <w:rsid w:val="00D513E3"/>
    <w:rsid w:val="00D53BEB"/>
    <w:rsid w:val="00D54230"/>
    <w:rsid w:val="00D54831"/>
    <w:rsid w:val="00D56528"/>
    <w:rsid w:val="00D565FA"/>
    <w:rsid w:val="00D56E32"/>
    <w:rsid w:val="00D60196"/>
    <w:rsid w:val="00D643BC"/>
    <w:rsid w:val="00D6679C"/>
    <w:rsid w:val="00D7197B"/>
    <w:rsid w:val="00D71BE2"/>
    <w:rsid w:val="00D72607"/>
    <w:rsid w:val="00D755F7"/>
    <w:rsid w:val="00D76938"/>
    <w:rsid w:val="00D808D2"/>
    <w:rsid w:val="00D8316A"/>
    <w:rsid w:val="00D84C90"/>
    <w:rsid w:val="00D85E14"/>
    <w:rsid w:val="00D868D5"/>
    <w:rsid w:val="00D87A85"/>
    <w:rsid w:val="00D93712"/>
    <w:rsid w:val="00D9583E"/>
    <w:rsid w:val="00D96E1F"/>
    <w:rsid w:val="00DA1A55"/>
    <w:rsid w:val="00DA75B7"/>
    <w:rsid w:val="00DB1A63"/>
    <w:rsid w:val="00DB1A98"/>
    <w:rsid w:val="00DB2500"/>
    <w:rsid w:val="00DB4CC7"/>
    <w:rsid w:val="00DB5B37"/>
    <w:rsid w:val="00DB629C"/>
    <w:rsid w:val="00DB6B35"/>
    <w:rsid w:val="00DB777E"/>
    <w:rsid w:val="00DC32E7"/>
    <w:rsid w:val="00DC3B1A"/>
    <w:rsid w:val="00DC3C91"/>
    <w:rsid w:val="00DC4D08"/>
    <w:rsid w:val="00DC7BA0"/>
    <w:rsid w:val="00DD0CE8"/>
    <w:rsid w:val="00DD3A7C"/>
    <w:rsid w:val="00DD7DDC"/>
    <w:rsid w:val="00DE21EF"/>
    <w:rsid w:val="00DE6927"/>
    <w:rsid w:val="00DF008F"/>
    <w:rsid w:val="00DF048F"/>
    <w:rsid w:val="00DF1D52"/>
    <w:rsid w:val="00DF23F8"/>
    <w:rsid w:val="00DF3473"/>
    <w:rsid w:val="00DF4521"/>
    <w:rsid w:val="00DF5C86"/>
    <w:rsid w:val="00DF680B"/>
    <w:rsid w:val="00E02C17"/>
    <w:rsid w:val="00E063D2"/>
    <w:rsid w:val="00E1399E"/>
    <w:rsid w:val="00E16405"/>
    <w:rsid w:val="00E17B6E"/>
    <w:rsid w:val="00E17E3F"/>
    <w:rsid w:val="00E24B1F"/>
    <w:rsid w:val="00E278AD"/>
    <w:rsid w:val="00E32D0B"/>
    <w:rsid w:val="00E44F8A"/>
    <w:rsid w:val="00E46CFB"/>
    <w:rsid w:val="00E535CD"/>
    <w:rsid w:val="00E56ACF"/>
    <w:rsid w:val="00E6023D"/>
    <w:rsid w:val="00E60F08"/>
    <w:rsid w:val="00E63348"/>
    <w:rsid w:val="00E650A9"/>
    <w:rsid w:val="00E66A80"/>
    <w:rsid w:val="00E67869"/>
    <w:rsid w:val="00E70828"/>
    <w:rsid w:val="00E71E97"/>
    <w:rsid w:val="00E7519B"/>
    <w:rsid w:val="00E75EA3"/>
    <w:rsid w:val="00E77EE4"/>
    <w:rsid w:val="00E8040F"/>
    <w:rsid w:val="00E812A6"/>
    <w:rsid w:val="00E82948"/>
    <w:rsid w:val="00E84DF0"/>
    <w:rsid w:val="00E86717"/>
    <w:rsid w:val="00E878FD"/>
    <w:rsid w:val="00E9325E"/>
    <w:rsid w:val="00E957AB"/>
    <w:rsid w:val="00E9632E"/>
    <w:rsid w:val="00E97902"/>
    <w:rsid w:val="00EA0972"/>
    <w:rsid w:val="00EA0C64"/>
    <w:rsid w:val="00EA2B8D"/>
    <w:rsid w:val="00EA58BA"/>
    <w:rsid w:val="00EA75AF"/>
    <w:rsid w:val="00EB10C9"/>
    <w:rsid w:val="00EB606D"/>
    <w:rsid w:val="00EC10D8"/>
    <w:rsid w:val="00EC1E3D"/>
    <w:rsid w:val="00ED069E"/>
    <w:rsid w:val="00ED076B"/>
    <w:rsid w:val="00ED361D"/>
    <w:rsid w:val="00ED5FF0"/>
    <w:rsid w:val="00ED6D2A"/>
    <w:rsid w:val="00ED700E"/>
    <w:rsid w:val="00EE6017"/>
    <w:rsid w:val="00EE6E53"/>
    <w:rsid w:val="00EE7095"/>
    <w:rsid w:val="00EF00BF"/>
    <w:rsid w:val="00EF176F"/>
    <w:rsid w:val="00EF59DD"/>
    <w:rsid w:val="00EF6AE4"/>
    <w:rsid w:val="00EF702B"/>
    <w:rsid w:val="00EF7F07"/>
    <w:rsid w:val="00F032E0"/>
    <w:rsid w:val="00F07606"/>
    <w:rsid w:val="00F13349"/>
    <w:rsid w:val="00F14922"/>
    <w:rsid w:val="00F173E8"/>
    <w:rsid w:val="00F2002F"/>
    <w:rsid w:val="00F200DF"/>
    <w:rsid w:val="00F27743"/>
    <w:rsid w:val="00F30B0E"/>
    <w:rsid w:val="00F32192"/>
    <w:rsid w:val="00F422C2"/>
    <w:rsid w:val="00F42370"/>
    <w:rsid w:val="00F42C66"/>
    <w:rsid w:val="00F44C00"/>
    <w:rsid w:val="00F4691C"/>
    <w:rsid w:val="00F46A90"/>
    <w:rsid w:val="00F47E1D"/>
    <w:rsid w:val="00F51119"/>
    <w:rsid w:val="00F534F6"/>
    <w:rsid w:val="00F54769"/>
    <w:rsid w:val="00F617E0"/>
    <w:rsid w:val="00F63F98"/>
    <w:rsid w:val="00F64C6C"/>
    <w:rsid w:val="00F657E2"/>
    <w:rsid w:val="00F8429C"/>
    <w:rsid w:val="00F928DF"/>
    <w:rsid w:val="00F92A79"/>
    <w:rsid w:val="00F9372F"/>
    <w:rsid w:val="00F977AA"/>
    <w:rsid w:val="00FA6DB3"/>
    <w:rsid w:val="00FA73E2"/>
    <w:rsid w:val="00FB3DA6"/>
    <w:rsid w:val="00FB3F2F"/>
    <w:rsid w:val="00FB4111"/>
    <w:rsid w:val="00FC34EB"/>
    <w:rsid w:val="00FC5990"/>
    <w:rsid w:val="00FC6EA7"/>
    <w:rsid w:val="00FD595A"/>
    <w:rsid w:val="00FD68BC"/>
    <w:rsid w:val="00FE2720"/>
    <w:rsid w:val="00FE4DA8"/>
    <w:rsid w:val="00FF3DB9"/>
    <w:rsid w:val="00FF4AA6"/>
    <w:rsid w:val="00FF4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AF7B399"/>
  <w15:chartTrackingRefBased/>
  <w15:docId w15:val="{CE217C9F-3015-A349-9404-5D40B42BC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7F07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F7F0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7F0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7F0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7F0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7F0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7F07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7F07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7F07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7F07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7F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7F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7F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7F0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7F0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7F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7F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7F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7F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7F0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F7F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7F0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F7F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7F07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F7F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7F07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F7F0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7F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7F0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7F0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F7F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F7F0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7F07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F7F0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7F07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EndNoteBibliographyTitle">
    <w:name w:val="EndNote Bibliography Title"/>
    <w:basedOn w:val="Normal"/>
    <w:link w:val="EndNoteBibliographyTitleChar"/>
    <w:rsid w:val="005E02AF"/>
    <w:pPr>
      <w:jc w:val="center"/>
    </w:pPr>
  </w:style>
  <w:style w:type="character" w:customStyle="1" w:styleId="EndNoteBibliographyTitleChar">
    <w:name w:val="EndNote Bibliography Title Char"/>
    <w:basedOn w:val="DefaultParagraphFont"/>
    <w:link w:val="EndNoteBibliographyTitle"/>
    <w:rsid w:val="005E02AF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5E02AF"/>
  </w:style>
  <w:style w:type="character" w:customStyle="1" w:styleId="EndNoteBibliographyChar">
    <w:name w:val="EndNote Bibliography Char"/>
    <w:basedOn w:val="DefaultParagraphFont"/>
    <w:link w:val="EndNoteBibliography"/>
    <w:rsid w:val="005E02AF"/>
    <w:rPr>
      <w:rFonts w:ascii="Times New Roman" w:eastAsia="Times New Roman" w:hAnsi="Times New Roman" w:cs="Times New Roman"/>
      <w:kern w:val="0"/>
      <w14:ligatures w14:val="none"/>
    </w:rPr>
  </w:style>
  <w:style w:type="paragraph" w:styleId="Revision">
    <w:name w:val="Revision"/>
    <w:hidden/>
    <w:uiPriority w:val="99"/>
    <w:semiHidden/>
    <w:rsid w:val="004942A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2</Pages>
  <Words>391</Words>
  <Characters>2232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Esabelle Yam Lo Yan</dc:creator>
  <cp:keywords/>
  <dc:description/>
  <cp:lastModifiedBy>Esabelle Yam Lo Yan</cp:lastModifiedBy>
  <cp:revision>31</cp:revision>
  <dcterms:created xsi:type="dcterms:W3CDTF">2025-10-28T07:19:00Z</dcterms:created>
  <dcterms:modified xsi:type="dcterms:W3CDTF">2026-08-25T06:23:00Z</dcterms:modified>
</cp:coreProperties>
</file>