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82" w:rsidRPr="00EA79AF" w:rsidRDefault="00BA00BD" w:rsidP="00BA00BD">
      <w:pPr>
        <w:spacing w:afterLines="50"/>
        <w:jc w:val="left"/>
        <w:rPr>
          <w:rFonts w:ascii="Times New Roman" w:hAnsi="Times New Roman" w:cs="Times New Roman"/>
          <w:sz w:val="28"/>
          <w:szCs w:val="28"/>
        </w:rPr>
      </w:pPr>
      <w:r w:rsidRPr="00EA79AF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hint="eastAsia"/>
          <w:b/>
          <w:sz w:val="28"/>
          <w:szCs w:val="28"/>
        </w:rPr>
        <w:t>S4</w:t>
      </w:r>
      <w:r w:rsidRPr="00EA79AF">
        <w:rPr>
          <w:rFonts w:ascii="Times New Roman" w:hAnsi="Times New Roman" w:cs="Times New Roman"/>
          <w:sz w:val="28"/>
          <w:szCs w:val="28"/>
        </w:rPr>
        <w:t xml:space="preserve"> Pooled median overall survival in SCLC patients</w:t>
      </w:r>
      <w:r w:rsidR="003316F2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6352" w:type="dxa"/>
        <w:jc w:val="center"/>
        <w:tblLook w:val="04A0"/>
      </w:tblPr>
      <w:tblGrid>
        <w:gridCol w:w="1080"/>
        <w:gridCol w:w="1529"/>
        <w:gridCol w:w="1003"/>
        <w:gridCol w:w="1660"/>
        <w:gridCol w:w="1080"/>
      </w:tblGrid>
      <w:tr w:rsidR="00601B82" w:rsidRPr="00601B82" w:rsidTr="00C0567E">
        <w:trPr>
          <w:trHeight w:val="285"/>
          <w:jc w:val="center"/>
        </w:trPr>
        <w:tc>
          <w:tcPr>
            <w:tcW w:w="260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15154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OS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15154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</w:t>
            </w:r>
          </w:p>
        </w:tc>
      </w:tr>
      <w:tr w:rsidR="00601B82" w:rsidRPr="00601B82" w:rsidTr="00C0567E">
        <w:trPr>
          <w:trHeight w:val="285"/>
          <w:jc w:val="center"/>
        </w:trPr>
        <w:tc>
          <w:tcPr>
            <w:tcW w:w="26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B82" w:rsidRPr="00EA79AF" w:rsidRDefault="00601B82" w:rsidP="00601B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15154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15154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01B82" w:rsidRPr="00EA79AF" w:rsidRDefault="00601B82" w:rsidP="00601B8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0567E" w:rsidRPr="00601B82" w:rsidTr="00C0567E">
        <w:trPr>
          <w:trHeight w:val="300"/>
          <w:jc w:val="center"/>
        </w:trPr>
        <w:tc>
          <w:tcPr>
            <w:tcW w:w="2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567E" w:rsidRPr="00EA79AF" w:rsidRDefault="00C0567E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67E" w:rsidRPr="00EA79AF" w:rsidRDefault="00C0567E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67E" w:rsidRPr="00EA79AF" w:rsidRDefault="00C0567E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(8.0-11.2)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567E" w:rsidRPr="00EA79AF" w:rsidRDefault="00C0567E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</w:tr>
      <w:tr w:rsidR="00601B82" w:rsidRPr="00601B82" w:rsidTr="00C0567E">
        <w:trPr>
          <w:trHeight w:val="30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3A0C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Ott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(4.1-NR)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</w:t>
            </w:r>
          </w:p>
        </w:tc>
      </w:tr>
      <w:tr w:rsidR="00601B82" w:rsidRPr="00601B82" w:rsidTr="00C0567E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3A0C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Shirish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(7.0-12.0)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23.50%</w:t>
            </w:r>
          </w:p>
        </w:tc>
      </w:tr>
      <w:tr w:rsidR="00601B82" w:rsidRPr="00601B82" w:rsidTr="00C0567E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3A0C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Kim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(6.5–15.0)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11.60%</w:t>
            </w:r>
          </w:p>
        </w:tc>
      </w:tr>
      <w:tr w:rsidR="00601B82" w:rsidRPr="00601B82" w:rsidTr="00C0567E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3A0C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(6.7-10.1)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33.32%</w:t>
            </w:r>
          </w:p>
        </w:tc>
      </w:tr>
      <w:tr w:rsidR="00601B82" w:rsidRPr="00601B82" w:rsidTr="00C0567E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3A0C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Charles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(9.2-12.9)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31.26%</w:t>
            </w:r>
          </w:p>
        </w:tc>
      </w:tr>
      <w:tr w:rsidR="00601B82" w:rsidRPr="00601B82" w:rsidTr="00C0567E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3A0C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(8.0‒71.0)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5274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0.27%</w:t>
            </w:r>
          </w:p>
        </w:tc>
      </w:tr>
      <w:tr w:rsidR="00601B82" w:rsidRPr="00601B82" w:rsidTr="00C0567E">
        <w:trPr>
          <w:trHeight w:val="360"/>
          <w:jc w:val="center"/>
        </w:trPr>
        <w:tc>
          <w:tcPr>
            <w:tcW w:w="6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1B82" w:rsidRPr="00EA79AF" w:rsidRDefault="00601B82" w:rsidP="00EA79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</w:t>
            </w:r>
            <w:r w:rsidRPr="00635DB8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I</w:t>
            </w: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="00B8642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B86429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43.1%, P = 0.134); Egger's test(P</w:t>
            </w:r>
            <w:r w:rsidR="00635DB8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635DB8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A7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0.388)</w:t>
            </w:r>
          </w:p>
        </w:tc>
      </w:tr>
    </w:tbl>
    <w:p w:rsidR="00601B82" w:rsidRPr="00601B82" w:rsidRDefault="00151542" w:rsidP="00DA5242">
      <w:pPr>
        <w:spacing w:beforeLines="50"/>
        <w:jc w:val="left"/>
      </w:pPr>
      <w:bookmarkStart w:id="0" w:name="_Hlk55770643"/>
      <w:r w:rsidRPr="0052747E"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OS: overall survival; 95%CI: 95% confidence interval</w:t>
      </w:r>
      <w:r w:rsidR="009F306C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601B82" w:rsidRPr="00601B82" w:rsidSect="003A2A7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E70" w:rsidRDefault="00E56E70" w:rsidP="00E0335F">
      <w:r>
        <w:separator/>
      </w:r>
    </w:p>
  </w:endnote>
  <w:endnote w:type="continuationSeparator" w:id="0">
    <w:p w:rsidR="00E56E70" w:rsidRDefault="00E56E70" w:rsidP="00E0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E70" w:rsidRDefault="00E56E70" w:rsidP="00E0335F">
      <w:r>
        <w:separator/>
      </w:r>
    </w:p>
  </w:footnote>
  <w:footnote w:type="continuationSeparator" w:id="0">
    <w:p w:rsidR="00E56E70" w:rsidRDefault="00E56E70" w:rsidP="00E033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B82"/>
    <w:rsid w:val="0001499E"/>
    <w:rsid w:val="00086ED4"/>
    <w:rsid w:val="000D655A"/>
    <w:rsid w:val="00151542"/>
    <w:rsid w:val="003316F2"/>
    <w:rsid w:val="00343CB9"/>
    <w:rsid w:val="003A0C9E"/>
    <w:rsid w:val="003A2A7F"/>
    <w:rsid w:val="003C0AAD"/>
    <w:rsid w:val="0052747E"/>
    <w:rsid w:val="00601B82"/>
    <w:rsid w:val="00612DD6"/>
    <w:rsid w:val="00635DB8"/>
    <w:rsid w:val="00802828"/>
    <w:rsid w:val="00871DBF"/>
    <w:rsid w:val="00874CCC"/>
    <w:rsid w:val="008B0FED"/>
    <w:rsid w:val="008E5FA7"/>
    <w:rsid w:val="008F380F"/>
    <w:rsid w:val="00923BF7"/>
    <w:rsid w:val="009F306C"/>
    <w:rsid w:val="00AB4EFA"/>
    <w:rsid w:val="00AC3B16"/>
    <w:rsid w:val="00B86429"/>
    <w:rsid w:val="00BA00BD"/>
    <w:rsid w:val="00BA4B0A"/>
    <w:rsid w:val="00BD42B5"/>
    <w:rsid w:val="00C0567E"/>
    <w:rsid w:val="00C6011F"/>
    <w:rsid w:val="00D36764"/>
    <w:rsid w:val="00DA5242"/>
    <w:rsid w:val="00E0335F"/>
    <w:rsid w:val="00E55BB4"/>
    <w:rsid w:val="00E56E70"/>
    <w:rsid w:val="00EA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33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3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33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92352-7F71-4125-B5A4-4993BD39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2020-11-06T01:17:00Z</dcterms:created>
  <dcterms:modified xsi:type="dcterms:W3CDTF">2020-12-08T03:45:00Z</dcterms:modified>
</cp:coreProperties>
</file>