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7318B">
      <w:pPr>
        <w:pStyle w:val="55"/>
      </w:pPr>
      <w:r>
        <w:t>Supplementary Material</w:t>
      </w:r>
    </w:p>
    <w:sdt>
      <w:sdtPr>
        <w:rPr>
          <w:rFonts w:ascii="Times New Roman" w:hAnsi="Times New Roman" w:eastAsiaTheme="minorEastAsia" w:cstheme="minorBidi"/>
          <w:b w:val="0"/>
          <w:bCs w:val="0"/>
          <w:color w:val="auto"/>
          <w:sz w:val="24"/>
          <w:szCs w:val="22"/>
          <w:lang w:val="zh-CN" w:eastAsia="en-US"/>
        </w:rPr>
        <w:id w:val="489761786"/>
        <w:docPartObj>
          <w:docPartGallery w:val="Table of Contents"/>
          <w:docPartUnique/>
        </w:docPartObj>
      </w:sdtPr>
      <w:sdtEndPr>
        <w:rPr>
          <w:rFonts w:ascii="Times New Roman" w:hAnsi="Times New Roman" w:cs="Times New Roman" w:eastAsiaTheme="minorEastAsia"/>
          <w:b w:val="0"/>
          <w:bCs w:val="0"/>
          <w:color w:val="auto"/>
          <w:sz w:val="24"/>
          <w:szCs w:val="24"/>
          <w:lang w:val="zh-CN" w:eastAsia="en-US"/>
        </w:rPr>
      </w:sdtEndPr>
      <w:sdtContent>
        <w:p w14:paraId="31E7E158">
          <w:pPr>
            <w:pStyle w:val="56"/>
            <w:jc w:val="center"/>
            <w:rPr>
              <w:rFonts w:ascii="Times New Roman" w:hAnsi="Times New Roman" w:cs="Times New Roman"/>
              <w:color w:val="000000" w:themeColor="text1"/>
              <w:sz w:val="30"/>
              <w:szCs w:val="30"/>
              <w14:textFill>
                <w14:solidFill>
                  <w14:schemeClr w14:val="tx1"/>
                </w14:solidFill>
              </w14:textFill>
            </w:rPr>
          </w:pPr>
          <w:r>
            <w:rPr>
              <w:rFonts w:ascii="Times New Roman" w:hAnsi="Times New Roman" w:cs="Times New Roman"/>
              <w:color w:val="000000" w:themeColor="text1"/>
              <w:sz w:val="30"/>
              <w:szCs w:val="30"/>
              <w:lang w:val="zh-CN"/>
              <w14:textFill>
                <w14:solidFill>
                  <w14:schemeClr w14:val="tx1"/>
                </w14:solidFill>
              </w14:textFill>
            </w:rPr>
            <w:t>Content</w:t>
          </w:r>
        </w:p>
        <w:p w14:paraId="303B81D4">
          <w:pPr>
            <w:pStyle w:val="16"/>
            <w:tabs>
              <w:tab w:val="right" w:leader="dot" w:pos="13564"/>
            </w:tabs>
          </w:pPr>
          <w:r>
            <w:rPr>
              <w:rFonts w:ascii="Times New Roman" w:hAnsi="Times New Roman"/>
              <w:sz w:val="24"/>
              <w:szCs w:val="24"/>
            </w:rPr>
            <w:fldChar w:fldCharType="begin"/>
          </w:r>
          <w:r>
            <w:rPr>
              <w:rFonts w:ascii="Times New Roman" w:hAnsi="Times New Roman"/>
              <w:sz w:val="24"/>
              <w:szCs w:val="24"/>
            </w:rPr>
            <w:instrText xml:space="preserve"> TOC \o "1-3" \h \z \u </w:instrText>
          </w:r>
          <w:r>
            <w:rPr>
              <w:rFonts w:ascii="Times New Roman" w:hAnsi="Times New Roman"/>
              <w:sz w:val="24"/>
              <w:szCs w:val="24"/>
            </w:rPr>
            <w:fldChar w:fldCharType="separate"/>
          </w:r>
          <w:r>
            <w:fldChar w:fldCharType="begin"/>
          </w:r>
          <w:r>
            <w:instrText xml:space="preserve"> HYPERLINK \l "_Toc12062" </w:instrText>
          </w:r>
          <w:r>
            <w:fldChar w:fldCharType="separate"/>
          </w:r>
          <w:r>
            <w:t xml:space="preserve">1 </w:t>
          </w:r>
          <w:r>
            <w:rPr>
              <w:bCs/>
            </w:rPr>
            <w:t>File S1</w:t>
          </w:r>
          <w:r>
            <w:t>: PRISMA checklist for  meta-analysis.</w:t>
          </w:r>
          <w:r>
            <w:tab/>
          </w:r>
          <w:r>
            <w:fldChar w:fldCharType="begin"/>
          </w:r>
          <w:r>
            <w:instrText xml:space="preserve"> PAGEREF _Toc12062 \h </w:instrText>
          </w:r>
          <w:r>
            <w:fldChar w:fldCharType="separate"/>
          </w:r>
          <w:r>
            <w:t>1</w:t>
          </w:r>
          <w:r>
            <w:fldChar w:fldCharType="end"/>
          </w:r>
          <w:r>
            <w:fldChar w:fldCharType="end"/>
          </w:r>
        </w:p>
        <w:p w14:paraId="7F3876A9">
          <w:pPr>
            <w:pStyle w:val="16"/>
            <w:tabs>
              <w:tab w:val="right" w:leader="dot" w:pos="13564"/>
            </w:tabs>
          </w:pPr>
          <w:r>
            <w:fldChar w:fldCharType="begin"/>
          </w:r>
          <w:r>
            <w:instrText xml:space="preserve"> HYPERLINK \l "_Toc4925" </w:instrText>
          </w:r>
          <w:r>
            <w:fldChar w:fldCharType="separate"/>
          </w:r>
          <w:r>
            <w:t xml:space="preserve">2 </w:t>
          </w:r>
          <w:r>
            <w:rPr>
              <w:bCs/>
            </w:rPr>
            <w:t>File S</w:t>
          </w:r>
          <w:r>
            <w:t>2: Search strategy for network meta-analysis.</w:t>
          </w:r>
          <w:r>
            <w:tab/>
          </w:r>
          <w:r>
            <w:fldChar w:fldCharType="begin"/>
          </w:r>
          <w:r>
            <w:instrText xml:space="preserve"> PAGEREF _Toc4925 \h </w:instrText>
          </w:r>
          <w:r>
            <w:fldChar w:fldCharType="separate"/>
          </w:r>
          <w:r>
            <w:t>4</w:t>
          </w:r>
          <w:r>
            <w:fldChar w:fldCharType="end"/>
          </w:r>
          <w:r>
            <w:fldChar w:fldCharType="end"/>
          </w:r>
        </w:p>
        <w:p w14:paraId="335DC6FB">
          <w:pPr>
            <w:pStyle w:val="19"/>
            <w:tabs>
              <w:tab w:val="right" w:leader="dot" w:pos="13564"/>
            </w:tabs>
          </w:pPr>
          <w:r>
            <w:fldChar w:fldCharType="begin"/>
          </w:r>
          <w:r>
            <w:instrText xml:space="preserve"> HYPERLINK \l "_Toc22013" </w:instrText>
          </w:r>
          <w:r>
            <w:fldChar w:fldCharType="separate"/>
          </w:r>
          <w:r>
            <w:t>2.1 Search strategy of Pubmed.</w:t>
          </w:r>
          <w:r>
            <w:tab/>
          </w:r>
          <w:r>
            <w:fldChar w:fldCharType="begin"/>
          </w:r>
          <w:r>
            <w:instrText xml:space="preserve"> PAGEREF _Toc22013 \h </w:instrText>
          </w:r>
          <w:r>
            <w:fldChar w:fldCharType="separate"/>
          </w:r>
          <w:r>
            <w:t>4</w:t>
          </w:r>
          <w:r>
            <w:fldChar w:fldCharType="end"/>
          </w:r>
          <w:r>
            <w:fldChar w:fldCharType="end"/>
          </w:r>
        </w:p>
        <w:p w14:paraId="4164E83B">
          <w:pPr>
            <w:pStyle w:val="19"/>
            <w:tabs>
              <w:tab w:val="right" w:leader="dot" w:pos="13564"/>
            </w:tabs>
          </w:pPr>
          <w:r>
            <w:fldChar w:fldCharType="begin"/>
          </w:r>
          <w:r>
            <w:instrText xml:space="preserve"> HYPERLINK \l "_Toc8404" </w:instrText>
          </w:r>
          <w:r>
            <w:fldChar w:fldCharType="separate"/>
          </w:r>
          <w:r>
            <w:t>2.2 Search strategy of Embase.</w:t>
          </w:r>
          <w:r>
            <w:tab/>
          </w:r>
          <w:r>
            <w:fldChar w:fldCharType="begin"/>
          </w:r>
          <w:r>
            <w:instrText xml:space="preserve"> PAGEREF _Toc8404 \h </w:instrText>
          </w:r>
          <w:r>
            <w:fldChar w:fldCharType="separate"/>
          </w:r>
          <w:r>
            <w:t>5</w:t>
          </w:r>
          <w:r>
            <w:fldChar w:fldCharType="end"/>
          </w:r>
          <w:r>
            <w:fldChar w:fldCharType="end"/>
          </w:r>
        </w:p>
        <w:p w14:paraId="3BE519D5">
          <w:pPr>
            <w:pStyle w:val="19"/>
            <w:tabs>
              <w:tab w:val="right" w:leader="dot" w:pos="13564"/>
            </w:tabs>
          </w:pPr>
          <w:r>
            <w:fldChar w:fldCharType="begin"/>
          </w:r>
          <w:r>
            <w:instrText xml:space="preserve"> HYPERLINK \l "_Toc9655" </w:instrText>
          </w:r>
          <w:r>
            <w:fldChar w:fldCharType="separate"/>
          </w:r>
          <w:r>
            <w:t>2.3 Search strategy of Cochrane Library.</w:t>
          </w:r>
          <w:r>
            <w:tab/>
          </w:r>
          <w:r>
            <w:fldChar w:fldCharType="begin"/>
          </w:r>
          <w:r>
            <w:instrText xml:space="preserve"> PAGEREF _Toc9655 \h </w:instrText>
          </w:r>
          <w:r>
            <w:fldChar w:fldCharType="separate"/>
          </w:r>
          <w:r>
            <w:t>5</w:t>
          </w:r>
          <w:r>
            <w:fldChar w:fldCharType="end"/>
          </w:r>
          <w:r>
            <w:fldChar w:fldCharType="end"/>
          </w:r>
        </w:p>
        <w:p w14:paraId="00366CB6">
          <w:pPr>
            <w:pStyle w:val="19"/>
            <w:tabs>
              <w:tab w:val="right" w:leader="dot" w:pos="13564"/>
            </w:tabs>
          </w:pPr>
          <w:r>
            <w:fldChar w:fldCharType="begin"/>
          </w:r>
          <w:r>
            <w:instrText xml:space="preserve"> HYPERLINK \l "_Toc19144" </w:instrText>
          </w:r>
          <w:r>
            <w:fldChar w:fldCharType="separate"/>
          </w:r>
          <w:r>
            <w:t>2.4 Search strategy of Web of Science.</w:t>
          </w:r>
          <w:r>
            <w:tab/>
          </w:r>
          <w:r>
            <w:fldChar w:fldCharType="begin"/>
          </w:r>
          <w:r>
            <w:instrText xml:space="preserve"> PAGEREF _Toc19144 \h </w:instrText>
          </w:r>
          <w:r>
            <w:fldChar w:fldCharType="separate"/>
          </w:r>
          <w:r>
            <w:t>6</w:t>
          </w:r>
          <w:r>
            <w:fldChar w:fldCharType="end"/>
          </w:r>
          <w:r>
            <w:fldChar w:fldCharType="end"/>
          </w:r>
        </w:p>
        <w:p w14:paraId="43C8DFF0">
          <w:pPr>
            <w:pStyle w:val="16"/>
            <w:tabs>
              <w:tab w:val="right" w:leader="dot" w:pos="13564"/>
            </w:tabs>
          </w:pPr>
          <w:r>
            <w:fldChar w:fldCharType="begin"/>
          </w:r>
          <w:r>
            <w:instrText xml:space="preserve"> HYPERLINK \l "_Toc21662" </w:instrText>
          </w:r>
          <w:r>
            <w:fldChar w:fldCharType="separate"/>
          </w:r>
          <w:r>
            <w:t xml:space="preserve">3 </w:t>
          </w:r>
          <w:r>
            <w:rPr>
              <w:bCs/>
            </w:rPr>
            <w:t>File S</w:t>
          </w:r>
          <w:r>
            <w:rPr>
              <w:rFonts w:hint="eastAsia"/>
              <w:bCs/>
              <w:lang w:val="en-US" w:eastAsia="zh-CN"/>
            </w:rPr>
            <w:t>3</w:t>
          </w:r>
          <w:r>
            <w:rPr>
              <w:lang w:val="en-GB"/>
            </w:rPr>
            <w:t xml:space="preserve">: </w:t>
          </w:r>
          <w:r>
            <w:rPr>
              <w:rFonts w:hint="eastAsia"/>
            </w:rPr>
            <w:t>characteristic of included studies</w:t>
          </w:r>
          <w:r>
            <w:tab/>
          </w:r>
          <w:r>
            <w:fldChar w:fldCharType="begin"/>
          </w:r>
          <w:r>
            <w:instrText xml:space="preserve"> PAGEREF _Toc21662 \h </w:instrText>
          </w:r>
          <w:r>
            <w:fldChar w:fldCharType="separate"/>
          </w:r>
          <w:r>
            <w:t>7</w:t>
          </w:r>
          <w:r>
            <w:fldChar w:fldCharType="end"/>
          </w:r>
          <w:r>
            <w:fldChar w:fldCharType="end"/>
          </w:r>
        </w:p>
        <w:p w14:paraId="1392CCF1">
          <w:pPr>
            <w:pStyle w:val="16"/>
            <w:tabs>
              <w:tab w:val="right" w:leader="dot" w:pos="13564"/>
            </w:tabs>
          </w:pPr>
          <w:r>
            <w:fldChar w:fldCharType="begin"/>
          </w:r>
          <w:r>
            <w:instrText xml:space="preserve"> HYPERLINK \l "_Toc20332" </w:instrText>
          </w:r>
          <w:r>
            <w:fldChar w:fldCharType="separate"/>
          </w:r>
          <w:r>
            <w:t xml:space="preserve">4 </w:t>
          </w:r>
          <w:r>
            <w:rPr>
              <w:bCs/>
            </w:rPr>
            <w:t>File S</w:t>
          </w:r>
          <w:r>
            <w:rPr>
              <w:rFonts w:hint="eastAsia"/>
              <w:bCs/>
              <w:lang w:val="en-US" w:eastAsia="zh-CN"/>
            </w:rPr>
            <w:t>4</w:t>
          </w:r>
          <w:r>
            <w:rPr>
              <w:rFonts w:hint="eastAsia" w:eastAsia="宋体"/>
            </w:rPr>
            <w:t>:Quality assessment of included studies</w:t>
          </w:r>
          <w:r>
            <w:tab/>
          </w:r>
          <w:r>
            <w:fldChar w:fldCharType="begin"/>
          </w:r>
          <w:r>
            <w:instrText xml:space="preserve"> PAGEREF _Toc20332 \h </w:instrText>
          </w:r>
          <w:r>
            <w:fldChar w:fldCharType="separate"/>
          </w:r>
          <w:r>
            <w:t>13</w:t>
          </w:r>
          <w:r>
            <w:fldChar w:fldCharType="end"/>
          </w:r>
          <w:r>
            <w:fldChar w:fldCharType="end"/>
          </w:r>
        </w:p>
        <w:p w14:paraId="27CDA8DF">
          <w:pPr>
            <w:pStyle w:val="16"/>
            <w:tabs>
              <w:tab w:val="right" w:leader="dot" w:pos="13564"/>
            </w:tabs>
          </w:pPr>
          <w:r>
            <w:fldChar w:fldCharType="begin"/>
          </w:r>
          <w:r>
            <w:instrText xml:space="preserve"> HYPERLINK \l "_Toc19390" </w:instrText>
          </w:r>
          <w:r>
            <w:fldChar w:fldCharType="separate"/>
          </w:r>
          <w:r>
            <w:t xml:space="preserve">5 </w:t>
          </w:r>
          <w:r>
            <w:rPr>
              <w:bCs/>
            </w:rPr>
            <w:t>File S</w:t>
          </w:r>
          <w:r>
            <w:rPr>
              <w:rFonts w:hint="eastAsia" w:eastAsia="宋体"/>
            </w:rPr>
            <w:t>5</w:t>
          </w:r>
          <w:r>
            <w:rPr>
              <w:lang w:val="en-GB"/>
            </w:rPr>
            <w:t>:</w:t>
          </w:r>
          <w:r>
            <w:rPr>
              <w:rFonts w:hint="eastAsia" w:eastAsia="宋体"/>
            </w:rPr>
            <w:t>subgroup anslysis of OS</w:t>
          </w:r>
          <w:r>
            <w:tab/>
          </w:r>
          <w:r>
            <w:fldChar w:fldCharType="begin"/>
          </w:r>
          <w:r>
            <w:instrText xml:space="preserve"> PAGEREF _Toc19390 \h </w:instrText>
          </w:r>
          <w:r>
            <w:fldChar w:fldCharType="separate"/>
          </w:r>
          <w:r>
            <w:t>13</w:t>
          </w:r>
          <w:r>
            <w:fldChar w:fldCharType="end"/>
          </w:r>
          <w:r>
            <w:fldChar w:fldCharType="end"/>
          </w:r>
        </w:p>
        <w:p w14:paraId="2A8C5426">
          <w:pPr>
            <w:pStyle w:val="16"/>
            <w:tabs>
              <w:tab w:val="right" w:leader="dot" w:pos="13564"/>
            </w:tabs>
          </w:pPr>
          <w:r>
            <w:fldChar w:fldCharType="begin"/>
          </w:r>
          <w:r>
            <w:instrText xml:space="preserve"> HYPERLINK \l "_Toc12167" </w:instrText>
          </w:r>
          <w:r>
            <w:fldChar w:fldCharType="separate"/>
          </w:r>
          <w:r>
            <w:t xml:space="preserve">6 </w:t>
          </w:r>
          <w:r>
            <w:rPr>
              <w:bCs/>
            </w:rPr>
            <w:t>File S</w:t>
          </w:r>
          <w:r>
            <w:rPr>
              <w:rFonts w:hint="eastAsia" w:eastAsia="宋体"/>
              <w:bCs/>
            </w:rPr>
            <w:t>6</w:t>
          </w:r>
          <w:r>
            <w:rPr>
              <w:lang w:val="en-GB"/>
            </w:rPr>
            <w:t>:</w:t>
          </w:r>
          <w:r>
            <w:rPr>
              <w:rFonts w:hint="eastAsia" w:eastAsia="宋体"/>
            </w:rPr>
            <w:t>subgroup anslysis of DFS</w:t>
          </w:r>
          <w:r>
            <w:tab/>
          </w:r>
          <w:r>
            <w:fldChar w:fldCharType="begin"/>
          </w:r>
          <w:r>
            <w:instrText xml:space="preserve"> PAGEREF _Toc12167 \h </w:instrText>
          </w:r>
          <w:r>
            <w:fldChar w:fldCharType="separate"/>
          </w:r>
          <w:r>
            <w:t>14</w:t>
          </w:r>
          <w:r>
            <w:fldChar w:fldCharType="end"/>
          </w:r>
          <w:r>
            <w:fldChar w:fldCharType="end"/>
          </w:r>
        </w:p>
        <w:p w14:paraId="122F853B">
          <w:pPr>
            <w:pStyle w:val="16"/>
            <w:tabs>
              <w:tab w:val="right" w:leader="dot" w:pos="13564"/>
            </w:tabs>
          </w:pPr>
          <w:r>
            <w:fldChar w:fldCharType="begin"/>
          </w:r>
          <w:r>
            <w:instrText xml:space="preserve"> HYPERLINK \l "_Toc23840" </w:instrText>
          </w:r>
          <w:r>
            <w:fldChar w:fldCharType="separate"/>
          </w:r>
          <w:r>
            <w:t xml:space="preserve">7 </w:t>
          </w:r>
          <w:r>
            <w:rPr>
              <w:bCs/>
            </w:rPr>
            <w:t>File S</w:t>
          </w:r>
          <w:r>
            <w:rPr>
              <w:rFonts w:hint="eastAsia" w:eastAsia="宋体"/>
            </w:rPr>
            <w:t>7</w:t>
          </w:r>
          <w:r>
            <w:rPr>
              <w:lang w:val="en-GB"/>
            </w:rPr>
            <w:t>:</w:t>
          </w:r>
          <w:r>
            <w:rPr>
              <w:rFonts w:hint="eastAsia" w:eastAsia="宋体"/>
            </w:rPr>
            <w:t>subgroup anslysis of RFS</w:t>
          </w:r>
          <w:r>
            <w:tab/>
          </w:r>
          <w:r>
            <w:fldChar w:fldCharType="begin"/>
          </w:r>
          <w:r>
            <w:instrText xml:space="preserve"> PAGEREF _Toc23840 \h </w:instrText>
          </w:r>
          <w:r>
            <w:fldChar w:fldCharType="separate"/>
          </w:r>
          <w:r>
            <w:t>15</w:t>
          </w:r>
          <w:r>
            <w:fldChar w:fldCharType="end"/>
          </w:r>
          <w:r>
            <w:fldChar w:fldCharType="end"/>
          </w:r>
        </w:p>
        <w:p w14:paraId="36790BB5">
          <w:pPr>
            <w:pStyle w:val="16"/>
            <w:tabs>
              <w:tab w:val="right" w:leader="dot" w:pos="13564"/>
            </w:tabs>
          </w:pPr>
          <w:r>
            <w:fldChar w:fldCharType="begin"/>
          </w:r>
          <w:r>
            <w:instrText xml:space="preserve"> HYPERLINK \l "_Toc24556" </w:instrText>
          </w:r>
          <w:r>
            <w:fldChar w:fldCharType="separate"/>
          </w:r>
          <w:r>
            <w:t xml:space="preserve">8 </w:t>
          </w:r>
          <w:r>
            <w:rPr>
              <w:bCs/>
            </w:rPr>
            <w:t>File S</w:t>
          </w:r>
          <w:r>
            <w:rPr>
              <w:rFonts w:hint="eastAsia" w:eastAsia="宋体"/>
            </w:rPr>
            <w:t>8</w:t>
          </w:r>
          <w:r>
            <w:rPr>
              <w:lang w:val="en-GB"/>
            </w:rPr>
            <w:t>:</w:t>
          </w:r>
          <w:r>
            <w:rPr>
              <w:rFonts w:hint="eastAsia" w:eastAsia="宋体"/>
            </w:rPr>
            <w:t>subgroup anslysis of BSCC</w:t>
          </w:r>
          <w:r>
            <w:tab/>
          </w:r>
          <w:r>
            <w:fldChar w:fldCharType="begin"/>
          </w:r>
          <w:r>
            <w:instrText xml:space="preserve"> PAGEREF _Toc24556 \h </w:instrText>
          </w:r>
          <w:r>
            <w:fldChar w:fldCharType="separate"/>
          </w:r>
          <w:r>
            <w:t>16</w:t>
          </w:r>
          <w:r>
            <w:fldChar w:fldCharType="end"/>
          </w:r>
          <w:r>
            <w:fldChar w:fldCharType="end"/>
          </w:r>
        </w:p>
        <w:p w14:paraId="2B802FED">
          <w:pPr>
            <w:rPr>
              <w:rFonts w:cs="Times New Roman"/>
              <w:szCs w:val="24"/>
            </w:rPr>
          </w:pPr>
          <w:r>
            <w:rPr>
              <w:rFonts w:cs="Times New Roman"/>
              <w:bCs/>
              <w:szCs w:val="24"/>
              <w:lang w:val="zh-CN"/>
            </w:rPr>
            <w:fldChar w:fldCharType="end"/>
          </w:r>
        </w:p>
      </w:sdtContent>
    </w:sdt>
    <w:p w14:paraId="7BD2E896">
      <w:pPr>
        <w:rPr>
          <w:lang w:eastAsia="zh-CN"/>
        </w:rPr>
        <w:sectPr>
          <w:headerReference r:id="rId5" w:type="first"/>
          <w:footerReference r:id="rId8" w:type="first"/>
          <w:footerReference r:id="rId6" w:type="default"/>
          <w:headerReference r:id="rId4" w:type="even"/>
          <w:footerReference r:id="rId7" w:type="even"/>
          <w:pgSz w:w="12240" w:h="15840"/>
          <w:pgMar w:top="1138" w:right="1181" w:bottom="1138" w:left="1282" w:header="720" w:footer="720" w:gutter="0"/>
          <w:pgNumType w:start="1"/>
          <w:cols w:space="720" w:num="1"/>
          <w:docGrid w:linePitch="360" w:charSpace="0"/>
        </w:sectPr>
      </w:pPr>
    </w:p>
    <w:p w14:paraId="73DA363C">
      <w:pPr>
        <w:pStyle w:val="2"/>
      </w:pPr>
      <w:bookmarkStart w:id="0" w:name="_Toc12062"/>
      <w:r>
        <w:rPr>
          <w:bCs/>
        </w:rPr>
        <w:t>File S1</w:t>
      </w:r>
      <w:r>
        <w:t>: PRISMA checklist for  meta-analysis.</w:t>
      </w:r>
      <w:bookmarkEnd w:id="0"/>
    </w:p>
    <w:tbl>
      <w:tblPr>
        <w:tblStyle w:val="23"/>
        <w:tblW w:w="14030" w:type="dxa"/>
        <w:jc w:val="right"/>
        <w:tblLayout w:type="autofit"/>
        <w:tblCellMar>
          <w:top w:w="0" w:type="dxa"/>
          <w:left w:w="108" w:type="dxa"/>
          <w:bottom w:w="0" w:type="dxa"/>
          <w:right w:w="108" w:type="dxa"/>
        </w:tblCellMar>
      </w:tblPr>
      <w:tblGrid>
        <w:gridCol w:w="1668"/>
        <w:gridCol w:w="587"/>
        <w:gridCol w:w="10195"/>
        <w:gridCol w:w="1580"/>
      </w:tblGrid>
      <w:tr w14:paraId="5B9F0D34">
        <w:tblPrEx>
          <w:tblCellMar>
            <w:top w:w="0" w:type="dxa"/>
            <w:left w:w="108" w:type="dxa"/>
            <w:bottom w:w="0" w:type="dxa"/>
            <w:right w:w="108" w:type="dxa"/>
          </w:tblCellMar>
        </w:tblPrEx>
        <w:trPr>
          <w:trHeight w:val="65" w:hRule="atLeast"/>
          <w:tblHeader/>
          <w:jc w:val="right"/>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ED407D7">
            <w:pPr>
              <w:pStyle w:val="65"/>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3F4296FC">
            <w:pPr>
              <w:pStyle w:val="65"/>
              <w:rPr>
                <w:rFonts w:ascii="Arial" w:hAnsi="Arial" w:cs="Arial"/>
                <w:b/>
                <w:bCs/>
                <w:color w:val="FFFFFF"/>
                <w:sz w:val="18"/>
                <w:szCs w:val="18"/>
              </w:rPr>
            </w:pPr>
            <w:r>
              <w:rPr>
                <w:rFonts w:ascii="Arial" w:hAnsi="Arial" w:cs="Arial"/>
                <w:b/>
                <w:bCs/>
                <w:color w:val="FFFFFF"/>
                <w:sz w:val="18"/>
                <w:szCs w:val="18"/>
              </w:rPr>
              <w:t>Item #</w:t>
            </w:r>
          </w:p>
        </w:tc>
        <w:tc>
          <w:tcPr>
            <w:tcW w:w="1019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64BEB594">
            <w:pPr>
              <w:pStyle w:val="65"/>
              <w:rPr>
                <w:rFonts w:ascii="Arial" w:hAnsi="Arial" w:cs="Arial"/>
                <w:color w:val="FFFFFF"/>
                <w:sz w:val="18"/>
                <w:szCs w:val="18"/>
              </w:rPr>
            </w:pPr>
            <w:r>
              <w:rPr>
                <w:rFonts w:ascii="Arial" w:hAnsi="Arial" w:cs="Arial"/>
                <w:b/>
                <w:bCs/>
                <w:color w:val="FFFFFF"/>
                <w:sz w:val="18"/>
                <w:szCs w:val="18"/>
              </w:rPr>
              <w:t xml:space="preserve">Checklist item </w:t>
            </w:r>
          </w:p>
        </w:tc>
        <w:tc>
          <w:tcPr>
            <w:tcW w:w="158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4FFBC283">
            <w:pPr>
              <w:pStyle w:val="65"/>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246A31EA">
        <w:tblPrEx>
          <w:tblCellMar>
            <w:top w:w="0" w:type="dxa"/>
            <w:left w:w="108" w:type="dxa"/>
            <w:bottom w:w="0" w:type="dxa"/>
            <w:right w:w="108" w:type="dxa"/>
          </w:tblCellMar>
        </w:tblPrEx>
        <w:trPr>
          <w:trHeight w:val="24" w:hRule="atLeast"/>
          <w:jc w:val="right"/>
        </w:trPr>
        <w:tc>
          <w:tcPr>
            <w:tcW w:w="1245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6F7877F">
            <w:pPr>
              <w:pStyle w:val="65"/>
              <w:rPr>
                <w:rFonts w:ascii="Arial" w:hAnsi="Arial" w:cs="Arial"/>
                <w:sz w:val="18"/>
                <w:szCs w:val="18"/>
              </w:rPr>
            </w:pPr>
            <w:r>
              <w:rPr>
                <w:rFonts w:ascii="Arial" w:hAnsi="Arial" w:cs="Arial"/>
                <w:b/>
                <w:bCs/>
                <w:sz w:val="18"/>
                <w:szCs w:val="18"/>
              </w:rPr>
              <w:t xml:space="preserve">TITLE </w:t>
            </w:r>
          </w:p>
        </w:tc>
        <w:tc>
          <w:tcPr>
            <w:tcW w:w="1580" w:type="dxa"/>
            <w:tcBorders>
              <w:top w:val="double" w:color="000000" w:sz="4" w:space="0"/>
              <w:left w:val="single" w:color="000000" w:sz="4" w:space="0"/>
              <w:bottom w:val="single" w:color="000000" w:sz="4" w:space="0"/>
              <w:right w:val="single" w:color="000000" w:sz="4" w:space="0"/>
            </w:tcBorders>
            <w:shd w:val="clear" w:color="auto" w:fill="FFFFCC"/>
          </w:tcPr>
          <w:p w14:paraId="5D84C158">
            <w:pPr>
              <w:pStyle w:val="65"/>
              <w:jc w:val="right"/>
              <w:rPr>
                <w:rFonts w:ascii="Arial" w:hAnsi="Arial" w:cs="Arial"/>
                <w:color w:val="auto"/>
                <w:sz w:val="18"/>
                <w:szCs w:val="18"/>
              </w:rPr>
            </w:pPr>
          </w:p>
        </w:tc>
      </w:tr>
      <w:tr w14:paraId="6C06ECB4">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double" w:color="FFFFCC" w:sz="2" w:space="0"/>
              <w:right w:val="single" w:color="000000" w:sz="4" w:space="0"/>
            </w:tcBorders>
          </w:tcPr>
          <w:p w14:paraId="5FF2AEE2">
            <w:pPr>
              <w:pStyle w:val="65"/>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7FD9EB74">
            <w:pPr>
              <w:pStyle w:val="65"/>
              <w:spacing w:before="40" w:after="40"/>
              <w:jc w:val="right"/>
              <w:rPr>
                <w:rFonts w:ascii="Arial" w:hAnsi="Arial" w:cs="Arial"/>
                <w:sz w:val="18"/>
                <w:szCs w:val="18"/>
              </w:rPr>
            </w:pPr>
            <w:r>
              <w:rPr>
                <w:rFonts w:ascii="Arial" w:hAnsi="Arial" w:cs="Arial"/>
                <w:sz w:val="18"/>
                <w:szCs w:val="18"/>
              </w:rPr>
              <w:t>1</w:t>
            </w:r>
          </w:p>
        </w:tc>
        <w:tc>
          <w:tcPr>
            <w:tcW w:w="10195" w:type="dxa"/>
            <w:tcBorders>
              <w:top w:val="single" w:color="000000" w:sz="4" w:space="0"/>
              <w:left w:val="single" w:color="000000" w:sz="4" w:space="0"/>
              <w:bottom w:val="double" w:color="000000" w:sz="4" w:space="0"/>
              <w:right w:val="single" w:color="000000" w:sz="4" w:space="0"/>
            </w:tcBorders>
          </w:tcPr>
          <w:p w14:paraId="1404CE48">
            <w:pPr>
              <w:pStyle w:val="65"/>
              <w:spacing w:before="40" w:after="40"/>
              <w:rPr>
                <w:rFonts w:ascii="Arial" w:hAnsi="Arial" w:cs="Arial"/>
                <w:sz w:val="18"/>
                <w:szCs w:val="18"/>
              </w:rPr>
            </w:pPr>
            <w:r>
              <w:rPr>
                <w:rFonts w:ascii="Arial" w:hAnsi="Arial" w:cs="Arial"/>
                <w:sz w:val="18"/>
                <w:szCs w:val="18"/>
              </w:rPr>
              <w:t>Identify the report as a systematic review.</w:t>
            </w:r>
          </w:p>
        </w:tc>
        <w:tc>
          <w:tcPr>
            <w:tcW w:w="1580" w:type="dxa"/>
            <w:tcBorders>
              <w:top w:val="single" w:color="000000" w:sz="4" w:space="0"/>
              <w:left w:val="single" w:color="000000" w:sz="4" w:space="0"/>
              <w:bottom w:val="double" w:color="000000" w:sz="4" w:space="0"/>
              <w:right w:val="single" w:color="000000" w:sz="4" w:space="0"/>
            </w:tcBorders>
          </w:tcPr>
          <w:p w14:paraId="3DA8DA42">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1,Line 1-2</w:t>
            </w:r>
          </w:p>
        </w:tc>
      </w:tr>
      <w:tr w14:paraId="29853C1F">
        <w:tblPrEx>
          <w:tblCellMar>
            <w:top w:w="0" w:type="dxa"/>
            <w:left w:w="108" w:type="dxa"/>
            <w:bottom w:w="0" w:type="dxa"/>
            <w:right w:w="108" w:type="dxa"/>
          </w:tblCellMar>
        </w:tblPrEx>
        <w:trPr>
          <w:trHeight w:val="24" w:hRule="atLeast"/>
          <w:jc w:val="right"/>
        </w:trPr>
        <w:tc>
          <w:tcPr>
            <w:tcW w:w="1245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07D077">
            <w:pPr>
              <w:pStyle w:val="65"/>
              <w:rPr>
                <w:rFonts w:ascii="Arial" w:hAnsi="Arial" w:cs="Arial"/>
                <w:sz w:val="18"/>
                <w:szCs w:val="18"/>
              </w:rPr>
            </w:pPr>
            <w:r>
              <w:rPr>
                <w:rFonts w:ascii="Arial" w:hAnsi="Arial" w:cs="Arial"/>
                <w:b/>
                <w:bCs/>
                <w:sz w:val="18"/>
                <w:szCs w:val="18"/>
              </w:rPr>
              <w:t xml:space="preserve">ABSTRACT </w:t>
            </w:r>
          </w:p>
        </w:tc>
        <w:tc>
          <w:tcPr>
            <w:tcW w:w="1580" w:type="dxa"/>
            <w:tcBorders>
              <w:top w:val="double" w:color="000000" w:sz="4" w:space="0"/>
              <w:left w:val="single" w:color="000000" w:sz="4" w:space="0"/>
              <w:bottom w:val="single" w:color="000000" w:sz="4" w:space="0"/>
              <w:right w:val="single" w:color="000000" w:sz="4" w:space="0"/>
            </w:tcBorders>
            <w:shd w:val="clear" w:color="auto" w:fill="FFFFCC"/>
          </w:tcPr>
          <w:p w14:paraId="02F2BAE2">
            <w:pPr>
              <w:pStyle w:val="65"/>
              <w:jc w:val="right"/>
              <w:rPr>
                <w:rFonts w:ascii="Arial" w:hAnsi="Arial" w:cs="Arial"/>
                <w:color w:val="auto"/>
                <w:sz w:val="18"/>
                <w:szCs w:val="18"/>
              </w:rPr>
            </w:pPr>
          </w:p>
        </w:tc>
      </w:tr>
      <w:tr w14:paraId="4F28D154">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double" w:color="FFFFCC" w:sz="2" w:space="0"/>
              <w:right w:val="single" w:color="000000" w:sz="4" w:space="0"/>
            </w:tcBorders>
          </w:tcPr>
          <w:p w14:paraId="4F647D16">
            <w:pPr>
              <w:pStyle w:val="65"/>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579D8CD1">
            <w:pPr>
              <w:pStyle w:val="65"/>
              <w:spacing w:before="40" w:after="40"/>
              <w:jc w:val="right"/>
              <w:rPr>
                <w:rFonts w:ascii="Arial" w:hAnsi="Arial" w:cs="Arial"/>
                <w:sz w:val="18"/>
                <w:szCs w:val="18"/>
              </w:rPr>
            </w:pPr>
            <w:r>
              <w:rPr>
                <w:rFonts w:ascii="Arial" w:hAnsi="Arial" w:cs="Arial"/>
                <w:sz w:val="18"/>
                <w:szCs w:val="18"/>
              </w:rPr>
              <w:t>2</w:t>
            </w:r>
          </w:p>
        </w:tc>
        <w:tc>
          <w:tcPr>
            <w:tcW w:w="10195" w:type="dxa"/>
            <w:tcBorders>
              <w:top w:val="single" w:color="000000" w:sz="4" w:space="0"/>
              <w:left w:val="single" w:color="000000" w:sz="4" w:space="0"/>
              <w:bottom w:val="double" w:color="000000" w:sz="4" w:space="0"/>
              <w:right w:val="single" w:color="000000" w:sz="4" w:space="0"/>
            </w:tcBorders>
          </w:tcPr>
          <w:p w14:paraId="4B5B14C6">
            <w:pPr>
              <w:pStyle w:val="65"/>
              <w:spacing w:before="40" w:after="40"/>
              <w:rPr>
                <w:rFonts w:ascii="Arial" w:hAnsi="Arial" w:cs="Arial"/>
                <w:sz w:val="18"/>
                <w:szCs w:val="18"/>
              </w:rPr>
            </w:pPr>
            <w:r>
              <w:rPr>
                <w:rFonts w:ascii="Arial" w:hAnsi="Arial" w:cs="Arial"/>
                <w:sz w:val="18"/>
                <w:szCs w:val="18"/>
              </w:rPr>
              <w:t>See the PRISMA 2020 for Abstracts checklist.</w:t>
            </w:r>
          </w:p>
        </w:tc>
        <w:tc>
          <w:tcPr>
            <w:tcW w:w="1580" w:type="dxa"/>
            <w:tcBorders>
              <w:top w:val="single" w:color="000000" w:sz="4" w:space="0"/>
              <w:left w:val="single" w:color="000000" w:sz="4" w:space="0"/>
              <w:bottom w:val="double" w:color="000000" w:sz="4" w:space="0"/>
              <w:right w:val="single" w:color="000000" w:sz="4" w:space="0"/>
            </w:tcBorders>
          </w:tcPr>
          <w:p w14:paraId="73145274">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1,Line 4-25</w:t>
            </w:r>
          </w:p>
        </w:tc>
      </w:tr>
      <w:tr w14:paraId="43EB600F">
        <w:tblPrEx>
          <w:tblCellMar>
            <w:top w:w="0" w:type="dxa"/>
            <w:left w:w="108" w:type="dxa"/>
            <w:bottom w:w="0" w:type="dxa"/>
            <w:right w:w="108" w:type="dxa"/>
          </w:tblCellMar>
        </w:tblPrEx>
        <w:trPr>
          <w:trHeight w:val="24" w:hRule="atLeast"/>
          <w:jc w:val="right"/>
        </w:trPr>
        <w:tc>
          <w:tcPr>
            <w:tcW w:w="1245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73774EE">
            <w:pPr>
              <w:pStyle w:val="65"/>
              <w:rPr>
                <w:rFonts w:ascii="Arial" w:hAnsi="Arial" w:cs="Arial"/>
                <w:sz w:val="18"/>
                <w:szCs w:val="18"/>
              </w:rPr>
            </w:pPr>
            <w:r>
              <w:rPr>
                <w:rFonts w:ascii="Arial" w:hAnsi="Arial" w:cs="Arial"/>
                <w:b/>
                <w:bCs/>
                <w:sz w:val="18"/>
                <w:szCs w:val="18"/>
              </w:rPr>
              <w:t xml:space="preserve">INTRODUCTION </w:t>
            </w:r>
          </w:p>
        </w:tc>
        <w:tc>
          <w:tcPr>
            <w:tcW w:w="1580" w:type="dxa"/>
            <w:tcBorders>
              <w:top w:val="double" w:color="000000" w:sz="4" w:space="0"/>
              <w:left w:val="single" w:color="000000" w:sz="4" w:space="0"/>
              <w:bottom w:val="single" w:color="000000" w:sz="4" w:space="0"/>
              <w:right w:val="single" w:color="000000" w:sz="4" w:space="0"/>
            </w:tcBorders>
            <w:shd w:val="clear" w:color="auto" w:fill="FFFFCC"/>
          </w:tcPr>
          <w:p w14:paraId="173EFF27">
            <w:pPr>
              <w:pStyle w:val="65"/>
              <w:jc w:val="right"/>
              <w:rPr>
                <w:rFonts w:ascii="Arial" w:hAnsi="Arial" w:cs="Arial"/>
                <w:color w:val="auto"/>
                <w:sz w:val="18"/>
                <w:szCs w:val="18"/>
              </w:rPr>
            </w:pPr>
          </w:p>
        </w:tc>
      </w:tr>
      <w:tr w14:paraId="3C25489F">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1E144735">
            <w:pPr>
              <w:pStyle w:val="65"/>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7C98E81A">
            <w:pPr>
              <w:pStyle w:val="65"/>
              <w:spacing w:before="40" w:after="40"/>
              <w:jc w:val="right"/>
              <w:rPr>
                <w:rFonts w:ascii="Arial" w:hAnsi="Arial" w:cs="Arial"/>
                <w:sz w:val="18"/>
                <w:szCs w:val="18"/>
              </w:rPr>
            </w:pPr>
            <w:r>
              <w:rPr>
                <w:rFonts w:ascii="Arial" w:hAnsi="Arial" w:cs="Arial"/>
                <w:sz w:val="18"/>
                <w:szCs w:val="18"/>
              </w:rPr>
              <w:t>3</w:t>
            </w:r>
          </w:p>
        </w:tc>
        <w:tc>
          <w:tcPr>
            <w:tcW w:w="10195" w:type="dxa"/>
            <w:tcBorders>
              <w:top w:val="single" w:color="000000" w:sz="4" w:space="0"/>
              <w:left w:val="single" w:color="000000" w:sz="4" w:space="0"/>
              <w:bottom w:val="single" w:color="000000" w:sz="4" w:space="0"/>
              <w:right w:val="single" w:color="000000" w:sz="4" w:space="0"/>
            </w:tcBorders>
          </w:tcPr>
          <w:p w14:paraId="459183E4">
            <w:pPr>
              <w:pStyle w:val="65"/>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580" w:type="dxa"/>
            <w:tcBorders>
              <w:top w:val="single" w:color="000000" w:sz="4" w:space="0"/>
              <w:left w:val="single" w:color="000000" w:sz="4" w:space="0"/>
              <w:bottom w:val="single" w:color="000000" w:sz="4" w:space="0"/>
              <w:right w:val="single" w:color="000000" w:sz="4" w:space="0"/>
            </w:tcBorders>
          </w:tcPr>
          <w:p w14:paraId="30F83895">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1-2,Line 27-57</w:t>
            </w:r>
          </w:p>
        </w:tc>
      </w:tr>
      <w:tr w14:paraId="78C2184A">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double" w:color="FFFFCC" w:sz="2" w:space="0"/>
              <w:right w:val="single" w:color="000000" w:sz="4" w:space="0"/>
            </w:tcBorders>
          </w:tcPr>
          <w:p w14:paraId="2DB89E6F">
            <w:pPr>
              <w:pStyle w:val="65"/>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22EF4304">
            <w:pPr>
              <w:pStyle w:val="65"/>
              <w:spacing w:before="40" w:after="40"/>
              <w:jc w:val="right"/>
              <w:rPr>
                <w:rFonts w:ascii="Arial" w:hAnsi="Arial" w:cs="Arial"/>
                <w:sz w:val="18"/>
                <w:szCs w:val="18"/>
              </w:rPr>
            </w:pPr>
            <w:r>
              <w:rPr>
                <w:rFonts w:ascii="Arial" w:hAnsi="Arial" w:cs="Arial"/>
                <w:sz w:val="18"/>
                <w:szCs w:val="18"/>
              </w:rPr>
              <w:t>4</w:t>
            </w:r>
          </w:p>
        </w:tc>
        <w:tc>
          <w:tcPr>
            <w:tcW w:w="10195" w:type="dxa"/>
            <w:tcBorders>
              <w:top w:val="single" w:color="000000" w:sz="4" w:space="0"/>
              <w:left w:val="single" w:color="000000" w:sz="4" w:space="0"/>
              <w:bottom w:val="double" w:color="000000" w:sz="4" w:space="0"/>
              <w:right w:val="single" w:color="000000" w:sz="4" w:space="0"/>
            </w:tcBorders>
          </w:tcPr>
          <w:p w14:paraId="70A8AC38">
            <w:pPr>
              <w:pStyle w:val="65"/>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580" w:type="dxa"/>
            <w:tcBorders>
              <w:top w:val="single" w:color="000000" w:sz="4" w:space="0"/>
              <w:left w:val="single" w:color="000000" w:sz="4" w:space="0"/>
              <w:bottom w:val="double" w:color="000000" w:sz="4" w:space="0"/>
              <w:right w:val="single" w:color="000000" w:sz="4" w:space="0"/>
            </w:tcBorders>
          </w:tcPr>
          <w:p w14:paraId="65918E23">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2,Line 58-61</w:t>
            </w:r>
          </w:p>
        </w:tc>
      </w:tr>
      <w:tr w14:paraId="3354F238">
        <w:tblPrEx>
          <w:tblCellMar>
            <w:top w:w="0" w:type="dxa"/>
            <w:left w:w="108" w:type="dxa"/>
            <w:bottom w:w="0" w:type="dxa"/>
            <w:right w:w="108" w:type="dxa"/>
          </w:tblCellMar>
        </w:tblPrEx>
        <w:trPr>
          <w:trHeight w:val="24" w:hRule="atLeast"/>
          <w:jc w:val="right"/>
        </w:trPr>
        <w:tc>
          <w:tcPr>
            <w:tcW w:w="1245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06E190A">
            <w:pPr>
              <w:pStyle w:val="65"/>
              <w:rPr>
                <w:rFonts w:ascii="Arial" w:hAnsi="Arial" w:cs="Arial"/>
                <w:sz w:val="18"/>
                <w:szCs w:val="18"/>
              </w:rPr>
            </w:pPr>
            <w:r>
              <w:rPr>
                <w:rFonts w:ascii="Arial" w:hAnsi="Arial" w:cs="Arial"/>
                <w:b/>
                <w:bCs/>
                <w:sz w:val="18"/>
                <w:szCs w:val="18"/>
              </w:rPr>
              <w:t xml:space="preserve">METHODS </w:t>
            </w:r>
          </w:p>
        </w:tc>
        <w:tc>
          <w:tcPr>
            <w:tcW w:w="1580" w:type="dxa"/>
            <w:tcBorders>
              <w:top w:val="double" w:color="000000" w:sz="4" w:space="0"/>
              <w:left w:val="single" w:color="000000" w:sz="4" w:space="0"/>
              <w:bottom w:val="single" w:color="000000" w:sz="4" w:space="0"/>
              <w:right w:val="single" w:color="000000" w:sz="4" w:space="0"/>
            </w:tcBorders>
            <w:shd w:val="clear" w:color="auto" w:fill="FFFFCC"/>
          </w:tcPr>
          <w:p w14:paraId="33B508F8">
            <w:pPr>
              <w:pStyle w:val="65"/>
              <w:jc w:val="right"/>
              <w:rPr>
                <w:rFonts w:ascii="Arial" w:hAnsi="Arial" w:cs="Arial"/>
                <w:color w:val="auto"/>
                <w:sz w:val="18"/>
                <w:szCs w:val="18"/>
              </w:rPr>
            </w:pPr>
          </w:p>
        </w:tc>
      </w:tr>
      <w:tr w14:paraId="59AB373D">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4F86574D">
            <w:pPr>
              <w:pStyle w:val="65"/>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4A0BB018">
            <w:pPr>
              <w:pStyle w:val="65"/>
              <w:spacing w:before="40" w:after="40"/>
              <w:jc w:val="right"/>
              <w:rPr>
                <w:rFonts w:ascii="Arial" w:hAnsi="Arial" w:cs="Arial"/>
                <w:sz w:val="18"/>
                <w:szCs w:val="18"/>
              </w:rPr>
            </w:pPr>
            <w:r>
              <w:rPr>
                <w:rFonts w:ascii="Arial" w:hAnsi="Arial" w:cs="Arial"/>
                <w:sz w:val="18"/>
                <w:szCs w:val="18"/>
              </w:rPr>
              <w:t>5</w:t>
            </w:r>
          </w:p>
        </w:tc>
        <w:tc>
          <w:tcPr>
            <w:tcW w:w="10195" w:type="dxa"/>
            <w:tcBorders>
              <w:top w:val="single" w:color="000000" w:sz="4" w:space="0"/>
              <w:left w:val="single" w:color="000000" w:sz="4" w:space="0"/>
              <w:bottom w:val="single" w:color="000000" w:sz="4" w:space="0"/>
              <w:right w:val="single" w:color="000000" w:sz="4" w:space="0"/>
            </w:tcBorders>
          </w:tcPr>
          <w:p w14:paraId="3EC08302">
            <w:pPr>
              <w:pStyle w:val="65"/>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580" w:type="dxa"/>
            <w:tcBorders>
              <w:top w:val="single" w:color="000000" w:sz="4" w:space="0"/>
              <w:left w:val="single" w:color="000000" w:sz="4" w:space="0"/>
              <w:bottom w:val="single" w:color="000000" w:sz="4" w:space="0"/>
              <w:right w:val="single" w:color="000000" w:sz="4" w:space="0"/>
            </w:tcBorders>
          </w:tcPr>
          <w:p w14:paraId="2D273E06">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 xml:space="preserve">Page 3,Line 71-80 </w:t>
            </w:r>
          </w:p>
        </w:tc>
      </w:tr>
      <w:tr w14:paraId="03C9051A">
        <w:tblPrEx>
          <w:tblCellMar>
            <w:top w:w="0" w:type="dxa"/>
            <w:left w:w="108" w:type="dxa"/>
            <w:bottom w:w="0" w:type="dxa"/>
            <w:right w:w="108" w:type="dxa"/>
          </w:tblCellMar>
        </w:tblPrEx>
        <w:trPr>
          <w:trHeight w:val="191"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7EF906A3">
            <w:pPr>
              <w:pStyle w:val="65"/>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08BA9EE2">
            <w:pPr>
              <w:pStyle w:val="65"/>
              <w:spacing w:before="40" w:after="40"/>
              <w:jc w:val="right"/>
              <w:rPr>
                <w:rFonts w:ascii="Arial" w:hAnsi="Arial" w:cs="Arial"/>
                <w:sz w:val="18"/>
                <w:szCs w:val="18"/>
              </w:rPr>
            </w:pPr>
            <w:r>
              <w:rPr>
                <w:rFonts w:ascii="Arial" w:hAnsi="Arial" w:cs="Arial"/>
                <w:sz w:val="18"/>
                <w:szCs w:val="18"/>
              </w:rPr>
              <w:t>6</w:t>
            </w:r>
          </w:p>
        </w:tc>
        <w:tc>
          <w:tcPr>
            <w:tcW w:w="10195" w:type="dxa"/>
            <w:tcBorders>
              <w:top w:val="single" w:color="000000" w:sz="4" w:space="0"/>
              <w:left w:val="single" w:color="000000" w:sz="4" w:space="0"/>
              <w:bottom w:val="single" w:color="000000" w:sz="4" w:space="0"/>
              <w:right w:val="single" w:color="000000" w:sz="4" w:space="0"/>
            </w:tcBorders>
          </w:tcPr>
          <w:p w14:paraId="451E920C">
            <w:pPr>
              <w:pStyle w:val="65"/>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580" w:type="dxa"/>
            <w:tcBorders>
              <w:top w:val="single" w:color="000000" w:sz="4" w:space="0"/>
              <w:left w:val="single" w:color="000000" w:sz="4" w:space="0"/>
              <w:bottom w:val="single" w:color="000000" w:sz="4" w:space="0"/>
              <w:right w:val="single" w:color="000000" w:sz="4" w:space="0"/>
            </w:tcBorders>
          </w:tcPr>
          <w:p w14:paraId="21B49B99">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2,Line 64-65</w:t>
            </w:r>
          </w:p>
        </w:tc>
      </w:tr>
      <w:tr w14:paraId="32B1EBE5">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6E64B4E8">
            <w:pPr>
              <w:pStyle w:val="65"/>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2104C65E">
            <w:pPr>
              <w:pStyle w:val="65"/>
              <w:spacing w:before="40" w:after="40"/>
              <w:jc w:val="right"/>
              <w:rPr>
                <w:rFonts w:ascii="Arial" w:hAnsi="Arial" w:cs="Arial"/>
                <w:sz w:val="18"/>
                <w:szCs w:val="18"/>
              </w:rPr>
            </w:pPr>
            <w:r>
              <w:rPr>
                <w:rFonts w:ascii="Arial" w:hAnsi="Arial" w:cs="Arial"/>
                <w:sz w:val="18"/>
                <w:szCs w:val="18"/>
              </w:rPr>
              <w:t>7</w:t>
            </w:r>
          </w:p>
        </w:tc>
        <w:tc>
          <w:tcPr>
            <w:tcW w:w="10195" w:type="dxa"/>
            <w:tcBorders>
              <w:top w:val="single" w:color="000000" w:sz="4" w:space="0"/>
              <w:left w:val="single" w:color="000000" w:sz="4" w:space="0"/>
              <w:bottom w:val="single" w:color="000000" w:sz="4" w:space="0"/>
              <w:right w:val="single" w:color="000000" w:sz="4" w:space="0"/>
            </w:tcBorders>
          </w:tcPr>
          <w:p w14:paraId="3B4674FE">
            <w:pPr>
              <w:pStyle w:val="65"/>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580" w:type="dxa"/>
            <w:tcBorders>
              <w:top w:val="single" w:color="000000" w:sz="4" w:space="0"/>
              <w:left w:val="single" w:color="000000" w:sz="4" w:space="0"/>
              <w:bottom w:val="single" w:color="000000" w:sz="4" w:space="0"/>
              <w:right w:val="single" w:color="000000" w:sz="4" w:space="0"/>
            </w:tcBorders>
          </w:tcPr>
          <w:p w14:paraId="5CBEEE51">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2-3,Line 64-69</w:t>
            </w:r>
          </w:p>
        </w:tc>
      </w:tr>
      <w:tr w14:paraId="15958AAC">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72EDAD23">
            <w:pPr>
              <w:pStyle w:val="65"/>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62CA496">
            <w:pPr>
              <w:pStyle w:val="65"/>
              <w:spacing w:before="40" w:after="40"/>
              <w:jc w:val="right"/>
              <w:rPr>
                <w:rFonts w:ascii="Arial" w:hAnsi="Arial" w:cs="Arial"/>
                <w:sz w:val="18"/>
                <w:szCs w:val="18"/>
              </w:rPr>
            </w:pPr>
            <w:r>
              <w:rPr>
                <w:rFonts w:ascii="Arial" w:hAnsi="Arial" w:cs="Arial"/>
                <w:sz w:val="18"/>
                <w:szCs w:val="18"/>
              </w:rPr>
              <w:t>8</w:t>
            </w:r>
          </w:p>
        </w:tc>
        <w:tc>
          <w:tcPr>
            <w:tcW w:w="10195" w:type="dxa"/>
            <w:tcBorders>
              <w:top w:val="single" w:color="000000" w:sz="4" w:space="0"/>
              <w:left w:val="single" w:color="000000" w:sz="4" w:space="0"/>
              <w:bottom w:val="single" w:color="000000" w:sz="4" w:space="0"/>
              <w:right w:val="single" w:color="000000" w:sz="4" w:space="0"/>
            </w:tcBorders>
          </w:tcPr>
          <w:p w14:paraId="1EADAA4F">
            <w:pPr>
              <w:pStyle w:val="65"/>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80" w:type="dxa"/>
            <w:tcBorders>
              <w:top w:val="single" w:color="000000" w:sz="4" w:space="0"/>
              <w:left w:val="single" w:color="000000" w:sz="4" w:space="0"/>
              <w:bottom w:val="single" w:color="000000" w:sz="4" w:space="0"/>
              <w:right w:val="single" w:color="000000" w:sz="4" w:space="0"/>
            </w:tcBorders>
          </w:tcPr>
          <w:p w14:paraId="00E99234">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2-3,Line 64-80</w:t>
            </w:r>
          </w:p>
        </w:tc>
      </w:tr>
      <w:tr w14:paraId="058C6B2A">
        <w:tblPrEx>
          <w:tblCellMar>
            <w:top w:w="0" w:type="dxa"/>
            <w:left w:w="108" w:type="dxa"/>
            <w:bottom w:w="0" w:type="dxa"/>
            <w:right w:w="108" w:type="dxa"/>
          </w:tblCellMar>
        </w:tblPrEx>
        <w:trPr>
          <w:trHeight w:val="152"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7F5E7E4D">
            <w:pPr>
              <w:pStyle w:val="65"/>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52C35F2B">
            <w:pPr>
              <w:pStyle w:val="65"/>
              <w:spacing w:before="40" w:after="40"/>
              <w:jc w:val="right"/>
              <w:rPr>
                <w:rFonts w:ascii="Arial" w:hAnsi="Arial" w:cs="Arial"/>
                <w:sz w:val="18"/>
                <w:szCs w:val="18"/>
              </w:rPr>
            </w:pPr>
            <w:r>
              <w:rPr>
                <w:rFonts w:ascii="Arial" w:hAnsi="Arial" w:cs="Arial"/>
                <w:sz w:val="18"/>
                <w:szCs w:val="18"/>
              </w:rPr>
              <w:t>9</w:t>
            </w:r>
          </w:p>
        </w:tc>
        <w:tc>
          <w:tcPr>
            <w:tcW w:w="10195" w:type="dxa"/>
            <w:tcBorders>
              <w:top w:val="single" w:color="000000" w:sz="4" w:space="0"/>
              <w:left w:val="single" w:color="000000" w:sz="4" w:space="0"/>
              <w:bottom w:val="single" w:color="000000" w:sz="4" w:space="0"/>
              <w:right w:val="single" w:color="000000" w:sz="4" w:space="0"/>
            </w:tcBorders>
          </w:tcPr>
          <w:p w14:paraId="34172E35">
            <w:pPr>
              <w:pStyle w:val="65"/>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80" w:type="dxa"/>
            <w:tcBorders>
              <w:top w:val="single" w:color="000000" w:sz="4" w:space="0"/>
              <w:left w:val="single" w:color="000000" w:sz="4" w:space="0"/>
              <w:bottom w:val="single" w:color="000000" w:sz="4" w:space="0"/>
              <w:right w:val="single" w:color="000000" w:sz="4" w:space="0"/>
            </w:tcBorders>
          </w:tcPr>
          <w:p w14:paraId="0184BC22">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3,Line 82-100</w:t>
            </w:r>
          </w:p>
        </w:tc>
      </w:tr>
      <w:tr w14:paraId="3A8CABCA">
        <w:tblPrEx>
          <w:tblCellMar>
            <w:top w:w="0" w:type="dxa"/>
            <w:left w:w="108" w:type="dxa"/>
            <w:bottom w:w="0" w:type="dxa"/>
            <w:right w:w="108" w:type="dxa"/>
          </w:tblCellMar>
        </w:tblPrEx>
        <w:trPr>
          <w:trHeight w:val="48" w:hRule="atLeast"/>
          <w:jc w:val="right"/>
        </w:trPr>
        <w:tc>
          <w:tcPr>
            <w:tcW w:w="1668" w:type="dxa"/>
            <w:vMerge w:val="restart"/>
            <w:tcBorders>
              <w:top w:val="single" w:color="000000" w:sz="4" w:space="0"/>
              <w:left w:val="single" w:color="000000" w:sz="4" w:space="0"/>
              <w:right w:val="single" w:color="000000" w:sz="4" w:space="0"/>
            </w:tcBorders>
          </w:tcPr>
          <w:p w14:paraId="200B3CAA">
            <w:pPr>
              <w:pStyle w:val="65"/>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4B37C611">
            <w:pPr>
              <w:pStyle w:val="65"/>
              <w:spacing w:before="40" w:after="40"/>
              <w:jc w:val="right"/>
              <w:rPr>
                <w:rFonts w:ascii="Arial" w:hAnsi="Arial" w:cs="Arial"/>
                <w:sz w:val="18"/>
                <w:szCs w:val="18"/>
              </w:rPr>
            </w:pPr>
            <w:r>
              <w:rPr>
                <w:rFonts w:ascii="Arial" w:hAnsi="Arial" w:cs="Arial"/>
                <w:sz w:val="18"/>
                <w:szCs w:val="18"/>
              </w:rPr>
              <w:t>10a</w:t>
            </w:r>
          </w:p>
        </w:tc>
        <w:tc>
          <w:tcPr>
            <w:tcW w:w="10195" w:type="dxa"/>
            <w:tcBorders>
              <w:top w:val="single" w:color="000000" w:sz="4" w:space="0"/>
              <w:left w:val="single" w:color="000000" w:sz="4" w:space="0"/>
              <w:bottom w:val="single" w:color="000000" w:sz="4" w:space="0"/>
              <w:right w:val="single" w:color="000000" w:sz="4" w:space="0"/>
            </w:tcBorders>
          </w:tcPr>
          <w:p w14:paraId="4582E331">
            <w:pPr>
              <w:pStyle w:val="65"/>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580" w:type="dxa"/>
            <w:tcBorders>
              <w:top w:val="single" w:color="000000" w:sz="4" w:space="0"/>
              <w:left w:val="single" w:color="000000" w:sz="4" w:space="0"/>
              <w:bottom w:val="single" w:color="000000" w:sz="4" w:space="0"/>
              <w:right w:val="single" w:color="000000" w:sz="4" w:space="0"/>
            </w:tcBorders>
          </w:tcPr>
          <w:p w14:paraId="2151BA8B">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3,Line 82-100</w:t>
            </w:r>
          </w:p>
        </w:tc>
      </w:tr>
      <w:tr w14:paraId="063F9975">
        <w:tblPrEx>
          <w:tblCellMar>
            <w:top w:w="0" w:type="dxa"/>
            <w:left w:w="108" w:type="dxa"/>
            <w:bottom w:w="0" w:type="dxa"/>
            <w:right w:w="108" w:type="dxa"/>
          </w:tblCellMar>
        </w:tblPrEx>
        <w:trPr>
          <w:trHeight w:val="48" w:hRule="atLeast"/>
          <w:jc w:val="right"/>
        </w:trPr>
        <w:tc>
          <w:tcPr>
            <w:tcW w:w="1668" w:type="dxa"/>
            <w:vMerge w:val="continue"/>
            <w:tcBorders>
              <w:left w:val="single" w:color="000000" w:sz="4" w:space="0"/>
              <w:bottom w:val="single" w:color="000000" w:sz="4" w:space="0"/>
              <w:right w:val="single" w:color="000000" w:sz="4" w:space="0"/>
            </w:tcBorders>
          </w:tcPr>
          <w:p w14:paraId="7A7EDD14">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336880F">
            <w:pPr>
              <w:pStyle w:val="65"/>
              <w:spacing w:before="40" w:after="40"/>
              <w:jc w:val="right"/>
              <w:rPr>
                <w:rFonts w:ascii="Arial" w:hAnsi="Arial" w:cs="Arial"/>
                <w:sz w:val="18"/>
                <w:szCs w:val="18"/>
              </w:rPr>
            </w:pPr>
            <w:r>
              <w:rPr>
                <w:rFonts w:ascii="Arial" w:hAnsi="Arial" w:cs="Arial"/>
                <w:sz w:val="18"/>
                <w:szCs w:val="18"/>
              </w:rPr>
              <w:t>10b</w:t>
            </w:r>
          </w:p>
        </w:tc>
        <w:tc>
          <w:tcPr>
            <w:tcW w:w="10195" w:type="dxa"/>
            <w:tcBorders>
              <w:top w:val="single" w:color="000000" w:sz="4" w:space="0"/>
              <w:left w:val="single" w:color="000000" w:sz="4" w:space="0"/>
              <w:bottom w:val="single" w:color="000000" w:sz="4" w:space="0"/>
              <w:right w:val="single" w:color="000000" w:sz="4" w:space="0"/>
            </w:tcBorders>
          </w:tcPr>
          <w:p w14:paraId="1631B2BA">
            <w:pPr>
              <w:pStyle w:val="65"/>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580" w:type="dxa"/>
            <w:tcBorders>
              <w:top w:val="single" w:color="000000" w:sz="4" w:space="0"/>
              <w:left w:val="single" w:color="000000" w:sz="4" w:space="0"/>
              <w:bottom w:val="single" w:color="000000" w:sz="4" w:space="0"/>
              <w:right w:val="single" w:color="000000" w:sz="4" w:space="0"/>
            </w:tcBorders>
          </w:tcPr>
          <w:p w14:paraId="32671816">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3,Line 82-100</w:t>
            </w:r>
          </w:p>
        </w:tc>
      </w:tr>
      <w:tr w14:paraId="4A029C7A">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2CC85150">
            <w:pPr>
              <w:pStyle w:val="65"/>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535D06FC">
            <w:pPr>
              <w:pStyle w:val="65"/>
              <w:spacing w:before="40" w:after="40"/>
              <w:jc w:val="right"/>
              <w:rPr>
                <w:rFonts w:ascii="Arial" w:hAnsi="Arial" w:cs="Arial"/>
                <w:sz w:val="18"/>
                <w:szCs w:val="18"/>
              </w:rPr>
            </w:pPr>
            <w:r>
              <w:rPr>
                <w:rFonts w:ascii="Arial" w:hAnsi="Arial" w:cs="Arial"/>
                <w:sz w:val="18"/>
                <w:szCs w:val="18"/>
              </w:rPr>
              <w:t>11</w:t>
            </w:r>
          </w:p>
        </w:tc>
        <w:tc>
          <w:tcPr>
            <w:tcW w:w="10195" w:type="dxa"/>
            <w:tcBorders>
              <w:top w:val="single" w:color="000000" w:sz="4" w:space="0"/>
              <w:left w:val="single" w:color="000000" w:sz="4" w:space="0"/>
              <w:bottom w:val="single" w:color="000000" w:sz="4" w:space="0"/>
              <w:right w:val="single" w:color="000000" w:sz="4" w:space="0"/>
            </w:tcBorders>
          </w:tcPr>
          <w:p w14:paraId="51E2AD81">
            <w:pPr>
              <w:pStyle w:val="65"/>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80" w:type="dxa"/>
            <w:tcBorders>
              <w:top w:val="single" w:color="000000" w:sz="4" w:space="0"/>
              <w:left w:val="single" w:color="000000" w:sz="4" w:space="0"/>
              <w:bottom w:val="single" w:color="000000" w:sz="4" w:space="0"/>
              <w:right w:val="single" w:color="000000" w:sz="4" w:space="0"/>
            </w:tcBorders>
          </w:tcPr>
          <w:p w14:paraId="5714ABA7">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4,Line 102-109</w:t>
            </w:r>
          </w:p>
        </w:tc>
      </w:tr>
      <w:tr w14:paraId="510E3C49">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14DDFD5B">
            <w:pPr>
              <w:pStyle w:val="65"/>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71897ADD">
            <w:pPr>
              <w:pStyle w:val="65"/>
              <w:spacing w:before="40" w:after="40"/>
              <w:jc w:val="right"/>
              <w:rPr>
                <w:rFonts w:ascii="Arial" w:hAnsi="Arial" w:cs="Arial"/>
                <w:sz w:val="18"/>
                <w:szCs w:val="18"/>
              </w:rPr>
            </w:pPr>
            <w:r>
              <w:rPr>
                <w:rFonts w:ascii="Arial" w:hAnsi="Arial" w:cs="Arial"/>
                <w:sz w:val="18"/>
                <w:szCs w:val="18"/>
              </w:rPr>
              <w:t>12</w:t>
            </w:r>
          </w:p>
        </w:tc>
        <w:tc>
          <w:tcPr>
            <w:tcW w:w="10195" w:type="dxa"/>
            <w:tcBorders>
              <w:top w:val="single" w:color="000000" w:sz="4" w:space="0"/>
              <w:left w:val="single" w:color="000000" w:sz="4" w:space="0"/>
              <w:bottom w:val="single" w:color="000000" w:sz="4" w:space="0"/>
              <w:right w:val="single" w:color="000000" w:sz="4" w:space="0"/>
            </w:tcBorders>
          </w:tcPr>
          <w:p w14:paraId="6FAB8CC0">
            <w:pPr>
              <w:pStyle w:val="65"/>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580" w:type="dxa"/>
            <w:tcBorders>
              <w:top w:val="single" w:color="000000" w:sz="4" w:space="0"/>
              <w:left w:val="single" w:color="000000" w:sz="4" w:space="0"/>
              <w:bottom w:val="single" w:color="000000" w:sz="4" w:space="0"/>
              <w:right w:val="single" w:color="000000" w:sz="4" w:space="0"/>
            </w:tcBorders>
          </w:tcPr>
          <w:p w14:paraId="7613D101">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 xml:space="preserve">Page 3,Line 71-80 </w:t>
            </w:r>
          </w:p>
        </w:tc>
      </w:tr>
      <w:tr w14:paraId="29915DA6">
        <w:tblPrEx>
          <w:tblCellMar>
            <w:top w:w="0" w:type="dxa"/>
            <w:left w:w="108" w:type="dxa"/>
            <w:bottom w:w="0" w:type="dxa"/>
            <w:right w:w="108" w:type="dxa"/>
          </w:tblCellMar>
        </w:tblPrEx>
        <w:trPr>
          <w:trHeight w:val="48" w:hRule="atLeast"/>
          <w:jc w:val="right"/>
        </w:trPr>
        <w:tc>
          <w:tcPr>
            <w:tcW w:w="1668" w:type="dxa"/>
            <w:vMerge w:val="restart"/>
            <w:tcBorders>
              <w:top w:val="single" w:color="000000" w:sz="4" w:space="0"/>
              <w:left w:val="single" w:color="000000" w:sz="4" w:space="0"/>
              <w:right w:val="single" w:color="000000" w:sz="4" w:space="0"/>
            </w:tcBorders>
          </w:tcPr>
          <w:p w14:paraId="4B412F90">
            <w:pPr>
              <w:pStyle w:val="65"/>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7AE9AF23">
            <w:pPr>
              <w:pStyle w:val="65"/>
              <w:spacing w:before="40" w:after="40"/>
              <w:jc w:val="right"/>
              <w:rPr>
                <w:rFonts w:ascii="Arial" w:hAnsi="Arial" w:cs="Arial"/>
                <w:sz w:val="18"/>
                <w:szCs w:val="18"/>
              </w:rPr>
            </w:pPr>
            <w:r>
              <w:rPr>
                <w:rFonts w:ascii="Arial" w:hAnsi="Arial" w:cs="Arial"/>
                <w:sz w:val="18"/>
                <w:szCs w:val="18"/>
              </w:rPr>
              <w:t>13a</w:t>
            </w:r>
          </w:p>
        </w:tc>
        <w:tc>
          <w:tcPr>
            <w:tcW w:w="10195" w:type="dxa"/>
            <w:tcBorders>
              <w:top w:val="single" w:color="000000" w:sz="4" w:space="0"/>
              <w:left w:val="single" w:color="000000" w:sz="4" w:space="0"/>
              <w:bottom w:val="single" w:color="000000" w:sz="4" w:space="0"/>
              <w:right w:val="single" w:color="000000" w:sz="4" w:space="0"/>
            </w:tcBorders>
          </w:tcPr>
          <w:p w14:paraId="69E265D7">
            <w:pPr>
              <w:pStyle w:val="65"/>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580" w:type="dxa"/>
            <w:tcBorders>
              <w:top w:val="single" w:color="000000" w:sz="4" w:space="0"/>
              <w:left w:val="single" w:color="000000" w:sz="4" w:space="0"/>
              <w:bottom w:val="single" w:color="000000" w:sz="4" w:space="0"/>
              <w:right w:val="single" w:color="000000" w:sz="4" w:space="0"/>
            </w:tcBorders>
          </w:tcPr>
          <w:p w14:paraId="3F063021">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4,Line 111-118</w:t>
            </w:r>
          </w:p>
        </w:tc>
      </w:tr>
      <w:tr w14:paraId="53C2085B">
        <w:tblPrEx>
          <w:tblCellMar>
            <w:top w:w="0" w:type="dxa"/>
            <w:left w:w="108" w:type="dxa"/>
            <w:bottom w:w="0" w:type="dxa"/>
            <w:right w:w="108" w:type="dxa"/>
          </w:tblCellMar>
        </w:tblPrEx>
        <w:trPr>
          <w:trHeight w:val="48" w:hRule="atLeast"/>
          <w:jc w:val="right"/>
        </w:trPr>
        <w:tc>
          <w:tcPr>
            <w:tcW w:w="1668" w:type="dxa"/>
            <w:vMerge w:val="continue"/>
            <w:tcBorders>
              <w:left w:val="single" w:color="000000" w:sz="4" w:space="0"/>
              <w:right w:val="single" w:color="000000" w:sz="4" w:space="0"/>
            </w:tcBorders>
          </w:tcPr>
          <w:p w14:paraId="112A73B3">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BEE599D">
            <w:pPr>
              <w:pStyle w:val="65"/>
              <w:spacing w:before="40" w:after="40"/>
              <w:jc w:val="right"/>
              <w:rPr>
                <w:rFonts w:ascii="Arial" w:hAnsi="Arial" w:cs="Arial"/>
                <w:sz w:val="18"/>
                <w:szCs w:val="18"/>
              </w:rPr>
            </w:pPr>
            <w:r>
              <w:rPr>
                <w:rFonts w:ascii="Arial" w:hAnsi="Arial" w:cs="Arial"/>
                <w:sz w:val="18"/>
                <w:szCs w:val="18"/>
              </w:rPr>
              <w:t>13b</w:t>
            </w:r>
          </w:p>
        </w:tc>
        <w:tc>
          <w:tcPr>
            <w:tcW w:w="10195" w:type="dxa"/>
            <w:tcBorders>
              <w:top w:val="single" w:color="000000" w:sz="4" w:space="0"/>
              <w:left w:val="single" w:color="000000" w:sz="4" w:space="0"/>
              <w:bottom w:val="single" w:color="000000" w:sz="4" w:space="0"/>
              <w:right w:val="single" w:color="000000" w:sz="4" w:space="0"/>
            </w:tcBorders>
          </w:tcPr>
          <w:p w14:paraId="40CBD837">
            <w:pPr>
              <w:pStyle w:val="65"/>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580" w:type="dxa"/>
            <w:tcBorders>
              <w:top w:val="single" w:color="000000" w:sz="4" w:space="0"/>
              <w:left w:val="single" w:color="000000" w:sz="4" w:space="0"/>
              <w:bottom w:val="single" w:color="000000" w:sz="4" w:space="0"/>
              <w:right w:val="single" w:color="000000" w:sz="4" w:space="0"/>
            </w:tcBorders>
          </w:tcPr>
          <w:p w14:paraId="105423CA">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4,Line 111-118</w:t>
            </w:r>
          </w:p>
        </w:tc>
      </w:tr>
      <w:tr w14:paraId="3C5CD7FA">
        <w:tblPrEx>
          <w:tblCellMar>
            <w:top w:w="0" w:type="dxa"/>
            <w:left w:w="108" w:type="dxa"/>
            <w:bottom w:w="0" w:type="dxa"/>
            <w:right w:w="108" w:type="dxa"/>
          </w:tblCellMar>
        </w:tblPrEx>
        <w:trPr>
          <w:trHeight w:val="48" w:hRule="atLeast"/>
          <w:jc w:val="right"/>
        </w:trPr>
        <w:tc>
          <w:tcPr>
            <w:tcW w:w="1668" w:type="dxa"/>
            <w:vMerge w:val="continue"/>
            <w:tcBorders>
              <w:left w:val="single" w:color="000000" w:sz="4" w:space="0"/>
              <w:right w:val="single" w:color="000000" w:sz="4" w:space="0"/>
            </w:tcBorders>
          </w:tcPr>
          <w:p w14:paraId="42D18683">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9BD6753">
            <w:pPr>
              <w:pStyle w:val="65"/>
              <w:spacing w:before="40" w:after="40"/>
              <w:jc w:val="right"/>
              <w:rPr>
                <w:rFonts w:ascii="Arial" w:hAnsi="Arial" w:cs="Arial"/>
                <w:sz w:val="18"/>
                <w:szCs w:val="18"/>
              </w:rPr>
            </w:pPr>
            <w:r>
              <w:rPr>
                <w:rFonts w:ascii="Arial" w:hAnsi="Arial" w:cs="Arial"/>
                <w:sz w:val="18"/>
                <w:szCs w:val="18"/>
              </w:rPr>
              <w:t>13c</w:t>
            </w:r>
          </w:p>
        </w:tc>
        <w:tc>
          <w:tcPr>
            <w:tcW w:w="10195" w:type="dxa"/>
            <w:tcBorders>
              <w:top w:val="single" w:color="000000" w:sz="4" w:space="0"/>
              <w:left w:val="single" w:color="000000" w:sz="4" w:space="0"/>
              <w:bottom w:val="single" w:color="000000" w:sz="4" w:space="0"/>
              <w:right w:val="single" w:color="000000" w:sz="4" w:space="0"/>
            </w:tcBorders>
          </w:tcPr>
          <w:p w14:paraId="7BE20A29">
            <w:pPr>
              <w:pStyle w:val="65"/>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580" w:type="dxa"/>
            <w:tcBorders>
              <w:top w:val="single" w:color="000000" w:sz="4" w:space="0"/>
              <w:left w:val="single" w:color="000000" w:sz="4" w:space="0"/>
              <w:bottom w:val="single" w:color="000000" w:sz="4" w:space="0"/>
              <w:right w:val="single" w:color="000000" w:sz="4" w:space="0"/>
            </w:tcBorders>
          </w:tcPr>
          <w:p w14:paraId="71FA8684">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4,Line 111-118</w:t>
            </w:r>
          </w:p>
        </w:tc>
      </w:tr>
      <w:tr w14:paraId="1F991000">
        <w:tblPrEx>
          <w:tblCellMar>
            <w:top w:w="0" w:type="dxa"/>
            <w:left w:w="108" w:type="dxa"/>
            <w:bottom w:w="0" w:type="dxa"/>
            <w:right w:w="108" w:type="dxa"/>
          </w:tblCellMar>
        </w:tblPrEx>
        <w:trPr>
          <w:trHeight w:val="48" w:hRule="atLeast"/>
          <w:jc w:val="right"/>
        </w:trPr>
        <w:tc>
          <w:tcPr>
            <w:tcW w:w="1668" w:type="dxa"/>
            <w:vMerge w:val="continue"/>
            <w:tcBorders>
              <w:left w:val="single" w:color="000000" w:sz="4" w:space="0"/>
              <w:right w:val="single" w:color="000000" w:sz="4" w:space="0"/>
            </w:tcBorders>
          </w:tcPr>
          <w:p w14:paraId="34C14629">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6A8F6F">
            <w:pPr>
              <w:pStyle w:val="65"/>
              <w:spacing w:before="40" w:after="40"/>
              <w:jc w:val="right"/>
              <w:rPr>
                <w:rFonts w:ascii="Arial" w:hAnsi="Arial" w:cs="Arial"/>
                <w:sz w:val="18"/>
                <w:szCs w:val="18"/>
              </w:rPr>
            </w:pPr>
            <w:r>
              <w:rPr>
                <w:rFonts w:ascii="Arial" w:hAnsi="Arial" w:cs="Arial"/>
                <w:sz w:val="18"/>
                <w:szCs w:val="18"/>
              </w:rPr>
              <w:t>13d</w:t>
            </w:r>
          </w:p>
        </w:tc>
        <w:tc>
          <w:tcPr>
            <w:tcW w:w="10195" w:type="dxa"/>
            <w:tcBorders>
              <w:top w:val="single" w:color="000000" w:sz="4" w:space="0"/>
              <w:left w:val="single" w:color="000000" w:sz="4" w:space="0"/>
              <w:bottom w:val="single" w:color="000000" w:sz="4" w:space="0"/>
              <w:right w:val="single" w:color="000000" w:sz="4" w:space="0"/>
            </w:tcBorders>
          </w:tcPr>
          <w:p w14:paraId="330283F1">
            <w:pPr>
              <w:pStyle w:val="65"/>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580" w:type="dxa"/>
            <w:tcBorders>
              <w:top w:val="single" w:color="000000" w:sz="4" w:space="0"/>
              <w:left w:val="single" w:color="000000" w:sz="4" w:space="0"/>
              <w:bottom w:val="single" w:color="000000" w:sz="4" w:space="0"/>
              <w:right w:val="single" w:color="000000" w:sz="4" w:space="0"/>
            </w:tcBorders>
          </w:tcPr>
          <w:p w14:paraId="15A63CC9">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4,Line 111-118</w:t>
            </w:r>
          </w:p>
        </w:tc>
      </w:tr>
      <w:tr w14:paraId="45010DCF">
        <w:tblPrEx>
          <w:tblCellMar>
            <w:top w:w="0" w:type="dxa"/>
            <w:left w:w="108" w:type="dxa"/>
            <w:bottom w:w="0" w:type="dxa"/>
            <w:right w:w="108" w:type="dxa"/>
          </w:tblCellMar>
        </w:tblPrEx>
        <w:trPr>
          <w:trHeight w:val="48" w:hRule="atLeast"/>
          <w:jc w:val="right"/>
        </w:trPr>
        <w:tc>
          <w:tcPr>
            <w:tcW w:w="1668" w:type="dxa"/>
            <w:vMerge w:val="continue"/>
            <w:tcBorders>
              <w:left w:val="single" w:color="000000" w:sz="4" w:space="0"/>
              <w:right w:val="single" w:color="000000" w:sz="4" w:space="0"/>
            </w:tcBorders>
          </w:tcPr>
          <w:p w14:paraId="57CA13C6">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1AE72A1">
            <w:pPr>
              <w:pStyle w:val="65"/>
              <w:spacing w:before="40" w:after="40"/>
              <w:jc w:val="right"/>
              <w:rPr>
                <w:rFonts w:ascii="Arial" w:hAnsi="Arial" w:cs="Arial"/>
                <w:sz w:val="18"/>
                <w:szCs w:val="18"/>
              </w:rPr>
            </w:pPr>
            <w:r>
              <w:rPr>
                <w:rFonts w:ascii="Arial" w:hAnsi="Arial" w:cs="Arial"/>
                <w:sz w:val="18"/>
                <w:szCs w:val="18"/>
              </w:rPr>
              <w:t>13e</w:t>
            </w:r>
          </w:p>
        </w:tc>
        <w:tc>
          <w:tcPr>
            <w:tcW w:w="10195" w:type="dxa"/>
            <w:tcBorders>
              <w:top w:val="single" w:color="000000" w:sz="4" w:space="0"/>
              <w:left w:val="single" w:color="000000" w:sz="4" w:space="0"/>
              <w:bottom w:val="single" w:color="000000" w:sz="4" w:space="0"/>
              <w:right w:val="single" w:color="000000" w:sz="4" w:space="0"/>
            </w:tcBorders>
          </w:tcPr>
          <w:p w14:paraId="2F0695C3">
            <w:pPr>
              <w:pStyle w:val="65"/>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580" w:type="dxa"/>
            <w:tcBorders>
              <w:top w:val="single" w:color="000000" w:sz="4" w:space="0"/>
              <w:left w:val="single" w:color="000000" w:sz="4" w:space="0"/>
              <w:bottom w:val="single" w:color="000000" w:sz="4" w:space="0"/>
              <w:right w:val="single" w:color="000000" w:sz="4" w:space="0"/>
            </w:tcBorders>
          </w:tcPr>
          <w:p w14:paraId="295AA53D">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4,Line 111-118</w:t>
            </w:r>
          </w:p>
        </w:tc>
      </w:tr>
      <w:tr w14:paraId="5F74E08D">
        <w:tblPrEx>
          <w:tblCellMar>
            <w:top w:w="0" w:type="dxa"/>
            <w:left w:w="108" w:type="dxa"/>
            <w:bottom w:w="0" w:type="dxa"/>
            <w:right w:w="108" w:type="dxa"/>
          </w:tblCellMar>
        </w:tblPrEx>
        <w:trPr>
          <w:trHeight w:val="50" w:hRule="atLeast"/>
          <w:jc w:val="right"/>
        </w:trPr>
        <w:tc>
          <w:tcPr>
            <w:tcW w:w="1668" w:type="dxa"/>
            <w:vMerge w:val="continue"/>
            <w:tcBorders>
              <w:left w:val="single" w:color="000000" w:sz="4" w:space="0"/>
              <w:bottom w:val="single" w:color="000000" w:sz="4" w:space="0"/>
              <w:right w:val="single" w:color="000000" w:sz="4" w:space="0"/>
            </w:tcBorders>
          </w:tcPr>
          <w:p w14:paraId="4F6188C2">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1BB0A75">
            <w:pPr>
              <w:pStyle w:val="65"/>
              <w:spacing w:before="40" w:after="40"/>
              <w:jc w:val="right"/>
              <w:rPr>
                <w:rFonts w:ascii="Arial" w:hAnsi="Arial" w:cs="Arial"/>
                <w:sz w:val="18"/>
                <w:szCs w:val="18"/>
              </w:rPr>
            </w:pPr>
            <w:r>
              <w:rPr>
                <w:rFonts w:ascii="Arial" w:hAnsi="Arial" w:cs="Arial"/>
                <w:sz w:val="18"/>
                <w:szCs w:val="18"/>
              </w:rPr>
              <w:t>13f</w:t>
            </w:r>
          </w:p>
        </w:tc>
        <w:tc>
          <w:tcPr>
            <w:tcW w:w="10195" w:type="dxa"/>
            <w:tcBorders>
              <w:top w:val="single" w:color="000000" w:sz="4" w:space="0"/>
              <w:left w:val="single" w:color="000000" w:sz="4" w:space="0"/>
              <w:bottom w:val="single" w:color="000000" w:sz="4" w:space="0"/>
              <w:right w:val="single" w:color="000000" w:sz="4" w:space="0"/>
            </w:tcBorders>
          </w:tcPr>
          <w:p w14:paraId="093C1503">
            <w:pPr>
              <w:pStyle w:val="65"/>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580" w:type="dxa"/>
            <w:tcBorders>
              <w:top w:val="single" w:color="000000" w:sz="4" w:space="0"/>
              <w:left w:val="single" w:color="000000" w:sz="4" w:space="0"/>
              <w:bottom w:val="single" w:color="000000" w:sz="4" w:space="0"/>
              <w:right w:val="single" w:color="000000" w:sz="4" w:space="0"/>
            </w:tcBorders>
          </w:tcPr>
          <w:p w14:paraId="145BD279">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4,Line 111-118</w:t>
            </w:r>
          </w:p>
        </w:tc>
      </w:tr>
      <w:tr w14:paraId="674BF588">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10931150">
            <w:pPr>
              <w:pStyle w:val="65"/>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42DAF3C5">
            <w:pPr>
              <w:pStyle w:val="65"/>
              <w:spacing w:before="40" w:after="40"/>
              <w:jc w:val="right"/>
              <w:rPr>
                <w:rFonts w:ascii="Arial" w:hAnsi="Arial" w:cs="Arial"/>
                <w:sz w:val="18"/>
                <w:szCs w:val="18"/>
              </w:rPr>
            </w:pPr>
            <w:r>
              <w:rPr>
                <w:rFonts w:ascii="Arial" w:hAnsi="Arial" w:cs="Arial"/>
                <w:sz w:val="18"/>
                <w:szCs w:val="18"/>
              </w:rPr>
              <w:t>14</w:t>
            </w:r>
          </w:p>
        </w:tc>
        <w:tc>
          <w:tcPr>
            <w:tcW w:w="10195" w:type="dxa"/>
            <w:tcBorders>
              <w:top w:val="single" w:color="000000" w:sz="4" w:space="0"/>
              <w:left w:val="single" w:color="000000" w:sz="4" w:space="0"/>
              <w:bottom w:val="single" w:color="000000" w:sz="4" w:space="0"/>
              <w:right w:val="single" w:color="000000" w:sz="4" w:space="0"/>
            </w:tcBorders>
          </w:tcPr>
          <w:p w14:paraId="1130630D">
            <w:pPr>
              <w:pStyle w:val="65"/>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580" w:type="dxa"/>
            <w:tcBorders>
              <w:top w:val="single" w:color="000000" w:sz="4" w:space="0"/>
              <w:left w:val="single" w:color="000000" w:sz="4" w:space="0"/>
              <w:bottom w:val="single" w:color="000000" w:sz="4" w:space="0"/>
              <w:right w:val="single" w:color="000000" w:sz="4" w:space="0"/>
            </w:tcBorders>
          </w:tcPr>
          <w:p w14:paraId="66C30398">
            <w:pPr>
              <w:pStyle w:val="65"/>
              <w:spacing w:before="40" w:after="40"/>
              <w:rPr>
                <w:rFonts w:ascii="Arial" w:hAnsi="Arial" w:cs="Arial"/>
                <w:color w:val="auto"/>
                <w:sz w:val="18"/>
                <w:szCs w:val="18"/>
                <w:lang w:val="en-US"/>
              </w:rPr>
            </w:pPr>
            <w:r>
              <w:rPr>
                <w:rFonts w:hint="eastAsia" w:ascii="Arial" w:hAnsi="Arial" w:eastAsia="宋体" w:cs="Arial"/>
                <w:color w:val="auto"/>
                <w:sz w:val="18"/>
                <w:szCs w:val="18"/>
                <w:lang w:val="en-US" w:eastAsia="zh-CN"/>
              </w:rPr>
              <w:t>Page 4,Line 102-118</w:t>
            </w:r>
          </w:p>
        </w:tc>
      </w:tr>
      <w:tr w14:paraId="72C39E81">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5CD07E17">
            <w:pPr>
              <w:pStyle w:val="65"/>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2443CF00">
            <w:pPr>
              <w:pStyle w:val="65"/>
              <w:spacing w:before="40" w:after="40"/>
              <w:jc w:val="right"/>
              <w:rPr>
                <w:rFonts w:ascii="Arial" w:hAnsi="Arial" w:cs="Arial"/>
                <w:sz w:val="18"/>
                <w:szCs w:val="18"/>
              </w:rPr>
            </w:pPr>
            <w:r>
              <w:rPr>
                <w:rFonts w:ascii="Arial" w:hAnsi="Arial" w:cs="Arial"/>
                <w:sz w:val="18"/>
                <w:szCs w:val="18"/>
              </w:rPr>
              <w:t>15</w:t>
            </w:r>
          </w:p>
        </w:tc>
        <w:tc>
          <w:tcPr>
            <w:tcW w:w="10195" w:type="dxa"/>
            <w:tcBorders>
              <w:top w:val="single" w:color="000000" w:sz="4" w:space="0"/>
              <w:left w:val="single" w:color="000000" w:sz="4" w:space="0"/>
              <w:bottom w:val="single" w:color="000000" w:sz="4" w:space="0"/>
              <w:right w:val="single" w:color="000000" w:sz="4" w:space="0"/>
            </w:tcBorders>
          </w:tcPr>
          <w:p w14:paraId="7520897E">
            <w:pPr>
              <w:pStyle w:val="65"/>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580" w:type="dxa"/>
            <w:tcBorders>
              <w:top w:val="single" w:color="000000" w:sz="4" w:space="0"/>
              <w:left w:val="single" w:color="000000" w:sz="4" w:space="0"/>
              <w:bottom w:val="single" w:color="000000" w:sz="4" w:space="0"/>
              <w:right w:val="single" w:color="000000" w:sz="4" w:space="0"/>
            </w:tcBorders>
          </w:tcPr>
          <w:p w14:paraId="4C5126D3">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4,Line 102-118</w:t>
            </w:r>
          </w:p>
        </w:tc>
      </w:tr>
      <w:tr w14:paraId="55048530">
        <w:tblPrEx>
          <w:tblCellMar>
            <w:top w:w="0" w:type="dxa"/>
            <w:left w:w="108" w:type="dxa"/>
            <w:bottom w:w="0" w:type="dxa"/>
            <w:right w:w="108" w:type="dxa"/>
          </w:tblCellMar>
        </w:tblPrEx>
        <w:trPr>
          <w:trHeight w:val="24" w:hRule="atLeast"/>
          <w:jc w:val="right"/>
        </w:trPr>
        <w:tc>
          <w:tcPr>
            <w:tcW w:w="1245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C329480">
            <w:pPr>
              <w:pStyle w:val="65"/>
              <w:rPr>
                <w:rFonts w:ascii="Arial" w:hAnsi="Arial" w:cs="Arial"/>
                <w:sz w:val="18"/>
                <w:szCs w:val="18"/>
              </w:rPr>
            </w:pPr>
            <w:r>
              <w:rPr>
                <w:rFonts w:ascii="Arial" w:hAnsi="Arial" w:cs="Arial"/>
                <w:b/>
                <w:bCs/>
                <w:sz w:val="18"/>
                <w:szCs w:val="18"/>
              </w:rPr>
              <w:t xml:space="preserve">RESULTS </w:t>
            </w:r>
          </w:p>
        </w:tc>
        <w:tc>
          <w:tcPr>
            <w:tcW w:w="1580" w:type="dxa"/>
            <w:tcBorders>
              <w:top w:val="double" w:color="000000" w:sz="4" w:space="0"/>
              <w:left w:val="single" w:color="000000" w:sz="4" w:space="0"/>
              <w:bottom w:val="single" w:color="000000" w:sz="4" w:space="0"/>
              <w:right w:val="single" w:color="000000" w:sz="4" w:space="0"/>
            </w:tcBorders>
            <w:shd w:val="clear" w:color="auto" w:fill="FFFFCC"/>
          </w:tcPr>
          <w:p w14:paraId="2D13B264">
            <w:pPr>
              <w:pStyle w:val="65"/>
              <w:jc w:val="center"/>
              <w:rPr>
                <w:rFonts w:ascii="Arial" w:hAnsi="Arial" w:cs="Arial"/>
                <w:color w:val="auto"/>
                <w:sz w:val="18"/>
                <w:szCs w:val="18"/>
              </w:rPr>
            </w:pPr>
          </w:p>
        </w:tc>
      </w:tr>
      <w:tr w14:paraId="161CCEF1">
        <w:tblPrEx>
          <w:tblCellMar>
            <w:top w:w="0" w:type="dxa"/>
            <w:left w:w="108" w:type="dxa"/>
            <w:bottom w:w="0" w:type="dxa"/>
            <w:right w:w="108" w:type="dxa"/>
          </w:tblCellMar>
        </w:tblPrEx>
        <w:trPr>
          <w:trHeight w:val="48" w:hRule="atLeast"/>
          <w:jc w:val="right"/>
        </w:trPr>
        <w:tc>
          <w:tcPr>
            <w:tcW w:w="1668" w:type="dxa"/>
            <w:vMerge w:val="restart"/>
            <w:tcBorders>
              <w:top w:val="single" w:color="000000" w:sz="4" w:space="0"/>
              <w:left w:val="single" w:color="000000" w:sz="4" w:space="0"/>
              <w:right w:val="single" w:color="000000" w:sz="4" w:space="0"/>
            </w:tcBorders>
          </w:tcPr>
          <w:p w14:paraId="7C5406C1">
            <w:pPr>
              <w:pStyle w:val="65"/>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1B8D004B">
            <w:pPr>
              <w:pStyle w:val="65"/>
              <w:spacing w:before="40" w:after="40"/>
              <w:jc w:val="right"/>
              <w:rPr>
                <w:rFonts w:ascii="Arial" w:hAnsi="Arial" w:cs="Arial"/>
                <w:sz w:val="18"/>
                <w:szCs w:val="18"/>
              </w:rPr>
            </w:pPr>
            <w:r>
              <w:rPr>
                <w:rFonts w:ascii="Arial" w:hAnsi="Arial" w:cs="Arial"/>
                <w:sz w:val="18"/>
                <w:szCs w:val="18"/>
              </w:rPr>
              <w:t>16a</w:t>
            </w:r>
          </w:p>
        </w:tc>
        <w:tc>
          <w:tcPr>
            <w:tcW w:w="10195" w:type="dxa"/>
            <w:tcBorders>
              <w:top w:val="single" w:color="000000" w:sz="4" w:space="0"/>
              <w:left w:val="single" w:color="000000" w:sz="4" w:space="0"/>
              <w:bottom w:val="single" w:color="000000" w:sz="4" w:space="0"/>
              <w:right w:val="single" w:color="000000" w:sz="4" w:space="0"/>
            </w:tcBorders>
          </w:tcPr>
          <w:p w14:paraId="05E48F67">
            <w:pPr>
              <w:pStyle w:val="65"/>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580" w:type="dxa"/>
            <w:tcBorders>
              <w:top w:val="single" w:color="000000" w:sz="4" w:space="0"/>
              <w:left w:val="single" w:color="000000" w:sz="4" w:space="0"/>
              <w:bottom w:val="single" w:color="000000" w:sz="4" w:space="0"/>
              <w:right w:val="single" w:color="000000" w:sz="4" w:space="0"/>
            </w:tcBorders>
          </w:tcPr>
          <w:p w14:paraId="6BB114D4">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4,Line 121-125</w:t>
            </w:r>
          </w:p>
        </w:tc>
      </w:tr>
      <w:tr w14:paraId="381DC60A">
        <w:tblPrEx>
          <w:tblCellMar>
            <w:top w:w="0" w:type="dxa"/>
            <w:left w:w="108" w:type="dxa"/>
            <w:bottom w:w="0" w:type="dxa"/>
            <w:right w:w="108" w:type="dxa"/>
          </w:tblCellMar>
        </w:tblPrEx>
        <w:trPr>
          <w:trHeight w:val="48" w:hRule="atLeast"/>
          <w:jc w:val="right"/>
        </w:trPr>
        <w:tc>
          <w:tcPr>
            <w:tcW w:w="1668" w:type="dxa"/>
            <w:vMerge w:val="continue"/>
            <w:tcBorders>
              <w:left w:val="single" w:color="000000" w:sz="4" w:space="0"/>
              <w:bottom w:val="single" w:color="000000" w:sz="4" w:space="0"/>
              <w:right w:val="single" w:color="000000" w:sz="4" w:space="0"/>
            </w:tcBorders>
          </w:tcPr>
          <w:p w14:paraId="7EFCC819">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5BC9F01">
            <w:pPr>
              <w:pStyle w:val="65"/>
              <w:spacing w:before="40" w:after="40"/>
              <w:jc w:val="right"/>
              <w:rPr>
                <w:rFonts w:ascii="Arial" w:hAnsi="Arial" w:cs="Arial"/>
                <w:sz w:val="18"/>
                <w:szCs w:val="18"/>
              </w:rPr>
            </w:pPr>
            <w:r>
              <w:rPr>
                <w:rFonts w:ascii="Arial" w:hAnsi="Arial" w:cs="Arial"/>
                <w:sz w:val="18"/>
                <w:szCs w:val="18"/>
              </w:rPr>
              <w:t>16b</w:t>
            </w:r>
          </w:p>
        </w:tc>
        <w:tc>
          <w:tcPr>
            <w:tcW w:w="10195" w:type="dxa"/>
            <w:tcBorders>
              <w:top w:val="single" w:color="000000" w:sz="4" w:space="0"/>
              <w:left w:val="single" w:color="000000" w:sz="4" w:space="0"/>
              <w:bottom w:val="single" w:color="000000" w:sz="4" w:space="0"/>
              <w:right w:val="single" w:color="000000" w:sz="4" w:space="0"/>
            </w:tcBorders>
          </w:tcPr>
          <w:p w14:paraId="3FCB5D1B">
            <w:pPr>
              <w:pStyle w:val="65"/>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580" w:type="dxa"/>
            <w:tcBorders>
              <w:top w:val="single" w:color="000000" w:sz="4" w:space="0"/>
              <w:left w:val="single" w:color="000000" w:sz="4" w:space="0"/>
              <w:bottom w:val="single" w:color="000000" w:sz="4" w:space="0"/>
              <w:right w:val="single" w:color="000000" w:sz="4" w:space="0"/>
            </w:tcBorders>
          </w:tcPr>
          <w:p w14:paraId="2DE9188E">
            <w:pPr>
              <w:pStyle w:val="65"/>
              <w:spacing w:before="40" w:after="40"/>
              <w:rPr>
                <w:rFonts w:ascii="Arial" w:hAnsi="Arial" w:cs="Arial"/>
                <w:color w:val="auto"/>
                <w:sz w:val="18"/>
                <w:szCs w:val="18"/>
                <w:lang w:val="en-US"/>
              </w:rPr>
            </w:pPr>
            <w:r>
              <w:rPr>
                <w:rFonts w:hint="eastAsia" w:ascii="Arial" w:hAnsi="Arial" w:eastAsia="宋体" w:cs="Arial"/>
                <w:color w:val="auto"/>
                <w:sz w:val="18"/>
                <w:szCs w:val="18"/>
                <w:lang w:val="en-US" w:eastAsia="zh-CN"/>
              </w:rPr>
              <w:t>Page 4,Line 121-125</w:t>
            </w:r>
          </w:p>
        </w:tc>
      </w:tr>
      <w:tr w14:paraId="42603C8B">
        <w:tblPrEx>
          <w:tblCellMar>
            <w:top w:w="0" w:type="dxa"/>
            <w:left w:w="108" w:type="dxa"/>
            <w:bottom w:w="0" w:type="dxa"/>
            <w:right w:w="108" w:type="dxa"/>
          </w:tblCellMar>
        </w:tblPrEx>
        <w:trPr>
          <w:trHeight w:val="103"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0656A3A8">
            <w:pPr>
              <w:pStyle w:val="65"/>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7BBE1323">
            <w:pPr>
              <w:pStyle w:val="65"/>
              <w:spacing w:before="40" w:after="40"/>
              <w:jc w:val="right"/>
              <w:rPr>
                <w:rFonts w:ascii="Arial" w:hAnsi="Arial" w:cs="Arial"/>
                <w:sz w:val="18"/>
                <w:szCs w:val="18"/>
              </w:rPr>
            </w:pPr>
            <w:r>
              <w:rPr>
                <w:rFonts w:ascii="Arial" w:hAnsi="Arial" w:cs="Arial"/>
                <w:sz w:val="18"/>
                <w:szCs w:val="18"/>
              </w:rPr>
              <w:t>17</w:t>
            </w:r>
          </w:p>
        </w:tc>
        <w:tc>
          <w:tcPr>
            <w:tcW w:w="10195" w:type="dxa"/>
            <w:tcBorders>
              <w:top w:val="single" w:color="000000" w:sz="4" w:space="0"/>
              <w:left w:val="single" w:color="000000" w:sz="4" w:space="0"/>
              <w:bottom w:val="single" w:color="000000" w:sz="4" w:space="0"/>
              <w:right w:val="single" w:color="000000" w:sz="4" w:space="0"/>
            </w:tcBorders>
          </w:tcPr>
          <w:p w14:paraId="00CD903D">
            <w:pPr>
              <w:pStyle w:val="65"/>
              <w:spacing w:before="40" w:after="40"/>
              <w:rPr>
                <w:rFonts w:ascii="Arial" w:hAnsi="Arial" w:cs="Arial"/>
                <w:sz w:val="18"/>
                <w:szCs w:val="18"/>
              </w:rPr>
            </w:pPr>
            <w:r>
              <w:rPr>
                <w:rFonts w:ascii="Arial" w:hAnsi="Arial" w:cs="Arial"/>
                <w:sz w:val="18"/>
                <w:szCs w:val="18"/>
              </w:rPr>
              <w:t>Cite each included study and present its characteristics.</w:t>
            </w:r>
          </w:p>
        </w:tc>
        <w:tc>
          <w:tcPr>
            <w:tcW w:w="1580" w:type="dxa"/>
            <w:tcBorders>
              <w:top w:val="single" w:color="000000" w:sz="4" w:space="0"/>
              <w:left w:val="single" w:color="000000" w:sz="4" w:space="0"/>
              <w:bottom w:val="single" w:color="000000" w:sz="4" w:space="0"/>
              <w:right w:val="single" w:color="000000" w:sz="4" w:space="0"/>
            </w:tcBorders>
          </w:tcPr>
          <w:p w14:paraId="7FB1E26A">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4-5,Line 127-138</w:t>
            </w:r>
          </w:p>
        </w:tc>
      </w:tr>
      <w:tr w14:paraId="31B730D2">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638388E0">
            <w:pPr>
              <w:pStyle w:val="65"/>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5B304038">
            <w:pPr>
              <w:pStyle w:val="65"/>
              <w:spacing w:before="40" w:after="40"/>
              <w:jc w:val="right"/>
              <w:rPr>
                <w:rFonts w:ascii="Arial" w:hAnsi="Arial" w:cs="Arial"/>
                <w:sz w:val="18"/>
                <w:szCs w:val="18"/>
              </w:rPr>
            </w:pPr>
            <w:r>
              <w:rPr>
                <w:rFonts w:ascii="Arial" w:hAnsi="Arial" w:cs="Arial"/>
                <w:sz w:val="18"/>
                <w:szCs w:val="18"/>
              </w:rPr>
              <w:t>18</w:t>
            </w:r>
          </w:p>
        </w:tc>
        <w:tc>
          <w:tcPr>
            <w:tcW w:w="10195" w:type="dxa"/>
            <w:tcBorders>
              <w:top w:val="single" w:color="000000" w:sz="4" w:space="0"/>
              <w:left w:val="single" w:color="000000" w:sz="4" w:space="0"/>
              <w:bottom w:val="single" w:color="000000" w:sz="4" w:space="0"/>
              <w:right w:val="single" w:color="000000" w:sz="4" w:space="0"/>
            </w:tcBorders>
          </w:tcPr>
          <w:p w14:paraId="621D5E1E">
            <w:pPr>
              <w:pStyle w:val="65"/>
              <w:spacing w:before="40" w:after="40"/>
              <w:rPr>
                <w:rFonts w:ascii="Arial" w:hAnsi="Arial" w:cs="Arial"/>
                <w:sz w:val="18"/>
                <w:szCs w:val="18"/>
              </w:rPr>
            </w:pPr>
            <w:r>
              <w:rPr>
                <w:rFonts w:ascii="Arial" w:hAnsi="Arial" w:cs="Arial"/>
                <w:sz w:val="18"/>
                <w:szCs w:val="18"/>
              </w:rPr>
              <w:t>Present assessments of risk of bias for each included study.</w:t>
            </w:r>
          </w:p>
        </w:tc>
        <w:tc>
          <w:tcPr>
            <w:tcW w:w="1580" w:type="dxa"/>
            <w:tcBorders>
              <w:top w:val="single" w:color="000000" w:sz="4" w:space="0"/>
              <w:left w:val="single" w:color="000000" w:sz="4" w:space="0"/>
              <w:bottom w:val="single" w:color="000000" w:sz="4" w:space="0"/>
              <w:right w:val="single" w:color="000000" w:sz="4" w:space="0"/>
            </w:tcBorders>
          </w:tcPr>
          <w:p w14:paraId="667B5C60">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4-5,Line 127-138</w:t>
            </w:r>
          </w:p>
        </w:tc>
      </w:tr>
      <w:tr w14:paraId="27D81EA2">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1E127E2F">
            <w:pPr>
              <w:pStyle w:val="65"/>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3F079343">
            <w:pPr>
              <w:pStyle w:val="65"/>
              <w:spacing w:before="40" w:after="40"/>
              <w:jc w:val="right"/>
              <w:rPr>
                <w:rFonts w:ascii="Arial" w:hAnsi="Arial" w:cs="Arial"/>
                <w:sz w:val="18"/>
                <w:szCs w:val="18"/>
              </w:rPr>
            </w:pPr>
            <w:r>
              <w:rPr>
                <w:rFonts w:ascii="Arial" w:hAnsi="Arial" w:cs="Arial"/>
                <w:sz w:val="18"/>
                <w:szCs w:val="18"/>
              </w:rPr>
              <w:t>19</w:t>
            </w:r>
          </w:p>
        </w:tc>
        <w:tc>
          <w:tcPr>
            <w:tcW w:w="10195" w:type="dxa"/>
            <w:tcBorders>
              <w:top w:val="single" w:color="000000" w:sz="4" w:space="0"/>
              <w:left w:val="single" w:color="000000" w:sz="4" w:space="0"/>
              <w:bottom w:val="single" w:color="000000" w:sz="4" w:space="0"/>
              <w:right w:val="single" w:color="000000" w:sz="4" w:space="0"/>
            </w:tcBorders>
          </w:tcPr>
          <w:p w14:paraId="2FD9CC85">
            <w:pPr>
              <w:pStyle w:val="65"/>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580" w:type="dxa"/>
            <w:tcBorders>
              <w:top w:val="single" w:color="000000" w:sz="4" w:space="0"/>
              <w:left w:val="single" w:color="000000" w:sz="4" w:space="0"/>
              <w:bottom w:val="single" w:color="000000" w:sz="4" w:space="0"/>
              <w:right w:val="single" w:color="000000" w:sz="4" w:space="0"/>
            </w:tcBorders>
          </w:tcPr>
          <w:p w14:paraId="1274A475">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5-6,Line 140-179</w:t>
            </w:r>
          </w:p>
        </w:tc>
      </w:tr>
      <w:tr w14:paraId="7BF7F85D">
        <w:tblPrEx>
          <w:tblCellMar>
            <w:top w:w="0" w:type="dxa"/>
            <w:left w:w="108" w:type="dxa"/>
            <w:bottom w:w="0" w:type="dxa"/>
            <w:right w:w="108" w:type="dxa"/>
          </w:tblCellMar>
        </w:tblPrEx>
        <w:trPr>
          <w:trHeight w:val="48" w:hRule="atLeast"/>
          <w:jc w:val="right"/>
        </w:trPr>
        <w:tc>
          <w:tcPr>
            <w:tcW w:w="1668" w:type="dxa"/>
            <w:vMerge w:val="restart"/>
            <w:tcBorders>
              <w:top w:val="single" w:color="000000" w:sz="4" w:space="0"/>
              <w:left w:val="single" w:color="000000" w:sz="4" w:space="0"/>
              <w:right w:val="single" w:color="000000" w:sz="4" w:space="0"/>
            </w:tcBorders>
          </w:tcPr>
          <w:p w14:paraId="41384205">
            <w:pPr>
              <w:pStyle w:val="65"/>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1F0C9969">
            <w:pPr>
              <w:pStyle w:val="65"/>
              <w:spacing w:before="40" w:after="40"/>
              <w:jc w:val="right"/>
              <w:rPr>
                <w:rFonts w:ascii="Arial" w:hAnsi="Arial" w:cs="Arial"/>
                <w:sz w:val="18"/>
                <w:szCs w:val="18"/>
              </w:rPr>
            </w:pPr>
            <w:r>
              <w:rPr>
                <w:rFonts w:ascii="Arial" w:hAnsi="Arial" w:cs="Arial"/>
                <w:sz w:val="18"/>
                <w:szCs w:val="18"/>
              </w:rPr>
              <w:t>20a</w:t>
            </w:r>
          </w:p>
        </w:tc>
        <w:tc>
          <w:tcPr>
            <w:tcW w:w="10195" w:type="dxa"/>
            <w:tcBorders>
              <w:top w:val="single" w:color="000000" w:sz="4" w:space="0"/>
              <w:left w:val="single" w:color="000000" w:sz="4" w:space="0"/>
              <w:bottom w:val="single" w:color="000000" w:sz="4" w:space="0"/>
              <w:right w:val="single" w:color="000000" w:sz="4" w:space="0"/>
            </w:tcBorders>
          </w:tcPr>
          <w:p w14:paraId="3B750831">
            <w:pPr>
              <w:pStyle w:val="65"/>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580" w:type="dxa"/>
            <w:tcBorders>
              <w:top w:val="single" w:color="000000" w:sz="4" w:space="0"/>
              <w:left w:val="single" w:color="000000" w:sz="4" w:space="0"/>
              <w:bottom w:val="single" w:color="000000" w:sz="4" w:space="0"/>
              <w:right w:val="single" w:color="000000" w:sz="4" w:space="0"/>
            </w:tcBorders>
          </w:tcPr>
          <w:p w14:paraId="09F95955">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5-6,Line 140-179</w:t>
            </w:r>
          </w:p>
        </w:tc>
      </w:tr>
      <w:tr w14:paraId="46BD8515">
        <w:tblPrEx>
          <w:tblCellMar>
            <w:top w:w="0" w:type="dxa"/>
            <w:left w:w="108" w:type="dxa"/>
            <w:bottom w:w="0" w:type="dxa"/>
            <w:right w:w="108" w:type="dxa"/>
          </w:tblCellMar>
        </w:tblPrEx>
        <w:trPr>
          <w:trHeight w:val="203" w:hRule="atLeast"/>
          <w:jc w:val="right"/>
        </w:trPr>
        <w:tc>
          <w:tcPr>
            <w:tcW w:w="1668" w:type="dxa"/>
            <w:vMerge w:val="continue"/>
            <w:tcBorders>
              <w:left w:val="single" w:color="000000" w:sz="4" w:space="0"/>
              <w:right w:val="single" w:color="000000" w:sz="4" w:space="0"/>
            </w:tcBorders>
          </w:tcPr>
          <w:p w14:paraId="22E251D7">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6366D74">
            <w:pPr>
              <w:pStyle w:val="65"/>
              <w:spacing w:before="40" w:after="40"/>
              <w:jc w:val="right"/>
              <w:rPr>
                <w:rFonts w:ascii="Arial" w:hAnsi="Arial" w:cs="Arial"/>
                <w:sz w:val="18"/>
                <w:szCs w:val="18"/>
              </w:rPr>
            </w:pPr>
            <w:r>
              <w:rPr>
                <w:rFonts w:ascii="Arial" w:hAnsi="Arial" w:cs="Arial"/>
                <w:sz w:val="18"/>
                <w:szCs w:val="18"/>
              </w:rPr>
              <w:t>20b</w:t>
            </w:r>
          </w:p>
        </w:tc>
        <w:tc>
          <w:tcPr>
            <w:tcW w:w="10195" w:type="dxa"/>
            <w:tcBorders>
              <w:top w:val="single" w:color="000000" w:sz="4" w:space="0"/>
              <w:left w:val="single" w:color="000000" w:sz="4" w:space="0"/>
              <w:bottom w:val="single" w:color="000000" w:sz="4" w:space="0"/>
              <w:right w:val="single" w:color="000000" w:sz="4" w:space="0"/>
            </w:tcBorders>
          </w:tcPr>
          <w:p w14:paraId="50F24A51">
            <w:pPr>
              <w:pStyle w:val="65"/>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580" w:type="dxa"/>
            <w:tcBorders>
              <w:top w:val="single" w:color="000000" w:sz="4" w:space="0"/>
              <w:left w:val="single" w:color="000000" w:sz="4" w:space="0"/>
              <w:bottom w:val="single" w:color="000000" w:sz="4" w:space="0"/>
              <w:right w:val="single" w:color="000000" w:sz="4" w:space="0"/>
            </w:tcBorders>
          </w:tcPr>
          <w:p w14:paraId="1A8D66D7">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5-6,Line 140-179</w:t>
            </w:r>
          </w:p>
        </w:tc>
      </w:tr>
      <w:tr w14:paraId="0B734F44">
        <w:tblPrEx>
          <w:tblCellMar>
            <w:top w:w="0" w:type="dxa"/>
            <w:left w:w="108" w:type="dxa"/>
            <w:bottom w:w="0" w:type="dxa"/>
            <w:right w:w="108" w:type="dxa"/>
          </w:tblCellMar>
        </w:tblPrEx>
        <w:trPr>
          <w:trHeight w:val="48" w:hRule="atLeast"/>
          <w:jc w:val="right"/>
        </w:trPr>
        <w:tc>
          <w:tcPr>
            <w:tcW w:w="1668" w:type="dxa"/>
            <w:vMerge w:val="continue"/>
            <w:tcBorders>
              <w:left w:val="single" w:color="000000" w:sz="4" w:space="0"/>
              <w:right w:val="single" w:color="000000" w:sz="4" w:space="0"/>
            </w:tcBorders>
          </w:tcPr>
          <w:p w14:paraId="6C390715">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7240EFA">
            <w:pPr>
              <w:pStyle w:val="65"/>
              <w:spacing w:before="40" w:after="40"/>
              <w:jc w:val="right"/>
              <w:rPr>
                <w:rFonts w:ascii="Arial" w:hAnsi="Arial" w:cs="Arial"/>
                <w:sz w:val="18"/>
                <w:szCs w:val="18"/>
              </w:rPr>
            </w:pPr>
            <w:r>
              <w:rPr>
                <w:rFonts w:ascii="Arial" w:hAnsi="Arial" w:cs="Arial"/>
                <w:sz w:val="18"/>
                <w:szCs w:val="18"/>
              </w:rPr>
              <w:t>20c</w:t>
            </w:r>
          </w:p>
        </w:tc>
        <w:tc>
          <w:tcPr>
            <w:tcW w:w="10195" w:type="dxa"/>
            <w:tcBorders>
              <w:top w:val="single" w:color="000000" w:sz="4" w:space="0"/>
              <w:left w:val="single" w:color="000000" w:sz="4" w:space="0"/>
              <w:bottom w:val="single" w:color="000000" w:sz="4" w:space="0"/>
              <w:right w:val="single" w:color="000000" w:sz="4" w:space="0"/>
            </w:tcBorders>
          </w:tcPr>
          <w:p w14:paraId="69A188A0">
            <w:pPr>
              <w:pStyle w:val="65"/>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580" w:type="dxa"/>
            <w:tcBorders>
              <w:top w:val="single" w:color="000000" w:sz="4" w:space="0"/>
              <w:left w:val="single" w:color="000000" w:sz="4" w:space="0"/>
              <w:bottom w:val="single" w:color="000000" w:sz="4" w:space="0"/>
              <w:right w:val="single" w:color="000000" w:sz="4" w:space="0"/>
            </w:tcBorders>
          </w:tcPr>
          <w:p w14:paraId="7271B1E1">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5-6,Line 140-179</w:t>
            </w:r>
          </w:p>
        </w:tc>
      </w:tr>
      <w:tr w14:paraId="4AE504C7">
        <w:tblPrEx>
          <w:tblCellMar>
            <w:top w:w="0" w:type="dxa"/>
            <w:left w:w="108" w:type="dxa"/>
            <w:bottom w:w="0" w:type="dxa"/>
            <w:right w:w="108" w:type="dxa"/>
          </w:tblCellMar>
        </w:tblPrEx>
        <w:trPr>
          <w:trHeight w:val="48" w:hRule="atLeast"/>
          <w:jc w:val="right"/>
        </w:trPr>
        <w:tc>
          <w:tcPr>
            <w:tcW w:w="1668" w:type="dxa"/>
            <w:vMerge w:val="continue"/>
            <w:tcBorders>
              <w:left w:val="single" w:color="000000" w:sz="4" w:space="0"/>
              <w:bottom w:val="single" w:color="000000" w:sz="4" w:space="0"/>
              <w:right w:val="single" w:color="000000" w:sz="4" w:space="0"/>
            </w:tcBorders>
          </w:tcPr>
          <w:p w14:paraId="62CA8754">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886C9CC">
            <w:pPr>
              <w:pStyle w:val="65"/>
              <w:spacing w:before="40" w:after="40"/>
              <w:jc w:val="right"/>
              <w:rPr>
                <w:rFonts w:ascii="Arial" w:hAnsi="Arial" w:cs="Arial"/>
                <w:sz w:val="18"/>
                <w:szCs w:val="18"/>
              </w:rPr>
            </w:pPr>
            <w:r>
              <w:rPr>
                <w:rFonts w:ascii="Arial" w:hAnsi="Arial" w:cs="Arial"/>
                <w:sz w:val="18"/>
                <w:szCs w:val="18"/>
              </w:rPr>
              <w:t>20d</w:t>
            </w:r>
          </w:p>
        </w:tc>
        <w:tc>
          <w:tcPr>
            <w:tcW w:w="10195" w:type="dxa"/>
            <w:tcBorders>
              <w:top w:val="single" w:color="000000" w:sz="4" w:space="0"/>
              <w:left w:val="single" w:color="000000" w:sz="4" w:space="0"/>
              <w:bottom w:val="single" w:color="000000" w:sz="4" w:space="0"/>
              <w:right w:val="single" w:color="000000" w:sz="4" w:space="0"/>
            </w:tcBorders>
          </w:tcPr>
          <w:p w14:paraId="732C0A57">
            <w:pPr>
              <w:pStyle w:val="65"/>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580" w:type="dxa"/>
            <w:tcBorders>
              <w:top w:val="single" w:color="000000" w:sz="4" w:space="0"/>
              <w:left w:val="single" w:color="000000" w:sz="4" w:space="0"/>
              <w:bottom w:val="single" w:color="000000" w:sz="4" w:space="0"/>
              <w:right w:val="single" w:color="000000" w:sz="4" w:space="0"/>
            </w:tcBorders>
          </w:tcPr>
          <w:p w14:paraId="1DD40A2F">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5-6,Line 140-179</w:t>
            </w:r>
          </w:p>
        </w:tc>
      </w:tr>
      <w:tr w14:paraId="22D82CE8">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1BAE3BA3">
            <w:pPr>
              <w:pStyle w:val="65"/>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50154011">
            <w:pPr>
              <w:pStyle w:val="65"/>
              <w:spacing w:before="40" w:after="40"/>
              <w:jc w:val="right"/>
              <w:rPr>
                <w:rFonts w:ascii="Arial" w:hAnsi="Arial" w:cs="Arial"/>
                <w:sz w:val="18"/>
                <w:szCs w:val="18"/>
              </w:rPr>
            </w:pPr>
            <w:r>
              <w:rPr>
                <w:rFonts w:ascii="Arial" w:hAnsi="Arial" w:cs="Arial"/>
                <w:sz w:val="18"/>
                <w:szCs w:val="18"/>
              </w:rPr>
              <w:t>21</w:t>
            </w:r>
          </w:p>
        </w:tc>
        <w:tc>
          <w:tcPr>
            <w:tcW w:w="10195" w:type="dxa"/>
            <w:tcBorders>
              <w:top w:val="single" w:color="000000" w:sz="4" w:space="0"/>
              <w:left w:val="single" w:color="000000" w:sz="4" w:space="0"/>
              <w:bottom w:val="single" w:color="000000" w:sz="4" w:space="0"/>
              <w:right w:val="single" w:color="000000" w:sz="4" w:space="0"/>
            </w:tcBorders>
          </w:tcPr>
          <w:p w14:paraId="17F89364">
            <w:pPr>
              <w:pStyle w:val="65"/>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580" w:type="dxa"/>
            <w:tcBorders>
              <w:top w:val="single" w:color="000000" w:sz="4" w:space="0"/>
              <w:left w:val="single" w:color="000000" w:sz="4" w:space="0"/>
              <w:bottom w:val="single" w:color="000000" w:sz="4" w:space="0"/>
              <w:right w:val="single" w:color="000000" w:sz="4" w:space="0"/>
            </w:tcBorders>
          </w:tcPr>
          <w:p w14:paraId="49D330A7">
            <w:pPr>
              <w:pStyle w:val="65"/>
              <w:spacing w:before="40" w:after="40"/>
              <w:rPr>
                <w:rFonts w:ascii="Arial" w:hAnsi="Arial" w:cs="Arial"/>
                <w:color w:val="auto"/>
                <w:sz w:val="18"/>
                <w:szCs w:val="18"/>
                <w:lang w:val="en-US"/>
              </w:rPr>
            </w:pPr>
            <w:r>
              <w:rPr>
                <w:rFonts w:hint="eastAsia" w:ascii="Arial" w:hAnsi="Arial" w:eastAsia="宋体" w:cs="Arial"/>
                <w:color w:val="auto"/>
                <w:sz w:val="18"/>
                <w:szCs w:val="18"/>
                <w:lang w:val="en-US" w:eastAsia="zh-CN"/>
              </w:rPr>
              <w:t>Page 4-5,Line 127-138 and Page 6,Line 181-187</w:t>
            </w:r>
          </w:p>
        </w:tc>
      </w:tr>
      <w:tr w14:paraId="43A9AC56">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08B69A0A">
            <w:pPr>
              <w:pStyle w:val="65"/>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0767FB93">
            <w:pPr>
              <w:pStyle w:val="65"/>
              <w:spacing w:before="40" w:after="40"/>
              <w:jc w:val="right"/>
              <w:rPr>
                <w:rFonts w:ascii="Arial" w:hAnsi="Arial" w:cs="Arial"/>
                <w:sz w:val="18"/>
                <w:szCs w:val="18"/>
              </w:rPr>
            </w:pPr>
            <w:r>
              <w:rPr>
                <w:rFonts w:ascii="Arial" w:hAnsi="Arial" w:cs="Arial"/>
                <w:sz w:val="18"/>
                <w:szCs w:val="18"/>
              </w:rPr>
              <w:t>22</w:t>
            </w:r>
          </w:p>
        </w:tc>
        <w:tc>
          <w:tcPr>
            <w:tcW w:w="10195" w:type="dxa"/>
            <w:tcBorders>
              <w:top w:val="single" w:color="000000" w:sz="4" w:space="0"/>
              <w:left w:val="single" w:color="000000" w:sz="4" w:space="0"/>
              <w:bottom w:val="single" w:color="000000" w:sz="4" w:space="0"/>
              <w:right w:val="single" w:color="000000" w:sz="4" w:space="0"/>
            </w:tcBorders>
          </w:tcPr>
          <w:p w14:paraId="6FC7F13C">
            <w:pPr>
              <w:pStyle w:val="65"/>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580" w:type="dxa"/>
            <w:tcBorders>
              <w:top w:val="single" w:color="000000" w:sz="4" w:space="0"/>
              <w:left w:val="single" w:color="000000" w:sz="4" w:space="0"/>
              <w:bottom w:val="single" w:color="000000" w:sz="4" w:space="0"/>
              <w:right w:val="single" w:color="000000" w:sz="4" w:space="0"/>
            </w:tcBorders>
          </w:tcPr>
          <w:p w14:paraId="5C65EFE3">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5-6,Line 140-179</w:t>
            </w:r>
          </w:p>
        </w:tc>
      </w:tr>
      <w:tr w14:paraId="3D4D0C27">
        <w:tblPrEx>
          <w:tblCellMar>
            <w:top w:w="0" w:type="dxa"/>
            <w:left w:w="108" w:type="dxa"/>
            <w:bottom w:w="0" w:type="dxa"/>
            <w:right w:w="108" w:type="dxa"/>
          </w:tblCellMar>
        </w:tblPrEx>
        <w:trPr>
          <w:trHeight w:val="24" w:hRule="atLeast"/>
          <w:jc w:val="right"/>
        </w:trPr>
        <w:tc>
          <w:tcPr>
            <w:tcW w:w="1245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F06CD36">
            <w:pPr>
              <w:pStyle w:val="65"/>
              <w:rPr>
                <w:rFonts w:ascii="Arial" w:hAnsi="Arial" w:cs="Arial"/>
                <w:sz w:val="18"/>
                <w:szCs w:val="18"/>
              </w:rPr>
            </w:pPr>
            <w:r>
              <w:rPr>
                <w:rFonts w:ascii="Arial" w:hAnsi="Arial" w:cs="Arial"/>
                <w:b/>
                <w:bCs/>
                <w:sz w:val="18"/>
                <w:szCs w:val="18"/>
              </w:rPr>
              <w:t xml:space="preserve">DISCUSSION </w:t>
            </w:r>
          </w:p>
        </w:tc>
        <w:tc>
          <w:tcPr>
            <w:tcW w:w="1580" w:type="dxa"/>
            <w:tcBorders>
              <w:top w:val="double" w:color="000000" w:sz="4" w:space="0"/>
              <w:left w:val="single" w:color="000000" w:sz="4" w:space="0"/>
              <w:bottom w:val="single" w:color="000000" w:sz="4" w:space="0"/>
              <w:right w:val="single" w:color="000000" w:sz="4" w:space="0"/>
            </w:tcBorders>
            <w:shd w:val="clear" w:color="auto" w:fill="FFFFCC"/>
          </w:tcPr>
          <w:p w14:paraId="51208DB8">
            <w:pPr>
              <w:pStyle w:val="65"/>
              <w:jc w:val="center"/>
              <w:rPr>
                <w:rFonts w:ascii="Arial" w:hAnsi="Arial" w:cs="Arial"/>
                <w:color w:val="auto"/>
                <w:sz w:val="18"/>
                <w:szCs w:val="18"/>
              </w:rPr>
            </w:pPr>
          </w:p>
        </w:tc>
      </w:tr>
      <w:tr w14:paraId="46977E2E">
        <w:tblPrEx>
          <w:tblCellMar>
            <w:top w:w="0" w:type="dxa"/>
            <w:left w:w="108" w:type="dxa"/>
            <w:bottom w:w="0" w:type="dxa"/>
            <w:right w:w="108" w:type="dxa"/>
          </w:tblCellMar>
        </w:tblPrEx>
        <w:trPr>
          <w:trHeight w:val="48" w:hRule="atLeast"/>
          <w:jc w:val="right"/>
        </w:trPr>
        <w:tc>
          <w:tcPr>
            <w:tcW w:w="1668" w:type="dxa"/>
            <w:vMerge w:val="restart"/>
            <w:tcBorders>
              <w:top w:val="single" w:color="000000" w:sz="4" w:space="0"/>
              <w:left w:val="single" w:color="000000" w:sz="4" w:space="0"/>
              <w:right w:val="single" w:color="000000" w:sz="4" w:space="0"/>
            </w:tcBorders>
          </w:tcPr>
          <w:p w14:paraId="2F149ED0">
            <w:pPr>
              <w:pStyle w:val="65"/>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3B4EF6F4">
            <w:pPr>
              <w:pStyle w:val="65"/>
              <w:spacing w:before="40" w:after="40"/>
              <w:jc w:val="right"/>
              <w:rPr>
                <w:rFonts w:ascii="Arial" w:hAnsi="Arial" w:cs="Arial"/>
                <w:sz w:val="18"/>
                <w:szCs w:val="18"/>
              </w:rPr>
            </w:pPr>
            <w:r>
              <w:rPr>
                <w:rFonts w:ascii="Arial" w:hAnsi="Arial" w:cs="Arial"/>
                <w:sz w:val="18"/>
                <w:szCs w:val="18"/>
              </w:rPr>
              <w:t>23a</w:t>
            </w:r>
          </w:p>
        </w:tc>
        <w:tc>
          <w:tcPr>
            <w:tcW w:w="10195" w:type="dxa"/>
            <w:tcBorders>
              <w:top w:val="single" w:color="000000" w:sz="4" w:space="0"/>
              <w:left w:val="single" w:color="000000" w:sz="4" w:space="0"/>
              <w:bottom w:val="single" w:color="000000" w:sz="4" w:space="0"/>
              <w:right w:val="single" w:color="000000" w:sz="4" w:space="0"/>
            </w:tcBorders>
          </w:tcPr>
          <w:p w14:paraId="323F4BA1">
            <w:pPr>
              <w:pStyle w:val="65"/>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580" w:type="dxa"/>
            <w:tcBorders>
              <w:top w:val="single" w:color="000000" w:sz="4" w:space="0"/>
              <w:left w:val="single" w:color="000000" w:sz="4" w:space="0"/>
              <w:bottom w:val="single" w:color="000000" w:sz="4" w:space="0"/>
              <w:right w:val="single" w:color="000000" w:sz="4" w:space="0"/>
            </w:tcBorders>
          </w:tcPr>
          <w:p w14:paraId="7B1E3412">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6-8,Line 190-254</w:t>
            </w:r>
          </w:p>
        </w:tc>
      </w:tr>
      <w:tr w14:paraId="297B5DF1">
        <w:tblPrEx>
          <w:tblCellMar>
            <w:top w:w="0" w:type="dxa"/>
            <w:left w:w="108" w:type="dxa"/>
            <w:bottom w:w="0" w:type="dxa"/>
            <w:right w:w="108" w:type="dxa"/>
          </w:tblCellMar>
        </w:tblPrEx>
        <w:trPr>
          <w:trHeight w:val="48" w:hRule="atLeast"/>
          <w:jc w:val="right"/>
        </w:trPr>
        <w:tc>
          <w:tcPr>
            <w:tcW w:w="1668" w:type="dxa"/>
            <w:vMerge w:val="continue"/>
            <w:tcBorders>
              <w:left w:val="single" w:color="000000" w:sz="4" w:space="0"/>
              <w:right w:val="single" w:color="000000" w:sz="4" w:space="0"/>
            </w:tcBorders>
          </w:tcPr>
          <w:p w14:paraId="514E7407">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684A56F">
            <w:pPr>
              <w:pStyle w:val="65"/>
              <w:spacing w:before="40" w:after="40"/>
              <w:jc w:val="right"/>
              <w:rPr>
                <w:rFonts w:ascii="Arial" w:hAnsi="Arial" w:cs="Arial"/>
                <w:sz w:val="18"/>
                <w:szCs w:val="18"/>
              </w:rPr>
            </w:pPr>
            <w:r>
              <w:rPr>
                <w:rFonts w:ascii="Arial" w:hAnsi="Arial" w:cs="Arial"/>
                <w:sz w:val="18"/>
                <w:szCs w:val="18"/>
              </w:rPr>
              <w:t>23b</w:t>
            </w:r>
          </w:p>
        </w:tc>
        <w:tc>
          <w:tcPr>
            <w:tcW w:w="10195" w:type="dxa"/>
            <w:tcBorders>
              <w:top w:val="single" w:color="000000" w:sz="4" w:space="0"/>
              <w:left w:val="single" w:color="000000" w:sz="4" w:space="0"/>
              <w:bottom w:val="single" w:color="000000" w:sz="4" w:space="0"/>
              <w:right w:val="single" w:color="000000" w:sz="4" w:space="0"/>
            </w:tcBorders>
          </w:tcPr>
          <w:p w14:paraId="02796FCC">
            <w:pPr>
              <w:pStyle w:val="65"/>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580" w:type="dxa"/>
            <w:tcBorders>
              <w:top w:val="single" w:color="000000" w:sz="4" w:space="0"/>
              <w:left w:val="single" w:color="000000" w:sz="4" w:space="0"/>
              <w:bottom w:val="single" w:color="000000" w:sz="4" w:space="0"/>
              <w:right w:val="single" w:color="000000" w:sz="4" w:space="0"/>
            </w:tcBorders>
          </w:tcPr>
          <w:p w14:paraId="0081028D">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8,Line 255-262</w:t>
            </w:r>
          </w:p>
        </w:tc>
      </w:tr>
      <w:tr w14:paraId="18975E47">
        <w:tblPrEx>
          <w:tblCellMar>
            <w:top w:w="0" w:type="dxa"/>
            <w:left w:w="108" w:type="dxa"/>
            <w:bottom w:w="0" w:type="dxa"/>
            <w:right w:w="108" w:type="dxa"/>
          </w:tblCellMar>
        </w:tblPrEx>
        <w:trPr>
          <w:trHeight w:val="48" w:hRule="atLeast"/>
          <w:jc w:val="right"/>
        </w:trPr>
        <w:tc>
          <w:tcPr>
            <w:tcW w:w="1668" w:type="dxa"/>
            <w:vMerge w:val="continue"/>
            <w:tcBorders>
              <w:left w:val="single" w:color="000000" w:sz="4" w:space="0"/>
              <w:right w:val="single" w:color="000000" w:sz="4" w:space="0"/>
            </w:tcBorders>
          </w:tcPr>
          <w:p w14:paraId="1F409BBD">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3D1F51BD">
            <w:pPr>
              <w:pStyle w:val="65"/>
              <w:spacing w:before="40" w:after="40"/>
              <w:jc w:val="right"/>
              <w:rPr>
                <w:rFonts w:ascii="Arial" w:hAnsi="Arial" w:cs="Arial"/>
                <w:sz w:val="18"/>
                <w:szCs w:val="18"/>
              </w:rPr>
            </w:pPr>
            <w:r>
              <w:rPr>
                <w:rFonts w:ascii="Arial" w:hAnsi="Arial" w:cs="Arial"/>
                <w:sz w:val="18"/>
                <w:szCs w:val="18"/>
              </w:rPr>
              <w:t>23c</w:t>
            </w:r>
          </w:p>
        </w:tc>
        <w:tc>
          <w:tcPr>
            <w:tcW w:w="10195" w:type="dxa"/>
            <w:tcBorders>
              <w:top w:val="single" w:color="000000" w:sz="4" w:space="0"/>
              <w:left w:val="single" w:color="000000" w:sz="4" w:space="0"/>
              <w:bottom w:val="single" w:color="000000" w:sz="4" w:space="0"/>
              <w:right w:val="single" w:color="000000" w:sz="4" w:space="0"/>
            </w:tcBorders>
          </w:tcPr>
          <w:p w14:paraId="299D7238">
            <w:pPr>
              <w:pStyle w:val="65"/>
              <w:spacing w:before="40" w:after="40"/>
              <w:rPr>
                <w:rFonts w:ascii="Arial" w:hAnsi="Arial" w:cs="Arial"/>
                <w:sz w:val="18"/>
                <w:szCs w:val="18"/>
              </w:rPr>
            </w:pPr>
            <w:r>
              <w:rPr>
                <w:rFonts w:ascii="Arial" w:hAnsi="Arial" w:cs="Arial"/>
                <w:sz w:val="18"/>
                <w:szCs w:val="18"/>
              </w:rPr>
              <w:t>Discuss any limitations of the review processes used.</w:t>
            </w:r>
          </w:p>
        </w:tc>
        <w:tc>
          <w:tcPr>
            <w:tcW w:w="1580" w:type="dxa"/>
            <w:tcBorders>
              <w:top w:val="single" w:color="000000" w:sz="4" w:space="0"/>
              <w:left w:val="single" w:color="000000" w:sz="4" w:space="0"/>
              <w:bottom w:val="single" w:color="000000" w:sz="4" w:space="0"/>
              <w:right w:val="single" w:color="000000" w:sz="4" w:space="0"/>
            </w:tcBorders>
          </w:tcPr>
          <w:p w14:paraId="140AB335">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8,Line 255-262</w:t>
            </w:r>
          </w:p>
        </w:tc>
      </w:tr>
      <w:tr w14:paraId="69AA3C2D">
        <w:tblPrEx>
          <w:tblCellMar>
            <w:top w:w="0" w:type="dxa"/>
            <w:left w:w="108" w:type="dxa"/>
            <w:bottom w:w="0" w:type="dxa"/>
            <w:right w:w="108" w:type="dxa"/>
          </w:tblCellMar>
        </w:tblPrEx>
        <w:trPr>
          <w:trHeight w:val="48" w:hRule="atLeast"/>
          <w:jc w:val="right"/>
        </w:trPr>
        <w:tc>
          <w:tcPr>
            <w:tcW w:w="1668" w:type="dxa"/>
            <w:vMerge w:val="continue"/>
            <w:tcBorders>
              <w:left w:val="single" w:color="000000" w:sz="4" w:space="0"/>
              <w:bottom w:val="single" w:color="auto" w:sz="4" w:space="0"/>
              <w:right w:val="single" w:color="000000" w:sz="4" w:space="0"/>
            </w:tcBorders>
          </w:tcPr>
          <w:p w14:paraId="383E3F6A">
            <w:pPr>
              <w:pStyle w:val="65"/>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571B07A4">
            <w:pPr>
              <w:pStyle w:val="65"/>
              <w:spacing w:before="40" w:after="40"/>
              <w:jc w:val="right"/>
              <w:rPr>
                <w:rFonts w:ascii="Arial" w:hAnsi="Arial" w:cs="Arial"/>
                <w:sz w:val="18"/>
                <w:szCs w:val="18"/>
              </w:rPr>
            </w:pPr>
            <w:r>
              <w:rPr>
                <w:rFonts w:ascii="Arial" w:hAnsi="Arial" w:cs="Arial"/>
                <w:sz w:val="18"/>
                <w:szCs w:val="18"/>
              </w:rPr>
              <w:t>23d</w:t>
            </w:r>
          </w:p>
        </w:tc>
        <w:tc>
          <w:tcPr>
            <w:tcW w:w="10195" w:type="dxa"/>
            <w:tcBorders>
              <w:top w:val="single" w:color="000000" w:sz="4" w:space="0"/>
              <w:left w:val="single" w:color="auto" w:sz="4" w:space="0"/>
              <w:bottom w:val="double" w:color="000000" w:sz="4" w:space="0"/>
              <w:right w:val="single" w:color="000000" w:sz="4" w:space="0"/>
            </w:tcBorders>
          </w:tcPr>
          <w:p w14:paraId="1DA581D2">
            <w:pPr>
              <w:pStyle w:val="65"/>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580" w:type="dxa"/>
            <w:tcBorders>
              <w:top w:val="single" w:color="000000" w:sz="4" w:space="0"/>
              <w:left w:val="single" w:color="000000" w:sz="4" w:space="0"/>
              <w:bottom w:val="double" w:color="000000" w:sz="4" w:space="0"/>
              <w:right w:val="single" w:color="000000" w:sz="4" w:space="0"/>
            </w:tcBorders>
          </w:tcPr>
          <w:p w14:paraId="3E7267EC">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9,Line 264-270</w:t>
            </w:r>
          </w:p>
        </w:tc>
      </w:tr>
      <w:tr w14:paraId="4567C4A9">
        <w:tblPrEx>
          <w:tblCellMar>
            <w:top w:w="0" w:type="dxa"/>
            <w:left w:w="108" w:type="dxa"/>
            <w:bottom w:w="0" w:type="dxa"/>
            <w:right w:w="108" w:type="dxa"/>
          </w:tblCellMar>
        </w:tblPrEx>
        <w:trPr>
          <w:trHeight w:val="24" w:hRule="atLeast"/>
          <w:jc w:val="right"/>
        </w:trPr>
        <w:tc>
          <w:tcPr>
            <w:tcW w:w="1245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6BC8C57">
            <w:pPr>
              <w:pStyle w:val="65"/>
              <w:rPr>
                <w:rFonts w:ascii="Arial" w:hAnsi="Arial" w:cs="Arial"/>
                <w:sz w:val="18"/>
                <w:szCs w:val="18"/>
              </w:rPr>
            </w:pPr>
            <w:r>
              <w:rPr>
                <w:rFonts w:ascii="Arial" w:hAnsi="Arial" w:cs="Arial"/>
                <w:b/>
                <w:bCs/>
                <w:sz w:val="18"/>
                <w:szCs w:val="18"/>
              </w:rPr>
              <w:t>OTHER INFORMATION</w:t>
            </w:r>
          </w:p>
        </w:tc>
        <w:tc>
          <w:tcPr>
            <w:tcW w:w="1580" w:type="dxa"/>
            <w:tcBorders>
              <w:top w:val="double" w:color="000000" w:sz="4" w:space="0"/>
              <w:left w:val="single" w:color="000000" w:sz="4" w:space="0"/>
              <w:bottom w:val="single" w:color="000000" w:sz="4" w:space="0"/>
              <w:right w:val="single" w:color="000000" w:sz="4" w:space="0"/>
            </w:tcBorders>
            <w:shd w:val="clear" w:color="auto" w:fill="FFFFCC"/>
          </w:tcPr>
          <w:p w14:paraId="7DF52633">
            <w:pPr>
              <w:pStyle w:val="65"/>
              <w:jc w:val="center"/>
              <w:rPr>
                <w:rFonts w:ascii="Arial" w:hAnsi="Arial" w:cs="Arial"/>
                <w:color w:val="auto"/>
                <w:sz w:val="18"/>
                <w:szCs w:val="18"/>
              </w:rPr>
            </w:pPr>
          </w:p>
        </w:tc>
      </w:tr>
      <w:tr w14:paraId="7371814F">
        <w:tblPrEx>
          <w:tblCellMar>
            <w:top w:w="0" w:type="dxa"/>
            <w:left w:w="108" w:type="dxa"/>
            <w:bottom w:w="0" w:type="dxa"/>
            <w:right w:w="108" w:type="dxa"/>
          </w:tblCellMar>
        </w:tblPrEx>
        <w:trPr>
          <w:trHeight w:val="48" w:hRule="atLeast"/>
          <w:jc w:val="right"/>
        </w:trPr>
        <w:tc>
          <w:tcPr>
            <w:tcW w:w="1668" w:type="dxa"/>
            <w:vMerge w:val="restart"/>
            <w:tcBorders>
              <w:top w:val="single" w:color="000000" w:sz="4" w:space="0"/>
              <w:left w:val="single" w:color="000000" w:sz="4" w:space="0"/>
              <w:right w:val="single" w:color="000000" w:sz="4" w:space="0"/>
            </w:tcBorders>
          </w:tcPr>
          <w:p w14:paraId="470FE497">
            <w:pPr>
              <w:pStyle w:val="65"/>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01BA07FB">
            <w:pPr>
              <w:pStyle w:val="65"/>
              <w:spacing w:before="40" w:after="40"/>
              <w:jc w:val="right"/>
              <w:rPr>
                <w:rFonts w:ascii="Arial" w:hAnsi="Arial" w:cs="Arial"/>
                <w:sz w:val="18"/>
                <w:szCs w:val="18"/>
              </w:rPr>
            </w:pPr>
            <w:r>
              <w:rPr>
                <w:rFonts w:ascii="Arial" w:hAnsi="Arial" w:cs="Arial"/>
                <w:sz w:val="18"/>
                <w:szCs w:val="18"/>
              </w:rPr>
              <w:t>24a</w:t>
            </w:r>
          </w:p>
        </w:tc>
        <w:tc>
          <w:tcPr>
            <w:tcW w:w="10195" w:type="dxa"/>
            <w:tcBorders>
              <w:top w:val="single" w:color="000000" w:sz="4" w:space="0"/>
              <w:left w:val="single" w:color="000000" w:sz="4" w:space="0"/>
              <w:bottom w:val="single" w:color="000000" w:sz="4" w:space="0"/>
              <w:right w:val="single" w:color="000000" w:sz="4" w:space="0"/>
            </w:tcBorders>
          </w:tcPr>
          <w:p w14:paraId="5A299033">
            <w:pPr>
              <w:pStyle w:val="65"/>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580" w:type="dxa"/>
            <w:tcBorders>
              <w:top w:val="single" w:color="000000" w:sz="4" w:space="0"/>
              <w:left w:val="single" w:color="000000" w:sz="4" w:space="0"/>
              <w:bottom w:val="single" w:color="000000" w:sz="4" w:space="0"/>
              <w:right w:val="single" w:color="000000" w:sz="4" w:space="0"/>
            </w:tcBorders>
          </w:tcPr>
          <w:p w14:paraId="0718091D">
            <w:pPr>
              <w:pStyle w:val="65"/>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2,Line 63</w:t>
            </w:r>
          </w:p>
        </w:tc>
      </w:tr>
      <w:tr w14:paraId="5E484D62">
        <w:tblPrEx>
          <w:tblCellMar>
            <w:top w:w="0" w:type="dxa"/>
            <w:left w:w="108" w:type="dxa"/>
            <w:bottom w:w="0" w:type="dxa"/>
            <w:right w:w="108" w:type="dxa"/>
          </w:tblCellMar>
        </w:tblPrEx>
        <w:trPr>
          <w:trHeight w:val="57" w:hRule="atLeast"/>
          <w:jc w:val="right"/>
        </w:trPr>
        <w:tc>
          <w:tcPr>
            <w:tcW w:w="1668" w:type="dxa"/>
            <w:vMerge w:val="continue"/>
            <w:tcBorders>
              <w:left w:val="single" w:color="000000" w:sz="4" w:space="0"/>
              <w:right w:val="single" w:color="000000" w:sz="4" w:space="0"/>
            </w:tcBorders>
          </w:tcPr>
          <w:p w14:paraId="4E1436DF">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2656F44">
            <w:pPr>
              <w:pStyle w:val="65"/>
              <w:spacing w:before="40" w:after="40"/>
              <w:jc w:val="right"/>
              <w:rPr>
                <w:rFonts w:ascii="Arial" w:hAnsi="Arial" w:cs="Arial"/>
                <w:sz w:val="18"/>
                <w:szCs w:val="18"/>
              </w:rPr>
            </w:pPr>
            <w:r>
              <w:rPr>
                <w:rFonts w:ascii="Arial" w:hAnsi="Arial" w:cs="Arial"/>
                <w:sz w:val="18"/>
                <w:szCs w:val="18"/>
              </w:rPr>
              <w:t>24b</w:t>
            </w:r>
          </w:p>
        </w:tc>
        <w:tc>
          <w:tcPr>
            <w:tcW w:w="10195" w:type="dxa"/>
            <w:tcBorders>
              <w:top w:val="single" w:color="000000" w:sz="4" w:space="0"/>
              <w:left w:val="single" w:color="000000" w:sz="4" w:space="0"/>
              <w:bottom w:val="single" w:color="000000" w:sz="4" w:space="0"/>
              <w:right w:val="single" w:color="000000" w:sz="4" w:space="0"/>
            </w:tcBorders>
          </w:tcPr>
          <w:p w14:paraId="6F1E0921">
            <w:pPr>
              <w:pStyle w:val="65"/>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580" w:type="dxa"/>
            <w:tcBorders>
              <w:top w:val="single" w:color="000000" w:sz="4" w:space="0"/>
              <w:left w:val="single" w:color="000000" w:sz="4" w:space="0"/>
              <w:bottom w:val="single" w:color="000000" w:sz="4" w:space="0"/>
              <w:right w:val="single" w:color="000000" w:sz="4" w:space="0"/>
            </w:tcBorders>
          </w:tcPr>
          <w:p w14:paraId="7F142BFA">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2,Line 63</w:t>
            </w:r>
          </w:p>
        </w:tc>
      </w:tr>
      <w:tr w14:paraId="32224A76">
        <w:tblPrEx>
          <w:tblCellMar>
            <w:top w:w="0" w:type="dxa"/>
            <w:left w:w="108" w:type="dxa"/>
            <w:bottom w:w="0" w:type="dxa"/>
            <w:right w:w="108" w:type="dxa"/>
          </w:tblCellMar>
        </w:tblPrEx>
        <w:trPr>
          <w:trHeight w:val="48" w:hRule="atLeast"/>
          <w:jc w:val="right"/>
        </w:trPr>
        <w:tc>
          <w:tcPr>
            <w:tcW w:w="1668" w:type="dxa"/>
            <w:vMerge w:val="continue"/>
            <w:tcBorders>
              <w:left w:val="single" w:color="000000" w:sz="4" w:space="0"/>
              <w:bottom w:val="single" w:color="000000" w:sz="4" w:space="0"/>
              <w:right w:val="single" w:color="000000" w:sz="4" w:space="0"/>
            </w:tcBorders>
          </w:tcPr>
          <w:p w14:paraId="79DE3D91">
            <w:pPr>
              <w:pStyle w:val="6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B94F4D0">
            <w:pPr>
              <w:pStyle w:val="65"/>
              <w:spacing w:before="40" w:after="40"/>
              <w:jc w:val="right"/>
              <w:rPr>
                <w:rFonts w:ascii="Arial" w:hAnsi="Arial" w:cs="Arial"/>
                <w:sz w:val="18"/>
                <w:szCs w:val="18"/>
              </w:rPr>
            </w:pPr>
            <w:r>
              <w:rPr>
                <w:rFonts w:ascii="Arial" w:hAnsi="Arial" w:cs="Arial"/>
                <w:sz w:val="18"/>
                <w:szCs w:val="18"/>
              </w:rPr>
              <w:t>24c</w:t>
            </w:r>
          </w:p>
        </w:tc>
        <w:tc>
          <w:tcPr>
            <w:tcW w:w="10195" w:type="dxa"/>
            <w:tcBorders>
              <w:top w:val="single" w:color="000000" w:sz="4" w:space="0"/>
              <w:left w:val="single" w:color="000000" w:sz="4" w:space="0"/>
              <w:bottom w:val="single" w:color="000000" w:sz="4" w:space="0"/>
              <w:right w:val="single" w:color="000000" w:sz="4" w:space="0"/>
            </w:tcBorders>
          </w:tcPr>
          <w:p w14:paraId="0BD2EA48">
            <w:pPr>
              <w:pStyle w:val="65"/>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580" w:type="dxa"/>
            <w:tcBorders>
              <w:top w:val="single" w:color="000000" w:sz="4" w:space="0"/>
              <w:left w:val="single" w:color="000000" w:sz="4" w:space="0"/>
              <w:bottom w:val="single" w:color="000000" w:sz="4" w:space="0"/>
              <w:right w:val="single" w:color="000000" w:sz="4" w:space="0"/>
            </w:tcBorders>
          </w:tcPr>
          <w:p w14:paraId="3A1E9783">
            <w:pPr>
              <w:pStyle w:val="6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2,Line 63</w:t>
            </w:r>
          </w:p>
        </w:tc>
      </w:tr>
      <w:tr w14:paraId="71F1FE15">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64B5EA7F">
            <w:pPr>
              <w:pStyle w:val="65"/>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0880A738">
            <w:pPr>
              <w:pStyle w:val="65"/>
              <w:spacing w:before="40" w:after="40"/>
              <w:jc w:val="right"/>
              <w:rPr>
                <w:rFonts w:ascii="Arial" w:hAnsi="Arial" w:cs="Arial"/>
                <w:sz w:val="18"/>
                <w:szCs w:val="18"/>
              </w:rPr>
            </w:pPr>
            <w:r>
              <w:rPr>
                <w:rFonts w:ascii="Arial" w:hAnsi="Arial" w:cs="Arial"/>
                <w:sz w:val="18"/>
                <w:szCs w:val="18"/>
              </w:rPr>
              <w:t>25</w:t>
            </w:r>
          </w:p>
        </w:tc>
        <w:tc>
          <w:tcPr>
            <w:tcW w:w="10195" w:type="dxa"/>
            <w:tcBorders>
              <w:top w:val="single" w:color="000000" w:sz="4" w:space="0"/>
              <w:left w:val="single" w:color="000000" w:sz="4" w:space="0"/>
              <w:bottom w:val="single" w:color="000000" w:sz="4" w:space="0"/>
              <w:right w:val="single" w:color="000000" w:sz="4" w:space="0"/>
            </w:tcBorders>
          </w:tcPr>
          <w:p w14:paraId="7A4F18D9">
            <w:pPr>
              <w:pStyle w:val="65"/>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580" w:type="dxa"/>
            <w:tcBorders>
              <w:top w:val="single" w:color="000000" w:sz="4" w:space="0"/>
              <w:left w:val="single" w:color="000000" w:sz="4" w:space="0"/>
              <w:bottom w:val="single" w:color="000000" w:sz="4" w:space="0"/>
              <w:right w:val="single" w:color="000000" w:sz="4" w:space="0"/>
            </w:tcBorders>
          </w:tcPr>
          <w:p w14:paraId="3DCF0250">
            <w:pPr>
              <w:pStyle w:val="65"/>
              <w:spacing w:before="40" w:after="40"/>
              <w:rPr>
                <w:rFonts w:ascii="Arial" w:hAnsi="Arial" w:cs="Arial"/>
                <w:color w:val="auto"/>
                <w:sz w:val="18"/>
                <w:szCs w:val="18"/>
              </w:rPr>
            </w:pPr>
          </w:p>
        </w:tc>
      </w:tr>
      <w:tr w14:paraId="3D0AD0A5">
        <w:tblPrEx>
          <w:tblCellMar>
            <w:top w:w="0" w:type="dxa"/>
            <w:left w:w="108" w:type="dxa"/>
            <w:bottom w:w="0" w:type="dxa"/>
            <w:right w:w="108" w:type="dxa"/>
          </w:tblCellMar>
        </w:tblPrEx>
        <w:trPr>
          <w:trHeight w:val="48" w:hRule="atLeast"/>
          <w:jc w:val="right"/>
        </w:trPr>
        <w:tc>
          <w:tcPr>
            <w:tcW w:w="1668" w:type="dxa"/>
            <w:tcBorders>
              <w:top w:val="single" w:color="000000" w:sz="4" w:space="0"/>
              <w:left w:val="single" w:color="000000" w:sz="4" w:space="0"/>
              <w:bottom w:val="single" w:color="000000" w:sz="4" w:space="0"/>
              <w:right w:val="single" w:color="000000" w:sz="4" w:space="0"/>
            </w:tcBorders>
          </w:tcPr>
          <w:p w14:paraId="3DEFF11A">
            <w:pPr>
              <w:pStyle w:val="65"/>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6884650">
            <w:pPr>
              <w:pStyle w:val="65"/>
              <w:spacing w:before="40" w:after="40"/>
              <w:jc w:val="right"/>
              <w:rPr>
                <w:rFonts w:ascii="Arial" w:hAnsi="Arial" w:cs="Arial"/>
                <w:sz w:val="18"/>
                <w:szCs w:val="18"/>
              </w:rPr>
            </w:pPr>
            <w:r>
              <w:rPr>
                <w:rFonts w:ascii="Arial" w:hAnsi="Arial" w:cs="Arial"/>
                <w:sz w:val="18"/>
                <w:szCs w:val="18"/>
              </w:rPr>
              <w:t>26</w:t>
            </w:r>
          </w:p>
        </w:tc>
        <w:tc>
          <w:tcPr>
            <w:tcW w:w="10195" w:type="dxa"/>
            <w:tcBorders>
              <w:top w:val="single" w:color="000000" w:sz="4" w:space="0"/>
              <w:left w:val="single" w:color="000000" w:sz="4" w:space="0"/>
              <w:bottom w:val="single" w:color="000000" w:sz="4" w:space="0"/>
              <w:right w:val="single" w:color="000000" w:sz="4" w:space="0"/>
            </w:tcBorders>
          </w:tcPr>
          <w:p w14:paraId="337ED935">
            <w:pPr>
              <w:pStyle w:val="65"/>
              <w:spacing w:before="40" w:after="40"/>
              <w:rPr>
                <w:rFonts w:ascii="Arial" w:hAnsi="Arial" w:cs="Arial"/>
                <w:sz w:val="18"/>
                <w:szCs w:val="18"/>
              </w:rPr>
            </w:pPr>
            <w:r>
              <w:rPr>
                <w:rFonts w:ascii="Arial" w:hAnsi="Arial" w:cs="Arial"/>
                <w:sz w:val="18"/>
                <w:szCs w:val="18"/>
              </w:rPr>
              <w:t>Declare any competing interests of review authors.</w:t>
            </w:r>
          </w:p>
        </w:tc>
        <w:tc>
          <w:tcPr>
            <w:tcW w:w="1580" w:type="dxa"/>
            <w:tcBorders>
              <w:top w:val="single" w:color="000000" w:sz="4" w:space="0"/>
              <w:left w:val="single" w:color="000000" w:sz="4" w:space="0"/>
              <w:bottom w:val="single" w:color="000000" w:sz="4" w:space="0"/>
              <w:right w:val="single" w:color="000000" w:sz="4" w:space="0"/>
            </w:tcBorders>
          </w:tcPr>
          <w:p w14:paraId="698887DD">
            <w:pPr>
              <w:pStyle w:val="65"/>
              <w:spacing w:before="40" w:after="40"/>
              <w:rPr>
                <w:rFonts w:ascii="Arial" w:hAnsi="Arial" w:cs="Arial"/>
                <w:color w:val="auto"/>
                <w:sz w:val="18"/>
                <w:szCs w:val="18"/>
              </w:rPr>
            </w:pPr>
          </w:p>
        </w:tc>
      </w:tr>
      <w:tr w14:paraId="428AE15F">
        <w:tblPrEx>
          <w:tblCellMar>
            <w:top w:w="0" w:type="dxa"/>
            <w:left w:w="108" w:type="dxa"/>
            <w:bottom w:w="0" w:type="dxa"/>
            <w:right w:w="108" w:type="dxa"/>
          </w:tblCellMar>
        </w:tblPrEx>
        <w:trPr>
          <w:trHeight w:val="219" w:hRule="atLeast"/>
          <w:jc w:val="right"/>
        </w:trPr>
        <w:tc>
          <w:tcPr>
            <w:tcW w:w="1668" w:type="dxa"/>
            <w:tcBorders>
              <w:top w:val="single" w:color="000000" w:sz="4" w:space="0"/>
              <w:left w:val="single" w:color="000000" w:sz="4" w:space="0"/>
              <w:bottom w:val="double" w:color="000000" w:sz="4" w:space="0"/>
              <w:right w:val="single" w:color="000000" w:sz="4" w:space="0"/>
            </w:tcBorders>
          </w:tcPr>
          <w:p w14:paraId="56FD53E6">
            <w:pPr>
              <w:pStyle w:val="65"/>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3A744386">
            <w:pPr>
              <w:pStyle w:val="65"/>
              <w:spacing w:before="40" w:after="40"/>
              <w:jc w:val="right"/>
              <w:rPr>
                <w:rFonts w:ascii="Arial" w:hAnsi="Arial" w:cs="Arial"/>
                <w:sz w:val="18"/>
                <w:szCs w:val="18"/>
              </w:rPr>
            </w:pPr>
            <w:r>
              <w:rPr>
                <w:rFonts w:ascii="Arial" w:hAnsi="Arial" w:cs="Arial"/>
                <w:sz w:val="18"/>
                <w:szCs w:val="18"/>
              </w:rPr>
              <w:t>27</w:t>
            </w:r>
          </w:p>
        </w:tc>
        <w:tc>
          <w:tcPr>
            <w:tcW w:w="10195" w:type="dxa"/>
            <w:tcBorders>
              <w:top w:val="single" w:color="000000" w:sz="4" w:space="0"/>
              <w:left w:val="single" w:color="000000" w:sz="4" w:space="0"/>
              <w:bottom w:val="double" w:color="000000" w:sz="4" w:space="0"/>
              <w:right w:val="single" w:color="000000" w:sz="4" w:space="0"/>
            </w:tcBorders>
          </w:tcPr>
          <w:p w14:paraId="12843B01">
            <w:pPr>
              <w:pStyle w:val="65"/>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580" w:type="dxa"/>
            <w:tcBorders>
              <w:top w:val="single" w:color="000000" w:sz="4" w:space="0"/>
              <w:left w:val="single" w:color="000000" w:sz="4" w:space="0"/>
              <w:bottom w:val="double" w:color="000000" w:sz="4" w:space="0"/>
              <w:right w:val="single" w:color="000000" w:sz="4" w:space="0"/>
            </w:tcBorders>
          </w:tcPr>
          <w:p w14:paraId="417B8B21">
            <w:pPr>
              <w:pStyle w:val="65"/>
              <w:spacing w:before="40" w:after="40"/>
              <w:rPr>
                <w:rFonts w:ascii="Arial" w:hAnsi="Arial" w:cs="Arial"/>
                <w:color w:val="auto"/>
                <w:sz w:val="18"/>
                <w:szCs w:val="18"/>
              </w:rPr>
            </w:pPr>
          </w:p>
        </w:tc>
      </w:tr>
    </w:tbl>
    <w:p w14:paraId="749D3F78">
      <w:pPr>
        <w:spacing w:before="100" w:beforeAutospacing="1" w:after="100" w:afterAutospacing="1"/>
        <w:jc w:val="both"/>
        <w:rPr>
          <w:rFonts w:eastAsia="Times New Roman" w:cs="Times New Roman"/>
          <w:szCs w:val="24"/>
          <w:lang w:val="en-GB" w:eastAsia="en-GB"/>
        </w:rPr>
        <w:sectPr>
          <w:pgSz w:w="15840" w:h="12240" w:orient="landscape"/>
          <w:pgMar w:top="1282" w:right="1138" w:bottom="1181" w:left="1138" w:header="720" w:footer="720" w:gutter="0"/>
          <w:pgNumType w:start="1"/>
          <w:cols w:space="720" w:num="1"/>
          <w:docGrid w:linePitch="360" w:charSpace="0"/>
        </w:sectPr>
      </w:pPr>
    </w:p>
    <w:p w14:paraId="42E4A9AC">
      <w:pPr>
        <w:pStyle w:val="2"/>
      </w:pPr>
      <w:bookmarkStart w:id="1" w:name="_Toc4925"/>
      <w:r>
        <w:rPr>
          <w:bCs/>
        </w:rPr>
        <w:t>File S</w:t>
      </w:r>
      <w:r>
        <w:t>2: Search strategy for network meta-analysis.</w:t>
      </w:r>
      <w:bookmarkEnd w:id="1"/>
    </w:p>
    <w:p w14:paraId="2F654FBD">
      <w:pPr>
        <w:pStyle w:val="4"/>
      </w:pPr>
      <w:bookmarkStart w:id="2" w:name="_Toc22013"/>
      <w:r>
        <w:t>Search strategy of Pubmed.</w:t>
      </w:r>
      <w:bookmarkEnd w:id="2"/>
    </w:p>
    <w:tbl>
      <w:tblPr>
        <w:tblStyle w:val="24"/>
        <w:tblW w:w="4999" w:type="pct"/>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7"/>
        <w:gridCol w:w="13050"/>
      </w:tblGrid>
      <w:tr w14:paraId="0FE3202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Borders>
              <w:top w:val="single" w:color="auto" w:sz="8" w:space="0"/>
              <w:bottom w:val="single" w:color="auto" w:sz="4" w:space="0"/>
            </w:tcBorders>
          </w:tcPr>
          <w:p w14:paraId="3A5FF481">
            <w:pPr>
              <w:rPr>
                <w:rFonts w:cs="Times New Roman"/>
              </w:rPr>
            </w:pPr>
            <w:r>
              <w:rPr>
                <w:rFonts w:cs="Times New Roman"/>
              </w:rPr>
              <w:t>No.</w:t>
            </w:r>
          </w:p>
        </w:tc>
        <w:tc>
          <w:tcPr>
            <w:tcW w:w="4735" w:type="pct"/>
            <w:tcBorders>
              <w:top w:val="single" w:color="auto" w:sz="8" w:space="0"/>
              <w:bottom w:val="single" w:color="auto" w:sz="4" w:space="0"/>
            </w:tcBorders>
          </w:tcPr>
          <w:p w14:paraId="21431569">
            <w:pPr>
              <w:rPr>
                <w:rFonts w:cs="Times New Roman"/>
              </w:rPr>
            </w:pPr>
            <w:r>
              <w:rPr>
                <w:rFonts w:cs="Times New Roman"/>
              </w:rPr>
              <w:t>Search items</w:t>
            </w:r>
          </w:p>
        </w:tc>
      </w:tr>
      <w:tr w14:paraId="1DC399C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Borders>
              <w:top w:val="single" w:color="auto" w:sz="4" w:space="0"/>
            </w:tcBorders>
          </w:tcPr>
          <w:p w14:paraId="0F54DFE8">
            <w:pPr>
              <w:rPr>
                <w:rFonts w:cs="Times New Roman"/>
              </w:rPr>
            </w:pPr>
            <w:r>
              <w:rPr>
                <w:rFonts w:cs="Times New Roman"/>
              </w:rPr>
              <w:t>#1</w:t>
            </w:r>
          </w:p>
        </w:tc>
        <w:tc>
          <w:tcPr>
            <w:tcW w:w="4735" w:type="pct"/>
            <w:tcBorders>
              <w:top w:val="single" w:color="auto" w:sz="4" w:space="0"/>
            </w:tcBorders>
          </w:tcPr>
          <w:p w14:paraId="1E7E9F96">
            <w:r>
              <w:t>" Breast Neoplasms"[Mesh]</w:t>
            </w:r>
          </w:p>
        </w:tc>
      </w:tr>
      <w:tr w14:paraId="584C9B5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53AC260A">
            <w:pPr>
              <w:rPr>
                <w:rFonts w:cs="Times New Roman"/>
              </w:rPr>
            </w:pPr>
            <w:r>
              <w:rPr>
                <w:rFonts w:cs="Times New Roman"/>
              </w:rPr>
              <w:t>#2</w:t>
            </w:r>
          </w:p>
        </w:tc>
        <w:tc>
          <w:tcPr>
            <w:tcW w:w="4735" w:type="pct"/>
          </w:tcPr>
          <w:p w14:paraId="54592262">
            <w:pPr>
              <w:rPr>
                <w:rFonts w:cs="Times New Roman"/>
              </w:rPr>
            </w:pPr>
            <w:r>
              <w:t>B</w:t>
            </w:r>
            <w:r>
              <w:rPr>
                <w:rFonts w:cs="Times New Roman"/>
              </w:rPr>
              <w:t>reast Neoplasm*[Title/Abstract] OR Breast Tumor*[Title/Abstract] OR Breast Cancer*[Title/Abstract] OR Mammary Cancer*[Title/Abstract] OR Malignant Neoplasm of Breast[Title/Abstract] OR Breast Malignant Neoplasm*[Title/Abstract] OR Malignant Tumor of Breast[Title/Abstract] OR Breast Malignant Tumor*[Title/Abstract] OR Cancer of Breast[Title/Abstract] OR Cancer of the Breast[Title/Abstract]  OR Mammary Carcinoma*[Title/Abstract] OR Mammary Neoplasm*[Title/Abstract] OR Breast Carcinoma*[Title/Abstract] OR breast gland cancer[Title/Abstract] OR breast gland neoplasm[Title/Abstract] OR (breast malignanc*[Title/Abstract] OR Ca breast[Title/Abstract] OR mamma cancer[Title/Abstract] OR mammary gland cancer[Title/Abstract] OR mammary gland malignancy[Title/Abstract] OR mammary malignanc*[Title/Abstract]</w:t>
            </w:r>
          </w:p>
        </w:tc>
      </w:tr>
      <w:tr w14:paraId="5FCE6B7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6A3C6C62">
            <w:pPr>
              <w:rPr>
                <w:rFonts w:cs="Times New Roman"/>
              </w:rPr>
            </w:pPr>
            <w:r>
              <w:rPr>
                <w:rFonts w:cs="Times New Roman"/>
              </w:rPr>
              <w:t>#3</w:t>
            </w:r>
          </w:p>
        </w:tc>
        <w:tc>
          <w:tcPr>
            <w:tcW w:w="4735" w:type="pct"/>
          </w:tcPr>
          <w:p w14:paraId="02E1F3D4">
            <w:pPr>
              <w:rPr>
                <w:rFonts w:cs="Times New Roman"/>
              </w:rPr>
            </w:pPr>
            <w:r>
              <w:rPr>
                <w:rFonts w:cs="Times New Roman"/>
              </w:rPr>
              <w:t>#1 OR #2</w:t>
            </w:r>
          </w:p>
        </w:tc>
      </w:tr>
      <w:tr w14:paraId="7DE5AE0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103CF050">
            <w:pPr>
              <w:rPr>
                <w:rFonts w:cs="Times New Roman"/>
              </w:rPr>
            </w:pPr>
            <w:r>
              <w:rPr>
                <w:rFonts w:cs="Times New Roman"/>
              </w:rPr>
              <w:t>#4</w:t>
            </w:r>
          </w:p>
        </w:tc>
        <w:tc>
          <w:tcPr>
            <w:tcW w:w="4735" w:type="pct"/>
          </w:tcPr>
          <w:p w14:paraId="3B61E59B">
            <w:pPr>
              <w:rPr>
                <w:rFonts w:cs="Times New Roman"/>
              </w:rPr>
            </w:pPr>
            <w:r>
              <w:t>Progesterone[Title/Abstract] OR Pregnenedione[Title/Abstract] OR Corlutone[Title/Abstract] OR corpus luteum hormone*[Title/Abstract] OR Gestone*[Title/Abstract] OR Glanestin[Title/Abstract] OR Gynolutin[Title/Abstract] OR Lucorteumsol[Title/Abstract] OR Luteo*[Title/Abstract] OR Lutocyclin*[Title/Abstract] OR Mafel[Title/Abstract] OR oophormin luteum[Title/Abstract] OR Progest*[Title/Abstract] OR Progestone[Title/Abstract] OR progestronaq[Title/Abstract] OR prontoges[Title/Abstract] OR Syngenstrone[Title/Abstract] OR Ultrogestan[Title/Abstract]</w:t>
            </w:r>
          </w:p>
        </w:tc>
      </w:tr>
      <w:tr w14:paraId="4D5817D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67F75C36">
            <w:pPr>
              <w:rPr>
                <w:rFonts w:cs="Times New Roman"/>
              </w:rPr>
            </w:pPr>
            <w:r>
              <w:rPr>
                <w:rFonts w:cs="Times New Roman"/>
              </w:rPr>
              <w:t>#5</w:t>
            </w:r>
          </w:p>
        </w:tc>
        <w:tc>
          <w:tcPr>
            <w:tcW w:w="4735" w:type="pct"/>
          </w:tcPr>
          <w:p w14:paraId="033DE939">
            <w:pPr>
              <w:rPr>
                <w:rFonts w:cs="Times New Roman"/>
              </w:rPr>
            </w:pPr>
            <w:r>
              <w:rPr>
                <w:rFonts w:hint="eastAsia" w:cs="Times New Roman"/>
              </w:rPr>
              <w:t>s</w:t>
            </w:r>
            <w:r>
              <w:rPr>
                <w:rFonts w:cs="Times New Roman"/>
              </w:rPr>
              <w:t>urvival</w:t>
            </w:r>
            <w:r>
              <w:t>[Title/Abstract]</w:t>
            </w:r>
          </w:p>
        </w:tc>
      </w:tr>
      <w:tr w14:paraId="6B2B612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144459DF">
            <w:pPr>
              <w:rPr>
                <w:rFonts w:cs="Times New Roman"/>
              </w:rPr>
            </w:pPr>
            <w:r>
              <w:rPr>
                <w:rFonts w:cs="Times New Roman"/>
              </w:rPr>
              <w:t>#6</w:t>
            </w:r>
          </w:p>
        </w:tc>
        <w:tc>
          <w:tcPr>
            <w:tcW w:w="4735" w:type="pct"/>
          </w:tcPr>
          <w:p w14:paraId="6FA11D6D">
            <w:pPr>
              <w:rPr>
                <w:rFonts w:cs="Times New Roman"/>
              </w:rPr>
            </w:pPr>
            <w:r>
              <w:rPr>
                <w:rFonts w:cs="Times New Roman"/>
              </w:rPr>
              <w:t>#3 AND #4 AND #5</w:t>
            </w:r>
          </w:p>
        </w:tc>
      </w:tr>
    </w:tbl>
    <w:p w14:paraId="273E4371">
      <w:pPr>
        <w:pStyle w:val="4"/>
      </w:pPr>
      <w:bookmarkStart w:id="3" w:name="_Toc8404"/>
      <w:r>
        <w:t>Search strategy of Embase.</w:t>
      </w:r>
      <w:bookmarkEnd w:id="3"/>
    </w:p>
    <w:tbl>
      <w:tblPr>
        <w:tblStyle w:val="24"/>
        <w:tblW w:w="4999" w:type="pct"/>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7"/>
        <w:gridCol w:w="13050"/>
      </w:tblGrid>
      <w:tr w14:paraId="551F2CA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Borders>
              <w:top w:val="single" w:color="auto" w:sz="8" w:space="0"/>
              <w:bottom w:val="single" w:color="auto" w:sz="4" w:space="0"/>
            </w:tcBorders>
          </w:tcPr>
          <w:p w14:paraId="4C1E52F6">
            <w:pPr>
              <w:rPr>
                <w:rFonts w:cs="Times New Roman"/>
              </w:rPr>
            </w:pPr>
            <w:r>
              <w:rPr>
                <w:rFonts w:cs="Times New Roman"/>
              </w:rPr>
              <w:t>No.</w:t>
            </w:r>
          </w:p>
        </w:tc>
        <w:tc>
          <w:tcPr>
            <w:tcW w:w="4735" w:type="pct"/>
            <w:tcBorders>
              <w:top w:val="single" w:color="auto" w:sz="8" w:space="0"/>
              <w:bottom w:val="single" w:color="auto" w:sz="4" w:space="0"/>
            </w:tcBorders>
          </w:tcPr>
          <w:p w14:paraId="5BC8476F">
            <w:pPr>
              <w:rPr>
                <w:rFonts w:cs="Times New Roman"/>
              </w:rPr>
            </w:pPr>
            <w:r>
              <w:rPr>
                <w:rFonts w:cs="Times New Roman"/>
              </w:rPr>
              <w:t>Search items</w:t>
            </w:r>
          </w:p>
        </w:tc>
      </w:tr>
      <w:tr w14:paraId="3A7D9EA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Borders>
              <w:top w:val="single" w:color="auto" w:sz="4" w:space="0"/>
            </w:tcBorders>
          </w:tcPr>
          <w:p w14:paraId="330EBD8E">
            <w:pPr>
              <w:rPr>
                <w:rFonts w:cs="Times New Roman"/>
              </w:rPr>
            </w:pPr>
            <w:r>
              <w:rPr>
                <w:rFonts w:cs="Times New Roman"/>
              </w:rPr>
              <w:t>#1</w:t>
            </w:r>
          </w:p>
        </w:tc>
        <w:tc>
          <w:tcPr>
            <w:tcW w:w="4735" w:type="pct"/>
            <w:tcBorders>
              <w:top w:val="single" w:color="auto" w:sz="4" w:space="0"/>
            </w:tcBorders>
          </w:tcPr>
          <w:p w14:paraId="7E71AD11">
            <w:pPr>
              <w:rPr>
                <w:rFonts w:cs="Times New Roman"/>
              </w:rPr>
            </w:pPr>
            <w:r>
              <w:rPr>
                <w:rFonts w:cs="Times New Roman"/>
              </w:rPr>
              <w:t>'breast neoplasm*':ti,ab,kw OR 'breast tumor*':ti,ab,kw OR 'breast cancer*':ti,ab,kw OR 'mammary cancer*':ti,ab,kw OR 'malignant neoplasm of breast':ti,ab,kw OR 'breast malignant neoplasm*':ti,ab,kw OR 'malignant tumor of breast':ti,ab,kw OR 'breast malignant tumor*':ti,ab,kw OR 'cancer of breast':ti,ab,kw OR 'cancer of the breast':ti,ab,kw OR 'mammary carcinoma*':ti,ab,kw OR 'mammary neoplasm*':ti,ab,kw OR 'breast carcinoma*':ti,ab,kw OR 'breast gland cancer':ti,ab,kw OR 'breast gland neoplasm':ti,ab,kw OR 'breast malignanc*':ti,ab,kw OR 'ca breast':ti,ab,kw OR 'mamma cancer':ti,ab,kw OR 'mammary gland cancer':ti,ab,kw OR 'mammary gland malignancy':ti,ab,kw OR 'mammary malignanc*':ti,ab,kw</w:t>
            </w:r>
          </w:p>
        </w:tc>
      </w:tr>
      <w:tr w14:paraId="7A795D3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2AE75862">
            <w:pPr>
              <w:rPr>
                <w:rFonts w:cs="Times New Roman"/>
              </w:rPr>
            </w:pPr>
            <w:r>
              <w:rPr>
                <w:rFonts w:cs="Times New Roman"/>
              </w:rPr>
              <w:t>#2</w:t>
            </w:r>
          </w:p>
        </w:tc>
        <w:tc>
          <w:tcPr>
            <w:tcW w:w="4735" w:type="pct"/>
          </w:tcPr>
          <w:p w14:paraId="03AD2064">
            <w:pPr>
              <w:rPr>
                <w:rFonts w:cs="Times New Roman"/>
              </w:rPr>
            </w:pPr>
            <w:r>
              <w:rPr>
                <w:rFonts w:cs="Times New Roman"/>
              </w:rPr>
              <w:t>progesterone:ti,ab,kw OR pregnenedione:ti,ab,kw OR corlutone:ti,ab,kw OR 'corpus luteum hormone*':ti,ab,kw OR gestone*:ti,ab,kw OR glanestin:ti,ab,kw OR gynolutin:ti,ab,kw OR lucorteumsol:ti,ab,kw OR luteo*:ti,ab,kw OR lutocyclin*:ti,ab,kw OR mafel:ti,ab,kw OR 'oophormin luteum':ti,ab,kw OR progest*:ti,ab,kw OR progestone:ti,ab,kw OR progestronaq:ti,ab,kw OR prontoges:ti,ab,kw OR syngenstrone:ti,ab,kw OR ultrogestan:ti,ab,kw</w:t>
            </w:r>
          </w:p>
        </w:tc>
      </w:tr>
      <w:tr w14:paraId="31E45B5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58CC15CB">
            <w:pPr>
              <w:rPr>
                <w:rFonts w:cs="Times New Roman"/>
              </w:rPr>
            </w:pPr>
            <w:r>
              <w:rPr>
                <w:rFonts w:cs="Times New Roman"/>
              </w:rPr>
              <w:t>#3</w:t>
            </w:r>
          </w:p>
        </w:tc>
        <w:tc>
          <w:tcPr>
            <w:tcW w:w="4735" w:type="pct"/>
          </w:tcPr>
          <w:p w14:paraId="08B49C41">
            <w:pPr>
              <w:rPr>
                <w:rFonts w:cs="Times New Roman"/>
              </w:rPr>
            </w:pPr>
            <w:r>
              <w:rPr>
                <w:rFonts w:cs="Times New Roman"/>
              </w:rPr>
              <w:t>'survival':ti,ab,kw</w:t>
            </w:r>
          </w:p>
        </w:tc>
      </w:tr>
      <w:tr w14:paraId="7DBFF66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2E7374A9">
            <w:pPr>
              <w:rPr>
                <w:rFonts w:cs="Times New Roman"/>
              </w:rPr>
            </w:pPr>
            <w:r>
              <w:rPr>
                <w:rFonts w:cs="Times New Roman"/>
              </w:rPr>
              <w:t>#4</w:t>
            </w:r>
          </w:p>
        </w:tc>
        <w:tc>
          <w:tcPr>
            <w:tcW w:w="4735" w:type="pct"/>
          </w:tcPr>
          <w:p w14:paraId="1825F494">
            <w:pPr>
              <w:rPr>
                <w:rFonts w:cs="Times New Roman"/>
              </w:rPr>
            </w:pPr>
            <w:r>
              <w:rPr>
                <w:rFonts w:cs="Times New Roman"/>
              </w:rPr>
              <w:t>#1 AND #2 AND #3</w:t>
            </w:r>
          </w:p>
        </w:tc>
      </w:tr>
    </w:tbl>
    <w:p w14:paraId="198B2567">
      <w:pPr>
        <w:pStyle w:val="4"/>
      </w:pPr>
      <w:bookmarkStart w:id="4" w:name="_Toc9655"/>
      <w:r>
        <w:t>Search strategy of Cochrane Library.</w:t>
      </w:r>
      <w:bookmarkEnd w:id="4"/>
    </w:p>
    <w:tbl>
      <w:tblPr>
        <w:tblStyle w:val="24"/>
        <w:tblW w:w="4999" w:type="pct"/>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7"/>
        <w:gridCol w:w="13050"/>
      </w:tblGrid>
      <w:tr w14:paraId="2A207BE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Borders>
              <w:top w:val="single" w:color="auto" w:sz="8" w:space="0"/>
              <w:bottom w:val="single" w:color="auto" w:sz="4" w:space="0"/>
            </w:tcBorders>
          </w:tcPr>
          <w:p w14:paraId="2F1AE1F5">
            <w:pPr>
              <w:rPr>
                <w:rFonts w:cs="Times New Roman"/>
              </w:rPr>
            </w:pPr>
            <w:r>
              <w:rPr>
                <w:rFonts w:cs="Times New Roman"/>
              </w:rPr>
              <w:t>No.</w:t>
            </w:r>
          </w:p>
        </w:tc>
        <w:tc>
          <w:tcPr>
            <w:tcW w:w="4735" w:type="pct"/>
            <w:tcBorders>
              <w:top w:val="single" w:color="auto" w:sz="8" w:space="0"/>
              <w:bottom w:val="single" w:color="auto" w:sz="4" w:space="0"/>
            </w:tcBorders>
          </w:tcPr>
          <w:p w14:paraId="02127878">
            <w:pPr>
              <w:rPr>
                <w:rFonts w:cs="Times New Roman"/>
              </w:rPr>
            </w:pPr>
            <w:r>
              <w:rPr>
                <w:rFonts w:cs="Times New Roman"/>
              </w:rPr>
              <w:t>Search items</w:t>
            </w:r>
          </w:p>
        </w:tc>
      </w:tr>
      <w:tr w14:paraId="340F8D9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Borders>
              <w:top w:val="single" w:color="auto" w:sz="4" w:space="0"/>
            </w:tcBorders>
          </w:tcPr>
          <w:p w14:paraId="3C8F0283">
            <w:pPr>
              <w:rPr>
                <w:rFonts w:cs="Times New Roman"/>
              </w:rPr>
            </w:pPr>
            <w:r>
              <w:rPr>
                <w:rFonts w:cs="Times New Roman"/>
              </w:rPr>
              <w:t>#1</w:t>
            </w:r>
          </w:p>
        </w:tc>
        <w:tc>
          <w:tcPr>
            <w:tcW w:w="4735" w:type="pct"/>
            <w:tcBorders>
              <w:top w:val="single" w:color="auto" w:sz="4" w:space="0"/>
            </w:tcBorders>
          </w:tcPr>
          <w:p w14:paraId="6B800380">
            <w:r>
              <w:rPr>
                <w:rFonts w:hint="eastAsia"/>
                <w:lang w:eastAsia="zh-CN"/>
              </w:rPr>
              <w:t>(Breast Neoplasm*):ti,ab,kw OR (Breast Tumor*):ti,ab,kw OR (Breast Cancer*):ti,ab,kw OR (Mammary Cancer*):ti,ab,kw OR (Malignant Neoplasm of Breast):ti,ab,kw</w:t>
            </w:r>
            <w:r>
              <w:rPr>
                <w:lang w:eastAsia="zh-CN"/>
              </w:rPr>
              <w:t xml:space="preserve"> OR </w:t>
            </w:r>
            <w:r>
              <w:rPr>
                <w:rFonts w:hint="eastAsia"/>
                <w:lang w:eastAsia="zh-CN"/>
              </w:rPr>
              <w:t>(Breast Malignant Neoplasm*):ti,ab,kw OR (Malignant Tumor of Breast):ti,ab,kw OR (Breast Malignant Tumor*):ti,ab,kw OR (Cancer of the Breast):ti,ab,kw OR (Cancer of Breast):ti,ab,kw</w:t>
            </w:r>
            <w:r>
              <w:rPr>
                <w:lang w:eastAsia="zh-CN"/>
              </w:rPr>
              <w:t xml:space="preserve"> OR </w:t>
            </w:r>
            <w:r>
              <w:rPr>
                <w:rFonts w:hint="eastAsia"/>
                <w:lang w:eastAsia="zh-CN"/>
              </w:rPr>
              <w:t>(Mammary Carcinoma*):ti,ab,kw OR (Mammary Neoplasm*):ti,ab,kw OR (Breast Carcinoma*):ti,ab,kw OR (breast gland cancer):ti,ab,kw OR (breast gland neoplasm):ti,ab,kw</w:t>
            </w:r>
            <w:r>
              <w:rPr>
                <w:lang w:eastAsia="zh-CN"/>
              </w:rPr>
              <w:t xml:space="preserve"> OR </w:t>
            </w:r>
            <w:r>
              <w:rPr>
                <w:rFonts w:hint="eastAsia"/>
                <w:lang w:eastAsia="zh-CN"/>
              </w:rPr>
              <w:t>(breast malignanc*):ti,ab,kw OR (Ca breast):ti,ab,kw OR (mamma cancer):ti,ab,kw OR (mammary gland cancer):ti,ab,kw OR (mammary gland malignancy):ti,ab,kw</w:t>
            </w:r>
            <w:r>
              <w:rPr>
                <w:lang w:eastAsia="zh-CN"/>
              </w:rPr>
              <w:t xml:space="preserve"> OR</w:t>
            </w:r>
            <w:r>
              <w:rPr>
                <w:rFonts w:hint="eastAsia"/>
                <w:lang w:eastAsia="zh-CN"/>
              </w:rPr>
              <w:t xml:space="preserve"> (mammary malignanc*):ti,ab,kw</w:t>
            </w:r>
          </w:p>
        </w:tc>
      </w:tr>
      <w:tr w14:paraId="3A4B027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7EF73432">
            <w:pPr>
              <w:rPr>
                <w:rFonts w:cs="Times New Roman"/>
              </w:rPr>
            </w:pPr>
            <w:r>
              <w:rPr>
                <w:rFonts w:cs="Times New Roman"/>
              </w:rPr>
              <w:t>#2</w:t>
            </w:r>
          </w:p>
        </w:tc>
        <w:tc>
          <w:tcPr>
            <w:tcW w:w="4735" w:type="pct"/>
          </w:tcPr>
          <w:p w14:paraId="067C0D4C">
            <w:r>
              <w:rPr>
                <w:rFonts w:hint="eastAsia"/>
              </w:rPr>
              <w:t>(</w:t>
            </w:r>
            <w:r>
              <w:rPr>
                <w:rFonts w:hint="eastAsia"/>
                <w:lang w:eastAsia="zh-CN"/>
              </w:rPr>
              <w:t>Progesterone):ti,ab,kw OR (Pregnenedione):ti,ab,kw OR (Corlutone):ti,ab,kw OR (corpus luteum hormone*):ti,ab,kw OR (Gestone*):ti,ab,kw</w:t>
            </w:r>
            <w:r>
              <w:rPr>
                <w:lang w:eastAsia="zh-CN"/>
              </w:rPr>
              <w:t xml:space="preserve"> OR </w:t>
            </w:r>
            <w:r>
              <w:rPr>
                <w:rFonts w:hint="eastAsia"/>
                <w:lang w:eastAsia="zh-CN"/>
              </w:rPr>
              <w:t>(Glanestin):ti,ab,kw OR (Gynolutin):ti,ab,kw OR (Lucorteumsol):ti,ab,kw OR (Luteo*):ti,ab,kw OR (Lutocyclin*):ti,ab,kw</w:t>
            </w:r>
            <w:r>
              <w:rPr>
                <w:lang w:eastAsia="zh-CN"/>
              </w:rPr>
              <w:t xml:space="preserve"> OR </w:t>
            </w:r>
            <w:r>
              <w:rPr>
                <w:rFonts w:hint="eastAsia"/>
                <w:lang w:eastAsia="zh-CN"/>
              </w:rPr>
              <w:t>(Mafel):ti,ab,kw OR (oophormin luteum):ti,ab,kw OR (Progest*):ti,ab,kw OR (Progestone):ti,ab,kw OR (progestronaq):ti,ab,kw</w:t>
            </w:r>
            <w:r>
              <w:rPr>
                <w:lang w:eastAsia="zh-CN"/>
              </w:rPr>
              <w:t xml:space="preserve"> OR </w:t>
            </w:r>
            <w:r>
              <w:rPr>
                <w:rFonts w:hint="eastAsia"/>
                <w:lang w:eastAsia="zh-CN"/>
              </w:rPr>
              <w:t>(prontoges):ti,ab,kw OR (Syngenstrone):ti,ab,kw OR (Ultrogestan):ti,ab,kw</w:t>
            </w:r>
          </w:p>
        </w:tc>
      </w:tr>
      <w:tr w14:paraId="07B4C84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30040EB5">
            <w:pPr>
              <w:rPr>
                <w:rFonts w:cs="Times New Roman"/>
              </w:rPr>
            </w:pPr>
            <w:r>
              <w:rPr>
                <w:rFonts w:cs="Times New Roman"/>
              </w:rPr>
              <w:t>#3</w:t>
            </w:r>
          </w:p>
        </w:tc>
        <w:tc>
          <w:tcPr>
            <w:tcW w:w="4735" w:type="pct"/>
          </w:tcPr>
          <w:p w14:paraId="3AC31FEB">
            <w:pPr>
              <w:rPr>
                <w:rFonts w:cs="Times New Roman"/>
              </w:rPr>
            </w:pPr>
            <w:r>
              <w:rPr>
                <w:rFonts w:hint="eastAsia"/>
                <w:lang w:eastAsia="zh-CN"/>
              </w:rPr>
              <w:t>(</w:t>
            </w:r>
            <w:r>
              <w:rPr>
                <w:lang w:eastAsia="zh-CN"/>
              </w:rPr>
              <w:t>Survival</w:t>
            </w:r>
            <w:r>
              <w:rPr>
                <w:rFonts w:hint="eastAsia"/>
                <w:lang w:eastAsia="zh-CN"/>
              </w:rPr>
              <w:t>):ti,ab,kw</w:t>
            </w:r>
          </w:p>
        </w:tc>
      </w:tr>
      <w:tr w14:paraId="0EC9085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4DDC202A">
            <w:pPr>
              <w:rPr>
                <w:rFonts w:cs="Times New Roman"/>
              </w:rPr>
            </w:pPr>
            <w:r>
              <w:rPr>
                <w:rFonts w:cs="Times New Roman"/>
              </w:rPr>
              <w:t>#4</w:t>
            </w:r>
          </w:p>
        </w:tc>
        <w:tc>
          <w:tcPr>
            <w:tcW w:w="4735" w:type="pct"/>
          </w:tcPr>
          <w:p w14:paraId="779F1AC9">
            <w:pPr>
              <w:rPr>
                <w:rFonts w:cs="Times New Roman"/>
              </w:rPr>
            </w:pPr>
            <w:r>
              <w:rPr>
                <w:rFonts w:cs="Times New Roman"/>
              </w:rPr>
              <w:t>#1 AND #2 AND #3</w:t>
            </w:r>
          </w:p>
        </w:tc>
      </w:tr>
      <w:tr w14:paraId="65969C0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2A57DA20">
            <w:pPr>
              <w:rPr>
                <w:rFonts w:cs="Times New Roman"/>
              </w:rPr>
            </w:pPr>
          </w:p>
        </w:tc>
        <w:tc>
          <w:tcPr>
            <w:tcW w:w="4735" w:type="pct"/>
          </w:tcPr>
          <w:p w14:paraId="308A3F53">
            <w:pPr>
              <w:rPr>
                <w:rFonts w:cs="Times New Roman"/>
              </w:rPr>
            </w:pPr>
          </w:p>
        </w:tc>
      </w:tr>
    </w:tbl>
    <w:p w14:paraId="2AE425C8">
      <w:pPr>
        <w:pStyle w:val="4"/>
      </w:pPr>
      <w:bookmarkStart w:id="5" w:name="_Toc19144"/>
      <w:r>
        <w:t>Search strategy of Web of Science.</w:t>
      </w:r>
      <w:bookmarkEnd w:id="5"/>
    </w:p>
    <w:tbl>
      <w:tblPr>
        <w:tblStyle w:val="24"/>
        <w:tblW w:w="4999" w:type="pct"/>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7"/>
        <w:gridCol w:w="13050"/>
      </w:tblGrid>
      <w:tr w14:paraId="10ACC12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Borders>
              <w:top w:val="single" w:color="auto" w:sz="8" w:space="0"/>
              <w:bottom w:val="single" w:color="auto" w:sz="4" w:space="0"/>
            </w:tcBorders>
          </w:tcPr>
          <w:p w14:paraId="1098C0A7">
            <w:pPr>
              <w:rPr>
                <w:rFonts w:cs="Times New Roman"/>
              </w:rPr>
            </w:pPr>
            <w:r>
              <w:rPr>
                <w:rFonts w:cs="Times New Roman"/>
              </w:rPr>
              <w:t>No.</w:t>
            </w:r>
          </w:p>
        </w:tc>
        <w:tc>
          <w:tcPr>
            <w:tcW w:w="4735" w:type="pct"/>
            <w:tcBorders>
              <w:top w:val="single" w:color="auto" w:sz="8" w:space="0"/>
              <w:bottom w:val="single" w:color="auto" w:sz="4" w:space="0"/>
            </w:tcBorders>
          </w:tcPr>
          <w:p w14:paraId="26D4BC13">
            <w:pPr>
              <w:rPr>
                <w:rFonts w:cs="Times New Roman"/>
              </w:rPr>
            </w:pPr>
            <w:r>
              <w:rPr>
                <w:rFonts w:cs="Times New Roman"/>
              </w:rPr>
              <w:t>Search items</w:t>
            </w:r>
          </w:p>
        </w:tc>
      </w:tr>
      <w:tr w14:paraId="11AB905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Borders>
              <w:top w:val="single" w:color="auto" w:sz="4" w:space="0"/>
            </w:tcBorders>
          </w:tcPr>
          <w:p w14:paraId="0A2A6A7F">
            <w:pPr>
              <w:rPr>
                <w:rFonts w:cs="Times New Roman"/>
              </w:rPr>
            </w:pPr>
            <w:r>
              <w:rPr>
                <w:rFonts w:cs="Times New Roman"/>
              </w:rPr>
              <w:t>#1</w:t>
            </w:r>
          </w:p>
        </w:tc>
        <w:tc>
          <w:tcPr>
            <w:tcW w:w="4735" w:type="pct"/>
            <w:tcBorders>
              <w:top w:val="single" w:color="auto" w:sz="4" w:space="0"/>
            </w:tcBorders>
          </w:tcPr>
          <w:p w14:paraId="08BC54C5">
            <w:pPr>
              <w:rPr>
                <w:rFonts w:cs="Times New Roman"/>
              </w:rPr>
            </w:pPr>
            <w:r>
              <w:rPr>
                <w:rFonts w:hint="eastAsia"/>
              </w:rPr>
              <w:t>TS=(Breast Neoplasm* OR Breast Tumor* OR Breast Cancer* OR Mammary Cancer* OR Malignant Neoplasm of Breast OR Breast Malignant Neoplasm* OR Malignant Tumor of Breast OR Breast Malignant Tumor* OR Cancer of Breast OR Cancer of the Breast OR Mammary Carcinoma* OR Mammary Neoplasm* OR Breast Carcinoma* OR breast gland cancer OR breast gland neoplasm OR breast malignanc* OR Ca breast OR mamma cancer OR mammary gland cancer OR mammary gland malignancy OR mammary malignanc*)</w:t>
            </w:r>
          </w:p>
        </w:tc>
      </w:tr>
      <w:tr w14:paraId="056D92D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6FF4387B">
            <w:pPr>
              <w:rPr>
                <w:rFonts w:cs="Times New Roman"/>
              </w:rPr>
            </w:pPr>
            <w:r>
              <w:rPr>
                <w:rFonts w:cs="Times New Roman"/>
              </w:rPr>
              <w:t>#2</w:t>
            </w:r>
          </w:p>
        </w:tc>
        <w:tc>
          <w:tcPr>
            <w:tcW w:w="4735" w:type="pct"/>
          </w:tcPr>
          <w:p w14:paraId="49122A42">
            <w:pPr>
              <w:rPr>
                <w:rFonts w:cs="Times New Roman"/>
              </w:rPr>
            </w:pPr>
            <w:r>
              <w:rPr>
                <w:rFonts w:hint="eastAsia"/>
              </w:rPr>
              <w:t>TS=(Progesterone</w:t>
            </w:r>
            <w:r>
              <w:t xml:space="preserve"> </w:t>
            </w:r>
            <w:r>
              <w:rPr>
                <w:rFonts w:hint="eastAsia"/>
              </w:rPr>
              <w:t>OR</w:t>
            </w:r>
            <w:r>
              <w:t xml:space="preserve"> </w:t>
            </w:r>
            <w:r>
              <w:rPr>
                <w:rFonts w:hint="eastAsia"/>
              </w:rPr>
              <w:t>Pregnenedione</w:t>
            </w:r>
            <w:r>
              <w:t xml:space="preserve"> </w:t>
            </w:r>
            <w:r>
              <w:rPr>
                <w:rFonts w:hint="eastAsia"/>
              </w:rPr>
              <w:t>OR</w:t>
            </w:r>
            <w:r>
              <w:t xml:space="preserve"> </w:t>
            </w:r>
            <w:r>
              <w:rPr>
                <w:rFonts w:hint="eastAsia"/>
              </w:rPr>
              <w:t>Corluton</w:t>
            </w:r>
            <w:r>
              <w:t xml:space="preserve">e </w:t>
            </w:r>
            <w:r>
              <w:rPr>
                <w:rFonts w:hint="eastAsia"/>
              </w:rPr>
              <w:t>OR</w:t>
            </w:r>
            <w:r>
              <w:t xml:space="preserve"> </w:t>
            </w:r>
            <w:r>
              <w:rPr>
                <w:rFonts w:hint="eastAsia"/>
              </w:rPr>
              <w:t>corpus luteum hormone*</w:t>
            </w:r>
            <w:r>
              <w:t xml:space="preserve"> </w:t>
            </w:r>
            <w:r>
              <w:rPr>
                <w:rFonts w:hint="eastAsia"/>
              </w:rPr>
              <w:t xml:space="preserve">OR </w:t>
            </w:r>
            <w:r>
              <w:t xml:space="preserve"> </w:t>
            </w:r>
            <w:r>
              <w:rPr>
                <w:rFonts w:hint="eastAsia"/>
              </w:rPr>
              <w:t>Gestone*</w:t>
            </w:r>
            <w:r>
              <w:t xml:space="preserve"> </w:t>
            </w:r>
            <w:r>
              <w:rPr>
                <w:rFonts w:hint="eastAsia"/>
              </w:rPr>
              <w:t>OR</w:t>
            </w:r>
            <w:r>
              <w:t xml:space="preserve"> </w:t>
            </w:r>
            <w:r>
              <w:rPr>
                <w:rFonts w:hint="eastAsia"/>
              </w:rPr>
              <w:t>Glanestin</w:t>
            </w:r>
            <w:r>
              <w:t xml:space="preserve"> </w:t>
            </w:r>
            <w:r>
              <w:rPr>
                <w:rFonts w:hint="eastAsia"/>
              </w:rPr>
              <w:t>OR Gynolutin</w:t>
            </w:r>
            <w:r>
              <w:t xml:space="preserve"> </w:t>
            </w:r>
            <w:r>
              <w:rPr>
                <w:rFonts w:hint="eastAsia"/>
              </w:rPr>
              <w:t>OR</w:t>
            </w:r>
            <w:r>
              <w:t xml:space="preserve"> </w:t>
            </w:r>
            <w:r>
              <w:rPr>
                <w:rFonts w:hint="eastAsia"/>
              </w:rPr>
              <w:t>Lucorteumsol</w:t>
            </w:r>
            <w:r>
              <w:t xml:space="preserve"> </w:t>
            </w:r>
            <w:r>
              <w:rPr>
                <w:rFonts w:hint="eastAsia"/>
              </w:rPr>
              <w:t>OR</w:t>
            </w:r>
            <w:r>
              <w:t xml:space="preserve"> </w:t>
            </w:r>
            <w:r>
              <w:rPr>
                <w:rFonts w:hint="eastAsia"/>
              </w:rPr>
              <w:t>Luteo*</w:t>
            </w:r>
            <w:r>
              <w:t xml:space="preserve"> </w:t>
            </w:r>
            <w:r>
              <w:rPr>
                <w:rFonts w:hint="eastAsia"/>
              </w:rPr>
              <w:t>OR</w:t>
            </w:r>
            <w:r>
              <w:t xml:space="preserve"> </w:t>
            </w:r>
            <w:r>
              <w:rPr>
                <w:rFonts w:hint="eastAsia"/>
              </w:rPr>
              <w:t>Lutocyclin*</w:t>
            </w:r>
            <w:r>
              <w:t xml:space="preserve"> </w:t>
            </w:r>
            <w:r>
              <w:rPr>
                <w:rFonts w:hint="eastAsia"/>
              </w:rPr>
              <w:t xml:space="preserve">OR </w:t>
            </w:r>
            <w:r>
              <w:t xml:space="preserve"> </w:t>
            </w:r>
            <w:r>
              <w:rPr>
                <w:rFonts w:hint="eastAsia"/>
              </w:rPr>
              <w:t>Mafel</w:t>
            </w:r>
            <w:r>
              <w:t xml:space="preserve"> </w:t>
            </w:r>
            <w:r>
              <w:rPr>
                <w:rFonts w:hint="eastAsia"/>
              </w:rPr>
              <w:t>OR</w:t>
            </w:r>
            <w:r>
              <w:t xml:space="preserve"> </w:t>
            </w:r>
            <w:r>
              <w:rPr>
                <w:rFonts w:hint="eastAsia"/>
              </w:rPr>
              <w:t>oophormin luteum</w:t>
            </w:r>
            <w:r>
              <w:t xml:space="preserve"> </w:t>
            </w:r>
            <w:r>
              <w:rPr>
                <w:rFonts w:hint="eastAsia"/>
              </w:rPr>
              <w:t>OR</w:t>
            </w:r>
            <w:r>
              <w:t xml:space="preserve"> </w:t>
            </w:r>
            <w:r>
              <w:rPr>
                <w:rFonts w:hint="eastAsia"/>
              </w:rPr>
              <w:t>Progest*</w:t>
            </w:r>
            <w:r>
              <w:t xml:space="preserve"> </w:t>
            </w:r>
            <w:r>
              <w:rPr>
                <w:rFonts w:hint="eastAsia"/>
              </w:rPr>
              <w:t>OR</w:t>
            </w:r>
            <w:r>
              <w:t xml:space="preserve"> </w:t>
            </w:r>
            <w:r>
              <w:rPr>
                <w:rFonts w:hint="eastAsia"/>
              </w:rPr>
              <w:t>Progestone</w:t>
            </w:r>
            <w:r>
              <w:t xml:space="preserve"> </w:t>
            </w:r>
            <w:r>
              <w:rPr>
                <w:rFonts w:hint="eastAsia"/>
              </w:rPr>
              <w:t>OR</w:t>
            </w:r>
            <w:r>
              <w:t xml:space="preserve"> </w:t>
            </w:r>
            <w:r>
              <w:rPr>
                <w:rFonts w:hint="eastAsia"/>
              </w:rPr>
              <w:t>progestronaq</w:t>
            </w:r>
            <w:r>
              <w:t xml:space="preserve"> </w:t>
            </w:r>
            <w:r>
              <w:rPr>
                <w:rFonts w:hint="eastAsia"/>
              </w:rPr>
              <w:t xml:space="preserve">OR </w:t>
            </w:r>
            <w:r>
              <w:t xml:space="preserve"> </w:t>
            </w:r>
            <w:r>
              <w:rPr>
                <w:rFonts w:hint="eastAsia"/>
              </w:rPr>
              <w:t>prontoges</w:t>
            </w:r>
            <w:r>
              <w:t xml:space="preserve"> </w:t>
            </w:r>
            <w:r>
              <w:rPr>
                <w:rFonts w:hint="eastAsia"/>
              </w:rPr>
              <w:t>OR</w:t>
            </w:r>
            <w:r>
              <w:t xml:space="preserve"> </w:t>
            </w:r>
            <w:r>
              <w:rPr>
                <w:rFonts w:hint="eastAsia"/>
              </w:rPr>
              <w:t>Syngenstrone</w:t>
            </w:r>
            <w:r>
              <w:t xml:space="preserve"> </w:t>
            </w:r>
            <w:r>
              <w:rPr>
                <w:rFonts w:hint="eastAsia"/>
              </w:rPr>
              <w:t>OR</w:t>
            </w:r>
            <w:r>
              <w:t xml:space="preserve"> </w:t>
            </w:r>
            <w:r>
              <w:rPr>
                <w:rFonts w:hint="eastAsia"/>
              </w:rPr>
              <w:t>Ultrogestan)</w:t>
            </w:r>
          </w:p>
        </w:tc>
      </w:tr>
      <w:tr w14:paraId="7BD387C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3DEF3F0C">
            <w:pPr>
              <w:rPr>
                <w:rFonts w:cs="Times New Roman"/>
              </w:rPr>
            </w:pPr>
            <w:r>
              <w:rPr>
                <w:rFonts w:cs="Times New Roman"/>
              </w:rPr>
              <w:t>#3</w:t>
            </w:r>
          </w:p>
        </w:tc>
        <w:tc>
          <w:tcPr>
            <w:tcW w:w="4735" w:type="pct"/>
          </w:tcPr>
          <w:p w14:paraId="02DBD1A6">
            <w:pPr>
              <w:rPr>
                <w:rFonts w:cs="Times New Roman"/>
              </w:rPr>
            </w:pPr>
            <w:r>
              <w:rPr>
                <w:rFonts w:hint="eastAsia"/>
              </w:rPr>
              <w:t>TS=(survival)</w:t>
            </w:r>
          </w:p>
        </w:tc>
      </w:tr>
      <w:tr w14:paraId="4A926B5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 w:type="pct"/>
          </w:tcPr>
          <w:p w14:paraId="6FBDEC93">
            <w:pPr>
              <w:rPr>
                <w:rFonts w:cs="Times New Roman"/>
              </w:rPr>
            </w:pPr>
            <w:r>
              <w:rPr>
                <w:rFonts w:cs="Times New Roman"/>
              </w:rPr>
              <w:t>#4</w:t>
            </w:r>
          </w:p>
        </w:tc>
        <w:tc>
          <w:tcPr>
            <w:tcW w:w="4735" w:type="pct"/>
          </w:tcPr>
          <w:p w14:paraId="4BDDC9B5">
            <w:pPr>
              <w:rPr>
                <w:rFonts w:cs="Times New Roman"/>
              </w:rPr>
            </w:pPr>
            <w:r>
              <w:rPr>
                <w:rFonts w:cs="Times New Roman"/>
              </w:rPr>
              <w:t>#1 AND #2 AND #3</w:t>
            </w:r>
          </w:p>
        </w:tc>
      </w:tr>
    </w:tbl>
    <w:p w14:paraId="0CDC301D">
      <w:pPr>
        <w:rPr>
          <w:lang w:eastAsia="zh-CN"/>
        </w:rPr>
        <w:sectPr>
          <w:pgSz w:w="15840" w:h="12240" w:orient="landscape"/>
          <w:pgMar w:top="1282" w:right="1138" w:bottom="1181" w:left="1138" w:header="720" w:footer="720" w:gutter="0"/>
          <w:cols w:space="720" w:num="1"/>
          <w:docGrid w:linePitch="360" w:charSpace="0"/>
        </w:sectPr>
      </w:pPr>
    </w:p>
    <w:p w14:paraId="28DB8EAD">
      <w:pPr>
        <w:pStyle w:val="2"/>
        <w:rPr>
          <w:lang w:eastAsia="zh-CN"/>
        </w:rPr>
      </w:pPr>
      <w:bookmarkStart w:id="6" w:name="_Toc102118106"/>
      <w:bookmarkStart w:id="7" w:name="_Toc21662"/>
      <w:r>
        <w:rPr>
          <w:bCs/>
        </w:rPr>
        <w:t>File S</w:t>
      </w:r>
      <w:r>
        <w:rPr>
          <w:rFonts w:hint="eastAsia" w:eastAsia="宋体"/>
          <w:bCs/>
          <w:lang w:val="en-US" w:eastAsia="zh-CN"/>
        </w:rPr>
        <w:t>3</w:t>
      </w:r>
      <w:r>
        <w:rPr>
          <w:lang w:val="en-GB"/>
        </w:rPr>
        <w:t xml:space="preserve">: </w:t>
      </w:r>
      <w:bookmarkEnd w:id="6"/>
      <w:r>
        <w:rPr>
          <w:rFonts w:hint="eastAsia"/>
          <w:lang w:eastAsia="zh-CN"/>
        </w:rPr>
        <w:t>characteristic of included studies</w:t>
      </w:r>
      <w:bookmarkEnd w:id="7"/>
    </w:p>
    <w:tbl>
      <w:tblPr>
        <w:tblStyle w:val="23"/>
        <w:tblW w:w="13600"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
        <w:gridCol w:w="850"/>
        <w:gridCol w:w="850"/>
        <w:gridCol w:w="850"/>
        <w:gridCol w:w="850"/>
        <w:gridCol w:w="712"/>
        <w:gridCol w:w="708"/>
        <w:gridCol w:w="851"/>
        <w:gridCol w:w="992"/>
        <w:gridCol w:w="987"/>
        <w:gridCol w:w="714"/>
        <w:gridCol w:w="851"/>
        <w:gridCol w:w="708"/>
        <w:gridCol w:w="1127"/>
        <w:gridCol w:w="1000"/>
        <w:gridCol w:w="700"/>
      </w:tblGrid>
      <w:tr w14:paraId="34ABA9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50" w:type="dxa"/>
            <w:tcBorders>
              <w:top w:val="single" w:color="auto" w:sz="4" w:space="0"/>
              <w:bottom w:val="single" w:color="auto" w:sz="4" w:space="0"/>
            </w:tcBorders>
            <w:shd w:val="clear" w:color="auto" w:fill="auto"/>
            <w:noWrap/>
            <w:vAlign w:val="center"/>
          </w:tcPr>
          <w:p w14:paraId="1D6387B9">
            <w:pPr>
              <w:spacing w:after="0"/>
              <w:rPr>
                <w:rFonts w:eastAsia="等线" w:cs="Times New Roman"/>
                <w:color w:val="000000"/>
              </w:rPr>
            </w:pPr>
            <w:r>
              <w:rPr>
                <w:rFonts w:eastAsia="等线" w:cs="Times New Roman"/>
                <w:color w:val="000000"/>
              </w:rPr>
              <w:t>First author</w:t>
            </w:r>
          </w:p>
        </w:tc>
        <w:tc>
          <w:tcPr>
            <w:tcW w:w="850" w:type="dxa"/>
            <w:tcBorders>
              <w:top w:val="single" w:color="auto" w:sz="4" w:space="0"/>
              <w:bottom w:val="single" w:color="auto" w:sz="4" w:space="0"/>
            </w:tcBorders>
            <w:shd w:val="clear" w:color="auto" w:fill="auto"/>
            <w:noWrap/>
            <w:vAlign w:val="center"/>
          </w:tcPr>
          <w:p w14:paraId="3456CB31">
            <w:pPr>
              <w:spacing w:after="0"/>
              <w:rPr>
                <w:rFonts w:eastAsia="等线" w:cs="Times New Roman"/>
                <w:color w:val="000000"/>
              </w:rPr>
            </w:pPr>
            <w:r>
              <w:rPr>
                <w:rFonts w:eastAsia="等线" w:cs="Times New Roman"/>
                <w:color w:val="000000"/>
              </w:rPr>
              <w:t>Published time</w:t>
            </w:r>
          </w:p>
        </w:tc>
        <w:tc>
          <w:tcPr>
            <w:tcW w:w="850" w:type="dxa"/>
            <w:tcBorders>
              <w:top w:val="single" w:color="auto" w:sz="4" w:space="0"/>
              <w:bottom w:val="single" w:color="auto" w:sz="4" w:space="0"/>
            </w:tcBorders>
            <w:shd w:val="clear" w:color="auto" w:fill="auto"/>
            <w:noWrap/>
            <w:vAlign w:val="center"/>
          </w:tcPr>
          <w:p w14:paraId="33DF84E1">
            <w:pPr>
              <w:spacing w:after="0"/>
              <w:rPr>
                <w:rFonts w:eastAsia="等线" w:cs="Times New Roman"/>
                <w:color w:val="000000"/>
              </w:rPr>
            </w:pPr>
            <w:r>
              <w:rPr>
                <w:rFonts w:eastAsia="等线" w:cs="Times New Roman"/>
                <w:color w:val="000000"/>
              </w:rPr>
              <w:t>Country</w:t>
            </w:r>
          </w:p>
        </w:tc>
        <w:tc>
          <w:tcPr>
            <w:tcW w:w="850" w:type="dxa"/>
            <w:tcBorders>
              <w:top w:val="single" w:color="auto" w:sz="4" w:space="0"/>
              <w:bottom w:val="single" w:color="auto" w:sz="4" w:space="0"/>
            </w:tcBorders>
            <w:shd w:val="clear" w:color="auto" w:fill="auto"/>
            <w:noWrap/>
            <w:vAlign w:val="center"/>
          </w:tcPr>
          <w:p w14:paraId="56FAC8EF">
            <w:pPr>
              <w:spacing w:after="0"/>
              <w:rPr>
                <w:rFonts w:hint="default" w:eastAsia="等线" w:cs="Times New Roman"/>
                <w:color w:val="000000"/>
                <w:lang w:val="en-US" w:eastAsia="zh-CN"/>
              </w:rPr>
            </w:pPr>
            <w:r>
              <w:rPr>
                <w:rFonts w:hint="eastAsia" w:ascii="宋体" w:hAnsi="宋体" w:eastAsia="宋体" w:cs="Times New Roman"/>
                <w:color w:val="000000"/>
                <w:lang w:val="en-US" w:eastAsia="zh-CN"/>
              </w:rPr>
              <w:t>Study type</w:t>
            </w:r>
          </w:p>
        </w:tc>
        <w:tc>
          <w:tcPr>
            <w:tcW w:w="850" w:type="dxa"/>
            <w:tcBorders>
              <w:top w:val="single" w:color="auto" w:sz="4" w:space="0"/>
              <w:bottom w:val="single" w:color="auto" w:sz="4" w:space="0"/>
            </w:tcBorders>
            <w:shd w:val="clear" w:color="auto" w:fill="auto"/>
            <w:noWrap/>
            <w:vAlign w:val="center"/>
          </w:tcPr>
          <w:p w14:paraId="0C6D6077">
            <w:pPr>
              <w:spacing w:after="0"/>
              <w:rPr>
                <w:rFonts w:eastAsia="等线" w:cs="Times New Roman"/>
                <w:color w:val="000000"/>
              </w:rPr>
            </w:pPr>
            <w:r>
              <w:rPr>
                <w:rFonts w:hint="eastAsia" w:eastAsia="等线" w:cs="Times New Roman"/>
                <w:color w:val="000000"/>
              </w:rPr>
              <w:t>Data collection time</w:t>
            </w:r>
          </w:p>
        </w:tc>
        <w:tc>
          <w:tcPr>
            <w:tcW w:w="712" w:type="dxa"/>
            <w:tcBorders>
              <w:top w:val="single" w:color="auto" w:sz="4" w:space="0"/>
              <w:bottom w:val="single" w:color="auto" w:sz="4" w:space="0"/>
            </w:tcBorders>
            <w:shd w:val="clear" w:color="auto" w:fill="auto"/>
            <w:noWrap/>
            <w:vAlign w:val="center"/>
          </w:tcPr>
          <w:p w14:paraId="135F7059">
            <w:pPr>
              <w:spacing w:after="0"/>
              <w:rPr>
                <w:rFonts w:eastAsia="等线" w:cs="Times New Roman"/>
                <w:color w:val="000000"/>
              </w:rPr>
            </w:pPr>
            <w:r>
              <w:rPr>
                <w:rFonts w:hint="eastAsia" w:eastAsia="等线" w:cs="Times New Roman"/>
                <w:color w:val="000000"/>
                <w:lang w:val="en-US" w:eastAsia="zh-CN"/>
              </w:rPr>
              <w:t>S</w:t>
            </w:r>
            <w:r>
              <w:rPr>
                <w:rFonts w:eastAsia="等线" w:cs="Times New Roman"/>
                <w:color w:val="000000"/>
              </w:rPr>
              <w:t>ample</w:t>
            </w:r>
          </w:p>
        </w:tc>
        <w:tc>
          <w:tcPr>
            <w:tcW w:w="708" w:type="dxa"/>
            <w:tcBorders>
              <w:top w:val="single" w:color="auto" w:sz="4" w:space="0"/>
              <w:bottom w:val="single" w:color="auto" w:sz="4" w:space="0"/>
            </w:tcBorders>
            <w:shd w:val="clear" w:color="auto" w:fill="auto"/>
            <w:noWrap/>
            <w:vAlign w:val="center"/>
          </w:tcPr>
          <w:p w14:paraId="1E1B3668">
            <w:pPr>
              <w:spacing w:after="0"/>
              <w:rPr>
                <w:rFonts w:eastAsia="等线" w:cs="Times New Roman"/>
                <w:color w:val="000000"/>
              </w:rPr>
            </w:pPr>
            <w:r>
              <w:rPr>
                <w:rFonts w:eastAsia="等线" w:cs="Times New Roman"/>
                <w:color w:val="000000"/>
              </w:rPr>
              <w:t>Age</w:t>
            </w:r>
          </w:p>
        </w:tc>
        <w:tc>
          <w:tcPr>
            <w:tcW w:w="851" w:type="dxa"/>
            <w:tcBorders>
              <w:top w:val="single" w:color="auto" w:sz="4" w:space="0"/>
              <w:bottom w:val="single" w:color="auto" w:sz="4" w:space="0"/>
            </w:tcBorders>
            <w:shd w:val="clear" w:color="auto" w:fill="auto"/>
            <w:noWrap/>
            <w:vAlign w:val="center"/>
          </w:tcPr>
          <w:p w14:paraId="2DBC0E85">
            <w:pPr>
              <w:spacing w:after="0"/>
              <w:rPr>
                <w:rFonts w:eastAsia="等线" w:cs="Times New Roman"/>
                <w:color w:val="000000"/>
              </w:rPr>
            </w:pPr>
            <w:r>
              <w:rPr>
                <w:rFonts w:eastAsia="等线" w:cs="Times New Roman"/>
                <w:color w:val="000000"/>
              </w:rPr>
              <w:t>Stage</w:t>
            </w:r>
          </w:p>
        </w:tc>
        <w:tc>
          <w:tcPr>
            <w:tcW w:w="992" w:type="dxa"/>
            <w:tcBorders>
              <w:top w:val="single" w:color="auto" w:sz="4" w:space="0"/>
              <w:bottom w:val="single" w:color="auto" w:sz="4" w:space="0"/>
            </w:tcBorders>
            <w:shd w:val="clear" w:color="auto" w:fill="auto"/>
            <w:vAlign w:val="center"/>
          </w:tcPr>
          <w:p w14:paraId="7D2C97D1">
            <w:pPr>
              <w:spacing w:after="0"/>
              <w:rPr>
                <w:rFonts w:eastAsia="等线" w:cs="Times New Roman"/>
                <w:color w:val="000000"/>
              </w:rPr>
            </w:pPr>
            <w:r>
              <w:rPr>
                <w:rFonts w:eastAsia="等线" w:cs="Times New Roman"/>
                <w:color w:val="000000"/>
              </w:rPr>
              <w:t>Therapy</w:t>
            </w:r>
          </w:p>
        </w:tc>
        <w:tc>
          <w:tcPr>
            <w:tcW w:w="987" w:type="dxa"/>
            <w:tcBorders>
              <w:top w:val="single" w:color="auto" w:sz="4" w:space="0"/>
              <w:bottom w:val="single" w:color="auto" w:sz="4" w:space="0"/>
            </w:tcBorders>
            <w:shd w:val="clear" w:color="auto" w:fill="auto"/>
            <w:noWrap/>
            <w:vAlign w:val="center"/>
          </w:tcPr>
          <w:p w14:paraId="76F4B6CB">
            <w:pPr>
              <w:spacing w:after="0"/>
              <w:rPr>
                <w:rFonts w:eastAsia="等线" w:cs="Times New Roman"/>
                <w:color w:val="000000"/>
              </w:rPr>
            </w:pPr>
            <w:r>
              <w:rPr>
                <w:rFonts w:hint="eastAsia" w:ascii="宋体" w:hAnsi="宋体" w:eastAsia="宋体" w:cs="Times New Roman"/>
                <w:color w:val="000000"/>
              </w:rPr>
              <w:t>Menopause</w:t>
            </w:r>
            <w:r>
              <w:rPr>
                <w:rFonts w:hint="eastAsia" w:ascii="宋体" w:hAnsi="宋体" w:eastAsia="宋体" w:cs="Times New Roman"/>
                <w:color w:val="000000"/>
                <w:lang w:val="en-US" w:eastAsia="zh-CN"/>
              </w:rPr>
              <w:t xml:space="preserve"> status</w:t>
            </w:r>
            <w:r>
              <w:rPr>
                <w:rFonts w:eastAsia="等线" w:cs="Times New Roman"/>
                <w:color w:val="000000"/>
              </w:rPr>
              <w:t xml:space="preserve"> n</w:t>
            </w:r>
            <w:r>
              <w:rPr>
                <w:rFonts w:hint="eastAsia" w:ascii="宋体" w:hAnsi="宋体" w:eastAsia="宋体" w:cs="Times New Roman"/>
                <w:color w:val="000000"/>
              </w:rPr>
              <w:t>（</w:t>
            </w:r>
            <w:r>
              <w:rPr>
                <w:rFonts w:eastAsia="等线" w:cs="Times New Roman"/>
                <w:color w:val="000000"/>
              </w:rPr>
              <w:t>%</w:t>
            </w:r>
            <w:r>
              <w:rPr>
                <w:rFonts w:hint="eastAsia" w:ascii="宋体" w:hAnsi="宋体" w:eastAsia="宋体" w:cs="Times New Roman"/>
                <w:color w:val="000000"/>
              </w:rPr>
              <w:t>）</w:t>
            </w:r>
          </w:p>
        </w:tc>
        <w:tc>
          <w:tcPr>
            <w:tcW w:w="714" w:type="dxa"/>
            <w:tcBorders>
              <w:top w:val="single" w:color="auto" w:sz="4" w:space="0"/>
              <w:bottom w:val="single" w:color="auto" w:sz="4" w:space="0"/>
            </w:tcBorders>
            <w:shd w:val="clear" w:color="auto" w:fill="auto"/>
            <w:noWrap/>
            <w:vAlign w:val="center"/>
          </w:tcPr>
          <w:p w14:paraId="2B2DA619">
            <w:pPr>
              <w:spacing w:after="0"/>
              <w:rPr>
                <w:rFonts w:eastAsia="等线" w:cs="Times New Roman"/>
                <w:color w:val="000000"/>
              </w:rPr>
            </w:pPr>
            <w:r>
              <w:rPr>
                <w:rFonts w:eastAsia="等线" w:cs="Times New Roman"/>
                <w:color w:val="000000"/>
              </w:rPr>
              <w:t>ER</w:t>
            </w:r>
          </w:p>
        </w:tc>
        <w:tc>
          <w:tcPr>
            <w:tcW w:w="851" w:type="dxa"/>
            <w:tcBorders>
              <w:top w:val="single" w:color="auto" w:sz="4" w:space="0"/>
              <w:bottom w:val="single" w:color="auto" w:sz="4" w:space="0"/>
            </w:tcBorders>
            <w:shd w:val="clear" w:color="auto" w:fill="auto"/>
            <w:noWrap/>
            <w:vAlign w:val="center"/>
          </w:tcPr>
          <w:p w14:paraId="5636148F">
            <w:pPr>
              <w:spacing w:after="0"/>
              <w:rPr>
                <w:rFonts w:eastAsia="等线" w:cs="Times New Roman"/>
                <w:color w:val="000000"/>
              </w:rPr>
            </w:pPr>
            <w:r>
              <w:rPr>
                <w:rFonts w:eastAsia="等线" w:cs="Times New Roman"/>
                <w:color w:val="000000"/>
              </w:rPr>
              <w:t>HER2</w:t>
            </w:r>
          </w:p>
        </w:tc>
        <w:tc>
          <w:tcPr>
            <w:tcW w:w="708" w:type="dxa"/>
            <w:tcBorders>
              <w:top w:val="single" w:color="auto" w:sz="4" w:space="0"/>
              <w:bottom w:val="single" w:color="auto" w:sz="4" w:space="0"/>
            </w:tcBorders>
            <w:shd w:val="clear" w:color="auto" w:fill="auto"/>
            <w:noWrap/>
            <w:vAlign w:val="center"/>
          </w:tcPr>
          <w:p w14:paraId="7D895147">
            <w:pPr>
              <w:spacing w:after="0"/>
              <w:rPr>
                <w:rFonts w:eastAsia="等线" w:cs="Times New Roman"/>
                <w:color w:val="000000"/>
              </w:rPr>
            </w:pPr>
            <w:r>
              <w:rPr>
                <w:rFonts w:eastAsia="等线" w:cs="Times New Roman"/>
                <w:color w:val="000000"/>
              </w:rPr>
              <w:t>Metastasis</w:t>
            </w:r>
          </w:p>
          <w:p w14:paraId="162220D4">
            <w:pPr>
              <w:spacing w:after="0"/>
              <w:rPr>
                <w:rFonts w:eastAsia="等线" w:cs="Times New Roman"/>
                <w:color w:val="000000"/>
              </w:rPr>
            </w:pPr>
            <w:r>
              <w:rPr>
                <w:rFonts w:eastAsia="等线" w:cs="Times New Roman"/>
                <w:color w:val="000000"/>
              </w:rPr>
              <w:t>n%</w:t>
            </w:r>
          </w:p>
        </w:tc>
        <w:tc>
          <w:tcPr>
            <w:tcW w:w="1127" w:type="dxa"/>
            <w:tcBorders>
              <w:top w:val="single" w:color="auto" w:sz="4" w:space="0"/>
              <w:bottom w:val="single" w:color="auto" w:sz="4" w:space="0"/>
            </w:tcBorders>
            <w:shd w:val="clear" w:color="auto" w:fill="auto"/>
            <w:noWrap/>
            <w:vAlign w:val="center"/>
          </w:tcPr>
          <w:p w14:paraId="6DD4565B">
            <w:pPr>
              <w:spacing w:after="0"/>
              <w:rPr>
                <w:rFonts w:eastAsia="等线" w:cs="Times New Roman"/>
                <w:color w:val="000000"/>
              </w:rPr>
            </w:pPr>
            <w:r>
              <w:rPr>
                <w:rFonts w:eastAsia="等线" w:cs="Times New Roman"/>
                <w:color w:val="000000"/>
              </w:rPr>
              <w:t>Statistical method</w:t>
            </w:r>
          </w:p>
        </w:tc>
        <w:tc>
          <w:tcPr>
            <w:tcW w:w="1000" w:type="dxa"/>
            <w:tcBorders>
              <w:top w:val="single" w:color="auto" w:sz="4" w:space="0"/>
              <w:bottom w:val="single" w:color="auto" w:sz="4" w:space="0"/>
            </w:tcBorders>
            <w:shd w:val="clear" w:color="auto" w:fill="auto"/>
            <w:noWrap/>
            <w:vAlign w:val="center"/>
          </w:tcPr>
          <w:p w14:paraId="1D0EC04C">
            <w:pPr>
              <w:spacing w:after="0"/>
              <w:rPr>
                <w:rFonts w:eastAsia="等线" w:cs="Times New Roman"/>
                <w:color w:val="000000"/>
              </w:rPr>
            </w:pPr>
            <w:r>
              <w:rPr>
                <w:rFonts w:eastAsia="等线" w:cs="Times New Roman"/>
                <w:color w:val="000000"/>
              </w:rPr>
              <w:t>Follow-up</w:t>
            </w:r>
          </w:p>
        </w:tc>
        <w:tc>
          <w:tcPr>
            <w:tcW w:w="700" w:type="dxa"/>
            <w:tcBorders>
              <w:top w:val="single" w:color="auto" w:sz="4" w:space="0"/>
              <w:bottom w:val="single" w:color="auto" w:sz="4" w:space="0"/>
            </w:tcBorders>
            <w:shd w:val="clear" w:color="auto" w:fill="auto"/>
            <w:noWrap/>
            <w:vAlign w:val="center"/>
          </w:tcPr>
          <w:p w14:paraId="7D24410E">
            <w:pPr>
              <w:spacing w:after="0"/>
              <w:rPr>
                <w:rFonts w:eastAsia="等线" w:cs="Times New Roman"/>
                <w:color w:val="000000"/>
              </w:rPr>
            </w:pPr>
            <w:r>
              <w:rPr>
                <w:rFonts w:eastAsia="等线" w:cs="Times New Roman"/>
                <w:color w:val="000000"/>
              </w:rPr>
              <w:t xml:space="preserve">overall </w:t>
            </w:r>
          </w:p>
        </w:tc>
      </w:tr>
      <w:tr w14:paraId="76BF21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50" w:type="dxa"/>
            <w:tcBorders>
              <w:top w:val="single" w:color="auto" w:sz="4" w:space="0"/>
            </w:tcBorders>
            <w:shd w:val="clear" w:color="auto" w:fill="auto"/>
            <w:noWrap/>
            <w:vAlign w:val="center"/>
          </w:tcPr>
          <w:p w14:paraId="778B09B0">
            <w:pPr>
              <w:spacing w:after="0"/>
              <w:rPr>
                <w:rFonts w:eastAsia="等线" w:cs="Times New Roman"/>
                <w:color w:val="000000"/>
              </w:rPr>
            </w:pPr>
            <w:r>
              <w:rPr>
                <w:rFonts w:eastAsia="等线" w:cs="Times New Roman"/>
                <w:color w:val="000000"/>
              </w:rPr>
              <w:t>Tingting Wang</w:t>
            </w:r>
          </w:p>
        </w:tc>
        <w:tc>
          <w:tcPr>
            <w:tcW w:w="850" w:type="dxa"/>
            <w:tcBorders>
              <w:top w:val="single" w:color="auto" w:sz="4" w:space="0"/>
            </w:tcBorders>
            <w:shd w:val="clear" w:color="auto" w:fill="auto"/>
            <w:noWrap/>
            <w:vAlign w:val="center"/>
          </w:tcPr>
          <w:p w14:paraId="0C6176AC">
            <w:pPr>
              <w:spacing w:after="0"/>
              <w:jc w:val="right"/>
              <w:rPr>
                <w:rFonts w:eastAsia="等线" w:cs="Times New Roman"/>
                <w:color w:val="000000"/>
              </w:rPr>
            </w:pPr>
            <w:r>
              <w:rPr>
                <w:rFonts w:eastAsia="等线" w:cs="Times New Roman"/>
                <w:color w:val="000000"/>
              </w:rPr>
              <w:t>2024</w:t>
            </w:r>
          </w:p>
        </w:tc>
        <w:tc>
          <w:tcPr>
            <w:tcW w:w="850" w:type="dxa"/>
            <w:tcBorders>
              <w:top w:val="single" w:color="auto" w:sz="4" w:space="0"/>
            </w:tcBorders>
            <w:shd w:val="clear" w:color="auto" w:fill="auto"/>
            <w:noWrap/>
            <w:vAlign w:val="center"/>
          </w:tcPr>
          <w:p w14:paraId="41FCFAE8">
            <w:pPr>
              <w:spacing w:after="0"/>
              <w:rPr>
                <w:rFonts w:eastAsia="等线" w:cs="Times New Roman"/>
                <w:color w:val="000000"/>
              </w:rPr>
            </w:pPr>
            <w:r>
              <w:rPr>
                <w:rFonts w:eastAsia="等线" w:cs="Times New Roman"/>
                <w:color w:val="000000"/>
              </w:rPr>
              <w:t>China</w:t>
            </w:r>
          </w:p>
        </w:tc>
        <w:tc>
          <w:tcPr>
            <w:tcW w:w="850" w:type="dxa"/>
            <w:tcBorders>
              <w:top w:val="single" w:color="auto" w:sz="4" w:space="0"/>
            </w:tcBorders>
            <w:shd w:val="clear" w:color="auto" w:fill="auto"/>
            <w:noWrap/>
            <w:vAlign w:val="center"/>
          </w:tcPr>
          <w:p w14:paraId="3807F0DC">
            <w:pPr>
              <w:spacing w:after="0"/>
              <w:rPr>
                <w:rFonts w:eastAsia="等线" w:cs="Times New Roman"/>
                <w:color w:val="000000"/>
              </w:rPr>
            </w:pPr>
            <w:r>
              <w:rPr>
                <w:rFonts w:eastAsia="等线" w:cs="Times New Roman"/>
                <w:color w:val="000000"/>
              </w:rPr>
              <w:t>corhot</w:t>
            </w:r>
          </w:p>
        </w:tc>
        <w:tc>
          <w:tcPr>
            <w:tcW w:w="850" w:type="dxa"/>
            <w:tcBorders>
              <w:top w:val="single" w:color="auto" w:sz="4" w:space="0"/>
            </w:tcBorders>
            <w:shd w:val="clear" w:color="auto" w:fill="auto"/>
            <w:noWrap/>
            <w:vAlign w:val="center"/>
          </w:tcPr>
          <w:p w14:paraId="5D50B031">
            <w:pPr>
              <w:spacing w:after="0"/>
              <w:rPr>
                <w:rFonts w:eastAsia="等线" w:cs="Times New Roman"/>
                <w:color w:val="000000"/>
              </w:rPr>
            </w:pPr>
            <w:r>
              <w:rPr>
                <w:rFonts w:eastAsia="等线" w:cs="Times New Roman"/>
                <w:color w:val="000000"/>
              </w:rPr>
              <w:t>2010-2022</w:t>
            </w:r>
          </w:p>
        </w:tc>
        <w:tc>
          <w:tcPr>
            <w:tcW w:w="712" w:type="dxa"/>
            <w:tcBorders>
              <w:top w:val="single" w:color="auto" w:sz="4" w:space="0"/>
            </w:tcBorders>
            <w:shd w:val="clear" w:color="auto" w:fill="auto"/>
            <w:noWrap/>
            <w:vAlign w:val="center"/>
          </w:tcPr>
          <w:p w14:paraId="39BBD696">
            <w:pPr>
              <w:spacing w:after="0"/>
              <w:jc w:val="right"/>
              <w:rPr>
                <w:rFonts w:eastAsia="等线" w:cs="Times New Roman"/>
                <w:color w:val="000000"/>
              </w:rPr>
            </w:pPr>
            <w:r>
              <w:rPr>
                <w:rFonts w:eastAsia="等线" w:cs="Times New Roman"/>
                <w:color w:val="000000"/>
              </w:rPr>
              <w:t>361</w:t>
            </w:r>
          </w:p>
        </w:tc>
        <w:tc>
          <w:tcPr>
            <w:tcW w:w="708" w:type="dxa"/>
            <w:tcBorders>
              <w:top w:val="single" w:color="auto" w:sz="4" w:space="0"/>
            </w:tcBorders>
            <w:shd w:val="clear" w:color="auto" w:fill="auto"/>
            <w:noWrap/>
            <w:vAlign w:val="center"/>
          </w:tcPr>
          <w:p w14:paraId="2003020C">
            <w:pPr>
              <w:spacing w:after="0"/>
              <w:rPr>
                <w:rFonts w:eastAsia="等线" w:cs="Times New Roman"/>
                <w:color w:val="000000"/>
              </w:rPr>
            </w:pPr>
            <w:r>
              <w:rPr>
                <w:rFonts w:eastAsia="等线" w:cs="Times New Roman"/>
                <w:color w:val="000000"/>
              </w:rPr>
              <w:t>SD: 49.8</w:t>
            </w:r>
          </w:p>
        </w:tc>
        <w:tc>
          <w:tcPr>
            <w:tcW w:w="851" w:type="dxa"/>
            <w:tcBorders>
              <w:top w:val="single" w:color="auto" w:sz="4" w:space="0"/>
            </w:tcBorders>
            <w:shd w:val="clear" w:color="auto" w:fill="auto"/>
            <w:vAlign w:val="center"/>
          </w:tcPr>
          <w:p w14:paraId="0457F3C9">
            <w:pPr>
              <w:spacing w:after="0"/>
              <w:rPr>
                <w:rFonts w:eastAsia="等线" w:cs="Times New Roman"/>
                <w:color w:val="000000"/>
              </w:rPr>
            </w:pPr>
            <w:r>
              <w:rPr>
                <w:rFonts w:eastAsia="等线" w:cs="Times New Roman"/>
                <w:color w:val="000000"/>
              </w:rPr>
              <w:t>I-II: 245</w:t>
            </w:r>
            <w:r>
              <w:rPr>
                <w:rFonts w:eastAsia="等线" w:cs="Times New Roman"/>
                <w:color w:val="000000"/>
              </w:rPr>
              <w:br w:type="textWrapping"/>
            </w:r>
            <w:r>
              <w:rPr>
                <w:rFonts w:eastAsia="等线" w:cs="Times New Roman"/>
                <w:color w:val="000000"/>
              </w:rPr>
              <w:t>III: 96</w:t>
            </w:r>
          </w:p>
        </w:tc>
        <w:tc>
          <w:tcPr>
            <w:tcW w:w="992" w:type="dxa"/>
            <w:tcBorders>
              <w:top w:val="single" w:color="auto" w:sz="4" w:space="0"/>
            </w:tcBorders>
            <w:shd w:val="clear" w:color="auto" w:fill="auto"/>
            <w:vAlign w:val="center"/>
          </w:tcPr>
          <w:p w14:paraId="796DEC31">
            <w:pPr>
              <w:spacing w:after="0"/>
              <w:rPr>
                <w:rFonts w:eastAsia="等线" w:cs="Times New Roman"/>
                <w:color w:val="000000"/>
                <w:lang w:eastAsia="zh-CN"/>
              </w:rPr>
            </w:pPr>
            <w:r>
              <w:rPr>
                <w:rFonts w:eastAsia="等线" w:cs="Times New Roman"/>
                <w:color w:val="000000"/>
              </w:rPr>
              <w:t>ET</w:t>
            </w:r>
          </w:p>
        </w:tc>
        <w:tc>
          <w:tcPr>
            <w:tcW w:w="987" w:type="dxa"/>
            <w:tcBorders>
              <w:top w:val="single" w:color="auto" w:sz="4" w:space="0"/>
            </w:tcBorders>
            <w:shd w:val="clear" w:color="auto" w:fill="auto"/>
            <w:noWrap/>
            <w:vAlign w:val="center"/>
          </w:tcPr>
          <w:p w14:paraId="07428651">
            <w:pPr>
              <w:spacing w:after="0"/>
              <w:rPr>
                <w:rFonts w:eastAsia="等线" w:cs="Times New Roman"/>
                <w:color w:val="000000"/>
              </w:rPr>
            </w:pPr>
            <w:r>
              <w:rPr>
                <w:rFonts w:eastAsia="等线" w:cs="Times New Roman"/>
                <w:color w:val="000000"/>
              </w:rPr>
              <w:t>/</w:t>
            </w:r>
          </w:p>
        </w:tc>
        <w:tc>
          <w:tcPr>
            <w:tcW w:w="714" w:type="dxa"/>
            <w:tcBorders>
              <w:top w:val="single" w:color="auto" w:sz="4" w:space="0"/>
            </w:tcBorders>
            <w:shd w:val="clear" w:color="auto" w:fill="auto"/>
            <w:vAlign w:val="center"/>
          </w:tcPr>
          <w:p w14:paraId="303F30DC">
            <w:pPr>
              <w:spacing w:after="0"/>
              <w:rPr>
                <w:rFonts w:eastAsia="等线" w:cs="Times New Roman"/>
                <w:color w:val="000000"/>
              </w:rPr>
            </w:pPr>
            <w:r>
              <w:rPr>
                <w:rFonts w:eastAsia="等线" w:cs="Times New Roman"/>
                <w:color w:val="000000"/>
              </w:rPr>
              <w:t>neg: 139</w:t>
            </w:r>
            <w:r>
              <w:rPr>
                <w:rFonts w:eastAsia="等线" w:cs="Times New Roman"/>
                <w:color w:val="000000"/>
              </w:rPr>
              <w:br w:type="textWrapping"/>
            </w:r>
            <w:r>
              <w:rPr>
                <w:rFonts w:eastAsia="等线" w:cs="Times New Roman"/>
                <w:color w:val="000000"/>
              </w:rPr>
              <w:t>pos: 222</w:t>
            </w:r>
          </w:p>
        </w:tc>
        <w:tc>
          <w:tcPr>
            <w:tcW w:w="851" w:type="dxa"/>
            <w:tcBorders>
              <w:top w:val="single" w:color="auto" w:sz="4" w:space="0"/>
            </w:tcBorders>
            <w:shd w:val="clear" w:color="auto" w:fill="auto"/>
            <w:noWrap/>
            <w:vAlign w:val="center"/>
          </w:tcPr>
          <w:p w14:paraId="566798C7">
            <w:pPr>
              <w:spacing w:after="0"/>
              <w:rPr>
                <w:rFonts w:eastAsia="等线" w:cs="Times New Roman"/>
                <w:color w:val="000000"/>
              </w:rPr>
            </w:pPr>
            <w:r>
              <w:rPr>
                <w:rFonts w:eastAsia="等线" w:cs="Times New Roman"/>
                <w:color w:val="000000"/>
              </w:rPr>
              <w:t>/</w:t>
            </w:r>
          </w:p>
        </w:tc>
        <w:tc>
          <w:tcPr>
            <w:tcW w:w="708" w:type="dxa"/>
            <w:tcBorders>
              <w:top w:val="single" w:color="auto" w:sz="4" w:space="0"/>
            </w:tcBorders>
            <w:shd w:val="clear" w:color="auto" w:fill="auto"/>
            <w:noWrap/>
            <w:vAlign w:val="center"/>
          </w:tcPr>
          <w:p w14:paraId="50A62AE8">
            <w:pPr>
              <w:spacing w:after="0"/>
              <w:rPr>
                <w:rFonts w:eastAsia="等线" w:cs="Times New Roman"/>
                <w:color w:val="000000"/>
              </w:rPr>
            </w:pPr>
            <w:r>
              <w:rPr>
                <w:rFonts w:eastAsia="等线" w:cs="Times New Roman"/>
                <w:color w:val="000000"/>
              </w:rPr>
              <w:t>/</w:t>
            </w:r>
          </w:p>
        </w:tc>
        <w:tc>
          <w:tcPr>
            <w:tcW w:w="1127" w:type="dxa"/>
            <w:tcBorders>
              <w:top w:val="single" w:color="auto" w:sz="4" w:space="0"/>
            </w:tcBorders>
            <w:shd w:val="clear" w:color="auto" w:fill="auto"/>
            <w:noWrap/>
            <w:vAlign w:val="center"/>
          </w:tcPr>
          <w:p w14:paraId="68630D34">
            <w:pPr>
              <w:spacing w:after="0"/>
              <w:rPr>
                <w:rFonts w:eastAsia="等线" w:cs="Times New Roman"/>
                <w:color w:val="000000"/>
              </w:rPr>
            </w:pPr>
            <w:r>
              <w:rPr>
                <w:rFonts w:eastAsia="等线" w:cs="Times New Roman"/>
                <w:color w:val="000000"/>
              </w:rPr>
              <w:t>Multivariate Analysis</w:t>
            </w:r>
          </w:p>
        </w:tc>
        <w:tc>
          <w:tcPr>
            <w:tcW w:w="1000" w:type="dxa"/>
            <w:tcBorders>
              <w:top w:val="single" w:color="auto" w:sz="4" w:space="0"/>
            </w:tcBorders>
            <w:shd w:val="clear" w:color="auto" w:fill="auto"/>
            <w:noWrap/>
            <w:vAlign w:val="center"/>
          </w:tcPr>
          <w:p w14:paraId="4CD75E91">
            <w:pPr>
              <w:spacing w:after="0"/>
              <w:rPr>
                <w:rFonts w:eastAsia="等线" w:cs="Times New Roman"/>
                <w:color w:val="000000"/>
              </w:rPr>
            </w:pPr>
            <w:r>
              <w:rPr>
                <w:rFonts w:eastAsia="等线" w:cs="Times New Roman"/>
                <w:color w:val="000000"/>
              </w:rPr>
              <w:t>M: 46m</w:t>
            </w:r>
          </w:p>
        </w:tc>
        <w:tc>
          <w:tcPr>
            <w:tcW w:w="700" w:type="dxa"/>
            <w:tcBorders>
              <w:top w:val="single" w:color="auto" w:sz="4" w:space="0"/>
            </w:tcBorders>
            <w:shd w:val="clear" w:color="auto" w:fill="auto"/>
            <w:noWrap/>
            <w:vAlign w:val="center"/>
          </w:tcPr>
          <w:p w14:paraId="3D2536F6">
            <w:pPr>
              <w:spacing w:after="0"/>
              <w:rPr>
                <w:rFonts w:eastAsia="等线" w:cs="Times New Roman"/>
                <w:color w:val="000000"/>
              </w:rPr>
            </w:pPr>
            <w:r>
              <w:rPr>
                <w:rFonts w:eastAsia="等线" w:cs="Times New Roman"/>
                <w:color w:val="000000"/>
              </w:rPr>
              <w:t>RFS</w:t>
            </w:r>
          </w:p>
        </w:tc>
      </w:tr>
      <w:tr w14:paraId="53E651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7F6BD629">
            <w:pPr>
              <w:spacing w:after="0"/>
              <w:rPr>
                <w:rFonts w:eastAsia="等线" w:cs="Times New Roman"/>
                <w:color w:val="000000"/>
              </w:rPr>
            </w:pPr>
            <w:r>
              <w:rPr>
                <w:rFonts w:eastAsia="等线" w:cs="Times New Roman"/>
                <w:color w:val="000000"/>
              </w:rPr>
              <w:t>Wu Ding</w:t>
            </w:r>
          </w:p>
        </w:tc>
        <w:tc>
          <w:tcPr>
            <w:tcW w:w="850" w:type="dxa"/>
            <w:shd w:val="clear" w:color="auto" w:fill="auto"/>
            <w:noWrap/>
            <w:vAlign w:val="center"/>
          </w:tcPr>
          <w:p w14:paraId="75DB9D2E">
            <w:pPr>
              <w:spacing w:after="0"/>
              <w:jc w:val="right"/>
              <w:rPr>
                <w:rFonts w:eastAsia="等线" w:cs="Times New Roman"/>
                <w:color w:val="000000"/>
              </w:rPr>
            </w:pPr>
            <w:r>
              <w:rPr>
                <w:rFonts w:eastAsia="等线" w:cs="Times New Roman"/>
                <w:color w:val="000000"/>
              </w:rPr>
              <w:t>2024</w:t>
            </w:r>
          </w:p>
        </w:tc>
        <w:tc>
          <w:tcPr>
            <w:tcW w:w="850" w:type="dxa"/>
            <w:shd w:val="clear" w:color="auto" w:fill="auto"/>
            <w:noWrap/>
            <w:vAlign w:val="center"/>
          </w:tcPr>
          <w:p w14:paraId="055FB2EC">
            <w:pPr>
              <w:spacing w:after="0"/>
              <w:rPr>
                <w:rFonts w:eastAsia="等线" w:cs="Times New Roman"/>
                <w:color w:val="000000"/>
              </w:rPr>
            </w:pPr>
            <w:r>
              <w:rPr>
                <w:rFonts w:eastAsia="等线" w:cs="Times New Roman"/>
                <w:color w:val="000000"/>
              </w:rPr>
              <w:t>China</w:t>
            </w:r>
          </w:p>
        </w:tc>
        <w:tc>
          <w:tcPr>
            <w:tcW w:w="850" w:type="dxa"/>
            <w:shd w:val="clear" w:color="auto" w:fill="auto"/>
            <w:noWrap/>
            <w:vAlign w:val="center"/>
          </w:tcPr>
          <w:p w14:paraId="1106E9FF">
            <w:pPr>
              <w:spacing w:after="0"/>
              <w:rPr>
                <w:rFonts w:eastAsia="等线" w:cs="Times New Roman"/>
                <w:color w:val="000000"/>
              </w:rPr>
            </w:pPr>
            <w:r>
              <w:rPr>
                <w:rFonts w:eastAsia="等线" w:cs="Times New Roman"/>
                <w:color w:val="000000"/>
              </w:rPr>
              <w:t>corhot</w:t>
            </w:r>
          </w:p>
        </w:tc>
        <w:tc>
          <w:tcPr>
            <w:tcW w:w="850" w:type="dxa"/>
            <w:shd w:val="clear" w:color="auto" w:fill="auto"/>
            <w:noWrap/>
            <w:vAlign w:val="center"/>
          </w:tcPr>
          <w:p w14:paraId="798068BC">
            <w:pPr>
              <w:spacing w:after="0"/>
              <w:rPr>
                <w:rFonts w:eastAsia="等线" w:cs="Times New Roman"/>
                <w:color w:val="000000"/>
              </w:rPr>
            </w:pPr>
            <w:r>
              <w:rPr>
                <w:rFonts w:eastAsia="等线" w:cs="Times New Roman"/>
                <w:color w:val="000000"/>
              </w:rPr>
              <w:t>2009-2019</w:t>
            </w:r>
          </w:p>
        </w:tc>
        <w:tc>
          <w:tcPr>
            <w:tcW w:w="712" w:type="dxa"/>
            <w:shd w:val="clear" w:color="auto" w:fill="auto"/>
            <w:noWrap/>
            <w:vAlign w:val="center"/>
          </w:tcPr>
          <w:p w14:paraId="1E801DB0">
            <w:pPr>
              <w:spacing w:after="0"/>
              <w:jc w:val="right"/>
              <w:rPr>
                <w:rFonts w:eastAsia="等线" w:cs="Times New Roman"/>
                <w:color w:val="000000"/>
              </w:rPr>
            </w:pPr>
            <w:r>
              <w:rPr>
                <w:rFonts w:eastAsia="等线" w:cs="Times New Roman"/>
                <w:color w:val="000000"/>
              </w:rPr>
              <w:t>761</w:t>
            </w:r>
          </w:p>
        </w:tc>
        <w:tc>
          <w:tcPr>
            <w:tcW w:w="708" w:type="dxa"/>
            <w:shd w:val="clear" w:color="auto" w:fill="auto"/>
            <w:noWrap/>
            <w:vAlign w:val="center"/>
          </w:tcPr>
          <w:p w14:paraId="5F24FCD3">
            <w:pPr>
              <w:spacing w:after="0"/>
              <w:rPr>
                <w:rFonts w:eastAsia="等线" w:cs="Times New Roman"/>
                <w:color w:val="000000"/>
              </w:rPr>
            </w:pPr>
            <w:r>
              <w:rPr>
                <w:rFonts w:eastAsia="等线" w:cs="Times New Roman"/>
                <w:color w:val="000000"/>
              </w:rPr>
              <w:t>all</w:t>
            </w:r>
          </w:p>
        </w:tc>
        <w:tc>
          <w:tcPr>
            <w:tcW w:w="851" w:type="dxa"/>
            <w:shd w:val="clear" w:color="auto" w:fill="auto"/>
            <w:vAlign w:val="center"/>
          </w:tcPr>
          <w:p w14:paraId="15330447">
            <w:pPr>
              <w:spacing w:after="0"/>
              <w:rPr>
                <w:rFonts w:eastAsia="等线" w:cs="Times New Roman"/>
                <w:color w:val="000000"/>
              </w:rPr>
            </w:pPr>
            <w:r>
              <w:rPr>
                <w:rFonts w:eastAsia="等线" w:cs="Times New Roman"/>
                <w:color w:val="000000"/>
              </w:rPr>
              <w:t>I: 264</w:t>
            </w:r>
            <w:r>
              <w:rPr>
                <w:rFonts w:eastAsia="等线" w:cs="Times New Roman"/>
                <w:color w:val="000000"/>
              </w:rPr>
              <w:br w:type="textWrapping"/>
            </w:r>
            <w:r>
              <w:rPr>
                <w:rFonts w:eastAsia="等线" w:cs="Times New Roman"/>
                <w:color w:val="000000"/>
              </w:rPr>
              <w:t>II: 353</w:t>
            </w:r>
            <w:r>
              <w:rPr>
                <w:rFonts w:eastAsia="等线" w:cs="Times New Roman"/>
                <w:color w:val="000000"/>
              </w:rPr>
              <w:br w:type="textWrapping"/>
            </w:r>
            <w:r>
              <w:rPr>
                <w:rFonts w:eastAsia="等线" w:cs="Times New Roman"/>
                <w:color w:val="000000"/>
              </w:rPr>
              <w:t>III: 144</w:t>
            </w:r>
          </w:p>
        </w:tc>
        <w:tc>
          <w:tcPr>
            <w:tcW w:w="992" w:type="dxa"/>
            <w:shd w:val="clear" w:color="auto" w:fill="auto"/>
            <w:vAlign w:val="center"/>
          </w:tcPr>
          <w:p w14:paraId="7A6C9DBE">
            <w:pPr>
              <w:spacing w:after="0"/>
              <w:rPr>
                <w:rFonts w:eastAsia="等线" w:cs="Times New Roman"/>
                <w:color w:val="000000"/>
              </w:rPr>
            </w:pPr>
            <w:r>
              <w:rPr>
                <w:rFonts w:eastAsia="等线" w:cs="Times New Roman"/>
                <w:color w:val="000000"/>
              </w:rPr>
              <w:t xml:space="preserve">surgey, RT, CT, HER2-targeted therapy, </w:t>
            </w:r>
            <w:r>
              <w:rPr>
                <w:rFonts w:hint="eastAsia" w:eastAsia="等线" w:cs="Times New Roman"/>
                <w:color w:val="000000"/>
              </w:rPr>
              <w:t>ET</w:t>
            </w:r>
          </w:p>
        </w:tc>
        <w:tc>
          <w:tcPr>
            <w:tcW w:w="987" w:type="dxa"/>
            <w:shd w:val="clear" w:color="auto" w:fill="auto"/>
            <w:vAlign w:val="center"/>
          </w:tcPr>
          <w:p w14:paraId="4D1B0BDF">
            <w:pPr>
              <w:spacing w:after="0"/>
              <w:rPr>
                <w:rFonts w:eastAsia="等线" w:cs="Times New Roman"/>
                <w:color w:val="000000"/>
              </w:rPr>
            </w:pPr>
            <w:r>
              <w:rPr>
                <w:rFonts w:eastAsia="等线" w:cs="Times New Roman"/>
                <w:color w:val="000000"/>
              </w:rPr>
              <w:t>Premenopausal: 375</w:t>
            </w:r>
            <w:r>
              <w:rPr>
                <w:rFonts w:eastAsia="等线" w:cs="Times New Roman"/>
                <w:color w:val="000000"/>
              </w:rPr>
              <w:br w:type="textWrapping"/>
            </w:r>
            <w:r>
              <w:rPr>
                <w:rFonts w:eastAsia="等线" w:cs="Times New Roman"/>
                <w:color w:val="000000"/>
              </w:rPr>
              <w:t>Postmenopausal: 386</w:t>
            </w:r>
          </w:p>
        </w:tc>
        <w:tc>
          <w:tcPr>
            <w:tcW w:w="714" w:type="dxa"/>
            <w:shd w:val="clear" w:color="auto" w:fill="auto"/>
            <w:noWrap/>
            <w:vAlign w:val="center"/>
          </w:tcPr>
          <w:p w14:paraId="7E1CA95D">
            <w:pPr>
              <w:spacing w:after="0"/>
              <w:rPr>
                <w:rFonts w:eastAsia="等线" w:cs="Times New Roman"/>
                <w:color w:val="000000"/>
              </w:rPr>
            </w:pPr>
            <w:r>
              <w:rPr>
                <w:rFonts w:eastAsia="等线" w:cs="Times New Roman"/>
                <w:color w:val="000000"/>
              </w:rPr>
              <w:t>pos: 761(100%)</w:t>
            </w:r>
          </w:p>
        </w:tc>
        <w:tc>
          <w:tcPr>
            <w:tcW w:w="851" w:type="dxa"/>
            <w:shd w:val="clear" w:color="auto" w:fill="auto"/>
            <w:noWrap/>
            <w:vAlign w:val="center"/>
          </w:tcPr>
          <w:p w14:paraId="285DAB60">
            <w:pPr>
              <w:spacing w:after="0"/>
              <w:rPr>
                <w:rFonts w:eastAsia="等线" w:cs="Times New Roman"/>
                <w:color w:val="000000"/>
              </w:rPr>
            </w:pPr>
            <w:r>
              <w:rPr>
                <w:rFonts w:eastAsia="等线" w:cs="Times New Roman"/>
                <w:color w:val="000000"/>
              </w:rPr>
              <w:t>pos: 761(100%)</w:t>
            </w:r>
          </w:p>
        </w:tc>
        <w:tc>
          <w:tcPr>
            <w:tcW w:w="708" w:type="dxa"/>
            <w:shd w:val="clear" w:color="auto" w:fill="auto"/>
            <w:noWrap/>
            <w:vAlign w:val="center"/>
          </w:tcPr>
          <w:p w14:paraId="3249FF20">
            <w:pPr>
              <w:spacing w:after="0"/>
              <w:rPr>
                <w:rFonts w:eastAsia="等线" w:cs="Times New Roman"/>
                <w:color w:val="000000"/>
              </w:rPr>
            </w:pPr>
            <w:r>
              <w:rPr>
                <w:rFonts w:eastAsia="等线" w:cs="Times New Roman"/>
                <w:color w:val="000000"/>
              </w:rPr>
              <w:t>/</w:t>
            </w:r>
          </w:p>
        </w:tc>
        <w:tc>
          <w:tcPr>
            <w:tcW w:w="1127" w:type="dxa"/>
            <w:shd w:val="clear" w:color="auto" w:fill="auto"/>
            <w:noWrap/>
            <w:vAlign w:val="center"/>
          </w:tcPr>
          <w:p w14:paraId="13A50AAF">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255B89BB">
            <w:pPr>
              <w:spacing w:after="0"/>
              <w:rPr>
                <w:rFonts w:eastAsia="等线" w:cs="Times New Roman"/>
                <w:color w:val="000000"/>
              </w:rPr>
            </w:pPr>
            <w:r>
              <w:rPr>
                <w:rFonts w:eastAsia="等线" w:cs="Times New Roman"/>
                <w:color w:val="000000"/>
              </w:rPr>
              <w:t>mean: 67.39m</w:t>
            </w:r>
          </w:p>
        </w:tc>
        <w:tc>
          <w:tcPr>
            <w:tcW w:w="700" w:type="dxa"/>
            <w:shd w:val="clear" w:color="auto" w:fill="auto"/>
            <w:noWrap/>
            <w:vAlign w:val="center"/>
          </w:tcPr>
          <w:p w14:paraId="12A05DD4">
            <w:pPr>
              <w:spacing w:after="0"/>
              <w:rPr>
                <w:rFonts w:eastAsia="等线" w:cs="Times New Roman"/>
                <w:color w:val="000000"/>
              </w:rPr>
            </w:pPr>
            <w:r>
              <w:rPr>
                <w:rFonts w:eastAsia="等线" w:cs="Times New Roman"/>
                <w:color w:val="000000"/>
              </w:rPr>
              <w:t>OS,BCSS,DFS</w:t>
            </w:r>
          </w:p>
        </w:tc>
      </w:tr>
      <w:tr w14:paraId="532184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850" w:type="dxa"/>
            <w:shd w:val="clear" w:color="auto" w:fill="auto"/>
            <w:noWrap/>
            <w:vAlign w:val="center"/>
          </w:tcPr>
          <w:p w14:paraId="3B45E166">
            <w:pPr>
              <w:spacing w:after="0"/>
              <w:rPr>
                <w:rFonts w:eastAsia="等线" w:cs="Times New Roman"/>
                <w:color w:val="000000"/>
              </w:rPr>
            </w:pPr>
            <w:r>
              <w:rPr>
                <w:rFonts w:eastAsia="等线" w:cs="Times New Roman"/>
                <w:color w:val="000000"/>
              </w:rPr>
              <w:t>Yu Fan</w:t>
            </w:r>
          </w:p>
        </w:tc>
        <w:tc>
          <w:tcPr>
            <w:tcW w:w="850" w:type="dxa"/>
            <w:shd w:val="clear" w:color="auto" w:fill="auto"/>
            <w:noWrap/>
            <w:vAlign w:val="center"/>
          </w:tcPr>
          <w:p w14:paraId="36918675">
            <w:pPr>
              <w:spacing w:after="0"/>
              <w:jc w:val="right"/>
              <w:rPr>
                <w:rFonts w:eastAsia="等线" w:cs="Times New Roman"/>
                <w:color w:val="000000"/>
              </w:rPr>
            </w:pPr>
            <w:r>
              <w:rPr>
                <w:rFonts w:eastAsia="等线" w:cs="Times New Roman"/>
                <w:color w:val="000000"/>
              </w:rPr>
              <w:t>2023</w:t>
            </w:r>
          </w:p>
        </w:tc>
        <w:tc>
          <w:tcPr>
            <w:tcW w:w="850" w:type="dxa"/>
            <w:shd w:val="clear" w:color="auto" w:fill="auto"/>
            <w:noWrap/>
            <w:vAlign w:val="center"/>
          </w:tcPr>
          <w:p w14:paraId="1DEC3FA1">
            <w:pPr>
              <w:spacing w:after="0"/>
              <w:rPr>
                <w:rFonts w:eastAsia="等线" w:cs="Times New Roman"/>
                <w:color w:val="000000"/>
              </w:rPr>
            </w:pPr>
            <w:r>
              <w:rPr>
                <w:rFonts w:eastAsia="等线" w:cs="Times New Roman"/>
                <w:color w:val="000000"/>
              </w:rPr>
              <w:t>China</w:t>
            </w:r>
          </w:p>
        </w:tc>
        <w:tc>
          <w:tcPr>
            <w:tcW w:w="850" w:type="dxa"/>
            <w:shd w:val="clear" w:color="auto" w:fill="auto"/>
            <w:noWrap/>
            <w:vAlign w:val="center"/>
          </w:tcPr>
          <w:p w14:paraId="6B2AA7E7">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20943E76">
            <w:pPr>
              <w:spacing w:after="0"/>
              <w:rPr>
                <w:rFonts w:eastAsia="等线" w:cs="Times New Roman"/>
                <w:color w:val="000000"/>
              </w:rPr>
            </w:pPr>
            <w:r>
              <w:rPr>
                <w:rFonts w:eastAsia="等线" w:cs="Times New Roman"/>
                <w:color w:val="000000"/>
              </w:rPr>
              <w:t>2008-2020</w:t>
            </w:r>
          </w:p>
        </w:tc>
        <w:tc>
          <w:tcPr>
            <w:tcW w:w="712" w:type="dxa"/>
            <w:shd w:val="clear" w:color="auto" w:fill="auto"/>
            <w:noWrap/>
            <w:vAlign w:val="center"/>
          </w:tcPr>
          <w:p w14:paraId="0C47814E">
            <w:pPr>
              <w:spacing w:after="0"/>
              <w:jc w:val="right"/>
              <w:rPr>
                <w:rFonts w:eastAsia="等线" w:cs="Times New Roman"/>
                <w:color w:val="000000"/>
              </w:rPr>
            </w:pPr>
            <w:r>
              <w:rPr>
                <w:rFonts w:eastAsia="等线" w:cs="Times New Roman"/>
                <w:color w:val="000000"/>
              </w:rPr>
              <w:t>10439</w:t>
            </w:r>
          </w:p>
        </w:tc>
        <w:tc>
          <w:tcPr>
            <w:tcW w:w="708" w:type="dxa"/>
            <w:shd w:val="clear" w:color="auto" w:fill="auto"/>
            <w:noWrap/>
            <w:vAlign w:val="center"/>
          </w:tcPr>
          <w:p w14:paraId="64B8A219">
            <w:pPr>
              <w:spacing w:after="0"/>
              <w:rPr>
                <w:rFonts w:eastAsia="等线" w:cs="Times New Roman"/>
                <w:color w:val="000000"/>
              </w:rPr>
            </w:pPr>
            <w:r>
              <w:rPr>
                <w:rFonts w:eastAsia="等线" w:cs="Times New Roman"/>
                <w:color w:val="000000"/>
              </w:rPr>
              <w:t>all</w:t>
            </w:r>
          </w:p>
        </w:tc>
        <w:tc>
          <w:tcPr>
            <w:tcW w:w="851" w:type="dxa"/>
            <w:shd w:val="clear" w:color="auto" w:fill="auto"/>
            <w:vAlign w:val="center"/>
          </w:tcPr>
          <w:p w14:paraId="5909D2E5">
            <w:pPr>
              <w:spacing w:after="0"/>
              <w:rPr>
                <w:rFonts w:eastAsia="等线" w:cs="Times New Roman"/>
                <w:color w:val="000000"/>
              </w:rPr>
            </w:pPr>
            <w:r>
              <w:rPr>
                <w:rFonts w:eastAsia="等线" w:cs="Times New Roman"/>
                <w:color w:val="000000"/>
              </w:rPr>
              <w:t>T0: 142</w:t>
            </w:r>
            <w:r>
              <w:rPr>
                <w:rFonts w:eastAsia="等线" w:cs="Times New Roman"/>
                <w:color w:val="000000"/>
              </w:rPr>
              <w:br w:type="textWrapping"/>
            </w:r>
            <w:r>
              <w:rPr>
                <w:rFonts w:eastAsia="等线" w:cs="Times New Roman"/>
                <w:color w:val="000000"/>
              </w:rPr>
              <w:t>T1: 2297</w:t>
            </w:r>
            <w:r>
              <w:rPr>
                <w:rFonts w:eastAsia="等线" w:cs="Times New Roman"/>
                <w:color w:val="000000"/>
              </w:rPr>
              <w:br w:type="textWrapping"/>
            </w:r>
            <w:r>
              <w:rPr>
                <w:rFonts w:eastAsia="等线" w:cs="Times New Roman"/>
                <w:color w:val="000000"/>
              </w:rPr>
              <w:t>T2: 5056</w:t>
            </w:r>
            <w:r>
              <w:rPr>
                <w:rFonts w:eastAsia="等线" w:cs="Times New Roman"/>
                <w:color w:val="000000"/>
              </w:rPr>
              <w:br w:type="textWrapping"/>
            </w:r>
            <w:r>
              <w:rPr>
                <w:rFonts w:eastAsia="等线" w:cs="Times New Roman"/>
                <w:color w:val="000000"/>
              </w:rPr>
              <w:t>T3: 2944</w:t>
            </w:r>
          </w:p>
        </w:tc>
        <w:tc>
          <w:tcPr>
            <w:tcW w:w="992" w:type="dxa"/>
            <w:shd w:val="clear" w:color="auto" w:fill="auto"/>
            <w:vAlign w:val="center"/>
          </w:tcPr>
          <w:p w14:paraId="04BB3B28">
            <w:pPr>
              <w:spacing w:after="0"/>
              <w:rPr>
                <w:rFonts w:eastAsia="等线" w:cs="Times New Roman"/>
                <w:color w:val="000000"/>
                <w:lang w:eastAsia="zh-CN"/>
              </w:rPr>
            </w:pPr>
            <w:r>
              <w:rPr>
                <w:rFonts w:eastAsia="等线" w:cs="Times New Roman"/>
                <w:color w:val="000000"/>
              </w:rPr>
              <w:t>CT, RT, ET</w:t>
            </w:r>
          </w:p>
        </w:tc>
        <w:tc>
          <w:tcPr>
            <w:tcW w:w="987" w:type="dxa"/>
            <w:shd w:val="clear" w:color="auto" w:fill="auto"/>
            <w:noWrap/>
            <w:vAlign w:val="center"/>
          </w:tcPr>
          <w:p w14:paraId="2A9D7996">
            <w:pPr>
              <w:spacing w:after="0"/>
              <w:jc w:val="right"/>
              <w:rPr>
                <w:rFonts w:eastAsia="等线" w:cs="Times New Roman"/>
                <w:color w:val="000000"/>
              </w:rPr>
            </w:pPr>
            <w:r>
              <w:rPr>
                <w:rFonts w:eastAsia="等线" w:cs="Times New Roman"/>
                <w:color w:val="000000"/>
              </w:rPr>
              <w:t>4597</w:t>
            </w:r>
          </w:p>
        </w:tc>
        <w:tc>
          <w:tcPr>
            <w:tcW w:w="714" w:type="dxa"/>
            <w:shd w:val="clear" w:color="auto" w:fill="auto"/>
            <w:vAlign w:val="center"/>
          </w:tcPr>
          <w:p w14:paraId="26985BAD">
            <w:pPr>
              <w:spacing w:after="0"/>
              <w:rPr>
                <w:rFonts w:eastAsia="等线" w:cs="Times New Roman"/>
                <w:color w:val="000000"/>
              </w:rPr>
            </w:pPr>
            <w:r>
              <w:rPr>
                <w:rFonts w:eastAsia="等线" w:cs="Times New Roman"/>
                <w:color w:val="000000"/>
              </w:rPr>
              <w:t>neg: 3335</w:t>
            </w:r>
            <w:r>
              <w:rPr>
                <w:rFonts w:eastAsia="等线" w:cs="Times New Roman"/>
                <w:color w:val="000000"/>
              </w:rPr>
              <w:br w:type="textWrapping"/>
            </w:r>
            <w:r>
              <w:rPr>
                <w:rFonts w:eastAsia="等线" w:cs="Times New Roman"/>
                <w:color w:val="000000"/>
              </w:rPr>
              <w:t>pos: 7104</w:t>
            </w:r>
          </w:p>
        </w:tc>
        <w:tc>
          <w:tcPr>
            <w:tcW w:w="851" w:type="dxa"/>
            <w:shd w:val="clear" w:color="auto" w:fill="auto"/>
            <w:vAlign w:val="center"/>
          </w:tcPr>
          <w:p w14:paraId="37F76874">
            <w:pPr>
              <w:spacing w:after="0"/>
              <w:rPr>
                <w:rFonts w:eastAsia="等线" w:cs="Times New Roman"/>
                <w:color w:val="000000"/>
              </w:rPr>
            </w:pPr>
            <w:r>
              <w:rPr>
                <w:rFonts w:eastAsia="等线" w:cs="Times New Roman"/>
                <w:color w:val="000000"/>
              </w:rPr>
              <w:t>neg: 6320</w:t>
            </w:r>
            <w:r>
              <w:rPr>
                <w:rFonts w:eastAsia="等线" w:cs="Times New Roman"/>
                <w:color w:val="000000"/>
              </w:rPr>
              <w:br w:type="textWrapping"/>
            </w:r>
            <w:r>
              <w:rPr>
                <w:rFonts w:eastAsia="等线" w:cs="Times New Roman"/>
                <w:color w:val="000000"/>
              </w:rPr>
              <w:t>pos: 2850</w:t>
            </w:r>
            <w:r>
              <w:rPr>
                <w:rFonts w:eastAsia="等线" w:cs="Times New Roman"/>
                <w:color w:val="000000"/>
              </w:rPr>
              <w:br w:type="textWrapping"/>
            </w:r>
            <w:r>
              <w:rPr>
                <w:rFonts w:eastAsia="等线" w:cs="Times New Roman"/>
                <w:color w:val="000000"/>
              </w:rPr>
              <w:t>uncertain: 1269</w:t>
            </w:r>
          </w:p>
        </w:tc>
        <w:tc>
          <w:tcPr>
            <w:tcW w:w="708" w:type="dxa"/>
            <w:shd w:val="clear" w:color="auto" w:fill="auto"/>
            <w:noWrap/>
            <w:vAlign w:val="center"/>
          </w:tcPr>
          <w:p w14:paraId="16EA0A40">
            <w:pPr>
              <w:spacing w:after="0"/>
              <w:rPr>
                <w:rFonts w:eastAsia="等线" w:cs="Times New Roman"/>
                <w:color w:val="000000"/>
              </w:rPr>
            </w:pPr>
            <w:r>
              <w:rPr>
                <w:rFonts w:eastAsia="等线" w:cs="Times New Roman"/>
                <w:color w:val="000000"/>
              </w:rPr>
              <w:t>/</w:t>
            </w:r>
          </w:p>
        </w:tc>
        <w:tc>
          <w:tcPr>
            <w:tcW w:w="1127" w:type="dxa"/>
            <w:shd w:val="clear" w:color="auto" w:fill="auto"/>
            <w:noWrap/>
            <w:vAlign w:val="center"/>
          </w:tcPr>
          <w:p w14:paraId="50584BEF">
            <w:pPr>
              <w:spacing w:after="0"/>
              <w:rPr>
                <w:rFonts w:eastAsia="等线" w:cs="Times New Roman"/>
                <w:color w:val="000000"/>
              </w:rPr>
            </w:pPr>
            <w:r>
              <w:rPr>
                <w:rFonts w:eastAsia="等线" w:cs="Times New Roman"/>
                <w:color w:val="000000"/>
              </w:rPr>
              <w:t>Univariate Analysis</w:t>
            </w:r>
          </w:p>
        </w:tc>
        <w:tc>
          <w:tcPr>
            <w:tcW w:w="1000" w:type="dxa"/>
            <w:shd w:val="clear" w:color="auto" w:fill="auto"/>
            <w:noWrap/>
            <w:vAlign w:val="center"/>
          </w:tcPr>
          <w:p w14:paraId="485882DD">
            <w:pPr>
              <w:spacing w:after="0"/>
              <w:rPr>
                <w:rFonts w:eastAsia="等线" w:cs="Times New Roman"/>
                <w:color w:val="000000"/>
              </w:rPr>
            </w:pPr>
            <w:r>
              <w:rPr>
                <w:rFonts w:eastAsia="等线" w:cs="Times New Roman"/>
                <w:color w:val="000000"/>
              </w:rPr>
              <w:t>first 2 years: 3-4m, next3-5years: 6m, thereafter: everyyear.</w:t>
            </w:r>
          </w:p>
        </w:tc>
        <w:tc>
          <w:tcPr>
            <w:tcW w:w="700" w:type="dxa"/>
            <w:shd w:val="clear" w:color="auto" w:fill="auto"/>
            <w:noWrap/>
            <w:vAlign w:val="center"/>
          </w:tcPr>
          <w:p w14:paraId="0DE217ED">
            <w:pPr>
              <w:spacing w:after="0"/>
              <w:rPr>
                <w:rFonts w:eastAsia="等线" w:cs="Times New Roman"/>
                <w:color w:val="000000"/>
              </w:rPr>
            </w:pPr>
            <w:r>
              <w:rPr>
                <w:rFonts w:eastAsia="等线" w:cs="Times New Roman"/>
                <w:color w:val="000000"/>
              </w:rPr>
              <w:t xml:space="preserve">OS </w:t>
            </w:r>
          </w:p>
        </w:tc>
      </w:tr>
      <w:tr w14:paraId="2C023A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850" w:type="dxa"/>
            <w:shd w:val="clear" w:color="auto" w:fill="auto"/>
            <w:noWrap/>
            <w:vAlign w:val="center"/>
          </w:tcPr>
          <w:p w14:paraId="40BE692B">
            <w:pPr>
              <w:spacing w:after="0"/>
              <w:rPr>
                <w:rFonts w:eastAsia="等线" w:cs="Times New Roman"/>
                <w:color w:val="000000"/>
              </w:rPr>
            </w:pPr>
            <w:r>
              <w:rPr>
                <w:rFonts w:eastAsia="等线" w:cs="Times New Roman"/>
                <w:color w:val="000000"/>
              </w:rPr>
              <w:t>Jason A. Mouabbi</w:t>
            </w:r>
          </w:p>
        </w:tc>
        <w:tc>
          <w:tcPr>
            <w:tcW w:w="850" w:type="dxa"/>
            <w:shd w:val="clear" w:color="auto" w:fill="auto"/>
            <w:noWrap/>
            <w:vAlign w:val="center"/>
          </w:tcPr>
          <w:p w14:paraId="328D5CE7">
            <w:pPr>
              <w:spacing w:after="0"/>
              <w:jc w:val="right"/>
              <w:rPr>
                <w:rFonts w:eastAsia="等线" w:cs="Times New Roman"/>
                <w:color w:val="000000"/>
              </w:rPr>
            </w:pPr>
            <w:r>
              <w:rPr>
                <w:rFonts w:eastAsia="等线" w:cs="Times New Roman"/>
                <w:color w:val="000000"/>
              </w:rPr>
              <w:t>2023</w:t>
            </w:r>
          </w:p>
        </w:tc>
        <w:tc>
          <w:tcPr>
            <w:tcW w:w="850" w:type="dxa"/>
            <w:shd w:val="clear" w:color="auto" w:fill="auto"/>
            <w:noWrap/>
            <w:vAlign w:val="center"/>
          </w:tcPr>
          <w:p w14:paraId="1F3DCC91">
            <w:pPr>
              <w:spacing w:after="0"/>
              <w:rPr>
                <w:rFonts w:eastAsia="等线" w:cs="Times New Roman"/>
                <w:color w:val="000000"/>
              </w:rPr>
            </w:pPr>
            <w:r>
              <w:rPr>
                <w:rFonts w:eastAsia="等线" w:cs="Times New Roman"/>
                <w:color w:val="000000"/>
              </w:rPr>
              <w:t>USA</w:t>
            </w:r>
          </w:p>
        </w:tc>
        <w:tc>
          <w:tcPr>
            <w:tcW w:w="850" w:type="dxa"/>
            <w:shd w:val="clear" w:color="auto" w:fill="auto"/>
            <w:noWrap/>
            <w:vAlign w:val="center"/>
          </w:tcPr>
          <w:p w14:paraId="36D0629A">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34BBB8FB">
            <w:pPr>
              <w:spacing w:after="0"/>
              <w:rPr>
                <w:rFonts w:eastAsia="等线" w:cs="Times New Roman"/>
                <w:color w:val="000000"/>
              </w:rPr>
            </w:pPr>
            <w:r>
              <w:rPr>
                <w:rFonts w:eastAsia="等线" w:cs="Times New Roman"/>
                <w:color w:val="000000"/>
              </w:rPr>
              <w:t>1966-2021</w:t>
            </w:r>
          </w:p>
        </w:tc>
        <w:tc>
          <w:tcPr>
            <w:tcW w:w="712" w:type="dxa"/>
            <w:shd w:val="clear" w:color="auto" w:fill="auto"/>
            <w:noWrap/>
            <w:vAlign w:val="center"/>
          </w:tcPr>
          <w:p w14:paraId="51F69FFC">
            <w:pPr>
              <w:spacing w:after="0"/>
              <w:jc w:val="right"/>
              <w:rPr>
                <w:rFonts w:eastAsia="等线" w:cs="Times New Roman"/>
                <w:color w:val="000000"/>
              </w:rPr>
            </w:pPr>
            <w:r>
              <w:rPr>
                <w:rFonts w:eastAsia="等线" w:cs="Times New Roman"/>
                <w:color w:val="000000"/>
              </w:rPr>
              <w:t>4217</w:t>
            </w:r>
          </w:p>
        </w:tc>
        <w:tc>
          <w:tcPr>
            <w:tcW w:w="708" w:type="dxa"/>
            <w:shd w:val="clear" w:color="auto" w:fill="auto"/>
            <w:noWrap/>
            <w:vAlign w:val="center"/>
          </w:tcPr>
          <w:p w14:paraId="55F80023">
            <w:pPr>
              <w:spacing w:after="0"/>
              <w:rPr>
                <w:rFonts w:eastAsia="等线" w:cs="Times New Roman"/>
                <w:color w:val="000000"/>
              </w:rPr>
            </w:pPr>
            <w:r>
              <w:rPr>
                <w:rFonts w:eastAsia="等线" w:cs="Times New Roman"/>
                <w:color w:val="000000"/>
              </w:rPr>
              <w:t>mean: 56</w:t>
            </w:r>
          </w:p>
        </w:tc>
        <w:tc>
          <w:tcPr>
            <w:tcW w:w="851" w:type="dxa"/>
            <w:shd w:val="clear" w:color="auto" w:fill="auto"/>
            <w:noWrap/>
            <w:vAlign w:val="center"/>
          </w:tcPr>
          <w:p w14:paraId="5F4F8C7F">
            <w:pPr>
              <w:spacing w:after="0"/>
              <w:rPr>
                <w:rFonts w:eastAsia="等线" w:cs="Times New Roman"/>
                <w:color w:val="000000"/>
              </w:rPr>
            </w:pPr>
            <w:r>
              <w:rPr>
                <w:rFonts w:eastAsia="等线" w:cs="Times New Roman"/>
                <w:color w:val="000000"/>
              </w:rPr>
              <w:t>/</w:t>
            </w:r>
          </w:p>
        </w:tc>
        <w:tc>
          <w:tcPr>
            <w:tcW w:w="992" w:type="dxa"/>
            <w:shd w:val="clear" w:color="auto" w:fill="auto"/>
            <w:vAlign w:val="center"/>
          </w:tcPr>
          <w:p w14:paraId="65F56C13">
            <w:pPr>
              <w:spacing w:after="0"/>
              <w:rPr>
                <w:rFonts w:eastAsia="等线" w:cs="Times New Roman"/>
                <w:color w:val="000000"/>
              </w:rPr>
            </w:pPr>
            <w:r>
              <w:rPr>
                <w:rFonts w:eastAsia="等线" w:cs="Times New Roman"/>
                <w:color w:val="000000"/>
              </w:rPr>
              <w:t>Surgery, NAC</w:t>
            </w:r>
            <w:r>
              <w:rPr>
                <w:rFonts w:hint="eastAsia" w:eastAsia="等线" w:cs="Times New Roman"/>
                <w:color w:val="000000"/>
              </w:rPr>
              <w:t>,</w:t>
            </w:r>
            <w:r>
              <w:rPr>
                <w:rFonts w:eastAsia="等线" w:cs="Times New Roman"/>
                <w:color w:val="000000"/>
              </w:rPr>
              <w:t xml:space="preserve"> ACT, ET</w:t>
            </w:r>
          </w:p>
        </w:tc>
        <w:tc>
          <w:tcPr>
            <w:tcW w:w="987" w:type="dxa"/>
            <w:shd w:val="clear" w:color="auto" w:fill="auto"/>
            <w:noWrap/>
            <w:vAlign w:val="center"/>
          </w:tcPr>
          <w:p w14:paraId="77047641">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71C62C34">
            <w:pPr>
              <w:spacing w:after="0"/>
              <w:rPr>
                <w:rFonts w:eastAsia="等线" w:cs="Times New Roman"/>
                <w:color w:val="000000"/>
              </w:rPr>
            </w:pPr>
            <w:r>
              <w:rPr>
                <w:rFonts w:eastAsia="等线" w:cs="Times New Roman"/>
                <w:color w:val="000000"/>
              </w:rPr>
              <w:t>neg: 204</w:t>
            </w:r>
            <w:r>
              <w:rPr>
                <w:rFonts w:eastAsia="等线" w:cs="Times New Roman"/>
                <w:color w:val="000000"/>
              </w:rPr>
              <w:br w:type="textWrapping"/>
            </w:r>
            <w:r>
              <w:rPr>
                <w:rFonts w:eastAsia="等线" w:cs="Times New Roman"/>
                <w:color w:val="000000"/>
              </w:rPr>
              <w:t>pos: 3702</w:t>
            </w:r>
          </w:p>
        </w:tc>
        <w:tc>
          <w:tcPr>
            <w:tcW w:w="851" w:type="dxa"/>
            <w:shd w:val="clear" w:color="auto" w:fill="auto"/>
            <w:vAlign w:val="center"/>
          </w:tcPr>
          <w:p w14:paraId="7E300218">
            <w:pPr>
              <w:spacing w:after="0"/>
              <w:rPr>
                <w:rFonts w:eastAsia="等线" w:cs="Times New Roman"/>
                <w:color w:val="000000"/>
              </w:rPr>
            </w:pPr>
            <w:r>
              <w:rPr>
                <w:rFonts w:eastAsia="等线" w:cs="Times New Roman"/>
                <w:color w:val="000000"/>
              </w:rPr>
              <w:t>neg: 2843</w:t>
            </w:r>
            <w:r>
              <w:rPr>
                <w:rFonts w:eastAsia="等线" w:cs="Times New Roman"/>
                <w:color w:val="000000"/>
              </w:rPr>
              <w:br w:type="textWrapping"/>
            </w:r>
            <w:r>
              <w:rPr>
                <w:rFonts w:eastAsia="等线" w:cs="Times New Roman"/>
                <w:color w:val="000000"/>
              </w:rPr>
              <w:t>pos: 200</w:t>
            </w:r>
          </w:p>
        </w:tc>
        <w:tc>
          <w:tcPr>
            <w:tcW w:w="708" w:type="dxa"/>
            <w:shd w:val="clear" w:color="auto" w:fill="auto"/>
            <w:noWrap/>
            <w:vAlign w:val="center"/>
          </w:tcPr>
          <w:p w14:paraId="25E826B2">
            <w:pPr>
              <w:spacing w:after="0"/>
              <w:rPr>
                <w:rFonts w:eastAsia="等线" w:cs="Times New Roman"/>
                <w:color w:val="000000"/>
              </w:rPr>
            </w:pPr>
          </w:p>
        </w:tc>
        <w:tc>
          <w:tcPr>
            <w:tcW w:w="1127" w:type="dxa"/>
            <w:shd w:val="clear" w:color="auto" w:fill="auto"/>
            <w:noWrap/>
            <w:vAlign w:val="center"/>
          </w:tcPr>
          <w:p w14:paraId="66784390">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195528F9">
            <w:pPr>
              <w:spacing w:after="0"/>
              <w:rPr>
                <w:rFonts w:eastAsia="等线" w:cs="Times New Roman"/>
                <w:color w:val="000000"/>
              </w:rPr>
            </w:pPr>
            <w:r>
              <w:rPr>
                <w:rFonts w:eastAsia="等线" w:cs="Times New Roman"/>
                <w:color w:val="000000"/>
              </w:rPr>
              <w:t>M; 6.5y(1-41)</w:t>
            </w:r>
          </w:p>
        </w:tc>
        <w:tc>
          <w:tcPr>
            <w:tcW w:w="700" w:type="dxa"/>
            <w:shd w:val="clear" w:color="auto" w:fill="auto"/>
            <w:noWrap/>
            <w:vAlign w:val="center"/>
          </w:tcPr>
          <w:p w14:paraId="7B1F2369">
            <w:pPr>
              <w:spacing w:after="0"/>
              <w:rPr>
                <w:rFonts w:eastAsia="等线" w:cs="Times New Roman"/>
                <w:color w:val="000000"/>
              </w:rPr>
            </w:pPr>
            <w:r>
              <w:rPr>
                <w:rFonts w:eastAsia="等线" w:cs="Times New Roman"/>
                <w:color w:val="000000"/>
              </w:rPr>
              <w:t>OS,RFS</w:t>
            </w:r>
          </w:p>
        </w:tc>
      </w:tr>
      <w:tr w14:paraId="3CF42A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586D2154">
            <w:pPr>
              <w:spacing w:after="0"/>
              <w:rPr>
                <w:rFonts w:eastAsia="等线" w:cs="Times New Roman"/>
                <w:color w:val="000000"/>
              </w:rPr>
            </w:pPr>
            <w:r>
              <w:rPr>
                <w:rFonts w:eastAsia="等线" w:cs="Times New Roman"/>
                <w:color w:val="000000"/>
              </w:rPr>
              <w:t>Youngji Kwak</w:t>
            </w:r>
          </w:p>
        </w:tc>
        <w:tc>
          <w:tcPr>
            <w:tcW w:w="850" w:type="dxa"/>
            <w:shd w:val="clear" w:color="auto" w:fill="auto"/>
            <w:noWrap/>
            <w:vAlign w:val="center"/>
          </w:tcPr>
          <w:p w14:paraId="5A300F3F">
            <w:pPr>
              <w:spacing w:after="0"/>
              <w:jc w:val="right"/>
              <w:rPr>
                <w:rFonts w:eastAsia="等线" w:cs="Times New Roman"/>
                <w:color w:val="000000"/>
              </w:rPr>
            </w:pPr>
            <w:r>
              <w:rPr>
                <w:rFonts w:eastAsia="等线" w:cs="Times New Roman"/>
                <w:color w:val="000000"/>
              </w:rPr>
              <w:t>2023</w:t>
            </w:r>
          </w:p>
        </w:tc>
        <w:tc>
          <w:tcPr>
            <w:tcW w:w="850" w:type="dxa"/>
            <w:shd w:val="clear" w:color="auto" w:fill="auto"/>
            <w:noWrap/>
            <w:vAlign w:val="center"/>
          </w:tcPr>
          <w:p w14:paraId="0909C902">
            <w:pPr>
              <w:spacing w:after="0"/>
              <w:rPr>
                <w:rFonts w:eastAsia="等线" w:cs="Times New Roman"/>
                <w:color w:val="000000"/>
              </w:rPr>
            </w:pPr>
            <w:r>
              <w:rPr>
                <w:rFonts w:eastAsia="等线" w:cs="Times New Roman"/>
                <w:color w:val="000000"/>
              </w:rPr>
              <w:t>Korea</w:t>
            </w:r>
          </w:p>
        </w:tc>
        <w:tc>
          <w:tcPr>
            <w:tcW w:w="850" w:type="dxa"/>
            <w:shd w:val="clear" w:color="auto" w:fill="auto"/>
            <w:noWrap/>
            <w:vAlign w:val="center"/>
          </w:tcPr>
          <w:p w14:paraId="31F8757C">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332499A3">
            <w:pPr>
              <w:spacing w:after="0"/>
              <w:rPr>
                <w:rFonts w:eastAsia="等线" w:cs="Times New Roman"/>
                <w:color w:val="000000"/>
              </w:rPr>
            </w:pPr>
            <w:r>
              <w:rPr>
                <w:rFonts w:eastAsia="等线" w:cs="Times New Roman"/>
                <w:color w:val="000000"/>
              </w:rPr>
              <w:t>2013-2018</w:t>
            </w:r>
          </w:p>
        </w:tc>
        <w:tc>
          <w:tcPr>
            <w:tcW w:w="712" w:type="dxa"/>
            <w:shd w:val="clear" w:color="auto" w:fill="auto"/>
            <w:noWrap/>
            <w:vAlign w:val="center"/>
          </w:tcPr>
          <w:p w14:paraId="4FB4A017">
            <w:pPr>
              <w:spacing w:after="0"/>
              <w:jc w:val="right"/>
              <w:rPr>
                <w:rFonts w:eastAsia="等线" w:cs="Times New Roman"/>
                <w:color w:val="000000"/>
              </w:rPr>
            </w:pPr>
            <w:r>
              <w:rPr>
                <w:rFonts w:eastAsia="等线" w:cs="Times New Roman"/>
                <w:color w:val="000000"/>
              </w:rPr>
              <w:t>432</w:t>
            </w:r>
          </w:p>
        </w:tc>
        <w:tc>
          <w:tcPr>
            <w:tcW w:w="708" w:type="dxa"/>
            <w:shd w:val="clear" w:color="auto" w:fill="auto"/>
            <w:vAlign w:val="center"/>
          </w:tcPr>
          <w:p w14:paraId="6E43E979">
            <w:pPr>
              <w:spacing w:after="0"/>
              <w:rPr>
                <w:rFonts w:eastAsia="等线" w:cs="Times New Roman"/>
                <w:color w:val="000000"/>
              </w:rPr>
            </w:pPr>
            <w:r>
              <w:rPr>
                <w:rFonts w:eastAsia="等线" w:cs="Times New Roman"/>
                <w:color w:val="000000"/>
              </w:rPr>
              <w:t>strong: 386 M37 (20–43)</w:t>
            </w:r>
            <w:r>
              <w:rPr>
                <w:rFonts w:eastAsia="等线" w:cs="Times New Roman"/>
                <w:color w:val="000000"/>
              </w:rPr>
              <w:br w:type="textWrapping"/>
            </w:r>
            <w:r>
              <w:rPr>
                <w:rFonts w:eastAsia="等线" w:cs="Times New Roman"/>
                <w:color w:val="000000"/>
              </w:rPr>
              <w:t>neg: 46 M 34.5 (25–40)</w:t>
            </w:r>
          </w:p>
        </w:tc>
        <w:tc>
          <w:tcPr>
            <w:tcW w:w="851" w:type="dxa"/>
            <w:shd w:val="clear" w:color="auto" w:fill="auto"/>
            <w:vAlign w:val="center"/>
          </w:tcPr>
          <w:p w14:paraId="748C1D58">
            <w:pPr>
              <w:spacing w:after="0"/>
              <w:rPr>
                <w:rFonts w:eastAsia="等线" w:cs="Times New Roman"/>
                <w:color w:val="000000"/>
              </w:rPr>
            </w:pPr>
            <w:r>
              <w:rPr>
                <w:rFonts w:eastAsia="等线" w:cs="Times New Roman"/>
                <w:color w:val="000000"/>
              </w:rPr>
              <w:t>I: 179</w:t>
            </w:r>
            <w:r>
              <w:rPr>
                <w:rFonts w:eastAsia="等线" w:cs="Times New Roman"/>
                <w:color w:val="000000"/>
              </w:rPr>
              <w:br w:type="textWrapping"/>
            </w:r>
            <w:r>
              <w:rPr>
                <w:rFonts w:eastAsia="等线" w:cs="Times New Roman"/>
                <w:color w:val="000000"/>
              </w:rPr>
              <w:t>II: 177</w:t>
            </w:r>
            <w:r>
              <w:rPr>
                <w:rFonts w:eastAsia="等线" w:cs="Times New Roman"/>
                <w:color w:val="000000"/>
              </w:rPr>
              <w:br w:type="textWrapping"/>
            </w:r>
            <w:r>
              <w:rPr>
                <w:rFonts w:eastAsia="等线" w:cs="Times New Roman"/>
                <w:color w:val="000000"/>
              </w:rPr>
              <w:t>III: 69</w:t>
            </w:r>
          </w:p>
        </w:tc>
        <w:tc>
          <w:tcPr>
            <w:tcW w:w="992" w:type="dxa"/>
            <w:shd w:val="clear" w:color="auto" w:fill="auto"/>
            <w:vAlign w:val="center"/>
          </w:tcPr>
          <w:p w14:paraId="1BC9C941">
            <w:pPr>
              <w:spacing w:after="0"/>
              <w:rPr>
                <w:rFonts w:eastAsia="等线" w:cs="Times New Roman"/>
                <w:color w:val="000000"/>
              </w:rPr>
            </w:pPr>
            <w:r>
              <w:rPr>
                <w:rFonts w:eastAsia="等线" w:cs="Times New Roman"/>
                <w:color w:val="000000"/>
              </w:rPr>
              <w:t>surgery, RT, and CT</w:t>
            </w:r>
          </w:p>
        </w:tc>
        <w:tc>
          <w:tcPr>
            <w:tcW w:w="987" w:type="dxa"/>
            <w:shd w:val="clear" w:color="auto" w:fill="auto"/>
            <w:noWrap/>
            <w:vAlign w:val="center"/>
          </w:tcPr>
          <w:p w14:paraId="29E09AC9">
            <w:pPr>
              <w:spacing w:after="0"/>
              <w:rPr>
                <w:rFonts w:eastAsia="等线" w:cs="Times New Roman"/>
                <w:color w:val="000000"/>
              </w:rPr>
            </w:pPr>
            <w:r>
              <w:rPr>
                <w:rFonts w:eastAsia="等线" w:cs="Times New Roman"/>
                <w:color w:val="000000"/>
              </w:rPr>
              <w:t>/</w:t>
            </w:r>
          </w:p>
        </w:tc>
        <w:tc>
          <w:tcPr>
            <w:tcW w:w="714" w:type="dxa"/>
            <w:shd w:val="clear" w:color="auto" w:fill="auto"/>
            <w:noWrap/>
            <w:vAlign w:val="center"/>
          </w:tcPr>
          <w:p w14:paraId="2A1623DE">
            <w:pPr>
              <w:spacing w:after="0"/>
              <w:rPr>
                <w:rFonts w:eastAsia="等线" w:cs="Times New Roman"/>
                <w:color w:val="000000"/>
              </w:rPr>
            </w:pPr>
            <w:r>
              <w:rPr>
                <w:rFonts w:eastAsia="等线" w:cs="Times New Roman"/>
                <w:color w:val="000000"/>
              </w:rPr>
              <w:t>pos: 432(100%)</w:t>
            </w:r>
          </w:p>
        </w:tc>
        <w:tc>
          <w:tcPr>
            <w:tcW w:w="851" w:type="dxa"/>
            <w:shd w:val="clear" w:color="auto" w:fill="auto"/>
            <w:vAlign w:val="center"/>
          </w:tcPr>
          <w:p w14:paraId="216F540A">
            <w:pPr>
              <w:spacing w:after="0"/>
              <w:rPr>
                <w:rFonts w:eastAsia="等线" w:cs="Times New Roman"/>
                <w:color w:val="000000"/>
              </w:rPr>
            </w:pPr>
            <w:r>
              <w:rPr>
                <w:rFonts w:eastAsia="等线" w:cs="Times New Roman"/>
                <w:color w:val="000000"/>
              </w:rPr>
              <w:t>neg: 432(100%)</w:t>
            </w:r>
          </w:p>
        </w:tc>
        <w:tc>
          <w:tcPr>
            <w:tcW w:w="708" w:type="dxa"/>
            <w:shd w:val="clear" w:color="auto" w:fill="auto"/>
            <w:noWrap/>
            <w:vAlign w:val="center"/>
          </w:tcPr>
          <w:p w14:paraId="5B90CC8D">
            <w:pPr>
              <w:spacing w:after="0"/>
              <w:rPr>
                <w:rFonts w:eastAsia="等线" w:cs="Times New Roman"/>
                <w:color w:val="000000"/>
              </w:rPr>
            </w:pPr>
            <w:r>
              <w:rPr>
                <w:rFonts w:eastAsia="等线" w:cs="Times New Roman"/>
                <w:color w:val="000000"/>
              </w:rPr>
              <w:t>/</w:t>
            </w:r>
          </w:p>
        </w:tc>
        <w:tc>
          <w:tcPr>
            <w:tcW w:w="1127" w:type="dxa"/>
            <w:shd w:val="clear" w:color="auto" w:fill="auto"/>
            <w:noWrap/>
            <w:vAlign w:val="center"/>
          </w:tcPr>
          <w:p w14:paraId="4D48D3F7">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73D9CFBD">
            <w:pPr>
              <w:spacing w:after="0"/>
              <w:rPr>
                <w:rFonts w:eastAsia="等线" w:cs="Times New Roman"/>
                <w:color w:val="000000"/>
              </w:rPr>
            </w:pPr>
            <w:r>
              <w:rPr>
                <w:rFonts w:eastAsia="等线" w:cs="Times New Roman"/>
                <w:color w:val="000000"/>
              </w:rPr>
              <w:t>M: 58.6m</w:t>
            </w:r>
          </w:p>
        </w:tc>
        <w:tc>
          <w:tcPr>
            <w:tcW w:w="700" w:type="dxa"/>
            <w:shd w:val="clear" w:color="auto" w:fill="auto"/>
            <w:noWrap/>
            <w:vAlign w:val="center"/>
          </w:tcPr>
          <w:p w14:paraId="6AA72620">
            <w:pPr>
              <w:spacing w:after="0"/>
              <w:rPr>
                <w:rFonts w:eastAsia="等线" w:cs="Times New Roman"/>
                <w:color w:val="000000"/>
              </w:rPr>
            </w:pPr>
            <w:r>
              <w:rPr>
                <w:rFonts w:eastAsia="等线" w:cs="Times New Roman"/>
                <w:color w:val="000000"/>
              </w:rPr>
              <w:t>OS,DFS</w:t>
            </w:r>
          </w:p>
        </w:tc>
      </w:tr>
      <w:tr w14:paraId="6A5837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50" w:type="dxa"/>
            <w:shd w:val="clear" w:color="auto" w:fill="auto"/>
            <w:noWrap/>
            <w:vAlign w:val="center"/>
          </w:tcPr>
          <w:p w14:paraId="030E0915">
            <w:pPr>
              <w:spacing w:after="0"/>
              <w:rPr>
                <w:rFonts w:eastAsia="等线" w:cs="Times New Roman"/>
                <w:color w:val="141413"/>
              </w:rPr>
            </w:pPr>
            <w:r>
              <w:rPr>
                <w:rFonts w:eastAsia="等线" w:cs="Times New Roman"/>
                <w:color w:val="141413"/>
              </w:rPr>
              <w:t>Jun Shen</w:t>
            </w:r>
          </w:p>
        </w:tc>
        <w:tc>
          <w:tcPr>
            <w:tcW w:w="850" w:type="dxa"/>
            <w:shd w:val="clear" w:color="auto" w:fill="auto"/>
            <w:noWrap/>
            <w:vAlign w:val="center"/>
          </w:tcPr>
          <w:p w14:paraId="2D6F29AA">
            <w:pPr>
              <w:spacing w:after="0"/>
              <w:jc w:val="right"/>
              <w:rPr>
                <w:rFonts w:eastAsia="等线" w:cs="Times New Roman"/>
                <w:color w:val="000000"/>
              </w:rPr>
            </w:pPr>
            <w:r>
              <w:rPr>
                <w:rFonts w:eastAsia="等线" w:cs="Times New Roman"/>
                <w:color w:val="000000"/>
              </w:rPr>
              <w:t>2022</w:t>
            </w:r>
          </w:p>
        </w:tc>
        <w:tc>
          <w:tcPr>
            <w:tcW w:w="850" w:type="dxa"/>
            <w:shd w:val="clear" w:color="auto" w:fill="auto"/>
            <w:noWrap/>
            <w:vAlign w:val="center"/>
          </w:tcPr>
          <w:p w14:paraId="3950BCFC">
            <w:pPr>
              <w:spacing w:after="0"/>
              <w:rPr>
                <w:rFonts w:eastAsia="等线" w:cs="Times New Roman"/>
                <w:color w:val="000000"/>
              </w:rPr>
            </w:pPr>
            <w:r>
              <w:rPr>
                <w:rFonts w:eastAsia="等线" w:cs="Times New Roman"/>
                <w:color w:val="000000"/>
              </w:rPr>
              <w:t>China</w:t>
            </w:r>
          </w:p>
        </w:tc>
        <w:tc>
          <w:tcPr>
            <w:tcW w:w="850" w:type="dxa"/>
            <w:shd w:val="clear" w:color="auto" w:fill="auto"/>
            <w:noWrap/>
            <w:vAlign w:val="center"/>
          </w:tcPr>
          <w:p w14:paraId="30FF5605">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4FEBDD76">
            <w:pPr>
              <w:spacing w:after="0"/>
              <w:rPr>
                <w:rFonts w:eastAsia="等线" w:cs="Times New Roman"/>
                <w:color w:val="000000"/>
              </w:rPr>
            </w:pPr>
            <w:r>
              <w:rPr>
                <w:rFonts w:eastAsia="等线" w:cs="Times New Roman"/>
                <w:color w:val="000000"/>
              </w:rPr>
              <w:t>1996.8.1-2016.4.30</w:t>
            </w:r>
          </w:p>
        </w:tc>
        <w:tc>
          <w:tcPr>
            <w:tcW w:w="712" w:type="dxa"/>
            <w:shd w:val="clear" w:color="auto" w:fill="auto"/>
            <w:noWrap/>
            <w:vAlign w:val="center"/>
          </w:tcPr>
          <w:p w14:paraId="761032D2">
            <w:pPr>
              <w:spacing w:after="0"/>
              <w:jc w:val="right"/>
              <w:rPr>
                <w:rFonts w:eastAsia="等线" w:cs="Times New Roman"/>
                <w:color w:val="000000"/>
              </w:rPr>
            </w:pPr>
            <w:r>
              <w:rPr>
                <w:rFonts w:eastAsia="等线" w:cs="Times New Roman"/>
                <w:color w:val="000000"/>
              </w:rPr>
              <w:t>416</w:t>
            </w:r>
          </w:p>
        </w:tc>
        <w:tc>
          <w:tcPr>
            <w:tcW w:w="708" w:type="dxa"/>
            <w:shd w:val="clear" w:color="auto" w:fill="auto"/>
            <w:noWrap/>
            <w:vAlign w:val="center"/>
          </w:tcPr>
          <w:p w14:paraId="798B1E86">
            <w:pPr>
              <w:spacing w:after="0"/>
              <w:rPr>
                <w:rFonts w:eastAsia="等线" w:cs="Times New Roman"/>
                <w:color w:val="000000"/>
              </w:rPr>
            </w:pPr>
            <w:r>
              <w:rPr>
                <w:rFonts w:eastAsia="等线" w:cs="Times New Roman"/>
                <w:color w:val="000000"/>
              </w:rPr>
              <w:t>/</w:t>
            </w:r>
          </w:p>
        </w:tc>
        <w:tc>
          <w:tcPr>
            <w:tcW w:w="851" w:type="dxa"/>
            <w:shd w:val="clear" w:color="auto" w:fill="auto"/>
            <w:vAlign w:val="center"/>
          </w:tcPr>
          <w:p w14:paraId="4F1E9DDF">
            <w:pPr>
              <w:spacing w:after="0"/>
              <w:rPr>
                <w:rFonts w:eastAsia="等线" w:cs="Times New Roman"/>
                <w:color w:val="141413"/>
              </w:rPr>
            </w:pPr>
            <w:r>
              <w:rPr>
                <w:rFonts w:eastAsia="等线" w:cs="Times New Roman"/>
                <w:color w:val="141413"/>
              </w:rPr>
              <w:t>I: 72</w:t>
            </w:r>
            <w:r>
              <w:rPr>
                <w:rFonts w:eastAsia="等线" w:cs="Times New Roman"/>
                <w:color w:val="141413"/>
              </w:rPr>
              <w:br w:type="textWrapping"/>
            </w:r>
            <w:r>
              <w:rPr>
                <w:rFonts w:eastAsia="等线" w:cs="Times New Roman"/>
                <w:color w:val="141413"/>
              </w:rPr>
              <w:t>&gt;I: 144</w:t>
            </w:r>
          </w:p>
        </w:tc>
        <w:tc>
          <w:tcPr>
            <w:tcW w:w="992" w:type="dxa"/>
            <w:shd w:val="clear" w:color="auto" w:fill="auto"/>
            <w:vAlign w:val="center"/>
          </w:tcPr>
          <w:p w14:paraId="21D04365">
            <w:pPr>
              <w:spacing w:after="0"/>
              <w:rPr>
                <w:rFonts w:eastAsia="等线" w:cs="Times New Roman"/>
                <w:color w:val="000000"/>
                <w:lang w:eastAsia="zh-CN"/>
              </w:rPr>
            </w:pPr>
            <w:r>
              <w:rPr>
                <w:rFonts w:eastAsia="等线" w:cs="Times New Roman"/>
                <w:color w:val="000000"/>
              </w:rPr>
              <w:t>surgey, ET</w:t>
            </w:r>
          </w:p>
        </w:tc>
        <w:tc>
          <w:tcPr>
            <w:tcW w:w="987" w:type="dxa"/>
            <w:shd w:val="clear" w:color="auto" w:fill="auto"/>
            <w:noWrap/>
            <w:vAlign w:val="center"/>
          </w:tcPr>
          <w:p w14:paraId="12ADBED0">
            <w:pPr>
              <w:spacing w:after="0"/>
              <w:rPr>
                <w:rFonts w:eastAsia="等线" w:cs="Times New Roman"/>
                <w:color w:val="000000"/>
              </w:rPr>
            </w:pPr>
            <w:r>
              <w:rPr>
                <w:rFonts w:eastAsia="等线" w:cs="Times New Roman"/>
                <w:color w:val="000000"/>
              </w:rPr>
              <w:t>/</w:t>
            </w:r>
          </w:p>
        </w:tc>
        <w:tc>
          <w:tcPr>
            <w:tcW w:w="714" w:type="dxa"/>
            <w:shd w:val="clear" w:color="auto" w:fill="auto"/>
            <w:noWrap/>
            <w:vAlign w:val="center"/>
          </w:tcPr>
          <w:p w14:paraId="22DD70D5">
            <w:pPr>
              <w:spacing w:after="0"/>
              <w:rPr>
                <w:rFonts w:eastAsia="等线" w:cs="Times New Roman"/>
                <w:color w:val="000000"/>
              </w:rPr>
            </w:pPr>
            <w:r>
              <w:rPr>
                <w:rFonts w:eastAsia="等线" w:cs="Times New Roman"/>
                <w:color w:val="000000"/>
              </w:rPr>
              <w:t>neg: 416(100%)</w:t>
            </w:r>
          </w:p>
        </w:tc>
        <w:tc>
          <w:tcPr>
            <w:tcW w:w="851" w:type="dxa"/>
            <w:shd w:val="clear" w:color="auto" w:fill="auto"/>
            <w:noWrap/>
            <w:vAlign w:val="center"/>
          </w:tcPr>
          <w:p w14:paraId="400712B8">
            <w:pPr>
              <w:spacing w:after="0"/>
              <w:rPr>
                <w:rFonts w:eastAsia="等线" w:cs="Times New Roman"/>
                <w:color w:val="000000"/>
              </w:rPr>
            </w:pPr>
            <w:r>
              <w:rPr>
                <w:rFonts w:eastAsia="等线" w:cs="Times New Roman"/>
                <w:color w:val="000000"/>
              </w:rPr>
              <w:t>neg: 416(100%)</w:t>
            </w:r>
          </w:p>
        </w:tc>
        <w:tc>
          <w:tcPr>
            <w:tcW w:w="708" w:type="dxa"/>
            <w:shd w:val="clear" w:color="auto" w:fill="auto"/>
            <w:noWrap/>
            <w:vAlign w:val="center"/>
          </w:tcPr>
          <w:p w14:paraId="0B83BEF9">
            <w:pPr>
              <w:spacing w:after="0"/>
              <w:rPr>
                <w:rFonts w:eastAsia="等线" w:cs="Times New Roman"/>
                <w:color w:val="000000"/>
              </w:rPr>
            </w:pPr>
            <w:r>
              <w:rPr>
                <w:rFonts w:eastAsia="等线" w:cs="Times New Roman"/>
                <w:color w:val="000000"/>
              </w:rPr>
              <w:t>/</w:t>
            </w:r>
          </w:p>
        </w:tc>
        <w:tc>
          <w:tcPr>
            <w:tcW w:w="1127" w:type="dxa"/>
            <w:shd w:val="clear" w:color="auto" w:fill="auto"/>
            <w:noWrap/>
            <w:vAlign w:val="center"/>
          </w:tcPr>
          <w:p w14:paraId="2804F571">
            <w:pPr>
              <w:spacing w:after="0"/>
              <w:rPr>
                <w:rFonts w:eastAsia="等线" w:cs="Times New Roman"/>
                <w:color w:val="000000"/>
              </w:rPr>
            </w:pPr>
            <w:r>
              <w:rPr>
                <w:rFonts w:eastAsia="等线" w:cs="Times New Roman"/>
                <w:color w:val="000000"/>
              </w:rPr>
              <w:t>Univariate Analysis</w:t>
            </w:r>
          </w:p>
        </w:tc>
        <w:tc>
          <w:tcPr>
            <w:tcW w:w="1000" w:type="dxa"/>
            <w:shd w:val="clear" w:color="auto" w:fill="auto"/>
            <w:noWrap/>
            <w:vAlign w:val="center"/>
          </w:tcPr>
          <w:p w14:paraId="6ED2CE2F">
            <w:pPr>
              <w:spacing w:after="0"/>
              <w:rPr>
                <w:rFonts w:eastAsia="等线" w:cs="Times New Roman"/>
                <w:color w:val="000000"/>
              </w:rPr>
            </w:pPr>
            <w:r>
              <w:rPr>
                <w:rFonts w:eastAsia="等线" w:cs="Times New Roman"/>
                <w:color w:val="000000"/>
              </w:rPr>
              <w:t>/</w:t>
            </w:r>
          </w:p>
        </w:tc>
        <w:tc>
          <w:tcPr>
            <w:tcW w:w="700" w:type="dxa"/>
            <w:shd w:val="clear" w:color="auto" w:fill="auto"/>
            <w:noWrap/>
            <w:vAlign w:val="center"/>
          </w:tcPr>
          <w:p w14:paraId="4040F626">
            <w:pPr>
              <w:spacing w:after="0"/>
              <w:rPr>
                <w:rFonts w:eastAsia="等线" w:cs="Times New Roman"/>
                <w:color w:val="000000"/>
              </w:rPr>
            </w:pPr>
            <w:r>
              <w:rPr>
                <w:rFonts w:eastAsia="等线" w:cs="Times New Roman"/>
                <w:color w:val="000000"/>
              </w:rPr>
              <w:t>OS</w:t>
            </w:r>
          </w:p>
        </w:tc>
      </w:tr>
      <w:tr w14:paraId="33AA30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850" w:type="dxa"/>
            <w:shd w:val="clear" w:color="auto" w:fill="auto"/>
            <w:noWrap/>
            <w:vAlign w:val="center"/>
          </w:tcPr>
          <w:p w14:paraId="34F9507A">
            <w:pPr>
              <w:spacing w:after="0"/>
              <w:rPr>
                <w:rFonts w:eastAsia="等线" w:cs="Times New Roman"/>
                <w:color w:val="141413"/>
              </w:rPr>
            </w:pPr>
            <w:r>
              <w:rPr>
                <w:rFonts w:eastAsia="等线" w:cs="Times New Roman"/>
                <w:color w:val="141413"/>
              </w:rPr>
              <w:t>Fei Fei</w:t>
            </w:r>
          </w:p>
        </w:tc>
        <w:tc>
          <w:tcPr>
            <w:tcW w:w="850" w:type="dxa"/>
            <w:shd w:val="clear" w:color="auto" w:fill="auto"/>
            <w:noWrap/>
            <w:vAlign w:val="center"/>
          </w:tcPr>
          <w:p w14:paraId="60394E93">
            <w:pPr>
              <w:spacing w:after="0"/>
              <w:jc w:val="right"/>
              <w:rPr>
                <w:rFonts w:eastAsia="等线" w:cs="Times New Roman"/>
                <w:color w:val="000000"/>
              </w:rPr>
            </w:pPr>
            <w:r>
              <w:rPr>
                <w:rFonts w:eastAsia="等线" w:cs="Times New Roman"/>
                <w:color w:val="000000"/>
              </w:rPr>
              <w:t>2022</w:t>
            </w:r>
          </w:p>
        </w:tc>
        <w:tc>
          <w:tcPr>
            <w:tcW w:w="850" w:type="dxa"/>
            <w:shd w:val="clear" w:color="auto" w:fill="auto"/>
            <w:noWrap/>
            <w:vAlign w:val="center"/>
          </w:tcPr>
          <w:p w14:paraId="0B2EDC15">
            <w:pPr>
              <w:spacing w:after="0"/>
              <w:rPr>
                <w:rFonts w:eastAsia="等线" w:cs="Times New Roman"/>
                <w:color w:val="000000"/>
              </w:rPr>
            </w:pPr>
            <w:r>
              <w:rPr>
                <w:rFonts w:eastAsia="等线" w:cs="Times New Roman"/>
                <w:color w:val="000000"/>
              </w:rPr>
              <w:t>UK+Canada</w:t>
            </w:r>
          </w:p>
        </w:tc>
        <w:tc>
          <w:tcPr>
            <w:tcW w:w="850" w:type="dxa"/>
            <w:shd w:val="clear" w:color="auto" w:fill="auto"/>
            <w:noWrap/>
            <w:vAlign w:val="center"/>
          </w:tcPr>
          <w:p w14:paraId="1BAF3259">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71D8598F">
            <w:pPr>
              <w:spacing w:after="0"/>
              <w:rPr>
                <w:rFonts w:eastAsia="等线" w:cs="Times New Roman"/>
                <w:color w:val="000000"/>
              </w:rPr>
            </w:pPr>
            <w:r>
              <w:rPr>
                <w:rFonts w:eastAsia="等线" w:cs="Times New Roman"/>
                <w:color w:val="000000"/>
              </w:rPr>
              <w:t>1998-2018</w:t>
            </w:r>
          </w:p>
        </w:tc>
        <w:tc>
          <w:tcPr>
            <w:tcW w:w="712" w:type="dxa"/>
            <w:shd w:val="clear" w:color="auto" w:fill="auto"/>
            <w:noWrap/>
            <w:vAlign w:val="center"/>
          </w:tcPr>
          <w:p w14:paraId="05994BB1">
            <w:pPr>
              <w:spacing w:after="0"/>
              <w:jc w:val="right"/>
              <w:rPr>
                <w:rFonts w:eastAsia="等线" w:cs="Times New Roman"/>
                <w:color w:val="000000"/>
              </w:rPr>
            </w:pPr>
            <w:r>
              <w:rPr>
                <w:rFonts w:eastAsia="等线" w:cs="Times New Roman"/>
                <w:color w:val="000000"/>
              </w:rPr>
              <w:t>5309</w:t>
            </w:r>
          </w:p>
        </w:tc>
        <w:tc>
          <w:tcPr>
            <w:tcW w:w="708" w:type="dxa"/>
            <w:shd w:val="clear" w:color="auto" w:fill="auto"/>
            <w:noWrap/>
            <w:vAlign w:val="center"/>
          </w:tcPr>
          <w:p w14:paraId="507E1E91">
            <w:pPr>
              <w:spacing w:after="0"/>
              <w:rPr>
                <w:rFonts w:eastAsia="等线" w:cs="Times New Roman"/>
                <w:color w:val="000000"/>
              </w:rPr>
            </w:pPr>
            <w:r>
              <w:rPr>
                <w:rFonts w:eastAsia="等线" w:cs="Times New Roman"/>
                <w:color w:val="000000"/>
              </w:rPr>
              <w:t>/</w:t>
            </w:r>
          </w:p>
        </w:tc>
        <w:tc>
          <w:tcPr>
            <w:tcW w:w="851" w:type="dxa"/>
            <w:shd w:val="clear" w:color="auto" w:fill="auto"/>
            <w:vAlign w:val="center"/>
          </w:tcPr>
          <w:p w14:paraId="7C80A877">
            <w:pPr>
              <w:spacing w:after="0"/>
              <w:rPr>
                <w:rFonts w:eastAsia="等线" w:cs="Times New Roman"/>
                <w:color w:val="000000"/>
              </w:rPr>
            </w:pPr>
            <w:r>
              <w:rPr>
                <w:rFonts w:eastAsia="等线" w:cs="Times New Roman"/>
                <w:color w:val="000000"/>
              </w:rPr>
              <w:t>I: 3085</w:t>
            </w:r>
            <w:r>
              <w:rPr>
                <w:rFonts w:eastAsia="等线" w:cs="Times New Roman"/>
                <w:color w:val="000000"/>
              </w:rPr>
              <w:br w:type="textWrapping"/>
            </w:r>
            <w:r>
              <w:rPr>
                <w:rFonts w:eastAsia="等线" w:cs="Times New Roman"/>
                <w:color w:val="000000"/>
              </w:rPr>
              <w:t>II: 1317</w:t>
            </w:r>
            <w:r>
              <w:rPr>
                <w:rFonts w:eastAsia="等线" w:cs="Times New Roman"/>
                <w:color w:val="000000"/>
              </w:rPr>
              <w:br w:type="textWrapping"/>
            </w:r>
            <w:r>
              <w:rPr>
                <w:rFonts w:eastAsia="等线" w:cs="Times New Roman"/>
                <w:color w:val="000000"/>
              </w:rPr>
              <w:t>III: 536</w:t>
            </w:r>
            <w:r>
              <w:rPr>
                <w:rFonts w:eastAsia="等线" w:cs="Times New Roman"/>
                <w:color w:val="000000"/>
              </w:rPr>
              <w:br w:type="textWrapping"/>
            </w:r>
            <w:r>
              <w:rPr>
                <w:rFonts w:eastAsia="等线" w:cs="Times New Roman"/>
                <w:color w:val="000000"/>
              </w:rPr>
              <w:t>IV: 359</w:t>
            </w:r>
          </w:p>
        </w:tc>
        <w:tc>
          <w:tcPr>
            <w:tcW w:w="992" w:type="dxa"/>
            <w:shd w:val="clear" w:color="auto" w:fill="auto"/>
            <w:vAlign w:val="center"/>
          </w:tcPr>
          <w:p w14:paraId="7113C983">
            <w:pPr>
              <w:spacing w:after="0"/>
              <w:rPr>
                <w:rFonts w:eastAsia="等线" w:cs="Times New Roman"/>
                <w:color w:val="000000"/>
              </w:rPr>
            </w:pPr>
            <w:r>
              <w:rPr>
                <w:rFonts w:eastAsia="等线" w:cs="Times New Roman"/>
                <w:color w:val="000000"/>
              </w:rPr>
              <w:t>received standard of care treatment at the time of diagnosis</w:t>
            </w:r>
          </w:p>
        </w:tc>
        <w:tc>
          <w:tcPr>
            <w:tcW w:w="987" w:type="dxa"/>
            <w:shd w:val="clear" w:color="auto" w:fill="auto"/>
            <w:noWrap/>
            <w:vAlign w:val="center"/>
          </w:tcPr>
          <w:p w14:paraId="0EA60F78">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2BE9CCB9">
            <w:pPr>
              <w:spacing w:after="0"/>
              <w:rPr>
                <w:rFonts w:eastAsia="等线" w:cs="Times New Roman"/>
                <w:color w:val="000000"/>
              </w:rPr>
            </w:pPr>
            <w:r>
              <w:rPr>
                <w:rFonts w:eastAsia="等线" w:cs="Times New Roman"/>
                <w:color w:val="000000"/>
              </w:rPr>
              <w:t>neg: 1100</w:t>
            </w:r>
            <w:r>
              <w:rPr>
                <w:rFonts w:eastAsia="等线" w:cs="Times New Roman"/>
                <w:color w:val="000000"/>
              </w:rPr>
              <w:br w:type="textWrapping"/>
            </w:r>
            <w:r>
              <w:rPr>
                <w:rFonts w:eastAsia="等线" w:cs="Times New Roman"/>
                <w:color w:val="000000"/>
              </w:rPr>
              <w:t>pos: 4209</w:t>
            </w:r>
          </w:p>
        </w:tc>
        <w:tc>
          <w:tcPr>
            <w:tcW w:w="851" w:type="dxa"/>
            <w:shd w:val="clear" w:color="auto" w:fill="auto"/>
            <w:vAlign w:val="center"/>
          </w:tcPr>
          <w:p w14:paraId="59167E95">
            <w:pPr>
              <w:spacing w:after="0"/>
              <w:rPr>
                <w:rFonts w:eastAsia="等线" w:cs="Times New Roman"/>
                <w:color w:val="000000"/>
              </w:rPr>
            </w:pPr>
            <w:r>
              <w:rPr>
                <w:rFonts w:eastAsia="等线" w:cs="Times New Roman"/>
                <w:color w:val="000000"/>
              </w:rPr>
              <w:t>neg: 4352</w:t>
            </w:r>
            <w:r>
              <w:rPr>
                <w:rFonts w:eastAsia="等线" w:cs="Times New Roman"/>
                <w:color w:val="000000"/>
              </w:rPr>
              <w:br w:type="textWrapping"/>
            </w:r>
            <w:r>
              <w:rPr>
                <w:rFonts w:eastAsia="等线" w:cs="Times New Roman"/>
                <w:color w:val="000000"/>
              </w:rPr>
              <w:t>pos: 855</w:t>
            </w:r>
          </w:p>
        </w:tc>
        <w:tc>
          <w:tcPr>
            <w:tcW w:w="708" w:type="dxa"/>
            <w:shd w:val="clear" w:color="auto" w:fill="auto"/>
            <w:noWrap/>
            <w:vAlign w:val="center"/>
          </w:tcPr>
          <w:p w14:paraId="5C4902C0">
            <w:pPr>
              <w:spacing w:after="0"/>
              <w:rPr>
                <w:rFonts w:eastAsia="等线" w:cs="Times New Roman"/>
                <w:color w:val="000000"/>
              </w:rPr>
            </w:pPr>
            <w:r>
              <w:rPr>
                <w:rFonts w:eastAsia="等线" w:cs="Times New Roman"/>
                <w:color w:val="000000"/>
              </w:rPr>
              <w:t>/</w:t>
            </w:r>
          </w:p>
        </w:tc>
        <w:tc>
          <w:tcPr>
            <w:tcW w:w="1127" w:type="dxa"/>
            <w:shd w:val="clear" w:color="auto" w:fill="auto"/>
            <w:noWrap/>
            <w:vAlign w:val="center"/>
          </w:tcPr>
          <w:p w14:paraId="5963EACF">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2F783ADA">
            <w:pPr>
              <w:spacing w:after="0"/>
              <w:rPr>
                <w:rFonts w:eastAsia="等线" w:cs="Times New Roman"/>
                <w:color w:val="000000"/>
              </w:rPr>
            </w:pPr>
            <w:r>
              <w:rPr>
                <w:rFonts w:eastAsia="等线" w:cs="Times New Roman"/>
                <w:color w:val="000000"/>
              </w:rPr>
              <w:t>M: 1881d</w:t>
            </w:r>
          </w:p>
        </w:tc>
        <w:tc>
          <w:tcPr>
            <w:tcW w:w="700" w:type="dxa"/>
            <w:shd w:val="clear" w:color="auto" w:fill="auto"/>
            <w:noWrap/>
            <w:vAlign w:val="center"/>
          </w:tcPr>
          <w:p w14:paraId="29DFD24E">
            <w:pPr>
              <w:spacing w:after="0"/>
              <w:rPr>
                <w:rFonts w:eastAsia="等线" w:cs="Times New Roman"/>
                <w:color w:val="000000"/>
              </w:rPr>
            </w:pPr>
            <w:r>
              <w:rPr>
                <w:rFonts w:eastAsia="等线" w:cs="Times New Roman"/>
                <w:color w:val="000000"/>
              </w:rPr>
              <w:t>BCSS</w:t>
            </w:r>
          </w:p>
        </w:tc>
      </w:tr>
      <w:tr w14:paraId="4B6957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6B121662">
            <w:pPr>
              <w:spacing w:after="0"/>
              <w:rPr>
                <w:rFonts w:eastAsia="等线" w:cs="Times New Roman"/>
                <w:color w:val="141413"/>
              </w:rPr>
            </w:pPr>
            <w:r>
              <w:rPr>
                <w:rFonts w:eastAsia="等线" w:cs="Times New Roman"/>
                <w:color w:val="141413"/>
              </w:rPr>
              <w:t>Xingjuan Zhao</w:t>
            </w:r>
          </w:p>
        </w:tc>
        <w:tc>
          <w:tcPr>
            <w:tcW w:w="850" w:type="dxa"/>
            <w:shd w:val="clear" w:color="auto" w:fill="auto"/>
            <w:noWrap/>
            <w:vAlign w:val="center"/>
          </w:tcPr>
          <w:p w14:paraId="6F547308">
            <w:pPr>
              <w:spacing w:after="0"/>
              <w:jc w:val="right"/>
              <w:rPr>
                <w:rFonts w:eastAsia="等线" w:cs="Times New Roman"/>
                <w:color w:val="000000"/>
              </w:rPr>
            </w:pPr>
            <w:r>
              <w:rPr>
                <w:rFonts w:eastAsia="等线" w:cs="Times New Roman"/>
                <w:color w:val="000000"/>
              </w:rPr>
              <w:t>2021</w:t>
            </w:r>
          </w:p>
        </w:tc>
        <w:tc>
          <w:tcPr>
            <w:tcW w:w="850" w:type="dxa"/>
            <w:shd w:val="clear" w:color="auto" w:fill="auto"/>
            <w:noWrap/>
            <w:vAlign w:val="center"/>
          </w:tcPr>
          <w:p w14:paraId="00E3B199">
            <w:pPr>
              <w:spacing w:after="0"/>
              <w:rPr>
                <w:rFonts w:eastAsia="等线" w:cs="Times New Roman"/>
                <w:color w:val="000000"/>
              </w:rPr>
            </w:pPr>
            <w:r>
              <w:rPr>
                <w:rFonts w:eastAsia="等线" w:cs="Times New Roman"/>
                <w:color w:val="000000"/>
              </w:rPr>
              <w:t>China</w:t>
            </w:r>
          </w:p>
        </w:tc>
        <w:tc>
          <w:tcPr>
            <w:tcW w:w="850" w:type="dxa"/>
            <w:shd w:val="clear" w:color="auto" w:fill="auto"/>
            <w:noWrap/>
            <w:vAlign w:val="center"/>
          </w:tcPr>
          <w:p w14:paraId="2619DD98">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5BD7394A">
            <w:pPr>
              <w:spacing w:after="0"/>
              <w:rPr>
                <w:rFonts w:eastAsia="等线" w:cs="Times New Roman"/>
                <w:color w:val="000000"/>
              </w:rPr>
            </w:pPr>
            <w:r>
              <w:rPr>
                <w:rFonts w:eastAsia="等线" w:cs="Times New Roman"/>
                <w:color w:val="000000"/>
              </w:rPr>
              <w:t>2017.6-2019.5</w:t>
            </w:r>
          </w:p>
        </w:tc>
        <w:tc>
          <w:tcPr>
            <w:tcW w:w="712" w:type="dxa"/>
            <w:shd w:val="clear" w:color="auto" w:fill="auto"/>
            <w:noWrap/>
            <w:vAlign w:val="center"/>
          </w:tcPr>
          <w:p w14:paraId="179F3DB2">
            <w:pPr>
              <w:spacing w:after="0"/>
              <w:jc w:val="right"/>
              <w:rPr>
                <w:rFonts w:eastAsia="等线" w:cs="Times New Roman"/>
                <w:color w:val="000000"/>
              </w:rPr>
            </w:pPr>
            <w:r>
              <w:rPr>
                <w:rFonts w:eastAsia="等线" w:cs="Times New Roman"/>
                <w:color w:val="000000"/>
              </w:rPr>
              <w:t>274</w:t>
            </w:r>
          </w:p>
        </w:tc>
        <w:tc>
          <w:tcPr>
            <w:tcW w:w="708" w:type="dxa"/>
            <w:shd w:val="clear" w:color="auto" w:fill="auto"/>
            <w:noWrap/>
            <w:vAlign w:val="center"/>
          </w:tcPr>
          <w:p w14:paraId="6401823F">
            <w:pPr>
              <w:spacing w:after="0"/>
              <w:rPr>
                <w:rFonts w:eastAsia="等线" w:cs="Times New Roman"/>
                <w:color w:val="000000"/>
              </w:rPr>
            </w:pPr>
            <w:r>
              <w:rPr>
                <w:rFonts w:eastAsia="等线" w:cs="Times New Roman"/>
                <w:color w:val="000000"/>
              </w:rPr>
              <w:t>47.1 ± 8.5</w:t>
            </w:r>
          </w:p>
        </w:tc>
        <w:tc>
          <w:tcPr>
            <w:tcW w:w="851" w:type="dxa"/>
            <w:shd w:val="clear" w:color="auto" w:fill="auto"/>
            <w:vAlign w:val="center"/>
          </w:tcPr>
          <w:p w14:paraId="52CCA593">
            <w:pPr>
              <w:spacing w:after="0"/>
              <w:rPr>
                <w:rFonts w:eastAsia="等线" w:cs="Times New Roman"/>
                <w:color w:val="000000"/>
              </w:rPr>
            </w:pPr>
            <w:r>
              <w:rPr>
                <w:rFonts w:eastAsia="等线" w:cs="Times New Roman"/>
                <w:color w:val="000000"/>
              </w:rPr>
              <w:t>I–II: 197(71.9%)</w:t>
            </w:r>
            <w:r>
              <w:rPr>
                <w:rFonts w:eastAsia="等线" w:cs="Times New Roman"/>
                <w:color w:val="000000"/>
              </w:rPr>
              <w:br w:type="textWrapping"/>
            </w:r>
            <w:r>
              <w:rPr>
                <w:rFonts w:eastAsia="等线" w:cs="Times New Roman"/>
                <w:color w:val="000000"/>
              </w:rPr>
              <w:t>III–IV: 77(28.1%)</w:t>
            </w:r>
          </w:p>
        </w:tc>
        <w:tc>
          <w:tcPr>
            <w:tcW w:w="992" w:type="dxa"/>
            <w:shd w:val="clear" w:color="auto" w:fill="auto"/>
            <w:vAlign w:val="center"/>
          </w:tcPr>
          <w:p w14:paraId="5B94DAB4">
            <w:pPr>
              <w:spacing w:after="0"/>
              <w:rPr>
                <w:rFonts w:eastAsia="等线" w:cs="Times New Roman"/>
                <w:color w:val="000000"/>
              </w:rPr>
            </w:pPr>
            <w:r>
              <w:rPr>
                <w:rFonts w:eastAsia="等线" w:cs="Times New Roman"/>
                <w:color w:val="000000"/>
              </w:rPr>
              <w:t>received standard of care treatment at the time of diagnosis</w:t>
            </w:r>
          </w:p>
        </w:tc>
        <w:tc>
          <w:tcPr>
            <w:tcW w:w="987" w:type="dxa"/>
            <w:shd w:val="clear" w:color="auto" w:fill="auto"/>
            <w:vAlign w:val="center"/>
          </w:tcPr>
          <w:p w14:paraId="4B62F9CD">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6EDFA4F3">
            <w:pPr>
              <w:spacing w:after="0"/>
              <w:rPr>
                <w:rFonts w:eastAsia="等线" w:cs="Times New Roman"/>
                <w:color w:val="000000"/>
              </w:rPr>
            </w:pPr>
            <w:r>
              <w:rPr>
                <w:rFonts w:eastAsia="等线" w:cs="Times New Roman"/>
                <w:color w:val="000000"/>
              </w:rPr>
              <w:t>neg: 73(26.64%)</w:t>
            </w:r>
            <w:r>
              <w:rPr>
                <w:rFonts w:eastAsia="等线" w:cs="Times New Roman"/>
                <w:color w:val="000000"/>
              </w:rPr>
              <w:br w:type="textWrapping"/>
            </w:r>
            <w:r>
              <w:rPr>
                <w:rFonts w:eastAsia="等线" w:cs="Times New Roman"/>
                <w:color w:val="000000"/>
              </w:rPr>
              <w:t>pos: 201(73.36%)</w:t>
            </w:r>
          </w:p>
        </w:tc>
        <w:tc>
          <w:tcPr>
            <w:tcW w:w="851" w:type="dxa"/>
            <w:shd w:val="clear" w:color="auto" w:fill="auto"/>
            <w:vAlign w:val="center"/>
          </w:tcPr>
          <w:p w14:paraId="1514BC23">
            <w:pPr>
              <w:spacing w:after="0"/>
              <w:rPr>
                <w:rFonts w:eastAsia="等线" w:cs="Times New Roman"/>
                <w:color w:val="000000"/>
              </w:rPr>
            </w:pPr>
            <w:r>
              <w:rPr>
                <w:rFonts w:eastAsia="等线" w:cs="Times New Roman"/>
                <w:color w:val="000000"/>
              </w:rPr>
              <w:t>neg: 208(75.91%)</w:t>
            </w:r>
            <w:r>
              <w:rPr>
                <w:rFonts w:eastAsia="等线" w:cs="Times New Roman"/>
                <w:color w:val="000000"/>
              </w:rPr>
              <w:br w:type="textWrapping"/>
            </w:r>
            <w:r>
              <w:rPr>
                <w:rFonts w:eastAsia="等线" w:cs="Times New Roman"/>
                <w:color w:val="000000"/>
              </w:rPr>
              <w:t>pos: 66(24.09%)</w:t>
            </w:r>
          </w:p>
        </w:tc>
        <w:tc>
          <w:tcPr>
            <w:tcW w:w="708" w:type="dxa"/>
            <w:shd w:val="clear" w:color="auto" w:fill="auto"/>
            <w:noWrap/>
            <w:vAlign w:val="center"/>
          </w:tcPr>
          <w:p w14:paraId="07D2BA42">
            <w:pPr>
              <w:spacing w:after="0"/>
              <w:rPr>
                <w:rFonts w:eastAsia="等线" w:cs="Times New Roman"/>
                <w:color w:val="000000"/>
              </w:rPr>
            </w:pPr>
            <w:r>
              <w:rPr>
                <w:rFonts w:eastAsia="等线" w:cs="Times New Roman"/>
                <w:color w:val="000000"/>
              </w:rPr>
              <w:t>/</w:t>
            </w:r>
          </w:p>
        </w:tc>
        <w:tc>
          <w:tcPr>
            <w:tcW w:w="1127" w:type="dxa"/>
            <w:shd w:val="clear" w:color="auto" w:fill="auto"/>
            <w:noWrap/>
            <w:vAlign w:val="center"/>
          </w:tcPr>
          <w:p w14:paraId="71BD5D81">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0850AC20">
            <w:pPr>
              <w:spacing w:after="0"/>
              <w:rPr>
                <w:rFonts w:eastAsia="等线" w:cs="Times New Roman"/>
                <w:color w:val="000000"/>
              </w:rPr>
            </w:pPr>
            <w:r>
              <w:rPr>
                <w:rFonts w:eastAsia="等线" w:cs="Times New Roman"/>
                <w:color w:val="000000"/>
              </w:rPr>
              <w:t>6-36m</w:t>
            </w:r>
          </w:p>
        </w:tc>
        <w:tc>
          <w:tcPr>
            <w:tcW w:w="700" w:type="dxa"/>
            <w:shd w:val="clear" w:color="auto" w:fill="auto"/>
            <w:noWrap/>
            <w:vAlign w:val="center"/>
          </w:tcPr>
          <w:p w14:paraId="4EB8D7BC">
            <w:pPr>
              <w:spacing w:after="0"/>
              <w:rPr>
                <w:rFonts w:eastAsia="等线" w:cs="Times New Roman"/>
                <w:color w:val="000000"/>
              </w:rPr>
            </w:pPr>
            <w:r>
              <w:rPr>
                <w:rFonts w:eastAsia="等线" w:cs="Times New Roman"/>
                <w:color w:val="000000"/>
              </w:rPr>
              <w:t>OS,DFS</w:t>
            </w:r>
          </w:p>
        </w:tc>
      </w:tr>
      <w:tr w14:paraId="4F336F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850" w:type="dxa"/>
            <w:shd w:val="clear" w:color="auto" w:fill="auto"/>
            <w:noWrap/>
            <w:vAlign w:val="center"/>
          </w:tcPr>
          <w:p w14:paraId="25D08895">
            <w:pPr>
              <w:spacing w:after="0"/>
              <w:rPr>
                <w:rFonts w:eastAsia="等线" w:cs="Times New Roman"/>
                <w:color w:val="000000"/>
              </w:rPr>
            </w:pPr>
            <w:r>
              <w:rPr>
                <w:rFonts w:eastAsia="等线" w:cs="Times New Roman"/>
                <w:color w:val="000000"/>
              </w:rPr>
              <w:t>Tai-Han Lin</w:t>
            </w:r>
          </w:p>
        </w:tc>
        <w:tc>
          <w:tcPr>
            <w:tcW w:w="850" w:type="dxa"/>
            <w:shd w:val="clear" w:color="auto" w:fill="auto"/>
            <w:noWrap/>
            <w:vAlign w:val="center"/>
          </w:tcPr>
          <w:p w14:paraId="7AE2B6C6">
            <w:pPr>
              <w:spacing w:after="0"/>
              <w:jc w:val="right"/>
              <w:rPr>
                <w:rFonts w:eastAsia="等线" w:cs="Times New Roman"/>
                <w:color w:val="000000"/>
              </w:rPr>
            </w:pPr>
            <w:r>
              <w:rPr>
                <w:rFonts w:eastAsia="等线" w:cs="Times New Roman"/>
                <w:color w:val="000000"/>
              </w:rPr>
              <w:t>2021</w:t>
            </w:r>
          </w:p>
        </w:tc>
        <w:tc>
          <w:tcPr>
            <w:tcW w:w="850" w:type="dxa"/>
            <w:shd w:val="clear" w:color="auto" w:fill="auto"/>
            <w:noWrap/>
            <w:vAlign w:val="center"/>
          </w:tcPr>
          <w:p w14:paraId="650F1750">
            <w:pPr>
              <w:spacing w:after="0"/>
              <w:rPr>
                <w:rFonts w:eastAsia="等线" w:cs="Times New Roman"/>
                <w:color w:val="000000"/>
              </w:rPr>
            </w:pPr>
            <w:r>
              <w:rPr>
                <w:rFonts w:eastAsia="等线" w:cs="Times New Roman"/>
                <w:color w:val="000000"/>
              </w:rPr>
              <w:t>China, Taiwan</w:t>
            </w:r>
          </w:p>
        </w:tc>
        <w:tc>
          <w:tcPr>
            <w:tcW w:w="850" w:type="dxa"/>
            <w:shd w:val="clear" w:color="auto" w:fill="auto"/>
            <w:noWrap/>
            <w:vAlign w:val="center"/>
          </w:tcPr>
          <w:p w14:paraId="2F610415">
            <w:pPr>
              <w:spacing w:after="0"/>
              <w:rPr>
                <w:rFonts w:eastAsia="等线" w:cs="Times New Roman"/>
                <w:color w:val="141413"/>
              </w:rPr>
            </w:pPr>
            <w:r>
              <w:rPr>
                <w:rFonts w:eastAsia="等线" w:cs="Times New Roman"/>
                <w:color w:val="141413"/>
              </w:rPr>
              <w:t>cohort</w:t>
            </w:r>
          </w:p>
        </w:tc>
        <w:tc>
          <w:tcPr>
            <w:tcW w:w="850" w:type="dxa"/>
            <w:shd w:val="clear" w:color="auto" w:fill="auto"/>
            <w:noWrap/>
            <w:vAlign w:val="center"/>
          </w:tcPr>
          <w:p w14:paraId="06089076">
            <w:pPr>
              <w:spacing w:after="0"/>
              <w:rPr>
                <w:rFonts w:eastAsia="等线" w:cs="Times New Roman"/>
                <w:color w:val="000000"/>
              </w:rPr>
            </w:pPr>
            <w:r>
              <w:rPr>
                <w:rFonts w:eastAsia="等线" w:cs="Times New Roman"/>
                <w:color w:val="000000"/>
              </w:rPr>
              <w:t>/</w:t>
            </w:r>
          </w:p>
        </w:tc>
        <w:tc>
          <w:tcPr>
            <w:tcW w:w="712" w:type="dxa"/>
            <w:shd w:val="clear" w:color="auto" w:fill="auto"/>
            <w:noWrap/>
            <w:vAlign w:val="center"/>
          </w:tcPr>
          <w:p w14:paraId="6DE598E8">
            <w:pPr>
              <w:spacing w:after="0"/>
              <w:jc w:val="right"/>
              <w:rPr>
                <w:rFonts w:eastAsia="等线" w:cs="Times New Roman"/>
                <w:color w:val="000000"/>
              </w:rPr>
            </w:pPr>
            <w:r>
              <w:rPr>
                <w:rFonts w:eastAsia="等线" w:cs="Times New Roman"/>
                <w:color w:val="000000"/>
              </w:rPr>
              <w:t>1807</w:t>
            </w:r>
          </w:p>
        </w:tc>
        <w:tc>
          <w:tcPr>
            <w:tcW w:w="708" w:type="dxa"/>
            <w:shd w:val="clear" w:color="auto" w:fill="auto"/>
            <w:noWrap/>
            <w:vAlign w:val="center"/>
          </w:tcPr>
          <w:p w14:paraId="64692416">
            <w:pPr>
              <w:spacing w:after="0"/>
              <w:rPr>
                <w:rFonts w:eastAsia="等线" w:cs="Times New Roman"/>
                <w:color w:val="000000"/>
              </w:rPr>
            </w:pPr>
            <w:r>
              <w:rPr>
                <w:rFonts w:eastAsia="等线" w:cs="Times New Roman"/>
                <w:color w:val="000000"/>
              </w:rPr>
              <w:t>/</w:t>
            </w:r>
          </w:p>
        </w:tc>
        <w:tc>
          <w:tcPr>
            <w:tcW w:w="851" w:type="dxa"/>
            <w:shd w:val="clear" w:color="auto" w:fill="auto"/>
            <w:vAlign w:val="center"/>
          </w:tcPr>
          <w:p w14:paraId="48D818DC">
            <w:pPr>
              <w:spacing w:after="0"/>
              <w:rPr>
                <w:rFonts w:eastAsia="等线" w:cs="Times New Roman"/>
                <w:color w:val="000000"/>
              </w:rPr>
            </w:pPr>
            <w:r>
              <w:rPr>
                <w:rFonts w:eastAsia="等线" w:cs="Times New Roman"/>
                <w:color w:val="000000"/>
              </w:rPr>
              <w:t>I: 273</w:t>
            </w:r>
            <w:r>
              <w:rPr>
                <w:rFonts w:eastAsia="等线" w:cs="Times New Roman"/>
                <w:color w:val="000000"/>
              </w:rPr>
              <w:br w:type="textWrapping"/>
            </w:r>
            <w:r>
              <w:rPr>
                <w:rFonts w:eastAsia="等线" w:cs="Times New Roman"/>
                <w:color w:val="000000"/>
              </w:rPr>
              <w:t>II: 640</w:t>
            </w:r>
            <w:r>
              <w:rPr>
                <w:rFonts w:eastAsia="等线" w:cs="Times New Roman"/>
                <w:color w:val="000000"/>
              </w:rPr>
              <w:br w:type="textWrapping"/>
            </w:r>
            <w:r>
              <w:rPr>
                <w:rFonts w:eastAsia="等线" w:cs="Times New Roman"/>
                <w:color w:val="000000"/>
              </w:rPr>
              <w:t>III: 889</w:t>
            </w:r>
          </w:p>
        </w:tc>
        <w:tc>
          <w:tcPr>
            <w:tcW w:w="992" w:type="dxa"/>
            <w:shd w:val="clear" w:color="auto" w:fill="auto"/>
            <w:vAlign w:val="center"/>
          </w:tcPr>
          <w:p w14:paraId="0EB2FAD0">
            <w:pPr>
              <w:spacing w:after="0"/>
              <w:rPr>
                <w:rFonts w:eastAsia="等线" w:cs="Times New Roman"/>
                <w:color w:val="000000"/>
              </w:rPr>
            </w:pPr>
            <w:r>
              <w:rPr>
                <w:rFonts w:eastAsia="等线" w:cs="Times New Roman"/>
                <w:color w:val="000000"/>
              </w:rPr>
              <w:t>surgery, RT, CT, ET</w:t>
            </w:r>
          </w:p>
        </w:tc>
        <w:tc>
          <w:tcPr>
            <w:tcW w:w="987" w:type="dxa"/>
            <w:shd w:val="clear" w:color="auto" w:fill="auto"/>
            <w:noWrap/>
            <w:vAlign w:val="center"/>
          </w:tcPr>
          <w:p w14:paraId="6B05E4E0">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3F49A284">
            <w:pPr>
              <w:spacing w:after="0"/>
              <w:rPr>
                <w:rFonts w:eastAsia="等线" w:cs="Times New Roman"/>
                <w:color w:val="000000"/>
              </w:rPr>
            </w:pPr>
            <w:r>
              <w:rPr>
                <w:rFonts w:eastAsia="等线" w:cs="Times New Roman"/>
                <w:color w:val="000000"/>
              </w:rPr>
              <w:t>neg: 267(14.78%)</w:t>
            </w:r>
            <w:r>
              <w:rPr>
                <w:rFonts w:eastAsia="等线" w:cs="Times New Roman"/>
                <w:color w:val="000000"/>
              </w:rPr>
              <w:br w:type="textWrapping"/>
            </w:r>
            <w:r>
              <w:rPr>
                <w:rFonts w:eastAsia="等线" w:cs="Times New Roman"/>
                <w:color w:val="000000"/>
              </w:rPr>
              <w:t>pos: 1540(85.22%)</w:t>
            </w:r>
          </w:p>
        </w:tc>
        <w:tc>
          <w:tcPr>
            <w:tcW w:w="851" w:type="dxa"/>
            <w:shd w:val="clear" w:color="auto" w:fill="auto"/>
            <w:noWrap/>
            <w:vAlign w:val="center"/>
          </w:tcPr>
          <w:p w14:paraId="293404DB">
            <w:pPr>
              <w:spacing w:after="0"/>
              <w:rPr>
                <w:rFonts w:eastAsia="等线" w:cs="Times New Roman"/>
                <w:color w:val="000000"/>
              </w:rPr>
            </w:pPr>
            <w:r>
              <w:rPr>
                <w:rFonts w:eastAsia="等线" w:cs="Times New Roman"/>
                <w:color w:val="000000"/>
              </w:rPr>
              <w:t>without HER2 over-expression</w:t>
            </w:r>
          </w:p>
        </w:tc>
        <w:tc>
          <w:tcPr>
            <w:tcW w:w="708" w:type="dxa"/>
            <w:shd w:val="clear" w:color="auto" w:fill="auto"/>
            <w:noWrap/>
            <w:vAlign w:val="center"/>
          </w:tcPr>
          <w:p w14:paraId="38EA74E0">
            <w:pPr>
              <w:spacing w:after="0"/>
              <w:rPr>
                <w:rFonts w:eastAsia="等线" w:cs="Times New Roman"/>
                <w:color w:val="000000"/>
              </w:rPr>
            </w:pPr>
            <w:r>
              <w:rPr>
                <w:rFonts w:eastAsia="等线" w:cs="Times New Roman"/>
                <w:color w:val="000000"/>
              </w:rPr>
              <w:t>138(7.64%)</w:t>
            </w:r>
          </w:p>
        </w:tc>
        <w:tc>
          <w:tcPr>
            <w:tcW w:w="1127" w:type="dxa"/>
            <w:shd w:val="clear" w:color="auto" w:fill="auto"/>
            <w:noWrap/>
            <w:vAlign w:val="center"/>
          </w:tcPr>
          <w:p w14:paraId="4CB8B052">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1BE4C21C">
            <w:pPr>
              <w:spacing w:after="0"/>
              <w:rPr>
                <w:rFonts w:eastAsia="等线" w:cs="Times New Roman"/>
                <w:color w:val="000000"/>
              </w:rPr>
            </w:pPr>
            <w:r>
              <w:rPr>
                <w:rFonts w:eastAsia="等线" w:cs="Times New Roman"/>
                <w:color w:val="000000"/>
              </w:rPr>
              <w:t>5y</w:t>
            </w:r>
          </w:p>
        </w:tc>
        <w:tc>
          <w:tcPr>
            <w:tcW w:w="700" w:type="dxa"/>
            <w:shd w:val="clear" w:color="auto" w:fill="auto"/>
            <w:noWrap/>
            <w:vAlign w:val="center"/>
          </w:tcPr>
          <w:p w14:paraId="69646C11">
            <w:pPr>
              <w:spacing w:after="0"/>
              <w:rPr>
                <w:rFonts w:eastAsia="等线" w:cs="Times New Roman"/>
                <w:color w:val="000000"/>
              </w:rPr>
            </w:pPr>
            <w:r>
              <w:rPr>
                <w:rFonts w:eastAsia="等线" w:cs="Times New Roman"/>
                <w:color w:val="000000"/>
              </w:rPr>
              <w:t>BCSS,DFS</w:t>
            </w:r>
          </w:p>
        </w:tc>
      </w:tr>
      <w:tr w14:paraId="492740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1718DF5A">
            <w:pPr>
              <w:spacing w:after="0"/>
              <w:rPr>
                <w:rFonts w:eastAsia="等线" w:cs="Times New Roman"/>
                <w:color w:val="141413"/>
              </w:rPr>
            </w:pPr>
            <w:r>
              <w:rPr>
                <w:rFonts w:eastAsia="等线" w:cs="Times New Roman"/>
                <w:color w:val="141413"/>
              </w:rPr>
              <w:t>M. G. Davey</w:t>
            </w:r>
          </w:p>
        </w:tc>
        <w:tc>
          <w:tcPr>
            <w:tcW w:w="850" w:type="dxa"/>
            <w:shd w:val="clear" w:color="auto" w:fill="auto"/>
            <w:noWrap/>
            <w:vAlign w:val="center"/>
          </w:tcPr>
          <w:p w14:paraId="79F565BC">
            <w:pPr>
              <w:spacing w:after="0"/>
              <w:jc w:val="right"/>
              <w:rPr>
                <w:rFonts w:eastAsia="等线" w:cs="Times New Roman"/>
                <w:color w:val="141413"/>
              </w:rPr>
            </w:pPr>
            <w:r>
              <w:rPr>
                <w:rFonts w:eastAsia="等线" w:cs="Times New Roman"/>
                <w:color w:val="141413"/>
              </w:rPr>
              <w:t>2021</w:t>
            </w:r>
          </w:p>
        </w:tc>
        <w:tc>
          <w:tcPr>
            <w:tcW w:w="850" w:type="dxa"/>
            <w:shd w:val="clear" w:color="auto" w:fill="auto"/>
            <w:noWrap/>
            <w:vAlign w:val="center"/>
          </w:tcPr>
          <w:p w14:paraId="39FF1C9A">
            <w:pPr>
              <w:spacing w:after="0"/>
              <w:rPr>
                <w:rFonts w:eastAsia="等线" w:cs="Times New Roman"/>
                <w:color w:val="141413"/>
              </w:rPr>
            </w:pPr>
            <w:r>
              <w:rPr>
                <w:rFonts w:eastAsia="等线" w:cs="Times New Roman"/>
                <w:color w:val="141413"/>
              </w:rPr>
              <w:t>Ireland</w:t>
            </w:r>
          </w:p>
        </w:tc>
        <w:tc>
          <w:tcPr>
            <w:tcW w:w="850" w:type="dxa"/>
            <w:shd w:val="clear" w:color="auto" w:fill="auto"/>
            <w:noWrap/>
            <w:vAlign w:val="center"/>
          </w:tcPr>
          <w:p w14:paraId="4CDE7CB9">
            <w:pPr>
              <w:spacing w:after="0"/>
              <w:rPr>
                <w:rFonts w:eastAsia="等线" w:cs="Times New Roman"/>
                <w:color w:val="141413"/>
              </w:rPr>
            </w:pPr>
            <w:r>
              <w:rPr>
                <w:rFonts w:eastAsia="等线" w:cs="Times New Roman"/>
                <w:color w:val="141413"/>
              </w:rPr>
              <w:t>cohort</w:t>
            </w:r>
          </w:p>
        </w:tc>
        <w:tc>
          <w:tcPr>
            <w:tcW w:w="850" w:type="dxa"/>
            <w:shd w:val="clear" w:color="auto" w:fill="auto"/>
            <w:noWrap/>
            <w:vAlign w:val="center"/>
          </w:tcPr>
          <w:p w14:paraId="67388D15">
            <w:pPr>
              <w:spacing w:after="0"/>
              <w:rPr>
                <w:rFonts w:eastAsia="等线" w:cs="Times New Roman"/>
                <w:color w:val="000000"/>
              </w:rPr>
            </w:pPr>
            <w:r>
              <w:rPr>
                <w:rFonts w:eastAsia="等线" w:cs="Times New Roman"/>
                <w:color w:val="000000"/>
              </w:rPr>
              <w:t>2005.1-2015.12</w:t>
            </w:r>
          </w:p>
        </w:tc>
        <w:tc>
          <w:tcPr>
            <w:tcW w:w="712" w:type="dxa"/>
            <w:shd w:val="clear" w:color="auto" w:fill="auto"/>
            <w:noWrap/>
            <w:vAlign w:val="center"/>
          </w:tcPr>
          <w:p w14:paraId="25A8F7CC">
            <w:pPr>
              <w:spacing w:after="0"/>
              <w:jc w:val="right"/>
              <w:rPr>
                <w:rFonts w:eastAsia="等线" w:cs="Times New Roman"/>
                <w:color w:val="000000"/>
              </w:rPr>
            </w:pPr>
            <w:r>
              <w:rPr>
                <w:rFonts w:eastAsia="等线" w:cs="Times New Roman"/>
                <w:color w:val="000000"/>
              </w:rPr>
              <w:t>2660</w:t>
            </w:r>
          </w:p>
        </w:tc>
        <w:tc>
          <w:tcPr>
            <w:tcW w:w="708" w:type="dxa"/>
            <w:shd w:val="clear" w:color="auto" w:fill="auto"/>
            <w:noWrap/>
            <w:vAlign w:val="center"/>
          </w:tcPr>
          <w:p w14:paraId="758629B7">
            <w:pPr>
              <w:spacing w:after="0"/>
              <w:rPr>
                <w:rFonts w:eastAsia="等线" w:cs="Times New Roman"/>
                <w:color w:val="000000"/>
              </w:rPr>
            </w:pPr>
            <w:r>
              <w:rPr>
                <w:rFonts w:eastAsia="等线" w:cs="Times New Roman"/>
                <w:color w:val="000000"/>
              </w:rPr>
              <w:t>59.6(13.3)SD</w:t>
            </w:r>
          </w:p>
        </w:tc>
        <w:tc>
          <w:tcPr>
            <w:tcW w:w="851" w:type="dxa"/>
            <w:shd w:val="clear" w:color="auto" w:fill="auto"/>
            <w:vAlign w:val="center"/>
          </w:tcPr>
          <w:p w14:paraId="7C927167">
            <w:pPr>
              <w:spacing w:after="0"/>
              <w:rPr>
                <w:rFonts w:eastAsia="等线" w:cs="Times New Roman"/>
                <w:color w:val="000000"/>
              </w:rPr>
            </w:pPr>
            <w:r>
              <w:rPr>
                <w:rFonts w:eastAsia="等线" w:cs="Times New Roman"/>
                <w:color w:val="000000"/>
              </w:rPr>
              <w:t>I: 555</w:t>
            </w:r>
            <w:r>
              <w:rPr>
                <w:rFonts w:eastAsia="等线" w:cs="Times New Roman"/>
                <w:color w:val="000000"/>
              </w:rPr>
              <w:br w:type="textWrapping"/>
            </w:r>
            <w:r>
              <w:rPr>
                <w:rFonts w:eastAsia="等线" w:cs="Times New Roman"/>
                <w:color w:val="000000"/>
              </w:rPr>
              <w:t>II: 1524</w:t>
            </w:r>
            <w:r>
              <w:rPr>
                <w:rFonts w:eastAsia="等线" w:cs="Times New Roman"/>
                <w:color w:val="000000"/>
              </w:rPr>
              <w:br w:type="textWrapping"/>
            </w:r>
            <w:r>
              <w:rPr>
                <w:rFonts w:eastAsia="等线" w:cs="Times New Roman"/>
                <w:color w:val="000000"/>
              </w:rPr>
              <w:t>III: 581</w:t>
            </w:r>
          </w:p>
        </w:tc>
        <w:tc>
          <w:tcPr>
            <w:tcW w:w="992" w:type="dxa"/>
            <w:shd w:val="clear" w:color="auto" w:fill="auto"/>
            <w:vAlign w:val="center"/>
          </w:tcPr>
          <w:p w14:paraId="61F123DB">
            <w:pPr>
              <w:spacing w:after="0"/>
              <w:rPr>
                <w:rFonts w:eastAsia="等线" w:cs="Times New Roman"/>
                <w:color w:val="000000"/>
              </w:rPr>
            </w:pPr>
            <w:r>
              <w:rPr>
                <w:rFonts w:eastAsia="等线" w:cs="Times New Roman"/>
                <w:color w:val="000000"/>
              </w:rPr>
              <w:t>surgery, NAC, ACT</w:t>
            </w:r>
          </w:p>
        </w:tc>
        <w:tc>
          <w:tcPr>
            <w:tcW w:w="987" w:type="dxa"/>
            <w:shd w:val="clear" w:color="auto" w:fill="auto"/>
            <w:vAlign w:val="center"/>
          </w:tcPr>
          <w:p w14:paraId="1EBCDDC7">
            <w:pPr>
              <w:spacing w:after="0"/>
              <w:rPr>
                <w:rFonts w:eastAsia="等线" w:cs="Times New Roman"/>
                <w:color w:val="000000"/>
              </w:rPr>
            </w:pPr>
            <w:r>
              <w:rPr>
                <w:rFonts w:eastAsia="等线" w:cs="Times New Roman"/>
                <w:color w:val="000000"/>
              </w:rPr>
              <w:t>Premenopausal: 677</w:t>
            </w:r>
            <w:r>
              <w:rPr>
                <w:rFonts w:eastAsia="等线" w:cs="Times New Roman"/>
                <w:color w:val="000000"/>
              </w:rPr>
              <w:br w:type="textWrapping"/>
            </w:r>
            <w:r>
              <w:rPr>
                <w:rFonts w:eastAsia="等线" w:cs="Times New Roman"/>
                <w:color w:val="000000"/>
              </w:rPr>
              <w:t xml:space="preserve">periomenopausal: 81 </w:t>
            </w:r>
            <w:r>
              <w:rPr>
                <w:rFonts w:eastAsia="等线" w:cs="Times New Roman"/>
                <w:color w:val="000000"/>
              </w:rPr>
              <w:br w:type="textWrapping"/>
            </w:r>
            <w:r>
              <w:rPr>
                <w:rFonts w:eastAsia="等线" w:cs="Times New Roman"/>
                <w:color w:val="000000"/>
              </w:rPr>
              <w:t>Postmenopausal: 1900</w:t>
            </w:r>
          </w:p>
        </w:tc>
        <w:tc>
          <w:tcPr>
            <w:tcW w:w="714" w:type="dxa"/>
            <w:shd w:val="clear" w:color="auto" w:fill="auto"/>
            <w:noWrap/>
            <w:vAlign w:val="center"/>
          </w:tcPr>
          <w:p w14:paraId="10F80C97">
            <w:pPr>
              <w:spacing w:after="0"/>
              <w:rPr>
                <w:rFonts w:eastAsia="等线" w:cs="Times New Roman"/>
                <w:color w:val="000000"/>
              </w:rPr>
            </w:pPr>
            <w:r>
              <w:rPr>
                <w:rFonts w:eastAsia="等线" w:cs="Times New Roman"/>
                <w:color w:val="000000"/>
              </w:rPr>
              <w:t>pos: 2660(100%)</w:t>
            </w:r>
          </w:p>
        </w:tc>
        <w:tc>
          <w:tcPr>
            <w:tcW w:w="851" w:type="dxa"/>
            <w:shd w:val="clear" w:color="auto" w:fill="auto"/>
            <w:noWrap/>
            <w:vAlign w:val="center"/>
          </w:tcPr>
          <w:p w14:paraId="39D223A0">
            <w:pPr>
              <w:spacing w:after="0"/>
              <w:rPr>
                <w:rFonts w:eastAsia="等线" w:cs="Times New Roman"/>
                <w:color w:val="000000"/>
              </w:rPr>
            </w:pPr>
            <w:r>
              <w:rPr>
                <w:rFonts w:eastAsia="等线" w:cs="Times New Roman"/>
                <w:color w:val="000000"/>
              </w:rPr>
              <w:t>neg: 2660(100%)</w:t>
            </w:r>
          </w:p>
        </w:tc>
        <w:tc>
          <w:tcPr>
            <w:tcW w:w="708" w:type="dxa"/>
            <w:shd w:val="clear" w:color="auto" w:fill="auto"/>
            <w:noWrap/>
            <w:vAlign w:val="center"/>
          </w:tcPr>
          <w:p w14:paraId="6E4E74B5">
            <w:pPr>
              <w:spacing w:after="0"/>
              <w:rPr>
                <w:rFonts w:eastAsia="等线" w:cs="Times New Roman"/>
                <w:color w:val="000000"/>
              </w:rPr>
            </w:pPr>
            <w:r>
              <w:rPr>
                <w:rFonts w:eastAsia="等线" w:cs="Times New Roman"/>
                <w:color w:val="000000"/>
              </w:rPr>
              <w:t>149(5.6%)</w:t>
            </w:r>
          </w:p>
        </w:tc>
        <w:tc>
          <w:tcPr>
            <w:tcW w:w="1127" w:type="dxa"/>
            <w:shd w:val="clear" w:color="auto" w:fill="auto"/>
            <w:noWrap/>
            <w:vAlign w:val="center"/>
          </w:tcPr>
          <w:p w14:paraId="0467F003">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14B76B60">
            <w:pPr>
              <w:spacing w:after="0"/>
              <w:rPr>
                <w:rFonts w:eastAsia="等线" w:cs="Times New Roman"/>
                <w:color w:val="000000"/>
              </w:rPr>
            </w:pPr>
            <w:r>
              <w:rPr>
                <w:rFonts w:eastAsia="等线" w:cs="Times New Roman"/>
                <w:color w:val="000000"/>
              </w:rPr>
              <w:t>M: 97.2m</w:t>
            </w:r>
          </w:p>
        </w:tc>
        <w:tc>
          <w:tcPr>
            <w:tcW w:w="700" w:type="dxa"/>
            <w:shd w:val="clear" w:color="auto" w:fill="auto"/>
            <w:noWrap/>
            <w:vAlign w:val="center"/>
          </w:tcPr>
          <w:p w14:paraId="12CFC2AC">
            <w:pPr>
              <w:spacing w:after="0"/>
              <w:rPr>
                <w:rFonts w:eastAsia="等线" w:cs="Times New Roman"/>
                <w:color w:val="000000"/>
              </w:rPr>
            </w:pPr>
            <w:r>
              <w:rPr>
                <w:rFonts w:eastAsia="等线" w:cs="Times New Roman"/>
                <w:color w:val="000000"/>
              </w:rPr>
              <w:t>OS,DFS</w:t>
            </w:r>
          </w:p>
        </w:tc>
      </w:tr>
      <w:tr w14:paraId="70A168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5084A0FF">
            <w:pPr>
              <w:spacing w:after="0"/>
              <w:rPr>
                <w:rFonts w:eastAsia="等线" w:cs="Times New Roman"/>
                <w:color w:val="000000"/>
              </w:rPr>
            </w:pPr>
            <w:r>
              <w:rPr>
                <w:rFonts w:eastAsia="等线" w:cs="Times New Roman"/>
                <w:color w:val="000000"/>
              </w:rPr>
              <w:t xml:space="preserve">Mojtaba MESHKAT </w:t>
            </w:r>
          </w:p>
        </w:tc>
        <w:tc>
          <w:tcPr>
            <w:tcW w:w="850" w:type="dxa"/>
            <w:shd w:val="clear" w:color="auto" w:fill="auto"/>
            <w:noWrap/>
            <w:vAlign w:val="center"/>
          </w:tcPr>
          <w:p w14:paraId="2604BF3A">
            <w:pPr>
              <w:spacing w:after="0"/>
              <w:jc w:val="right"/>
              <w:rPr>
                <w:rFonts w:eastAsia="等线" w:cs="Times New Roman"/>
                <w:color w:val="000000"/>
              </w:rPr>
            </w:pPr>
            <w:r>
              <w:rPr>
                <w:rFonts w:eastAsia="等线" w:cs="Times New Roman"/>
                <w:color w:val="000000"/>
              </w:rPr>
              <w:t>2020</w:t>
            </w:r>
          </w:p>
        </w:tc>
        <w:tc>
          <w:tcPr>
            <w:tcW w:w="850" w:type="dxa"/>
            <w:shd w:val="clear" w:color="auto" w:fill="auto"/>
            <w:noWrap/>
            <w:vAlign w:val="center"/>
          </w:tcPr>
          <w:p w14:paraId="548B4CEE">
            <w:pPr>
              <w:spacing w:after="0"/>
              <w:rPr>
                <w:rFonts w:eastAsia="等线" w:cs="Times New Roman"/>
                <w:color w:val="000000"/>
              </w:rPr>
            </w:pPr>
            <w:r>
              <w:rPr>
                <w:rFonts w:eastAsia="等线" w:cs="Times New Roman"/>
                <w:color w:val="000000"/>
              </w:rPr>
              <w:t>Iran</w:t>
            </w:r>
          </w:p>
        </w:tc>
        <w:tc>
          <w:tcPr>
            <w:tcW w:w="850" w:type="dxa"/>
            <w:shd w:val="clear" w:color="auto" w:fill="auto"/>
            <w:noWrap/>
            <w:vAlign w:val="center"/>
          </w:tcPr>
          <w:p w14:paraId="3E2DF29D">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50DA8F20">
            <w:pPr>
              <w:spacing w:after="0"/>
              <w:rPr>
                <w:rFonts w:eastAsia="等线" w:cs="Times New Roman"/>
                <w:color w:val="000000"/>
              </w:rPr>
            </w:pPr>
            <w:r>
              <w:rPr>
                <w:rFonts w:eastAsia="等线" w:cs="Times New Roman"/>
                <w:color w:val="000000"/>
              </w:rPr>
              <w:t>1994-2017</w:t>
            </w:r>
          </w:p>
        </w:tc>
        <w:tc>
          <w:tcPr>
            <w:tcW w:w="712" w:type="dxa"/>
            <w:shd w:val="clear" w:color="auto" w:fill="auto"/>
            <w:noWrap/>
            <w:vAlign w:val="center"/>
          </w:tcPr>
          <w:p w14:paraId="14721182">
            <w:pPr>
              <w:spacing w:after="0"/>
              <w:jc w:val="right"/>
              <w:rPr>
                <w:rFonts w:eastAsia="等线" w:cs="Times New Roman"/>
                <w:color w:val="000000"/>
              </w:rPr>
            </w:pPr>
            <w:r>
              <w:rPr>
                <w:rFonts w:eastAsia="等线" w:cs="Times New Roman"/>
                <w:color w:val="000000"/>
              </w:rPr>
              <w:t>3184</w:t>
            </w:r>
          </w:p>
        </w:tc>
        <w:tc>
          <w:tcPr>
            <w:tcW w:w="708" w:type="dxa"/>
            <w:shd w:val="clear" w:color="auto" w:fill="auto"/>
            <w:noWrap/>
            <w:vAlign w:val="center"/>
          </w:tcPr>
          <w:p w14:paraId="546D37A6">
            <w:pPr>
              <w:spacing w:after="0"/>
              <w:rPr>
                <w:rFonts w:eastAsia="等线" w:cs="Times New Roman"/>
                <w:color w:val="000000"/>
              </w:rPr>
            </w:pPr>
            <w:r>
              <w:rPr>
                <w:rFonts w:eastAsia="等线" w:cs="Times New Roman"/>
                <w:color w:val="000000"/>
              </w:rPr>
              <w:t>49±12M</w:t>
            </w:r>
          </w:p>
        </w:tc>
        <w:tc>
          <w:tcPr>
            <w:tcW w:w="851" w:type="dxa"/>
            <w:shd w:val="clear" w:color="auto" w:fill="auto"/>
            <w:vAlign w:val="center"/>
          </w:tcPr>
          <w:p w14:paraId="4AA29E95">
            <w:pPr>
              <w:spacing w:after="0"/>
              <w:rPr>
                <w:rFonts w:eastAsia="等线" w:cs="Times New Roman"/>
                <w:color w:val="000000"/>
              </w:rPr>
            </w:pPr>
            <w:r>
              <w:rPr>
                <w:rFonts w:eastAsia="等线" w:cs="Times New Roman"/>
                <w:color w:val="000000"/>
              </w:rPr>
              <w:t>I: 663(20.8%)</w:t>
            </w:r>
            <w:r>
              <w:rPr>
                <w:rFonts w:eastAsia="等线" w:cs="Times New Roman"/>
                <w:color w:val="000000"/>
              </w:rPr>
              <w:br w:type="textWrapping"/>
            </w:r>
            <w:r>
              <w:rPr>
                <w:rFonts w:eastAsia="等线" w:cs="Times New Roman"/>
                <w:color w:val="000000"/>
              </w:rPr>
              <w:t>II: 1467(46.1%)</w:t>
            </w:r>
            <w:r>
              <w:rPr>
                <w:rFonts w:eastAsia="等线" w:cs="Times New Roman"/>
                <w:color w:val="000000"/>
              </w:rPr>
              <w:br w:type="textWrapping"/>
            </w:r>
            <w:r>
              <w:rPr>
                <w:rFonts w:eastAsia="等线" w:cs="Times New Roman"/>
                <w:color w:val="000000"/>
              </w:rPr>
              <w:t>III &amp; IV: 1054(33.1%)</w:t>
            </w:r>
          </w:p>
        </w:tc>
        <w:tc>
          <w:tcPr>
            <w:tcW w:w="992" w:type="dxa"/>
            <w:shd w:val="clear" w:color="auto" w:fill="auto"/>
            <w:vAlign w:val="center"/>
          </w:tcPr>
          <w:p w14:paraId="43A918AD">
            <w:pPr>
              <w:spacing w:after="0"/>
              <w:rPr>
                <w:rFonts w:eastAsia="等线" w:cs="Times New Roman"/>
                <w:color w:val="000000"/>
              </w:rPr>
            </w:pPr>
            <w:r>
              <w:rPr>
                <w:rFonts w:eastAsia="等线" w:cs="Times New Roman"/>
                <w:color w:val="000000"/>
              </w:rPr>
              <w:t>surgey</w:t>
            </w:r>
          </w:p>
        </w:tc>
        <w:tc>
          <w:tcPr>
            <w:tcW w:w="987" w:type="dxa"/>
            <w:shd w:val="clear" w:color="auto" w:fill="auto"/>
            <w:noWrap/>
            <w:vAlign w:val="center"/>
          </w:tcPr>
          <w:p w14:paraId="3F885B68">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627315DB">
            <w:pPr>
              <w:spacing w:after="0"/>
              <w:rPr>
                <w:rFonts w:eastAsia="等线" w:cs="Times New Roman"/>
                <w:color w:val="000000"/>
              </w:rPr>
            </w:pPr>
            <w:r>
              <w:rPr>
                <w:rFonts w:eastAsia="等线" w:cs="Times New Roman"/>
                <w:color w:val="000000"/>
              </w:rPr>
              <w:t>negative: 2278(71.5)</w:t>
            </w:r>
            <w:r>
              <w:rPr>
                <w:rFonts w:eastAsia="等线" w:cs="Times New Roman"/>
                <w:color w:val="000000"/>
              </w:rPr>
              <w:br w:type="textWrapping"/>
            </w:r>
            <w:r>
              <w:rPr>
                <w:rFonts w:eastAsia="等线" w:cs="Times New Roman"/>
                <w:color w:val="000000"/>
              </w:rPr>
              <w:t>positive: 906(28.5)</w:t>
            </w:r>
          </w:p>
        </w:tc>
        <w:tc>
          <w:tcPr>
            <w:tcW w:w="851" w:type="dxa"/>
            <w:shd w:val="clear" w:color="auto" w:fill="auto"/>
            <w:noWrap/>
            <w:vAlign w:val="center"/>
          </w:tcPr>
          <w:p w14:paraId="2B36A5EE">
            <w:pPr>
              <w:spacing w:after="0"/>
              <w:rPr>
                <w:rFonts w:eastAsia="等线" w:cs="Times New Roman"/>
                <w:color w:val="000000"/>
              </w:rPr>
            </w:pPr>
            <w:r>
              <w:rPr>
                <w:rFonts w:eastAsia="等线" w:cs="Times New Roman"/>
                <w:color w:val="000000"/>
              </w:rPr>
              <w:t>/</w:t>
            </w:r>
          </w:p>
        </w:tc>
        <w:tc>
          <w:tcPr>
            <w:tcW w:w="708" w:type="dxa"/>
            <w:shd w:val="clear" w:color="auto" w:fill="auto"/>
            <w:noWrap/>
            <w:vAlign w:val="center"/>
          </w:tcPr>
          <w:p w14:paraId="067D9B15">
            <w:pPr>
              <w:spacing w:after="0"/>
              <w:rPr>
                <w:rFonts w:eastAsia="等线" w:cs="Times New Roman"/>
                <w:color w:val="000000"/>
              </w:rPr>
            </w:pPr>
            <w:r>
              <w:rPr>
                <w:rFonts w:eastAsia="等线" w:cs="Times New Roman"/>
                <w:color w:val="000000"/>
              </w:rPr>
              <w:t>/</w:t>
            </w:r>
          </w:p>
        </w:tc>
        <w:tc>
          <w:tcPr>
            <w:tcW w:w="1127" w:type="dxa"/>
            <w:shd w:val="clear" w:color="auto" w:fill="auto"/>
            <w:noWrap/>
            <w:vAlign w:val="center"/>
          </w:tcPr>
          <w:p w14:paraId="618CB323">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16E10E1D">
            <w:pPr>
              <w:spacing w:after="0"/>
              <w:rPr>
                <w:rFonts w:eastAsia="等线" w:cs="Times New Roman"/>
                <w:color w:val="000000"/>
              </w:rPr>
            </w:pPr>
            <w:r>
              <w:rPr>
                <w:rFonts w:eastAsia="等线" w:cs="Times New Roman"/>
                <w:color w:val="000000"/>
              </w:rPr>
              <w:t>/</w:t>
            </w:r>
          </w:p>
        </w:tc>
        <w:tc>
          <w:tcPr>
            <w:tcW w:w="700" w:type="dxa"/>
            <w:shd w:val="clear" w:color="auto" w:fill="auto"/>
            <w:noWrap/>
            <w:vAlign w:val="center"/>
          </w:tcPr>
          <w:p w14:paraId="10C0C714">
            <w:pPr>
              <w:spacing w:after="0"/>
              <w:rPr>
                <w:rFonts w:eastAsia="等线" w:cs="Times New Roman"/>
                <w:color w:val="000000"/>
              </w:rPr>
            </w:pPr>
            <w:r>
              <w:rPr>
                <w:rFonts w:eastAsia="等线" w:cs="Times New Roman"/>
                <w:color w:val="000000"/>
              </w:rPr>
              <w:t xml:space="preserve">OS </w:t>
            </w:r>
          </w:p>
        </w:tc>
      </w:tr>
      <w:tr w14:paraId="082724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6014F584">
            <w:pPr>
              <w:spacing w:after="0"/>
              <w:rPr>
                <w:rFonts w:eastAsia="等线" w:cs="Times New Roman"/>
                <w:color w:val="000000"/>
              </w:rPr>
            </w:pPr>
            <w:r>
              <w:rPr>
                <w:rFonts w:eastAsia="等线" w:cs="Times New Roman"/>
                <w:color w:val="000000"/>
              </w:rPr>
              <w:t>Adele Caldarella</w:t>
            </w:r>
          </w:p>
        </w:tc>
        <w:tc>
          <w:tcPr>
            <w:tcW w:w="850" w:type="dxa"/>
            <w:shd w:val="clear" w:color="auto" w:fill="auto"/>
            <w:noWrap/>
            <w:vAlign w:val="center"/>
          </w:tcPr>
          <w:p w14:paraId="5E465623">
            <w:pPr>
              <w:spacing w:after="0"/>
              <w:jc w:val="right"/>
              <w:rPr>
                <w:rFonts w:eastAsia="等线" w:cs="Times New Roman"/>
                <w:color w:val="000000"/>
              </w:rPr>
            </w:pPr>
            <w:r>
              <w:rPr>
                <w:rFonts w:eastAsia="等线" w:cs="Times New Roman"/>
                <w:color w:val="000000"/>
              </w:rPr>
              <w:t>2017</w:t>
            </w:r>
          </w:p>
        </w:tc>
        <w:tc>
          <w:tcPr>
            <w:tcW w:w="850" w:type="dxa"/>
            <w:shd w:val="clear" w:color="auto" w:fill="auto"/>
            <w:noWrap/>
            <w:vAlign w:val="center"/>
          </w:tcPr>
          <w:p w14:paraId="5F45FA71">
            <w:pPr>
              <w:spacing w:after="0"/>
              <w:rPr>
                <w:rFonts w:eastAsia="等线" w:cs="Times New Roman"/>
                <w:color w:val="000000"/>
              </w:rPr>
            </w:pPr>
            <w:r>
              <w:rPr>
                <w:rFonts w:eastAsia="等线" w:cs="Times New Roman"/>
                <w:color w:val="000000"/>
              </w:rPr>
              <w:t>Italy</w:t>
            </w:r>
          </w:p>
        </w:tc>
        <w:tc>
          <w:tcPr>
            <w:tcW w:w="850" w:type="dxa"/>
            <w:shd w:val="clear" w:color="auto" w:fill="auto"/>
            <w:noWrap/>
            <w:vAlign w:val="center"/>
          </w:tcPr>
          <w:p w14:paraId="67948010">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5551D831">
            <w:pPr>
              <w:spacing w:after="0"/>
              <w:rPr>
                <w:rFonts w:eastAsia="等线" w:cs="Times New Roman"/>
                <w:color w:val="000000"/>
              </w:rPr>
            </w:pPr>
            <w:r>
              <w:rPr>
                <w:rFonts w:eastAsia="等线" w:cs="Times New Roman"/>
                <w:color w:val="000000"/>
              </w:rPr>
              <w:t>2004.1.1-2005.12.31</w:t>
            </w:r>
          </w:p>
        </w:tc>
        <w:tc>
          <w:tcPr>
            <w:tcW w:w="712" w:type="dxa"/>
            <w:shd w:val="clear" w:color="auto" w:fill="auto"/>
            <w:noWrap/>
            <w:vAlign w:val="center"/>
          </w:tcPr>
          <w:p w14:paraId="2FCFCBCD">
            <w:pPr>
              <w:spacing w:after="0"/>
              <w:jc w:val="right"/>
              <w:rPr>
                <w:rFonts w:eastAsia="等线" w:cs="Times New Roman"/>
                <w:color w:val="000000"/>
              </w:rPr>
            </w:pPr>
            <w:r>
              <w:rPr>
                <w:rFonts w:eastAsia="等线" w:cs="Times New Roman"/>
                <w:color w:val="000000"/>
              </w:rPr>
              <w:t>1487</w:t>
            </w:r>
          </w:p>
        </w:tc>
        <w:tc>
          <w:tcPr>
            <w:tcW w:w="708" w:type="dxa"/>
            <w:shd w:val="clear" w:color="auto" w:fill="auto"/>
            <w:noWrap/>
            <w:vAlign w:val="center"/>
          </w:tcPr>
          <w:p w14:paraId="072ECBDB">
            <w:pPr>
              <w:spacing w:after="0"/>
              <w:rPr>
                <w:rFonts w:eastAsia="等线" w:cs="Times New Roman"/>
                <w:color w:val="000000"/>
              </w:rPr>
            </w:pPr>
            <w:r>
              <w:rPr>
                <w:rFonts w:eastAsia="等线" w:cs="Times New Roman"/>
                <w:color w:val="000000"/>
              </w:rPr>
              <w:t>mean: 62</w:t>
            </w:r>
          </w:p>
        </w:tc>
        <w:tc>
          <w:tcPr>
            <w:tcW w:w="851" w:type="dxa"/>
            <w:shd w:val="clear" w:color="auto" w:fill="auto"/>
            <w:vAlign w:val="center"/>
          </w:tcPr>
          <w:p w14:paraId="7DE805D2">
            <w:pPr>
              <w:spacing w:after="0"/>
              <w:rPr>
                <w:rFonts w:eastAsia="等线" w:cs="Times New Roman"/>
                <w:color w:val="000000"/>
              </w:rPr>
            </w:pPr>
            <w:r>
              <w:rPr>
                <w:rFonts w:eastAsia="等线" w:cs="Times New Roman"/>
                <w:color w:val="000000"/>
              </w:rPr>
              <w:t>well: 157</w:t>
            </w:r>
            <w:r>
              <w:rPr>
                <w:rFonts w:eastAsia="等线" w:cs="Times New Roman"/>
                <w:color w:val="000000"/>
              </w:rPr>
              <w:br w:type="textWrapping"/>
            </w:r>
            <w:r>
              <w:rPr>
                <w:rFonts w:eastAsia="等线" w:cs="Times New Roman"/>
                <w:color w:val="000000"/>
              </w:rPr>
              <w:t>moderate: 513</w:t>
            </w:r>
            <w:r>
              <w:rPr>
                <w:rFonts w:eastAsia="等线" w:cs="Times New Roman"/>
                <w:color w:val="000000"/>
              </w:rPr>
              <w:br w:type="textWrapping"/>
            </w:r>
            <w:r>
              <w:rPr>
                <w:rFonts w:eastAsia="等线" w:cs="Times New Roman"/>
                <w:color w:val="000000"/>
              </w:rPr>
              <w:t>poor: 308</w:t>
            </w:r>
          </w:p>
        </w:tc>
        <w:tc>
          <w:tcPr>
            <w:tcW w:w="992" w:type="dxa"/>
            <w:shd w:val="clear" w:color="auto" w:fill="auto"/>
            <w:vAlign w:val="center"/>
          </w:tcPr>
          <w:p w14:paraId="22748B61">
            <w:pPr>
              <w:spacing w:after="0"/>
              <w:rPr>
                <w:rFonts w:eastAsia="等线" w:cs="Times New Roman"/>
                <w:color w:val="000000"/>
              </w:rPr>
            </w:pPr>
            <w:r>
              <w:rPr>
                <w:rFonts w:eastAsia="等线" w:cs="Times New Roman"/>
                <w:color w:val="000000"/>
              </w:rPr>
              <w:t>surgey, ACT</w:t>
            </w:r>
          </w:p>
        </w:tc>
        <w:tc>
          <w:tcPr>
            <w:tcW w:w="987" w:type="dxa"/>
            <w:shd w:val="clear" w:color="auto" w:fill="auto"/>
            <w:noWrap/>
            <w:vAlign w:val="center"/>
          </w:tcPr>
          <w:p w14:paraId="1E2F8377">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56CEE1DD">
            <w:pPr>
              <w:spacing w:after="0"/>
              <w:rPr>
                <w:rFonts w:eastAsia="等线" w:cs="Times New Roman"/>
                <w:color w:val="000000"/>
              </w:rPr>
            </w:pPr>
            <w:r>
              <w:rPr>
                <w:rFonts w:eastAsia="等线" w:cs="Times New Roman"/>
                <w:color w:val="000000"/>
              </w:rPr>
              <w:t>neg: 224(15.1%)</w:t>
            </w:r>
            <w:r>
              <w:rPr>
                <w:rFonts w:eastAsia="等线" w:cs="Times New Roman"/>
                <w:color w:val="000000"/>
              </w:rPr>
              <w:br w:type="textWrapping"/>
            </w:r>
            <w:r>
              <w:rPr>
                <w:rFonts w:eastAsia="等线" w:cs="Times New Roman"/>
                <w:color w:val="000000"/>
              </w:rPr>
              <w:t>pos: 1263(84.9%)</w:t>
            </w:r>
          </w:p>
        </w:tc>
        <w:tc>
          <w:tcPr>
            <w:tcW w:w="851" w:type="dxa"/>
            <w:shd w:val="clear" w:color="auto" w:fill="auto"/>
            <w:vAlign w:val="center"/>
          </w:tcPr>
          <w:p w14:paraId="2450EB08">
            <w:pPr>
              <w:spacing w:after="0"/>
              <w:rPr>
                <w:rFonts w:eastAsia="等线" w:cs="Times New Roman"/>
                <w:color w:val="000000"/>
              </w:rPr>
            </w:pPr>
            <w:r>
              <w:rPr>
                <w:rFonts w:eastAsia="等线" w:cs="Times New Roman"/>
                <w:color w:val="000000"/>
              </w:rPr>
              <w:t>neg: 1165</w:t>
            </w:r>
            <w:r>
              <w:rPr>
                <w:rFonts w:eastAsia="等线" w:cs="Times New Roman"/>
                <w:color w:val="000000"/>
              </w:rPr>
              <w:br w:type="textWrapping"/>
            </w:r>
            <w:r>
              <w:rPr>
                <w:rFonts w:eastAsia="等线" w:cs="Times New Roman"/>
                <w:color w:val="000000"/>
              </w:rPr>
              <w:t>pos: 322</w:t>
            </w:r>
          </w:p>
        </w:tc>
        <w:tc>
          <w:tcPr>
            <w:tcW w:w="708" w:type="dxa"/>
            <w:shd w:val="clear" w:color="auto" w:fill="auto"/>
            <w:noWrap/>
            <w:vAlign w:val="center"/>
          </w:tcPr>
          <w:p w14:paraId="7C03A190">
            <w:pPr>
              <w:spacing w:after="0"/>
              <w:rPr>
                <w:rFonts w:eastAsia="等线" w:cs="Times New Roman"/>
                <w:color w:val="000000"/>
              </w:rPr>
            </w:pPr>
            <w:r>
              <w:rPr>
                <w:rFonts w:eastAsia="等线" w:cs="Times New Roman"/>
                <w:color w:val="000000"/>
              </w:rPr>
              <w:t>/</w:t>
            </w:r>
          </w:p>
        </w:tc>
        <w:tc>
          <w:tcPr>
            <w:tcW w:w="1127" w:type="dxa"/>
            <w:shd w:val="clear" w:color="auto" w:fill="auto"/>
            <w:noWrap/>
            <w:vAlign w:val="center"/>
          </w:tcPr>
          <w:p w14:paraId="550ADD38">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3918C7B6">
            <w:pPr>
              <w:spacing w:after="0"/>
              <w:rPr>
                <w:rFonts w:eastAsia="等线" w:cs="Times New Roman"/>
                <w:color w:val="000000"/>
              </w:rPr>
            </w:pPr>
            <w:r>
              <w:rPr>
                <w:rFonts w:eastAsia="等线" w:cs="Times New Roman"/>
                <w:color w:val="000000"/>
              </w:rPr>
              <w:t>until 2012.12</w:t>
            </w:r>
          </w:p>
        </w:tc>
        <w:tc>
          <w:tcPr>
            <w:tcW w:w="700" w:type="dxa"/>
            <w:shd w:val="clear" w:color="auto" w:fill="auto"/>
            <w:noWrap/>
            <w:vAlign w:val="center"/>
          </w:tcPr>
          <w:p w14:paraId="79E7A828">
            <w:pPr>
              <w:spacing w:after="0"/>
              <w:rPr>
                <w:rFonts w:eastAsia="等线" w:cs="Times New Roman"/>
                <w:color w:val="000000"/>
              </w:rPr>
            </w:pPr>
            <w:r>
              <w:rPr>
                <w:rFonts w:eastAsia="等线" w:cs="Times New Roman"/>
                <w:color w:val="000000"/>
              </w:rPr>
              <w:t xml:space="preserve">BCSS </w:t>
            </w:r>
          </w:p>
        </w:tc>
      </w:tr>
      <w:tr w14:paraId="18D092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075BB1DA">
            <w:pPr>
              <w:spacing w:after="0"/>
              <w:rPr>
                <w:rFonts w:eastAsia="等线" w:cs="Times New Roman"/>
                <w:color w:val="000000"/>
              </w:rPr>
            </w:pPr>
            <w:r>
              <w:rPr>
                <w:rFonts w:eastAsia="等线" w:cs="Times New Roman"/>
                <w:color w:val="000000"/>
              </w:rPr>
              <w:t>Lanqing Cao</w:t>
            </w:r>
          </w:p>
        </w:tc>
        <w:tc>
          <w:tcPr>
            <w:tcW w:w="850" w:type="dxa"/>
            <w:shd w:val="clear" w:color="auto" w:fill="auto"/>
            <w:noWrap/>
            <w:vAlign w:val="center"/>
          </w:tcPr>
          <w:p w14:paraId="23514534">
            <w:pPr>
              <w:spacing w:after="0"/>
              <w:jc w:val="right"/>
              <w:rPr>
                <w:rFonts w:eastAsia="等线" w:cs="Times New Roman"/>
                <w:color w:val="000000"/>
              </w:rPr>
            </w:pPr>
            <w:r>
              <w:rPr>
                <w:rFonts w:eastAsia="等线" w:cs="Times New Roman"/>
                <w:color w:val="000000"/>
              </w:rPr>
              <w:t>2017</w:t>
            </w:r>
          </w:p>
        </w:tc>
        <w:tc>
          <w:tcPr>
            <w:tcW w:w="850" w:type="dxa"/>
            <w:shd w:val="clear" w:color="auto" w:fill="auto"/>
            <w:noWrap/>
            <w:vAlign w:val="center"/>
          </w:tcPr>
          <w:p w14:paraId="71F728D8">
            <w:pPr>
              <w:spacing w:after="0"/>
              <w:rPr>
                <w:rFonts w:eastAsia="等线" w:cs="Times New Roman"/>
                <w:color w:val="000000"/>
              </w:rPr>
            </w:pPr>
            <w:r>
              <w:rPr>
                <w:rFonts w:eastAsia="等线" w:cs="Times New Roman"/>
                <w:color w:val="000000"/>
              </w:rPr>
              <w:t>China</w:t>
            </w:r>
          </w:p>
        </w:tc>
        <w:tc>
          <w:tcPr>
            <w:tcW w:w="850" w:type="dxa"/>
            <w:shd w:val="clear" w:color="auto" w:fill="auto"/>
            <w:noWrap/>
            <w:vAlign w:val="center"/>
          </w:tcPr>
          <w:p w14:paraId="6A0BFFA7">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26CDBFBD">
            <w:pPr>
              <w:spacing w:after="0"/>
              <w:rPr>
                <w:rFonts w:eastAsia="等线" w:cs="Times New Roman"/>
                <w:color w:val="000000"/>
              </w:rPr>
            </w:pPr>
            <w:r>
              <w:rPr>
                <w:rFonts w:eastAsia="等线" w:cs="Times New Roman"/>
                <w:color w:val="000000"/>
              </w:rPr>
              <w:t>2009-2013</w:t>
            </w:r>
          </w:p>
        </w:tc>
        <w:tc>
          <w:tcPr>
            <w:tcW w:w="712" w:type="dxa"/>
            <w:shd w:val="clear" w:color="auto" w:fill="auto"/>
            <w:noWrap/>
            <w:vAlign w:val="center"/>
          </w:tcPr>
          <w:p w14:paraId="28EE4E3D">
            <w:pPr>
              <w:spacing w:after="0"/>
              <w:jc w:val="right"/>
              <w:rPr>
                <w:rFonts w:eastAsia="等线" w:cs="Times New Roman"/>
                <w:color w:val="000000"/>
              </w:rPr>
            </w:pPr>
            <w:r>
              <w:rPr>
                <w:rFonts w:eastAsia="等线" w:cs="Times New Roman"/>
                <w:color w:val="000000"/>
              </w:rPr>
              <w:t>324</w:t>
            </w:r>
          </w:p>
        </w:tc>
        <w:tc>
          <w:tcPr>
            <w:tcW w:w="708" w:type="dxa"/>
            <w:shd w:val="clear" w:color="auto" w:fill="auto"/>
            <w:noWrap/>
            <w:vAlign w:val="center"/>
          </w:tcPr>
          <w:p w14:paraId="2C0F8A9A">
            <w:pPr>
              <w:spacing w:after="0"/>
              <w:rPr>
                <w:rFonts w:eastAsia="等线" w:cs="Times New Roman"/>
                <w:color w:val="000000"/>
              </w:rPr>
            </w:pPr>
            <w:r>
              <w:rPr>
                <w:rFonts w:eastAsia="等线" w:cs="Times New Roman"/>
                <w:color w:val="000000"/>
              </w:rPr>
              <w:t>M: 55(29-86)</w:t>
            </w:r>
          </w:p>
        </w:tc>
        <w:tc>
          <w:tcPr>
            <w:tcW w:w="851" w:type="dxa"/>
            <w:shd w:val="clear" w:color="auto" w:fill="auto"/>
            <w:vAlign w:val="center"/>
          </w:tcPr>
          <w:p w14:paraId="3168CAB7">
            <w:pPr>
              <w:spacing w:after="0"/>
              <w:rPr>
                <w:rFonts w:eastAsia="等线" w:cs="Times New Roman"/>
                <w:color w:val="000000"/>
              </w:rPr>
            </w:pPr>
            <w:r>
              <w:rPr>
                <w:rFonts w:eastAsia="等线" w:cs="Times New Roman"/>
                <w:color w:val="000000"/>
              </w:rPr>
              <w:t>I: 79</w:t>
            </w:r>
            <w:r>
              <w:rPr>
                <w:rFonts w:eastAsia="等线" w:cs="Times New Roman"/>
                <w:color w:val="000000"/>
              </w:rPr>
              <w:br w:type="textWrapping"/>
            </w:r>
            <w:r>
              <w:rPr>
                <w:rFonts w:eastAsia="等线" w:cs="Times New Roman"/>
                <w:color w:val="000000"/>
              </w:rPr>
              <w:t>II: 109</w:t>
            </w:r>
            <w:r>
              <w:rPr>
                <w:rFonts w:eastAsia="等线" w:cs="Times New Roman"/>
                <w:color w:val="000000"/>
              </w:rPr>
              <w:br w:type="textWrapping"/>
            </w:r>
            <w:r>
              <w:rPr>
                <w:rFonts w:eastAsia="等线" w:cs="Times New Roman"/>
                <w:color w:val="000000"/>
              </w:rPr>
              <w:t>III: 63</w:t>
            </w:r>
          </w:p>
        </w:tc>
        <w:tc>
          <w:tcPr>
            <w:tcW w:w="992" w:type="dxa"/>
            <w:shd w:val="clear" w:color="auto" w:fill="auto"/>
            <w:vAlign w:val="center"/>
          </w:tcPr>
          <w:p w14:paraId="536B5CE3">
            <w:pPr>
              <w:spacing w:after="0"/>
              <w:rPr>
                <w:rFonts w:eastAsia="等线" w:cs="Times New Roman"/>
                <w:color w:val="000000"/>
              </w:rPr>
            </w:pPr>
            <w:r>
              <w:rPr>
                <w:rFonts w:eastAsia="等线" w:cs="Times New Roman"/>
                <w:color w:val="000000"/>
              </w:rPr>
              <w:t xml:space="preserve">excluded: NAC or </w:t>
            </w:r>
            <w:r>
              <w:rPr>
                <w:rFonts w:hint="eastAsia" w:eastAsia="等线" w:cs="Times New Roman"/>
                <w:color w:val="000000"/>
              </w:rPr>
              <w:t>ET</w:t>
            </w:r>
          </w:p>
        </w:tc>
        <w:tc>
          <w:tcPr>
            <w:tcW w:w="987" w:type="dxa"/>
            <w:shd w:val="clear" w:color="auto" w:fill="auto"/>
            <w:noWrap/>
            <w:vAlign w:val="center"/>
          </w:tcPr>
          <w:p w14:paraId="7780B3C5">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76D5BFD0">
            <w:pPr>
              <w:spacing w:after="0"/>
              <w:rPr>
                <w:rFonts w:eastAsia="等线" w:cs="Times New Roman"/>
                <w:color w:val="000000"/>
              </w:rPr>
            </w:pPr>
            <w:r>
              <w:rPr>
                <w:rFonts w:eastAsia="等线" w:cs="Times New Roman"/>
                <w:color w:val="000000"/>
              </w:rPr>
              <w:t>neg: 128</w:t>
            </w:r>
            <w:r>
              <w:rPr>
                <w:rFonts w:eastAsia="等线" w:cs="Times New Roman"/>
                <w:color w:val="000000"/>
              </w:rPr>
              <w:br w:type="textWrapping"/>
            </w:r>
            <w:r>
              <w:rPr>
                <w:rFonts w:eastAsia="等线" w:cs="Times New Roman"/>
                <w:color w:val="000000"/>
              </w:rPr>
              <w:t>pos: 123</w:t>
            </w:r>
          </w:p>
        </w:tc>
        <w:tc>
          <w:tcPr>
            <w:tcW w:w="851" w:type="dxa"/>
            <w:shd w:val="clear" w:color="auto" w:fill="auto"/>
            <w:vAlign w:val="center"/>
          </w:tcPr>
          <w:p w14:paraId="49D3E34E">
            <w:pPr>
              <w:spacing w:after="0"/>
              <w:rPr>
                <w:rFonts w:eastAsia="等线" w:cs="Times New Roman"/>
                <w:color w:val="000000"/>
              </w:rPr>
            </w:pPr>
            <w:r>
              <w:rPr>
                <w:rFonts w:eastAsia="等线" w:cs="Times New Roman"/>
                <w:color w:val="000000"/>
              </w:rPr>
              <w:t>neg: 180</w:t>
            </w:r>
            <w:r>
              <w:rPr>
                <w:rFonts w:eastAsia="等线" w:cs="Times New Roman"/>
                <w:color w:val="000000"/>
              </w:rPr>
              <w:br w:type="textWrapping"/>
            </w:r>
            <w:r>
              <w:rPr>
                <w:rFonts w:eastAsia="等线" w:cs="Times New Roman"/>
                <w:color w:val="000000"/>
              </w:rPr>
              <w:t>pos: 71</w:t>
            </w:r>
          </w:p>
        </w:tc>
        <w:tc>
          <w:tcPr>
            <w:tcW w:w="708" w:type="dxa"/>
            <w:shd w:val="clear" w:color="auto" w:fill="auto"/>
            <w:noWrap/>
            <w:vAlign w:val="center"/>
          </w:tcPr>
          <w:p w14:paraId="678D36C5">
            <w:pPr>
              <w:spacing w:after="0"/>
              <w:jc w:val="right"/>
              <w:rPr>
                <w:rFonts w:eastAsia="等线" w:cs="Times New Roman"/>
                <w:color w:val="000000"/>
              </w:rPr>
            </w:pPr>
            <w:r>
              <w:rPr>
                <w:rFonts w:eastAsia="等线" w:cs="Times New Roman"/>
                <w:color w:val="000000"/>
              </w:rPr>
              <w:t>200</w:t>
            </w:r>
          </w:p>
        </w:tc>
        <w:tc>
          <w:tcPr>
            <w:tcW w:w="1127" w:type="dxa"/>
            <w:shd w:val="clear" w:color="auto" w:fill="auto"/>
            <w:noWrap/>
            <w:vAlign w:val="center"/>
          </w:tcPr>
          <w:p w14:paraId="0D573B3E">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7F08EBF7">
            <w:pPr>
              <w:spacing w:after="0"/>
              <w:rPr>
                <w:rFonts w:eastAsia="等线" w:cs="Times New Roman"/>
                <w:color w:val="000000"/>
              </w:rPr>
            </w:pPr>
            <w:r>
              <w:rPr>
                <w:rFonts w:eastAsia="等线" w:cs="Times New Roman"/>
                <w:color w:val="000000"/>
              </w:rPr>
              <w:t>M: 44.2m(1.67-72)</w:t>
            </w:r>
          </w:p>
        </w:tc>
        <w:tc>
          <w:tcPr>
            <w:tcW w:w="700" w:type="dxa"/>
            <w:shd w:val="clear" w:color="auto" w:fill="auto"/>
            <w:noWrap/>
            <w:vAlign w:val="center"/>
          </w:tcPr>
          <w:p w14:paraId="0EFD49DB">
            <w:pPr>
              <w:spacing w:after="0"/>
              <w:rPr>
                <w:rFonts w:eastAsia="等线" w:cs="Times New Roman"/>
                <w:color w:val="000000"/>
              </w:rPr>
            </w:pPr>
            <w:r>
              <w:rPr>
                <w:rFonts w:eastAsia="等线" w:cs="Times New Roman"/>
                <w:color w:val="000000"/>
              </w:rPr>
              <w:t>OS,DFS</w:t>
            </w:r>
          </w:p>
        </w:tc>
      </w:tr>
      <w:tr w14:paraId="7623F4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50" w:type="dxa"/>
            <w:shd w:val="clear" w:color="auto" w:fill="auto"/>
            <w:noWrap/>
            <w:vAlign w:val="center"/>
          </w:tcPr>
          <w:p w14:paraId="677A0436">
            <w:pPr>
              <w:spacing w:after="0"/>
              <w:rPr>
                <w:rFonts w:eastAsia="等线" w:cs="Times New Roman"/>
                <w:color w:val="141413"/>
              </w:rPr>
            </w:pPr>
            <w:r>
              <w:rPr>
                <w:rFonts w:eastAsia="等线" w:cs="Times New Roman"/>
                <w:color w:val="141413"/>
              </w:rPr>
              <w:t>Asude Aksoy</w:t>
            </w:r>
          </w:p>
        </w:tc>
        <w:tc>
          <w:tcPr>
            <w:tcW w:w="850" w:type="dxa"/>
            <w:shd w:val="clear" w:color="auto" w:fill="auto"/>
            <w:noWrap/>
            <w:vAlign w:val="center"/>
          </w:tcPr>
          <w:p w14:paraId="3A7673F4">
            <w:pPr>
              <w:spacing w:after="0"/>
              <w:jc w:val="right"/>
              <w:rPr>
                <w:rFonts w:eastAsia="等线" w:cs="Times New Roman"/>
                <w:color w:val="000000"/>
              </w:rPr>
            </w:pPr>
            <w:r>
              <w:rPr>
                <w:rFonts w:eastAsia="等线" w:cs="Times New Roman"/>
                <w:color w:val="000000"/>
              </w:rPr>
              <w:t>2017</w:t>
            </w:r>
          </w:p>
        </w:tc>
        <w:tc>
          <w:tcPr>
            <w:tcW w:w="850" w:type="dxa"/>
            <w:shd w:val="clear" w:color="auto" w:fill="auto"/>
            <w:noWrap/>
            <w:vAlign w:val="center"/>
          </w:tcPr>
          <w:p w14:paraId="14E638B0">
            <w:pPr>
              <w:spacing w:after="0"/>
              <w:rPr>
                <w:rFonts w:eastAsia="等线" w:cs="Times New Roman"/>
                <w:color w:val="000000"/>
              </w:rPr>
            </w:pPr>
            <w:r>
              <w:rPr>
                <w:rFonts w:eastAsia="等线" w:cs="Times New Roman"/>
                <w:color w:val="000000"/>
              </w:rPr>
              <w:t>Turkey</w:t>
            </w:r>
          </w:p>
        </w:tc>
        <w:tc>
          <w:tcPr>
            <w:tcW w:w="850" w:type="dxa"/>
            <w:shd w:val="clear" w:color="auto" w:fill="auto"/>
            <w:noWrap/>
            <w:vAlign w:val="center"/>
          </w:tcPr>
          <w:p w14:paraId="22DB5DCC">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2C3E33B1">
            <w:pPr>
              <w:spacing w:after="0"/>
              <w:rPr>
                <w:rFonts w:eastAsia="等线" w:cs="Times New Roman"/>
                <w:color w:val="000000"/>
              </w:rPr>
            </w:pPr>
            <w:r>
              <w:rPr>
                <w:rFonts w:eastAsia="等线" w:cs="Times New Roman"/>
                <w:color w:val="000000"/>
              </w:rPr>
              <w:t>1995-2015</w:t>
            </w:r>
          </w:p>
        </w:tc>
        <w:tc>
          <w:tcPr>
            <w:tcW w:w="712" w:type="dxa"/>
            <w:shd w:val="clear" w:color="auto" w:fill="auto"/>
            <w:noWrap/>
            <w:vAlign w:val="center"/>
          </w:tcPr>
          <w:p w14:paraId="6F46FA09">
            <w:pPr>
              <w:spacing w:after="0"/>
              <w:jc w:val="right"/>
              <w:rPr>
                <w:rFonts w:eastAsia="等线" w:cs="Times New Roman"/>
                <w:color w:val="000000"/>
              </w:rPr>
            </w:pPr>
            <w:r>
              <w:rPr>
                <w:rFonts w:eastAsia="等线" w:cs="Times New Roman"/>
                <w:color w:val="000000"/>
              </w:rPr>
              <w:t>201</w:t>
            </w:r>
          </w:p>
        </w:tc>
        <w:tc>
          <w:tcPr>
            <w:tcW w:w="708" w:type="dxa"/>
            <w:shd w:val="clear" w:color="auto" w:fill="auto"/>
            <w:noWrap/>
            <w:vAlign w:val="center"/>
          </w:tcPr>
          <w:p w14:paraId="315F7335">
            <w:pPr>
              <w:spacing w:after="0"/>
              <w:rPr>
                <w:rFonts w:eastAsia="等线" w:cs="Times New Roman"/>
                <w:color w:val="000000"/>
              </w:rPr>
            </w:pPr>
            <w:r>
              <w:rPr>
                <w:rFonts w:eastAsia="等线" w:cs="Times New Roman"/>
                <w:color w:val="000000"/>
              </w:rPr>
              <w:t>M: 47(26-90)</w:t>
            </w:r>
          </w:p>
        </w:tc>
        <w:tc>
          <w:tcPr>
            <w:tcW w:w="851" w:type="dxa"/>
            <w:shd w:val="clear" w:color="auto" w:fill="auto"/>
            <w:vAlign w:val="center"/>
          </w:tcPr>
          <w:p w14:paraId="48BC58DA">
            <w:pPr>
              <w:spacing w:after="0"/>
              <w:rPr>
                <w:rFonts w:eastAsia="等线" w:cs="Times New Roman"/>
                <w:color w:val="000000"/>
              </w:rPr>
            </w:pPr>
            <w:r>
              <w:rPr>
                <w:rFonts w:eastAsia="等线" w:cs="Times New Roman"/>
                <w:color w:val="000000"/>
              </w:rPr>
              <w:t>Grade2: 35(28.9%)</w:t>
            </w:r>
            <w:r>
              <w:rPr>
                <w:rFonts w:eastAsia="等线" w:cs="Times New Roman"/>
                <w:color w:val="000000"/>
              </w:rPr>
              <w:br w:type="textWrapping"/>
            </w:r>
            <w:r>
              <w:rPr>
                <w:rFonts w:eastAsia="等线" w:cs="Times New Roman"/>
                <w:color w:val="000000"/>
              </w:rPr>
              <w:t>Grade3: 166(71.1%)</w:t>
            </w:r>
          </w:p>
        </w:tc>
        <w:tc>
          <w:tcPr>
            <w:tcW w:w="992" w:type="dxa"/>
            <w:shd w:val="clear" w:color="auto" w:fill="auto"/>
            <w:vAlign w:val="center"/>
          </w:tcPr>
          <w:p w14:paraId="71EA2B22">
            <w:pPr>
              <w:spacing w:after="0"/>
              <w:rPr>
                <w:rFonts w:eastAsia="等线" w:cs="Times New Roman"/>
                <w:color w:val="000000"/>
              </w:rPr>
            </w:pPr>
            <w:r>
              <w:rPr>
                <w:rFonts w:eastAsia="等线" w:cs="Times New Roman"/>
                <w:color w:val="000000"/>
              </w:rPr>
              <w:t>surgery</w:t>
            </w:r>
          </w:p>
        </w:tc>
        <w:tc>
          <w:tcPr>
            <w:tcW w:w="987" w:type="dxa"/>
            <w:shd w:val="clear" w:color="auto" w:fill="auto"/>
            <w:vAlign w:val="center"/>
          </w:tcPr>
          <w:p w14:paraId="4D6E6AF1">
            <w:pPr>
              <w:spacing w:after="0"/>
              <w:rPr>
                <w:rFonts w:eastAsia="等线" w:cs="Times New Roman"/>
                <w:color w:val="000000"/>
              </w:rPr>
            </w:pPr>
            <w:r>
              <w:rPr>
                <w:rFonts w:eastAsia="等线" w:cs="Times New Roman"/>
                <w:color w:val="000000"/>
              </w:rPr>
              <w:t>Premenopausal: 105</w:t>
            </w:r>
            <w:r>
              <w:rPr>
                <w:rFonts w:eastAsia="等线" w:cs="Times New Roman"/>
                <w:color w:val="000000"/>
              </w:rPr>
              <w:br w:type="textWrapping"/>
            </w:r>
            <w:r>
              <w:rPr>
                <w:rFonts w:eastAsia="等线" w:cs="Times New Roman"/>
                <w:color w:val="000000"/>
              </w:rPr>
              <w:t>Postmenopausal: 96</w:t>
            </w:r>
          </w:p>
        </w:tc>
        <w:tc>
          <w:tcPr>
            <w:tcW w:w="714" w:type="dxa"/>
            <w:shd w:val="clear" w:color="auto" w:fill="auto"/>
            <w:vAlign w:val="center"/>
          </w:tcPr>
          <w:p w14:paraId="3ADA3413">
            <w:pPr>
              <w:spacing w:after="0"/>
              <w:rPr>
                <w:rFonts w:eastAsia="等线" w:cs="Times New Roman"/>
                <w:color w:val="000000"/>
              </w:rPr>
            </w:pPr>
            <w:r>
              <w:rPr>
                <w:rFonts w:eastAsia="等线" w:cs="Times New Roman"/>
                <w:color w:val="000000"/>
              </w:rPr>
              <w:t>neg: 152</w:t>
            </w:r>
            <w:r>
              <w:rPr>
                <w:rFonts w:eastAsia="等线" w:cs="Times New Roman"/>
                <w:color w:val="000000"/>
              </w:rPr>
              <w:br w:type="textWrapping"/>
            </w:r>
            <w:r>
              <w:rPr>
                <w:rFonts w:eastAsia="等线" w:cs="Times New Roman"/>
                <w:color w:val="000000"/>
              </w:rPr>
              <w:t>pos: 44</w:t>
            </w:r>
          </w:p>
        </w:tc>
        <w:tc>
          <w:tcPr>
            <w:tcW w:w="851" w:type="dxa"/>
            <w:shd w:val="clear" w:color="auto" w:fill="auto"/>
            <w:vAlign w:val="center"/>
          </w:tcPr>
          <w:p w14:paraId="43C29C58">
            <w:pPr>
              <w:spacing w:after="0"/>
              <w:rPr>
                <w:rFonts w:eastAsia="等线" w:cs="Times New Roman"/>
                <w:color w:val="000000"/>
              </w:rPr>
            </w:pPr>
            <w:r>
              <w:rPr>
                <w:rFonts w:eastAsia="等线" w:cs="Times New Roman"/>
                <w:color w:val="000000"/>
              </w:rPr>
              <w:t>neg: 146</w:t>
            </w:r>
            <w:r>
              <w:rPr>
                <w:rFonts w:eastAsia="等线" w:cs="Times New Roman"/>
                <w:color w:val="000000"/>
              </w:rPr>
              <w:br w:type="textWrapping"/>
            </w:r>
            <w:r>
              <w:rPr>
                <w:rFonts w:eastAsia="等线" w:cs="Times New Roman"/>
                <w:color w:val="000000"/>
              </w:rPr>
              <w:t>pos: 37</w:t>
            </w:r>
          </w:p>
        </w:tc>
        <w:tc>
          <w:tcPr>
            <w:tcW w:w="708" w:type="dxa"/>
            <w:shd w:val="clear" w:color="auto" w:fill="auto"/>
            <w:noWrap/>
            <w:vAlign w:val="center"/>
          </w:tcPr>
          <w:p w14:paraId="6191FB25">
            <w:pPr>
              <w:spacing w:after="0"/>
              <w:jc w:val="right"/>
              <w:rPr>
                <w:rFonts w:eastAsia="等线" w:cs="Times New Roman"/>
                <w:color w:val="000000"/>
              </w:rPr>
            </w:pPr>
            <w:r>
              <w:rPr>
                <w:rFonts w:eastAsia="等线" w:cs="Times New Roman"/>
                <w:color w:val="000000"/>
              </w:rPr>
              <w:t>66.60%</w:t>
            </w:r>
          </w:p>
        </w:tc>
        <w:tc>
          <w:tcPr>
            <w:tcW w:w="1127" w:type="dxa"/>
            <w:shd w:val="clear" w:color="auto" w:fill="auto"/>
            <w:noWrap/>
            <w:vAlign w:val="center"/>
          </w:tcPr>
          <w:p w14:paraId="09728983">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100B2847">
            <w:pPr>
              <w:spacing w:after="0"/>
              <w:rPr>
                <w:rFonts w:eastAsia="等线" w:cs="Times New Roman"/>
                <w:color w:val="000000"/>
              </w:rPr>
            </w:pPr>
            <w:r>
              <w:rPr>
                <w:rFonts w:eastAsia="等线" w:cs="Times New Roman"/>
                <w:color w:val="000000"/>
              </w:rPr>
              <w:t>M: 54m(4-272)</w:t>
            </w:r>
          </w:p>
        </w:tc>
        <w:tc>
          <w:tcPr>
            <w:tcW w:w="700" w:type="dxa"/>
            <w:shd w:val="clear" w:color="auto" w:fill="auto"/>
            <w:noWrap/>
            <w:vAlign w:val="center"/>
          </w:tcPr>
          <w:p w14:paraId="203ECD0D">
            <w:pPr>
              <w:spacing w:after="0"/>
              <w:rPr>
                <w:rFonts w:eastAsia="等线" w:cs="Times New Roman"/>
                <w:color w:val="000000"/>
              </w:rPr>
            </w:pPr>
            <w:r>
              <w:rPr>
                <w:rFonts w:eastAsia="等线" w:cs="Times New Roman"/>
                <w:color w:val="000000"/>
              </w:rPr>
              <w:t>OS,RFS</w:t>
            </w:r>
          </w:p>
        </w:tc>
      </w:tr>
      <w:tr w14:paraId="685722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6BE56F8E">
            <w:pPr>
              <w:spacing w:after="0"/>
              <w:rPr>
                <w:rFonts w:eastAsia="等线" w:cs="Times New Roman"/>
                <w:color w:val="000000"/>
              </w:rPr>
            </w:pPr>
            <w:r>
              <w:rPr>
                <w:rFonts w:eastAsia="等线" w:cs="Times New Roman"/>
                <w:color w:val="000000"/>
              </w:rPr>
              <w:t>Hui Li</w:t>
            </w:r>
          </w:p>
        </w:tc>
        <w:tc>
          <w:tcPr>
            <w:tcW w:w="850" w:type="dxa"/>
            <w:shd w:val="clear" w:color="auto" w:fill="auto"/>
            <w:noWrap/>
            <w:vAlign w:val="center"/>
          </w:tcPr>
          <w:p w14:paraId="2D7F805A">
            <w:pPr>
              <w:spacing w:after="0"/>
              <w:jc w:val="right"/>
              <w:rPr>
                <w:rFonts w:eastAsia="等线" w:cs="Times New Roman"/>
                <w:color w:val="000000"/>
              </w:rPr>
            </w:pPr>
            <w:r>
              <w:rPr>
                <w:rFonts w:eastAsia="等线" w:cs="Times New Roman"/>
                <w:color w:val="000000"/>
              </w:rPr>
              <w:t>2016</w:t>
            </w:r>
          </w:p>
        </w:tc>
        <w:tc>
          <w:tcPr>
            <w:tcW w:w="850" w:type="dxa"/>
            <w:shd w:val="clear" w:color="auto" w:fill="auto"/>
            <w:noWrap/>
            <w:vAlign w:val="center"/>
          </w:tcPr>
          <w:p w14:paraId="14C287BC">
            <w:pPr>
              <w:spacing w:after="0"/>
              <w:rPr>
                <w:rFonts w:eastAsia="等线" w:cs="Times New Roman"/>
                <w:color w:val="000000"/>
              </w:rPr>
            </w:pPr>
            <w:r>
              <w:rPr>
                <w:rFonts w:eastAsia="等线" w:cs="Times New Roman"/>
                <w:color w:val="000000"/>
              </w:rPr>
              <w:t>China</w:t>
            </w:r>
          </w:p>
        </w:tc>
        <w:tc>
          <w:tcPr>
            <w:tcW w:w="850" w:type="dxa"/>
            <w:shd w:val="clear" w:color="auto" w:fill="auto"/>
            <w:noWrap/>
            <w:vAlign w:val="center"/>
          </w:tcPr>
          <w:p w14:paraId="78B0E413">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5C71FAD6">
            <w:pPr>
              <w:spacing w:after="0"/>
              <w:rPr>
                <w:rFonts w:eastAsia="等线" w:cs="Times New Roman"/>
                <w:color w:val="000000"/>
              </w:rPr>
            </w:pPr>
            <w:r>
              <w:rPr>
                <w:rFonts w:eastAsia="等线" w:cs="Times New Roman"/>
                <w:color w:val="000000"/>
              </w:rPr>
              <w:t>2005-2010</w:t>
            </w:r>
          </w:p>
        </w:tc>
        <w:tc>
          <w:tcPr>
            <w:tcW w:w="712" w:type="dxa"/>
            <w:shd w:val="clear" w:color="auto" w:fill="auto"/>
            <w:noWrap/>
            <w:vAlign w:val="center"/>
          </w:tcPr>
          <w:p w14:paraId="3AA72A8C">
            <w:pPr>
              <w:spacing w:after="0"/>
              <w:jc w:val="right"/>
              <w:rPr>
                <w:rFonts w:eastAsia="等线" w:cs="Times New Roman"/>
                <w:color w:val="000000"/>
              </w:rPr>
            </w:pPr>
            <w:r>
              <w:rPr>
                <w:rFonts w:eastAsia="等线" w:cs="Times New Roman"/>
                <w:color w:val="000000"/>
              </w:rPr>
              <w:t>250</w:t>
            </w:r>
          </w:p>
        </w:tc>
        <w:tc>
          <w:tcPr>
            <w:tcW w:w="708" w:type="dxa"/>
            <w:shd w:val="clear" w:color="auto" w:fill="auto"/>
            <w:noWrap/>
            <w:vAlign w:val="center"/>
          </w:tcPr>
          <w:p w14:paraId="78B2B8E1">
            <w:pPr>
              <w:spacing w:after="0"/>
              <w:jc w:val="right"/>
              <w:rPr>
                <w:rFonts w:eastAsia="等线" w:cs="Times New Roman"/>
                <w:color w:val="000000"/>
              </w:rPr>
            </w:pPr>
          </w:p>
        </w:tc>
        <w:tc>
          <w:tcPr>
            <w:tcW w:w="851" w:type="dxa"/>
            <w:shd w:val="clear" w:color="auto" w:fill="auto"/>
            <w:vAlign w:val="center"/>
          </w:tcPr>
          <w:p w14:paraId="197CBDEF">
            <w:pPr>
              <w:spacing w:after="0"/>
              <w:rPr>
                <w:rFonts w:eastAsia="等线" w:cs="Times New Roman"/>
                <w:color w:val="000000"/>
              </w:rPr>
            </w:pPr>
            <w:r>
              <w:rPr>
                <w:rFonts w:eastAsia="等线" w:cs="Times New Roman"/>
                <w:color w:val="000000"/>
              </w:rPr>
              <w:t>I &amp; II: 218</w:t>
            </w:r>
            <w:r>
              <w:rPr>
                <w:rFonts w:eastAsia="等线" w:cs="Times New Roman"/>
                <w:color w:val="000000"/>
              </w:rPr>
              <w:br w:type="textWrapping"/>
            </w:r>
            <w:r>
              <w:rPr>
                <w:rFonts w:eastAsia="等线" w:cs="Times New Roman"/>
                <w:color w:val="000000"/>
              </w:rPr>
              <w:t>III &amp; IV: 32</w:t>
            </w:r>
          </w:p>
        </w:tc>
        <w:tc>
          <w:tcPr>
            <w:tcW w:w="992" w:type="dxa"/>
            <w:shd w:val="clear" w:color="auto" w:fill="auto"/>
            <w:vAlign w:val="center"/>
          </w:tcPr>
          <w:p w14:paraId="4B0DD438">
            <w:pPr>
              <w:spacing w:after="0"/>
              <w:rPr>
                <w:rFonts w:eastAsia="等线" w:cs="Times New Roman"/>
                <w:color w:val="000000"/>
              </w:rPr>
            </w:pPr>
            <w:r>
              <w:rPr>
                <w:rFonts w:eastAsia="等线" w:cs="Times New Roman"/>
                <w:color w:val="000000"/>
              </w:rPr>
              <w:t>surgery,RT, CT,</w:t>
            </w:r>
            <w:r>
              <w:rPr>
                <w:rFonts w:eastAsia="等线" w:cs="Times New Roman"/>
                <w:color w:val="000000" w:themeColor="text1"/>
                <w14:textFill>
                  <w14:solidFill>
                    <w14:schemeClr w14:val="tx1"/>
                  </w14:solidFill>
                </w14:textFill>
              </w:rPr>
              <w:t>ET</w:t>
            </w:r>
          </w:p>
        </w:tc>
        <w:tc>
          <w:tcPr>
            <w:tcW w:w="987" w:type="dxa"/>
            <w:shd w:val="clear" w:color="auto" w:fill="auto"/>
            <w:vAlign w:val="center"/>
          </w:tcPr>
          <w:p w14:paraId="56B1DF9C">
            <w:pPr>
              <w:spacing w:after="0"/>
              <w:rPr>
                <w:rFonts w:eastAsia="等线" w:cs="Times New Roman"/>
                <w:color w:val="000000"/>
              </w:rPr>
            </w:pPr>
            <w:r>
              <w:rPr>
                <w:rFonts w:eastAsia="等线" w:cs="Times New Roman"/>
                <w:color w:val="000000"/>
              </w:rPr>
              <w:t>Premenopausal: 159</w:t>
            </w:r>
            <w:r>
              <w:rPr>
                <w:rFonts w:eastAsia="等线" w:cs="Times New Roman"/>
                <w:color w:val="000000"/>
              </w:rPr>
              <w:br w:type="textWrapping"/>
            </w:r>
            <w:r>
              <w:rPr>
                <w:rFonts w:eastAsia="等线" w:cs="Times New Roman"/>
                <w:color w:val="000000"/>
              </w:rPr>
              <w:t>Postmenopausal: 91</w:t>
            </w:r>
          </w:p>
        </w:tc>
        <w:tc>
          <w:tcPr>
            <w:tcW w:w="714" w:type="dxa"/>
            <w:shd w:val="clear" w:color="auto" w:fill="auto"/>
            <w:noWrap/>
            <w:vAlign w:val="center"/>
          </w:tcPr>
          <w:p w14:paraId="74027FA0">
            <w:pPr>
              <w:spacing w:after="0"/>
              <w:rPr>
                <w:rFonts w:eastAsia="等线" w:cs="Times New Roman"/>
                <w:color w:val="000000"/>
              </w:rPr>
            </w:pPr>
            <w:r>
              <w:rPr>
                <w:rFonts w:eastAsia="等线" w:cs="Times New Roman"/>
                <w:color w:val="000000"/>
              </w:rPr>
              <w:t>pos: 250(100%)</w:t>
            </w:r>
          </w:p>
        </w:tc>
        <w:tc>
          <w:tcPr>
            <w:tcW w:w="851" w:type="dxa"/>
            <w:shd w:val="clear" w:color="auto" w:fill="auto"/>
            <w:noWrap/>
            <w:vAlign w:val="center"/>
          </w:tcPr>
          <w:p w14:paraId="288D46B6">
            <w:pPr>
              <w:spacing w:after="0"/>
              <w:rPr>
                <w:rFonts w:eastAsia="等线" w:cs="Times New Roman"/>
                <w:color w:val="000000"/>
              </w:rPr>
            </w:pPr>
            <w:r>
              <w:rPr>
                <w:rFonts w:eastAsia="等线" w:cs="Times New Roman"/>
                <w:color w:val="000000"/>
              </w:rPr>
              <w:t>neg:250(100%)</w:t>
            </w:r>
          </w:p>
        </w:tc>
        <w:tc>
          <w:tcPr>
            <w:tcW w:w="708" w:type="dxa"/>
            <w:shd w:val="clear" w:color="auto" w:fill="auto"/>
            <w:noWrap/>
            <w:vAlign w:val="center"/>
          </w:tcPr>
          <w:p w14:paraId="05F01AB0">
            <w:pPr>
              <w:spacing w:after="0"/>
              <w:jc w:val="right"/>
              <w:rPr>
                <w:rFonts w:eastAsia="等线" w:cs="Times New Roman"/>
                <w:color w:val="000000"/>
              </w:rPr>
            </w:pPr>
            <w:r>
              <w:rPr>
                <w:rFonts w:eastAsia="等线" w:cs="Times New Roman"/>
                <w:color w:val="000000"/>
              </w:rPr>
              <w:t>0</w:t>
            </w:r>
          </w:p>
        </w:tc>
        <w:tc>
          <w:tcPr>
            <w:tcW w:w="1127" w:type="dxa"/>
            <w:shd w:val="clear" w:color="auto" w:fill="auto"/>
            <w:noWrap/>
            <w:vAlign w:val="center"/>
          </w:tcPr>
          <w:p w14:paraId="3BE2AF35">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7123FC33">
            <w:pPr>
              <w:spacing w:after="0"/>
              <w:rPr>
                <w:rFonts w:eastAsia="等线" w:cs="Times New Roman"/>
                <w:color w:val="000000"/>
              </w:rPr>
            </w:pPr>
            <w:r>
              <w:rPr>
                <w:rFonts w:eastAsia="等线" w:cs="Times New Roman"/>
                <w:color w:val="000000"/>
              </w:rPr>
              <w:t>M: 41m(12-91m)</w:t>
            </w:r>
          </w:p>
        </w:tc>
        <w:tc>
          <w:tcPr>
            <w:tcW w:w="700" w:type="dxa"/>
            <w:shd w:val="clear" w:color="auto" w:fill="auto"/>
            <w:noWrap/>
            <w:vAlign w:val="center"/>
          </w:tcPr>
          <w:p w14:paraId="02A18335">
            <w:pPr>
              <w:spacing w:after="0"/>
              <w:rPr>
                <w:rFonts w:eastAsia="等线" w:cs="Times New Roman"/>
                <w:color w:val="000000"/>
              </w:rPr>
            </w:pPr>
            <w:r>
              <w:rPr>
                <w:rFonts w:eastAsia="等线" w:cs="Times New Roman"/>
                <w:color w:val="000000"/>
              </w:rPr>
              <w:t>OS,DFS</w:t>
            </w:r>
          </w:p>
        </w:tc>
      </w:tr>
      <w:tr w14:paraId="1B12A0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50" w:type="dxa"/>
            <w:shd w:val="clear" w:color="auto" w:fill="auto"/>
            <w:noWrap/>
            <w:vAlign w:val="center"/>
          </w:tcPr>
          <w:p w14:paraId="7A3CC751">
            <w:pPr>
              <w:spacing w:after="0"/>
              <w:rPr>
                <w:rFonts w:eastAsia="等线" w:cs="Times New Roman"/>
                <w:color w:val="141413"/>
              </w:rPr>
            </w:pPr>
            <w:r>
              <w:rPr>
                <w:rFonts w:eastAsia="等线" w:cs="Times New Roman"/>
                <w:color w:val="141413"/>
              </w:rPr>
              <w:t>MIN ZHANG</w:t>
            </w:r>
          </w:p>
        </w:tc>
        <w:tc>
          <w:tcPr>
            <w:tcW w:w="850" w:type="dxa"/>
            <w:shd w:val="clear" w:color="auto" w:fill="auto"/>
            <w:noWrap/>
            <w:vAlign w:val="center"/>
          </w:tcPr>
          <w:p w14:paraId="673C2BD7">
            <w:pPr>
              <w:spacing w:after="0"/>
              <w:jc w:val="right"/>
              <w:rPr>
                <w:rFonts w:eastAsia="等线" w:cs="Times New Roman"/>
                <w:color w:val="000000"/>
              </w:rPr>
            </w:pPr>
            <w:r>
              <w:rPr>
                <w:rFonts w:eastAsia="等线" w:cs="Times New Roman"/>
                <w:color w:val="000000"/>
              </w:rPr>
              <w:t>2016</w:t>
            </w:r>
          </w:p>
        </w:tc>
        <w:tc>
          <w:tcPr>
            <w:tcW w:w="850" w:type="dxa"/>
            <w:shd w:val="clear" w:color="auto" w:fill="auto"/>
            <w:noWrap/>
            <w:vAlign w:val="center"/>
          </w:tcPr>
          <w:p w14:paraId="0E1BEE0C">
            <w:pPr>
              <w:spacing w:after="0"/>
              <w:rPr>
                <w:rFonts w:eastAsia="等线" w:cs="Times New Roman"/>
                <w:color w:val="000000"/>
              </w:rPr>
            </w:pPr>
            <w:r>
              <w:rPr>
                <w:rFonts w:eastAsia="等线" w:cs="Times New Roman"/>
                <w:color w:val="000000"/>
              </w:rPr>
              <w:t>China</w:t>
            </w:r>
          </w:p>
        </w:tc>
        <w:tc>
          <w:tcPr>
            <w:tcW w:w="850" w:type="dxa"/>
            <w:shd w:val="clear" w:color="auto" w:fill="auto"/>
            <w:noWrap/>
            <w:vAlign w:val="center"/>
          </w:tcPr>
          <w:p w14:paraId="4DCA963D">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17319F39">
            <w:pPr>
              <w:spacing w:after="0"/>
              <w:rPr>
                <w:rFonts w:eastAsia="等线" w:cs="Times New Roman"/>
                <w:color w:val="000000"/>
              </w:rPr>
            </w:pPr>
            <w:r>
              <w:rPr>
                <w:rFonts w:eastAsia="等线" w:cs="Times New Roman"/>
                <w:color w:val="000000"/>
              </w:rPr>
              <w:t>2007.11-2013.3</w:t>
            </w:r>
          </w:p>
        </w:tc>
        <w:tc>
          <w:tcPr>
            <w:tcW w:w="712" w:type="dxa"/>
            <w:shd w:val="clear" w:color="auto" w:fill="auto"/>
            <w:noWrap/>
            <w:vAlign w:val="center"/>
          </w:tcPr>
          <w:p w14:paraId="256A03FF">
            <w:pPr>
              <w:spacing w:after="0"/>
              <w:jc w:val="right"/>
              <w:rPr>
                <w:rFonts w:eastAsia="等线" w:cs="Times New Roman"/>
                <w:color w:val="000000"/>
              </w:rPr>
            </w:pPr>
            <w:r>
              <w:rPr>
                <w:rFonts w:eastAsia="等线" w:cs="Times New Roman"/>
                <w:color w:val="000000"/>
              </w:rPr>
              <w:t>45</w:t>
            </w:r>
          </w:p>
        </w:tc>
        <w:tc>
          <w:tcPr>
            <w:tcW w:w="708" w:type="dxa"/>
            <w:shd w:val="clear" w:color="auto" w:fill="auto"/>
            <w:noWrap/>
            <w:vAlign w:val="center"/>
          </w:tcPr>
          <w:p w14:paraId="14E241AB">
            <w:pPr>
              <w:spacing w:after="0"/>
              <w:rPr>
                <w:rFonts w:eastAsia="等线" w:cs="Times New Roman"/>
                <w:color w:val="000000"/>
              </w:rPr>
            </w:pPr>
            <w:r>
              <w:rPr>
                <w:rFonts w:eastAsia="等线" w:cs="Times New Roman"/>
                <w:color w:val="000000"/>
              </w:rPr>
              <w:t>46.76±11.89</w:t>
            </w:r>
          </w:p>
        </w:tc>
        <w:tc>
          <w:tcPr>
            <w:tcW w:w="851" w:type="dxa"/>
            <w:shd w:val="clear" w:color="auto" w:fill="auto"/>
            <w:vAlign w:val="center"/>
          </w:tcPr>
          <w:p w14:paraId="437EE3B8">
            <w:pPr>
              <w:spacing w:after="0"/>
              <w:rPr>
                <w:rFonts w:eastAsia="等线" w:cs="Times New Roman"/>
                <w:color w:val="000000"/>
              </w:rPr>
            </w:pPr>
            <w:r>
              <w:rPr>
                <w:rFonts w:eastAsia="等线" w:cs="Times New Roman"/>
                <w:color w:val="000000"/>
              </w:rPr>
              <w:t>II: 22</w:t>
            </w:r>
            <w:r>
              <w:rPr>
                <w:rFonts w:eastAsia="等线" w:cs="Times New Roman"/>
                <w:color w:val="000000"/>
              </w:rPr>
              <w:br w:type="textWrapping"/>
            </w:r>
            <w:r>
              <w:rPr>
                <w:rFonts w:eastAsia="等线" w:cs="Times New Roman"/>
                <w:color w:val="000000"/>
              </w:rPr>
              <w:t>III: 21</w:t>
            </w:r>
          </w:p>
        </w:tc>
        <w:tc>
          <w:tcPr>
            <w:tcW w:w="992" w:type="dxa"/>
            <w:shd w:val="clear" w:color="auto" w:fill="auto"/>
            <w:vAlign w:val="center"/>
          </w:tcPr>
          <w:p w14:paraId="58856C40">
            <w:pPr>
              <w:spacing w:after="0"/>
              <w:rPr>
                <w:rFonts w:eastAsia="等线" w:cs="Times New Roman"/>
                <w:color w:val="000000"/>
              </w:rPr>
            </w:pPr>
            <w:r>
              <w:rPr>
                <w:rFonts w:eastAsia="等线" w:cs="Times New Roman"/>
                <w:color w:val="000000"/>
              </w:rPr>
              <w:t>RT, ET</w:t>
            </w:r>
          </w:p>
        </w:tc>
        <w:tc>
          <w:tcPr>
            <w:tcW w:w="987" w:type="dxa"/>
            <w:shd w:val="clear" w:color="auto" w:fill="auto"/>
            <w:vAlign w:val="center"/>
          </w:tcPr>
          <w:p w14:paraId="43752CAB">
            <w:pPr>
              <w:spacing w:after="0"/>
              <w:rPr>
                <w:rFonts w:eastAsia="等线" w:cs="Times New Roman"/>
                <w:color w:val="000000"/>
              </w:rPr>
            </w:pPr>
            <w:r>
              <w:rPr>
                <w:rFonts w:eastAsia="等线" w:cs="Times New Roman"/>
                <w:color w:val="000000"/>
              </w:rPr>
              <w:t>Premenopausal: 32</w:t>
            </w:r>
            <w:r>
              <w:rPr>
                <w:rFonts w:eastAsia="等线" w:cs="Times New Roman"/>
                <w:color w:val="000000"/>
              </w:rPr>
              <w:br w:type="textWrapping"/>
            </w:r>
            <w:r>
              <w:rPr>
                <w:rFonts w:eastAsia="等线" w:cs="Times New Roman"/>
                <w:color w:val="000000"/>
              </w:rPr>
              <w:t>Postmenopausal: 13</w:t>
            </w:r>
          </w:p>
        </w:tc>
        <w:tc>
          <w:tcPr>
            <w:tcW w:w="714" w:type="dxa"/>
            <w:shd w:val="clear" w:color="auto" w:fill="auto"/>
            <w:noWrap/>
            <w:vAlign w:val="center"/>
          </w:tcPr>
          <w:p w14:paraId="79B27DB7">
            <w:pPr>
              <w:spacing w:after="0"/>
              <w:rPr>
                <w:rFonts w:eastAsia="等线" w:cs="Times New Roman"/>
                <w:color w:val="000000"/>
              </w:rPr>
            </w:pPr>
            <w:r>
              <w:rPr>
                <w:rFonts w:eastAsia="等线" w:cs="Times New Roman"/>
                <w:color w:val="000000"/>
              </w:rPr>
              <w:t>pos: 45(100%)</w:t>
            </w:r>
          </w:p>
        </w:tc>
        <w:tc>
          <w:tcPr>
            <w:tcW w:w="851" w:type="dxa"/>
            <w:shd w:val="clear" w:color="auto" w:fill="auto"/>
            <w:noWrap/>
            <w:vAlign w:val="center"/>
          </w:tcPr>
          <w:p w14:paraId="7E11F271">
            <w:pPr>
              <w:spacing w:after="0"/>
              <w:rPr>
                <w:rFonts w:eastAsia="等线" w:cs="Times New Roman"/>
                <w:color w:val="000000"/>
              </w:rPr>
            </w:pPr>
            <w:r>
              <w:rPr>
                <w:rFonts w:eastAsia="等线" w:cs="Times New Roman"/>
                <w:color w:val="000000"/>
              </w:rPr>
              <w:t>/</w:t>
            </w:r>
          </w:p>
        </w:tc>
        <w:tc>
          <w:tcPr>
            <w:tcW w:w="708" w:type="dxa"/>
            <w:shd w:val="clear" w:color="auto" w:fill="auto"/>
            <w:noWrap/>
            <w:vAlign w:val="center"/>
          </w:tcPr>
          <w:p w14:paraId="0F6B6FAC">
            <w:pPr>
              <w:spacing w:after="0"/>
              <w:jc w:val="right"/>
              <w:rPr>
                <w:rFonts w:eastAsia="等线" w:cs="Times New Roman"/>
                <w:color w:val="000000"/>
              </w:rPr>
            </w:pPr>
            <w:r>
              <w:rPr>
                <w:rFonts w:eastAsia="等线" w:cs="Times New Roman"/>
                <w:color w:val="000000"/>
              </w:rPr>
              <w:t>0</w:t>
            </w:r>
          </w:p>
        </w:tc>
        <w:tc>
          <w:tcPr>
            <w:tcW w:w="1127" w:type="dxa"/>
            <w:shd w:val="clear" w:color="auto" w:fill="auto"/>
            <w:noWrap/>
            <w:vAlign w:val="center"/>
          </w:tcPr>
          <w:p w14:paraId="7435B97D">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7F7A2F4F">
            <w:pPr>
              <w:spacing w:after="0"/>
              <w:rPr>
                <w:rFonts w:eastAsia="等线" w:cs="Times New Roman"/>
                <w:color w:val="000000"/>
              </w:rPr>
            </w:pPr>
            <w:r>
              <w:rPr>
                <w:rFonts w:eastAsia="等线" w:cs="Times New Roman"/>
                <w:color w:val="000000"/>
              </w:rPr>
              <w:t>7-120m</w:t>
            </w:r>
          </w:p>
        </w:tc>
        <w:tc>
          <w:tcPr>
            <w:tcW w:w="700" w:type="dxa"/>
            <w:shd w:val="clear" w:color="auto" w:fill="auto"/>
            <w:noWrap/>
            <w:vAlign w:val="center"/>
          </w:tcPr>
          <w:p w14:paraId="41DBE744">
            <w:pPr>
              <w:spacing w:after="0"/>
              <w:rPr>
                <w:rFonts w:eastAsia="等线" w:cs="Times New Roman"/>
                <w:color w:val="000000"/>
              </w:rPr>
            </w:pPr>
            <w:r>
              <w:rPr>
                <w:rFonts w:eastAsia="等线" w:cs="Times New Roman"/>
                <w:color w:val="000000"/>
              </w:rPr>
              <w:t>RFS</w:t>
            </w:r>
          </w:p>
        </w:tc>
      </w:tr>
      <w:tr w14:paraId="4EB7EC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50" w:type="dxa"/>
            <w:shd w:val="clear" w:color="auto" w:fill="auto"/>
            <w:noWrap/>
            <w:vAlign w:val="center"/>
          </w:tcPr>
          <w:p w14:paraId="73C2D772">
            <w:pPr>
              <w:spacing w:after="0"/>
              <w:rPr>
                <w:rFonts w:eastAsia="等线" w:cs="Times New Roman"/>
                <w:color w:val="000000"/>
              </w:rPr>
            </w:pPr>
            <w:r>
              <w:rPr>
                <w:rFonts w:eastAsia="等线" w:cs="Times New Roman"/>
                <w:color w:val="000000"/>
              </w:rPr>
              <w:t>Jieqiong Liu</w:t>
            </w:r>
          </w:p>
        </w:tc>
        <w:tc>
          <w:tcPr>
            <w:tcW w:w="850" w:type="dxa"/>
            <w:shd w:val="clear" w:color="auto" w:fill="auto"/>
            <w:noWrap/>
            <w:vAlign w:val="center"/>
          </w:tcPr>
          <w:p w14:paraId="6A2021B3">
            <w:pPr>
              <w:spacing w:after="0"/>
              <w:jc w:val="right"/>
              <w:rPr>
                <w:rFonts w:eastAsia="等线" w:cs="Times New Roman"/>
                <w:color w:val="000000"/>
              </w:rPr>
            </w:pPr>
            <w:r>
              <w:rPr>
                <w:rFonts w:eastAsia="等线" w:cs="Times New Roman"/>
                <w:color w:val="000000"/>
              </w:rPr>
              <w:t>2015</w:t>
            </w:r>
          </w:p>
        </w:tc>
        <w:tc>
          <w:tcPr>
            <w:tcW w:w="850" w:type="dxa"/>
            <w:shd w:val="clear" w:color="auto" w:fill="auto"/>
            <w:noWrap/>
            <w:vAlign w:val="center"/>
          </w:tcPr>
          <w:p w14:paraId="0C27710A">
            <w:pPr>
              <w:spacing w:after="0"/>
              <w:rPr>
                <w:rFonts w:eastAsia="等线" w:cs="Times New Roman"/>
                <w:color w:val="000000"/>
              </w:rPr>
            </w:pPr>
            <w:r>
              <w:rPr>
                <w:rFonts w:eastAsia="等线" w:cs="Times New Roman"/>
                <w:color w:val="000000"/>
              </w:rPr>
              <w:t>USA</w:t>
            </w:r>
          </w:p>
        </w:tc>
        <w:tc>
          <w:tcPr>
            <w:tcW w:w="850" w:type="dxa"/>
            <w:shd w:val="clear" w:color="auto" w:fill="auto"/>
            <w:noWrap/>
            <w:vAlign w:val="center"/>
          </w:tcPr>
          <w:p w14:paraId="31B133C7">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501715C5">
            <w:pPr>
              <w:spacing w:after="0"/>
              <w:rPr>
                <w:rFonts w:eastAsia="等线" w:cs="Times New Roman"/>
                <w:color w:val="000000"/>
              </w:rPr>
            </w:pPr>
            <w:r>
              <w:rPr>
                <w:rFonts w:eastAsia="等线" w:cs="Times New Roman"/>
                <w:color w:val="000000"/>
              </w:rPr>
              <w:t>2004-2011</w:t>
            </w:r>
          </w:p>
        </w:tc>
        <w:tc>
          <w:tcPr>
            <w:tcW w:w="712" w:type="dxa"/>
            <w:shd w:val="clear" w:color="auto" w:fill="auto"/>
            <w:noWrap/>
            <w:vAlign w:val="center"/>
          </w:tcPr>
          <w:p w14:paraId="46FA16F6">
            <w:pPr>
              <w:spacing w:after="0"/>
              <w:jc w:val="right"/>
              <w:rPr>
                <w:rFonts w:eastAsia="等线" w:cs="Times New Roman"/>
                <w:color w:val="000000"/>
              </w:rPr>
            </w:pPr>
            <w:r>
              <w:rPr>
                <w:rFonts w:eastAsia="等线" w:cs="Times New Roman"/>
                <w:color w:val="000000"/>
              </w:rPr>
              <w:t>32962</w:t>
            </w:r>
          </w:p>
        </w:tc>
        <w:tc>
          <w:tcPr>
            <w:tcW w:w="708" w:type="dxa"/>
            <w:shd w:val="clear" w:color="auto" w:fill="auto"/>
            <w:noWrap/>
            <w:vAlign w:val="center"/>
          </w:tcPr>
          <w:p w14:paraId="1A7CC8A6">
            <w:pPr>
              <w:spacing w:after="0"/>
              <w:jc w:val="right"/>
              <w:rPr>
                <w:rFonts w:eastAsia="等线" w:cs="Times New Roman"/>
                <w:color w:val="000000"/>
              </w:rPr>
            </w:pPr>
          </w:p>
        </w:tc>
        <w:tc>
          <w:tcPr>
            <w:tcW w:w="851" w:type="dxa"/>
            <w:shd w:val="clear" w:color="auto" w:fill="auto"/>
            <w:vAlign w:val="center"/>
          </w:tcPr>
          <w:p w14:paraId="69D71368">
            <w:pPr>
              <w:spacing w:after="0"/>
              <w:rPr>
                <w:rFonts w:eastAsia="等线" w:cs="Times New Roman"/>
                <w:color w:val="000000"/>
              </w:rPr>
            </w:pPr>
            <w:r>
              <w:rPr>
                <w:rFonts w:eastAsia="等线" w:cs="Times New Roman"/>
                <w:color w:val="000000"/>
              </w:rPr>
              <w:t>Ti: 18788</w:t>
            </w:r>
            <w:r>
              <w:rPr>
                <w:rFonts w:eastAsia="等线" w:cs="Times New Roman"/>
                <w:color w:val="000000"/>
              </w:rPr>
              <w:br w:type="textWrapping"/>
            </w:r>
            <w:r>
              <w:rPr>
                <w:rFonts w:eastAsia="等线" w:cs="Times New Roman"/>
                <w:color w:val="000000"/>
              </w:rPr>
              <w:t>T2-4: 14174</w:t>
            </w:r>
          </w:p>
        </w:tc>
        <w:tc>
          <w:tcPr>
            <w:tcW w:w="992" w:type="dxa"/>
            <w:shd w:val="clear" w:color="auto" w:fill="auto"/>
            <w:vAlign w:val="center"/>
          </w:tcPr>
          <w:p w14:paraId="7BC2A5D9">
            <w:pPr>
              <w:spacing w:after="0"/>
              <w:rPr>
                <w:rFonts w:eastAsia="等线" w:cs="Times New Roman"/>
                <w:color w:val="000000"/>
              </w:rPr>
            </w:pPr>
            <w:r>
              <w:rPr>
                <w:rFonts w:eastAsia="等线" w:cs="Times New Roman"/>
                <w:color w:val="000000"/>
              </w:rPr>
              <w:t>surgery, RT, CT</w:t>
            </w:r>
          </w:p>
        </w:tc>
        <w:tc>
          <w:tcPr>
            <w:tcW w:w="987" w:type="dxa"/>
            <w:shd w:val="clear" w:color="auto" w:fill="auto"/>
            <w:noWrap/>
            <w:vAlign w:val="center"/>
          </w:tcPr>
          <w:p w14:paraId="7D6DC162">
            <w:pPr>
              <w:spacing w:after="0"/>
              <w:rPr>
                <w:rFonts w:eastAsia="等线" w:cs="Times New Roman"/>
                <w:color w:val="000000"/>
              </w:rPr>
            </w:pPr>
            <w:r>
              <w:rPr>
                <w:rFonts w:eastAsia="等线" w:cs="Times New Roman"/>
                <w:color w:val="000000"/>
              </w:rPr>
              <w:t>/</w:t>
            </w:r>
          </w:p>
        </w:tc>
        <w:tc>
          <w:tcPr>
            <w:tcW w:w="714" w:type="dxa"/>
            <w:shd w:val="clear" w:color="auto" w:fill="auto"/>
            <w:noWrap/>
            <w:vAlign w:val="center"/>
          </w:tcPr>
          <w:p w14:paraId="77E69ACA">
            <w:pPr>
              <w:spacing w:after="0"/>
              <w:rPr>
                <w:rFonts w:eastAsia="等线" w:cs="Times New Roman"/>
                <w:color w:val="000000"/>
              </w:rPr>
            </w:pPr>
            <w:r>
              <w:rPr>
                <w:rFonts w:eastAsia="等线" w:cs="Times New Roman"/>
                <w:color w:val="000000"/>
              </w:rPr>
              <w:t>pos: 32962</w:t>
            </w:r>
            <w:r>
              <w:rPr>
                <w:rFonts w:hint="eastAsia" w:ascii="宋体" w:hAnsi="宋体" w:eastAsia="宋体" w:cs="Times New Roman"/>
                <w:color w:val="000000"/>
              </w:rPr>
              <w:t>（</w:t>
            </w:r>
            <w:r>
              <w:rPr>
                <w:rFonts w:eastAsia="等线" w:cs="Times New Roman"/>
                <w:color w:val="000000"/>
              </w:rPr>
              <w:t>100%</w:t>
            </w:r>
            <w:r>
              <w:rPr>
                <w:rFonts w:hint="eastAsia" w:ascii="宋体" w:hAnsi="宋体" w:eastAsia="宋体" w:cs="Times New Roman"/>
                <w:color w:val="000000"/>
              </w:rPr>
              <w:t>）</w:t>
            </w:r>
          </w:p>
        </w:tc>
        <w:tc>
          <w:tcPr>
            <w:tcW w:w="851" w:type="dxa"/>
            <w:shd w:val="clear" w:color="auto" w:fill="auto"/>
            <w:noWrap/>
            <w:vAlign w:val="center"/>
          </w:tcPr>
          <w:p w14:paraId="2FC0FD7F">
            <w:pPr>
              <w:spacing w:after="0"/>
              <w:rPr>
                <w:rFonts w:eastAsia="等线" w:cs="Times New Roman"/>
                <w:color w:val="000000"/>
              </w:rPr>
            </w:pPr>
            <w:r>
              <w:rPr>
                <w:rFonts w:eastAsia="等线" w:cs="Times New Roman"/>
                <w:color w:val="000000"/>
              </w:rPr>
              <w:t>/</w:t>
            </w:r>
          </w:p>
        </w:tc>
        <w:tc>
          <w:tcPr>
            <w:tcW w:w="708" w:type="dxa"/>
            <w:shd w:val="clear" w:color="auto" w:fill="auto"/>
            <w:noWrap/>
            <w:vAlign w:val="center"/>
          </w:tcPr>
          <w:p w14:paraId="535F5C36">
            <w:pPr>
              <w:spacing w:after="0"/>
              <w:rPr>
                <w:rFonts w:eastAsia="等线" w:cs="Times New Roman"/>
                <w:color w:val="000000"/>
              </w:rPr>
            </w:pPr>
            <w:r>
              <w:rPr>
                <w:rFonts w:eastAsia="等线" w:cs="Times New Roman"/>
                <w:color w:val="000000"/>
              </w:rPr>
              <w:t>/</w:t>
            </w:r>
          </w:p>
        </w:tc>
        <w:tc>
          <w:tcPr>
            <w:tcW w:w="1127" w:type="dxa"/>
            <w:shd w:val="clear" w:color="auto" w:fill="auto"/>
            <w:noWrap/>
            <w:vAlign w:val="center"/>
          </w:tcPr>
          <w:p w14:paraId="71350ECC">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4A5914B0">
            <w:pPr>
              <w:spacing w:after="0"/>
              <w:rPr>
                <w:rFonts w:eastAsia="等线" w:cs="Times New Roman"/>
                <w:color w:val="000000"/>
              </w:rPr>
            </w:pPr>
            <w:r>
              <w:rPr>
                <w:rFonts w:eastAsia="等线" w:cs="Times New Roman"/>
                <w:color w:val="000000"/>
              </w:rPr>
              <w:t>M: 58.2m</w:t>
            </w:r>
          </w:p>
        </w:tc>
        <w:tc>
          <w:tcPr>
            <w:tcW w:w="700" w:type="dxa"/>
            <w:shd w:val="clear" w:color="auto" w:fill="auto"/>
            <w:noWrap/>
            <w:vAlign w:val="center"/>
          </w:tcPr>
          <w:p w14:paraId="2975321F">
            <w:pPr>
              <w:spacing w:after="0"/>
              <w:rPr>
                <w:rFonts w:eastAsia="等线" w:cs="Times New Roman"/>
                <w:color w:val="000000"/>
              </w:rPr>
            </w:pPr>
            <w:r>
              <w:rPr>
                <w:rFonts w:eastAsia="等线" w:cs="Times New Roman"/>
                <w:color w:val="000000"/>
              </w:rPr>
              <w:t>OS</w:t>
            </w:r>
          </w:p>
        </w:tc>
      </w:tr>
      <w:tr w14:paraId="0C4247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5C764372">
            <w:pPr>
              <w:spacing w:after="0"/>
              <w:rPr>
                <w:rFonts w:eastAsia="等线" w:cs="Times New Roman"/>
                <w:color w:val="141413"/>
              </w:rPr>
            </w:pPr>
            <w:r>
              <w:rPr>
                <w:rFonts w:eastAsia="等线" w:cs="Times New Roman"/>
                <w:color w:val="141413"/>
              </w:rPr>
              <w:t>Ying Fan</w:t>
            </w:r>
          </w:p>
        </w:tc>
        <w:tc>
          <w:tcPr>
            <w:tcW w:w="850" w:type="dxa"/>
            <w:shd w:val="clear" w:color="auto" w:fill="auto"/>
            <w:noWrap/>
            <w:vAlign w:val="center"/>
          </w:tcPr>
          <w:p w14:paraId="1332B612">
            <w:pPr>
              <w:spacing w:after="0"/>
              <w:jc w:val="right"/>
              <w:rPr>
                <w:rFonts w:eastAsia="等线" w:cs="Times New Roman"/>
                <w:color w:val="000000"/>
              </w:rPr>
            </w:pPr>
            <w:r>
              <w:rPr>
                <w:rFonts w:eastAsia="等线" w:cs="Times New Roman"/>
                <w:color w:val="000000"/>
              </w:rPr>
              <w:t>2015</w:t>
            </w:r>
          </w:p>
        </w:tc>
        <w:tc>
          <w:tcPr>
            <w:tcW w:w="850" w:type="dxa"/>
            <w:shd w:val="clear" w:color="auto" w:fill="auto"/>
            <w:noWrap/>
            <w:vAlign w:val="center"/>
          </w:tcPr>
          <w:p w14:paraId="49401B4B">
            <w:pPr>
              <w:spacing w:after="0"/>
              <w:rPr>
                <w:rFonts w:eastAsia="等线" w:cs="Times New Roman"/>
                <w:color w:val="000000"/>
              </w:rPr>
            </w:pPr>
            <w:r>
              <w:rPr>
                <w:rFonts w:eastAsia="等线" w:cs="Times New Roman"/>
                <w:color w:val="000000"/>
              </w:rPr>
              <w:t>China</w:t>
            </w:r>
          </w:p>
        </w:tc>
        <w:tc>
          <w:tcPr>
            <w:tcW w:w="850" w:type="dxa"/>
            <w:shd w:val="clear" w:color="auto" w:fill="auto"/>
            <w:noWrap/>
            <w:vAlign w:val="center"/>
          </w:tcPr>
          <w:p w14:paraId="7468E533">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18683943">
            <w:pPr>
              <w:spacing w:after="0"/>
              <w:rPr>
                <w:rFonts w:eastAsia="等线" w:cs="Times New Roman"/>
                <w:color w:val="000000"/>
              </w:rPr>
            </w:pPr>
            <w:r>
              <w:rPr>
                <w:rFonts w:eastAsia="等线" w:cs="Times New Roman"/>
                <w:color w:val="000000"/>
              </w:rPr>
              <w:t>2005.1.1-2008.5.31</w:t>
            </w:r>
          </w:p>
        </w:tc>
        <w:tc>
          <w:tcPr>
            <w:tcW w:w="712" w:type="dxa"/>
            <w:shd w:val="clear" w:color="auto" w:fill="auto"/>
            <w:noWrap/>
            <w:vAlign w:val="center"/>
          </w:tcPr>
          <w:p w14:paraId="0704D3D1">
            <w:pPr>
              <w:spacing w:after="0"/>
              <w:jc w:val="right"/>
              <w:rPr>
                <w:rFonts w:eastAsia="等线" w:cs="Times New Roman"/>
                <w:color w:val="000000"/>
              </w:rPr>
            </w:pPr>
            <w:r>
              <w:rPr>
                <w:rFonts w:eastAsia="等线" w:cs="Times New Roman"/>
                <w:color w:val="000000"/>
              </w:rPr>
              <w:t>588</w:t>
            </w:r>
          </w:p>
        </w:tc>
        <w:tc>
          <w:tcPr>
            <w:tcW w:w="708" w:type="dxa"/>
            <w:shd w:val="clear" w:color="auto" w:fill="auto"/>
            <w:vAlign w:val="center"/>
          </w:tcPr>
          <w:p w14:paraId="33CDBAAB">
            <w:pPr>
              <w:spacing w:after="0"/>
              <w:rPr>
                <w:rFonts w:eastAsia="等线" w:cs="Times New Roman"/>
                <w:color w:val="000000"/>
              </w:rPr>
            </w:pPr>
            <w:r>
              <w:rPr>
                <w:rFonts w:eastAsia="等线" w:cs="Times New Roman"/>
                <w:color w:val="000000"/>
              </w:rPr>
              <w:t>/</w:t>
            </w:r>
          </w:p>
        </w:tc>
        <w:tc>
          <w:tcPr>
            <w:tcW w:w="851" w:type="dxa"/>
            <w:shd w:val="clear" w:color="auto" w:fill="auto"/>
            <w:vAlign w:val="center"/>
          </w:tcPr>
          <w:p w14:paraId="0D148F29">
            <w:pPr>
              <w:spacing w:after="0"/>
              <w:rPr>
                <w:rFonts w:eastAsia="等线" w:cs="Times New Roman"/>
                <w:color w:val="000000"/>
              </w:rPr>
            </w:pPr>
            <w:r>
              <w:rPr>
                <w:rFonts w:eastAsia="等线" w:cs="Times New Roman"/>
                <w:color w:val="000000"/>
              </w:rPr>
              <w:t>1 or 2: 339</w:t>
            </w:r>
            <w:r>
              <w:rPr>
                <w:rFonts w:eastAsia="等线" w:cs="Times New Roman"/>
                <w:color w:val="000000"/>
              </w:rPr>
              <w:br w:type="textWrapping"/>
            </w:r>
            <w:r>
              <w:rPr>
                <w:rFonts w:eastAsia="等线" w:cs="Times New Roman"/>
                <w:color w:val="000000"/>
              </w:rPr>
              <w:t>3: 249</w:t>
            </w:r>
          </w:p>
        </w:tc>
        <w:tc>
          <w:tcPr>
            <w:tcW w:w="992" w:type="dxa"/>
            <w:shd w:val="clear" w:color="auto" w:fill="auto"/>
            <w:vAlign w:val="center"/>
          </w:tcPr>
          <w:p w14:paraId="0A60BF63">
            <w:pPr>
              <w:spacing w:after="0"/>
              <w:rPr>
                <w:rFonts w:eastAsia="等线" w:cs="Times New Roman"/>
                <w:color w:val="000000"/>
              </w:rPr>
            </w:pPr>
            <w:r>
              <w:rPr>
                <w:rFonts w:eastAsia="等线" w:cs="Times New Roman"/>
                <w:color w:val="000000"/>
              </w:rPr>
              <w:t xml:space="preserve">surgery, </w:t>
            </w:r>
            <w:r>
              <w:rPr>
                <w:rFonts w:hint="eastAsia" w:eastAsia="等线" w:cs="Times New Roman"/>
                <w:color w:val="000000"/>
              </w:rPr>
              <w:t>N</w:t>
            </w:r>
            <w:r>
              <w:rPr>
                <w:rFonts w:eastAsia="等线" w:cs="Times New Roman"/>
                <w:color w:val="000000"/>
              </w:rPr>
              <w:t>AC, ACT, ET</w:t>
            </w:r>
          </w:p>
        </w:tc>
        <w:tc>
          <w:tcPr>
            <w:tcW w:w="987" w:type="dxa"/>
            <w:shd w:val="clear" w:color="auto" w:fill="auto"/>
            <w:vAlign w:val="center"/>
          </w:tcPr>
          <w:p w14:paraId="6C80A57C">
            <w:pPr>
              <w:spacing w:after="0"/>
              <w:rPr>
                <w:rFonts w:eastAsia="等线" w:cs="Times New Roman"/>
                <w:color w:val="000000"/>
              </w:rPr>
            </w:pPr>
            <w:r>
              <w:rPr>
                <w:rFonts w:eastAsia="等线" w:cs="Times New Roman"/>
                <w:color w:val="000000"/>
              </w:rPr>
              <w:t>Premenopausal: 356</w:t>
            </w:r>
            <w:r>
              <w:rPr>
                <w:rFonts w:eastAsia="等线" w:cs="Times New Roman"/>
                <w:color w:val="000000"/>
              </w:rPr>
              <w:br w:type="textWrapping"/>
            </w:r>
            <w:r>
              <w:rPr>
                <w:rFonts w:eastAsia="等线" w:cs="Times New Roman"/>
                <w:color w:val="000000"/>
              </w:rPr>
              <w:t>Postmenopausal: 232</w:t>
            </w:r>
          </w:p>
        </w:tc>
        <w:tc>
          <w:tcPr>
            <w:tcW w:w="714" w:type="dxa"/>
            <w:shd w:val="clear" w:color="auto" w:fill="auto"/>
            <w:vAlign w:val="center"/>
          </w:tcPr>
          <w:p w14:paraId="526127CB">
            <w:pPr>
              <w:spacing w:after="0"/>
              <w:rPr>
                <w:rFonts w:eastAsia="等线" w:cs="Times New Roman"/>
                <w:color w:val="000000"/>
              </w:rPr>
            </w:pPr>
            <w:r>
              <w:rPr>
                <w:rFonts w:eastAsia="等线" w:cs="Times New Roman"/>
                <w:color w:val="000000"/>
              </w:rPr>
              <w:t>neg: 588(100%)</w:t>
            </w:r>
          </w:p>
        </w:tc>
        <w:tc>
          <w:tcPr>
            <w:tcW w:w="851" w:type="dxa"/>
            <w:shd w:val="clear" w:color="auto" w:fill="auto"/>
            <w:noWrap/>
            <w:vAlign w:val="center"/>
          </w:tcPr>
          <w:p w14:paraId="237E86F7">
            <w:pPr>
              <w:spacing w:after="0"/>
              <w:rPr>
                <w:rFonts w:eastAsia="等线" w:cs="Times New Roman"/>
                <w:color w:val="000000"/>
              </w:rPr>
            </w:pPr>
            <w:r>
              <w:rPr>
                <w:rFonts w:eastAsia="等线" w:cs="Times New Roman"/>
                <w:color w:val="000000"/>
              </w:rPr>
              <w:t>neg: 588(100%)</w:t>
            </w:r>
          </w:p>
        </w:tc>
        <w:tc>
          <w:tcPr>
            <w:tcW w:w="708" w:type="dxa"/>
            <w:shd w:val="clear" w:color="auto" w:fill="auto"/>
            <w:noWrap/>
            <w:vAlign w:val="center"/>
          </w:tcPr>
          <w:p w14:paraId="4E3AC759">
            <w:pPr>
              <w:spacing w:after="0"/>
              <w:jc w:val="right"/>
              <w:rPr>
                <w:rFonts w:eastAsia="等线" w:cs="Times New Roman"/>
                <w:color w:val="000000"/>
              </w:rPr>
            </w:pPr>
            <w:r>
              <w:rPr>
                <w:rFonts w:eastAsia="等线" w:cs="Times New Roman"/>
                <w:color w:val="000000"/>
              </w:rPr>
              <w:t>128</w:t>
            </w:r>
          </w:p>
        </w:tc>
        <w:tc>
          <w:tcPr>
            <w:tcW w:w="1127" w:type="dxa"/>
            <w:shd w:val="clear" w:color="auto" w:fill="auto"/>
            <w:noWrap/>
            <w:vAlign w:val="center"/>
          </w:tcPr>
          <w:p w14:paraId="3A3B4D88">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340F5FF0">
            <w:pPr>
              <w:spacing w:after="0"/>
              <w:rPr>
                <w:rFonts w:eastAsia="等线" w:cs="Times New Roman"/>
                <w:color w:val="000000"/>
              </w:rPr>
            </w:pPr>
            <w:r>
              <w:rPr>
                <w:rFonts w:eastAsia="等线" w:cs="Times New Roman"/>
                <w:color w:val="000000"/>
              </w:rPr>
              <w:t>M: 66m(22-96)</w:t>
            </w:r>
          </w:p>
        </w:tc>
        <w:tc>
          <w:tcPr>
            <w:tcW w:w="700" w:type="dxa"/>
            <w:shd w:val="clear" w:color="auto" w:fill="auto"/>
            <w:noWrap/>
            <w:vAlign w:val="center"/>
          </w:tcPr>
          <w:p w14:paraId="6C2CAD34">
            <w:pPr>
              <w:spacing w:after="0"/>
              <w:rPr>
                <w:rFonts w:eastAsia="等线" w:cs="Times New Roman"/>
                <w:color w:val="000000"/>
              </w:rPr>
            </w:pPr>
            <w:r>
              <w:rPr>
                <w:rFonts w:eastAsia="等线" w:cs="Times New Roman"/>
                <w:color w:val="000000"/>
              </w:rPr>
              <w:t>RFS,OS</w:t>
            </w:r>
          </w:p>
        </w:tc>
      </w:tr>
      <w:tr w14:paraId="2574A9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3C13DA45">
            <w:pPr>
              <w:spacing w:after="0"/>
              <w:rPr>
                <w:rFonts w:eastAsia="等线" w:cs="Times New Roman"/>
                <w:color w:val="141413"/>
              </w:rPr>
            </w:pPr>
            <w:r>
              <w:rPr>
                <w:rFonts w:eastAsia="等线" w:cs="Times New Roman"/>
                <w:color w:val="141413"/>
              </w:rPr>
              <w:t>Tiansheng Shen</w:t>
            </w:r>
          </w:p>
        </w:tc>
        <w:tc>
          <w:tcPr>
            <w:tcW w:w="850" w:type="dxa"/>
            <w:shd w:val="clear" w:color="auto" w:fill="auto"/>
            <w:noWrap/>
            <w:vAlign w:val="center"/>
          </w:tcPr>
          <w:p w14:paraId="15E0726A">
            <w:pPr>
              <w:spacing w:after="0"/>
              <w:jc w:val="right"/>
              <w:rPr>
                <w:rFonts w:eastAsia="等线" w:cs="Times New Roman"/>
                <w:color w:val="000000"/>
              </w:rPr>
            </w:pPr>
            <w:r>
              <w:rPr>
                <w:rFonts w:eastAsia="等线" w:cs="Times New Roman"/>
                <w:color w:val="000000"/>
              </w:rPr>
              <w:t>2015</w:t>
            </w:r>
          </w:p>
        </w:tc>
        <w:tc>
          <w:tcPr>
            <w:tcW w:w="850" w:type="dxa"/>
            <w:shd w:val="clear" w:color="auto" w:fill="auto"/>
            <w:noWrap/>
            <w:vAlign w:val="center"/>
          </w:tcPr>
          <w:p w14:paraId="1178B914">
            <w:pPr>
              <w:spacing w:after="0"/>
              <w:rPr>
                <w:rFonts w:eastAsia="等线" w:cs="Times New Roman"/>
                <w:color w:val="000000"/>
              </w:rPr>
            </w:pPr>
            <w:r>
              <w:rPr>
                <w:rFonts w:eastAsia="等线" w:cs="Times New Roman"/>
                <w:color w:val="000000"/>
              </w:rPr>
              <w:t>USA</w:t>
            </w:r>
          </w:p>
        </w:tc>
        <w:tc>
          <w:tcPr>
            <w:tcW w:w="850" w:type="dxa"/>
            <w:shd w:val="clear" w:color="auto" w:fill="auto"/>
            <w:noWrap/>
            <w:vAlign w:val="center"/>
          </w:tcPr>
          <w:p w14:paraId="06F26F72">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408F5CFE">
            <w:pPr>
              <w:spacing w:after="0"/>
              <w:rPr>
                <w:rFonts w:eastAsia="等线" w:cs="Times New Roman"/>
                <w:color w:val="000000"/>
              </w:rPr>
            </w:pPr>
            <w:r>
              <w:rPr>
                <w:rFonts w:eastAsia="等线" w:cs="Times New Roman"/>
                <w:color w:val="000000"/>
              </w:rPr>
              <w:t>1997-2013</w:t>
            </w:r>
          </w:p>
        </w:tc>
        <w:tc>
          <w:tcPr>
            <w:tcW w:w="712" w:type="dxa"/>
            <w:shd w:val="clear" w:color="auto" w:fill="auto"/>
            <w:noWrap/>
            <w:vAlign w:val="center"/>
          </w:tcPr>
          <w:p w14:paraId="04B4E5A7">
            <w:pPr>
              <w:spacing w:after="0"/>
              <w:jc w:val="right"/>
              <w:rPr>
                <w:rFonts w:eastAsia="等线" w:cs="Times New Roman"/>
                <w:color w:val="000000"/>
              </w:rPr>
            </w:pPr>
            <w:r>
              <w:rPr>
                <w:rFonts w:eastAsia="等线" w:cs="Times New Roman"/>
                <w:color w:val="000000"/>
              </w:rPr>
              <w:t>5374</w:t>
            </w:r>
          </w:p>
        </w:tc>
        <w:tc>
          <w:tcPr>
            <w:tcW w:w="708" w:type="dxa"/>
            <w:shd w:val="clear" w:color="auto" w:fill="auto"/>
            <w:noWrap/>
            <w:vAlign w:val="center"/>
          </w:tcPr>
          <w:p w14:paraId="1634862C">
            <w:pPr>
              <w:spacing w:after="0"/>
              <w:rPr>
                <w:rFonts w:eastAsia="等线" w:cs="Times New Roman"/>
                <w:color w:val="000000"/>
              </w:rPr>
            </w:pPr>
            <w:r>
              <w:rPr>
                <w:rFonts w:eastAsia="等线" w:cs="Times New Roman"/>
                <w:color w:val="000000"/>
              </w:rPr>
              <w:t>/</w:t>
            </w:r>
          </w:p>
        </w:tc>
        <w:tc>
          <w:tcPr>
            <w:tcW w:w="851" w:type="dxa"/>
            <w:shd w:val="clear" w:color="auto" w:fill="auto"/>
            <w:vAlign w:val="center"/>
          </w:tcPr>
          <w:p w14:paraId="735C71F3">
            <w:pPr>
              <w:spacing w:after="0"/>
              <w:rPr>
                <w:rFonts w:eastAsia="等线" w:cs="Times New Roman"/>
                <w:color w:val="000000"/>
              </w:rPr>
            </w:pPr>
            <w:r>
              <w:rPr>
                <w:rFonts w:eastAsia="等线" w:cs="Times New Roman"/>
                <w:color w:val="000000"/>
              </w:rPr>
              <w:t>I/II: 2853</w:t>
            </w:r>
            <w:r>
              <w:rPr>
                <w:rFonts w:eastAsia="等线" w:cs="Times New Roman"/>
                <w:color w:val="000000"/>
              </w:rPr>
              <w:br w:type="textWrapping"/>
            </w:r>
            <w:r>
              <w:rPr>
                <w:rFonts w:eastAsia="等线" w:cs="Times New Roman"/>
                <w:color w:val="000000"/>
              </w:rPr>
              <w:t>III: 1791</w:t>
            </w:r>
          </w:p>
        </w:tc>
        <w:tc>
          <w:tcPr>
            <w:tcW w:w="992" w:type="dxa"/>
            <w:shd w:val="clear" w:color="auto" w:fill="auto"/>
            <w:vAlign w:val="center"/>
          </w:tcPr>
          <w:p w14:paraId="0B67263A">
            <w:pPr>
              <w:spacing w:after="0"/>
              <w:rPr>
                <w:rFonts w:eastAsia="等线" w:cs="Times New Roman"/>
                <w:color w:val="141413"/>
              </w:rPr>
            </w:pPr>
            <w:r>
              <w:rPr>
                <w:rFonts w:eastAsia="等线" w:cs="Times New Roman"/>
                <w:color w:val="141413"/>
              </w:rPr>
              <w:t>H</w:t>
            </w:r>
            <w:r>
              <w:rPr>
                <w:rFonts w:hint="eastAsia" w:eastAsia="等线" w:cs="Times New Roman"/>
                <w:color w:val="141413"/>
              </w:rPr>
              <w:t>T</w:t>
            </w:r>
            <w:r>
              <w:rPr>
                <w:rFonts w:eastAsia="等线" w:cs="Times New Roman"/>
                <w:color w:val="141413"/>
              </w:rPr>
              <w:t>, targeted therapy, CT, or their combination</w:t>
            </w:r>
          </w:p>
        </w:tc>
        <w:tc>
          <w:tcPr>
            <w:tcW w:w="987" w:type="dxa"/>
            <w:shd w:val="clear" w:color="auto" w:fill="auto"/>
            <w:noWrap/>
            <w:vAlign w:val="center"/>
          </w:tcPr>
          <w:p w14:paraId="7E4C86EF">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41F3AE85">
            <w:pPr>
              <w:spacing w:after="0"/>
              <w:rPr>
                <w:rFonts w:eastAsia="等线" w:cs="Times New Roman"/>
                <w:color w:val="000000"/>
              </w:rPr>
            </w:pPr>
            <w:r>
              <w:rPr>
                <w:rFonts w:eastAsia="等线" w:cs="Times New Roman"/>
                <w:color w:val="000000"/>
              </w:rPr>
              <w:t>neg: 1458(27.13%)</w:t>
            </w:r>
            <w:r>
              <w:rPr>
                <w:rFonts w:eastAsia="等线" w:cs="Times New Roman"/>
                <w:color w:val="000000"/>
              </w:rPr>
              <w:br w:type="textWrapping"/>
            </w:r>
            <w:r>
              <w:rPr>
                <w:rFonts w:eastAsia="等线" w:cs="Times New Roman"/>
                <w:color w:val="000000"/>
              </w:rPr>
              <w:t>pos: 3916(72.87%)</w:t>
            </w:r>
          </w:p>
        </w:tc>
        <w:tc>
          <w:tcPr>
            <w:tcW w:w="851" w:type="dxa"/>
            <w:shd w:val="clear" w:color="auto" w:fill="auto"/>
            <w:noWrap/>
            <w:vAlign w:val="center"/>
          </w:tcPr>
          <w:p w14:paraId="345E4C88">
            <w:pPr>
              <w:spacing w:after="0"/>
              <w:rPr>
                <w:rFonts w:eastAsia="等线" w:cs="Times New Roman"/>
                <w:color w:val="000000"/>
              </w:rPr>
            </w:pPr>
            <w:r>
              <w:rPr>
                <w:rFonts w:eastAsia="等线" w:cs="Times New Roman"/>
                <w:color w:val="000000"/>
              </w:rPr>
              <w:t>/</w:t>
            </w:r>
          </w:p>
        </w:tc>
        <w:tc>
          <w:tcPr>
            <w:tcW w:w="708" w:type="dxa"/>
            <w:shd w:val="clear" w:color="auto" w:fill="auto"/>
            <w:noWrap/>
            <w:vAlign w:val="center"/>
          </w:tcPr>
          <w:p w14:paraId="37F39B7B">
            <w:pPr>
              <w:spacing w:after="0"/>
              <w:rPr>
                <w:rFonts w:eastAsia="等线" w:cs="Times New Roman"/>
                <w:color w:val="000000"/>
              </w:rPr>
            </w:pPr>
            <w:r>
              <w:rPr>
                <w:rFonts w:eastAsia="等线" w:cs="Times New Roman"/>
                <w:color w:val="000000"/>
              </w:rPr>
              <w:t>558(10.38%)</w:t>
            </w:r>
          </w:p>
        </w:tc>
        <w:tc>
          <w:tcPr>
            <w:tcW w:w="1127" w:type="dxa"/>
            <w:shd w:val="clear" w:color="auto" w:fill="auto"/>
            <w:noWrap/>
            <w:vAlign w:val="center"/>
          </w:tcPr>
          <w:p w14:paraId="00400785">
            <w:pPr>
              <w:spacing w:after="0"/>
              <w:rPr>
                <w:rFonts w:eastAsia="等线" w:cs="Times New Roman"/>
                <w:color w:val="000000"/>
              </w:rPr>
            </w:pPr>
            <w:r>
              <w:rPr>
                <w:rFonts w:eastAsia="等线" w:cs="Times New Roman"/>
                <w:color w:val="000000"/>
              </w:rPr>
              <w:t>Univariate Analysis</w:t>
            </w:r>
          </w:p>
        </w:tc>
        <w:tc>
          <w:tcPr>
            <w:tcW w:w="1000" w:type="dxa"/>
            <w:shd w:val="clear" w:color="auto" w:fill="auto"/>
            <w:noWrap/>
            <w:vAlign w:val="center"/>
          </w:tcPr>
          <w:p w14:paraId="7E6BFC51">
            <w:pPr>
              <w:spacing w:after="0"/>
              <w:rPr>
                <w:rFonts w:eastAsia="等线" w:cs="Times New Roman"/>
                <w:color w:val="000000"/>
              </w:rPr>
            </w:pPr>
            <w:r>
              <w:rPr>
                <w:rFonts w:eastAsia="等线" w:cs="Times New Roman"/>
                <w:color w:val="000000"/>
              </w:rPr>
              <w:t>0-6000d</w:t>
            </w:r>
          </w:p>
        </w:tc>
        <w:tc>
          <w:tcPr>
            <w:tcW w:w="700" w:type="dxa"/>
            <w:shd w:val="clear" w:color="auto" w:fill="auto"/>
            <w:noWrap/>
            <w:vAlign w:val="center"/>
          </w:tcPr>
          <w:p w14:paraId="104ACD79">
            <w:pPr>
              <w:spacing w:after="0"/>
              <w:rPr>
                <w:rFonts w:eastAsia="等线" w:cs="Times New Roman"/>
                <w:color w:val="000000"/>
              </w:rPr>
            </w:pPr>
            <w:r>
              <w:rPr>
                <w:rFonts w:eastAsia="等线" w:cs="Times New Roman"/>
                <w:color w:val="000000"/>
              </w:rPr>
              <w:t>RFS</w:t>
            </w:r>
          </w:p>
        </w:tc>
      </w:tr>
      <w:tr w14:paraId="0C93A7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17CED007">
            <w:pPr>
              <w:spacing w:after="0"/>
              <w:rPr>
                <w:rFonts w:eastAsia="等线" w:cs="Times New Roman"/>
                <w:color w:val="141413"/>
              </w:rPr>
            </w:pPr>
            <w:r>
              <w:rPr>
                <w:rFonts w:eastAsia="等线" w:cs="Times New Roman"/>
                <w:color w:val="141413"/>
              </w:rPr>
              <w:t>Q</w:t>
            </w:r>
            <w:r>
              <w:rPr>
                <w:rFonts w:eastAsia="等线" w:cs="Times New Roman"/>
                <w:color w:val="444749"/>
              </w:rPr>
              <w:t>I SHEN</w:t>
            </w:r>
          </w:p>
        </w:tc>
        <w:tc>
          <w:tcPr>
            <w:tcW w:w="850" w:type="dxa"/>
            <w:shd w:val="clear" w:color="auto" w:fill="auto"/>
            <w:noWrap/>
            <w:vAlign w:val="center"/>
          </w:tcPr>
          <w:p w14:paraId="4A90D79B">
            <w:pPr>
              <w:spacing w:after="0"/>
              <w:jc w:val="right"/>
              <w:rPr>
                <w:rFonts w:eastAsia="等线" w:cs="Times New Roman"/>
                <w:color w:val="000000"/>
              </w:rPr>
            </w:pPr>
            <w:r>
              <w:rPr>
                <w:rFonts w:eastAsia="等线" w:cs="Times New Roman"/>
                <w:color w:val="000000"/>
              </w:rPr>
              <w:t>2015</w:t>
            </w:r>
          </w:p>
        </w:tc>
        <w:tc>
          <w:tcPr>
            <w:tcW w:w="850" w:type="dxa"/>
            <w:shd w:val="clear" w:color="auto" w:fill="auto"/>
            <w:noWrap/>
            <w:vAlign w:val="center"/>
          </w:tcPr>
          <w:p w14:paraId="1BD9CEDE">
            <w:pPr>
              <w:spacing w:after="0"/>
              <w:rPr>
                <w:rFonts w:eastAsia="等线" w:cs="Times New Roman"/>
                <w:color w:val="000000"/>
              </w:rPr>
            </w:pPr>
            <w:r>
              <w:rPr>
                <w:rFonts w:eastAsia="等线" w:cs="Times New Roman"/>
                <w:color w:val="000000"/>
              </w:rPr>
              <w:t>USA</w:t>
            </w:r>
          </w:p>
        </w:tc>
        <w:tc>
          <w:tcPr>
            <w:tcW w:w="850" w:type="dxa"/>
            <w:shd w:val="clear" w:color="auto" w:fill="auto"/>
            <w:noWrap/>
            <w:vAlign w:val="center"/>
          </w:tcPr>
          <w:p w14:paraId="2D5C3692">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62B8A031">
            <w:pPr>
              <w:spacing w:after="0"/>
              <w:rPr>
                <w:rFonts w:eastAsia="等线" w:cs="Times New Roman"/>
                <w:color w:val="000000"/>
              </w:rPr>
            </w:pPr>
            <w:r>
              <w:rPr>
                <w:rFonts w:eastAsia="等线" w:cs="Times New Roman"/>
                <w:color w:val="000000"/>
              </w:rPr>
              <w:t>2002-2009</w:t>
            </w:r>
          </w:p>
        </w:tc>
        <w:tc>
          <w:tcPr>
            <w:tcW w:w="712" w:type="dxa"/>
            <w:shd w:val="clear" w:color="auto" w:fill="auto"/>
            <w:noWrap/>
            <w:vAlign w:val="center"/>
          </w:tcPr>
          <w:p w14:paraId="1650606C">
            <w:pPr>
              <w:spacing w:after="0"/>
              <w:jc w:val="right"/>
              <w:rPr>
                <w:rFonts w:eastAsia="等线" w:cs="Times New Roman"/>
                <w:color w:val="000000"/>
              </w:rPr>
            </w:pPr>
            <w:r>
              <w:rPr>
                <w:rFonts w:eastAsia="等线" w:cs="Times New Roman"/>
                <w:color w:val="000000"/>
              </w:rPr>
              <w:t>140</w:t>
            </w:r>
          </w:p>
        </w:tc>
        <w:tc>
          <w:tcPr>
            <w:tcW w:w="708" w:type="dxa"/>
            <w:shd w:val="clear" w:color="auto" w:fill="auto"/>
            <w:noWrap/>
            <w:vAlign w:val="center"/>
          </w:tcPr>
          <w:p w14:paraId="47DE2F19">
            <w:pPr>
              <w:spacing w:after="0"/>
              <w:rPr>
                <w:rFonts w:eastAsia="等线" w:cs="Times New Roman"/>
                <w:color w:val="000000"/>
              </w:rPr>
            </w:pPr>
            <w:r>
              <w:rPr>
                <w:rFonts w:eastAsia="等线" w:cs="Times New Roman"/>
                <w:color w:val="000000"/>
              </w:rPr>
              <w:t>M: 46(24-73)</w:t>
            </w:r>
          </w:p>
        </w:tc>
        <w:tc>
          <w:tcPr>
            <w:tcW w:w="851" w:type="dxa"/>
            <w:shd w:val="clear" w:color="auto" w:fill="auto"/>
            <w:vAlign w:val="center"/>
          </w:tcPr>
          <w:p w14:paraId="1E3412A3">
            <w:pPr>
              <w:spacing w:after="0"/>
              <w:rPr>
                <w:rFonts w:eastAsia="等线" w:cs="Times New Roman"/>
                <w:color w:val="000000"/>
              </w:rPr>
            </w:pPr>
            <w:r>
              <w:rPr>
                <w:rFonts w:eastAsia="等线" w:cs="Times New Roman"/>
                <w:color w:val="000000"/>
              </w:rPr>
              <w:t>1: 2</w:t>
            </w:r>
            <w:r>
              <w:rPr>
                <w:rFonts w:eastAsia="等线" w:cs="Times New Roman"/>
                <w:color w:val="000000"/>
              </w:rPr>
              <w:br w:type="textWrapping"/>
            </w:r>
            <w:r>
              <w:rPr>
                <w:rFonts w:eastAsia="等线" w:cs="Times New Roman"/>
                <w:color w:val="000000"/>
              </w:rPr>
              <w:t>2: 35</w:t>
            </w:r>
            <w:r>
              <w:rPr>
                <w:rFonts w:eastAsia="等线" w:cs="Times New Roman"/>
                <w:color w:val="000000"/>
              </w:rPr>
              <w:br w:type="textWrapping"/>
            </w:r>
            <w:r>
              <w:rPr>
                <w:rFonts w:eastAsia="等线" w:cs="Times New Roman"/>
                <w:color w:val="000000"/>
              </w:rPr>
              <w:t>3: 94</w:t>
            </w:r>
          </w:p>
        </w:tc>
        <w:tc>
          <w:tcPr>
            <w:tcW w:w="992" w:type="dxa"/>
            <w:shd w:val="clear" w:color="auto" w:fill="auto"/>
            <w:vAlign w:val="center"/>
          </w:tcPr>
          <w:p w14:paraId="7EA0AD70">
            <w:pPr>
              <w:spacing w:after="0"/>
              <w:rPr>
                <w:rFonts w:eastAsia="等线" w:cs="Times New Roman"/>
                <w:color w:val="000000"/>
              </w:rPr>
            </w:pPr>
            <w:r>
              <w:rPr>
                <w:rFonts w:eastAsia="等线" w:cs="Times New Roman"/>
                <w:color w:val="000000"/>
              </w:rPr>
              <w:t>Anti-HER2 therapy</w:t>
            </w:r>
          </w:p>
        </w:tc>
        <w:tc>
          <w:tcPr>
            <w:tcW w:w="987" w:type="dxa"/>
            <w:shd w:val="clear" w:color="auto" w:fill="auto"/>
            <w:noWrap/>
            <w:vAlign w:val="center"/>
          </w:tcPr>
          <w:p w14:paraId="1FE7C9F3">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49C5AB48">
            <w:pPr>
              <w:spacing w:after="0"/>
              <w:rPr>
                <w:rFonts w:eastAsia="等线" w:cs="Times New Roman"/>
                <w:color w:val="000000"/>
              </w:rPr>
            </w:pPr>
            <w:r>
              <w:rPr>
                <w:rFonts w:eastAsia="等线" w:cs="Times New Roman"/>
                <w:color w:val="000000"/>
              </w:rPr>
              <w:t>neg: 76</w:t>
            </w:r>
            <w:r>
              <w:rPr>
                <w:rFonts w:eastAsia="等线" w:cs="Times New Roman"/>
                <w:color w:val="000000"/>
              </w:rPr>
              <w:br w:type="textWrapping"/>
            </w:r>
            <w:r>
              <w:rPr>
                <w:rFonts w:eastAsia="等线" w:cs="Times New Roman"/>
                <w:color w:val="000000"/>
              </w:rPr>
              <w:t>pos: 58</w:t>
            </w:r>
          </w:p>
        </w:tc>
        <w:tc>
          <w:tcPr>
            <w:tcW w:w="851" w:type="dxa"/>
            <w:shd w:val="clear" w:color="auto" w:fill="auto"/>
            <w:vAlign w:val="center"/>
          </w:tcPr>
          <w:p w14:paraId="1EFA3D59">
            <w:pPr>
              <w:spacing w:after="0"/>
              <w:rPr>
                <w:rFonts w:eastAsia="等线" w:cs="Times New Roman"/>
                <w:color w:val="000000"/>
              </w:rPr>
            </w:pPr>
            <w:r>
              <w:rPr>
                <w:rFonts w:eastAsia="等线" w:cs="Times New Roman"/>
                <w:color w:val="000000"/>
              </w:rPr>
              <w:t>neg: 72</w:t>
            </w:r>
            <w:r>
              <w:rPr>
                <w:rFonts w:eastAsia="等线" w:cs="Times New Roman"/>
                <w:color w:val="000000"/>
              </w:rPr>
              <w:br w:type="textWrapping"/>
            </w:r>
            <w:r>
              <w:rPr>
                <w:rFonts w:eastAsia="等线" w:cs="Times New Roman"/>
                <w:color w:val="000000"/>
              </w:rPr>
              <w:t>pos: 56</w:t>
            </w:r>
          </w:p>
        </w:tc>
        <w:tc>
          <w:tcPr>
            <w:tcW w:w="708" w:type="dxa"/>
            <w:shd w:val="clear" w:color="auto" w:fill="auto"/>
            <w:noWrap/>
            <w:vAlign w:val="center"/>
          </w:tcPr>
          <w:p w14:paraId="4DA0113B">
            <w:pPr>
              <w:spacing w:after="0"/>
              <w:rPr>
                <w:rFonts w:eastAsia="等线" w:cs="Times New Roman"/>
                <w:color w:val="000000"/>
              </w:rPr>
            </w:pPr>
            <w:r>
              <w:rPr>
                <w:rFonts w:eastAsia="等线" w:cs="Times New Roman"/>
                <w:color w:val="000000"/>
              </w:rPr>
              <w:t>140(100%)</w:t>
            </w:r>
          </w:p>
        </w:tc>
        <w:tc>
          <w:tcPr>
            <w:tcW w:w="1127" w:type="dxa"/>
            <w:shd w:val="clear" w:color="auto" w:fill="auto"/>
            <w:noWrap/>
            <w:vAlign w:val="center"/>
          </w:tcPr>
          <w:p w14:paraId="5C31DC8E">
            <w:pPr>
              <w:spacing w:after="0"/>
              <w:rPr>
                <w:rFonts w:eastAsia="等线" w:cs="Times New Roman"/>
                <w:color w:val="000000"/>
              </w:rPr>
            </w:pPr>
            <w:r>
              <w:rPr>
                <w:rFonts w:eastAsia="等线" w:cs="Times New Roman"/>
                <w:color w:val="000000"/>
              </w:rPr>
              <w:t>Univariate Analysis</w:t>
            </w:r>
          </w:p>
        </w:tc>
        <w:tc>
          <w:tcPr>
            <w:tcW w:w="1000" w:type="dxa"/>
            <w:shd w:val="clear" w:color="auto" w:fill="auto"/>
            <w:noWrap/>
            <w:vAlign w:val="center"/>
          </w:tcPr>
          <w:p w14:paraId="1244ECB4">
            <w:pPr>
              <w:spacing w:after="0"/>
              <w:rPr>
                <w:rFonts w:eastAsia="等线" w:cs="Times New Roman"/>
                <w:color w:val="000000"/>
              </w:rPr>
            </w:pPr>
            <w:r>
              <w:rPr>
                <w:rFonts w:eastAsia="等线" w:cs="Times New Roman"/>
                <w:color w:val="000000"/>
              </w:rPr>
              <w:t>until 2012.9.30</w:t>
            </w:r>
          </w:p>
        </w:tc>
        <w:tc>
          <w:tcPr>
            <w:tcW w:w="700" w:type="dxa"/>
            <w:shd w:val="clear" w:color="auto" w:fill="auto"/>
            <w:noWrap/>
            <w:vAlign w:val="center"/>
          </w:tcPr>
          <w:p w14:paraId="47C3025D">
            <w:pPr>
              <w:spacing w:after="0"/>
              <w:rPr>
                <w:rFonts w:eastAsia="等线" w:cs="Times New Roman"/>
                <w:color w:val="000000"/>
              </w:rPr>
            </w:pPr>
            <w:r>
              <w:rPr>
                <w:rFonts w:eastAsia="等线" w:cs="Times New Roman"/>
                <w:color w:val="000000"/>
              </w:rPr>
              <w:t>OS</w:t>
            </w:r>
          </w:p>
        </w:tc>
      </w:tr>
      <w:tr w14:paraId="7C2EC9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63C710C7">
            <w:pPr>
              <w:spacing w:after="0"/>
              <w:rPr>
                <w:rFonts w:eastAsia="等线" w:cs="Times New Roman"/>
                <w:color w:val="141413"/>
              </w:rPr>
            </w:pPr>
            <w:r>
              <w:rPr>
                <w:rFonts w:eastAsia="等线" w:cs="Times New Roman"/>
                <w:color w:val="141413"/>
              </w:rPr>
              <w:t>Oznur Bal</w:t>
            </w:r>
          </w:p>
        </w:tc>
        <w:tc>
          <w:tcPr>
            <w:tcW w:w="850" w:type="dxa"/>
            <w:shd w:val="clear" w:color="auto" w:fill="auto"/>
            <w:noWrap/>
            <w:vAlign w:val="center"/>
          </w:tcPr>
          <w:p w14:paraId="6194DD29">
            <w:pPr>
              <w:spacing w:after="0"/>
              <w:jc w:val="right"/>
              <w:rPr>
                <w:rFonts w:eastAsia="等线" w:cs="Times New Roman"/>
                <w:color w:val="000000"/>
              </w:rPr>
            </w:pPr>
            <w:r>
              <w:rPr>
                <w:rFonts w:eastAsia="等线" w:cs="Times New Roman"/>
                <w:color w:val="000000"/>
              </w:rPr>
              <w:t>2015</w:t>
            </w:r>
          </w:p>
        </w:tc>
        <w:tc>
          <w:tcPr>
            <w:tcW w:w="850" w:type="dxa"/>
            <w:shd w:val="clear" w:color="auto" w:fill="auto"/>
            <w:noWrap/>
            <w:vAlign w:val="center"/>
          </w:tcPr>
          <w:p w14:paraId="04BB0596">
            <w:pPr>
              <w:spacing w:after="0"/>
              <w:rPr>
                <w:rFonts w:eastAsia="等线" w:cs="Times New Roman"/>
                <w:color w:val="000000"/>
              </w:rPr>
            </w:pPr>
            <w:r>
              <w:rPr>
                <w:rFonts w:eastAsia="等线" w:cs="Times New Roman"/>
                <w:color w:val="000000"/>
              </w:rPr>
              <w:t>Turkey</w:t>
            </w:r>
          </w:p>
        </w:tc>
        <w:tc>
          <w:tcPr>
            <w:tcW w:w="850" w:type="dxa"/>
            <w:shd w:val="clear" w:color="auto" w:fill="auto"/>
            <w:noWrap/>
            <w:vAlign w:val="center"/>
          </w:tcPr>
          <w:p w14:paraId="0A599057">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20B02A1A">
            <w:pPr>
              <w:spacing w:after="0"/>
              <w:rPr>
                <w:rFonts w:eastAsia="等线" w:cs="Times New Roman"/>
                <w:color w:val="000000"/>
              </w:rPr>
            </w:pPr>
            <w:r>
              <w:rPr>
                <w:rFonts w:eastAsia="等线" w:cs="Times New Roman"/>
                <w:color w:val="000000"/>
              </w:rPr>
              <w:t>1984.6-2011.6</w:t>
            </w:r>
          </w:p>
        </w:tc>
        <w:tc>
          <w:tcPr>
            <w:tcW w:w="712" w:type="dxa"/>
            <w:shd w:val="clear" w:color="auto" w:fill="auto"/>
            <w:noWrap/>
            <w:vAlign w:val="center"/>
          </w:tcPr>
          <w:p w14:paraId="3586D5AE">
            <w:pPr>
              <w:spacing w:after="0"/>
              <w:jc w:val="right"/>
              <w:rPr>
                <w:rFonts w:eastAsia="等线" w:cs="Times New Roman"/>
                <w:color w:val="000000"/>
              </w:rPr>
            </w:pPr>
            <w:r>
              <w:rPr>
                <w:rFonts w:eastAsia="等线" w:cs="Times New Roman"/>
                <w:color w:val="000000"/>
              </w:rPr>
              <w:t>400</w:t>
            </w:r>
          </w:p>
        </w:tc>
        <w:tc>
          <w:tcPr>
            <w:tcW w:w="708" w:type="dxa"/>
            <w:shd w:val="clear" w:color="auto" w:fill="auto"/>
            <w:noWrap/>
            <w:vAlign w:val="center"/>
          </w:tcPr>
          <w:p w14:paraId="2138DD3E">
            <w:pPr>
              <w:spacing w:after="0"/>
              <w:jc w:val="right"/>
              <w:rPr>
                <w:rFonts w:eastAsia="等线" w:cs="Times New Roman"/>
                <w:color w:val="000000"/>
              </w:rPr>
            </w:pPr>
          </w:p>
        </w:tc>
        <w:tc>
          <w:tcPr>
            <w:tcW w:w="851" w:type="dxa"/>
            <w:shd w:val="clear" w:color="auto" w:fill="auto"/>
            <w:vAlign w:val="center"/>
          </w:tcPr>
          <w:p w14:paraId="5C1146A2">
            <w:pPr>
              <w:spacing w:after="0"/>
              <w:rPr>
                <w:rFonts w:eastAsia="等线" w:cs="Times New Roman"/>
                <w:color w:val="000000"/>
              </w:rPr>
            </w:pPr>
            <w:r>
              <w:rPr>
                <w:rFonts w:eastAsia="等线" w:cs="Times New Roman"/>
                <w:color w:val="000000"/>
              </w:rPr>
              <w:t>I: 51</w:t>
            </w:r>
            <w:r>
              <w:rPr>
                <w:rFonts w:eastAsia="等线" w:cs="Times New Roman"/>
                <w:color w:val="000000"/>
              </w:rPr>
              <w:br w:type="textWrapping"/>
            </w:r>
            <w:r>
              <w:rPr>
                <w:rFonts w:eastAsia="等线" w:cs="Times New Roman"/>
                <w:color w:val="000000"/>
              </w:rPr>
              <w:t>II: 171</w:t>
            </w:r>
            <w:r>
              <w:rPr>
                <w:rFonts w:eastAsia="等线" w:cs="Times New Roman"/>
                <w:color w:val="000000"/>
              </w:rPr>
              <w:br w:type="textWrapping"/>
            </w:r>
            <w:r>
              <w:rPr>
                <w:rFonts w:eastAsia="等线" w:cs="Times New Roman"/>
                <w:color w:val="000000"/>
              </w:rPr>
              <w:t>III: 175</w:t>
            </w:r>
          </w:p>
        </w:tc>
        <w:tc>
          <w:tcPr>
            <w:tcW w:w="992" w:type="dxa"/>
            <w:shd w:val="clear" w:color="auto" w:fill="auto"/>
            <w:vAlign w:val="center"/>
          </w:tcPr>
          <w:p w14:paraId="73BB77D5">
            <w:pPr>
              <w:spacing w:after="0"/>
              <w:rPr>
                <w:rFonts w:eastAsia="等线" w:cs="Times New Roman"/>
                <w:color w:val="141413"/>
              </w:rPr>
            </w:pPr>
            <w:r>
              <w:rPr>
                <w:rFonts w:eastAsia="等线" w:cs="Times New Roman"/>
                <w:color w:val="141413"/>
              </w:rPr>
              <w:t>Surgery, ACT, NAC, ET, RT</w:t>
            </w:r>
          </w:p>
        </w:tc>
        <w:tc>
          <w:tcPr>
            <w:tcW w:w="987" w:type="dxa"/>
            <w:shd w:val="clear" w:color="auto" w:fill="auto"/>
            <w:vAlign w:val="center"/>
          </w:tcPr>
          <w:p w14:paraId="0D945C80">
            <w:pPr>
              <w:spacing w:after="0"/>
              <w:rPr>
                <w:rFonts w:eastAsia="等线" w:cs="Times New Roman"/>
                <w:color w:val="000000"/>
              </w:rPr>
            </w:pPr>
            <w:r>
              <w:rPr>
                <w:rFonts w:eastAsia="等线" w:cs="Times New Roman"/>
                <w:color w:val="000000"/>
              </w:rPr>
              <w:t>Premenopausal: 175</w:t>
            </w:r>
            <w:r>
              <w:rPr>
                <w:rFonts w:eastAsia="等线" w:cs="Times New Roman"/>
                <w:color w:val="000000"/>
              </w:rPr>
              <w:br w:type="textWrapping"/>
            </w:r>
            <w:r>
              <w:rPr>
                <w:rFonts w:eastAsia="等线" w:cs="Times New Roman"/>
                <w:color w:val="000000"/>
              </w:rPr>
              <w:t>Postmenopausal: 225</w:t>
            </w:r>
          </w:p>
        </w:tc>
        <w:tc>
          <w:tcPr>
            <w:tcW w:w="714" w:type="dxa"/>
            <w:shd w:val="clear" w:color="auto" w:fill="auto"/>
            <w:noWrap/>
            <w:vAlign w:val="center"/>
          </w:tcPr>
          <w:p w14:paraId="7641D71F">
            <w:pPr>
              <w:spacing w:after="0"/>
              <w:rPr>
                <w:rFonts w:eastAsia="等线" w:cs="Times New Roman"/>
                <w:color w:val="000000"/>
              </w:rPr>
            </w:pPr>
            <w:r>
              <w:rPr>
                <w:rFonts w:eastAsia="等线" w:cs="Times New Roman"/>
                <w:color w:val="000000"/>
              </w:rPr>
              <w:t>pos:400(100%)</w:t>
            </w:r>
          </w:p>
        </w:tc>
        <w:tc>
          <w:tcPr>
            <w:tcW w:w="851" w:type="dxa"/>
            <w:shd w:val="clear" w:color="auto" w:fill="auto"/>
            <w:noWrap/>
            <w:vAlign w:val="center"/>
          </w:tcPr>
          <w:p w14:paraId="0B662F4F">
            <w:pPr>
              <w:spacing w:after="0"/>
              <w:rPr>
                <w:rFonts w:eastAsia="等线" w:cs="Times New Roman"/>
                <w:color w:val="000000"/>
              </w:rPr>
            </w:pPr>
            <w:r>
              <w:rPr>
                <w:rFonts w:eastAsia="等线" w:cs="Times New Roman"/>
                <w:color w:val="000000"/>
              </w:rPr>
              <w:t>neg: 400(100%)</w:t>
            </w:r>
          </w:p>
        </w:tc>
        <w:tc>
          <w:tcPr>
            <w:tcW w:w="708" w:type="dxa"/>
            <w:shd w:val="clear" w:color="auto" w:fill="auto"/>
            <w:noWrap/>
            <w:vAlign w:val="center"/>
          </w:tcPr>
          <w:p w14:paraId="0ED4C4DF">
            <w:pPr>
              <w:spacing w:after="0"/>
              <w:rPr>
                <w:rFonts w:eastAsia="等线" w:cs="Times New Roman"/>
                <w:color w:val="000000"/>
              </w:rPr>
            </w:pPr>
            <w:r>
              <w:rPr>
                <w:rFonts w:eastAsia="等线" w:cs="Times New Roman"/>
                <w:color w:val="000000"/>
              </w:rPr>
              <w:t>/</w:t>
            </w:r>
          </w:p>
        </w:tc>
        <w:tc>
          <w:tcPr>
            <w:tcW w:w="1127" w:type="dxa"/>
            <w:shd w:val="clear" w:color="auto" w:fill="auto"/>
            <w:noWrap/>
            <w:vAlign w:val="center"/>
          </w:tcPr>
          <w:p w14:paraId="4A5FA6E3">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0A97DD56">
            <w:pPr>
              <w:spacing w:after="0"/>
              <w:rPr>
                <w:rFonts w:eastAsia="等线" w:cs="Times New Roman"/>
                <w:color w:val="000000"/>
              </w:rPr>
            </w:pPr>
            <w:r>
              <w:rPr>
                <w:rFonts w:eastAsia="等线" w:cs="Times New Roman"/>
                <w:color w:val="000000"/>
              </w:rPr>
              <w:t>M: 14.2y(10.1-18.2)</w:t>
            </w:r>
          </w:p>
        </w:tc>
        <w:tc>
          <w:tcPr>
            <w:tcW w:w="700" w:type="dxa"/>
            <w:shd w:val="clear" w:color="auto" w:fill="auto"/>
            <w:noWrap/>
            <w:vAlign w:val="center"/>
          </w:tcPr>
          <w:p w14:paraId="2F299705">
            <w:pPr>
              <w:spacing w:after="0"/>
              <w:rPr>
                <w:rFonts w:eastAsia="等线" w:cs="Times New Roman"/>
                <w:color w:val="000000"/>
              </w:rPr>
            </w:pPr>
            <w:r>
              <w:rPr>
                <w:rFonts w:eastAsia="等线" w:cs="Times New Roman"/>
                <w:color w:val="000000"/>
              </w:rPr>
              <w:t>RFS,OS</w:t>
            </w:r>
          </w:p>
        </w:tc>
      </w:tr>
      <w:tr w14:paraId="5EC975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0" w:hRule="atLeast"/>
        </w:trPr>
        <w:tc>
          <w:tcPr>
            <w:tcW w:w="850" w:type="dxa"/>
            <w:shd w:val="clear" w:color="auto" w:fill="auto"/>
            <w:noWrap/>
            <w:vAlign w:val="center"/>
          </w:tcPr>
          <w:p w14:paraId="16730013">
            <w:pPr>
              <w:spacing w:after="0"/>
              <w:rPr>
                <w:rFonts w:eastAsia="等线" w:cs="Times New Roman"/>
                <w:color w:val="000000"/>
              </w:rPr>
            </w:pPr>
            <w:r>
              <w:rPr>
                <w:rFonts w:eastAsia="等线" w:cs="Times New Roman"/>
                <w:color w:val="000000"/>
              </w:rPr>
              <w:t>Soo Youn Bae</w:t>
            </w:r>
          </w:p>
        </w:tc>
        <w:tc>
          <w:tcPr>
            <w:tcW w:w="850" w:type="dxa"/>
            <w:shd w:val="clear" w:color="auto" w:fill="auto"/>
            <w:noWrap/>
            <w:vAlign w:val="center"/>
          </w:tcPr>
          <w:p w14:paraId="753C49B1">
            <w:pPr>
              <w:spacing w:after="0"/>
              <w:jc w:val="right"/>
              <w:rPr>
                <w:rFonts w:eastAsia="等线" w:cs="Times New Roman"/>
                <w:color w:val="000000"/>
              </w:rPr>
            </w:pPr>
            <w:r>
              <w:rPr>
                <w:rFonts w:eastAsia="等线" w:cs="Times New Roman"/>
                <w:color w:val="000000"/>
              </w:rPr>
              <w:t>2015</w:t>
            </w:r>
          </w:p>
        </w:tc>
        <w:tc>
          <w:tcPr>
            <w:tcW w:w="850" w:type="dxa"/>
            <w:shd w:val="clear" w:color="auto" w:fill="auto"/>
            <w:noWrap/>
            <w:vAlign w:val="center"/>
          </w:tcPr>
          <w:p w14:paraId="4DD22821">
            <w:pPr>
              <w:spacing w:after="0"/>
              <w:rPr>
                <w:rFonts w:eastAsia="等线" w:cs="Times New Roman"/>
                <w:color w:val="000000"/>
              </w:rPr>
            </w:pPr>
            <w:r>
              <w:rPr>
                <w:rFonts w:eastAsia="等线" w:cs="Times New Roman"/>
                <w:color w:val="000000"/>
              </w:rPr>
              <w:t>Korea</w:t>
            </w:r>
          </w:p>
        </w:tc>
        <w:tc>
          <w:tcPr>
            <w:tcW w:w="850" w:type="dxa"/>
            <w:shd w:val="clear" w:color="auto" w:fill="auto"/>
            <w:noWrap/>
            <w:vAlign w:val="center"/>
          </w:tcPr>
          <w:p w14:paraId="0FC28476">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1D2C60A6">
            <w:pPr>
              <w:spacing w:after="0"/>
              <w:rPr>
                <w:rFonts w:eastAsia="等线" w:cs="Times New Roman"/>
                <w:color w:val="000000"/>
              </w:rPr>
            </w:pPr>
            <w:r>
              <w:rPr>
                <w:rFonts w:eastAsia="等线" w:cs="Times New Roman"/>
                <w:color w:val="000000"/>
              </w:rPr>
              <w:t>2003.1-2013.7</w:t>
            </w:r>
          </w:p>
        </w:tc>
        <w:tc>
          <w:tcPr>
            <w:tcW w:w="712" w:type="dxa"/>
            <w:shd w:val="clear" w:color="auto" w:fill="auto"/>
            <w:noWrap/>
            <w:vAlign w:val="center"/>
          </w:tcPr>
          <w:p w14:paraId="46515DDF">
            <w:pPr>
              <w:spacing w:after="0"/>
              <w:jc w:val="right"/>
              <w:rPr>
                <w:rFonts w:eastAsia="等线" w:cs="Times New Roman"/>
                <w:color w:val="000000"/>
              </w:rPr>
            </w:pPr>
            <w:r>
              <w:rPr>
                <w:rFonts w:eastAsia="等线" w:cs="Times New Roman"/>
                <w:color w:val="000000"/>
              </w:rPr>
              <w:t>6980</w:t>
            </w:r>
          </w:p>
        </w:tc>
        <w:tc>
          <w:tcPr>
            <w:tcW w:w="708" w:type="dxa"/>
            <w:shd w:val="clear" w:color="auto" w:fill="auto"/>
            <w:noWrap/>
            <w:vAlign w:val="center"/>
          </w:tcPr>
          <w:p w14:paraId="6C4FD014">
            <w:pPr>
              <w:spacing w:after="0"/>
              <w:jc w:val="right"/>
              <w:rPr>
                <w:rFonts w:eastAsia="等线" w:cs="Times New Roman"/>
                <w:color w:val="000000"/>
              </w:rPr>
            </w:pPr>
          </w:p>
        </w:tc>
        <w:tc>
          <w:tcPr>
            <w:tcW w:w="851" w:type="dxa"/>
            <w:shd w:val="clear" w:color="auto" w:fill="auto"/>
            <w:vAlign w:val="center"/>
          </w:tcPr>
          <w:p w14:paraId="00551234">
            <w:pPr>
              <w:spacing w:after="0"/>
              <w:rPr>
                <w:rFonts w:eastAsia="等线" w:cs="Times New Roman"/>
                <w:color w:val="000000"/>
              </w:rPr>
            </w:pPr>
            <w:r>
              <w:rPr>
                <w:rFonts w:eastAsia="等线" w:cs="Times New Roman"/>
                <w:color w:val="000000"/>
              </w:rPr>
              <w:t>I: 3028</w:t>
            </w:r>
            <w:r>
              <w:rPr>
                <w:rFonts w:eastAsia="等线" w:cs="Times New Roman"/>
                <w:color w:val="000000"/>
              </w:rPr>
              <w:br w:type="textWrapping"/>
            </w:r>
            <w:r>
              <w:rPr>
                <w:rFonts w:eastAsia="等线" w:cs="Times New Roman"/>
                <w:color w:val="000000"/>
              </w:rPr>
              <w:t>II A: 2093</w:t>
            </w:r>
            <w:r>
              <w:rPr>
                <w:rFonts w:eastAsia="等线" w:cs="Times New Roman"/>
                <w:color w:val="000000"/>
              </w:rPr>
              <w:br w:type="textWrapping"/>
            </w:r>
            <w:r>
              <w:rPr>
                <w:rFonts w:eastAsia="等线" w:cs="Times New Roman"/>
                <w:color w:val="000000"/>
              </w:rPr>
              <w:t>II B: 939</w:t>
            </w:r>
            <w:r>
              <w:rPr>
                <w:rFonts w:eastAsia="等线" w:cs="Times New Roman"/>
                <w:color w:val="000000"/>
              </w:rPr>
              <w:br w:type="textWrapping"/>
            </w:r>
            <w:r>
              <w:rPr>
                <w:rFonts w:eastAsia="等线" w:cs="Times New Roman"/>
                <w:color w:val="000000"/>
              </w:rPr>
              <w:t>III A: 610</w:t>
            </w:r>
            <w:r>
              <w:rPr>
                <w:rFonts w:eastAsia="等线" w:cs="Times New Roman"/>
                <w:color w:val="000000"/>
              </w:rPr>
              <w:br w:type="textWrapping"/>
            </w:r>
            <w:r>
              <w:rPr>
                <w:rFonts w:eastAsia="等线" w:cs="Times New Roman"/>
                <w:color w:val="000000"/>
              </w:rPr>
              <w:t>III B: 10</w:t>
            </w:r>
            <w:r>
              <w:rPr>
                <w:rFonts w:eastAsia="等线" w:cs="Times New Roman"/>
                <w:color w:val="000000"/>
              </w:rPr>
              <w:br w:type="textWrapping"/>
            </w:r>
            <w:r>
              <w:rPr>
                <w:rFonts w:eastAsia="等线" w:cs="Times New Roman"/>
                <w:color w:val="000000"/>
              </w:rPr>
              <w:t>III C: 300</w:t>
            </w:r>
          </w:p>
        </w:tc>
        <w:tc>
          <w:tcPr>
            <w:tcW w:w="992" w:type="dxa"/>
            <w:shd w:val="clear" w:color="auto" w:fill="auto"/>
            <w:vAlign w:val="center"/>
          </w:tcPr>
          <w:p w14:paraId="1AD6D436">
            <w:pPr>
              <w:spacing w:after="0"/>
              <w:rPr>
                <w:rFonts w:eastAsia="等线" w:cs="Times New Roman"/>
                <w:color w:val="000000"/>
              </w:rPr>
            </w:pPr>
            <w:r>
              <w:rPr>
                <w:rFonts w:eastAsia="等线" w:cs="Times New Roman"/>
                <w:color w:val="000000"/>
              </w:rPr>
              <w:t>Surgery, RT, CT, ET</w:t>
            </w:r>
          </w:p>
        </w:tc>
        <w:tc>
          <w:tcPr>
            <w:tcW w:w="987" w:type="dxa"/>
            <w:shd w:val="clear" w:color="auto" w:fill="auto"/>
            <w:vAlign w:val="center"/>
          </w:tcPr>
          <w:p w14:paraId="19270C8C">
            <w:pPr>
              <w:spacing w:after="0"/>
              <w:rPr>
                <w:rFonts w:eastAsia="等线" w:cs="Times New Roman"/>
                <w:color w:val="000000"/>
              </w:rPr>
            </w:pPr>
            <w:r>
              <w:rPr>
                <w:rFonts w:eastAsia="等线" w:cs="Times New Roman"/>
                <w:color w:val="000000"/>
              </w:rPr>
              <w:t>Premenopausal: 2678</w:t>
            </w:r>
            <w:r>
              <w:rPr>
                <w:rFonts w:eastAsia="等线" w:cs="Times New Roman"/>
                <w:color w:val="000000"/>
              </w:rPr>
              <w:br w:type="textWrapping"/>
            </w:r>
            <w:r>
              <w:rPr>
                <w:rFonts w:eastAsia="等线" w:cs="Times New Roman"/>
                <w:color w:val="000000"/>
              </w:rPr>
              <w:t>Postmenopausal: 4212</w:t>
            </w:r>
          </w:p>
        </w:tc>
        <w:tc>
          <w:tcPr>
            <w:tcW w:w="714" w:type="dxa"/>
            <w:shd w:val="clear" w:color="auto" w:fill="auto"/>
            <w:vAlign w:val="center"/>
          </w:tcPr>
          <w:p w14:paraId="177F26A3">
            <w:pPr>
              <w:spacing w:after="0"/>
              <w:rPr>
                <w:rFonts w:eastAsia="等线" w:cs="Times New Roman"/>
                <w:color w:val="000000"/>
              </w:rPr>
            </w:pPr>
            <w:r>
              <w:rPr>
                <w:rFonts w:eastAsia="等线" w:cs="Times New Roman"/>
                <w:color w:val="000000"/>
              </w:rPr>
              <w:t>neg: 1848(100%)</w:t>
            </w:r>
            <w:r>
              <w:rPr>
                <w:rFonts w:eastAsia="等线" w:cs="Times New Roman"/>
                <w:color w:val="000000"/>
              </w:rPr>
              <w:br w:type="textWrapping"/>
            </w:r>
            <w:r>
              <w:rPr>
                <w:rFonts w:eastAsia="等线" w:cs="Times New Roman"/>
                <w:color w:val="000000"/>
              </w:rPr>
              <w:t>pos: 5132</w:t>
            </w:r>
          </w:p>
        </w:tc>
        <w:tc>
          <w:tcPr>
            <w:tcW w:w="851" w:type="dxa"/>
            <w:shd w:val="clear" w:color="auto" w:fill="auto"/>
            <w:vAlign w:val="center"/>
          </w:tcPr>
          <w:p w14:paraId="7BC7A6D9">
            <w:pPr>
              <w:spacing w:after="0"/>
              <w:rPr>
                <w:rFonts w:eastAsia="等线" w:cs="Times New Roman"/>
                <w:color w:val="000000"/>
              </w:rPr>
            </w:pPr>
            <w:r>
              <w:rPr>
                <w:rFonts w:eastAsia="等线" w:cs="Times New Roman"/>
                <w:color w:val="000000"/>
              </w:rPr>
              <w:t>neg: 5435</w:t>
            </w:r>
            <w:r>
              <w:rPr>
                <w:rFonts w:eastAsia="等线" w:cs="Times New Roman"/>
                <w:color w:val="000000"/>
              </w:rPr>
              <w:br w:type="textWrapping"/>
            </w:r>
            <w:r>
              <w:rPr>
                <w:rFonts w:eastAsia="等线" w:cs="Times New Roman"/>
                <w:color w:val="000000"/>
              </w:rPr>
              <w:t>pos: 1378</w:t>
            </w:r>
          </w:p>
        </w:tc>
        <w:tc>
          <w:tcPr>
            <w:tcW w:w="708" w:type="dxa"/>
            <w:shd w:val="clear" w:color="auto" w:fill="auto"/>
            <w:noWrap/>
            <w:vAlign w:val="center"/>
          </w:tcPr>
          <w:p w14:paraId="100F432D">
            <w:pPr>
              <w:spacing w:after="0"/>
              <w:jc w:val="right"/>
              <w:rPr>
                <w:rFonts w:eastAsia="等线" w:cs="Times New Roman"/>
                <w:color w:val="000000"/>
              </w:rPr>
            </w:pPr>
            <w:r>
              <w:rPr>
                <w:rFonts w:eastAsia="等线" w:cs="Times New Roman"/>
                <w:color w:val="000000"/>
              </w:rPr>
              <w:t>0</w:t>
            </w:r>
          </w:p>
        </w:tc>
        <w:tc>
          <w:tcPr>
            <w:tcW w:w="1127" w:type="dxa"/>
            <w:shd w:val="clear" w:color="auto" w:fill="auto"/>
            <w:noWrap/>
            <w:vAlign w:val="center"/>
          </w:tcPr>
          <w:p w14:paraId="5041F973">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5F9518D2">
            <w:pPr>
              <w:spacing w:after="0"/>
              <w:rPr>
                <w:rFonts w:eastAsia="等线" w:cs="Times New Roman"/>
                <w:color w:val="000000"/>
              </w:rPr>
            </w:pPr>
            <w:r>
              <w:rPr>
                <w:rFonts w:eastAsia="等线" w:cs="Times New Roman"/>
                <w:color w:val="000000"/>
              </w:rPr>
              <w:t>M: 45m(1-133)</w:t>
            </w:r>
          </w:p>
        </w:tc>
        <w:tc>
          <w:tcPr>
            <w:tcW w:w="700" w:type="dxa"/>
            <w:shd w:val="clear" w:color="auto" w:fill="auto"/>
            <w:noWrap/>
            <w:vAlign w:val="center"/>
          </w:tcPr>
          <w:p w14:paraId="22825545">
            <w:pPr>
              <w:spacing w:after="0"/>
              <w:rPr>
                <w:rFonts w:eastAsia="等线" w:cs="Times New Roman"/>
                <w:color w:val="000000"/>
              </w:rPr>
            </w:pPr>
            <w:r>
              <w:rPr>
                <w:rFonts w:eastAsia="等线" w:cs="Times New Roman"/>
                <w:color w:val="000000"/>
              </w:rPr>
              <w:t>DFS,OS</w:t>
            </w:r>
          </w:p>
        </w:tc>
      </w:tr>
      <w:tr w14:paraId="3AE705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335C81B6">
            <w:pPr>
              <w:spacing w:after="0"/>
              <w:rPr>
                <w:rFonts w:eastAsia="等线" w:cs="Times New Roman"/>
                <w:color w:val="000000"/>
              </w:rPr>
            </w:pPr>
            <w:r>
              <w:rPr>
                <w:rFonts w:eastAsia="等线" w:cs="Times New Roman"/>
                <w:color w:val="000000"/>
              </w:rPr>
              <w:t>Wen-He Huang</w:t>
            </w:r>
          </w:p>
        </w:tc>
        <w:tc>
          <w:tcPr>
            <w:tcW w:w="850" w:type="dxa"/>
            <w:shd w:val="clear" w:color="auto" w:fill="auto"/>
            <w:noWrap/>
            <w:vAlign w:val="center"/>
          </w:tcPr>
          <w:p w14:paraId="5567B604">
            <w:pPr>
              <w:spacing w:after="0"/>
              <w:jc w:val="right"/>
              <w:rPr>
                <w:rFonts w:eastAsia="等线" w:cs="Times New Roman"/>
                <w:color w:val="000000"/>
              </w:rPr>
            </w:pPr>
            <w:r>
              <w:rPr>
                <w:rFonts w:eastAsia="等线" w:cs="Times New Roman"/>
                <w:color w:val="000000"/>
              </w:rPr>
              <w:t>2014</w:t>
            </w:r>
          </w:p>
        </w:tc>
        <w:tc>
          <w:tcPr>
            <w:tcW w:w="850" w:type="dxa"/>
            <w:shd w:val="clear" w:color="auto" w:fill="auto"/>
            <w:noWrap/>
            <w:vAlign w:val="center"/>
          </w:tcPr>
          <w:p w14:paraId="67397B8F">
            <w:pPr>
              <w:spacing w:after="0"/>
              <w:rPr>
                <w:rFonts w:eastAsia="等线" w:cs="Times New Roman"/>
                <w:color w:val="000000"/>
              </w:rPr>
            </w:pPr>
            <w:r>
              <w:rPr>
                <w:rFonts w:eastAsia="等线" w:cs="Times New Roman"/>
                <w:color w:val="000000"/>
              </w:rPr>
              <w:t>China</w:t>
            </w:r>
          </w:p>
        </w:tc>
        <w:tc>
          <w:tcPr>
            <w:tcW w:w="850" w:type="dxa"/>
            <w:shd w:val="clear" w:color="auto" w:fill="auto"/>
            <w:noWrap/>
            <w:vAlign w:val="center"/>
          </w:tcPr>
          <w:p w14:paraId="50CCADA9">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387518E3">
            <w:pPr>
              <w:spacing w:after="0"/>
              <w:rPr>
                <w:rFonts w:eastAsia="等线" w:cs="Times New Roman"/>
                <w:color w:val="000000"/>
              </w:rPr>
            </w:pPr>
            <w:r>
              <w:rPr>
                <w:rFonts w:eastAsia="等线" w:cs="Times New Roman"/>
                <w:color w:val="000000"/>
              </w:rPr>
              <w:t>1995.1-2008.12</w:t>
            </w:r>
          </w:p>
        </w:tc>
        <w:tc>
          <w:tcPr>
            <w:tcW w:w="712" w:type="dxa"/>
            <w:shd w:val="clear" w:color="auto" w:fill="auto"/>
            <w:noWrap/>
            <w:vAlign w:val="center"/>
          </w:tcPr>
          <w:p w14:paraId="252751F8">
            <w:pPr>
              <w:spacing w:after="0"/>
              <w:jc w:val="right"/>
              <w:rPr>
                <w:rFonts w:eastAsia="等线" w:cs="Times New Roman"/>
                <w:color w:val="000000"/>
              </w:rPr>
            </w:pPr>
            <w:r>
              <w:rPr>
                <w:rFonts w:eastAsia="等线" w:cs="Times New Roman"/>
                <w:color w:val="000000"/>
              </w:rPr>
              <w:t>1452</w:t>
            </w:r>
          </w:p>
        </w:tc>
        <w:tc>
          <w:tcPr>
            <w:tcW w:w="708" w:type="dxa"/>
            <w:shd w:val="clear" w:color="auto" w:fill="auto"/>
            <w:noWrap/>
            <w:vAlign w:val="center"/>
          </w:tcPr>
          <w:p w14:paraId="7454FAE5">
            <w:pPr>
              <w:spacing w:after="0"/>
              <w:jc w:val="right"/>
              <w:rPr>
                <w:rFonts w:eastAsia="等线" w:cs="Times New Roman"/>
                <w:color w:val="000000"/>
              </w:rPr>
            </w:pPr>
          </w:p>
        </w:tc>
        <w:tc>
          <w:tcPr>
            <w:tcW w:w="851" w:type="dxa"/>
            <w:shd w:val="clear" w:color="auto" w:fill="auto"/>
            <w:vAlign w:val="center"/>
          </w:tcPr>
          <w:p w14:paraId="3F8EB87E">
            <w:pPr>
              <w:spacing w:after="0"/>
              <w:rPr>
                <w:rFonts w:eastAsia="等线" w:cs="Times New Roman"/>
                <w:color w:val="000000"/>
              </w:rPr>
            </w:pPr>
            <w:r>
              <w:rPr>
                <w:rFonts w:eastAsia="等线" w:cs="Times New Roman"/>
                <w:color w:val="000000"/>
              </w:rPr>
              <w:t>I-II: 753</w:t>
            </w:r>
            <w:r>
              <w:rPr>
                <w:rFonts w:eastAsia="等线" w:cs="Times New Roman"/>
                <w:color w:val="000000"/>
              </w:rPr>
              <w:br w:type="textWrapping"/>
            </w:r>
            <w:r>
              <w:rPr>
                <w:rFonts w:eastAsia="等线" w:cs="Times New Roman"/>
                <w:color w:val="000000"/>
              </w:rPr>
              <w:t>III: 476</w:t>
            </w:r>
          </w:p>
        </w:tc>
        <w:tc>
          <w:tcPr>
            <w:tcW w:w="992" w:type="dxa"/>
            <w:shd w:val="clear" w:color="auto" w:fill="auto"/>
            <w:vAlign w:val="center"/>
          </w:tcPr>
          <w:p w14:paraId="0FAB7B72">
            <w:pPr>
              <w:spacing w:after="0"/>
              <w:rPr>
                <w:rFonts w:eastAsia="等线" w:cs="Times New Roman"/>
                <w:color w:val="000000"/>
              </w:rPr>
            </w:pPr>
            <w:r>
              <w:rPr>
                <w:rFonts w:eastAsia="等线" w:cs="Times New Roman"/>
                <w:color w:val="000000"/>
              </w:rPr>
              <w:t xml:space="preserve">surgery </w:t>
            </w:r>
          </w:p>
        </w:tc>
        <w:tc>
          <w:tcPr>
            <w:tcW w:w="987" w:type="dxa"/>
            <w:shd w:val="clear" w:color="auto" w:fill="auto"/>
            <w:vAlign w:val="center"/>
          </w:tcPr>
          <w:p w14:paraId="69030774">
            <w:pPr>
              <w:spacing w:after="0"/>
              <w:rPr>
                <w:rFonts w:eastAsia="等线" w:cs="Times New Roman"/>
                <w:color w:val="000000"/>
              </w:rPr>
            </w:pPr>
            <w:r>
              <w:rPr>
                <w:rFonts w:eastAsia="等线" w:cs="Times New Roman"/>
                <w:color w:val="000000"/>
              </w:rPr>
              <w:t>Premenopausal: 883(62%)</w:t>
            </w:r>
            <w:r>
              <w:rPr>
                <w:rFonts w:eastAsia="等线" w:cs="Times New Roman"/>
                <w:color w:val="000000"/>
              </w:rPr>
              <w:br w:type="textWrapping"/>
            </w:r>
            <w:r>
              <w:rPr>
                <w:rFonts w:eastAsia="等线" w:cs="Times New Roman"/>
                <w:color w:val="000000"/>
              </w:rPr>
              <w:t>Postmenopausal: 542(38%)</w:t>
            </w:r>
          </w:p>
        </w:tc>
        <w:tc>
          <w:tcPr>
            <w:tcW w:w="714" w:type="dxa"/>
            <w:shd w:val="clear" w:color="auto" w:fill="auto"/>
            <w:vAlign w:val="center"/>
          </w:tcPr>
          <w:p w14:paraId="468662BA">
            <w:pPr>
              <w:spacing w:after="0"/>
              <w:rPr>
                <w:rFonts w:eastAsia="等线" w:cs="Times New Roman"/>
                <w:color w:val="000000"/>
              </w:rPr>
            </w:pPr>
            <w:r>
              <w:rPr>
                <w:rFonts w:eastAsia="等线" w:cs="Times New Roman"/>
                <w:color w:val="000000"/>
              </w:rPr>
              <w:t>neg: 584</w:t>
            </w:r>
            <w:r>
              <w:rPr>
                <w:rFonts w:eastAsia="等线" w:cs="Times New Roman"/>
                <w:color w:val="000000"/>
              </w:rPr>
              <w:br w:type="textWrapping"/>
            </w:r>
            <w:r>
              <w:rPr>
                <w:rFonts w:eastAsia="等线" w:cs="Times New Roman"/>
                <w:color w:val="000000"/>
              </w:rPr>
              <w:t>pos: 841</w:t>
            </w:r>
          </w:p>
        </w:tc>
        <w:tc>
          <w:tcPr>
            <w:tcW w:w="851" w:type="dxa"/>
            <w:shd w:val="clear" w:color="auto" w:fill="auto"/>
            <w:vAlign w:val="center"/>
          </w:tcPr>
          <w:p w14:paraId="627887A0">
            <w:pPr>
              <w:spacing w:after="0"/>
              <w:rPr>
                <w:rFonts w:eastAsia="等线" w:cs="Times New Roman"/>
                <w:color w:val="000000"/>
              </w:rPr>
            </w:pPr>
            <w:r>
              <w:rPr>
                <w:rFonts w:eastAsia="等线" w:cs="Times New Roman"/>
                <w:color w:val="000000"/>
              </w:rPr>
              <w:t>neg: 646</w:t>
            </w:r>
            <w:r>
              <w:rPr>
                <w:rFonts w:eastAsia="等线" w:cs="Times New Roman"/>
                <w:color w:val="000000"/>
              </w:rPr>
              <w:br w:type="textWrapping"/>
            </w:r>
            <w:r>
              <w:rPr>
                <w:rFonts w:eastAsia="等线" w:cs="Times New Roman"/>
                <w:color w:val="000000"/>
              </w:rPr>
              <w:t>pos: 304</w:t>
            </w:r>
          </w:p>
        </w:tc>
        <w:tc>
          <w:tcPr>
            <w:tcW w:w="708" w:type="dxa"/>
            <w:shd w:val="clear" w:color="auto" w:fill="auto"/>
            <w:noWrap/>
            <w:vAlign w:val="center"/>
          </w:tcPr>
          <w:p w14:paraId="1E1C955A">
            <w:pPr>
              <w:spacing w:after="0"/>
              <w:rPr>
                <w:rFonts w:eastAsia="等线" w:cs="Times New Roman"/>
                <w:color w:val="000000"/>
              </w:rPr>
            </w:pPr>
            <w:r>
              <w:rPr>
                <w:rFonts w:eastAsia="等线" w:cs="Times New Roman"/>
                <w:color w:val="000000"/>
              </w:rPr>
              <w:t>496(34.2%)</w:t>
            </w:r>
          </w:p>
        </w:tc>
        <w:tc>
          <w:tcPr>
            <w:tcW w:w="1127" w:type="dxa"/>
            <w:shd w:val="clear" w:color="auto" w:fill="auto"/>
            <w:noWrap/>
            <w:vAlign w:val="center"/>
          </w:tcPr>
          <w:p w14:paraId="39546167">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62680C40">
            <w:pPr>
              <w:spacing w:after="0"/>
              <w:rPr>
                <w:rFonts w:eastAsia="等线" w:cs="Times New Roman"/>
                <w:color w:val="000000"/>
              </w:rPr>
            </w:pPr>
            <w:r>
              <w:rPr>
                <w:rFonts w:eastAsia="等线" w:cs="Times New Roman"/>
                <w:color w:val="000000"/>
              </w:rPr>
              <w:t>every 3 - 6 months for the first 2 years, every 6 months for the 3rd to 5th year, and every year thereafter following primary surgical treatmen</w:t>
            </w:r>
          </w:p>
        </w:tc>
        <w:tc>
          <w:tcPr>
            <w:tcW w:w="700" w:type="dxa"/>
            <w:shd w:val="clear" w:color="auto" w:fill="auto"/>
            <w:noWrap/>
            <w:vAlign w:val="center"/>
          </w:tcPr>
          <w:p w14:paraId="465F5516">
            <w:pPr>
              <w:spacing w:after="0"/>
              <w:rPr>
                <w:rFonts w:eastAsia="等线" w:cs="Times New Roman"/>
                <w:color w:val="000000"/>
              </w:rPr>
            </w:pPr>
            <w:r>
              <w:rPr>
                <w:rFonts w:eastAsia="等线" w:cs="Times New Roman"/>
                <w:color w:val="000000"/>
              </w:rPr>
              <w:t>OS</w:t>
            </w:r>
          </w:p>
        </w:tc>
      </w:tr>
      <w:tr w14:paraId="0E91B1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50" w:type="dxa"/>
            <w:shd w:val="clear" w:color="auto" w:fill="auto"/>
            <w:noWrap/>
            <w:vAlign w:val="center"/>
          </w:tcPr>
          <w:p w14:paraId="7656550C">
            <w:pPr>
              <w:spacing w:after="0"/>
              <w:rPr>
                <w:rFonts w:eastAsia="等线" w:cs="Times New Roman"/>
                <w:color w:val="141413"/>
              </w:rPr>
            </w:pPr>
            <w:r>
              <w:rPr>
                <w:rFonts w:eastAsia="等线" w:cs="Times New Roman"/>
                <w:color w:val="141413"/>
              </w:rPr>
              <w:t>Yu Zong</w:t>
            </w:r>
          </w:p>
        </w:tc>
        <w:tc>
          <w:tcPr>
            <w:tcW w:w="850" w:type="dxa"/>
            <w:shd w:val="clear" w:color="auto" w:fill="auto"/>
            <w:noWrap/>
            <w:vAlign w:val="center"/>
          </w:tcPr>
          <w:p w14:paraId="5EB94E9F">
            <w:pPr>
              <w:spacing w:after="0"/>
              <w:jc w:val="right"/>
              <w:rPr>
                <w:rFonts w:eastAsia="等线" w:cs="Times New Roman"/>
                <w:color w:val="000000"/>
              </w:rPr>
            </w:pPr>
            <w:r>
              <w:rPr>
                <w:rFonts w:eastAsia="等线" w:cs="Times New Roman"/>
                <w:color w:val="000000"/>
              </w:rPr>
              <w:t>2014</w:t>
            </w:r>
          </w:p>
        </w:tc>
        <w:tc>
          <w:tcPr>
            <w:tcW w:w="850" w:type="dxa"/>
            <w:shd w:val="clear" w:color="auto" w:fill="auto"/>
            <w:noWrap/>
            <w:vAlign w:val="center"/>
          </w:tcPr>
          <w:p w14:paraId="238896A0">
            <w:pPr>
              <w:spacing w:after="0"/>
              <w:rPr>
                <w:rFonts w:eastAsia="等线" w:cs="Times New Roman"/>
                <w:color w:val="000000"/>
              </w:rPr>
            </w:pPr>
            <w:r>
              <w:rPr>
                <w:rFonts w:eastAsia="等线" w:cs="Times New Roman"/>
                <w:color w:val="000000"/>
              </w:rPr>
              <w:t>China</w:t>
            </w:r>
          </w:p>
        </w:tc>
        <w:tc>
          <w:tcPr>
            <w:tcW w:w="850" w:type="dxa"/>
            <w:shd w:val="clear" w:color="auto" w:fill="auto"/>
            <w:noWrap/>
            <w:vAlign w:val="center"/>
          </w:tcPr>
          <w:p w14:paraId="2258BF80">
            <w:pPr>
              <w:spacing w:after="0"/>
              <w:rPr>
                <w:rFonts w:eastAsia="等线" w:cs="Times New Roman"/>
                <w:color w:val="000000"/>
                <w:sz w:val="20"/>
                <w:szCs w:val="20"/>
              </w:rPr>
            </w:pPr>
            <w:r>
              <w:rPr>
                <w:rFonts w:eastAsia="等线" w:cs="Times New Roman"/>
                <w:color w:val="000000"/>
                <w:sz w:val="20"/>
                <w:szCs w:val="20"/>
              </w:rPr>
              <w:t>cohort</w:t>
            </w:r>
          </w:p>
        </w:tc>
        <w:tc>
          <w:tcPr>
            <w:tcW w:w="850" w:type="dxa"/>
            <w:shd w:val="clear" w:color="auto" w:fill="auto"/>
            <w:noWrap/>
            <w:vAlign w:val="center"/>
          </w:tcPr>
          <w:p w14:paraId="73FCEAAA">
            <w:pPr>
              <w:spacing w:after="0"/>
              <w:rPr>
                <w:rFonts w:eastAsia="等线" w:cs="Times New Roman"/>
                <w:color w:val="000000"/>
              </w:rPr>
            </w:pPr>
            <w:r>
              <w:rPr>
                <w:rFonts w:eastAsia="等线" w:cs="Times New Roman"/>
                <w:color w:val="000000"/>
              </w:rPr>
              <w:t>2009.1-2011.12</w:t>
            </w:r>
          </w:p>
        </w:tc>
        <w:tc>
          <w:tcPr>
            <w:tcW w:w="712" w:type="dxa"/>
            <w:shd w:val="clear" w:color="auto" w:fill="auto"/>
            <w:vAlign w:val="center"/>
          </w:tcPr>
          <w:p w14:paraId="3ED20B21">
            <w:pPr>
              <w:spacing w:after="0"/>
              <w:jc w:val="right"/>
              <w:rPr>
                <w:rFonts w:eastAsia="等线" w:cs="Times New Roman"/>
                <w:color w:val="000000"/>
              </w:rPr>
            </w:pPr>
            <w:r>
              <w:rPr>
                <w:rFonts w:eastAsia="等线" w:cs="Times New Roman"/>
                <w:color w:val="000000"/>
              </w:rPr>
              <w:t>398</w:t>
            </w:r>
          </w:p>
        </w:tc>
        <w:tc>
          <w:tcPr>
            <w:tcW w:w="708" w:type="dxa"/>
            <w:shd w:val="clear" w:color="auto" w:fill="auto"/>
            <w:noWrap/>
            <w:vAlign w:val="center"/>
          </w:tcPr>
          <w:p w14:paraId="3CFE73A4">
            <w:pPr>
              <w:spacing w:after="0"/>
              <w:jc w:val="right"/>
              <w:rPr>
                <w:rFonts w:eastAsia="等线" w:cs="Times New Roman"/>
                <w:color w:val="000000"/>
              </w:rPr>
            </w:pPr>
          </w:p>
        </w:tc>
        <w:tc>
          <w:tcPr>
            <w:tcW w:w="851" w:type="dxa"/>
            <w:shd w:val="clear" w:color="auto" w:fill="auto"/>
            <w:vAlign w:val="center"/>
          </w:tcPr>
          <w:p w14:paraId="3EFFD8A4">
            <w:pPr>
              <w:spacing w:after="0"/>
              <w:rPr>
                <w:rFonts w:eastAsia="等线" w:cs="Times New Roman"/>
                <w:color w:val="000000"/>
              </w:rPr>
            </w:pPr>
            <w:r>
              <w:rPr>
                <w:rFonts w:eastAsia="等线" w:cs="Times New Roman"/>
                <w:color w:val="000000"/>
              </w:rPr>
              <w:t>G2: 229</w:t>
            </w:r>
            <w:r>
              <w:rPr>
                <w:rFonts w:eastAsia="等线" w:cs="Times New Roman"/>
                <w:color w:val="000000"/>
              </w:rPr>
              <w:br w:type="textWrapping"/>
            </w:r>
            <w:r>
              <w:rPr>
                <w:rFonts w:eastAsia="等线" w:cs="Times New Roman"/>
                <w:color w:val="000000"/>
              </w:rPr>
              <w:t>G3: 127</w:t>
            </w:r>
          </w:p>
        </w:tc>
        <w:tc>
          <w:tcPr>
            <w:tcW w:w="992" w:type="dxa"/>
            <w:shd w:val="clear" w:color="auto" w:fill="auto"/>
            <w:vAlign w:val="center"/>
          </w:tcPr>
          <w:p w14:paraId="40BD8C05">
            <w:pPr>
              <w:spacing w:after="0"/>
              <w:rPr>
                <w:rFonts w:eastAsia="等线" w:cs="Times New Roman"/>
                <w:color w:val="000000"/>
              </w:rPr>
            </w:pPr>
            <w:r>
              <w:rPr>
                <w:rFonts w:eastAsia="等线" w:cs="Times New Roman"/>
                <w:color w:val="000000"/>
              </w:rPr>
              <w:t>surgery,  RT, CT, HT</w:t>
            </w:r>
          </w:p>
        </w:tc>
        <w:tc>
          <w:tcPr>
            <w:tcW w:w="987" w:type="dxa"/>
            <w:shd w:val="clear" w:color="auto" w:fill="auto"/>
            <w:vAlign w:val="center"/>
          </w:tcPr>
          <w:p w14:paraId="35B91D0F">
            <w:pPr>
              <w:spacing w:after="0"/>
              <w:rPr>
                <w:rFonts w:eastAsia="等线" w:cs="Times New Roman"/>
                <w:color w:val="000000"/>
              </w:rPr>
            </w:pPr>
            <w:r>
              <w:rPr>
                <w:rFonts w:eastAsia="等线" w:cs="Times New Roman"/>
                <w:color w:val="000000"/>
              </w:rPr>
              <w:t>Premenopausal: 159</w:t>
            </w:r>
            <w:r>
              <w:rPr>
                <w:rFonts w:eastAsia="等线" w:cs="Times New Roman"/>
                <w:color w:val="000000"/>
              </w:rPr>
              <w:br w:type="textWrapping"/>
            </w:r>
            <w:r>
              <w:rPr>
                <w:rFonts w:eastAsia="等线" w:cs="Times New Roman"/>
                <w:color w:val="000000"/>
              </w:rPr>
              <w:t>Postmenopausal: 239</w:t>
            </w:r>
          </w:p>
        </w:tc>
        <w:tc>
          <w:tcPr>
            <w:tcW w:w="714" w:type="dxa"/>
            <w:shd w:val="clear" w:color="auto" w:fill="auto"/>
            <w:noWrap/>
            <w:vAlign w:val="center"/>
          </w:tcPr>
          <w:p w14:paraId="0828D266">
            <w:pPr>
              <w:spacing w:after="0"/>
              <w:rPr>
                <w:rFonts w:eastAsia="等线" w:cs="Times New Roman"/>
                <w:color w:val="000000"/>
              </w:rPr>
            </w:pPr>
            <w:r>
              <w:rPr>
                <w:rFonts w:eastAsia="等线" w:cs="Times New Roman"/>
                <w:color w:val="000000"/>
              </w:rPr>
              <w:t>pos: 398(100%)</w:t>
            </w:r>
          </w:p>
        </w:tc>
        <w:tc>
          <w:tcPr>
            <w:tcW w:w="851" w:type="dxa"/>
            <w:shd w:val="clear" w:color="auto" w:fill="auto"/>
            <w:noWrap/>
            <w:vAlign w:val="center"/>
          </w:tcPr>
          <w:p w14:paraId="774DA54D">
            <w:pPr>
              <w:spacing w:after="0"/>
              <w:rPr>
                <w:rFonts w:eastAsia="等线" w:cs="Times New Roman"/>
                <w:color w:val="000000"/>
              </w:rPr>
            </w:pPr>
            <w:r>
              <w:rPr>
                <w:rFonts w:eastAsia="等线" w:cs="Times New Roman"/>
                <w:color w:val="000000"/>
              </w:rPr>
              <w:t>neg: 398(100%)</w:t>
            </w:r>
          </w:p>
        </w:tc>
        <w:tc>
          <w:tcPr>
            <w:tcW w:w="708" w:type="dxa"/>
            <w:shd w:val="clear" w:color="auto" w:fill="auto"/>
            <w:noWrap/>
            <w:vAlign w:val="center"/>
          </w:tcPr>
          <w:p w14:paraId="2B8817C0">
            <w:pPr>
              <w:spacing w:after="0"/>
              <w:jc w:val="right"/>
              <w:rPr>
                <w:rFonts w:eastAsia="等线" w:cs="Times New Roman"/>
                <w:color w:val="000000"/>
              </w:rPr>
            </w:pPr>
            <w:r>
              <w:rPr>
                <w:rFonts w:eastAsia="等线" w:cs="Times New Roman"/>
                <w:color w:val="000000"/>
              </w:rPr>
              <w:t>17</w:t>
            </w:r>
          </w:p>
        </w:tc>
        <w:tc>
          <w:tcPr>
            <w:tcW w:w="1127" w:type="dxa"/>
            <w:shd w:val="clear" w:color="auto" w:fill="auto"/>
            <w:noWrap/>
            <w:vAlign w:val="center"/>
          </w:tcPr>
          <w:p w14:paraId="733BF3F9">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67A04937">
            <w:pPr>
              <w:spacing w:after="0"/>
              <w:rPr>
                <w:rFonts w:eastAsia="等线" w:cs="Times New Roman"/>
                <w:color w:val="000000"/>
              </w:rPr>
            </w:pPr>
            <w:r>
              <w:rPr>
                <w:rFonts w:eastAsia="等线" w:cs="Times New Roman"/>
                <w:color w:val="000000"/>
              </w:rPr>
              <w:t>M: 28m(5.7-50.1)</w:t>
            </w:r>
          </w:p>
        </w:tc>
        <w:tc>
          <w:tcPr>
            <w:tcW w:w="700" w:type="dxa"/>
            <w:shd w:val="clear" w:color="auto" w:fill="auto"/>
            <w:noWrap/>
            <w:vAlign w:val="center"/>
          </w:tcPr>
          <w:p w14:paraId="6799FCD0">
            <w:pPr>
              <w:spacing w:after="0"/>
              <w:rPr>
                <w:rFonts w:eastAsia="等线" w:cs="Times New Roman"/>
                <w:color w:val="000000"/>
              </w:rPr>
            </w:pPr>
            <w:r>
              <w:rPr>
                <w:rFonts w:eastAsia="等线" w:cs="Times New Roman"/>
                <w:color w:val="000000"/>
              </w:rPr>
              <w:t>DFS</w:t>
            </w:r>
          </w:p>
        </w:tc>
      </w:tr>
      <w:tr w14:paraId="192178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850" w:type="dxa"/>
            <w:shd w:val="clear" w:color="auto" w:fill="auto"/>
            <w:noWrap/>
            <w:vAlign w:val="center"/>
          </w:tcPr>
          <w:p w14:paraId="14A0ECA3">
            <w:pPr>
              <w:spacing w:after="0"/>
              <w:rPr>
                <w:rFonts w:eastAsia="等线" w:cs="Times New Roman"/>
                <w:color w:val="141413"/>
              </w:rPr>
            </w:pPr>
            <w:r>
              <w:rPr>
                <w:rFonts w:eastAsia="等线" w:cs="Times New Roman"/>
                <w:color w:val="141413"/>
              </w:rPr>
              <w:t>Char-Hong Ng</w:t>
            </w:r>
          </w:p>
        </w:tc>
        <w:tc>
          <w:tcPr>
            <w:tcW w:w="850" w:type="dxa"/>
            <w:shd w:val="clear" w:color="auto" w:fill="auto"/>
            <w:noWrap/>
            <w:vAlign w:val="center"/>
          </w:tcPr>
          <w:p w14:paraId="3A37A6B5">
            <w:pPr>
              <w:spacing w:after="0"/>
              <w:jc w:val="right"/>
              <w:rPr>
                <w:rFonts w:eastAsia="等线" w:cs="Times New Roman"/>
                <w:color w:val="000000"/>
              </w:rPr>
            </w:pPr>
            <w:r>
              <w:rPr>
                <w:rFonts w:eastAsia="等线" w:cs="Times New Roman"/>
                <w:color w:val="000000"/>
              </w:rPr>
              <w:t>2014</w:t>
            </w:r>
          </w:p>
        </w:tc>
        <w:tc>
          <w:tcPr>
            <w:tcW w:w="850" w:type="dxa"/>
            <w:shd w:val="clear" w:color="auto" w:fill="auto"/>
            <w:noWrap/>
            <w:vAlign w:val="center"/>
          </w:tcPr>
          <w:p w14:paraId="47265B62">
            <w:pPr>
              <w:spacing w:after="0"/>
              <w:rPr>
                <w:rFonts w:eastAsia="等线" w:cs="Times New Roman"/>
                <w:color w:val="000000"/>
                <w:sz w:val="20"/>
                <w:szCs w:val="20"/>
              </w:rPr>
            </w:pPr>
            <w:r>
              <w:rPr>
                <w:rFonts w:eastAsia="等线" w:cs="Times New Roman"/>
                <w:color w:val="000000"/>
                <w:sz w:val="20"/>
                <w:szCs w:val="20"/>
              </w:rPr>
              <w:t>Malaysia</w:t>
            </w:r>
          </w:p>
        </w:tc>
        <w:tc>
          <w:tcPr>
            <w:tcW w:w="850" w:type="dxa"/>
            <w:shd w:val="clear" w:color="auto" w:fill="auto"/>
            <w:noWrap/>
            <w:vAlign w:val="center"/>
          </w:tcPr>
          <w:p w14:paraId="600BFBFF">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7D8E21E3">
            <w:pPr>
              <w:spacing w:after="0"/>
              <w:rPr>
                <w:rFonts w:eastAsia="等线" w:cs="Times New Roman"/>
                <w:color w:val="000000"/>
              </w:rPr>
            </w:pPr>
            <w:r>
              <w:rPr>
                <w:rFonts w:eastAsia="等线" w:cs="Times New Roman"/>
                <w:color w:val="000000"/>
              </w:rPr>
              <w:t>2003-2008</w:t>
            </w:r>
          </w:p>
        </w:tc>
        <w:tc>
          <w:tcPr>
            <w:tcW w:w="712" w:type="dxa"/>
            <w:shd w:val="clear" w:color="auto" w:fill="auto"/>
            <w:noWrap/>
            <w:vAlign w:val="center"/>
          </w:tcPr>
          <w:p w14:paraId="6D8AFCE4">
            <w:pPr>
              <w:spacing w:after="0"/>
              <w:jc w:val="right"/>
              <w:rPr>
                <w:rFonts w:eastAsia="等线" w:cs="Times New Roman"/>
                <w:color w:val="000000"/>
              </w:rPr>
            </w:pPr>
            <w:r>
              <w:rPr>
                <w:rFonts w:eastAsia="等线" w:cs="Times New Roman"/>
                <w:color w:val="000000"/>
              </w:rPr>
              <w:t>1992</w:t>
            </w:r>
          </w:p>
        </w:tc>
        <w:tc>
          <w:tcPr>
            <w:tcW w:w="708" w:type="dxa"/>
            <w:shd w:val="clear" w:color="auto" w:fill="auto"/>
            <w:noWrap/>
            <w:vAlign w:val="center"/>
          </w:tcPr>
          <w:p w14:paraId="43FCE84E">
            <w:pPr>
              <w:spacing w:after="0"/>
              <w:rPr>
                <w:rFonts w:eastAsia="等线" w:cs="Times New Roman"/>
                <w:color w:val="000000"/>
              </w:rPr>
            </w:pPr>
            <w:r>
              <w:rPr>
                <w:rFonts w:eastAsia="等线" w:cs="Times New Roman"/>
                <w:color w:val="000000"/>
              </w:rPr>
              <w:t>mean:53.8</w:t>
            </w:r>
          </w:p>
        </w:tc>
        <w:tc>
          <w:tcPr>
            <w:tcW w:w="851" w:type="dxa"/>
            <w:shd w:val="clear" w:color="auto" w:fill="auto"/>
            <w:vAlign w:val="center"/>
          </w:tcPr>
          <w:p w14:paraId="78C8472E">
            <w:pPr>
              <w:spacing w:after="0"/>
              <w:rPr>
                <w:rFonts w:eastAsia="等线" w:cs="Times New Roman"/>
                <w:color w:val="000000"/>
              </w:rPr>
            </w:pPr>
            <w:r>
              <w:rPr>
                <w:rFonts w:eastAsia="等线" w:cs="Times New Roman"/>
                <w:color w:val="000000"/>
              </w:rPr>
              <w:t>Modified Bloom-Richardson classification</w:t>
            </w:r>
            <w:r>
              <w:rPr>
                <w:rFonts w:eastAsia="等线" w:cs="Times New Roman"/>
                <w:color w:val="000000"/>
              </w:rPr>
              <w:br w:type="textWrapping"/>
            </w:r>
            <w:r>
              <w:rPr>
                <w:rFonts w:eastAsia="等线" w:cs="Times New Roman"/>
                <w:color w:val="000000"/>
              </w:rPr>
              <w:t>G1: 139</w:t>
            </w:r>
            <w:r>
              <w:rPr>
                <w:rFonts w:eastAsia="等线" w:cs="Times New Roman"/>
                <w:color w:val="000000"/>
              </w:rPr>
              <w:br w:type="textWrapping"/>
            </w:r>
            <w:r>
              <w:rPr>
                <w:rFonts w:eastAsia="等线" w:cs="Times New Roman"/>
                <w:color w:val="000000"/>
              </w:rPr>
              <w:t>G2: 779</w:t>
            </w:r>
            <w:r>
              <w:rPr>
                <w:rFonts w:eastAsia="等线" w:cs="Times New Roman"/>
                <w:color w:val="000000"/>
              </w:rPr>
              <w:br w:type="textWrapping"/>
            </w:r>
            <w:r>
              <w:rPr>
                <w:rFonts w:eastAsia="等线" w:cs="Times New Roman"/>
                <w:color w:val="000000"/>
              </w:rPr>
              <w:t>G3: 658</w:t>
            </w:r>
          </w:p>
        </w:tc>
        <w:tc>
          <w:tcPr>
            <w:tcW w:w="992" w:type="dxa"/>
            <w:shd w:val="clear" w:color="auto" w:fill="auto"/>
            <w:noWrap/>
            <w:vAlign w:val="center"/>
          </w:tcPr>
          <w:p w14:paraId="18B70B8B">
            <w:pPr>
              <w:spacing w:after="0"/>
              <w:rPr>
                <w:rFonts w:eastAsia="等线" w:cs="Times New Roman"/>
                <w:color w:val="000000"/>
              </w:rPr>
            </w:pPr>
            <w:r>
              <w:rPr>
                <w:rFonts w:eastAsia="等线" w:cs="Times New Roman"/>
                <w:color w:val="000000"/>
              </w:rPr>
              <w:t>surgery, RT, CT, HT</w:t>
            </w:r>
          </w:p>
        </w:tc>
        <w:tc>
          <w:tcPr>
            <w:tcW w:w="987" w:type="dxa"/>
            <w:shd w:val="clear" w:color="auto" w:fill="auto"/>
            <w:vAlign w:val="center"/>
          </w:tcPr>
          <w:p w14:paraId="48AFCADC">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045AAB99">
            <w:pPr>
              <w:spacing w:after="0"/>
              <w:rPr>
                <w:rFonts w:eastAsia="等线" w:cs="Times New Roman"/>
                <w:color w:val="000000"/>
              </w:rPr>
            </w:pPr>
            <w:r>
              <w:rPr>
                <w:rFonts w:eastAsia="等线" w:cs="Times New Roman"/>
                <w:color w:val="000000"/>
              </w:rPr>
              <w:t>neg: 842(42.27%)</w:t>
            </w:r>
            <w:r>
              <w:rPr>
                <w:rFonts w:eastAsia="等线" w:cs="Times New Roman"/>
                <w:color w:val="000000"/>
              </w:rPr>
              <w:br w:type="textWrapping"/>
            </w:r>
            <w:r>
              <w:rPr>
                <w:rFonts w:eastAsia="等线" w:cs="Times New Roman"/>
                <w:color w:val="000000"/>
              </w:rPr>
              <w:t>pos:1150(57.73%)</w:t>
            </w:r>
          </w:p>
        </w:tc>
        <w:tc>
          <w:tcPr>
            <w:tcW w:w="851" w:type="dxa"/>
            <w:shd w:val="clear" w:color="auto" w:fill="auto"/>
            <w:noWrap/>
            <w:vAlign w:val="center"/>
          </w:tcPr>
          <w:p w14:paraId="748AC254">
            <w:pPr>
              <w:spacing w:after="0"/>
              <w:rPr>
                <w:rFonts w:eastAsia="等线" w:cs="Times New Roman"/>
                <w:color w:val="000000"/>
              </w:rPr>
            </w:pPr>
            <w:r>
              <w:rPr>
                <w:rFonts w:eastAsia="等线" w:cs="Times New Roman"/>
                <w:color w:val="000000"/>
              </w:rPr>
              <w:t>/</w:t>
            </w:r>
          </w:p>
        </w:tc>
        <w:tc>
          <w:tcPr>
            <w:tcW w:w="708" w:type="dxa"/>
            <w:shd w:val="clear" w:color="auto" w:fill="auto"/>
            <w:noWrap/>
            <w:vAlign w:val="center"/>
          </w:tcPr>
          <w:p w14:paraId="486F86D2">
            <w:pPr>
              <w:spacing w:after="0"/>
              <w:rPr>
                <w:rFonts w:eastAsia="等线" w:cs="Times New Roman"/>
                <w:color w:val="000000"/>
              </w:rPr>
            </w:pPr>
            <w:r>
              <w:rPr>
                <w:rFonts w:eastAsia="等线" w:cs="Times New Roman"/>
                <w:color w:val="000000"/>
              </w:rPr>
              <w:t>112(5.62%)</w:t>
            </w:r>
          </w:p>
        </w:tc>
        <w:tc>
          <w:tcPr>
            <w:tcW w:w="1127" w:type="dxa"/>
            <w:shd w:val="clear" w:color="auto" w:fill="auto"/>
            <w:noWrap/>
            <w:vAlign w:val="center"/>
          </w:tcPr>
          <w:p w14:paraId="30BD6574">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0B9D30BB">
            <w:pPr>
              <w:spacing w:after="0"/>
              <w:rPr>
                <w:rFonts w:eastAsia="等线" w:cs="Times New Roman"/>
                <w:color w:val="000000"/>
              </w:rPr>
            </w:pPr>
            <w:r>
              <w:rPr>
                <w:rFonts w:eastAsia="等线" w:cs="Times New Roman"/>
                <w:color w:val="000000"/>
              </w:rPr>
              <w:t>until 2011.11</w:t>
            </w:r>
          </w:p>
        </w:tc>
        <w:tc>
          <w:tcPr>
            <w:tcW w:w="700" w:type="dxa"/>
            <w:shd w:val="clear" w:color="auto" w:fill="auto"/>
            <w:noWrap/>
            <w:vAlign w:val="center"/>
          </w:tcPr>
          <w:p w14:paraId="1F0DAB77">
            <w:pPr>
              <w:spacing w:after="0"/>
              <w:rPr>
                <w:rFonts w:eastAsia="等线" w:cs="Times New Roman"/>
                <w:color w:val="000000"/>
              </w:rPr>
            </w:pPr>
            <w:r>
              <w:rPr>
                <w:rFonts w:eastAsia="等线" w:cs="Times New Roman"/>
                <w:color w:val="000000"/>
              </w:rPr>
              <w:t>OS</w:t>
            </w:r>
          </w:p>
        </w:tc>
      </w:tr>
      <w:tr w14:paraId="70D6A4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850" w:type="dxa"/>
            <w:shd w:val="clear" w:color="auto" w:fill="auto"/>
            <w:noWrap/>
            <w:vAlign w:val="center"/>
          </w:tcPr>
          <w:p w14:paraId="58B8C886">
            <w:pPr>
              <w:spacing w:after="0"/>
              <w:rPr>
                <w:rFonts w:eastAsia="等线" w:cs="Times New Roman"/>
                <w:color w:val="000000"/>
              </w:rPr>
            </w:pPr>
            <w:r>
              <w:rPr>
                <w:rFonts w:eastAsia="等线" w:cs="Times New Roman"/>
                <w:color w:val="000000"/>
              </w:rPr>
              <w:t>Ν. Todorovic-Rakovic</w:t>
            </w:r>
          </w:p>
        </w:tc>
        <w:tc>
          <w:tcPr>
            <w:tcW w:w="850" w:type="dxa"/>
            <w:shd w:val="clear" w:color="auto" w:fill="auto"/>
            <w:noWrap/>
            <w:vAlign w:val="center"/>
          </w:tcPr>
          <w:p w14:paraId="5DDE0E5D">
            <w:pPr>
              <w:spacing w:after="0"/>
              <w:jc w:val="right"/>
              <w:rPr>
                <w:rFonts w:eastAsia="等线" w:cs="Times New Roman"/>
                <w:color w:val="000000"/>
              </w:rPr>
            </w:pPr>
            <w:r>
              <w:rPr>
                <w:rFonts w:eastAsia="等线" w:cs="Times New Roman"/>
                <w:color w:val="000000"/>
              </w:rPr>
              <w:t>2013</w:t>
            </w:r>
          </w:p>
        </w:tc>
        <w:tc>
          <w:tcPr>
            <w:tcW w:w="850" w:type="dxa"/>
            <w:shd w:val="clear" w:color="auto" w:fill="auto"/>
            <w:noWrap/>
            <w:vAlign w:val="center"/>
          </w:tcPr>
          <w:p w14:paraId="37A574A6">
            <w:pPr>
              <w:spacing w:after="0"/>
              <w:rPr>
                <w:rFonts w:eastAsia="等线" w:cs="Times New Roman"/>
                <w:color w:val="141413"/>
              </w:rPr>
            </w:pPr>
            <w:r>
              <w:rPr>
                <w:rFonts w:eastAsia="等线" w:cs="Times New Roman"/>
                <w:color w:val="141413"/>
              </w:rPr>
              <w:t>Serbia</w:t>
            </w:r>
          </w:p>
        </w:tc>
        <w:tc>
          <w:tcPr>
            <w:tcW w:w="850" w:type="dxa"/>
            <w:shd w:val="clear" w:color="auto" w:fill="auto"/>
            <w:noWrap/>
            <w:vAlign w:val="center"/>
          </w:tcPr>
          <w:p w14:paraId="155B0CF1">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3794DE0C">
            <w:pPr>
              <w:spacing w:after="0"/>
              <w:rPr>
                <w:rFonts w:eastAsia="等线" w:cs="Times New Roman"/>
                <w:color w:val="000000"/>
              </w:rPr>
            </w:pPr>
            <w:r>
              <w:rPr>
                <w:rFonts w:eastAsia="等线" w:cs="Times New Roman"/>
                <w:color w:val="000000"/>
              </w:rPr>
              <w:t>1991-2001</w:t>
            </w:r>
          </w:p>
        </w:tc>
        <w:tc>
          <w:tcPr>
            <w:tcW w:w="712" w:type="dxa"/>
            <w:shd w:val="clear" w:color="auto" w:fill="auto"/>
            <w:noWrap/>
            <w:vAlign w:val="center"/>
          </w:tcPr>
          <w:p w14:paraId="28E39A29">
            <w:pPr>
              <w:spacing w:after="0"/>
              <w:jc w:val="right"/>
              <w:rPr>
                <w:rFonts w:eastAsia="等线" w:cs="Times New Roman"/>
                <w:color w:val="000000"/>
              </w:rPr>
            </w:pPr>
            <w:r>
              <w:rPr>
                <w:rFonts w:eastAsia="等线" w:cs="Times New Roman"/>
                <w:color w:val="000000"/>
              </w:rPr>
              <w:t>109</w:t>
            </w:r>
          </w:p>
        </w:tc>
        <w:tc>
          <w:tcPr>
            <w:tcW w:w="708" w:type="dxa"/>
            <w:shd w:val="clear" w:color="auto" w:fill="auto"/>
            <w:noWrap/>
            <w:vAlign w:val="center"/>
          </w:tcPr>
          <w:p w14:paraId="772FD451">
            <w:pPr>
              <w:spacing w:after="0"/>
              <w:jc w:val="right"/>
              <w:rPr>
                <w:rFonts w:eastAsia="等线" w:cs="Times New Roman"/>
                <w:color w:val="000000"/>
              </w:rPr>
            </w:pPr>
          </w:p>
        </w:tc>
        <w:tc>
          <w:tcPr>
            <w:tcW w:w="851" w:type="dxa"/>
            <w:shd w:val="clear" w:color="auto" w:fill="auto"/>
            <w:vAlign w:val="center"/>
          </w:tcPr>
          <w:p w14:paraId="0DE06CD3">
            <w:pPr>
              <w:spacing w:after="0"/>
              <w:rPr>
                <w:rFonts w:eastAsia="等线" w:cs="Times New Roman"/>
                <w:color w:val="000000"/>
              </w:rPr>
            </w:pPr>
            <w:r>
              <w:rPr>
                <w:rFonts w:eastAsia="等线" w:cs="Times New Roman"/>
                <w:color w:val="000000"/>
              </w:rPr>
              <w:t>I: 12</w:t>
            </w:r>
            <w:r>
              <w:rPr>
                <w:rFonts w:eastAsia="等线" w:cs="Times New Roman"/>
                <w:color w:val="000000"/>
              </w:rPr>
              <w:br w:type="textWrapping"/>
            </w:r>
            <w:r>
              <w:rPr>
                <w:rFonts w:eastAsia="等线" w:cs="Times New Roman"/>
                <w:color w:val="000000"/>
              </w:rPr>
              <w:t>II: 56</w:t>
            </w:r>
            <w:r>
              <w:rPr>
                <w:rFonts w:eastAsia="等线" w:cs="Times New Roman"/>
                <w:color w:val="000000"/>
              </w:rPr>
              <w:br w:type="textWrapping"/>
            </w:r>
            <w:r>
              <w:rPr>
                <w:rFonts w:eastAsia="等线" w:cs="Times New Roman"/>
                <w:color w:val="000000"/>
              </w:rPr>
              <w:t>III: 22</w:t>
            </w:r>
            <w:r>
              <w:rPr>
                <w:rFonts w:eastAsia="等线" w:cs="Times New Roman"/>
                <w:color w:val="000000"/>
              </w:rPr>
              <w:br w:type="textWrapping"/>
            </w:r>
            <w:r>
              <w:rPr>
                <w:rFonts w:eastAsia="等线" w:cs="Times New Roman"/>
                <w:color w:val="000000"/>
              </w:rPr>
              <w:t>IV: 12</w:t>
            </w:r>
          </w:p>
        </w:tc>
        <w:tc>
          <w:tcPr>
            <w:tcW w:w="992" w:type="dxa"/>
            <w:shd w:val="clear" w:color="auto" w:fill="auto"/>
            <w:noWrap/>
            <w:vAlign w:val="center"/>
          </w:tcPr>
          <w:p w14:paraId="1A63284E">
            <w:pPr>
              <w:spacing w:after="0"/>
              <w:rPr>
                <w:rFonts w:eastAsia="等线" w:cs="Times New Roman"/>
                <w:color w:val="000000"/>
              </w:rPr>
            </w:pPr>
            <w:r>
              <w:rPr>
                <w:rFonts w:eastAsia="等线" w:cs="Times New Roman"/>
                <w:color w:val="000000"/>
              </w:rPr>
              <w:t>CT and/or HT </w:t>
            </w:r>
          </w:p>
        </w:tc>
        <w:tc>
          <w:tcPr>
            <w:tcW w:w="987" w:type="dxa"/>
            <w:shd w:val="clear" w:color="auto" w:fill="auto"/>
            <w:vAlign w:val="center"/>
          </w:tcPr>
          <w:p w14:paraId="4BCF39F0">
            <w:pPr>
              <w:spacing w:after="0"/>
              <w:rPr>
                <w:rFonts w:eastAsia="等线" w:cs="Times New Roman"/>
                <w:color w:val="000000"/>
              </w:rPr>
            </w:pPr>
            <w:r>
              <w:rPr>
                <w:rFonts w:eastAsia="等线" w:cs="Times New Roman"/>
                <w:color w:val="000000"/>
              </w:rPr>
              <w:t>Premenopausal: 49</w:t>
            </w:r>
            <w:r>
              <w:rPr>
                <w:rFonts w:eastAsia="等线" w:cs="Times New Roman"/>
                <w:color w:val="000000"/>
              </w:rPr>
              <w:br w:type="textWrapping"/>
            </w:r>
            <w:r>
              <w:rPr>
                <w:rFonts w:eastAsia="等线" w:cs="Times New Roman"/>
                <w:color w:val="000000"/>
              </w:rPr>
              <w:t>Postmenopausal: 54</w:t>
            </w:r>
          </w:p>
        </w:tc>
        <w:tc>
          <w:tcPr>
            <w:tcW w:w="714" w:type="dxa"/>
            <w:shd w:val="clear" w:color="auto" w:fill="auto"/>
            <w:vAlign w:val="center"/>
          </w:tcPr>
          <w:p w14:paraId="5E0D7911">
            <w:pPr>
              <w:spacing w:after="0"/>
              <w:rPr>
                <w:rFonts w:eastAsia="等线" w:cs="Times New Roman"/>
                <w:color w:val="000000"/>
              </w:rPr>
            </w:pPr>
            <w:r>
              <w:rPr>
                <w:rFonts w:eastAsia="等线" w:cs="Times New Roman"/>
                <w:color w:val="000000"/>
              </w:rPr>
              <w:t>neg: 45</w:t>
            </w:r>
            <w:r>
              <w:rPr>
                <w:rFonts w:eastAsia="等线" w:cs="Times New Roman"/>
                <w:color w:val="000000"/>
              </w:rPr>
              <w:br w:type="textWrapping"/>
            </w:r>
            <w:r>
              <w:rPr>
                <w:rFonts w:eastAsia="等线" w:cs="Times New Roman"/>
                <w:color w:val="000000"/>
              </w:rPr>
              <w:t>pos: 55</w:t>
            </w:r>
          </w:p>
        </w:tc>
        <w:tc>
          <w:tcPr>
            <w:tcW w:w="851" w:type="dxa"/>
            <w:shd w:val="clear" w:color="auto" w:fill="auto"/>
            <w:vAlign w:val="center"/>
          </w:tcPr>
          <w:p w14:paraId="783427A6">
            <w:pPr>
              <w:spacing w:after="0"/>
              <w:rPr>
                <w:rFonts w:eastAsia="等线" w:cs="Times New Roman"/>
                <w:color w:val="000000"/>
              </w:rPr>
            </w:pPr>
            <w:r>
              <w:rPr>
                <w:rFonts w:eastAsia="等线" w:cs="Times New Roman"/>
                <w:color w:val="000000"/>
              </w:rPr>
              <w:t>/</w:t>
            </w:r>
          </w:p>
        </w:tc>
        <w:tc>
          <w:tcPr>
            <w:tcW w:w="708" w:type="dxa"/>
            <w:shd w:val="clear" w:color="auto" w:fill="auto"/>
            <w:noWrap/>
            <w:vAlign w:val="center"/>
          </w:tcPr>
          <w:p w14:paraId="5AB8DADE">
            <w:pPr>
              <w:spacing w:after="0"/>
              <w:jc w:val="right"/>
              <w:rPr>
                <w:rFonts w:eastAsia="等线" w:cs="Times New Roman"/>
                <w:color w:val="000000"/>
              </w:rPr>
            </w:pPr>
            <w:r>
              <w:rPr>
                <w:rFonts w:eastAsia="等线" w:cs="Times New Roman"/>
                <w:color w:val="000000"/>
              </w:rPr>
              <w:t>100%</w:t>
            </w:r>
          </w:p>
        </w:tc>
        <w:tc>
          <w:tcPr>
            <w:tcW w:w="1127" w:type="dxa"/>
            <w:shd w:val="clear" w:color="auto" w:fill="auto"/>
            <w:noWrap/>
            <w:vAlign w:val="center"/>
          </w:tcPr>
          <w:p w14:paraId="645CFA8B">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2E516FCC">
            <w:pPr>
              <w:spacing w:after="0"/>
              <w:rPr>
                <w:rFonts w:eastAsia="等线" w:cs="Times New Roman"/>
                <w:color w:val="000000"/>
              </w:rPr>
            </w:pPr>
            <w:r>
              <w:rPr>
                <w:rFonts w:eastAsia="等线" w:cs="Times New Roman"/>
                <w:color w:val="000000"/>
              </w:rPr>
              <w:t>5y</w:t>
            </w:r>
          </w:p>
        </w:tc>
        <w:tc>
          <w:tcPr>
            <w:tcW w:w="700" w:type="dxa"/>
            <w:shd w:val="clear" w:color="auto" w:fill="auto"/>
            <w:noWrap/>
            <w:vAlign w:val="center"/>
          </w:tcPr>
          <w:p w14:paraId="1C9A79E5">
            <w:pPr>
              <w:spacing w:after="0"/>
              <w:rPr>
                <w:rFonts w:eastAsia="等线" w:cs="Times New Roman"/>
                <w:color w:val="000000"/>
              </w:rPr>
            </w:pPr>
          </w:p>
        </w:tc>
      </w:tr>
      <w:tr w14:paraId="5D2200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50" w:type="dxa"/>
            <w:shd w:val="clear" w:color="auto" w:fill="auto"/>
            <w:noWrap/>
            <w:vAlign w:val="center"/>
          </w:tcPr>
          <w:p w14:paraId="2D0B3057">
            <w:pPr>
              <w:spacing w:after="0"/>
              <w:rPr>
                <w:rFonts w:eastAsia="等线" w:cs="Times New Roman"/>
                <w:color w:val="000000"/>
              </w:rPr>
            </w:pPr>
            <w:r>
              <w:rPr>
                <w:rFonts w:eastAsia="等线" w:cs="Times New Roman"/>
                <w:color w:val="000000"/>
              </w:rPr>
              <w:t>António E Pinto</w:t>
            </w:r>
          </w:p>
        </w:tc>
        <w:tc>
          <w:tcPr>
            <w:tcW w:w="850" w:type="dxa"/>
            <w:shd w:val="clear" w:color="auto" w:fill="auto"/>
            <w:noWrap/>
            <w:vAlign w:val="center"/>
          </w:tcPr>
          <w:p w14:paraId="3F61CA18">
            <w:pPr>
              <w:spacing w:after="0"/>
              <w:jc w:val="right"/>
              <w:rPr>
                <w:rFonts w:eastAsia="等线" w:cs="Times New Roman"/>
                <w:color w:val="000000"/>
              </w:rPr>
            </w:pPr>
            <w:r>
              <w:rPr>
                <w:rFonts w:eastAsia="等线" w:cs="Times New Roman"/>
                <w:color w:val="000000"/>
              </w:rPr>
              <w:t>2013</w:t>
            </w:r>
          </w:p>
        </w:tc>
        <w:tc>
          <w:tcPr>
            <w:tcW w:w="850" w:type="dxa"/>
            <w:shd w:val="clear" w:color="auto" w:fill="auto"/>
            <w:noWrap/>
            <w:vAlign w:val="center"/>
          </w:tcPr>
          <w:p w14:paraId="4F345E82">
            <w:pPr>
              <w:spacing w:after="0"/>
              <w:rPr>
                <w:rFonts w:eastAsia="等线" w:cs="Times New Roman"/>
                <w:color w:val="141413"/>
              </w:rPr>
            </w:pPr>
            <w:r>
              <w:rPr>
                <w:rFonts w:eastAsia="等线" w:cs="Times New Roman"/>
                <w:color w:val="141413"/>
              </w:rPr>
              <w:t>Portugal</w:t>
            </w:r>
          </w:p>
        </w:tc>
        <w:tc>
          <w:tcPr>
            <w:tcW w:w="850" w:type="dxa"/>
            <w:shd w:val="clear" w:color="auto" w:fill="auto"/>
            <w:noWrap/>
            <w:vAlign w:val="center"/>
          </w:tcPr>
          <w:p w14:paraId="58D520F4">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6893659C">
            <w:pPr>
              <w:spacing w:after="0"/>
              <w:rPr>
                <w:rFonts w:eastAsia="等线" w:cs="Times New Roman"/>
                <w:color w:val="000000"/>
              </w:rPr>
            </w:pPr>
            <w:r>
              <w:rPr>
                <w:rFonts w:eastAsia="等线" w:cs="Times New Roman"/>
                <w:color w:val="000000"/>
              </w:rPr>
              <w:t>1990.8-1999.11</w:t>
            </w:r>
          </w:p>
        </w:tc>
        <w:tc>
          <w:tcPr>
            <w:tcW w:w="712" w:type="dxa"/>
            <w:shd w:val="clear" w:color="auto" w:fill="auto"/>
            <w:noWrap/>
            <w:vAlign w:val="center"/>
          </w:tcPr>
          <w:p w14:paraId="062EAEF7">
            <w:pPr>
              <w:spacing w:after="0"/>
              <w:jc w:val="right"/>
              <w:rPr>
                <w:rFonts w:eastAsia="等线" w:cs="Times New Roman"/>
                <w:color w:val="000000"/>
              </w:rPr>
            </w:pPr>
            <w:r>
              <w:rPr>
                <w:rFonts w:eastAsia="等线" w:cs="Times New Roman"/>
                <w:color w:val="000000"/>
              </w:rPr>
              <w:t>360</w:t>
            </w:r>
          </w:p>
        </w:tc>
        <w:tc>
          <w:tcPr>
            <w:tcW w:w="708" w:type="dxa"/>
            <w:shd w:val="clear" w:color="auto" w:fill="auto"/>
            <w:noWrap/>
            <w:vAlign w:val="center"/>
          </w:tcPr>
          <w:p w14:paraId="47D9DD59">
            <w:pPr>
              <w:spacing w:after="0"/>
              <w:rPr>
                <w:rFonts w:eastAsia="等线" w:cs="Times New Roman"/>
                <w:color w:val="000000"/>
              </w:rPr>
            </w:pPr>
            <w:r>
              <w:rPr>
                <w:rFonts w:eastAsia="等线" w:cs="Times New Roman"/>
                <w:color w:val="000000"/>
              </w:rPr>
              <w:t>M: 59(23-88)</w:t>
            </w:r>
          </w:p>
        </w:tc>
        <w:tc>
          <w:tcPr>
            <w:tcW w:w="851" w:type="dxa"/>
            <w:shd w:val="clear" w:color="auto" w:fill="auto"/>
            <w:noWrap/>
            <w:vAlign w:val="center"/>
          </w:tcPr>
          <w:p w14:paraId="7F1E1C4F">
            <w:pPr>
              <w:spacing w:after="0"/>
              <w:rPr>
                <w:rFonts w:eastAsia="等线" w:cs="Times New Roman"/>
                <w:color w:val="000000"/>
              </w:rPr>
            </w:pPr>
            <w:r>
              <w:rPr>
                <w:rFonts w:eastAsia="等线" w:cs="Times New Roman"/>
                <w:color w:val="000000"/>
              </w:rPr>
              <w:t>/</w:t>
            </w:r>
          </w:p>
        </w:tc>
        <w:tc>
          <w:tcPr>
            <w:tcW w:w="992" w:type="dxa"/>
            <w:shd w:val="clear" w:color="auto" w:fill="auto"/>
            <w:vAlign w:val="center"/>
          </w:tcPr>
          <w:p w14:paraId="2257750D">
            <w:pPr>
              <w:spacing w:after="0"/>
              <w:rPr>
                <w:rFonts w:eastAsia="等线" w:cs="Times New Roman"/>
                <w:color w:val="141413"/>
              </w:rPr>
            </w:pPr>
            <w:r>
              <w:rPr>
                <w:rFonts w:eastAsia="等线" w:cs="Times New Roman"/>
                <w:color w:val="141413"/>
              </w:rPr>
              <w:t>surgery, ACT, HT</w:t>
            </w:r>
          </w:p>
        </w:tc>
        <w:tc>
          <w:tcPr>
            <w:tcW w:w="987" w:type="dxa"/>
            <w:shd w:val="clear" w:color="auto" w:fill="auto"/>
            <w:noWrap/>
            <w:vAlign w:val="center"/>
          </w:tcPr>
          <w:p w14:paraId="435E241B">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7EB11A9F">
            <w:pPr>
              <w:spacing w:after="0"/>
              <w:rPr>
                <w:rFonts w:eastAsia="等线" w:cs="Times New Roman"/>
                <w:color w:val="000000"/>
              </w:rPr>
            </w:pPr>
            <w:r>
              <w:rPr>
                <w:rFonts w:eastAsia="等线" w:cs="Times New Roman"/>
                <w:color w:val="000000"/>
              </w:rPr>
              <w:t>neg: 101</w:t>
            </w:r>
            <w:r>
              <w:rPr>
                <w:rFonts w:eastAsia="等线" w:cs="Times New Roman"/>
                <w:color w:val="000000"/>
              </w:rPr>
              <w:br w:type="textWrapping"/>
            </w:r>
            <w:r>
              <w:rPr>
                <w:rFonts w:eastAsia="等线" w:cs="Times New Roman"/>
                <w:color w:val="000000"/>
              </w:rPr>
              <w:t>pos: 259(71.9%)</w:t>
            </w:r>
          </w:p>
        </w:tc>
        <w:tc>
          <w:tcPr>
            <w:tcW w:w="851" w:type="dxa"/>
            <w:shd w:val="clear" w:color="auto" w:fill="auto"/>
            <w:noWrap/>
            <w:vAlign w:val="center"/>
          </w:tcPr>
          <w:p w14:paraId="0D8B8D0B">
            <w:pPr>
              <w:spacing w:after="0"/>
              <w:rPr>
                <w:rFonts w:eastAsia="等线" w:cs="Times New Roman"/>
                <w:color w:val="000000"/>
              </w:rPr>
            </w:pPr>
            <w:r>
              <w:rPr>
                <w:rFonts w:eastAsia="等线" w:cs="Times New Roman"/>
                <w:color w:val="000000"/>
              </w:rPr>
              <w:t>/</w:t>
            </w:r>
          </w:p>
        </w:tc>
        <w:tc>
          <w:tcPr>
            <w:tcW w:w="708" w:type="dxa"/>
            <w:shd w:val="clear" w:color="auto" w:fill="auto"/>
            <w:noWrap/>
            <w:vAlign w:val="center"/>
          </w:tcPr>
          <w:p w14:paraId="2CD00B5B">
            <w:pPr>
              <w:spacing w:after="0"/>
              <w:jc w:val="right"/>
              <w:rPr>
                <w:rFonts w:eastAsia="等线" w:cs="Times New Roman"/>
                <w:color w:val="000000"/>
              </w:rPr>
            </w:pPr>
            <w:r>
              <w:rPr>
                <w:rFonts w:eastAsia="等线" w:cs="Times New Roman"/>
                <w:color w:val="000000"/>
              </w:rPr>
              <w:t>0</w:t>
            </w:r>
          </w:p>
        </w:tc>
        <w:tc>
          <w:tcPr>
            <w:tcW w:w="1127" w:type="dxa"/>
            <w:shd w:val="clear" w:color="auto" w:fill="auto"/>
            <w:noWrap/>
            <w:vAlign w:val="center"/>
          </w:tcPr>
          <w:p w14:paraId="366BBB76">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745B1DDC">
            <w:pPr>
              <w:spacing w:after="0"/>
              <w:rPr>
                <w:rFonts w:eastAsia="等线" w:cs="Times New Roman"/>
                <w:color w:val="000000"/>
              </w:rPr>
            </w:pPr>
            <w:r>
              <w:rPr>
                <w:rFonts w:eastAsia="等线" w:cs="Times New Roman"/>
                <w:color w:val="000000"/>
              </w:rPr>
              <w:t>M: 124.5m(1-240)</w:t>
            </w:r>
          </w:p>
        </w:tc>
        <w:tc>
          <w:tcPr>
            <w:tcW w:w="700" w:type="dxa"/>
            <w:shd w:val="clear" w:color="auto" w:fill="auto"/>
            <w:noWrap/>
            <w:vAlign w:val="center"/>
          </w:tcPr>
          <w:p w14:paraId="4694928F">
            <w:pPr>
              <w:spacing w:after="0"/>
              <w:rPr>
                <w:rFonts w:eastAsia="等线" w:cs="Times New Roman"/>
                <w:color w:val="000000"/>
              </w:rPr>
            </w:pPr>
            <w:r>
              <w:rPr>
                <w:rFonts w:eastAsia="等线" w:cs="Times New Roman"/>
                <w:color w:val="000000"/>
              </w:rPr>
              <w:t>OS,RFS</w:t>
            </w:r>
          </w:p>
        </w:tc>
      </w:tr>
      <w:tr w14:paraId="0F9653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850" w:type="dxa"/>
            <w:shd w:val="clear" w:color="auto" w:fill="auto"/>
            <w:noWrap/>
            <w:vAlign w:val="center"/>
          </w:tcPr>
          <w:p w14:paraId="7E56E3FD">
            <w:pPr>
              <w:spacing w:after="0"/>
              <w:rPr>
                <w:rFonts w:eastAsia="等线" w:cs="Times New Roman"/>
                <w:color w:val="000000"/>
              </w:rPr>
            </w:pPr>
            <w:r>
              <w:rPr>
                <w:rFonts w:eastAsia="等线" w:cs="Times New Roman"/>
                <w:color w:val="000000"/>
              </w:rPr>
              <w:t>A.García Fernández</w:t>
            </w:r>
          </w:p>
        </w:tc>
        <w:tc>
          <w:tcPr>
            <w:tcW w:w="850" w:type="dxa"/>
            <w:shd w:val="clear" w:color="auto" w:fill="auto"/>
            <w:noWrap/>
            <w:vAlign w:val="center"/>
          </w:tcPr>
          <w:p w14:paraId="52FD4852">
            <w:pPr>
              <w:spacing w:after="0"/>
              <w:jc w:val="right"/>
              <w:rPr>
                <w:rFonts w:eastAsia="等线" w:cs="Times New Roman"/>
                <w:color w:val="000000"/>
              </w:rPr>
            </w:pPr>
            <w:r>
              <w:rPr>
                <w:rFonts w:eastAsia="等线" w:cs="Times New Roman"/>
                <w:color w:val="000000"/>
              </w:rPr>
              <w:t>2012</w:t>
            </w:r>
          </w:p>
        </w:tc>
        <w:tc>
          <w:tcPr>
            <w:tcW w:w="850" w:type="dxa"/>
            <w:shd w:val="clear" w:color="auto" w:fill="auto"/>
            <w:noWrap/>
            <w:vAlign w:val="center"/>
          </w:tcPr>
          <w:p w14:paraId="6E9BD94D">
            <w:pPr>
              <w:spacing w:after="0"/>
              <w:rPr>
                <w:rFonts w:eastAsia="等线" w:cs="Times New Roman"/>
                <w:color w:val="000000"/>
              </w:rPr>
            </w:pPr>
            <w:r>
              <w:rPr>
                <w:rFonts w:eastAsia="等线" w:cs="Times New Roman"/>
                <w:color w:val="000000"/>
              </w:rPr>
              <w:t>Spain</w:t>
            </w:r>
          </w:p>
        </w:tc>
        <w:tc>
          <w:tcPr>
            <w:tcW w:w="850" w:type="dxa"/>
            <w:shd w:val="clear" w:color="auto" w:fill="auto"/>
            <w:noWrap/>
            <w:vAlign w:val="center"/>
          </w:tcPr>
          <w:p w14:paraId="17CDB8DC">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707E5A8E">
            <w:pPr>
              <w:spacing w:after="0"/>
              <w:rPr>
                <w:rFonts w:eastAsia="等线" w:cs="Times New Roman"/>
                <w:color w:val="000000"/>
              </w:rPr>
            </w:pPr>
            <w:r>
              <w:rPr>
                <w:rFonts w:eastAsia="等线" w:cs="Times New Roman"/>
                <w:color w:val="000000"/>
              </w:rPr>
              <w:t>1998.1.1-2010.3.31</w:t>
            </w:r>
          </w:p>
        </w:tc>
        <w:tc>
          <w:tcPr>
            <w:tcW w:w="712" w:type="dxa"/>
            <w:shd w:val="clear" w:color="auto" w:fill="auto"/>
            <w:noWrap/>
            <w:vAlign w:val="center"/>
          </w:tcPr>
          <w:p w14:paraId="6B0C49E4">
            <w:pPr>
              <w:spacing w:after="0"/>
              <w:jc w:val="right"/>
              <w:rPr>
                <w:rFonts w:eastAsia="等线" w:cs="Times New Roman"/>
                <w:color w:val="000000"/>
              </w:rPr>
            </w:pPr>
            <w:r>
              <w:rPr>
                <w:rFonts w:eastAsia="等线" w:cs="Times New Roman"/>
                <w:color w:val="000000"/>
              </w:rPr>
              <w:t>1191</w:t>
            </w:r>
          </w:p>
        </w:tc>
        <w:tc>
          <w:tcPr>
            <w:tcW w:w="708" w:type="dxa"/>
            <w:shd w:val="clear" w:color="auto" w:fill="auto"/>
            <w:vAlign w:val="center"/>
          </w:tcPr>
          <w:p w14:paraId="512637CB">
            <w:pPr>
              <w:spacing w:after="0"/>
              <w:rPr>
                <w:rFonts w:eastAsia="等线" w:cs="Times New Roman"/>
                <w:color w:val="000000"/>
              </w:rPr>
            </w:pPr>
            <w:r>
              <w:rPr>
                <w:rFonts w:eastAsia="等线" w:cs="Times New Roman"/>
                <w:color w:val="000000"/>
              </w:rPr>
              <w:t>58±13(25-103)</w:t>
            </w:r>
          </w:p>
        </w:tc>
        <w:tc>
          <w:tcPr>
            <w:tcW w:w="851" w:type="dxa"/>
            <w:shd w:val="clear" w:color="auto" w:fill="auto"/>
            <w:vAlign w:val="center"/>
          </w:tcPr>
          <w:p w14:paraId="548FB228">
            <w:pPr>
              <w:spacing w:after="0"/>
              <w:rPr>
                <w:rFonts w:eastAsia="等线" w:cs="Times New Roman"/>
                <w:color w:val="000000"/>
              </w:rPr>
            </w:pPr>
            <w:r>
              <w:rPr>
                <w:rFonts w:eastAsia="等线" w:cs="Times New Roman"/>
                <w:color w:val="000000"/>
              </w:rPr>
              <w:t>T1: 688(58%)</w:t>
            </w:r>
            <w:r>
              <w:rPr>
                <w:rFonts w:eastAsia="等线" w:cs="Times New Roman"/>
                <w:color w:val="000000"/>
              </w:rPr>
              <w:br w:type="textWrapping"/>
            </w:r>
            <w:r>
              <w:rPr>
                <w:rFonts w:eastAsia="等线" w:cs="Times New Roman"/>
                <w:color w:val="000000"/>
              </w:rPr>
              <w:t>T2: 394(33%)</w:t>
            </w:r>
            <w:r>
              <w:rPr>
                <w:rFonts w:eastAsia="等线" w:cs="Times New Roman"/>
                <w:color w:val="000000"/>
              </w:rPr>
              <w:br w:type="textWrapping"/>
            </w:r>
            <w:r>
              <w:rPr>
                <w:rFonts w:eastAsia="等线" w:cs="Times New Roman"/>
                <w:color w:val="000000"/>
              </w:rPr>
              <w:t>T3: 61(5%)</w:t>
            </w:r>
            <w:r>
              <w:rPr>
                <w:rFonts w:eastAsia="等线" w:cs="Times New Roman"/>
                <w:color w:val="000000"/>
              </w:rPr>
              <w:br w:type="textWrapping"/>
            </w:r>
            <w:r>
              <w:rPr>
                <w:rFonts w:eastAsia="等线" w:cs="Times New Roman"/>
                <w:color w:val="000000"/>
              </w:rPr>
              <w:t>T4: 48(4%)</w:t>
            </w:r>
          </w:p>
        </w:tc>
        <w:tc>
          <w:tcPr>
            <w:tcW w:w="992" w:type="dxa"/>
            <w:shd w:val="clear" w:color="auto" w:fill="auto"/>
            <w:vAlign w:val="center"/>
          </w:tcPr>
          <w:p w14:paraId="79AC3A77">
            <w:pPr>
              <w:spacing w:after="0"/>
              <w:rPr>
                <w:rFonts w:eastAsia="等线" w:cs="Times New Roman"/>
                <w:color w:val="000000"/>
              </w:rPr>
            </w:pPr>
            <w:r>
              <w:rPr>
                <w:rFonts w:eastAsia="等线" w:cs="Times New Roman"/>
                <w:color w:val="000000"/>
              </w:rPr>
              <w:t>CT, HT, ACT, RT</w:t>
            </w:r>
          </w:p>
        </w:tc>
        <w:tc>
          <w:tcPr>
            <w:tcW w:w="987" w:type="dxa"/>
            <w:shd w:val="clear" w:color="auto" w:fill="auto"/>
            <w:noWrap/>
            <w:vAlign w:val="center"/>
          </w:tcPr>
          <w:p w14:paraId="249154CA">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1C13B50F">
            <w:pPr>
              <w:spacing w:after="0"/>
              <w:rPr>
                <w:rFonts w:eastAsia="等线" w:cs="Times New Roman"/>
                <w:color w:val="000000"/>
              </w:rPr>
            </w:pPr>
            <w:r>
              <w:rPr>
                <w:rFonts w:eastAsia="等线" w:cs="Times New Roman"/>
                <w:color w:val="000000"/>
              </w:rPr>
              <w:t>neg: 198</w:t>
            </w:r>
            <w:r>
              <w:rPr>
                <w:rFonts w:eastAsia="等线" w:cs="Times New Roman"/>
                <w:color w:val="000000"/>
              </w:rPr>
              <w:br w:type="textWrapping"/>
            </w:r>
            <w:r>
              <w:rPr>
                <w:rFonts w:eastAsia="等线" w:cs="Times New Roman"/>
                <w:color w:val="000000"/>
              </w:rPr>
              <w:t>pos: 805</w:t>
            </w:r>
          </w:p>
        </w:tc>
        <w:tc>
          <w:tcPr>
            <w:tcW w:w="851" w:type="dxa"/>
            <w:shd w:val="clear" w:color="auto" w:fill="auto"/>
            <w:vAlign w:val="center"/>
          </w:tcPr>
          <w:p w14:paraId="2AEEF436">
            <w:pPr>
              <w:spacing w:after="0"/>
              <w:rPr>
                <w:rFonts w:eastAsia="等线" w:cs="Times New Roman"/>
                <w:color w:val="000000"/>
              </w:rPr>
            </w:pPr>
            <w:r>
              <w:rPr>
                <w:rFonts w:eastAsia="等线" w:cs="Times New Roman"/>
                <w:color w:val="000000"/>
              </w:rPr>
              <w:t>neg: 857</w:t>
            </w:r>
            <w:r>
              <w:rPr>
                <w:rFonts w:eastAsia="等线" w:cs="Times New Roman"/>
                <w:color w:val="000000"/>
              </w:rPr>
              <w:br w:type="textWrapping"/>
            </w:r>
            <w:r>
              <w:rPr>
                <w:rFonts w:eastAsia="等线" w:cs="Times New Roman"/>
                <w:color w:val="000000"/>
              </w:rPr>
              <w:t>pos: 146</w:t>
            </w:r>
          </w:p>
        </w:tc>
        <w:tc>
          <w:tcPr>
            <w:tcW w:w="708" w:type="dxa"/>
            <w:shd w:val="clear" w:color="auto" w:fill="auto"/>
            <w:noWrap/>
            <w:vAlign w:val="center"/>
          </w:tcPr>
          <w:p w14:paraId="09D14DB6">
            <w:pPr>
              <w:spacing w:after="0"/>
              <w:rPr>
                <w:rFonts w:eastAsia="等线" w:cs="Times New Roman"/>
                <w:color w:val="000000"/>
              </w:rPr>
            </w:pPr>
            <w:r>
              <w:rPr>
                <w:rFonts w:eastAsia="等线" w:cs="Times New Roman"/>
                <w:color w:val="000000"/>
              </w:rPr>
              <w:t>133(11%)</w:t>
            </w:r>
          </w:p>
        </w:tc>
        <w:tc>
          <w:tcPr>
            <w:tcW w:w="1127" w:type="dxa"/>
            <w:shd w:val="clear" w:color="auto" w:fill="auto"/>
            <w:noWrap/>
            <w:vAlign w:val="center"/>
          </w:tcPr>
          <w:p w14:paraId="6F2F62A7">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357D433F">
            <w:pPr>
              <w:spacing w:after="0"/>
              <w:rPr>
                <w:rFonts w:eastAsia="等线" w:cs="Times New Roman"/>
                <w:color w:val="000000"/>
              </w:rPr>
            </w:pPr>
            <w:r>
              <w:rPr>
                <w:rFonts w:eastAsia="等线" w:cs="Times New Roman"/>
                <w:color w:val="000000"/>
              </w:rPr>
              <w:t>minimum 12m</w:t>
            </w:r>
          </w:p>
        </w:tc>
        <w:tc>
          <w:tcPr>
            <w:tcW w:w="700" w:type="dxa"/>
            <w:shd w:val="clear" w:color="auto" w:fill="auto"/>
            <w:vAlign w:val="center"/>
          </w:tcPr>
          <w:p w14:paraId="463E891B">
            <w:pPr>
              <w:spacing w:after="0"/>
              <w:rPr>
                <w:rFonts w:eastAsia="等线" w:cs="Times New Roman"/>
                <w:color w:val="000000"/>
              </w:rPr>
            </w:pPr>
            <w:r>
              <w:rPr>
                <w:rFonts w:eastAsia="等线" w:cs="Times New Roman"/>
                <w:color w:val="000000"/>
              </w:rPr>
              <w:t>BCSS</w:t>
            </w:r>
          </w:p>
        </w:tc>
      </w:tr>
      <w:tr w14:paraId="61F57E8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05CB02E4">
            <w:pPr>
              <w:spacing w:after="0"/>
              <w:rPr>
                <w:rFonts w:eastAsia="等线" w:cs="Times New Roman"/>
                <w:color w:val="000000"/>
              </w:rPr>
            </w:pPr>
            <w:r>
              <w:rPr>
                <w:rFonts w:eastAsia="等线" w:cs="Times New Roman"/>
                <w:color w:val="000000"/>
              </w:rPr>
              <w:t>Kuo Yao-Lung</w:t>
            </w:r>
          </w:p>
        </w:tc>
        <w:tc>
          <w:tcPr>
            <w:tcW w:w="850" w:type="dxa"/>
            <w:shd w:val="clear" w:color="auto" w:fill="auto"/>
            <w:noWrap/>
            <w:vAlign w:val="center"/>
          </w:tcPr>
          <w:p w14:paraId="47F8CF78">
            <w:pPr>
              <w:spacing w:after="0"/>
              <w:jc w:val="right"/>
              <w:rPr>
                <w:rFonts w:eastAsia="等线" w:cs="Times New Roman"/>
                <w:color w:val="000000"/>
              </w:rPr>
            </w:pPr>
            <w:r>
              <w:rPr>
                <w:rFonts w:eastAsia="等线" w:cs="Times New Roman"/>
                <w:color w:val="000000"/>
              </w:rPr>
              <w:t>2011</w:t>
            </w:r>
          </w:p>
        </w:tc>
        <w:tc>
          <w:tcPr>
            <w:tcW w:w="850" w:type="dxa"/>
            <w:shd w:val="clear" w:color="auto" w:fill="auto"/>
            <w:noWrap/>
            <w:vAlign w:val="center"/>
          </w:tcPr>
          <w:p w14:paraId="50735311">
            <w:pPr>
              <w:spacing w:after="0"/>
              <w:rPr>
                <w:rFonts w:eastAsia="等线" w:cs="Times New Roman"/>
                <w:color w:val="000000"/>
              </w:rPr>
            </w:pPr>
            <w:r>
              <w:rPr>
                <w:rFonts w:eastAsia="等线" w:cs="Times New Roman"/>
                <w:color w:val="000000"/>
              </w:rPr>
              <w:t>China, Taiwan</w:t>
            </w:r>
          </w:p>
        </w:tc>
        <w:tc>
          <w:tcPr>
            <w:tcW w:w="850" w:type="dxa"/>
            <w:shd w:val="clear" w:color="auto" w:fill="auto"/>
            <w:noWrap/>
            <w:vAlign w:val="center"/>
          </w:tcPr>
          <w:p w14:paraId="5D78DCD8">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66658207">
            <w:pPr>
              <w:spacing w:after="0"/>
              <w:rPr>
                <w:rFonts w:eastAsia="等线" w:cs="Times New Roman"/>
                <w:color w:val="000000"/>
              </w:rPr>
            </w:pPr>
            <w:r>
              <w:rPr>
                <w:rFonts w:eastAsia="等线" w:cs="Times New Roman"/>
                <w:color w:val="000000"/>
              </w:rPr>
              <w:t>2002.1-2005.12</w:t>
            </w:r>
          </w:p>
        </w:tc>
        <w:tc>
          <w:tcPr>
            <w:tcW w:w="712" w:type="dxa"/>
            <w:shd w:val="clear" w:color="auto" w:fill="auto"/>
            <w:noWrap/>
            <w:vAlign w:val="center"/>
          </w:tcPr>
          <w:p w14:paraId="0E9F061C">
            <w:pPr>
              <w:spacing w:after="0"/>
              <w:jc w:val="right"/>
              <w:rPr>
                <w:rFonts w:eastAsia="等线" w:cs="Times New Roman"/>
                <w:color w:val="000000"/>
              </w:rPr>
            </w:pPr>
            <w:r>
              <w:rPr>
                <w:rFonts w:eastAsia="等线" w:cs="Times New Roman"/>
                <w:color w:val="000000"/>
              </w:rPr>
              <w:t>709</w:t>
            </w:r>
          </w:p>
        </w:tc>
        <w:tc>
          <w:tcPr>
            <w:tcW w:w="708" w:type="dxa"/>
            <w:shd w:val="clear" w:color="auto" w:fill="auto"/>
            <w:noWrap/>
            <w:vAlign w:val="center"/>
          </w:tcPr>
          <w:p w14:paraId="4EFE9C03">
            <w:pPr>
              <w:spacing w:after="0"/>
              <w:rPr>
                <w:rFonts w:eastAsia="等线" w:cs="Times New Roman"/>
                <w:color w:val="000000"/>
              </w:rPr>
            </w:pPr>
            <w:r>
              <w:rPr>
                <w:rFonts w:eastAsia="等线" w:cs="Times New Roman"/>
                <w:color w:val="000000"/>
              </w:rPr>
              <w:t>mean: 50.56  SD: 10.68</w:t>
            </w:r>
          </w:p>
        </w:tc>
        <w:tc>
          <w:tcPr>
            <w:tcW w:w="851" w:type="dxa"/>
            <w:shd w:val="clear" w:color="auto" w:fill="auto"/>
            <w:vAlign w:val="center"/>
          </w:tcPr>
          <w:p w14:paraId="61605576">
            <w:pPr>
              <w:spacing w:after="0"/>
              <w:rPr>
                <w:rFonts w:eastAsia="等线" w:cs="Times New Roman"/>
                <w:color w:val="000000"/>
              </w:rPr>
            </w:pPr>
            <w:r>
              <w:rPr>
                <w:rFonts w:eastAsia="等线" w:cs="Times New Roman"/>
                <w:color w:val="000000"/>
              </w:rPr>
              <w:t>I: 266</w:t>
            </w:r>
            <w:r>
              <w:rPr>
                <w:rFonts w:eastAsia="等线" w:cs="Times New Roman"/>
                <w:color w:val="000000"/>
              </w:rPr>
              <w:br w:type="textWrapping"/>
            </w:r>
            <w:r>
              <w:rPr>
                <w:rFonts w:eastAsia="等线" w:cs="Times New Roman"/>
                <w:color w:val="000000"/>
              </w:rPr>
              <w:t>II: 378</w:t>
            </w:r>
            <w:r>
              <w:rPr>
                <w:rFonts w:eastAsia="等线" w:cs="Times New Roman"/>
                <w:color w:val="000000"/>
              </w:rPr>
              <w:br w:type="textWrapping"/>
            </w:r>
            <w:r>
              <w:rPr>
                <w:rFonts w:eastAsia="等线" w:cs="Times New Roman"/>
                <w:color w:val="000000"/>
              </w:rPr>
              <w:t>III: 196</w:t>
            </w:r>
          </w:p>
        </w:tc>
        <w:tc>
          <w:tcPr>
            <w:tcW w:w="992" w:type="dxa"/>
            <w:shd w:val="clear" w:color="auto" w:fill="auto"/>
            <w:noWrap/>
            <w:vAlign w:val="center"/>
          </w:tcPr>
          <w:p w14:paraId="47715486">
            <w:pPr>
              <w:spacing w:after="0"/>
              <w:rPr>
                <w:rFonts w:eastAsia="等线" w:cs="Times New Roman"/>
                <w:color w:val="000000"/>
                <w:lang w:eastAsia="zh-CN"/>
              </w:rPr>
            </w:pPr>
            <w:r>
              <w:rPr>
                <w:rFonts w:eastAsia="等线" w:cs="Times New Roman"/>
                <w:color w:val="000000"/>
              </w:rPr>
              <w:t>NAC</w:t>
            </w:r>
          </w:p>
        </w:tc>
        <w:tc>
          <w:tcPr>
            <w:tcW w:w="987" w:type="dxa"/>
            <w:shd w:val="clear" w:color="auto" w:fill="auto"/>
            <w:noWrap/>
            <w:vAlign w:val="center"/>
          </w:tcPr>
          <w:p w14:paraId="04278D73">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0FDEDDB6">
            <w:pPr>
              <w:spacing w:after="0"/>
              <w:rPr>
                <w:rFonts w:eastAsia="等线" w:cs="Times New Roman"/>
                <w:color w:val="000000"/>
              </w:rPr>
            </w:pPr>
            <w:r>
              <w:rPr>
                <w:rFonts w:eastAsia="等线" w:cs="Times New Roman"/>
                <w:color w:val="000000"/>
              </w:rPr>
              <w:t>neg: 291</w:t>
            </w:r>
            <w:r>
              <w:rPr>
                <w:rFonts w:eastAsia="等线" w:cs="Times New Roman"/>
                <w:color w:val="000000"/>
              </w:rPr>
              <w:br w:type="textWrapping"/>
            </w:r>
            <w:r>
              <w:rPr>
                <w:rFonts w:eastAsia="等线" w:cs="Times New Roman"/>
                <w:color w:val="000000"/>
              </w:rPr>
              <w:t>pos: 549</w:t>
            </w:r>
          </w:p>
        </w:tc>
        <w:tc>
          <w:tcPr>
            <w:tcW w:w="851" w:type="dxa"/>
            <w:shd w:val="clear" w:color="auto" w:fill="auto"/>
            <w:vAlign w:val="center"/>
          </w:tcPr>
          <w:p w14:paraId="22BF05A8">
            <w:pPr>
              <w:spacing w:after="0"/>
              <w:rPr>
                <w:rFonts w:eastAsia="等线" w:cs="Times New Roman"/>
                <w:color w:val="000000"/>
              </w:rPr>
            </w:pPr>
            <w:r>
              <w:rPr>
                <w:rFonts w:eastAsia="等线" w:cs="Times New Roman"/>
                <w:color w:val="000000"/>
              </w:rPr>
              <w:t>neg: 703</w:t>
            </w:r>
            <w:r>
              <w:rPr>
                <w:rFonts w:eastAsia="等线" w:cs="Times New Roman"/>
                <w:color w:val="000000"/>
              </w:rPr>
              <w:br w:type="textWrapping"/>
            </w:r>
            <w:r>
              <w:rPr>
                <w:rFonts w:eastAsia="等线" w:cs="Times New Roman"/>
                <w:color w:val="000000"/>
              </w:rPr>
              <w:t>pos: 137</w:t>
            </w:r>
          </w:p>
        </w:tc>
        <w:tc>
          <w:tcPr>
            <w:tcW w:w="708" w:type="dxa"/>
            <w:shd w:val="clear" w:color="auto" w:fill="auto"/>
            <w:noWrap/>
            <w:vAlign w:val="center"/>
          </w:tcPr>
          <w:p w14:paraId="4C0AD1F2">
            <w:pPr>
              <w:spacing w:after="0"/>
              <w:rPr>
                <w:rFonts w:eastAsia="等线" w:cs="Times New Roman"/>
                <w:color w:val="000000"/>
              </w:rPr>
            </w:pPr>
            <w:r>
              <w:rPr>
                <w:rFonts w:eastAsia="等线" w:cs="Times New Roman"/>
                <w:color w:val="000000"/>
              </w:rPr>
              <w:t>105(14.81%)</w:t>
            </w:r>
          </w:p>
        </w:tc>
        <w:tc>
          <w:tcPr>
            <w:tcW w:w="1127" w:type="dxa"/>
            <w:shd w:val="clear" w:color="auto" w:fill="auto"/>
            <w:noWrap/>
            <w:vAlign w:val="center"/>
          </w:tcPr>
          <w:p w14:paraId="3A28ED9F">
            <w:pPr>
              <w:spacing w:after="0"/>
              <w:rPr>
                <w:rFonts w:eastAsia="等线" w:cs="Times New Roman"/>
                <w:color w:val="000000"/>
              </w:rPr>
            </w:pPr>
            <w:r>
              <w:rPr>
                <w:rFonts w:eastAsia="等线" w:cs="Times New Roman"/>
                <w:color w:val="000000"/>
              </w:rPr>
              <w:t>Univariate Analysis</w:t>
            </w:r>
          </w:p>
        </w:tc>
        <w:tc>
          <w:tcPr>
            <w:tcW w:w="1000" w:type="dxa"/>
            <w:shd w:val="clear" w:color="auto" w:fill="auto"/>
            <w:noWrap/>
            <w:vAlign w:val="center"/>
          </w:tcPr>
          <w:p w14:paraId="68DEA2C1">
            <w:pPr>
              <w:spacing w:after="0"/>
              <w:rPr>
                <w:rFonts w:eastAsia="等线" w:cs="Times New Roman"/>
                <w:color w:val="000000"/>
              </w:rPr>
            </w:pPr>
            <w:r>
              <w:rPr>
                <w:rFonts w:eastAsia="等线" w:cs="Times New Roman"/>
                <w:color w:val="000000"/>
              </w:rPr>
              <w:t>mean: 68m</w:t>
            </w:r>
          </w:p>
        </w:tc>
        <w:tc>
          <w:tcPr>
            <w:tcW w:w="700" w:type="dxa"/>
            <w:shd w:val="clear" w:color="auto" w:fill="auto"/>
            <w:noWrap/>
            <w:vAlign w:val="center"/>
          </w:tcPr>
          <w:p w14:paraId="34FECC3F">
            <w:pPr>
              <w:spacing w:after="0"/>
              <w:rPr>
                <w:rFonts w:eastAsia="等线" w:cs="Times New Roman"/>
                <w:color w:val="000000"/>
              </w:rPr>
            </w:pPr>
            <w:r>
              <w:rPr>
                <w:rFonts w:eastAsia="等线" w:cs="Times New Roman"/>
                <w:color w:val="000000"/>
              </w:rPr>
              <w:t>RFS</w:t>
            </w:r>
            <w:r>
              <w:rPr>
                <w:rFonts w:hint="eastAsia" w:ascii="宋体" w:hAnsi="宋体" w:eastAsia="宋体" w:cs="Times New Roman"/>
                <w:color w:val="000000"/>
              </w:rPr>
              <w:t>，</w:t>
            </w:r>
            <w:r>
              <w:rPr>
                <w:rFonts w:eastAsia="等线" w:cs="Times New Roman"/>
                <w:color w:val="000000"/>
              </w:rPr>
              <w:t>OS</w:t>
            </w:r>
          </w:p>
        </w:tc>
      </w:tr>
      <w:tr w14:paraId="5A480D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850" w:type="dxa"/>
            <w:shd w:val="clear" w:color="auto" w:fill="auto"/>
            <w:noWrap/>
            <w:vAlign w:val="center"/>
          </w:tcPr>
          <w:p w14:paraId="2959B03F">
            <w:pPr>
              <w:spacing w:after="0"/>
              <w:rPr>
                <w:rFonts w:eastAsia="等线" w:cs="Times New Roman"/>
                <w:color w:val="000000"/>
              </w:rPr>
            </w:pPr>
            <w:r>
              <w:rPr>
                <w:rFonts w:eastAsia="等线" w:cs="Times New Roman"/>
                <w:color w:val="000000"/>
              </w:rPr>
              <w:t>SO-YOUN JUNG</w:t>
            </w:r>
          </w:p>
        </w:tc>
        <w:tc>
          <w:tcPr>
            <w:tcW w:w="850" w:type="dxa"/>
            <w:shd w:val="clear" w:color="auto" w:fill="auto"/>
            <w:noWrap/>
            <w:vAlign w:val="center"/>
          </w:tcPr>
          <w:p w14:paraId="79C362EF">
            <w:pPr>
              <w:spacing w:after="0"/>
              <w:jc w:val="right"/>
              <w:rPr>
                <w:rFonts w:eastAsia="等线" w:cs="Times New Roman"/>
                <w:color w:val="000000"/>
              </w:rPr>
            </w:pPr>
            <w:r>
              <w:rPr>
                <w:rFonts w:eastAsia="等线" w:cs="Times New Roman"/>
                <w:color w:val="000000"/>
              </w:rPr>
              <w:t>2011</w:t>
            </w:r>
          </w:p>
        </w:tc>
        <w:tc>
          <w:tcPr>
            <w:tcW w:w="850" w:type="dxa"/>
            <w:shd w:val="clear" w:color="auto" w:fill="auto"/>
            <w:noWrap/>
            <w:vAlign w:val="center"/>
          </w:tcPr>
          <w:p w14:paraId="168AB9C4">
            <w:pPr>
              <w:spacing w:after="0"/>
              <w:rPr>
                <w:rFonts w:eastAsia="等线" w:cs="Times New Roman"/>
                <w:color w:val="000000"/>
              </w:rPr>
            </w:pPr>
            <w:r>
              <w:rPr>
                <w:rFonts w:eastAsia="等线" w:cs="Times New Roman"/>
                <w:color w:val="000000"/>
              </w:rPr>
              <w:t>Korea</w:t>
            </w:r>
          </w:p>
        </w:tc>
        <w:tc>
          <w:tcPr>
            <w:tcW w:w="850" w:type="dxa"/>
            <w:shd w:val="clear" w:color="auto" w:fill="auto"/>
            <w:noWrap/>
            <w:vAlign w:val="center"/>
          </w:tcPr>
          <w:p w14:paraId="0ECE971C">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1C5B0C22">
            <w:pPr>
              <w:spacing w:after="0"/>
              <w:rPr>
                <w:rFonts w:eastAsia="等线" w:cs="Times New Roman"/>
                <w:color w:val="000000"/>
              </w:rPr>
            </w:pPr>
            <w:r>
              <w:rPr>
                <w:rFonts w:eastAsia="等线" w:cs="Times New Roman"/>
                <w:color w:val="000000"/>
              </w:rPr>
              <w:t>2007-2009</w:t>
            </w:r>
          </w:p>
        </w:tc>
        <w:tc>
          <w:tcPr>
            <w:tcW w:w="712" w:type="dxa"/>
            <w:shd w:val="clear" w:color="auto" w:fill="auto"/>
            <w:noWrap/>
            <w:vAlign w:val="center"/>
          </w:tcPr>
          <w:p w14:paraId="3153CBB5">
            <w:pPr>
              <w:spacing w:after="0"/>
              <w:jc w:val="right"/>
              <w:rPr>
                <w:rFonts w:eastAsia="等线" w:cs="Times New Roman"/>
                <w:color w:val="000000"/>
              </w:rPr>
            </w:pPr>
            <w:r>
              <w:rPr>
                <w:rFonts w:eastAsia="等线" w:cs="Times New Roman"/>
                <w:color w:val="000000"/>
              </w:rPr>
              <w:t>845</w:t>
            </w:r>
          </w:p>
        </w:tc>
        <w:tc>
          <w:tcPr>
            <w:tcW w:w="708" w:type="dxa"/>
            <w:shd w:val="clear" w:color="auto" w:fill="auto"/>
            <w:noWrap/>
            <w:vAlign w:val="center"/>
          </w:tcPr>
          <w:p w14:paraId="181CC818">
            <w:pPr>
              <w:spacing w:after="0"/>
              <w:rPr>
                <w:rFonts w:eastAsia="等线" w:cs="Times New Roman"/>
                <w:color w:val="000000"/>
              </w:rPr>
            </w:pPr>
            <w:r>
              <w:rPr>
                <w:rFonts w:eastAsia="等线" w:cs="Times New Roman"/>
                <w:color w:val="000000"/>
              </w:rPr>
              <w:t>M: 48(25-85</w:t>
            </w:r>
            <w:r>
              <w:rPr>
                <w:rFonts w:hint="eastAsia" w:ascii="宋体" w:hAnsi="宋体" w:eastAsia="宋体" w:cs="Times New Roman"/>
                <w:color w:val="000000"/>
              </w:rPr>
              <w:t>）</w:t>
            </w:r>
          </w:p>
        </w:tc>
        <w:tc>
          <w:tcPr>
            <w:tcW w:w="851" w:type="dxa"/>
            <w:shd w:val="clear" w:color="auto" w:fill="auto"/>
            <w:vAlign w:val="center"/>
          </w:tcPr>
          <w:p w14:paraId="37BCB2FB">
            <w:pPr>
              <w:spacing w:after="0"/>
              <w:rPr>
                <w:rFonts w:eastAsia="等线" w:cs="Times New Roman"/>
                <w:color w:val="000000"/>
              </w:rPr>
            </w:pPr>
            <w:r>
              <w:rPr>
                <w:rFonts w:eastAsia="等线" w:cs="Times New Roman"/>
                <w:color w:val="000000"/>
              </w:rPr>
              <w:t>PT 1: 610</w:t>
            </w:r>
            <w:r>
              <w:rPr>
                <w:rFonts w:eastAsia="等线" w:cs="Times New Roman"/>
                <w:color w:val="000000"/>
              </w:rPr>
              <w:br w:type="textWrapping"/>
            </w:r>
            <w:r>
              <w:rPr>
                <w:rFonts w:eastAsia="等线" w:cs="Times New Roman"/>
                <w:color w:val="000000"/>
              </w:rPr>
              <w:t xml:space="preserve"> PT2/3: 235</w:t>
            </w:r>
          </w:p>
        </w:tc>
        <w:tc>
          <w:tcPr>
            <w:tcW w:w="992" w:type="dxa"/>
            <w:shd w:val="clear" w:color="auto" w:fill="auto"/>
            <w:vAlign w:val="center"/>
          </w:tcPr>
          <w:p w14:paraId="17EB53A6">
            <w:pPr>
              <w:spacing w:after="0"/>
              <w:rPr>
                <w:rFonts w:eastAsia="等线" w:cs="Times New Roman"/>
                <w:color w:val="000000"/>
              </w:rPr>
            </w:pPr>
            <w:r>
              <w:rPr>
                <w:rFonts w:eastAsia="等线" w:cs="Times New Roman"/>
                <w:color w:val="000000"/>
              </w:rPr>
              <w:t>Surgery, CT, HT, RT</w:t>
            </w:r>
          </w:p>
        </w:tc>
        <w:tc>
          <w:tcPr>
            <w:tcW w:w="987" w:type="dxa"/>
            <w:shd w:val="clear" w:color="auto" w:fill="auto"/>
            <w:noWrap/>
            <w:vAlign w:val="center"/>
          </w:tcPr>
          <w:p w14:paraId="44561AEF">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3E81D905">
            <w:pPr>
              <w:spacing w:after="0"/>
              <w:rPr>
                <w:rFonts w:eastAsia="等线" w:cs="Times New Roman"/>
                <w:color w:val="000000"/>
              </w:rPr>
            </w:pPr>
            <w:r>
              <w:rPr>
                <w:rFonts w:eastAsia="等线" w:cs="Times New Roman"/>
                <w:color w:val="000000"/>
              </w:rPr>
              <w:t>neg: 288</w:t>
            </w:r>
            <w:r>
              <w:rPr>
                <w:rFonts w:eastAsia="等线" w:cs="Times New Roman"/>
                <w:color w:val="000000"/>
              </w:rPr>
              <w:br w:type="textWrapping"/>
            </w:r>
            <w:r>
              <w:rPr>
                <w:rFonts w:eastAsia="等线" w:cs="Times New Roman"/>
                <w:color w:val="000000"/>
              </w:rPr>
              <w:t>pos: 557</w:t>
            </w:r>
          </w:p>
        </w:tc>
        <w:tc>
          <w:tcPr>
            <w:tcW w:w="851" w:type="dxa"/>
            <w:shd w:val="clear" w:color="auto" w:fill="auto"/>
            <w:vAlign w:val="center"/>
          </w:tcPr>
          <w:p w14:paraId="249BD3B8">
            <w:pPr>
              <w:spacing w:after="0"/>
              <w:rPr>
                <w:rFonts w:eastAsia="等线" w:cs="Times New Roman"/>
                <w:color w:val="000000"/>
              </w:rPr>
            </w:pPr>
            <w:r>
              <w:rPr>
                <w:rFonts w:eastAsia="等线" w:cs="Times New Roman"/>
                <w:color w:val="000000"/>
              </w:rPr>
              <w:t>neg: 413</w:t>
            </w:r>
            <w:r>
              <w:rPr>
                <w:rFonts w:eastAsia="等线" w:cs="Times New Roman"/>
                <w:color w:val="000000"/>
              </w:rPr>
              <w:br w:type="textWrapping"/>
            </w:r>
            <w:r>
              <w:rPr>
                <w:rFonts w:eastAsia="等线" w:cs="Times New Roman"/>
                <w:color w:val="000000"/>
              </w:rPr>
              <w:t>pos: 133</w:t>
            </w:r>
          </w:p>
        </w:tc>
        <w:tc>
          <w:tcPr>
            <w:tcW w:w="708" w:type="dxa"/>
            <w:shd w:val="clear" w:color="auto" w:fill="auto"/>
            <w:noWrap/>
            <w:vAlign w:val="center"/>
          </w:tcPr>
          <w:p w14:paraId="353EA369">
            <w:pPr>
              <w:spacing w:after="0"/>
              <w:rPr>
                <w:rFonts w:eastAsia="等线" w:cs="Times New Roman"/>
                <w:color w:val="000000"/>
              </w:rPr>
            </w:pPr>
            <w:r>
              <w:rPr>
                <w:rFonts w:eastAsia="等线" w:cs="Times New Roman"/>
                <w:color w:val="000000"/>
              </w:rPr>
              <w:t>/</w:t>
            </w:r>
          </w:p>
        </w:tc>
        <w:tc>
          <w:tcPr>
            <w:tcW w:w="1127" w:type="dxa"/>
            <w:shd w:val="clear" w:color="auto" w:fill="auto"/>
            <w:noWrap/>
            <w:vAlign w:val="center"/>
          </w:tcPr>
          <w:p w14:paraId="21BC687E">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67FB496D">
            <w:pPr>
              <w:spacing w:after="0"/>
              <w:rPr>
                <w:rFonts w:eastAsia="等线" w:cs="Times New Roman"/>
                <w:color w:val="000000"/>
              </w:rPr>
            </w:pPr>
            <w:r>
              <w:rPr>
                <w:rFonts w:eastAsia="等线" w:cs="Times New Roman"/>
                <w:color w:val="000000"/>
              </w:rPr>
              <w:t>M: 66m(9-101)</w:t>
            </w:r>
          </w:p>
        </w:tc>
        <w:tc>
          <w:tcPr>
            <w:tcW w:w="700" w:type="dxa"/>
            <w:shd w:val="clear" w:color="auto" w:fill="auto"/>
            <w:noWrap/>
            <w:vAlign w:val="center"/>
          </w:tcPr>
          <w:p w14:paraId="175F54D9">
            <w:pPr>
              <w:spacing w:after="0"/>
              <w:rPr>
                <w:rFonts w:eastAsia="等线" w:cs="Times New Roman"/>
                <w:color w:val="000000"/>
              </w:rPr>
            </w:pPr>
            <w:r>
              <w:rPr>
                <w:rFonts w:eastAsia="等线" w:cs="Times New Roman"/>
                <w:color w:val="000000"/>
              </w:rPr>
              <w:t>RFS</w:t>
            </w:r>
          </w:p>
        </w:tc>
      </w:tr>
      <w:tr w14:paraId="253663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50" w:type="dxa"/>
            <w:shd w:val="clear" w:color="auto" w:fill="auto"/>
            <w:noWrap/>
            <w:vAlign w:val="center"/>
          </w:tcPr>
          <w:p w14:paraId="2DC558A0">
            <w:pPr>
              <w:spacing w:after="0"/>
              <w:rPr>
                <w:rFonts w:eastAsia="等线" w:cs="Times New Roman"/>
                <w:color w:val="000000"/>
              </w:rPr>
            </w:pPr>
            <w:r>
              <w:rPr>
                <w:rFonts w:eastAsia="等线" w:cs="Times New Roman"/>
                <w:color w:val="000000"/>
              </w:rPr>
              <w:t>lin Che</w:t>
            </w:r>
          </w:p>
        </w:tc>
        <w:tc>
          <w:tcPr>
            <w:tcW w:w="850" w:type="dxa"/>
            <w:shd w:val="clear" w:color="auto" w:fill="auto"/>
            <w:noWrap/>
            <w:vAlign w:val="center"/>
          </w:tcPr>
          <w:p w14:paraId="17A77107">
            <w:pPr>
              <w:spacing w:after="0"/>
              <w:jc w:val="right"/>
              <w:rPr>
                <w:rFonts w:eastAsia="等线" w:cs="Times New Roman"/>
                <w:color w:val="000000"/>
              </w:rPr>
            </w:pPr>
            <w:r>
              <w:rPr>
                <w:rFonts w:eastAsia="等线" w:cs="Times New Roman"/>
                <w:color w:val="000000"/>
              </w:rPr>
              <w:t>2009</w:t>
            </w:r>
          </w:p>
        </w:tc>
        <w:tc>
          <w:tcPr>
            <w:tcW w:w="850" w:type="dxa"/>
            <w:shd w:val="clear" w:color="auto" w:fill="auto"/>
            <w:noWrap/>
            <w:vAlign w:val="center"/>
          </w:tcPr>
          <w:p w14:paraId="37A1444B">
            <w:pPr>
              <w:spacing w:after="0"/>
              <w:rPr>
                <w:rFonts w:eastAsia="等线" w:cs="Times New Roman"/>
                <w:color w:val="000000"/>
              </w:rPr>
            </w:pPr>
            <w:r>
              <w:rPr>
                <w:rFonts w:eastAsia="等线" w:cs="Times New Roman"/>
                <w:color w:val="000000"/>
              </w:rPr>
              <w:t>taiwan,china</w:t>
            </w:r>
          </w:p>
        </w:tc>
        <w:tc>
          <w:tcPr>
            <w:tcW w:w="850" w:type="dxa"/>
            <w:shd w:val="clear" w:color="auto" w:fill="auto"/>
            <w:noWrap/>
            <w:vAlign w:val="center"/>
          </w:tcPr>
          <w:p w14:paraId="57EE47E3">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2D6C9C24">
            <w:pPr>
              <w:spacing w:after="0"/>
              <w:rPr>
                <w:rFonts w:eastAsia="等线" w:cs="Times New Roman"/>
                <w:color w:val="000000"/>
              </w:rPr>
            </w:pPr>
            <w:r>
              <w:rPr>
                <w:rFonts w:eastAsia="等线" w:cs="Times New Roman"/>
                <w:color w:val="000000"/>
              </w:rPr>
              <w:t>2002.1-2006.12</w:t>
            </w:r>
          </w:p>
        </w:tc>
        <w:tc>
          <w:tcPr>
            <w:tcW w:w="712" w:type="dxa"/>
            <w:shd w:val="clear" w:color="auto" w:fill="auto"/>
            <w:noWrap/>
            <w:vAlign w:val="center"/>
          </w:tcPr>
          <w:p w14:paraId="7D1C035A">
            <w:pPr>
              <w:spacing w:after="0"/>
              <w:jc w:val="right"/>
              <w:rPr>
                <w:rFonts w:eastAsia="等线" w:cs="Times New Roman"/>
                <w:color w:val="000000"/>
              </w:rPr>
            </w:pPr>
            <w:r>
              <w:rPr>
                <w:rFonts w:eastAsia="等线" w:cs="Times New Roman"/>
                <w:color w:val="000000"/>
              </w:rPr>
              <w:t>1048</w:t>
            </w:r>
          </w:p>
        </w:tc>
        <w:tc>
          <w:tcPr>
            <w:tcW w:w="708" w:type="dxa"/>
            <w:shd w:val="clear" w:color="auto" w:fill="auto"/>
            <w:vAlign w:val="center"/>
          </w:tcPr>
          <w:p w14:paraId="7A08BD57">
            <w:pPr>
              <w:spacing w:after="0"/>
              <w:rPr>
                <w:rFonts w:eastAsia="等线" w:cs="Times New Roman"/>
                <w:color w:val="000000"/>
              </w:rPr>
            </w:pPr>
            <w:r>
              <w:rPr>
                <w:rFonts w:eastAsia="等线" w:cs="Times New Roman"/>
                <w:color w:val="000000"/>
              </w:rPr>
              <w:t>51.8 (11.9)SD</w:t>
            </w:r>
          </w:p>
        </w:tc>
        <w:tc>
          <w:tcPr>
            <w:tcW w:w="851" w:type="dxa"/>
            <w:shd w:val="clear" w:color="auto" w:fill="auto"/>
            <w:vAlign w:val="center"/>
          </w:tcPr>
          <w:p w14:paraId="328B7EA3">
            <w:pPr>
              <w:spacing w:after="0"/>
              <w:rPr>
                <w:rFonts w:eastAsia="等线" w:cs="Times New Roman"/>
                <w:color w:val="000000"/>
              </w:rPr>
            </w:pPr>
            <w:r>
              <w:rPr>
                <w:rFonts w:eastAsia="等线" w:cs="Times New Roman"/>
                <w:color w:val="000000"/>
              </w:rPr>
              <w:t>&lt; II: 315</w:t>
            </w:r>
            <w:r>
              <w:rPr>
                <w:rFonts w:eastAsia="等线" w:cs="Times New Roman"/>
                <w:color w:val="000000"/>
              </w:rPr>
              <w:br w:type="textWrapping"/>
            </w:r>
            <w:r>
              <w:rPr>
                <w:rFonts w:eastAsia="等线" w:cs="Times New Roman"/>
                <w:color w:val="000000"/>
              </w:rPr>
              <w:t>≥ II: 638</w:t>
            </w:r>
          </w:p>
        </w:tc>
        <w:tc>
          <w:tcPr>
            <w:tcW w:w="992" w:type="dxa"/>
            <w:shd w:val="clear" w:color="auto" w:fill="auto"/>
            <w:vAlign w:val="center"/>
          </w:tcPr>
          <w:p w14:paraId="45D60210">
            <w:pPr>
              <w:spacing w:after="0"/>
              <w:rPr>
                <w:rFonts w:eastAsia="等线" w:cs="Times New Roman"/>
                <w:color w:val="000000"/>
              </w:rPr>
            </w:pPr>
            <w:r>
              <w:rPr>
                <w:rFonts w:eastAsia="等线" w:cs="Times New Roman"/>
                <w:color w:val="000000"/>
              </w:rPr>
              <w:t>ACT</w:t>
            </w:r>
          </w:p>
        </w:tc>
        <w:tc>
          <w:tcPr>
            <w:tcW w:w="987" w:type="dxa"/>
            <w:shd w:val="clear" w:color="auto" w:fill="auto"/>
            <w:noWrap/>
            <w:vAlign w:val="center"/>
          </w:tcPr>
          <w:p w14:paraId="1EC13BC9">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07CDA94B">
            <w:pPr>
              <w:spacing w:after="0"/>
              <w:rPr>
                <w:rFonts w:eastAsia="等线" w:cs="Times New Roman"/>
                <w:color w:val="000000"/>
              </w:rPr>
            </w:pPr>
            <w:r>
              <w:rPr>
                <w:rFonts w:eastAsia="等线" w:cs="Times New Roman"/>
                <w:color w:val="000000"/>
              </w:rPr>
              <w:t>negative: 369</w:t>
            </w:r>
            <w:r>
              <w:rPr>
                <w:rFonts w:eastAsia="等线" w:cs="Times New Roman"/>
                <w:color w:val="000000"/>
              </w:rPr>
              <w:br w:type="textWrapping"/>
            </w:r>
            <w:r>
              <w:rPr>
                <w:rFonts w:eastAsia="等线" w:cs="Times New Roman"/>
                <w:color w:val="000000"/>
              </w:rPr>
              <w:t>positive: 675</w:t>
            </w:r>
          </w:p>
        </w:tc>
        <w:tc>
          <w:tcPr>
            <w:tcW w:w="851" w:type="dxa"/>
            <w:shd w:val="clear" w:color="auto" w:fill="auto"/>
            <w:vAlign w:val="center"/>
          </w:tcPr>
          <w:p w14:paraId="595BB475">
            <w:pPr>
              <w:spacing w:after="0"/>
              <w:rPr>
                <w:rFonts w:eastAsia="等线" w:cs="Times New Roman"/>
                <w:color w:val="000000"/>
              </w:rPr>
            </w:pPr>
            <w:r>
              <w:rPr>
                <w:rFonts w:eastAsia="等线" w:cs="Times New Roman"/>
                <w:color w:val="000000"/>
              </w:rPr>
              <w:t>negative: 789</w:t>
            </w:r>
            <w:r>
              <w:rPr>
                <w:rFonts w:eastAsia="等线" w:cs="Times New Roman"/>
                <w:color w:val="000000"/>
              </w:rPr>
              <w:br w:type="textWrapping"/>
            </w:r>
            <w:r>
              <w:rPr>
                <w:rFonts w:eastAsia="等线" w:cs="Times New Roman"/>
                <w:color w:val="000000"/>
              </w:rPr>
              <w:t>positive: 259</w:t>
            </w:r>
          </w:p>
        </w:tc>
        <w:tc>
          <w:tcPr>
            <w:tcW w:w="708" w:type="dxa"/>
            <w:shd w:val="clear" w:color="auto" w:fill="auto"/>
            <w:vAlign w:val="center"/>
          </w:tcPr>
          <w:p w14:paraId="504C2D72">
            <w:pPr>
              <w:spacing w:after="0"/>
              <w:rPr>
                <w:rFonts w:eastAsia="等线" w:cs="Times New Roman"/>
                <w:color w:val="000000"/>
              </w:rPr>
            </w:pPr>
            <w:r>
              <w:rPr>
                <w:rFonts w:eastAsia="等线" w:cs="Times New Roman"/>
                <w:color w:val="000000"/>
              </w:rPr>
              <w:t>23(2.2%)</w:t>
            </w:r>
          </w:p>
        </w:tc>
        <w:tc>
          <w:tcPr>
            <w:tcW w:w="1127" w:type="dxa"/>
            <w:shd w:val="clear" w:color="auto" w:fill="auto"/>
            <w:noWrap/>
            <w:vAlign w:val="center"/>
          </w:tcPr>
          <w:p w14:paraId="05B7C722">
            <w:pPr>
              <w:spacing w:after="0"/>
              <w:rPr>
                <w:rFonts w:eastAsia="等线" w:cs="Times New Roman"/>
                <w:color w:val="000000"/>
              </w:rPr>
            </w:pPr>
            <w:r>
              <w:rPr>
                <w:rFonts w:eastAsia="等线" w:cs="Times New Roman"/>
                <w:color w:val="000000"/>
              </w:rPr>
              <w:t>Univariate Analysis</w:t>
            </w:r>
          </w:p>
        </w:tc>
        <w:tc>
          <w:tcPr>
            <w:tcW w:w="1000" w:type="dxa"/>
            <w:shd w:val="clear" w:color="auto" w:fill="auto"/>
            <w:noWrap/>
            <w:vAlign w:val="center"/>
          </w:tcPr>
          <w:p w14:paraId="03963429">
            <w:pPr>
              <w:spacing w:after="0"/>
              <w:rPr>
                <w:rFonts w:eastAsia="等线" w:cs="Times New Roman"/>
                <w:color w:val="000000"/>
              </w:rPr>
            </w:pPr>
            <w:r>
              <w:rPr>
                <w:rFonts w:eastAsia="等线" w:cs="Times New Roman"/>
                <w:color w:val="000000"/>
              </w:rPr>
              <w:t>mean:40m</w:t>
            </w:r>
          </w:p>
        </w:tc>
        <w:tc>
          <w:tcPr>
            <w:tcW w:w="700" w:type="dxa"/>
            <w:shd w:val="clear" w:color="auto" w:fill="auto"/>
            <w:noWrap/>
            <w:vAlign w:val="center"/>
          </w:tcPr>
          <w:p w14:paraId="0BD162B1">
            <w:pPr>
              <w:spacing w:after="0"/>
              <w:rPr>
                <w:rFonts w:eastAsia="等线" w:cs="Times New Roman"/>
                <w:color w:val="000000"/>
              </w:rPr>
            </w:pPr>
            <w:r>
              <w:rPr>
                <w:rFonts w:eastAsia="等线" w:cs="Times New Roman"/>
                <w:color w:val="000000"/>
              </w:rPr>
              <w:t>OS,DFS</w:t>
            </w:r>
          </w:p>
        </w:tc>
      </w:tr>
      <w:tr w14:paraId="248687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50" w:type="dxa"/>
            <w:shd w:val="clear" w:color="auto" w:fill="auto"/>
            <w:noWrap/>
            <w:vAlign w:val="center"/>
          </w:tcPr>
          <w:p w14:paraId="51076A0D">
            <w:pPr>
              <w:spacing w:after="0"/>
              <w:rPr>
                <w:rFonts w:eastAsia="等线" w:cs="Times New Roman"/>
                <w:color w:val="000000"/>
              </w:rPr>
            </w:pPr>
            <w:r>
              <w:rPr>
                <w:rFonts w:eastAsia="等线" w:cs="Times New Roman"/>
                <w:color w:val="000000"/>
              </w:rPr>
              <w:t>R. Stuart-Harris</w:t>
            </w:r>
          </w:p>
        </w:tc>
        <w:tc>
          <w:tcPr>
            <w:tcW w:w="850" w:type="dxa"/>
            <w:shd w:val="clear" w:color="auto" w:fill="auto"/>
            <w:noWrap/>
            <w:vAlign w:val="center"/>
          </w:tcPr>
          <w:p w14:paraId="4C0CFE50">
            <w:pPr>
              <w:spacing w:after="0"/>
              <w:jc w:val="right"/>
              <w:rPr>
                <w:rFonts w:eastAsia="等线" w:cs="Times New Roman"/>
                <w:color w:val="000000"/>
              </w:rPr>
            </w:pPr>
            <w:r>
              <w:rPr>
                <w:rFonts w:eastAsia="等线" w:cs="Times New Roman"/>
                <w:color w:val="000000"/>
              </w:rPr>
              <w:t>2009</w:t>
            </w:r>
          </w:p>
        </w:tc>
        <w:tc>
          <w:tcPr>
            <w:tcW w:w="850" w:type="dxa"/>
            <w:shd w:val="clear" w:color="auto" w:fill="auto"/>
            <w:noWrap/>
            <w:vAlign w:val="center"/>
          </w:tcPr>
          <w:p w14:paraId="3A1953E5">
            <w:pPr>
              <w:spacing w:after="0"/>
              <w:rPr>
                <w:rFonts w:eastAsia="等线" w:cs="Times New Roman"/>
                <w:color w:val="000000"/>
              </w:rPr>
            </w:pPr>
            <w:r>
              <w:rPr>
                <w:rFonts w:eastAsia="等线" w:cs="Times New Roman"/>
                <w:color w:val="000000"/>
              </w:rPr>
              <w:t>Austria</w:t>
            </w:r>
          </w:p>
        </w:tc>
        <w:tc>
          <w:tcPr>
            <w:tcW w:w="850" w:type="dxa"/>
            <w:shd w:val="clear" w:color="auto" w:fill="auto"/>
            <w:noWrap/>
            <w:vAlign w:val="center"/>
          </w:tcPr>
          <w:p w14:paraId="06338B83">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0CF6F1B9">
            <w:pPr>
              <w:spacing w:after="0"/>
              <w:rPr>
                <w:rFonts w:eastAsia="等线" w:cs="Times New Roman"/>
              </w:rPr>
            </w:pPr>
            <w:r>
              <w:rPr>
                <w:rFonts w:eastAsia="等线" w:cs="Times New Roman"/>
              </w:rPr>
              <w:t>/</w:t>
            </w:r>
          </w:p>
        </w:tc>
        <w:tc>
          <w:tcPr>
            <w:tcW w:w="712" w:type="dxa"/>
            <w:shd w:val="clear" w:color="auto" w:fill="auto"/>
            <w:noWrap/>
            <w:vAlign w:val="center"/>
          </w:tcPr>
          <w:p w14:paraId="1CC86582">
            <w:pPr>
              <w:spacing w:after="0"/>
              <w:jc w:val="right"/>
              <w:rPr>
                <w:rFonts w:eastAsia="等线" w:cs="Times New Roman"/>
                <w:color w:val="000000"/>
              </w:rPr>
            </w:pPr>
            <w:r>
              <w:rPr>
                <w:rFonts w:eastAsia="等线" w:cs="Times New Roman"/>
                <w:color w:val="000000"/>
              </w:rPr>
              <w:t>979</w:t>
            </w:r>
          </w:p>
        </w:tc>
        <w:tc>
          <w:tcPr>
            <w:tcW w:w="708" w:type="dxa"/>
            <w:shd w:val="clear" w:color="auto" w:fill="auto"/>
            <w:noWrap/>
            <w:vAlign w:val="center"/>
          </w:tcPr>
          <w:p w14:paraId="23E1714F">
            <w:pPr>
              <w:spacing w:after="0"/>
              <w:jc w:val="right"/>
              <w:rPr>
                <w:rFonts w:eastAsia="等线" w:cs="Times New Roman"/>
                <w:color w:val="000000"/>
              </w:rPr>
            </w:pPr>
          </w:p>
        </w:tc>
        <w:tc>
          <w:tcPr>
            <w:tcW w:w="851" w:type="dxa"/>
            <w:shd w:val="clear" w:color="auto" w:fill="auto"/>
            <w:vAlign w:val="center"/>
          </w:tcPr>
          <w:p w14:paraId="61AEAE1A">
            <w:pPr>
              <w:spacing w:after="0"/>
              <w:rPr>
                <w:rFonts w:eastAsia="Times New Roman" w:cs="Times New Roman"/>
                <w:sz w:val="20"/>
                <w:szCs w:val="20"/>
              </w:rPr>
            </w:pPr>
          </w:p>
        </w:tc>
        <w:tc>
          <w:tcPr>
            <w:tcW w:w="992" w:type="dxa"/>
            <w:shd w:val="clear" w:color="auto" w:fill="auto"/>
            <w:vAlign w:val="center"/>
          </w:tcPr>
          <w:p w14:paraId="5FF5B8B0">
            <w:pPr>
              <w:spacing w:after="0"/>
              <w:rPr>
                <w:rFonts w:eastAsia="等线" w:cs="Times New Roman"/>
                <w:color w:val="000000"/>
              </w:rPr>
            </w:pPr>
            <w:r>
              <w:rPr>
                <w:rFonts w:eastAsia="等线" w:cs="Times New Roman"/>
                <w:color w:val="000000"/>
              </w:rPr>
              <w:t>antioestrogen therapy</w:t>
            </w:r>
          </w:p>
        </w:tc>
        <w:tc>
          <w:tcPr>
            <w:tcW w:w="987" w:type="dxa"/>
            <w:shd w:val="clear" w:color="auto" w:fill="auto"/>
            <w:noWrap/>
            <w:vAlign w:val="center"/>
          </w:tcPr>
          <w:p w14:paraId="5108A9A5">
            <w:pPr>
              <w:spacing w:after="0"/>
              <w:rPr>
                <w:rFonts w:eastAsia="等线" w:cs="Times New Roman"/>
                <w:color w:val="000000"/>
              </w:rPr>
            </w:pPr>
            <w:r>
              <w:rPr>
                <w:rFonts w:eastAsia="等线" w:cs="Times New Roman"/>
                <w:color w:val="000000"/>
              </w:rPr>
              <w:t>Postmenopausal: 979(100%)</w:t>
            </w:r>
          </w:p>
        </w:tc>
        <w:tc>
          <w:tcPr>
            <w:tcW w:w="714" w:type="dxa"/>
            <w:shd w:val="clear" w:color="auto" w:fill="auto"/>
            <w:vAlign w:val="center"/>
          </w:tcPr>
          <w:p w14:paraId="52948600">
            <w:pPr>
              <w:spacing w:after="0"/>
              <w:rPr>
                <w:rFonts w:eastAsia="等线" w:cs="Times New Roman"/>
                <w:color w:val="000000"/>
              </w:rPr>
            </w:pPr>
            <w:r>
              <w:rPr>
                <w:rFonts w:eastAsia="等线" w:cs="Times New Roman"/>
                <w:color w:val="000000"/>
              </w:rPr>
              <w:t>neg: 40(4%)</w:t>
            </w:r>
            <w:r>
              <w:rPr>
                <w:rFonts w:eastAsia="等线" w:cs="Times New Roman"/>
                <w:color w:val="000000"/>
              </w:rPr>
              <w:br w:type="textWrapping"/>
            </w:r>
            <w:r>
              <w:rPr>
                <w:rFonts w:eastAsia="等线" w:cs="Times New Roman"/>
                <w:color w:val="000000"/>
              </w:rPr>
              <w:t>pos: 939(96%)</w:t>
            </w:r>
          </w:p>
        </w:tc>
        <w:tc>
          <w:tcPr>
            <w:tcW w:w="851" w:type="dxa"/>
            <w:shd w:val="clear" w:color="auto" w:fill="auto"/>
            <w:noWrap/>
            <w:vAlign w:val="center"/>
          </w:tcPr>
          <w:p w14:paraId="4E012A4C">
            <w:pPr>
              <w:spacing w:after="0"/>
              <w:rPr>
                <w:rFonts w:eastAsia="等线" w:cs="Times New Roman"/>
                <w:color w:val="000000"/>
              </w:rPr>
            </w:pPr>
            <w:r>
              <w:rPr>
                <w:rFonts w:eastAsia="等线" w:cs="Times New Roman"/>
                <w:color w:val="000000"/>
              </w:rPr>
              <w:t>/</w:t>
            </w:r>
          </w:p>
        </w:tc>
        <w:tc>
          <w:tcPr>
            <w:tcW w:w="708" w:type="dxa"/>
            <w:shd w:val="clear" w:color="auto" w:fill="auto"/>
            <w:noWrap/>
            <w:vAlign w:val="center"/>
          </w:tcPr>
          <w:p w14:paraId="108064F6">
            <w:pPr>
              <w:spacing w:after="0"/>
              <w:rPr>
                <w:rFonts w:eastAsia="等线" w:cs="Times New Roman"/>
                <w:color w:val="000000"/>
              </w:rPr>
            </w:pPr>
            <w:r>
              <w:rPr>
                <w:rFonts w:eastAsia="等线" w:cs="Times New Roman"/>
                <w:color w:val="000000"/>
              </w:rPr>
              <w:t>979(100%)</w:t>
            </w:r>
          </w:p>
        </w:tc>
        <w:tc>
          <w:tcPr>
            <w:tcW w:w="1127" w:type="dxa"/>
            <w:shd w:val="clear" w:color="auto" w:fill="auto"/>
            <w:noWrap/>
            <w:vAlign w:val="center"/>
          </w:tcPr>
          <w:p w14:paraId="5F2675EF">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4B8081C6">
            <w:pPr>
              <w:spacing w:after="0"/>
              <w:rPr>
                <w:rFonts w:eastAsia="等线" w:cs="Times New Roman"/>
                <w:color w:val="1B1615"/>
                <w:sz w:val="20"/>
                <w:szCs w:val="20"/>
              </w:rPr>
            </w:pPr>
            <w:r>
              <w:rPr>
                <w:rFonts w:eastAsia="等线" w:cs="Times New Roman"/>
                <w:color w:val="1B1615"/>
                <w:sz w:val="20"/>
                <w:szCs w:val="20"/>
              </w:rPr>
              <w:t>1400d</w:t>
            </w:r>
          </w:p>
        </w:tc>
        <w:tc>
          <w:tcPr>
            <w:tcW w:w="700" w:type="dxa"/>
            <w:shd w:val="clear" w:color="auto" w:fill="auto"/>
            <w:noWrap/>
            <w:vAlign w:val="center"/>
          </w:tcPr>
          <w:p w14:paraId="625EBDBB">
            <w:pPr>
              <w:spacing w:after="0"/>
              <w:rPr>
                <w:rFonts w:eastAsia="等线" w:cs="Times New Roman"/>
                <w:color w:val="000000"/>
              </w:rPr>
            </w:pPr>
            <w:r>
              <w:rPr>
                <w:rFonts w:eastAsia="等线" w:cs="Times New Roman"/>
                <w:color w:val="000000"/>
              </w:rPr>
              <w:t xml:space="preserve">OS </w:t>
            </w:r>
          </w:p>
        </w:tc>
      </w:tr>
      <w:tr w14:paraId="79D69A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12A8AA52">
            <w:pPr>
              <w:spacing w:after="0"/>
              <w:rPr>
                <w:rFonts w:eastAsia="等线" w:cs="Times New Roman"/>
                <w:color w:val="000000"/>
              </w:rPr>
            </w:pPr>
            <w:r>
              <w:rPr>
                <w:rFonts w:eastAsia="等线" w:cs="Times New Roman"/>
                <w:color w:val="000000"/>
              </w:rPr>
              <w:t>Ke-Da Yu</w:t>
            </w:r>
          </w:p>
        </w:tc>
        <w:tc>
          <w:tcPr>
            <w:tcW w:w="850" w:type="dxa"/>
            <w:shd w:val="clear" w:color="auto" w:fill="auto"/>
            <w:noWrap/>
            <w:vAlign w:val="center"/>
          </w:tcPr>
          <w:p w14:paraId="6FD7F546">
            <w:pPr>
              <w:spacing w:after="0"/>
              <w:jc w:val="right"/>
              <w:rPr>
                <w:rFonts w:eastAsia="等线" w:cs="Times New Roman"/>
                <w:color w:val="000000"/>
              </w:rPr>
            </w:pPr>
            <w:r>
              <w:rPr>
                <w:rFonts w:eastAsia="等线" w:cs="Times New Roman"/>
                <w:color w:val="000000"/>
              </w:rPr>
              <w:t>2006</w:t>
            </w:r>
          </w:p>
        </w:tc>
        <w:tc>
          <w:tcPr>
            <w:tcW w:w="850" w:type="dxa"/>
            <w:shd w:val="clear" w:color="auto" w:fill="auto"/>
            <w:noWrap/>
            <w:vAlign w:val="center"/>
          </w:tcPr>
          <w:p w14:paraId="7DF6AF98">
            <w:pPr>
              <w:spacing w:after="0"/>
              <w:rPr>
                <w:rFonts w:eastAsia="等线" w:cs="Times New Roman"/>
                <w:color w:val="000000"/>
              </w:rPr>
            </w:pPr>
            <w:r>
              <w:rPr>
                <w:rFonts w:eastAsia="等线" w:cs="Times New Roman"/>
                <w:color w:val="000000"/>
              </w:rPr>
              <w:t>China</w:t>
            </w:r>
          </w:p>
        </w:tc>
        <w:tc>
          <w:tcPr>
            <w:tcW w:w="850" w:type="dxa"/>
            <w:shd w:val="clear" w:color="auto" w:fill="auto"/>
            <w:noWrap/>
            <w:vAlign w:val="center"/>
          </w:tcPr>
          <w:p w14:paraId="333116E7">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07BE49DA">
            <w:pPr>
              <w:spacing w:after="0"/>
              <w:rPr>
                <w:rFonts w:eastAsia="等线" w:cs="Times New Roman"/>
                <w:color w:val="000000"/>
              </w:rPr>
            </w:pPr>
            <w:r>
              <w:rPr>
                <w:rFonts w:eastAsia="等线" w:cs="Times New Roman"/>
                <w:color w:val="000000"/>
              </w:rPr>
              <w:t>1991.1-2002.10</w:t>
            </w:r>
          </w:p>
        </w:tc>
        <w:tc>
          <w:tcPr>
            <w:tcW w:w="712" w:type="dxa"/>
            <w:shd w:val="clear" w:color="auto" w:fill="auto"/>
            <w:noWrap/>
            <w:vAlign w:val="center"/>
          </w:tcPr>
          <w:p w14:paraId="141E969F">
            <w:pPr>
              <w:spacing w:after="0"/>
              <w:jc w:val="right"/>
              <w:rPr>
                <w:rFonts w:eastAsia="等线" w:cs="Times New Roman"/>
                <w:color w:val="000000"/>
              </w:rPr>
            </w:pPr>
            <w:r>
              <w:rPr>
                <w:rFonts w:eastAsia="等线" w:cs="Times New Roman"/>
                <w:color w:val="000000"/>
              </w:rPr>
              <w:t>758</w:t>
            </w:r>
          </w:p>
        </w:tc>
        <w:tc>
          <w:tcPr>
            <w:tcW w:w="708" w:type="dxa"/>
            <w:shd w:val="clear" w:color="auto" w:fill="auto"/>
            <w:noWrap/>
            <w:vAlign w:val="center"/>
          </w:tcPr>
          <w:p w14:paraId="6DCF9C00">
            <w:pPr>
              <w:spacing w:after="0"/>
              <w:rPr>
                <w:rFonts w:eastAsia="等线" w:cs="Times New Roman"/>
                <w:color w:val="000000"/>
              </w:rPr>
            </w:pPr>
            <w:r>
              <w:rPr>
                <w:rFonts w:eastAsia="等线" w:cs="Times New Roman"/>
                <w:color w:val="000000"/>
              </w:rPr>
              <w:t>M: 56(26-86)</w:t>
            </w:r>
          </w:p>
        </w:tc>
        <w:tc>
          <w:tcPr>
            <w:tcW w:w="851" w:type="dxa"/>
            <w:shd w:val="clear" w:color="auto" w:fill="auto"/>
            <w:vAlign w:val="center"/>
          </w:tcPr>
          <w:p w14:paraId="3793A402">
            <w:pPr>
              <w:spacing w:after="0"/>
              <w:rPr>
                <w:rFonts w:eastAsia="等线" w:cs="Times New Roman"/>
                <w:color w:val="000000"/>
              </w:rPr>
            </w:pPr>
            <w:r>
              <w:rPr>
                <w:rFonts w:eastAsia="等线" w:cs="Times New Roman"/>
                <w:color w:val="000000"/>
              </w:rPr>
              <w:t>0-I: 143</w:t>
            </w:r>
            <w:r>
              <w:rPr>
                <w:rFonts w:eastAsia="等线" w:cs="Times New Roman"/>
                <w:color w:val="000000"/>
              </w:rPr>
              <w:br w:type="textWrapping"/>
            </w:r>
            <w:r>
              <w:rPr>
                <w:rFonts w:eastAsia="等线" w:cs="Times New Roman"/>
                <w:color w:val="000000"/>
              </w:rPr>
              <w:t>II: 522</w:t>
            </w:r>
            <w:r>
              <w:rPr>
                <w:rFonts w:eastAsia="等线" w:cs="Times New Roman"/>
                <w:color w:val="000000"/>
              </w:rPr>
              <w:br w:type="textWrapping"/>
            </w:r>
            <w:r>
              <w:rPr>
                <w:rFonts w:eastAsia="等线" w:cs="Times New Roman"/>
                <w:color w:val="000000"/>
              </w:rPr>
              <w:t>III: 65</w:t>
            </w:r>
          </w:p>
        </w:tc>
        <w:tc>
          <w:tcPr>
            <w:tcW w:w="992" w:type="dxa"/>
            <w:shd w:val="clear" w:color="auto" w:fill="auto"/>
            <w:vAlign w:val="center"/>
          </w:tcPr>
          <w:p w14:paraId="46A603A5">
            <w:pPr>
              <w:spacing w:after="0"/>
              <w:rPr>
                <w:rFonts w:eastAsia="等线" w:cs="Times New Roman"/>
                <w:color w:val="141413"/>
                <w:lang w:eastAsia="zh-CN"/>
              </w:rPr>
            </w:pPr>
            <w:r>
              <w:rPr>
                <w:rFonts w:eastAsia="等线" w:cs="Times New Roman"/>
                <w:color w:val="141413"/>
              </w:rPr>
              <w:t>surgery, ACT</w:t>
            </w:r>
            <w:r>
              <w:rPr>
                <w:rFonts w:eastAsia="等线" w:cs="Times New Roman"/>
                <w:color w:val="141413"/>
                <w:lang w:eastAsia="zh-CN"/>
              </w:rPr>
              <w:t>, ET</w:t>
            </w:r>
          </w:p>
        </w:tc>
        <w:tc>
          <w:tcPr>
            <w:tcW w:w="987" w:type="dxa"/>
            <w:shd w:val="clear" w:color="auto" w:fill="auto"/>
            <w:vAlign w:val="center"/>
          </w:tcPr>
          <w:p w14:paraId="7480CDEA">
            <w:pPr>
              <w:spacing w:after="0"/>
              <w:rPr>
                <w:rFonts w:eastAsia="等线" w:cs="Times New Roman"/>
                <w:color w:val="000000"/>
              </w:rPr>
            </w:pPr>
            <w:r>
              <w:rPr>
                <w:rFonts w:eastAsia="等线" w:cs="Times New Roman"/>
                <w:color w:val="000000"/>
              </w:rPr>
              <w:t>Premenopausal: 273</w:t>
            </w:r>
            <w:r>
              <w:rPr>
                <w:rFonts w:eastAsia="等线" w:cs="Times New Roman"/>
                <w:color w:val="000000"/>
              </w:rPr>
              <w:br w:type="textWrapping"/>
            </w:r>
            <w:r>
              <w:rPr>
                <w:rFonts w:eastAsia="等线" w:cs="Times New Roman"/>
                <w:color w:val="000000"/>
              </w:rPr>
              <w:t>Postmenopausal: 485</w:t>
            </w:r>
          </w:p>
        </w:tc>
        <w:tc>
          <w:tcPr>
            <w:tcW w:w="714" w:type="dxa"/>
            <w:shd w:val="clear" w:color="auto" w:fill="auto"/>
            <w:noWrap/>
            <w:vAlign w:val="center"/>
          </w:tcPr>
          <w:p w14:paraId="0BFAAAC4">
            <w:pPr>
              <w:spacing w:after="0"/>
              <w:rPr>
                <w:rFonts w:eastAsia="等线" w:cs="Times New Roman"/>
                <w:color w:val="000000"/>
              </w:rPr>
            </w:pPr>
            <w:r>
              <w:rPr>
                <w:rFonts w:eastAsia="等线" w:cs="Times New Roman"/>
                <w:color w:val="000000"/>
              </w:rPr>
              <w:t>pos: 758(100%)</w:t>
            </w:r>
          </w:p>
        </w:tc>
        <w:tc>
          <w:tcPr>
            <w:tcW w:w="851" w:type="dxa"/>
            <w:shd w:val="clear" w:color="auto" w:fill="auto"/>
            <w:noWrap/>
            <w:vAlign w:val="center"/>
          </w:tcPr>
          <w:p w14:paraId="6FE3FA27">
            <w:pPr>
              <w:spacing w:after="0"/>
              <w:rPr>
                <w:rFonts w:eastAsia="等线" w:cs="Times New Roman"/>
                <w:color w:val="000000"/>
              </w:rPr>
            </w:pPr>
            <w:r>
              <w:rPr>
                <w:rFonts w:eastAsia="等线" w:cs="Times New Roman"/>
                <w:color w:val="000000"/>
              </w:rPr>
              <w:t>/</w:t>
            </w:r>
          </w:p>
        </w:tc>
        <w:tc>
          <w:tcPr>
            <w:tcW w:w="708" w:type="dxa"/>
            <w:shd w:val="clear" w:color="auto" w:fill="auto"/>
            <w:noWrap/>
            <w:vAlign w:val="center"/>
          </w:tcPr>
          <w:p w14:paraId="70475989">
            <w:pPr>
              <w:spacing w:after="0"/>
              <w:rPr>
                <w:rFonts w:eastAsia="等线" w:cs="Times New Roman"/>
                <w:color w:val="000000"/>
              </w:rPr>
            </w:pPr>
            <w:r>
              <w:rPr>
                <w:rFonts w:eastAsia="等线" w:cs="Times New Roman"/>
                <w:color w:val="000000"/>
              </w:rPr>
              <w:t>/</w:t>
            </w:r>
          </w:p>
        </w:tc>
        <w:tc>
          <w:tcPr>
            <w:tcW w:w="1127" w:type="dxa"/>
            <w:shd w:val="clear" w:color="auto" w:fill="auto"/>
            <w:noWrap/>
            <w:vAlign w:val="center"/>
          </w:tcPr>
          <w:p w14:paraId="422136CF">
            <w:pPr>
              <w:spacing w:after="0"/>
              <w:rPr>
                <w:rFonts w:eastAsia="等线" w:cs="Times New Roman"/>
                <w:color w:val="000000"/>
              </w:rPr>
            </w:pPr>
            <w:r>
              <w:rPr>
                <w:rFonts w:eastAsia="等线" w:cs="Times New Roman"/>
                <w:color w:val="000000"/>
              </w:rPr>
              <w:t>Multivariate Analysis</w:t>
            </w:r>
          </w:p>
        </w:tc>
        <w:tc>
          <w:tcPr>
            <w:tcW w:w="1000" w:type="dxa"/>
            <w:shd w:val="clear" w:color="auto" w:fill="auto"/>
            <w:noWrap/>
            <w:vAlign w:val="center"/>
          </w:tcPr>
          <w:p w14:paraId="64350F0F">
            <w:pPr>
              <w:spacing w:after="0"/>
              <w:rPr>
                <w:rFonts w:eastAsia="等线" w:cs="Times New Roman"/>
                <w:color w:val="000000"/>
              </w:rPr>
            </w:pPr>
            <w:r>
              <w:rPr>
                <w:rFonts w:eastAsia="等线" w:cs="Times New Roman"/>
                <w:color w:val="000000"/>
              </w:rPr>
              <w:t>M: 40y</w:t>
            </w:r>
          </w:p>
        </w:tc>
        <w:tc>
          <w:tcPr>
            <w:tcW w:w="700" w:type="dxa"/>
            <w:shd w:val="clear" w:color="auto" w:fill="auto"/>
            <w:noWrap/>
            <w:vAlign w:val="center"/>
          </w:tcPr>
          <w:p w14:paraId="3960C700">
            <w:pPr>
              <w:spacing w:after="0"/>
              <w:rPr>
                <w:rFonts w:eastAsia="等线" w:cs="Times New Roman"/>
                <w:color w:val="000000"/>
              </w:rPr>
            </w:pPr>
            <w:r>
              <w:rPr>
                <w:rFonts w:eastAsia="等线" w:cs="Times New Roman"/>
                <w:color w:val="000000"/>
              </w:rPr>
              <w:t>OS</w:t>
            </w:r>
          </w:p>
        </w:tc>
      </w:tr>
      <w:tr w14:paraId="3E39F0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50" w:type="dxa"/>
            <w:shd w:val="clear" w:color="auto" w:fill="auto"/>
            <w:noWrap/>
            <w:vAlign w:val="center"/>
          </w:tcPr>
          <w:p w14:paraId="70D6850A">
            <w:pPr>
              <w:spacing w:after="0"/>
              <w:rPr>
                <w:rFonts w:eastAsia="等线" w:cs="Times New Roman"/>
                <w:color w:val="000000"/>
              </w:rPr>
            </w:pPr>
            <w:r>
              <w:rPr>
                <w:rFonts w:eastAsia="等线" w:cs="Times New Roman"/>
                <w:color w:val="000000"/>
              </w:rPr>
              <w:t>J. F. R. ROBERTSON</w:t>
            </w:r>
          </w:p>
        </w:tc>
        <w:tc>
          <w:tcPr>
            <w:tcW w:w="850" w:type="dxa"/>
            <w:shd w:val="clear" w:color="auto" w:fill="auto"/>
            <w:noWrap/>
            <w:vAlign w:val="center"/>
          </w:tcPr>
          <w:p w14:paraId="457B3444">
            <w:pPr>
              <w:spacing w:after="0"/>
              <w:jc w:val="right"/>
              <w:rPr>
                <w:rFonts w:eastAsia="等线" w:cs="Times New Roman"/>
                <w:color w:val="000000"/>
              </w:rPr>
            </w:pPr>
            <w:r>
              <w:rPr>
                <w:rFonts w:eastAsia="等线" w:cs="Times New Roman"/>
                <w:color w:val="000000"/>
              </w:rPr>
              <w:t>1996</w:t>
            </w:r>
          </w:p>
        </w:tc>
        <w:tc>
          <w:tcPr>
            <w:tcW w:w="850" w:type="dxa"/>
            <w:shd w:val="clear" w:color="auto" w:fill="auto"/>
            <w:noWrap/>
            <w:vAlign w:val="center"/>
          </w:tcPr>
          <w:p w14:paraId="0B04D4F3">
            <w:pPr>
              <w:spacing w:after="0"/>
              <w:rPr>
                <w:rFonts w:eastAsia="等线" w:cs="Times New Roman"/>
                <w:color w:val="000000"/>
              </w:rPr>
            </w:pPr>
            <w:r>
              <w:rPr>
                <w:rFonts w:eastAsia="等线" w:cs="Times New Roman"/>
                <w:color w:val="000000"/>
              </w:rPr>
              <w:t>UK</w:t>
            </w:r>
          </w:p>
        </w:tc>
        <w:tc>
          <w:tcPr>
            <w:tcW w:w="850" w:type="dxa"/>
            <w:shd w:val="clear" w:color="auto" w:fill="auto"/>
            <w:noWrap/>
            <w:vAlign w:val="center"/>
          </w:tcPr>
          <w:p w14:paraId="4CFEFA65">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19CCB06B">
            <w:pPr>
              <w:spacing w:after="0"/>
              <w:rPr>
                <w:rFonts w:eastAsia="等线" w:cs="Times New Roman"/>
                <w:color w:val="000000"/>
              </w:rPr>
            </w:pPr>
            <w:r>
              <w:rPr>
                <w:rFonts w:eastAsia="等线" w:cs="Times New Roman"/>
                <w:color w:val="000000"/>
              </w:rPr>
              <w:t>/</w:t>
            </w:r>
          </w:p>
        </w:tc>
        <w:tc>
          <w:tcPr>
            <w:tcW w:w="712" w:type="dxa"/>
            <w:shd w:val="clear" w:color="auto" w:fill="auto"/>
            <w:noWrap/>
            <w:vAlign w:val="center"/>
          </w:tcPr>
          <w:p w14:paraId="3A46E009">
            <w:pPr>
              <w:spacing w:after="0"/>
              <w:jc w:val="right"/>
              <w:rPr>
                <w:rFonts w:eastAsia="等线" w:cs="Times New Roman"/>
                <w:color w:val="000000"/>
              </w:rPr>
            </w:pPr>
            <w:r>
              <w:rPr>
                <w:rFonts w:eastAsia="等线" w:cs="Times New Roman"/>
                <w:color w:val="000000"/>
              </w:rPr>
              <w:t>99</w:t>
            </w:r>
          </w:p>
        </w:tc>
        <w:tc>
          <w:tcPr>
            <w:tcW w:w="708" w:type="dxa"/>
            <w:shd w:val="clear" w:color="auto" w:fill="auto"/>
            <w:noWrap/>
            <w:vAlign w:val="center"/>
          </w:tcPr>
          <w:p w14:paraId="589413C0">
            <w:pPr>
              <w:spacing w:after="0"/>
              <w:rPr>
                <w:rFonts w:eastAsia="等线" w:cs="Times New Roman"/>
                <w:color w:val="000000"/>
              </w:rPr>
            </w:pPr>
            <w:r>
              <w:rPr>
                <w:rFonts w:eastAsia="等线" w:cs="Times New Roman"/>
                <w:color w:val="000000"/>
              </w:rPr>
              <w:t>mean</w:t>
            </w:r>
            <w:r>
              <w:rPr>
                <w:rFonts w:hint="eastAsia" w:ascii="宋体-简" w:hAnsi="宋体-简" w:eastAsia="宋体-简" w:cs="Times New Roman"/>
                <w:color w:val="000000"/>
              </w:rPr>
              <w:t>：</w:t>
            </w:r>
            <w:r>
              <w:rPr>
                <w:rFonts w:eastAsia="等线" w:cs="Times New Roman"/>
                <w:color w:val="000000"/>
              </w:rPr>
              <w:t>56</w:t>
            </w:r>
            <w:r>
              <w:rPr>
                <w:rFonts w:hint="eastAsia" w:ascii="宋体-简" w:hAnsi="宋体-简" w:eastAsia="宋体-简" w:cs="Times New Roman"/>
                <w:color w:val="000000"/>
              </w:rPr>
              <w:t>（</w:t>
            </w:r>
            <w:r>
              <w:rPr>
                <w:rFonts w:eastAsia="等线" w:cs="Times New Roman"/>
                <w:color w:val="000000"/>
              </w:rPr>
              <w:t>31-80</w:t>
            </w:r>
            <w:r>
              <w:rPr>
                <w:rFonts w:hint="eastAsia" w:ascii="宋体-简" w:hAnsi="宋体-简" w:eastAsia="宋体-简" w:cs="Times New Roman"/>
                <w:color w:val="000000"/>
              </w:rPr>
              <w:t>）</w:t>
            </w:r>
          </w:p>
        </w:tc>
        <w:tc>
          <w:tcPr>
            <w:tcW w:w="851" w:type="dxa"/>
            <w:shd w:val="clear" w:color="auto" w:fill="auto"/>
            <w:noWrap/>
            <w:vAlign w:val="center"/>
          </w:tcPr>
          <w:p w14:paraId="34A4F914">
            <w:pPr>
              <w:spacing w:after="0"/>
              <w:rPr>
                <w:rFonts w:eastAsia="等线" w:cs="Times New Roman"/>
                <w:color w:val="000000"/>
              </w:rPr>
            </w:pPr>
            <w:r>
              <w:rPr>
                <w:rFonts w:eastAsia="等线" w:cs="Times New Roman"/>
                <w:color w:val="000000"/>
              </w:rPr>
              <w:t>/</w:t>
            </w:r>
          </w:p>
        </w:tc>
        <w:tc>
          <w:tcPr>
            <w:tcW w:w="992" w:type="dxa"/>
            <w:shd w:val="clear" w:color="auto" w:fill="auto"/>
            <w:vAlign w:val="center"/>
          </w:tcPr>
          <w:p w14:paraId="20CD2B5C">
            <w:pPr>
              <w:spacing w:after="0"/>
              <w:rPr>
                <w:rFonts w:eastAsia="等线" w:cs="Times New Roman"/>
                <w:color w:val="000000"/>
              </w:rPr>
            </w:pPr>
            <w:r>
              <w:rPr>
                <w:rFonts w:eastAsia="等线" w:cs="Times New Roman"/>
                <w:color w:val="000000"/>
              </w:rPr>
              <w:t>ET</w:t>
            </w:r>
          </w:p>
        </w:tc>
        <w:tc>
          <w:tcPr>
            <w:tcW w:w="987" w:type="dxa"/>
            <w:shd w:val="clear" w:color="auto" w:fill="auto"/>
            <w:noWrap/>
            <w:vAlign w:val="center"/>
          </w:tcPr>
          <w:p w14:paraId="3E94010A">
            <w:pPr>
              <w:spacing w:after="0"/>
              <w:rPr>
                <w:rFonts w:eastAsia="等线" w:cs="Times New Roman"/>
                <w:color w:val="000000"/>
              </w:rPr>
            </w:pPr>
            <w:r>
              <w:rPr>
                <w:rFonts w:eastAsia="等线" w:cs="Times New Roman"/>
                <w:color w:val="000000"/>
              </w:rPr>
              <w:t>/</w:t>
            </w:r>
          </w:p>
        </w:tc>
        <w:tc>
          <w:tcPr>
            <w:tcW w:w="714" w:type="dxa"/>
            <w:shd w:val="clear" w:color="auto" w:fill="auto"/>
            <w:vAlign w:val="center"/>
          </w:tcPr>
          <w:p w14:paraId="70F6B3DD">
            <w:pPr>
              <w:spacing w:after="0"/>
              <w:rPr>
                <w:rFonts w:eastAsia="等线" w:cs="Times New Roman"/>
                <w:color w:val="000000"/>
              </w:rPr>
            </w:pPr>
            <w:r>
              <w:rPr>
                <w:rFonts w:eastAsia="等线" w:cs="Times New Roman"/>
                <w:color w:val="000000"/>
              </w:rPr>
              <w:t>neg: 46</w:t>
            </w:r>
            <w:r>
              <w:rPr>
                <w:rFonts w:eastAsia="等线" w:cs="Times New Roman"/>
                <w:color w:val="000000"/>
              </w:rPr>
              <w:br w:type="textWrapping"/>
            </w:r>
            <w:r>
              <w:rPr>
                <w:rFonts w:eastAsia="等线" w:cs="Times New Roman"/>
                <w:color w:val="000000"/>
              </w:rPr>
              <w:t>pos: 53</w:t>
            </w:r>
          </w:p>
        </w:tc>
        <w:tc>
          <w:tcPr>
            <w:tcW w:w="851" w:type="dxa"/>
            <w:shd w:val="clear" w:color="auto" w:fill="auto"/>
            <w:noWrap/>
            <w:vAlign w:val="center"/>
          </w:tcPr>
          <w:p w14:paraId="3AA12786">
            <w:pPr>
              <w:spacing w:after="0"/>
              <w:rPr>
                <w:rFonts w:eastAsia="等线" w:cs="Times New Roman"/>
                <w:color w:val="000000"/>
              </w:rPr>
            </w:pPr>
            <w:r>
              <w:rPr>
                <w:rFonts w:eastAsia="等线" w:cs="Times New Roman"/>
                <w:color w:val="000000"/>
              </w:rPr>
              <w:t>/</w:t>
            </w:r>
          </w:p>
        </w:tc>
        <w:tc>
          <w:tcPr>
            <w:tcW w:w="708" w:type="dxa"/>
            <w:shd w:val="clear" w:color="auto" w:fill="auto"/>
            <w:noWrap/>
            <w:vAlign w:val="center"/>
          </w:tcPr>
          <w:p w14:paraId="6AE08ADF">
            <w:pPr>
              <w:spacing w:after="0"/>
              <w:rPr>
                <w:rFonts w:eastAsia="等线" w:cs="Times New Roman"/>
                <w:color w:val="000000"/>
              </w:rPr>
            </w:pPr>
            <w:r>
              <w:rPr>
                <w:rFonts w:eastAsia="等线" w:cs="Times New Roman"/>
                <w:color w:val="000000"/>
              </w:rPr>
              <w:t>57</w:t>
            </w:r>
            <w:r>
              <w:rPr>
                <w:rFonts w:hint="eastAsia" w:ascii="宋体-简" w:hAnsi="宋体-简" w:eastAsia="宋体-简" w:cs="Times New Roman"/>
                <w:color w:val="000000"/>
              </w:rPr>
              <w:t>（</w:t>
            </w:r>
            <w:r>
              <w:rPr>
                <w:rFonts w:eastAsia="等线" w:cs="Times New Roman"/>
                <w:color w:val="000000"/>
              </w:rPr>
              <w:t>57.58%</w:t>
            </w:r>
            <w:r>
              <w:rPr>
                <w:rFonts w:hint="eastAsia" w:ascii="宋体-简" w:hAnsi="宋体-简" w:eastAsia="宋体-简" w:cs="Times New Roman"/>
                <w:color w:val="000000"/>
              </w:rPr>
              <w:t>）</w:t>
            </w:r>
          </w:p>
        </w:tc>
        <w:tc>
          <w:tcPr>
            <w:tcW w:w="1127" w:type="dxa"/>
            <w:shd w:val="clear" w:color="auto" w:fill="auto"/>
            <w:noWrap/>
            <w:vAlign w:val="center"/>
          </w:tcPr>
          <w:p w14:paraId="691D216A">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677D9DE1">
            <w:pPr>
              <w:spacing w:after="0"/>
              <w:rPr>
                <w:rFonts w:eastAsia="等线" w:cs="Times New Roman"/>
                <w:color w:val="000000"/>
              </w:rPr>
            </w:pPr>
            <w:r>
              <w:rPr>
                <w:rFonts w:eastAsia="等线" w:cs="Times New Roman"/>
                <w:color w:val="000000"/>
              </w:rPr>
              <w:t>min</w:t>
            </w:r>
            <w:r>
              <w:rPr>
                <w:rFonts w:hint="eastAsia" w:ascii="宋体-简" w:hAnsi="宋体-简" w:eastAsia="宋体-简" w:cs="Times New Roman"/>
                <w:color w:val="000000"/>
              </w:rPr>
              <w:t>：</w:t>
            </w:r>
            <w:r>
              <w:rPr>
                <w:rFonts w:eastAsia="等线" w:cs="Times New Roman"/>
                <w:color w:val="000000"/>
              </w:rPr>
              <w:t>6m</w:t>
            </w:r>
          </w:p>
        </w:tc>
        <w:tc>
          <w:tcPr>
            <w:tcW w:w="700" w:type="dxa"/>
            <w:shd w:val="clear" w:color="auto" w:fill="auto"/>
            <w:noWrap/>
            <w:vAlign w:val="center"/>
          </w:tcPr>
          <w:p w14:paraId="2137898F">
            <w:pPr>
              <w:spacing w:after="0"/>
              <w:rPr>
                <w:rFonts w:eastAsia="等线" w:cs="Times New Roman"/>
                <w:color w:val="000000"/>
              </w:rPr>
            </w:pPr>
            <w:r>
              <w:rPr>
                <w:rFonts w:eastAsia="等线" w:cs="Times New Roman"/>
                <w:color w:val="000000"/>
              </w:rPr>
              <w:t>OS</w:t>
            </w:r>
          </w:p>
        </w:tc>
      </w:tr>
      <w:tr w14:paraId="6F766C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0" w:type="dxa"/>
            <w:shd w:val="clear" w:color="auto" w:fill="auto"/>
            <w:noWrap/>
            <w:vAlign w:val="center"/>
          </w:tcPr>
          <w:p w14:paraId="14A11D47">
            <w:pPr>
              <w:spacing w:after="0"/>
              <w:rPr>
                <w:rFonts w:eastAsia="等线" w:cs="Times New Roman"/>
                <w:color w:val="000000"/>
              </w:rPr>
            </w:pPr>
            <w:r>
              <w:rPr>
                <w:rFonts w:eastAsia="等线" w:cs="Times New Roman"/>
                <w:color w:val="000000"/>
              </w:rPr>
              <w:t>Junichi Kurebayash</w:t>
            </w:r>
          </w:p>
        </w:tc>
        <w:tc>
          <w:tcPr>
            <w:tcW w:w="850" w:type="dxa"/>
            <w:shd w:val="clear" w:color="auto" w:fill="auto"/>
            <w:noWrap/>
            <w:vAlign w:val="center"/>
          </w:tcPr>
          <w:p w14:paraId="7B6EE0C2">
            <w:pPr>
              <w:spacing w:after="0"/>
              <w:jc w:val="right"/>
              <w:rPr>
                <w:rFonts w:eastAsia="等线" w:cs="Times New Roman"/>
                <w:color w:val="000000"/>
              </w:rPr>
            </w:pPr>
            <w:r>
              <w:rPr>
                <w:rFonts w:eastAsia="等线" w:cs="Times New Roman"/>
                <w:color w:val="000000"/>
              </w:rPr>
              <w:t>1990</w:t>
            </w:r>
          </w:p>
        </w:tc>
        <w:tc>
          <w:tcPr>
            <w:tcW w:w="850" w:type="dxa"/>
            <w:shd w:val="clear" w:color="auto" w:fill="auto"/>
            <w:noWrap/>
            <w:vAlign w:val="center"/>
          </w:tcPr>
          <w:p w14:paraId="306756B6">
            <w:pPr>
              <w:spacing w:after="0"/>
              <w:rPr>
                <w:rFonts w:eastAsia="等线" w:cs="Times New Roman"/>
                <w:color w:val="000000"/>
              </w:rPr>
            </w:pPr>
            <w:r>
              <w:rPr>
                <w:rFonts w:eastAsia="等线" w:cs="Times New Roman"/>
                <w:color w:val="000000"/>
              </w:rPr>
              <w:t>Japan</w:t>
            </w:r>
          </w:p>
        </w:tc>
        <w:tc>
          <w:tcPr>
            <w:tcW w:w="850" w:type="dxa"/>
            <w:shd w:val="clear" w:color="auto" w:fill="auto"/>
            <w:noWrap/>
            <w:vAlign w:val="center"/>
          </w:tcPr>
          <w:p w14:paraId="2C8F1323">
            <w:pPr>
              <w:spacing w:after="0"/>
              <w:rPr>
                <w:rFonts w:eastAsia="等线" w:cs="Times New Roman"/>
                <w:color w:val="000000"/>
              </w:rPr>
            </w:pPr>
            <w:r>
              <w:rPr>
                <w:rFonts w:eastAsia="等线" w:cs="Times New Roman"/>
                <w:color w:val="000000"/>
              </w:rPr>
              <w:t>cohort</w:t>
            </w:r>
          </w:p>
        </w:tc>
        <w:tc>
          <w:tcPr>
            <w:tcW w:w="850" w:type="dxa"/>
            <w:shd w:val="clear" w:color="auto" w:fill="auto"/>
            <w:noWrap/>
            <w:vAlign w:val="center"/>
          </w:tcPr>
          <w:p w14:paraId="6513CAA6">
            <w:pPr>
              <w:spacing w:after="0"/>
              <w:rPr>
                <w:rFonts w:eastAsia="等线" w:cs="Times New Roman"/>
                <w:color w:val="000000"/>
              </w:rPr>
            </w:pPr>
            <w:r>
              <w:rPr>
                <w:rFonts w:eastAsia="等线" w:cs="Times New Roman"/>
                <w:color w:val="000000"/>
              </w:rPr>
              <w:t>1980.6-1987.12</w:t>
            </w:r>
          </w:p>
        </w:tc>
        <w:tc>
          <w:tcPr>
            <w:tcW w:w="712" w:type="dxa"/>
            <w:shd w:val="clear" w:color="auto" w:fill="auto"/>
            <w:noWrap/>
            <w:vAlign w:val="center"/>
          </w:tcPr>
          <w:p w14:paraId="1153C596">
            <w:pPr>
              <w:spacing w:after="0"/>
              <w:jc w:val="right"/>
              <w:rPr>
                <w:rFonts w:eastAsia="等线" w:cs="Times New Roman"/>
                <w:color w:val="000000"/>
              </w:rPr>
            </w:pPr>
            <w:r>
              <w:rPr>
                <w:rFonts w:eastAsia="等线" w:cs="Times New Roman"/>
                <w:color w:val="000000"/>
              </w:rPr>
              <w:t>613</w:t>
            </w:r>
          </w:p>
        </w:tc>
        <w:tc>
          <w:tcPr>
            <w:tcW w:w="708" w:type="dxa"/>
            <w:shd w:val="clear" w:color="auto" w:fill="auto"/>
            <w:noWrap/>
            <w:vAlign w:val="center"/>
          </w:tcPr>
          <w:p w14:paraId="3185DA3F">
            <w:pPr>
              <w:spacing w:after="0"/>
              <w:rPr>
                <w:rFonts w:eastAsia="等线" w:cs="Times New Roman"/>
                <w:color w:val="000000"/>
              </w:rPr>
            </w:pPr>
            <w:r>
              <w:rPr>
                <w:rFonts w:eastAsia="等线" w:cs="Times New Roman"/>
                <w:color w:val="000000"/>
              </w:rPr>
              <w:t>/</w:t>
            </w:r>
          </w:p>
        </w:tc>
        <w:tc>
          <w:tcPr>
            <w:tcW w:w="851" w:type="dxa"/>
            <w:shd w:val="clear" w:color="auto" w:fill="auto"/>
            <w:vAlign w:val="center"/>
          </w:tcPr>
          <w:p w14:paraId="55F68323">
            <w:pPr>
              <w:spacing w:after="0"/>
              <w:rPr>
                <w:rFonts w:eastAsia="等线" w:cs="Times New Roman"/>
                <w:color w:val="000000"/>
              </w:rPr>
            </w:pPr>
            <w:r>
              <w:rPr>
                <w:rFonts w:eastAsia="等线" w:cs="Times New Roman"/>
                <w:color w:val="000000"/>
              </w:rPr>
              <w:t>I: 152</w:t>
            </w:r>
            <w:r>
              <w:rPr>
                <w:rFonts w:eastAsia="等线" w:cs="Times New Roman"/>
                <w:color w:val="000000"/>
              </w:rPr>
              <w:br w:type="textWrapping"/>
            </w:r>
            <w:r>
              <w:rPr>
                <w:rFonts w:eastAsia="等线" w:cs="Times New Roman"/>
                <w:color w:val="000000"/>
              </w:rPr>
              <w:t>II: 350</w:t>
            </w:r>
            <w:r>
              <w:rPr>
                <w:rFonts w:eastAsia="等线" w:cs="Times New Roman"/>
                <w:color w:val="000000"/>
              </w:rPr>
              <w:br w:type="textWrapping"/>
            </w:r>
            <w:r>
              <w:rPr>
                <w:rFonts w:eastAsia="等线" w:cs="Times New Roman"/>
                <w:color w:val="000000"/>
              </w:rPr>
              <w:t>III: 100</w:t>
            </w:r>
          </w:p>
        </w:tc>
        <w:tc>
          <w:tcPr>
            <w:tcW w:w="992" w:type="dxa"/>
            <w:shd w:val="clear" w:color="auto" w:fill="auto"/>
            <w:vAlign w:val="center"/>
          </w:tcPr>
          <w:p w14:paraId="3315CD1A">
            <w:pPr>
              <w:spacing w:after="0"/>
              <w:rPr>
                <w:rFonts w:eastAsia="等线" w:cs="Times New Roman"/>
                <w:color w:val="000000"/>
              </w:rPr>
            </w:pPr>
            <w:r>
              <w:rPr>
                <w:rFonts w:eastAsia="等线" w:cs="Times New Roman"/>
                <w:color w:val="000000"/>
              </w:rPr>
              <w:t>surgery, ET</w:t>
            </w:r>
          </w:p>
        </w:tc>
        <w:tc>
          <w:tcPr>
            <w:tcW w:w="987" w:type="dxa"/>
            <w:shd w:val="clear" w:color="auto" w:fill="auto"/>
            <w:vAlign w:val="center"/>
          </w:tcPr>
          <w:p w14:paraId="6EFD8998">
            <w:pPr>
              <w:spacing w:after="0"/>
              <w:rPr>
                <w:rFonts w:eastAsia="等线" w:cs="Times New Roman"/>
                <w:color w:val="000000"/>
              </w:rPr>
            </w:pPr>
            <w:r>
              <w:rPr>
                <w:rFonts w:eastAsia="等线" w:cs="Times New Roman"/>
                <w:color w:val="000000"/>
              </w:rPr>
              <w:t>Postmenopausal: 235</w:t>
            </w:r>
            <w:r>
              <w:rPr>
                <w:rFonts w:hint="eastAsia" w:ascii="宋体-简" w:hAnsi="宋体-简" w:eastAsia="宋体-简" w:cs="Times New Roman"/>
                <w:color w:val="000000"/>
              </w:rPr>
              <w:t>（</w:t>
            </w:r>
            <w:r>
              <w:rPr>
                <w:rFonts w:eastAsia="等线" w:cs="Times New Roman"/>
                <w:color w:val="000000"/>
              </w:rPr>
              <w:t>38.34%</w:t>
            </w:r>
            <w:r>
              <w:rPr>
                <w:rFonts w:hint="eastAsia" w:ascii="宋体-简" w:hAnsi="宋体-简" w:eastAsia="宋体-简" w:cs="Times New Roman"/>
                <w:color w:val="000000"/>
              </w:rPr>
              <w:t>）</w:t>
            </w:r>
          </w:p>
        </w:tc>
        <w:tc>
          <w:tcPr>
            <w:tcW w:w="714" w:type="dxa"/>
            <w:shd w:val="clear" w:color="auto" w:fill="auto"/>
            <w:vAlign w:val="center"/>
          </w:tcPr>
          <w:p w14:paraId="646DD74D">
            <w:pPr>
              <w:spacing w:after="0"/>
              <w:rPr>
                <w:rFonts w:eastAsia="等线" w:cs="Times New Roman"/>
                <w:color w:val="000000"/>
              </w:rPr>
            </w:pPr>
            <w:r>
              <w:rPr>
                <w:rFonts w:eastAsia="等线" w:cs="Times New Roman"/>
                <w:color w:val="000000"/>
              </w:rPr>
              <w:t>neg: 210</w:t>
            </w:r>
            <w:r>
              <w:rPr>
                <w:rFonts w:eastAsia="等线" w:cs="Times New Roman"/>
                <w:color w:val="000000"/>
              </w:rPr>
              <w:br w:type="textWrapping"/>
            </w:r>
            <w:r>
              <w:rPr>
                <w:rFonts w:eastAsia="等线" w:cs="Times New Roman"/>
                <w:color w:val="000000"/>
              </w:rPr>
              <w:t>pos: 403(65.7%)</w:t>
            </w:r>
          </w:p>
        </w:tc>
        <w:tc>
          <w:tcPr>
            <w:tcW w:w="851" w:type="dxa"/>
            <w:shd w:val="clear" w:color="auto" w:fill="auto"/>
            <w:noWrap/>
            <w:vAlign w:val="center"/>
          </w:tcPr>
          <w:p w14:paraId="3912DCBD">
            <w:pPr>
              <w:spacing w:after="0"/>
              <w:rPr>
                <w:rFonts w:eastAsia="等线" w:cs="Times New Roman"/>
                <w:color w:val="000000"/>
              </w:rPr>
            </w:pPr>
            <w:r>
              <w:rPr>
                <w:rFonts w:eastAsia="等线" w:cs="Times New Roman"/>
                <w:color w:val="000000"/>
              </w:rPr>
              <w:t>/</w:t>
            </w:r>
          </w:p>
        </w:tc>
        <w:tc>
          <w:tcPr>
            <w:tcW w:w="708" w:type="dxa"/>
            <w:shd w:val="clear" w:color="auto" w:fill="auto"/>
            <w:noWrap/>
            <w:vAlign w:val="center"/>
          </w:tcPr>
          <w:p w14:paraId="000297D9">
            <w:pPr>
              <w:spacing w:after="0"/>
              <w:rPr>
                <w:rFonts w:eastAsia="等线" w:cs="Times New Roman"/>
                <w:color w:val="000000"/>
              </w:rPr>
            </w:pPr>
            <w:r>
              <w:rPr>
                <w:rFonts w:eastAsia="等线" w:cs="Times New Roman"/>
                <w:color w:val="000000"/>
              </w:rPr>
              <w:t>/</w:t>
            </w:r>
          </w:p>
        </w:tc>
        <w:tc>
          <w:tcPr>
            <w:tcW w:w="1127" w:type="dxa"/>
            <w:shd w:val="clear" w:color="auto" w:fill="auto"/>
            <w:noWrap/>
            <w:vAlign w:val="center"/>
          </w:tcPr>
          <w:p w14:paraId="119A524F">
            <w:pPr>
              <w:spacing w:after="0"/>
              <w:rPr>
                <w:rFonts w:eastAsia="等线" w:cs="Times New Roman"/>
                <w:color w:val="000000"/>
              </w:rPr>
            </w:pPr>
            <w:r>
              <w:rPr>
                <w:rFonts w:eastAsia="等线" w:cs="Times New Roman"/>
                <w:color w:val="000000"/>
              </w:rPr>
              <w:t>Kaplan–Meier analysis</w:t>
            </w:r>
          </w:p>
        </w:tc>
        <w:tc>
          <w:tcPr>
            <w:tcW w:w="1000" w:type="dxa"/>
            <w:shd w:val="clear" w:color="auto" w:fill="auto"/>
            <w:noWrap/>
            <w:vAlign w:val="center"/>
          </w:tcPr>
          <w:p w14:paraId="78B8EFCA">
            <w:pPr>
              <w:spacing w:after="0"/>
              <w:rPr>
                <w:rFonts w:eastAsia="等线" w:cs="Times New Roman"/>
                <w:color w:val="000000"/>
              </w:rPr>
            </w:pPr>
            <w:r>
              <w:rPr>
                <w:rFonts w:eastAsia="等线" w:cs="Times New Roman"/>
                <w:color w:val="000000"/>
              </w:rPr>
              <w:t>M: 47m(8-98)</w:t>
            </w:r>
          </w:p>
        </w:tc>
        <w:tc>
          <w:tcPr>
            <w:tcW w:w="700" w:type="dxa"/>
            <w:shd w:val="clear" w:color="auto" w:fill="auto"/>
            <w:noWrap/>
            <w:vAlign w:val="center"/>
          </w:tcPr>
          <w:p w14:paraId="1E231881">
            <w:pPr>
              <w:spacing w:after="0"/>
              <w:rPr>
                <w:rFonts w:eastAsia="等线" w:cs="Times New Roman"/>
                <w:color w:val="1A1818"/>
              </w:rPr>
            </w:pPr>
            <w:r>
              <w:rPr>
                <w:rFonts w:eastAsia="等线" w:cs="Times New Roman"/>
                <w:color w:val="1A1818"/>
              </w:rPr>
              <w:t xml:space="preserve">DFS, OS, </w:t>
            </w:r>
          </w:p>
        </w:tc>
      </w:tr>
    </w:tbl>
    <w:p w14:paraId="609EF52B">
      <w:pPr>
        <w:rPr>
          <w:lang w:eastAsia="zh-CN"/>
        </w:rPr>
      </w:pPr>
      <w:bookmarkStart w:id="8" w:name="_Toc20332"/>
      <w:r>
        <w:rPr>
          <w:rFonts w:hint="eastAsia"/>
          <w:lang w:eastAsia="zh-CN"/>
        </w:rPr>
        <w:t>RT：Ra</w:t>
      </w:r>
      <w:r>
        <w:rPr>
          <w:lang w:eastAsia="zh-CN"/>
        </w:rPr>
        <w:t>diation therapy</w:t>
      </w:r>
    </w:p>
    <w:p w14:paraId="17C0F602">
      <w:pPr>
        <w:rPr>
          <w:lang w:eastAsia="zh-CN"/>
        </w:rPr>
      </w:pPr>
      <w:r>
        <w:rPr>
          <w:lang w:eastAsia="zh-CN"/>
        </w:rPr>
        <w:t>CT: chemotherapy</w:t>
      </w:r>
    </w:p>
    <w:p w14:paraId="77E21672">
      <w:pPr>
        <w:rPr>
          <w:lang w:eastAsia="zh-CN"/>
        </w:rPr>
      </w:pPr>
      <w:r>
        <w:rPr>
          <w:lang w:eastAsia="zh-CN"/>
        </w:rPr>
        <w:t>NAC</w:t>
      </w:r>
      <w:r>
        <w:rPr>
          <w:rFonts w:hint="eastAsia"/>
          <w:lang w:eastAsia="zh-CN"/>
        </w:rPr>
        <w:t>：</w:t>
      </w:r>
      <w:r>
        <w:rPr>
          <w:lang w:eastAsia="zh-CN"/>
        </w:rPr>
        <w:t xml:space="preserve">neoadjuvant chemotherapy </w:t>
      </w:r>
    </w:p>
    <w:p w14:paraId="35C1411E">
      <w:pPr>
        <w:rPr>
          <w:lang w:eastAsia="zh-CN"/>
        </w:rPr>
      </w:pPr>
      <w:r>
        <w:rPr>
          <w:rFonts w:hint="eastAsia"/>
          <w:lang w:eastAsia="zh-CN"/>
        </w:rPr>
        <w:t>ACT</w:t>
      </w:r>
      <w:r>
        <w:rPr>
          <w:lang w:eastAsia="zh-CN"/>
        </w:rPr>
        <w:t>: adjuvant chemotherapy</w:t>
      </w:r>
    </w:p>
    <w:p w14:paraId="1926CC41">
      <w:pPr>
        <w:rPr>
          <w:lang w:eastAsia="zh-CN"/>
        </w:rPr>
      </w:pPr>
      <w:r>
        <w:rPr>
          <w:lang w:eastAsia="zh-CN"/>
        </w:rPr>
        <w:t>HT: hormone thearpy</w:t>
      </w:r>
    </w:p>
    <w:p w14:paraId="232DA4A9">
      <w:pPr>
        <w:rPr>
          <w:lang w:eastAsia="zh-CN"/>
        </w:rPr>
        <w:sectPr>
          <w:pgSz w:w="15840" w:h="12240" w:orient="landscape"/>
          <w:pgMar w:top="720" w:right="720" w:bottom="720" w:left="720" w:header="720" w:footer="720" w:gutter="0"/>
          <w:cols w:space="720" w:num="1"/>
          <w:docGrid w:linePitch="360" w:charSpace="0"/>
        </w:sectPr>
      </w:pPr>
      <w:r>
        <w:rPr>
          <w:rFonts w:hint="eastAsia"/>
          <w:lang w:eastAsia="zh-CN"/>
        </w:rPr>
        <w:t>ET</w:t>
      </w:r>
      <w:r>
        <w:rPr>
          <w:lang w:eastAsia="zh-CN"/>
        </w:rPr>
        <w:t>: adjuvant endocrine therapy</w:t>
      </w:r>
    </w:p>
    <w:p w14:paraId="14E067FA">
      <w:pPr>
        <w:pStyle w:val="2"/>
        <w:rPr>
          <w:lang w:eastAsia="zh-CN"/>
        </w:rPr>
      </w:pPr>
      <w:r>
        <w:rPr>
          <w:bCs/>
        </w:rPr>
        <w:t>File S</w:t>
      </w:r>
      <w:r>
        <w:rPr>
          <w:rFonts w:hint="eastAsia" w:eastAsia="宋体"/>
          <w:bCs/>
          <w:lang w:val="en-US" w:eastAsia="zh-CN"/>
        </w:rPr>
        <w:t>4</w:t>
      </w:r>
      <w:r>
        <w:rPr>
          <w:rFonts w:hint="eastAsia" w:eastAsia="宋体"/>
          <w:lang w:eastAsia="zh-CN"/>
        </w:rPr>
        <w:t>:Quality assessment of included studies</w:t>
      </w:r>
      <w:bookmarkEnd w:id="8"/>
    </w:p>
    <w:tbl>
      <w:tblPr>
        <w:tblStyle w:val="23"/>
        <w:tblW w:w="5931"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38"/>
        <w:gridCol w:w="868"/>
        <w:gridCol w:w="1166"/>
        <w:gridCol w:w="808"/>
        <w:gridCol w:w="939"/>
        <w:gridCol w:w="953"/>
        <w:gridCol w:w="932"/>
        <w:gridCol w:w="471"/>
        <w:gridCol w:w="801"/>
        <w:gridCol w:w="691"/>
        <w:gridCol w:w="719"/>
        <w:gridCol w:w="707"/>
      </w:tblGrid>
      <w:tr w14:paraId="32ECBA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440" w:type="dxa"/>
            <w:tcBorders>
              <w:top w:val="single" w:color="auto" w:sz="4" w:space="0"/>
              <w:bottom w:val="single" w:color="auto" w:sz="4" w:space="0"/>
            </w:tcBorders>
            <w:shd w:val="clear" w:color="auto" w:fill="auto"/>
            <w:noWrap/>
            <w:vAlign w:val="center"/>
          </w:tcPr>
          <w:p w14:paraId="070EFD93">
            <w:pPr>
              <w:spacing w:after="0"/>
              <w:rPr>
                <w:rFonts w:eastAsia="等线" w:cs="Times New Roman"/>
                <w:color w:val="000000"/>
                <w:sz w:val="21"/>
                <w:szCs w:val="28"/>
              </w:rPr>
            </w:pPr>
            <w:r>
              <w:rPr>
                <w:rFonts w:eastAsia="等线" w:cs="Times New Roman"/>
                <w:color w:val="000000"/>
                <w:sz w:val="21"/>
                <w:szCs w:val="28"/>
              </w:rPr>
              <w:t>Study</w:t>
            </w:r>
          </w:p>
        </w:tc>
        <w:tc>
          <w:tcPr>
            <w:tcW w:w="1321" w:type="dxa"/>
            <w:tcBorders>
              <w:top w:val="single" w:color="auto" w:sz="4" w:space="0"/>
              <w:bottom w:val="single" w:color="auto" w:sz="4" w:space="0"/>
            </w:tcBorders>
            <w:shd w:val="clear" w:color="auto" w:fill="auto"/>
            <w:noWrap/>
            <w:vAlign w:val="center"/>
          </w:tcPr>
          <w:p w14:paraId="36BE87DC">
            <w:pPr>
              <w:spacing w:after="0"/>
              <w:rPr>
                <w:rFonts w:eastAsia="等线" w:cs="Times New Roman"/>
                <w:color w:val="000000"/>
                <w:sz w:val="21"/>
                <w:szCs w:val="28"/>
              </w:rPr>
            </w:pPr>
            <w:r>
              <w:rPr>
                <w:rFonts w:eastAsia="等线" w:cs="Times New Roman"/>
                <w:color w:val="000000"/>
                <w:sz w:val="21"/>
                <w:szCs w:val="28"/>
              </w:rPr>
              <w:t>Published time</w:t>
            </w:r>
          </w:p>
        </w:tc>
        <w:tc>
          <w:tcPr>
            <w:tcW w:w="236" w:type="dxa"/>
            <w:tcBorders>
              <w:top w:val="single" w:color="auto" w:sz="4" w:space="0"/>
              <w:bottom w:val="single" w:color="auto" w:sz="4" w:space="0"/>
            </w:tcBorders>
            <w:shd w:val="clear" w:color="auto" w:fill="auto"/>
            <w:noWrap/>
            <w:vAlign w:val="center"/>
          </w:tcPr>
          <w:p w14:paraId="285475E9">
            <w:pPr>
              <w:spacing w:after="0"/>
              <w:rPr>
                <w:rFonts w:eastAsia="等线" w:cs="Times New Roman"/>
                <w:color w:val="000000"/>
                <w:sz w:val="21"/>
                <w:szCs w:val="28"/>
              </w:rPr>
            </w:pPr>
            <w:r>
              <w:rPr>
                <w:rFonts w:eastAsia="等线" w:cs="Times New Roman"/>
                <w:color w:val="000000"/>
                <w:sz w:val="21"/>
                <w:szCs w:val="28"/>
              </w:rPr>
              <w:t>selection</w:t>
            </w:r>
          </w:p>
        </w:tc>
        <w:tc>
          <w:tcPr>
            <w:tcW w:w="236" w:type="dxa"/>
            <w:tcBorders>
              <w:top w:val="single" w:color="auto" w:sz="4" w:space="0"/>
              <w:bottom w:val="single" w:color="auto" w:sz="4" w:space="0"/>
            </w:tcBorders>
            <w:shd w:val="clear" w:color="auto" w:fill="auto"/>
            <w:noWrap/>
            <w:vAlign w:val="center"/>
          </w:tcPr>
          <w:p w14:paraId="135BB678">
            <w:pPr>
              <w:spacing w:after="0"/>
              <w:rPr>
                <w:rFonts w:eastAsia="等线" w:cs="Times New Roman"/>
                <w:color w:val="000000"/>
                <w:sz w:val="21"/>
                <w:szCs w:val="28"/>
              </w:rPr>
            </w:pPr>
          </w:p>
        </w:tc>
        <w:tc>
          <w:tcPr>
            <w:tcW w:w="236" w:type="dxa"/>
            <w:tcBorders>
              <w:top w:val="single" w:color="auto" w:sz="4" w:space="0"/>
              <w:bottom w:val="single" w:color="auto" w:sz="4" w:space="0"/>
            </w:tcBorders>
            <w:shd w:val="clear" w:color="auto" w:fill="auto"/>
            <w:noWrap/>
            <w:vAlign w:val="center"/>
          </w:tcPr>
          <w:p w14:paraId="50C6B591">
            <w:pPr>
              <w:spacing w:after="0"/>
              <w:rPr>
                <w:rFonts w:eastAsia="Times New Roman" w:cs="Times New Roman"/>
                <w:sz w:val="15"/>
                <w:szCs w:val="20"/>
              </w:rPr>
            </w:pPr>
          </w:p>
        </w:tc>
        <w:tc>
          <w:tcPr>
            <w:tcW w:w="236" w:type="dxa"/>
            <w:tcBorders>
              <w:top w:val="single" w:color="auto" w:sz="4" w:space="0"/>
              <w:bottom w:val="single" w:color="auto" w:sz="4" w:space="0"/>
            </w:tcBorders>
            <w:shd w:val="clear" w:color="auto" w:fill="auto"/>
            <w:noWrap/>
            <w:vAlign w:val="center"/>
          </w:tcPr>
          <w:p w14:paraId="6BAFE7B4">
            <w:pPr>
              <w:spacing w:after="0"/>
              <w:rPr>
                <w:rFonts w:eastAsia="Times New Roman" w:cs="Times New Roman"/>
                <w:sz w:val="15"/>
                <w:szCs w:val="20"/>
              </w:rPr>
            </w:pPr>
          </w:p>
        </w:tc>
        <w:tc>
          <w:tcPr>
            <w:tcW w:w="236" w:type="dxa"/>
            <w:tcBorders>
              <w:top w:val="single" w:color="auto" w:sz="4" w:space="0"/>
              <w:bottom w:val="single" w:color="auto" w:sz="4" w:space="0"/>
            </w:tcBorders>
            <w:shd w:val="clear" w:color="auto" w:fill="auto"/>
            <w:noWrap/>
            <w:vAlign w:val="center"/>
          </w:tcPr>
          <w:p w14:paraId="6F2CEF6B">
            <w:pPr>
              <w:spacing w:after="0"/>
              <w:rPr>
                <w:rFonts w:eastAsia="等线" w:cs="Times New Roman"/>
                <w:color w:val="000000"/>
                <w:sz w:val="21"/>
                <w:szCs w:val="28"/>
              </w:rPr>
            </w:pPr>
            <w:r>
              <w:rPr>
                <w:rFonts w:eastAsia="等线" w:cs="Times New Roman"/>
                <w:color w:val="000000"/>
                <w:sz w:val="21"/>
                <w:szCs w:val="28"/>
              </w:rPr>
              <w:t>Comparability</w:t>
            </w:r>
          </w:p>
        </w:tc>
        <w:tc>
          <w:tcPr>
            <w:tcW w:w="236" w:type="dxa"/>
            <w:tcBorders>
              <w:top w:val="single" w:color="auto" w:sz="4" w:space="0"/>
              <w:bottom w:val="single" w:color="auto" w:sz="4" w:space="0"/>
            </w:tcBorders>
            <w:shd w:val="clear" w:color="auto" w:fill="auto"/>
            <w:noWrap/>
            <w:vAlign w:val="center"/>
          </w:tcPr>
          <w:p w14:paraId="30A3548F">
            <w:pPr>
              <w:spacing w:after="0"/>
              <w:rPr>
                <w:rFonts w:eastAsia="等线" w:cs="Times New Roman"/>
                <w:color w:val="000000"/>
                <w:sz w:val="21"/>
                <w:szCs w:val="28"/>
              </w:rPr>
            </w:pPr>
          </w:p>
        </w:tc>
        <w:tc>
          <w:tcPr>
            <w:tcW w:w="236" w:type="dxa"/>
            <w:tcBorders>
              <w:top w:val="single" w:color="auto" w:sz="4" w:space="0"/>
              <w:bottom w:val="single" w:color="auto" w:sz="4" w:space="0"/>
            </w:tcBorders>
            <w:shd w:val="clear" w:color="auto" w:fill="auto"/>
            <w:noWrap/>
            <w:vAlign w:val="center"/>
          </w:tcPr>
          <w:p w14:paraId="6DF74264">
            <w:pPr>
              <w:spacing w:after="0"/>
              <w:rPr>
                <w:rFonts w:eastAsia="等线" w:cs="Times New Roman"/>
                <w:color w:val="000000"/>
                <w:sz w:val="21"/>
                <w:szCs w:val="28"/>
              </w:rPr>
            </w:pPr>
            <w:r>
              <w:rPr>
                <w:rFonts w:eastAsia="等线" w:cs="Times New Roman"/>
                <w:color w:val="000000"/>
                <w:sz w:val="21"/>
                <w:szCs w:val="28"/>
              </w:rPr>
              <w:t>Outcome</w:t>
            </w:r>
          </w:p>
        </w:tc>
        <w:tc>
          <w:tcPr>
            <w:tcW w:w="236" w:type="dxa"/>
            <w:tcBorders>
              <w:top w:val="single" w:color="auto" w:sz="4" w:space="0"/>
              <w:bottom w:val="single" w:color="auto" w:sz="4" w:space="0"/>
            </w:tcBorders>
            <w:shd w:val="clear" w:color="auto" w:fill="auto"/>
            <w:noWrap/>
            <w:vAlign w:val="center"/>
          </w:tcPr>
          <w:p w14:paraId="146FE18A">
            <w:pPr>
              <w:spacing w:after="0"/>
              <w:rPr>
                <w:rFonts w:eastAsia="等线" w:cs="Times New Roman"/>
                <w:color w:val="000000"/>
                <w:sz w:val="21"/>
                <w:szCs w:val="28"/>
              </w:rPr>
            </w:pPr>
          </w:p>
        </w:tc>
        <w:tc>
          <w:tcPr>
            <w:tcW w:w="236" w:type="dxa"/>
            <w:tcBorders>
              <w:top w:val="single" w:color="auto" w:sz="4" w:space="0"/>
              <w:bottom w:val="single" w:color="auto" w:sz="4" w:space="0"/>
            </w:tcBorders>
            <w:shd w:val="clear" w:color="auto" w:fill="auto"/>
            <w:noWrap/>
            <w:vAlign w:val="center"/>
          </w:tcPr>
          <w:p w14:paraId="1876983C">
            <w:pPr>
              <w:spacing w:after="0"/>
              <w:rPr>
                <w:rFonts w:eastAsia="Times New Roman" w:cs="Times New Roman"/>
                <w:sz w:val="15"/>
                <w:szCs w:val="20"/>
              </w:rPr>
            </w:pPr>
          </w:p>
        </w:tc>
        <w:tc>
          <w:tcPr>
            <w:tcW w:w="1046" w:type="dxa"/>
            <w:tcBorders>
              <w:top w:val="single" w:color="auto" w:sz="4" w:space="0"/>
              <w:bottom w:val="single" w:color="auto" w:sz="4" w:space="0"/>
            </w:tcBorders>
            <w:shd w:val="clear" w:color="auto" w:fill="auto"/>
            <w:noWrap/>
            <w:vAlign w:val="center"/>
          </w:tcPr>
          <w:p w14:paraId="15A2CF3D">
            <w:pPr>
              <w:spacing w:after="0"/>
              <w:rPr>
                <w:rFonts w:eastAsia="等线" w:cs="Times New Roman"/>
                <w:color w:val="000000"/>
                <w:sz w:val="21"/>
                <w:szCs w:val="28"/>
              </w:rPr>
            </w:pPr>
            <w:r>
              <w:rPr>
                <w:rFonts w:eastAsia="等线" w:cs="Times New Roman"/>
                <w:color w:val="000000"/>
                <w:sz w:val="21"/>
                <w:szCs w:val="28"/>
              </w:rPr>
              <w:t>Quality</w:t>
            </w:r>
          </w:p>
        </w:tc>
      </w:tr>
      <w:tr w14:paraId="6571CE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1440" w:type="dxa"/>
            <w:tcBorders>
              <w:top w:val="single" w:color="auto" w:sz="4" w:space="0"/>
              <w:bottom w:val="single" w:color="auto" w:sz="4" w:space="0"/>
            </w:tcBorders>
            <w:shd w:val="clear" w:color="auto" w:fill="auto"/>
            <w:noWrap/>
            <w:vAlign w:val="center"/>
          </w:tcPr>
          <w:p w14:paraId="03E5C9C0">
            <w:pPr>
              <w:spacing w:after="0"/>
              <w:rPr>
                <w:rFonts w:eastAsia="等线" w:cs="Times New Roman"/>
                <w:color w:val="000000"/>
                <w:sz w:val="21"/>
                <w:szCs w:val="28"/>
              </w:rPr>
            </w:pPr>
          </w:p>
        </w:tc>
        <w:tc>
          <w:tcPr>
            <w:tcW w:w="1321" w:type="dxa"/>
            <w:tcBorders>
              <w:top w:val="single" w:color="auto" w:sz="4" w:space="0"/>
              <w:bottom w:val="single" w:color="auto" w:sz="4" w:space="0"/>
            </w:tcBorders>
            <w:shd w:val="clear" w:color="auto" w:fill="auto"/>
            <w:noWrap/>
            <w:vAlign w:val="center"/>
          </w:tcPr>
          <w:p w14:paraId="59E171A4">
            <w:pPr>
              <w:spacing w:after="0"/>
              <w:rPr>
                <w:rFonts w:eastAsia="Times New Roman" w:cs="Times New Roman"/>
                <w:sz w:val="15"/>
                <w:szCs w:val="20"/>
              </w:rPr>
            </w:pPr>
          </w:p>
        </w:tc>
        <w:tc>
          <w:tcPr>
            <w:tcW w:w="236" w:type="dxa"/>
            <w:tcBorders>
              <w:top w:val="single" w:color="auto" w:sz="4" w:space="0"/>
              <w:bottom w:val="single" w:color="auto" w:sz="4" w:space="0"/>
            </w:tcBorders>
            <w:shd w:val="clear" w:color="auto" w:fill="auto"/>
            <w:noWrap/>
            <w:vAlign w:val="center"/>
          </w:tcPr>
          <w:p w14:paraId="3F3525E5">
            <w:pPr>
              <w:spacing w:after="0"/>
              <w:jc w:val="both"/>
              <w:rPr>
                <w:rFonts w:eastAsia="等线" w:cs="Times New Roman"/>
                <w:color w:val="000000"/>
                <w:sz w:val="21"/>
                <w:szCs w:val="28"/>
              </w:rPr>
            </w:pPr>
            <w:r>
              <w:rPr>
                <w:rFonts w:eastAsia="等线" w:cs="Times New Roman"/>
                <w:color w:val="000000"/>
                <w:sz w:val="21"/>
                <w:szCs w:val="28"/>
              </w:rPr>
              <w:t>Representativeness of the exposed cohort</w:t>
            </w:r>
          </w:p>
        </w:tc>
        <w:tc>
          <w:tcPr>
            <w:tcW w:w="236" w:type="dxa"/>
            <w:tcBorders>
              <w:top w:val="single" w:color="auto" w:sz="4" w:space="0"/>
              <w:bottom w:val="single" w:color="auto" w:sz="4" w:space="0"/>
            </w:tcBorders>
            <w:shd w:val="clear" w:color="auto" w:fill="auto"/>
            <w:noWrap/>
            <w:vAlign w:val="center"/>
          </w:tcPr>
          <w:p w14:paraId="240E7821">
            <w:pPr>
              <w:spacing w:after="0"/>
              <w:jc w:val="both"/>
              <w:rPr>
                <w:rFonts w:eastAsia="等线" w:cs="Times New Roman"/>
                <w:color w:val="000000"/>
                <w:sz w:val="21"/>
                <w:szCs w:val="28"/>
              </w:rPr>
            </w:pPr>
            <w:r>
              <w:rPr>
                <w:rFonts w:eastAsia="等线" w:cs="Times New Roman"/>
                <w:color w:val="000000"/>
                <w:sz w:val="21"/>
                <w:szCs w:val="28"/>
              </w:rPr>
              <w:t>Selection of the nonexposed cohort</w:t>
            </w:r>
          </w:p>
        </w:tc>
        <w:tc>
          <w:tcPr>
            <w:tcW w:w="236" w:type="dxa"/>
            <w:tcBorders>
              <w:top w:val="single" w:color="auto" w:sz="4" w:space="0"/>
              <w:bottom w:val="single" w:color="auto" w:sz="4" w:space="0"/>
            </w:tcBorders>
            <w:shd w:val="clear" w:color="auto" w:fill="auto"/>
            <w:noWrap/>
            <w:vAlign w:val="center"/>
          </w:tcPr>
          <w:p w14:paraId="31118158">
            <w:pPr>
              <w:spacing w:after="0"/>
              <w:jc w:val="both"/>
              <w:rPr>
                <w:rFonts w:eastAsia="等线" w:cs="Times New Roman"/>
                <w:color w:val="000000"/>
                <w:sz w:val="21"/>
                <w:szCs w:val="28"/>
              </w:rPr>
            </w:pPr>
            <w:r>
              <w:rPr>
                <w:rFonts w:eastAsia="等线" w:cs="Times New Roman"/>
                <w:color w:val="000000"/>
                <w:sz w:val="21"/>
                <w:szCs w:val="28"/>
              </w:rPr>
              <w:t>Ascertainment of exposure</w:t>
            </w:r>
          </w:p>
        </w:tc>
        <w:tc>
          <w:tcPr>
            <w:tcW w:w="236" w:type="dxa"/>
            <w:tcBorders>
              <w:top w:val="single" w:color="auto" w:sz="4" w:space="0"/>
              <w:bottom w:val="single" w:color="auto" w:sz="4" w:space="0"/>
            </w:tcBorders>
            <w:shd w:val="clear" w:color="auto" w:fill="auto"/>
            <w:noWrap/>
            <w:vAlign w:val="center"/>
          </w:tcPr>
          <w:p w14:paraId="4183C550">
            <w:pPr>
              <w:spacing w:after="0"/>
              <w:jc w:val="both"/>
              <w:rPr>
                <w:rFonts w:eastAsia="等线" w:cs="Times New Roman"/>
                <w:color w:val="000000"/>
                <w:sz w:val="21"/>
                <w:szCs w:val="28"/>
              </w:rPr>
            </w:pPr>
            <w:r>
              <w:rPr>
                <w:rFonts w:eastAsia="等线" w:cs="Times New Roman"/>
                <w:color w:val="000000"/>
                <w:sz w:val="21"/>
                <w:szCs w:val="28"/>
              </w:rPr>
              <w:t>Demonstration that outcome of interest was not present at start of study</w:t>
            </w:r>
          </w:p>
        </w:tc>
        <w:tc>
          <w:tcPr>
            <w:tcW w:w="236" w:type="dxa"/>
            <w:tcBorders>
              <w:top w:val="single" w:color="auto" w:sz="4" w:space="0"/>
              <w:bottom w:val="single" w:color="auto" w:sz="4" w:space="0"/>
            </w:tcBorders>
            <w:shd w:val="clear" w:color="auto" w:fill="auto"/>
            <w:noWrap/>
            <w:vAlign w:val="center"/>
          </w:tcPr>
          <w:p w14:paraId="6DF7172C">
            <w:pPr>
              <w:spacing w:after="0"/>
              <w:jc w:val="both"/>
              <w:rPr>
                <w:rFonts w:eastAsia="等线" w:cs="Times New Roman"/>
                <w:color w:val="000000"/>
                <w:sz w:val="21"/>
                <w:szCs w:val="28"/>
              </w:rPr>
            </w:pPr>
            <w:r>
              <w:rPr>
                <w:rFonts w:eastAsia="等线" w:cs="Times New Roman"/>
                <w:color w:val="000000"/>
                <w:sz w:val="21"/>
                <w:szCs w:val="28"/>
              </w:rPr>
              <w:t>Comparability of cohorts on the basis of the design or analysis</w:t>
            </w:r>
          </w:p>
        </w:tc>
        <w:tc>
          <w:tcPr>
            <w:tcW w:w="236" w:type="dxa"/>
            <w:tcBorders>
              <w:top w:val="single" w:color="auto" w:sz="4" w:space="0"/>
              <w:bottom w:val="single" w:color="auto" w:sz="4" w:space="0"/>
            </w:tcBorders>
            <w:shd w:val="clear" w:color="auto" w:fill="auto"/>
            <w:noWrap/>
            <w:vAlign w:val="center"/>
          </w:tcPr>
          <w:p w14:paraId="6EE97626">
            <w:pPr>
              <w:spacing w:after="0"/>
              <w:jc w:val="both"/>
              <w:rPr>
                <w:rFonts w:eastAsia="等线" w:cs="Times New Roman"/>
                <w:color w:val="000000"/>
                <w:sz w:val="21"/>
                <w:szCs w:val="28"/>
              </w:rPr>
            </w:pPr>
            <w:r>
              <w:rPr>
                <w:rFonts w:eastAsia="等线" w:cs="Times New Roman"/>
                <w:color w:val="000000"/>
                <w:sz w:val="21"/>
                <w:szCs w:val="28"/>
              </w:rPr>
              <w:t>other</w:t>
            </w:r>
          </w:p>
        </w:tc>
        <w:tc>
          <w:tcPr>
            <w:tcW w:w="236" w:type="dxa"/>
            <w:tcBorders>
              <w:top w:val="single" w:color="auto" w:sz="4" w:space="0"/>
              <w:bottom w:val="single" w:color="auto" w:sz="4" w:space="0"/>
            </w:tcBorders>
            <w:shd w:val="clear" w:color="auto" w:fill="auto"/>
            <w:noWrap/>
            <w:vAlign w:val="center"/>
          </w:tcPr>
          <w:p w14:paraId="6ED42A85">
            <w:pPr>
              <w:spacing w:after="0"/>
              <w:jc w:val="both"/>
              <w:rPr>
                <w:rFonts w:eastAsia="等线" w:cs="Times New Roman"/>
                <w:color w:val="000000"/>
                <w:sz w:val="21"/>
                <w:szCs w:val="28"/>
              </w:rPr>
            </w:pPr>
            <w:r>
              <w:rPr>
                <w:rFonts w:eastAsia="等线" w:cs="Times New Roman"/>
                <w:color w:val="000000"/>
                <w:sz w:val="21"/>
                <w:szCs w:val="28"/>
              </w:rPr>
              <w:t>Assessment of outcome</w:t>
            </w:r>
          </w:p>
        </w:tc>
        <w:tc>
          <w:tcPr>
            <w:tcW w:w="236" w:type="dxa"/>
            <w:tcBorders>
              <w:top w:val="single" w:color="auto" w:sz="4" w:space="0"/>
              <w:bottom w:val="single" w:color="auto" w:sz="4" w:space="0"/>
            </w:tcBorders>
            <w:shd w:val="clear" w:color="auto" w:fill="auto"/>
            <w:noWrap/>
            <w:vAlign w:val="center"/>
          </w:tcPr>
          <w:p w14:paraId="66D51D81">
            <w:pPr>
              <w:spacing w:after="0"/>
              <w:jc w:val="both"/>
              <w:rPr>
                <w:rFonts w:eastAsia="等线" w:cs="Times New Roman"/>
                <w:color w:val="000000"/>
                <w:sz w:val="21"/>
                <w:szCs w:val="28"/>
              </w:rPr>
            </w:pPr>
            <w:r>
              <w:rPr>
                <w:rFonts w:eastAsia="等线" w:cs="Times New Roman"/>
                <w:color w:val="000000"/>
                <w:sz w:val="21"/>
                <w:szCs w:val="28"/>
              </w:rPr>
              <w:t>Was follow-up long enough for outcomes to occur(six months or more)</w:t>
            </w:r>
          </w:p>
        </w:tc>
        <w:tc>
          <w:tcPr>
            <w:tcW w:w="236" w:type="dxa"/>
            <w:tcBorders>
              <w:top w:val="single" w:color="auto" w:sz="4" w:space="0"/>
              <w:bottom w:val="single" w:color="auto" w:sz="4" w:space="0"/>
            </w:tcBorders>
            <w:shd w:val="clear" w:color="auto" w:fill="auto"/>
            <w:noWrap/>
            <w:vAlign w:val="center"/>
          </w:tcPr>
          <w:p w14:paraId="4C4B54A6">
            <w:pPr>
              <w:spacing w:after="0"/>
              <w:jc w:val="both"/>
              <w:rPr>
                <w:rFonts w:eastAsia="等线" w:cs="Times New Roman"/>
                <w:color w:val="000000"/>
                <w:sz w:val="21"/>
                <w:szCs w:val="28"/>
              </w:rPr>
            </w:pPr>
            <w:r>
              <w:rPr>
                <w:rFonts w:eastAsia="等线" w:cs="Times New Roman"/>
                <w:color w:val="000000"/>
                <w:sz w:val="21"/>
                <w:szCs w:val="28"/>
              </w:rPr>
              <w:t>Adequacy of follow up of cohorts</w:t>
            </w:r>
          </w:p>
        </w:tc>
        <w:tc>
          <w:tcPr>
            <w:tcW w:w="1046" w:type="dxa"/>
            <w:tcBorders>
              <w:top w:val="single" w:color="auto" w:sz="4" w:space="0"/>
              <w:bottom w:val="single" w:color="auto" w:sz="4" w:space="0"/>
            </w:tcBorders>
            <w:shd w:val="clear" w:color="auto" w:fill="auto"/>
            <w:noWrap/>
            <w:vAlign w:val="center"/>
          </w:tcPr>
          <w:p w14:paraId="534FFA4C">
            <w:pPr>
              <w:spacing w:after="0"/>
              <w:rPr>
                <w:rFonts w:eastAsia="等线" w:cs="Times New Roman"/>
                <w:color w:val="000000"/>
                <w:sz w:val="21"/>
                <w:szCs w:val="28"/>
              </w:rPr>
            </w:pPr>
            <w:r>
              <w:rPr>
                <w:rFonts w:eastAsia="等线" w:cs="Times New Roman"/>
                <w:color w:val="000000"/>
                <w:sz w:val="21"/>
                <w:szCs w:val="28"/>
              </w:rPr>
              <w:t>scores</w:t>
            </w:r>
          </w:p>
        </w:tc>
      </w:tr>
      <w:tr w14:paraId="76378B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tcBorders>
              <w:top w:val="single" w:color="auto" w:sz="4" w:space="0"/>
            </w:tcBorders>
            <w:shd w:val="clear" w:color="auto" w:fill="auto"/>
            <w:noWrap/>
            <w:vAlign w:val="center"/>
          </w:tcPr>
          <w:p w14:paraId="45437C5D">
            <w:pPr>
              <w:spacing w:after="0"/>
              <w:rPr>
                <w:rFonts w:eastAsia="等线" w:cs="Times New Roman"/>
                <w:color w:val="000000"/>
                <w:sz w:val="20"/>
              </w:rPr>
            </w:pPr>
            <w:r>
              <w:rPr>
                <w:rFonts w:eastAsia="等线" w:cs="Times New Roman"/>
                <w:color w:val="000000"/>
                <w:sz w:val="20"/>
              </w:rPr>
              <w:t>Tingting Wang</w:t>
            </w:r>
          </w:p>
        </w:tc>
        <w:tc>
          <w:tcPr>
            <w:tcW w:w="1321" w:type="dxa"/>
            <w:tcBorders>
              <w:top w:val="single" w:color="auto" w:sz="4" w:space="0"/>
            </w:tcBorders>
            <w:shd w:val="clear" w:color="auto" w:fill="auto"/>
            <w:noWrap/>
            <w:vAlign w:val="center"/>
          </w:tcPr>
          <w:p w14:paraId="25C0CB83">
            <w:pPr>
              <w:spacing w:after="0"/>
              <w:jc w:val="right"/>
              <w:rPr>
                <w:rFonts w:eastAsia="等线" w:cs="Times New Roman"/>
                <w:color w:val="000000"/>
                <w:sz w:val="20"/>
              </w:rPr>
            </w:pPr>
            <w:r>
              <w:rPr>
                <w:rFonts w:eastAsia="等线" w:cs="Times New Roman"/>
                <w:color w:val="000000"/>
                <w:sz w:val="20"/>
              </w:rPr>
              <w:t>2024</w:t>
            </w:r>
          </w:p>
        </w:tc>
        <w:tc>
          <w:tcPr>
            <w:tcW w:w="236" w:type="dxa"/>
            <w:tcBorders>
              <w:top w:val="single" w:color="auto" w:sz="4" w:space="0"/>
            </w:tcBorders>
            <w:shd w:val="clear" w:color="auto" w:fill="auto"/>
            <w:noWrap/>
            <w:vAlign w:val="center"/>
          </w:tcPr>
          <w:p w14:paraId="6021FAE2">
            <w:pPr>
              <w:spacing w:after="0"/>
              <w:jc w:val="right"/>
              <w:rPr>
                <w:rFonts w:eastAsia="等线" w:cs="Times New Roman"/>
                <w:color w:val="000000"/>
                <w:sz w:val="20"/>
              </w:rPr>
            </w:pPr>
            <w:r>
              <w:rPr>
                <w:rFonts w:eastAsia="等线" w:cs="Times New Roman"/>
                <w:color w:val="000000"/>
                <w:sz w:val="20"/>
              </w:rPr>
              <w:t>1</w:t>
            </w:r>
          </w:p>
        </w:tc>
        <w:tc>
          <w:tcPr>
            <w:tcW w:w="236" w:type="dxa"/>
            <w:tcBorders>
              <w:top w:val="single" w:color="auto" w:sz="4" w:space="0"/>
            </w:tcBorders>
            <w:shd w:val="clear" w:color="auto" w:fill="auto"/>
            <w:noWrap/>
            <w:vAlign w:val="center"/>
          </w:tcPr>
          <w:p w14:paraId="2028C3CE">
            <w:pPr>
              <w:spacing w:after="0"/>
              <w:jc w:val="right"/>
              <w:rPr>
                <w:rFonts w:eastAsia="等线" w:cs="Times New Roman"/>
                <w:color w:val="000000"/>
                <w:sz w:val="20"/>
              </w:rPr>
            </w:pPr>
            <w:r>
              <w:rPr>
                <w:rFonts w:eastAsia="等线" w:cs="Times New Roman"/>
                <w:color w:val="000000"/>
                <w:sz w:val="20"/>
              </w:rPr>
              <w:t>1</w:t>
            </w:r>
          </w:p>
        </w:tc>
        <w:tc>
          <w:tcPr>
            <w:tcW w:w="236" w:type="dxa"/>
            <w:tcBorders>
              <w:top w:val="single" w:color="auto" w:sz="4" w:space="0"/>
            </w:tcBorders>
            <w:shd w:val="clear" w:color="auto" w:fill="auto"/>
            <w:noWrap/>
            <w:vAlign w:val="center"/>
          </w:tcPr>
          <w:p w14:paraId="6D24FDE0">
            <w:pPr>
              <w:spacing w:after="0"/>
              <w:jc w:val="right"/>
              <w:rPr>
                <w:rFonts w:eastAsia="等线" w:cs="Times New Roman"/>
                <w:color w:val="000000"/>
                <w:sz w:val="20"/>
              </w:rPr>
            </w:pPr>
            <w:r>
              <w:rPr>
                <w:rFonts w:eastAsia="等线" w:cs="Times New Roman"/>
                <w:color w:val="000000"/>
                <w:sz w:val="20"/>
              </w:rPr>
              <w:t>1</w:t>
            </w:r>
          </w:p>
        </w:tc>
        <w:tc>
          <w:tcPr>
            <w:tcW w:w="236" w:type="dxa"/>
            <w:tcBorders>
              <w:top w:val="single" w:color="auto" w:sz="4" w:space="0"/>
            </w:tcBorders>
            <w:shd w:val="clear" w:color="auto" w:fill="auto"/>
            <w:noWrap/>
            <w:vAlign w:val="center"/>
          </w:tcPr>
          <w:p w14:paraId="71B60A76">
            <w:pPr>
              <w:spacing w:after="0"/>
              <w:jc w:val="right"/>
              <w:rPr>
                <w:rFonts w:eastAsia="等线" w:cs="Times New Roman"/>
                <w:color w:val="000000"/>
                <w:sz w:val="20"/>
              </w:rPr>
            </w:pPr>
            <w:r>
              <w:rPr>
                <w:rFonts w:eastAsia="等线" w:cs="Times New Roman"/>
                <w:color w:val="000000"/>
                <w:sz w:val="20"/>
              </w:rPr>
              <w:t>1</w:t>
            </w:r>
          </w:p>
        </w:tc>
        <w:tc>
          <w:tcPr>
            <w:tcW w:w="236" w:type="dxa"/>
            <w:tcBorders>
              <w:top w:val="single" w:color="auto" w:sz="4" w:space="0"/>
            </w:tcBorders>
            <w:shd w:val="clear" w:color="auto" w:fill="auto"/>
            <w:noWrap/>
            <w:vAlign w:val="center"/>
          </w:tcPr>
          <w:p w14:paraId="3A6C04D1">
            <w:pPr>
              <w:spacing w:after="0"/>
              <w:jc w:val="right"/>
              <w:rPr>
                <w:rFonts w:eastAsia="等线" w:cs="Times New Roman"/>
                <w:color w:val="000000"/>
                <w:sz w:val="20"/>
              </w:rPr>
            </w:pPr>
            <w:r>
              <w:rPr>
                <w:rFonts w:eastAsia="等线" w:cs="Times New Roman"/>
                <w:color w:val="000000"/>
                <w:sz w:val="20"/>
              </w:rPr>
              <w:t>1</w:t>
            </w:r>
          </w:p>
        </w:tc>
        <w:tc>
          <w:tcPr>
            <w:tcW w:w="236" w:type="dxa"/>
            <w:tcBorders>
              <w:top w:val="single" w:color="auto" w:sz="4" w:space="0"/>
            </w:tcBorders>
            <w:shd w:val="clear" w:color="auto" w:fill="auto"/>
            <w:noWrap/>
            <w:vAlign w:val="center"/>
          </w:tcPr>
          <w:p w14:paraId="4DCD5D16">
            <w:pPr>
              <w:spacing w:after="0"/>
              <w:jc w:val="right"/>
              <w:rPr>
                <w:rFonts w:eastAsia="等线" w:cs="Times New Roman"/>
                <w:color w:val="000000"/>
                <w:sz w:val="20"/>
              </w:rPr>
            </w:pPr>
            <w:r>
              <w:rPr>
                <w:rFonts w:eastAsia="等线" w:cs="Times New Roman"/>
                <w:color w:val="000000"/>
                <w:sz w:val="20"/>
              </w:rPr>
              <w:t>1</w:t>
            </w:r>
          </w:p>
        </w:tc>
        <w:tc>
          <w:tcPr>
            <w:tcW w:w="236" w:type="dxa"/>
            <w:tcBorders>
              <w:top w:val="single" w:color="auto" w:sz="4" w:space="0"/>
            </w:tcBorders>
            <w:shd w:val="clear" w:color="auto" w:fill="auto"/>
            <w:noWrap/>
            <w:vAlign w:val="center"/>
          </w:tcPr>
          <w:p w14:paraId="32C8CCC7">
            <w:pPr>
              <w:spacing w:after="0"/>
              <w:jc w:val="right"/>
              <w:rPr>
                <w:rFonts w:eastAsia="等线" w:cs="Times New Roman"/>
                <w:color w:val="000000"/>
                <w:sz w:val="20"/>
              </w:rPr>
            </w:pPr>
            <w:r>
              <w:rPr>
                <w:rFonts w:eastAsia="等线" w:cs="Times New Roman"/>
                <w:color w:val="000000"/>
                <w:sz w:val="20"/>
              </w:rPr>
              <w:t>1</w:t>
            </w:r>
          </w:p>
        </w:tc>
        <w:tc>
          <w:tcPr>
            <w:tcW w:w="236" w:type="dxa"/>
            <w:tcBorders>
              <w:top w:val="single" w:color="auto" w:sz="4" w:space="0"/>
            </w:tcBorders>
            <w:shd w:val="clear" w:color="auto" w:fill="auto"/>
            <w:noWrap/>
            <w:vAlign w:val="center"/>
          </w:tcPr>
          <w:p w14:paraId="04456860">
            <w:pPr>
              <w:spacing w:after="0"/>
              <w:jc w:val="right"/>
              <w:rPr>
                <w:rFonts w:eastAsia="等线" w:cs="Times New Roman"/>
                <w:color w:val="000000"/>
                <w:sz w:val="20"/>
              </w:rPr>
            </w:pPr>
            <w:r>
              <w:rPr>
                <w:rFonts w:eastAsia="等线" w:cs="Times New Roman"/>
                <w:color w:val="000000"/>
                <w:sz w:val="20"/>
              </w:rPr>
              <w:t>1</w:t>
            </w:r>
          </w:p>
        </w:tc>
        <w:tc>
          <w:tcPr>
            <w:tcW w:w="236" w:type="dxa"/>
            <w:tcBorders>
              <w:top w:val="single" w:color="auto" w:sz="4" w:space="0"/>
            </w:tcBorders>
            <w:shd w:val="clear" w:color="auto" w:fill="auto"/>
            <w:noWrap/>
            <w:vAlign w:val="center"/>
          </w:tcPr>
          <w:p w14:paraId="36D4F7D0">
            <w:pPr>
              <w:spacing w:after="0"/>
              <w:jc w:val="right"/>
              <w:rPr>
                <w:rFonts w:eastAsia="等线" w:cs="Times New Roman"/>
                <w:color w:val="000000"/>
                <w:sz w:val="20"/>
              </w:rPr>
            </w:pPr>
            <w:r>
              <w:rPr>
                <w:rFonts w:eastAsia="等线" w:cs="Times New Roman"/>
                <w:color w:val="000000"/>
                <w:sz w:val="20"/>
              </w:rPr>
              <w:t>0</w:t>
            </w:r>
          </w:p>
        </w:tc>
        <w:tc>
          <w:tcPr>
            <w:tcW w:w="1046" w:type="dxa"/>
            <w:tcBorders>
              <w:top w:val="single" w:color="auto" w:sz="4" w:space="0"/>
            </w:tcBorders>
            <w:shd w:val="clear" w:color="auto" w:fill="auto"/>
            <w:noWrap/>
            <w:vAlign w:val="center"/>
          </w:tcPr>
          <w:p w14:paraId="05CC3BCE">
            <w:pPr>
              <w:spacing w:after="0"/>
              <w:jc w:val="right"/>
              <w:rPr>
                <w:rFonts w:eastAsia="等线" w:cs="Times New Roman"/>
                <w:color w:val="000000"/>
                <w:sz w:val="20"/>
              </w:rPr>
            </w:pPr>
            <w:r>
              <w:rPr>
                <w:rFonts w:eastAsia="等线" w:cs="Times New Roman"/>
                <w:color w:val="000000"/>
                <w:sz w:val="20"/>
              </w:rPr>
              <w:t>9</w:t>
            </w:r>
          </w:p>
        </w:tc>
      </w:tr>
      <w:tr w14:paraId="22A7DD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50009C24">
            <w:pPr>
              <w:spacing w:after="0"/>
              <w:rPr>
                <w:rFonts w:eastAsia="等线" w:cs="Times New Roman"/>
                <w:color w:val="000000"/>
                <w:sz w:val="20"/>
              </w:rPr>
            </w:pPr>
            <w:r>
              <w:rPr>
                <w:rFonts w:eastAsia="等线" w:cs="Times New Roman"/>
                <w:color w:val="000000"/>
                <w:sz w:val="20"/>
              </w:rPr>
              <w:t>Wu Ding</w:t>
            </w:r>
          </w:p>
        </w:tc>
        <w:tc>
          <w:tcPr>
            <w:tcW w:w="1321" w:type="dxa"/>
            <w:shd w:val="clear" w:color="auto" w:fill="auto"/>
            <w:noWrap/>
            <w:vAlign w:val="center"/>
          </w:tcPr>
          <w:p w14:paraId="2F873426">
            <w:pPr>
              <w:spacing w:after="0"/>
              <w:jc w:val="right"/>
              <w:rPr>
                <w:rFonts w:eastAsia="等线" w:cs="Times New Roman"/>
                <w:color w:val="000000"/>
                <w:sz w:val="20"/>
              </w:rPr>
            </w:pPr>
            <w:r>
              <w:rPr>
                <w:rFonts w:eastAsia="等线" w:cs="Times New Roman"/>
                <w:color w:val="000000"/>
                <w:sz w:val="20"/>
              </w:rPr>
              <w:t>2024</w:t>
            </w:r>
          </w:p>
        </w:tc>
        <w:tc>
          <w:tcPr>
            <w:tcW w:w="236" w:type="dxa"/>
            <w:shd w:val="clear" w:color="auto" w:fill="auto"/>
            <w:noWrap/>
            <w:vAlign w:val="center"/>
          </w:tcPr>
          <w:p w14:paraId="7037A805">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7D034D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2C4D27E">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2B25B75">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EDA32A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A77CA0D">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7C893862">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0A6804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220E982">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7A79A28E">
            <w:pPr>
              <w:spacing w:after="0"/>
              <w:jc w:val="right"/>
              <w:rPr>
                <w:rFonts w:eastAsia="等线" w:cs="Times New Roman"/>
                <w:color w:val="000000"/>
                <w:sz w:val="20"/>
              </w:rPr>
            </w:pPr>
            <w:r>
              <w:rPr>
                <w:rFonts w:eastAsia="等线" w:cs="Times New Roman"/>
                <w:color w:val="000000"/>
                <w:sz w:val="20"/>
              </w:rPr>
              <w:t>8</w:t>
            </w:r>
          </w:p>
        </w:tc>
      </w:tr>
      <w:tr w14:paraId="44323C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0AFA8C9C">
            <w:pPr>
              <w:spacing w:after="0"/>
              <w:rPr>
                <w:rFonts w:eastAsia="等线" w:cs="Times New Roman"/>
                <w:color w:val="000000"/>
                <w:sz w:val="20"/>
              </w:rPr>
            </w:pPr>
            <w:r>
              <w:rPr>
                <w:rFonts w:eastAsia="等线" w:cs="Times New Roman"/>
                <w:color w:val="000000"/>
                <w:sz w:val="20"/>
              </w:rPr>
              <w:t>Yu Fan</w:t>
            </w:r>
          </w:p>
        </w:tc>
        <w:tc>
          <w:tcPr>
            <w:tcW w:w="1321" w:type="dxa"/>
            <w:shd w:val="clear" w:color="auto" w:fill="auto"/>
            <w:noWrap/>
            <w:vAlign w:val="center"/>
          </w:tcPr>
          <w:p w14:paraId="56AA7B36">
            <w:pPr>
              <w:spacing w:after="0"/>
              <w:jc w:val="right"/>
              <w:rPr>
                <w:rFonts w:eastAsia="等线" w:cs="Times New Roman"/>
                <w:color w:val="000000"/>
                <w:sz w:val="20"/>
              </w:rPr>
            </w:pPr>
            <w:r>
              <w:rPr>
                <w:rFonts w:eastAsia="等线" w:cs="Times New Roman"/>
                <w:color w:val="000000"/>
                <w:sz w:val="20"/>
              </w:rPr>
              <w:t>2023</w:t>
            </w:r>
          </w:p>
        </w:tc>
        <w:tc>
          <w:tcPr>
            <w:tcW w:w="236" w:type="dxa"/>
            <w:shd w:val="clear" w:color="auto" w:fill="auto"/>
            <w:noWrap/>
            <w:vAlign w:val="center"/>
          </w:tcPr>
          <w:p w14:paraId="2283B35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A3A3A2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EA7A4D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FB9D63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A2741B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1D0E6AC">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60F6C2C4">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A37934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9D2963A">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2BB83792">
            <w:pPr>
              <w:spacing w:after="0"/>
              <w:jc w:val="right"/>
              <w:rPr>
                <w:rFonts w:eastAsia="等线" w:cs="Times New Roman"/>
                <w:color w:val="000000"/>
                <w:sz w:val="20"/>
              </w:rPr>
            </w:pPr>
            <w:r>
              <w:rPr>
                <w:rFonts w:eastAsia="等线" w:cs="Times New Roman"/>
                <w:color w:val="000000"/>
                <w:sz w:val="20"/>
              </w:rPr>
              <w:t>7</w:t>
            </w:r>
          </w:p>
        </w:tc>
      </w:tr>
      <w:tr w14:paraId="6C145A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0CB3001D">
            <w:pPr>
              <w:spacing w:after="0"/>
              <w:rPr>
                <w:rFonts w:eastAsia="等线" w:cs="Times New Roman"/>
                <w:color w:val="000000"/>
                <w:sz w:val="20"/>
              </w:rPr>
            </w:pPr>
            <w:r>
              <w:rPr>
                <w:rFonts w:eastAsia="等线" w:cs="Times New Roman"/>
                <w:color w:val="000000"/>
                <w:sz w:val="20"/>
              </w:rPr>
              <w:t>Jason A. Mouabbi</w:t>
            </w:r>
          </w:p>
        </w:tc>
        <w:tc>
          <w:tcPr>
            <w:tcW w:w="1321" w:type="dxa"/>
            <w:shd w:val="clear" w:color="auto" w:fill="auto"/>
            <w:noWrap/>
            <w:vAlign w:val="center"/>
          </w:tcPr>
          <w:p w14:paraId="3798135B">
            <w:pPr>
              <w:spacing w:after="0"/>
              <w:jc w:val="right"/>
              <w:rPr>
                <w:rFonts w:eastAsia="等线" w:cs="Times New Roman"/>
                <w:color w:val="000000"/>
                <w:sz w:val="20"/>
              </w:rPr>
            </w:pPr>
            <w:r>
              <w:rPr>
                <w:rFonts w:eastAsia="等线" w:cs="Times New Roman"/>
                <w:color w:val="000000"/>
                <w:sz w:val="20"/>
              </w:rPr>
              <w:t>2023</w:t>
            </w:r>
          </w:p>
        </w:tc>
        <w:tc>
          <w:tcPr>
            <w:tcW w:w="236" w:type="dxa"/>
            <w:shd w:val="clear" w:color="auto" w:fill="auto"/>
            <w:noWrap/>
            <w:vAlign w:val="center"/>
          </w:tcPr>
          <w:p w14:paraId="26132AA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2A92480">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4951464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756B10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098052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55F513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1059B4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78A88C4">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7EF5314">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3CFCADFA">
            <w:pPr>
              <w:spacing w:after="0"/>
              <w:jc w:val="right"/>
              <w:rPr>
                <w:rFonts w:eastAsia="等线" w:cs="Times New Roman"/>
                <w:color w:val="000000"/>
                <w:sz w:val="20"/>
              </w:rPr>
            </w:pPr>
            <w:r>
              <w:rPr>
                <w:rFonts w:eastAsia="等线" w:cs="Times New Roman"/>
                <w:color w:val="000000"/>
                <w:sz w:val="20"/>
              </w:rPr>
              <w:t>8</w:t>
            </w:r>
          </w:p>
        </w:tc>
      </w:tr>
      <w:tr w14:paraId="7A06ED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0DBA0BC6">
            <w:pPr>
              <w:spacing w:after="0"/>
              <w:rPr>
                <w:rFonts w:eastAsia="等线" w:cs="Times New Roman"/>
                <w:color w:val="000000"/>
                <w:sz w:val="20"/>
              </w:rPr>
            </w:pPr>
            <w:r>
              <w:rPr>
                <w:rFonts w:eastAsia="等线" w:cs="Times New Roman"/>
                <w:color w:val="000000"/>
                <w:sz w:val="20"/>
              </w:rPr>
              <w:t>Youngji Kwak</w:t>
            </w:r>
          </w:p>
        </w:tc>
        <w:tc>
          <w:tcPr>
            <w:tcW w:w="1321" w:type="dxa"/>
            <w:shd w:val="clear" w:color="auto" w:fill="auto"/>
            <w:noWrap/>
            <w:vAlign w:val="center"/>
          </w:tcPr>
          <w:p w14:paraId="5B4AB944">
            <w:pPr>
              <w:spacing w:after="0"/>
              <w:jc w:val="right"/>
              <w:rPr>
                <w:rFonts w:eastAsia="等线" w:cs="Times New Roman"/>
                <w:color w:val="000000"/>
                <w:sz w:val="20"/>
              </w:rPr>
            </w:pPr>
            <w:r>
              <w:rPr>
                <w:rFonts w:eastAsia="等线" w:cs="Times New Roman"/>
                <w:color w:val="000000"/>
                <w:sz w:val="20"/>
              </w:rPr>
              <w:t>2023</w:t>
            </w:r>
          </w:p>
        </w:tc>
        <w:tc>
          <w:tcPr>
            <w:tcW w:w="236" w:type="dxa"/>
            <w:shd w:val="clear" w:color="auto" w:fill="auto"/>
            <w:noWrap/>
            <w:vAlign w:val="center"/>
          </w:tcPr>
          <w:p w14:paraId="0ED019C5">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A535D8C">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5FFD9B4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ED0B6F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300DBD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714DDB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2DA093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F9026B9">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A837046">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3BF26AB9">
            <w:pPr>
              <w:spacing w:after="0"/>
              <w:jc w:val="right"/>
              <w:rPr>
                <w:rFonts w:eastAsia="等线" w:cs="Times New Roman"/>
                <w:color w:val="000000"/>
                <w:sz w:val="20"/>
              </w:rPr>
            </w:pPr>
            <w:r>
              <w:rPr>
                <w:rFonts w:eastAsia="等线" w:cs="Times New Roman"/>
                <w:color w:val="000000"/>
                <w:sz w:val="20"/>
              </w:rPr>
              <w:t>8</w:t>
            </w:r>
          </w:p>
        </w:tc>
      </w:tr>
      <w:tr w14:paraId="62FC7B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440D95D6">
            <w:pPr>
              <w:spacing w:after="0"/>
              <w:rPr>
                <w:rFonts w:eastAsia="等线" w:cs="Times New Roman"/>
                <w:color w:val="141413"/>
                <w:sz w:val="20"/>
              </w:rPr>
            </w:pPr>
            <w:r>
              <w:rPr>
                <w:rFonts w:eastAsia="等线" w:cs="Times New Roman"/>
                <w:color w:val="141413"/>
                <w:sz w:val="20"/>
              </w:rPr>
              <w:t>Jun Shen</w:t>
            </w:r>
          </w:p>
        </w:tc>
        <w:tc>
          <w:tcPr>
            <w:tcW w:w="1321" w:type="dxa"/>
            <w:shd w:val="clear" w:color="auto" w:fill="auto"/>
            <w:noWrap/>
            <w:vAlign w:val="center"/>
          </w:tcPr>
          <w:p w14:paraId="0450F2DE">
            <w:pPr>
              <w:spacing w:after="0"/>
              <w:jc w:val="right"/>
              <w:rPr>
                <w:rFonts w:eastAsia="等线" w:cs="Times New Roman"/>
                <w:color w:val="000000"/>
                <w:sz w:val="20"/>
              </w:rPr>
            </w:pPr>
            <w:r>
              <w:rPr>
                <w:rFonts w:eastAsia="等线" w:cs="Times New Roman"/>
                <w:color w:val="000000"/>
                <w:sz w:val="20"/>
              </w:rPr>
              <w:t>2022</w:t>
            </w:r>
          </w:p>
        </w:tc>
        <w:tc>
          <w:tcPr>
            <w:tcW w:w="236" w:type="dxa"/>
            <w:shd w:val="clear" w:color="auto" w:fill="auto"/>
            <w:noWrap/>
            <w:vAlign w:val="center"/>
          </w:tcPr>
          <w:p w14:paraId="1F31C5C9">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1464E07">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423CD9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D7AE82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FCC2BC2">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7047BDA">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16CB2CE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9A65A07">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7E9A0DE">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50F7D07F">
            <w:pPr>
              <w:spacing w:after="0"/>
              <w:jc w:val="right"/>
              <w:rPr>
                <w:rFonts w:eastAsia="等线" w:cs="Times New Roman"/>
                <w:color w:val="000000"/>
                <w:sz w:val="20"/>
              </w:rPr>
            </w:pPr>
            <w:r>
              <w:rPr>
                <w:rFonts w:eastAsia="等线" w:cs="Times New Roman"/>
                <w:color w:val="000000"/>
                <w:sz w:val="20"/>
              </w:rPr>
              <w:t>7</w:t>
            </w:r>
          </w:p>
        </w:tc>
      </w:tr>
      <w:tr w14:paraId="69AF79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0EB3C73C">
            <w:pPr>
              <w:spacing w:after="0"/>
              <w:rPr>
                <w:rFonts w:eastAsia="等线" w:cs="Times New Roman"/>
                <w:color w:val="141413"/>
                <w:sz w:val="20"/>
              </w:rPr>
            </w:pPr>
            <w:r>
              <w:rPr>
                <w:rFonts w:eastAsia="等线" w:cs="Times New Roman"/>
                <w:color w:val="141413"/>
                <w:sz w:val="20"/>
              </w:rPr>
              <w:t>Fei Fei</w:t>
            </w:r>
          </w:p>
        </w:tc>
        <w:tc>
          <w:tcPr>
            <w:tcW w:w="1321" w:type="dxa"/>
            <w:shd w:val="clear" w:color="auto" w:fill="auto"/>
            <w:noWrap/>
            <w:vAlign w:val="center"/>
          </w:tcPr>
          <w:p w14:paraId="660DE337">
            <w:pPr>
              <w:spacing w:after="0"/>
              <w:jc w:val="right"/>
              <w:rPr>
                <w:rFonts w:eastAsia="等线" w:cs="Times New Roman"/>
                <w:color w:val="000000"/>
                <w:sz w:val="20"/>
              </w:rPr>
            </w:pPr>
            <w:r>
              <w:rPr>
                <w:rFonts w:eastAsia="等线" w:cs="Times New Roman"/>
                <w:color w:val="000000"/>
                <w:sz w:val="20"/>
              </w:rPr>
              <w:t>2022</w:t>
            </w:r>
          </w:p>
        </w:tc>
        <w:tc>
          <w:tcPr>
            <w:tcW w:w="236" w:type="dxa"/>
            <w:shd w:val="clear" w:color="auto" w:fill="auto"/>
            <w:noWrap/>
            <w:vAlign w:val="center"/>
          </w:tcPr>
          <w:p w14:paraId="1938E5F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503833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4630FC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C3A459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5D69C5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23DA33D">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0856FE1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4E63CD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9D14680">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37E6E1EC">
            <w:pPr>
              <w:spacing w:after="0"/>
              <w:jc w:val="right"/>
              <w:rPr>
                <w:rFonts w:eastAsia="等线" w:cs="Times New Roman"/>
                <w:color w:val="000000"/>
                <w:sz w:val="20"/>
              </w:rPr>
            </w:pPr>
            <w:r>
              <w:rPr>
                <w:rFonts w:eastAsia="等线" w:cs="Times New Roman"/>
                <w:color w:val="000000"/>
                <w:sz w:val="20"/>
              </w:rPr>
              <w:t>8</w:t>
            </w:r>
          </w:p>
        </w:tc>
      </w:tr>
      <w:tr w14:paraId="157004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0BAA2F78">
            <w:pPr>
              <w:spacing w:after="0"/>
              <w:rPr>
                <w:rFonts w:eastAsia="等线" w:cs="Times New Roman"/>
                <w:color w:val="141413"/>
                <w:sz w:val="20"/>
              </w:rPr>
            </w:pPr>
            <w:r>
              <w:rPr>
                <w:rFonts w:eastAsia="等线" w:cs="Times New Roman"/>
                <w:color w:val="141413"/>
                <w:sz w:val="20"/>
              </w:rPr>
              <w:t>Xingjuan Zhao</w:t>
            </w:r>
          </w:p>
        </w:tc>
        <w:tc>
          <w:tcPr>
            <w:tcW w:w="1321" w:type="dxa"/>
            <w:shd w:val="clear" w:color="auto" w:fill="auto"/>
            <w:noWrap/>
            <w:vAlign w:val="center"/>
          </w:tcPr>
          <w:p w14:paraId="7A44A72C">
            <w:pPr>
              <w:spacing w:after="0"/>
              <w:jc w:val="right"/>
              <w:rPr>
                <w:rFonts w:eastAsia="等线" w:cs="Times New Roman"/>
                <w:color w:val="000000"/>
                <w:sz w:val="20"/>
              </w:rPr>
            </w:pPr>
            <w:r>
              <w:rPr>
                <w:rFonts w:eastAsia="等线" w:cs="Times New Roman"/>
                <w:color w:val="000000"/>
                <w:sz w:val="20"/>
              </w:rPr>
              <w:t>2022</w:t>
            </w:r>
          </w:p>
        </w:tc>
        <w:tc>
          <w:tcPr>
            <w:tcW w:w="236" w:type="dxa"/>
            <w:shd w:val="clear" w:color="auto" w:fill="auto"/>
            <w:noWrap/>
            <w:vAlign w:val="center"/>
          </w:tcPr>
          <w:p w14:paraId="277DD9D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1AB690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7E2B20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AC5BCA2">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F380974">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777A319">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6578938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49734A7">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7B51807">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4B36B3FE">
            <w:pPr>
              <w:spacing w:after="0"/>
              <w:jc w:val="right"/>
              <w:rPr>
                <w:rFonts w:eastAsia="等线" w:cs="Times New Roman"/>
                <w:color w:val="000000"/>
                <w:sz w:val="20"/>
              </w:rPr>
            </w:pPr>
            <w:r>
              <w:rPr>
                <w:rFonts w:eastAsia="等线" w:cs="Times New Roman"/>
                <w:color w:val="000000"/>
                <w:sz w:val="20"/>
              </w:rPr>
              <w:t>8</w:t>
            </w:r>
          </w:p>
        </w:tc>
      </w:tr>
      <w:tr w14:paraId="6E47E5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47D17D87">
            <w:pPr>
              <w:spacing w:after="0"/>
              <w:rPr>
                <w:rFonts w:eastAsia="等线" w:cs="Times New Roman"/>
                <w:color w:val="000000"/>
                <w:sz w:val="20"/>
              </w:rPr>
            </w:pPr>
            <w:r>
              <w:rPr>
                <w:rFonts w:eastAsia="等线" w:cs="Times New Roman"/>
                <w:color w:val="000000"/>
                <w:sz w:val="20"/>
              </w:rPr>
              <w:t>Tai-Han Lin</w:t>
            </w:r>
          </w:p>
        </w:tc>
        <w:tc>
          <w:tcPr>
            <w:tcW w:w="1321" w:type="dxa"/>
            <w:shd w:val="clear" w:color="auto" w:fill="auto"/>
            <w:noWrap/>
            <w:vAlign w:val="center"/>
          </w:tcPr>
          <w:p w14:paraId="36E985D0">
            <w:pPr>
              <w:spacing w:after="0"/>
              <w:jc w:val="right"/>
              <w:rPr>
                <w:rFonts w:eastAsia="等线" w:cs="Times New Roman"/>
                <w:color w:val="000000"/>
                <w:sz w:val="20"/>
              </w:rPr>
            </w:pPr>
            <w:r>
              <w:rPr>
                <w:rFonts w:eastAsia="等线" w:cs="Times New Roman"/>
                <w:color w:val="000000"/>
                <w:sz w:val="20"/>
              </w:rPr>
              <w:t>2021</w:t>
            </w:r>
          </w:p>
        </w:tc>
        <w:tc>
          <w:tcPr>
            <w:tcW w:w="236" w:type="dxa"/>
            <w:shd w:val="clear" w:color="auto" w:fill="auto"/>
            <w:noWrap/>
            <w:vAlign w:val="center"/>
          </w:tcPr>
          <w:p w14:paraId="76E9ACE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BBD16F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D0D4C7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B1E7F6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EFE4BA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44E94E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116C559">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2932497">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02CC870">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6D254BA9">
            <w:pPr>
              <w:spacing w:after="0"/>
              <w:jc w:val="right"/>
              <w:rPr>
                <w:rFonts w:eastAsia="等线" w:cs="Times New Roman"/>
                <w:color w:val="000000"/>
                <w:sz w:val="20"/>
              </w:rPr>
            </w:pPr>
            <w:r>
              <w:rPr>
                <w:rFonts w:eastAsia="等线" w:cs="Times New Roman"/>
                <w:color w:val="000000"/>
                <w:sz w:val="20"/>
              </w:rPr>
              <w:t>9</w:t>
            </w:r>
          </w:p>
        </w:tc>
      </w:tr>
      <w:tr w14:paraId="196C3A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0ACC1B33">
            <w:pPr>
              <w:spacing w:after="0"/>
              <w:rPr>
                <w:rFonts w:eastAsia="等线" w:cs="Times New Roman"/>
                <w:color w:val="141413"/>
                <w:sz w:val="20"/>
              </w:rPr>
            </w:pPr>
            <w:r>
              <w:rPr>
                <w:rFonts w:eastAsia="等线" w:cs="Times New Roman"/>
                <w:color w:val="141413"/>
                <w:sz w:val="20"/>
              </w:rPr>
              <w:t>M. G. Davey</w:t>
            </w:r>
          </w:p>
        </w:tc>
        <w:tc>
          <w:tcPr>
            <w:tcW w:w="1321" w:type="dxa"/>
            <w:shd w:val="clear" w:color="auto" w:fill="auto"/>
            <w:noWrap/>
            <w:vAlign w:val="center"/>
          </w:tcPr>
          <w:p w14:paraId="4E1946D7">
            <w:pPr>
              <w:spacing w:after="0"/>
              <w:jc w:val="right"/>
              <w:rPr>
                <w:rFonts w:eastAsia="等线" w:cs="Times New Roman"/>
                <w:color w:val="000000"/>
                <w:sz w:val="20"/>
              </w:rPr>
            </w:pPr>
            <w:r>
              <w:rPr>
                <w:rFonts w:eastAsia="等线" w:cs="Times New Roman"/>
                <w:color w:val="000000"/>
                <w:sz w:val="20"/>
              </w:rPr>
              <w:t>2021</w:t>
            </w:r>
          </w:p>
        </w:tc>
        <w:tc>
          <w:tcPr>
            <w:tcW w:w="236" w:type="dxa"/>
            <w:shd w:val="clear" w:color="auto" w:fill="auto"/>
            <w:noWrap/>
            <w:vAlign w:val="center"/>
          </w:tcPr>
          <w:p w14:paraId="2F77B57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677696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EB75934">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D3E37A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546F1B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0B72284">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A86D1B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5E040E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05686AC">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49EC4BCD">
            <w:pPr>
              <w:spacing w:after="0"/>
              <w:jc w:val="right"/>
              <w:rPr>
                <w:rFonts w:eastAsia="等线" w:cs="Times New Roman"/>
                <w:color w:val="000000"/>
                <w:sz w:val="20"/>
              </w:rPr>
            </w:pPr>
            <w:r>
              <w:rPr>
                <w:rFonts w:eastAsia="等线" w:cs="Times New Roman"/>
                <w:color w:val="000000"/>
                <w:sz w:val="20"/>
              </w:rPr>
              <w:t>8</w:t>
            </w:r>
          </w:p>
        </w:tc>
      </w:tr>
      <w:tr w14:paraId="5A069D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30C5333E">
            <w:pPr>
              <w:spacing w:after="0"/>
              <w:rPr>
                <w:rFonts w:eastAsia="等线" w:cs="Times New Roman"/>
                <w:color w:val="000000"/>
                <w:sz w:val="20"/>
              </w:rPr>
            </w:pPr>
            <w:r>
              <w:rPr>
                <w:rFonts w:eastAsia="等线" w:cs="Times New Roman"/>
                <w:color w:val="000000"/>
                <w:sz w:val="20"/>
              </w:rPr>
              <w:t xml:space="preserve">Mojtaba MESHKAT </w:t>
            </w:r>
          </w:p>
        </w:tc>
        <w:tc>
          <w:tcPr>
            <w:tcW w:w="1321" w:type="dxa"/>
            <w:shd w:val="clear" w:color="auto" w:fill="auto"/>
            <w:noWrap/>
            <w:vAlign w:val="center"/>
          </w:tcPr>
          <w:p w14:paraId="21ACA7DE">
            <w:pPr>
              <w:spacing w:after="0"/>
              <w:jc w:val="right"/>
              <w:rPr>
                <w:rFonts w:eastAsia="等线" w:cs="Times New Roman"/>
                <w:color w:val="000000"/>
                <w:sz w:val="20"/>
              </w:rPr>
            </w:pPr>
            <w:r>
              <w:rPr>
                <w:rFonts w:eastAsia="等线" w:cs="Times New Roman"/>
                <w:color w:val="000000"/>
                <w:sz w:val="20"/>
              </w:rPr>
              <w:t>2020</w:t>
            </w:r>
          </w:p>
        </w:tc>
        <w:tc>
          <w:tcPr>
            <w:tcW w:w="236" w:type="dxa"/>
            <w:shd w:val="clear" w:color="auto" w:fill="auto"/>
            <w:noWrap/>
            <w:vAlign w:val="center"/>
          </w:tcPr>
          <w:p w14:paraId="43CB941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1282BD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5C28C7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EAAC74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4A1848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5F8E108">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664F00F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5E6771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235A1B9">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58143D4A">
            <w:pPr>
              <w:spacing w:after="0"/>
              <w:jc w:val="right"/>
              <w:rPr>
                <w:rFonts w:eastAsia="等线" w:cs="Times New Roman"/>
                <w:color w:val="000000"/>
                <w:sz w:val="20"/>
              </w:rPr>
            </w:pPr>
            <w:r>
              <w:rPr>
                <w:rFonts w:eastAsia="等线" w:cs="Times New Roman"/>
                <w:color w:val="000000"/>
                <w:sz w:val="20"/>
              </w:rPr>
              <w:t>7</w:t>
            </w:r>
          </w:p>
        </w:tc>
      </w:tr>
      <w:tr w14:paraId="364400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45081AF4">
            <w:pPr>
              <w:spacing w:after="0"/>
              <w:rPr>
                <w:rFonts w:eastAsia="等线" w:cs="Times New Roman"/>
                <w:color w:val="000000"/>
                <w:sz w:val="20"/>
              </w:rPr>
            </w:pPr>
            <w:r>
              <w:rPr>
                <w:rFonts w:eastAsia="等线" w:cs="Times New Roman"/>
                <w:color w:val="000000"/>
                <w:sz w:val="20"/>
              </w:rPr>
              <w:t>Lanqing Cao</w:t>
            </w:r>
          </w:p>
        </w:tc>
        <w:tc>
          <w:tcPr>
            <w:tcW w:w="1321" w:type="dxa"/>
            <w:shd w:val="clear" w:color="auto" w:fill="auto"/>
            <w:noWrap/>
            <w:vAlign w:val="center"/>
          </w:tcPr>
          <w:p w14:paraId="670DFA81">
            <w:pPr>
              <w:spacing w:after="0"/>
              <w:jc w:val="right"/>
              <w:rPr>
                <w:rFonts w:eastAsia="等线" w:cs="Times New Roman"/>
                <w:color w:val="000000"/>
                <w:sz w:val="20"/>
              </w:rPr>
            </w:pPr>
            <w:r>
              <w:rPr>
                <w:rFonts w:eastAsia="等线" w:cs="Times New Roman"/>
                <w:color w:val="000000"/>
                <w:sz w:val="20"/>
              </w:rPr>
              <w:t>2019</w:t>
            </w:r>
          </w:p>
        </w:tc>
        <w:tc>
          <w:tcPr>
            <w:tcW w:w="236" w:type="dxa"/>
            <w:shd w:val="clear" w:color="auto" w:fill="auto"/>
            <w:noWrap/>
            <w:vAlign w:val="center"/>
          </w:tcPr>
          <w:p w14:paraId="5089FA1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D635C4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D37CC5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070CE62">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91AA69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3C79BA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695AE0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2146709">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C25F27B">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7E6E975F">
            <w:pPr>
              <w:spacing w:after="0"/>
              <w:jc w:val="right"/>
              <w:rPr>
                <w:rFonts w:eastAsia="等线" w:cs="Times New Roman"/>
                <w:color w:val="000000"/>
                <w:sz w:val="20"/>
              </w:rPr>
            </w:pPr>
            <w:r>
              <w:rPr>
                <w:rFonts w:eastAsia="等线" w:cs="Times New Roman"/>
                <w:color w:val="000000"/>
                <w:sz w:val="20"/>
              </w:rPr>
              <w:t>8</w:t>
            </w:r>
          </w:p>
        </w:tc>
      </w:tr>
      <w:tr w14:paraId="4420F3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023A1E58">
            <w:pPr>
              <w:spacing w:after="0"/>
              <w:rPr>
                <w:rFonts w:eastAsia="等线" w:cs="Times New Roman"/>
                <w:color w:val="000000"/>
                <w:sz w:val="20"/>
              </w:rPr>
            </w:pPr>
            <w:r>
              <w:rPr>
                <w:rFonts w:eastAsia="等线" w:cs="Times New Roman"/>
                <w:color w:val="000000"/>
                <w:sz w:val="20"/>
              </w:rPr>
              <w:t>Adele Caldarella</w:t>
            </w:r>
          </w:p>
        </w:tc>
        <w:tc>
          <w:tcPr>
            <w:tcW w:w="1321" w:type="dxa"/>
            <w:shd w:val="clear" w:color="auto" w:fill="auto"/>
            <w:noWrap/>
            <w:vAlign w:val="center"/>
          </w:tcPr>
          <w:p w14:paraId="2457ED43">
            <w:pPr>
              <w:spacing w:after="0"/>
              <w:jc w:val="right"/>
              <w:rPr>
                <w:rFonts w:eastAsia="等线" w:cs="Times New Roman"/>
                <w:color w:val="000000"/>
                <w:sz w:val="20"/>
              </w:rPr>
            </w:pPr>
            <w:r>
              <w:rPr>
                <w:rFonts w:eastAsia="等线" w:cs="Times New Roman"/>
                <w:color w:val="000000"/>
                <w:sz w:val="20"/>
              </w:rPr>
              <w:t>2017</w:t>
            </w:r>
          </w:p>
        </w:tc>
        <w:tc>
          <w:tcPr>
            <w:tcW w:w="236" w:type="dxa"/>
            <w:shd w:val="clear" w:color="auto" w:fill="auto"/>
            <w:noWrap/>
            <w:vAlign w:val="center"/>
          </w:tcPr>
          <w:p w14:paraId="153F520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D6384F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807EA4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C76F14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12DAB62">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2638C5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3E7FBB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4E4447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1D6A222">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5760B6C5">
            <w:pPr>
              <w:spacing w:after="0"/>
              <w:jc w:val="right"/>
              <w:rPr>
                <w:rFonts w:eastAsia="等线" w:cs="Times New Roman"/>
                <w:color w:val="000000"/>
                <w:sz w:val="20"/>
              </w:rPr>
            </w:pPr>
            <w:r>
              <w:rPr>
                <w:rFonts w:eastAsia="等线" w:cs="Times New Roman"/>
                <w:color w:val="000000"/>
                <w:sz w:val="20"/>
              </w:rPr>
              <w:t>9</w:t>
            </w:r>
          </w:p>
        </w:tc>
      </w:tr>
      <w:tr w14:paraId="1308A6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00F084C7">
            <w:pPr>
              <w:spacing w:after="0"/>
              <w:rPr>
                <w:rFonts w:eastAsia="等线" w:cs="Times New Roman"/>
                <w:color w:val="141413"/>
                <w:sz w:val="20"/>
              </w:rPr>
            </w:pPr>
            <w:r>
              <w:rPr>
                <w:rFonts w:eastAsia="等线" w:cs="Times New Roman"/>
                <w:color w:val="141413"/>
                <w:sz w:val="20"/>
              </w:rPr>
              <w:t>Asude Aksoy</w:t>
            </w:r>
          </w:p>
        </w:tc>
        <w:tc>
          <w:tcPr>
            <w:tcW w:w="1321" w:type="dxa"/>
            <w:shd w:val="clear" w:color="auto" w:fill="auto"/>
            <w:noWrap/>
            <w:vAlign w:val="center"/>
          </w:tcPr>
          <w:p w14:paraId="2E2B3EC7">
            <w:pPr>
              <w:spacing w:after="0"/>
              <w:jc w:val="right"/>
              <w:rPr>
                <w:rFonts w:eastAsia="等线" w:cs="Times New Roman"/>
                <w:color w:val="000000"/>
                <w:sz w:val="20"/>
              </w:rPr>
            </w:pPr>
            <w:r>
              <w:rPr>
                <w:rFonts w:eastAsia="等线" w:cs="Times New Roman"/>
                <w:color w:val="000000"/>
                <w:sz w:val="20"/>
              </w:rPr>
              <w:t>2017</w:t>
            </w:r>
          </w:p>
        </w:tc>
        <w:tc>
          <w:tcPr>
            <w:tcW w:w="236" w:type="dxa"/>
            <w:shd w:val="clear" w:color="auto" w:fill="auto"/>
            <w:noWrap/>
            <w:vAlign w:val="center"/>
          </w:tcPr>
          <w:p w14:paraId="232EFCA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D737CA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A79206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010B12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81485F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CFEC913">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2509035E">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709245E">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042753D">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35945249">
            <w:pPr>
              <w:spacing w:after="0"/>
              <w:jc w:val="right"/>
              <w:rPr>
                <w:rFonts w:eastAsia="等线" w:cs="Times New Roman"/>
                <w:color w:val="000000"/>
                <w:sz w:val="20"/>
              </w:rPr>
            </w:pPr>
            <w:r>
              <w:rPr>
                <w:rFonts w:eastAsia="等线" w:cs="Times New Roman"/>
                <w:color w:val="000000"/>
                <w:sz w:val="20"/>
              </w:rPr>
              <w:t>7</w:t>
            </w:r>
          </w:p>
        </w:tc>
      </w:tr>
      <w:tr w14:paraId="4E62FA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3E9F8378">
            <w:pPr>
              <w:spacing w:after="0"/>
              <w:rPr>
                <w:rFonts w:eastAsia="等线" w:cs="Times New Roman"/>
                <w:color w:val="000000"/>
                <w:sz w:val="20"/>
              </w:rPr>
            </w:pPr>
            <w:r>
              <w:rPr>
                <w:rFonts w:eastAsia="等线" w:cs="Times New Roman"/>
                <w:color w:val="000000"/>
                <w:sz w:val="20"/>
              </w:rPr>
              <w:t>Hui Li</w:t>
            </w:r>
          </w:p>
        </w:tc>
        <w:tc>
          <w:tcPr>
            <w:tcW w:w="1321" w:type="dxa"/>
            <w:shd w:val="clear" w:color="auto" w:fill="auto"/>
            <w:noWrap/>
            <w:vAlign w:val="center"/>
          </w:tcPr>
          <w:p w14:paraId="7802E62E">
            <w:pPr>
              <w:spacing w:after="0"/>
              <w:jc w:val="right"/>
              <w:rPr>
                <w:rFonts w:eastAsia="等线" w:cs="Times New Roman"/>
                <w:color w:val="000000"/>
                <w:sz w:val="20"/>
              </w:rPr>
            </w:pPr>
            <w:r>
              <w:rPr>
                <w:rFonts w:eastAsia="等线" w:cs="Times New Roman"/>
                <w:color w:val="000000"/>
                <w:sz w:val="20"/>
              </w:rPr>
              <w:t>2016</w:t>
            </w:r>
          </w:p>
        </w:tc>
        <w:tc>
          <w:tcPr>
            <w:tcW w:w="236" w:type="dxa"/>
            <w:shd w:val="clear" w:color="auto" w:fill="auto"/>
            <w:noWrap/>
            <w:vAlign w:val="center"/>
          </w:tcPr>
          <w:p w14:paraId="5B3FAC6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1D13587">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0C9B6B5">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2AA9F6E">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426533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0039AB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967EEE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DA33F4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07B014A">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51AE7523">
            <w:pPr>
              <w:spacing w:after="0"/>
              <w:jc w:val="right"/>
              <w:rPr>
                <w:rFonts w:eastAsia="等线" w:cs="Times New Roman"/>
                <w:color w:val="000000"/>
                <w:sz w:val="20"/>
              </w:rPr>
            </w:pPr>
            <w:r>
              <w:rPr>
                <w:rFonts w:eastAsia="等线" w:cs="Times New Roman"/>
                <w:color w:val="000000"/>
                <w:sz w:val="20"/>
              </w:rPr>
              <w:t>8</w:t>
            </w:r>
          </w:p>
        </w:tc>
      </w:tr>
      <w:tr w14:paraId="10F08A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566BA014">
            <w:pPr>
              <w:spacing w:after="0"/>
              <w:rPr>
                <w:rFonts w:eastAsia="等线" w:cs="Times New Roman"/>
                <w:color w:val="141413"/>
                <w:sz w:val="20"/>
              </w:rPr>
            </w:pPr>
            <w:r>
              <w:rPr>
                <w:rFonts w:eastAsia="等线" w:cs="Times New Roman"/>
                <w:color w:val="141413"/>
                <w:sz w:val="20"/>
              </w:rPr>
              <w:t>MIN ZHANG</w:t>
            </w:r>
          </w:p>
        </w:tc>
        <w:tc>
          <w:tcPr>
            <w:tcW w:w="1321" w:type="dxa"/>
            <w:shd w:val="clear" w:color="auto" w:fill="auto"/>
            <w:noWrap/>
            <w:vAlign w:val="center"/>
          </w:tcPr>
          <w:p w14:paraId="4FB42D8A">
            <w:pPr>
              <w:spacing w:after="0"/>
              <w:jc w:val="right"/>
              <w:rPr>
                <w:rFonts w:eastAsia="等线" w:cs="Times New Roman"/>
                <w:color w:val="000000"/>
                <w:sz w:val="20"/>
              </w:rPr>
            </w:pPr>
            <w:r>
              <w:rPr>
                <w:rFonts w:eastAsia="等线" w:cs="Times New Roman"/>
                <w:color w:val="000000"/>
                <w:sz w:val="20"/>
              </w:rPr>
              <w:t>2016</w:t>
            </w:r>
          </w:p>
        </w:tc>
        <w:tc>
          <w:tcPr>
            <w:tcW w:w="236" w:type="dxa"/>
            <w:shd w:val="clear" w:color="auto" w:fill="auto"/>
            <w:noWrap/>
            <w:vAlign w:val="center"/>
          </w:tcPr>
          <w:p w14:paraId="1352F80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129E01E">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DD3216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EF688B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E42ACBE">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175B996">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3FC0759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59F0FD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BFDE310">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675D9F5A">
            <w:pPr>
              <w:spacing w:after="0"/>
              <w:jc w:val="right"/>
              <w:rPr>
                <w:rFonts w:eastAsia="等线" w:cs="Times New Roman"/>
                <w:color w:val="000000"/>
                <w:sz w:val="20"/>
              </w:rPr>
            </w:pPr>
            <w:r>
              <w:rPr>
                <w:rFonts w:eastAsia="等线" w:cs="Times New Roman"/>
                <w:color w:val="000000"/>
                <w:sz w:val="20"/>
              </w:rPr>
              <w:t>7</w:t>
            </w:r>
          </w:p>
        </w:tc>
      </w:tr>
      <w:tr w14:paraId="160025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37C4A0BC">
            <w:pPr>
              <w:spacing w:after="0"/>
              <w:rPr>
                <w:rFonts w:eastAsia="等线" w:cs="Times New Roman"/>
                <w:color w:val="000000"/>
                <w:sz w:val="20"/>
              </w:rPr>
            </w:pPr>
            <w:r>
              <w:rPr>
                <w:rFonts w:eastAsia="等线" w:cs="Times New Roman"/>
                <w:color w:val="000000"/>
                <w:sz w:val="20"/>
              </w:rPr>
              <w:t>Jieqiong Liu</w:t>
            </w:r>
          </w:p>
        </w:tc>
        <w:tc>
          <w:tcPr>
            <w:tcW w:w="1321" w:type="dxa"/>
            <w:shd w:val="clear" w:color="auto" w:fill="auto"/>
            <w:noWrap/>
            <w:vAlign w:val="center"/>
          </w:tcPr>
          <w:p w14:paraId="038015EC">
            <w:pPr>
              <w:spacing w:after="0"/>
              <w:jc w:val="right"/>
              <w:rPr>
                <w:rFonts w:eastAsia="等线" w:cs="Times New Roman"/>
                <w:color w:val="000000"/>
                <w:sz w:val="20"/>
              </w:rPr>
            </w:pPr>
            <w:r>
              <w:rPr>
                <w:rFonts w:eastAsia="等线" w:cs="Times New Roman"/>
                <w:color w:val="000000"/>
                <w:sz w:val="20"/>
              </w:rPr>
              <w:t>2015</w:t>
            </w:r>
          </w:p>
        </w:tc>
        <w:tc>
          <w:tcPr>
            <w:tcW w:w="236" w:type="dxa"/>
            <w:shd w:val="clear" w:color="auto" w:fill="auto"/>
            <w:noWrap/>
            <w:vAlign w:val="center"/>
          </w:tcPr>
          <w:p w14:paraId="22F90485">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2FDB22E">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1E1A9C3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CB21B32">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0D5574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1B645D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1B7D32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133918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D1D8D3D">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4245677B">
            <w:pPr>
              <w:spacing w:after="0"/>
              <w:jc w:val="right"/>
              <w:rPr>
                <w:rFonts w:eastAsia="等线" w:cs="Times New Roman"/>
                <w:color w:val="000000"/>
                <w:sz w:val="20"/>
              </w:rPr>
            </w:pPr>
            <w:r>
              <w:rPr>
                <w:rFonts w:eastAsia="等线" w:cs="Times New Roman"/>
                <w:color w:val="000000"/>
                <w:sz w:val="20"/>
              </w:rPr>
              <w:t>8</w:t>
            </w:r>
          </w:p>
        </w:tc>
      </w:tr>
      <w:tr w14:paraId="6E42D0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055A8E6F">
            <w:pPr>
              <w:spacing w:after="0"/>
              <w:rPr>
                <w:rFonts w:eastAsia="等线" w:cs="Times New Roman"/>
                <w:color w:val="141413"/>
                <w:sz w:val="18"/>
              </w:rPr>
            </w:pPr>
            <w:r>
              <w:rPr>
                <w:rFonts w:eastAsia="等线" w:cs="Times New Roman"/>
                <w:color w:val="141413"/>
                <w:sz w:val="18"/>
              </w:rPr>
              <w:t>Ying Fan</w:t>
            </w:r>
          </w:p>
        </w:tc>
        <w:tc>
          <w:tcPr>
            <w:tcW w:w="1321" w:type="dxa"/>
            <w:shd w:val="clear" w:color="auto" w:fill="auto"/>
            <w:noWrap/>
            <w:vAlign w:val="center"/>
          </w:tcPr>
          <w:p w14:paraId="48A412C8">
            <w:pPr>
              <w:spacing w:after="0"/>
              <w:jc w:val="right"/>
              <w:rPr>
                <w:rFonts w:eastAsia="等线" w:cs="Times New Roman"/>
                <w:color w:val="000000"/>
                <w:sz w:val="20"/>
              </w:rPr>
            </w:pPr>
            <w:r>
              <w:rPr>
                <w:rFonts w:eastAsia="等线" w:cs="Times New Roman"/>
                <w:color w:val="000000"/>
                <w:sz w:val="20"/>
              </w:rPr>
              <w:t>2015</w:t>
            </w:r>
          </w:p>
        </w:tc>
        <w:tc>
          <w:tcPr>
            <w:tcW w:w="236" w:type="dxa"/>
            <w:shd w:val="clear" w:color="auto" w:fill="auto"/>
            <w:noWrap/>
            <w:vAlign w:val="center"/>
          </w:tcPr>
          <w:p w14:paraId="3DF51FA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4245D1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0126C07">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CEA15A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538A9E7">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13A3135">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17BF3E5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6D0912E">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7602D4E">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4F6B70BC">
            <w:pPr>
              <w:spacing w:after="0"/>
              <w:jc w:val="right"/>
              <w:rPr>
                <w:rFonts w:eastAsia="等线" w:cs="Times New Roman"/>
                <w:color w:val="000000"/>
                <w:sz w:val="20"/>
              </w:rPr>
            </w:pPr>
            <w:r>
              <w:rPr>
                <w:rFonts w:eastAsia="等线" w:cs="Times New Roman"/>
                <w:color w:val="000000"/>
                <w:sz w:val="20"/>
              </w:rPr>
              <w:t>8</w:t>
            </w:r>
          </w:p>
        </w:tc>
      </w:tr>
      <w:tr w14:paraId="67381E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440" w:type="dxa"/>
            <w:shd w:val="clear" w:color="auto" w:fill="auto"/>
            <w:noWrap/>
            <w:vAlign w:val="center"/>
          </w:tcPr>
          <w:p w14:paraId="362985E9">
            <w:pPr>
              <w:spacing w:after="0"/>
              <w:rPr>
                <w:rFonts w:eastAsia="等线" w:cs="Times New Roman"/>
                <w:color w:val="141413"/>
                <w:sz w:val="21"/>
                <w:szCs w:val="28"/>
              </w:rPr>
            </w:pPr>
            <w:r>
              <w:rPr>
                <w:rFonts w:eastAsia="等线" w:cs="Times New Roman"/>
                <w:color w:val="141413"/>
                <w:sz w:val="21"/>
                <w:szCs w:val="28"/>
              </w:rPr>
              <w:t>Tiansheng Shen</w:t>
            </w:r>
          </w:p>
        </w:tc>
        <w:tc>
          <w:tcPr>
            <w:tcW w:w="1321" w:type="dxa"/>
            <w:shd w:val="clear" w:color="auto" w:fill="auto"/>
            <w:noWrap/>
            <w:vAlign w:val="center"/>
          </w:tcPr>
          <w:p w14:paraId="6BC505B6">
            <w:pPr>
              <w:spacing w:after="0"/>
              <w:jc w:val="right"/>
              <w:rPr>
                <w:rFonts w:eastAsia="等线" w:cs="Times New Roman"/>
                <w:color w:val="000000"/>
                <w:sz w:val="20"/>
              </w:rPr>
            </w:pPr>
            <w:r>
              <w:rPr>
                <w:rFonts w:eastAsia="等线" w:cs="Times New Roman"/>
                <w:color w:val="000000"/>
                <w:sz w:val="20"/>
              </w:rPr>
              <w:t>2015</w:t>
            </w:r>
          </w:p>
        </w:tc>
        <w:tc>
          <w:tcPr>
            <w:tcW w:w="236" w:type="dxa"/>
            <w:shd w:val="clear" w:color="auto" w:fill="auto"/>
            <w:noWrap/>
            <w:vAlign w:val="center"/>
          </w:tcPr>
          <w:p w14:paraId="6DA8949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B009B3E">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F367699">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1248DF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D9B64F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DEB7E67">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126B234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626026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8CF7E2E">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67FA7EF2">
            <w:pPr>
              <w:spacing w:after="0"/>
              <w:jc w:val="right"/>
              <w:rPr>
                <w:rFonts w:eastAsia="等线" w:cs="Times New Roman"/>
                <w:color w:val="000000"/>
                <w:sz w:val="20"/>
              </w:rPr>
            </w:pPr>
            <w:r>
              <w:rPr>
                <w:rFonts w:eastAsia="等线" w:cs="Times New Roman"/>
                <w:color w:val="000000"/>
                <w:sz w:val="20"/>
              </w:rPr>
              <w:t>7</w:t>
            </w:r>
          </w:p>
        </w:tc>
      </w:tr>
      <w:tr w14:paraId="4C5E11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24F9B993">
            <w:pPr>
              <w:spacing w:after="0"/>
              <w:rPr>
                <w:rFonts w:eastAsia="等线" w:cs="Times New Roman"/>
                <w:color w:val="141413"/>
                <w:sz w:val="20"/>
              </w:rPr>
            </w:pPr>
            <w:r>
              <w:rPr>
                <w:rFonts w:eastAsia="等线" w:cs="Times New Roman"/>
                <w:color w:val="141413"/>
                <w:sz w:val="20"/>
              </w:rPr>
              <w:t>Q</w:t>
            </w:r>
            <w:r>
              <w:rPr>
                <w:rFonts w:eastAsia="等线" w:cs="Times New Roman"/>
                <w:color w:val="444749"/>
                <w:sz w:val="20"/>
              </w:rPr>
              <w:t>I SHEN</w:t>
            </w:r>
          </w:p>
        </w:tc>
        <w:tc>
          <w:tcPr>
            <w:tcW w:w="1321" w:type="dxa"/>
            <w:shd w:val="clear" w:color="auto" w:fill="auto"/>
            <w:noWrap/>
            <w:vAlign w:val="center"/>
          </w:tcPr>
          <w:p w14:paraId="00278266">
            <w:pPr>
              <w:spacing w:after="0"/>
              <w:jc w:val="right"/>
              <w:rPr>
                <w:rFonts w:eastAsia="等线" w:cs="Times New Roman"/>
                <w:color w:val="000000"/>
                <w:sz w:val="20"/>
              </w:rPr>
            </w:pPr>
            <w:r>
              <w:rPr>
                <w:rFonts w:eastAsia="等线" w:cs="Times New Roman"/>
                <w:color w:val="000000"/>
                <w:sz w:val="20"/>
              </w:rPr>
              <w:t>2015</w:t>
            </w:r>
          </w:p>
        </w:tc>
        <w:tc>
          <w:tcPr>
            <w:tcW w:w="236" w:type="dxa"/>
            <w:shd w:val="clear" w:color="auto" w:fill="auto"/>
            <w:noWrap/>
            <w:vAlign w:val="center"/>
          </w:tcPr>
          <w:p w14:paraId="4907388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33FAC3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8B81BE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7EC3489">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05AA657">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12900F1">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467B110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BA17DDE">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CB2CC9C">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634B074A">
            <w:pPr>
              <w:spacing w:after="0"/>
              <w:jc w:val="right"/>
              <w:rPr>
                <w:rFonts w:eastAsia="等线" w:cs="Times New Roman"/>
                <w:color w:val="000000"/>
                <w:sz w:val="20"/>
              </w:rPr>
            </w:pPr>
            <w:r>
              <w:rPr>
                <w:rFonts w:eastAsia="等线" w:cs="Times New Roman"/>
                <w:color w:val="000000"/>
                <w:sz w:val="20"/>
              </w:rPr>
              <w:t>8</w:t>
            </w:r>
          </w:p>
        </w:tc>
      </w:tr>
      <w:tr w14:paraId="1476BA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69FEEE3B">
            <w:pPr>
              <w:spacing w:after="0"/>
              <w:rPr>
                <w:rFonts w:eastAsia="等线" w:cs="Times New Roman"/>
                <w:color w:val="141413"/>
                <w:sz w:val="20"/>
              </w:rPr>
            </w:pPr>
            <w:r>
              <w:rPr>
                <w:rFonts w:eastAsia="等线" w:cs="Times New Roman"/>
                <w:color w:val="141413"/>
                <w:sz w:val="20"/>
              </w:rPr>
              <w:t>Oznur Bal</w:t>
            </w:r>
          </w:p>
        </w:tc>
        <w:tc>
          <w:tcPr>
            <w:tcW w:w="1321" w:type="dxa"/>
            <w:shd w:val="clear" w:color="auto" w:fill="auto"/>
            <w:noWrap/>
            <w:vAlign w:val="center"/>
          </w:tcPr>
          <w:p w14:paraId="43BA8295">
            <w:pPr>
              <w:spacing w:after="0"/>
              <w:jc w:val="right"/>
              <w:rPr>
                <w:rFonts w:eastAsia="等线" w:cs="Times New Roman"/>
                <w:color w:val="000000"/>
                <w:sz w:val="20"/>
              </w:rPr>
            </w:pPr>
            <w:r>
              <w:rPr>
                <w:rFonts w:eastAsia="等线" w:cs="Times New Roman"/>
                <w:color w:val="000000"/>
                <w:sz w:val="20"/>
              </w:rPr>
              <w:t>2015</w:t>
            </w:r>
          </w:p>
        </w:tc>
        <w:tc>
          <w:tcPr>
            <w:tcW w:w="236" w:type="dxa"/>
            <w:shd w:val="clear" w:color="auto" w:fill="auto"/>
            <w:noWrap/>
            <w:vAlign w:val="center"/>
          </w:tcPr>
          <w:p w14:paraId="1335A39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E5A891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891E70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087498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533AE9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992A5C3">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3B4D000E">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CD24F39">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4061A19">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1B4B94C1">
            <w:pPr>
              <w:spacing w:after="0"/>
              <w:jc w:val="right"/>
              <w:rPr>
                <w:rFonts w:eastAsia="等线" w:cs="Times New Roman"/>
                <w:color w:val="000000"/>
                <w:sz w:val="20"/>
              </w:rPr>
            </w:pPr>
            <w:r>
              <w:rPr>
                <w:rFonts w:eastAsia="等线" w:cs="Times New Roman"/>
                <w:color w:val="000000"/>
                <w:sz w:val="20"/>
              </w:rPr>
              <w:t>8</w:t>
            </w:r>
          </w:p>
        </w:tc>
      </w:tr>
      <w:tr w14:paraId="3A44C6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688C5FD2">
            <w:pPr>
              <w:spacing w:after="0"/>
              <w:rPr>
                <w:rFonts w:eastAsia="等线" w:cs="Times New Roman"/>
                <w:color w:val="000000"/>
                <w:sz w:val="20"/>
              </w:rPr>
            </w:pPr>
            <w:r>
              <w:rPr>
                <w:rFonts w:eastAsia="等线" w:cs="Times New Roman"/>
                <w:color w:val="000000"/>
                <w:sz w:val="20"/>
              </w:rPr>
              <w:t>Soo Youn Bae</w:t>
            </w:r>
          </w:p>
        </w:tc>
        <w:tc>
          <w:tcPr>
            <w:tcW w:w="1321" w:type="dxa"/>
            <w:shd w:val="clear" w:color="auto" w:fill="auto"/>
            <w:noWrap/>
            <w:vAlign w:val="center"/>
          </w:tcPr>
          <w:p w14:paraId="76F174AF">
            <w:pPr>
              <w:spacing w:after="0"/>
              <w:jc w:val="right"/>
              <w:rPr>
                <w:rFonts w:eastAsia="等线" w:cs="Times New Roman"/>
                <w:color w:val="000000"/>
                <w:sz w:val="20"/>
              </w:rPr>
            </w:pPr>
            <w:r>
              <w:rPr>
                <w:rFonts w:eastAsia="等线" w:cs="Times New Roman"/>
                <w:color w:val="000000"/>
                <w:sz w:val="20"/>
              </w:rPr>
              <w:t>2015</w:t>
            </w:r>
          </w:p>
        </w:tc>
        <w:tc>
          <w:tcPr>
            <w:tcW w:w="236" w:type="dxa"/>
            <w:shd w:val="clear" w:color="auto" w:fill="auto"/>
            <w:noWrap/>
            <w:vAlign w:val="center"/>
          </w:tcPr>
          <w:p w14:paraId="7737C45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FECD2D4">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63A323F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B7A199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6A3531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AEF0F3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738EAF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715B4D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B7B8E73">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061A1BE5">
            <w:pPr>
              <w:spacing w:after="0"/>
              <w:jc w:val="right"/>
              <w:rPr>
                <w:rFonts w:eastAsia="等线" w:cs="Times New Roman"/>
                <w:color w:val="000000"/>
                <w:sz w:val="20"/>
              </w:rPr>
            </w:pPr>
            <w:r>
              <w:rPr>
                <w:rFonts w:eastAsia="等线" w:cs="Times New Roman"/>
                <w:color w:val="000000"/>
                <w:sz w:val="20"/>
              </w:rPr>
              <w:t>8</w:t>
            </w:r>
          </w:p>
        </w:tc>
      </w:tr>
      <w:tr w14:paraId="170DE1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48FA4F7C">
            <w:pPr>
              <w:spacing w:after="0"/>
              <w:rPr>
                <w:rFonts w:eastAsia="等线" w:cs="Times New Roman"/>
                <w:color w:val="141413"/>
                <w:sz w:val="20"/>
              </w:rPr>
            </w:pPr>
            <w:r>
              <w:rPr>
                <w:rFonts w:eastAsia="等线" w:cs="Times New Roman"/>
                <w:color w:val="141413"/>
                <w:sz w:val="20"/>
              </w:rPr>
              <w:t>Yu Zong</w:t>
            </w:r>
          </w:p>
        </w:tc>
        <w:tc>
          <w:tcPr>
            <w:tcW w:w="1321" w:type="dxa"/>
            <w:shd w:val="clear" w:color="auto" w:fill="auto"/>
            <w:noWrap/>
            <w:vAlign w:val="center"/>
          </w:tcPr>
          <w:p w14:paraId="5B0016F3">
            <w:pPr>
              <w:spacing w:after="0"/>
              <w:jc w:val="right"/>
              <w:rPr>
                <w:rFonts w:eastAsia="等线" w:cs="Times New Roman"/>
                <w:color w:val="000000"/>
                <w:sz w:val="20"/>
              </w:rPr>
            </w:pPr>
            <w:r>
              <w:rPr>
                <w:rFonts w:eastAsia="等线" w:cs="Times New Roman"/>
                <w:color w:val="000000"/>
                <w:sz w:val="20"/>
              </w:rPr>
              <w:t>2014</w:t>
            </w:r>
          </w:p>
        </w:tc>
        <w:tc>
          <w:tcPr>
            <w:tcW w:w="236" w:type="dxa"/>
            <w:shd w:val="clear" w:color="auto" w:fill="auto"/>
            <w:noWrap/>
            <w:vAlign w:val="center"/>
          </w:tcPr>
          <w:p w14:paraId="14CEA5B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1A0701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AEFCC9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085A3D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D8DD62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8FCEB0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9F2C04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08FDB3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B042F5A">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650A87FD">
            <w:pPr>
              <w:spacing w:after="0"/>
              <w:jc w:val="right"/>
              <w:rPr>
                <w:rFonts w:eastAsia="等线" w:cs="Times New Roman"/>
                <w:color w:val="000000"/>
                <w:sz w:val="20"/>
              </w:rPr>
            </w:pPr>
            <w:r>
              <w:rPr>
                <w:rFonts w:eastAsia="等线" w:cs="Times New Roman"/>
                <w:color w:val="000000"/>
                <w:sz w:val="20"/>
              </w:rPr>
              <w:t>9</w:t>
            </w:r>
          </w:p>
        </w:tc>
      </w:tr>
      <w:tr w14:paraId="385E8E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59F48883">
            <w:pPr>
              <w:spacing w:after="0"/>
              <w:rPr>
                <w:rFonts w:eastAsia="等线" w:cs="Times New Roman"/>
                <w:color w:val="000000"/>
                <w:sz w:val="20"/>
              </w:rPr>
            </w:pPr>
            <w:r>
              <w:rPr>
                <w:rFonts w:eastAsia="等线" w:cs="Times New Roman"/>
                <w:color w:val="000000"/>
                <w:sz w:val="20"/>
              </w:rPr>
              <w:t>Wen-He Huang</w:t>
            </w:r>
          </w:p>
        </w:tc>
        <w:tc>
          <w:tcPr>
            <w:tcW w:w="1321" w:type="dxa"/>
            <w:shd w:val="clear" w:color="auto" w:fill="auto"/>
            <w:noWrap/>
            <w:vAlign w:val="center"/>
          </w:tcPr>
          <w:p w14:paraId="56FC20B6">
            <w:pPr>
              <w:spacing w:after="0"/>
              <w:jc w:val="right"/>
              <w:rPr>
                <w:rFonts w:eastAsia="等线" w:cs="Times New Roman"/>
                <w:color w:val="000000"/>
                <w:sz w:val="20"/>
              </w:rPr>
            </w:pPr>
            <w:r>
              <w:rPr>
                <w:rFonts w:eastAsia="等线" w:cs="Times New Roman"/>
                <w:color w:val="000000"/>
                <w:sz w:val="20"/>
              </w:rPr>
              <w:t>2014</w:t>
            </w:r>
          </w:p>
        </w:tc>
        <w:tc>
          <w:tcPr>
            <w:tcW w:w="236" w:type="dxa"/>
            <w:shd w:val="clear" w:color="auto" w:fill="auto"/>
            <w:noWrap/>
            <w:vAlign w:val="center"/>
          </w:tcPr>
          <w:p w14:paraId="1DBCC494">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03B64B7">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97B1B0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1B355C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3B81A4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32ACDB4">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0CF368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6CED1B4">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00B8965">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6EE65CE7">
            <w:pPr>
              <w:spacing w:after="0"/>
              <w:jc w:val="right"/>
              <w:rPr>
                <w:rFonts w:eastAsia="等线" w:cs="Times New Roman"/>
                <w:color w:val="000000"/>
                <w:sz w:val="20"/>
              </w:rPr>
            </w:pPr>
            <w:r>
              <w:rPr>
                <w:rFonts w:eastAsia="等线" w:cs="Times New Roman"/>
                <w:color w:val="000000"/>
                <w:sz w:val="20"/>
              </w:rPr>
              <w:t>9</w:t>
            </w:r>
          </w:p>
        </w:tc>
      </w:tr>
      <w:tr w14:paraId="034863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35B40C22">
            <w:pPr>
              <w:spacing w:after="0"/>
              <w:rPr>
                <w:rFonts w:eastAsia="等线" w:cs="Times New Roman"/>
                <w:color w:val="141413"/>
                <w:sz w:val="20"/>
              </w:rPr>
            </w:pPr>
            <w:r>
              <w:rPr>
                <w:rFonts w:eastAsia="等线" w:cs="Times New Roman"/>
                <w:color w:val="141413"/>
                <w:sz w:val="20"/>
              </w:rPr>
              <w:t>Char-Hong Ng</w:t>
            </w:r>
          </w:p>
        </w:tc>
        <w:tc>
          <w:tcPr>
            <w:tcW w:w="1321" w:type="dxa"/>
            <w:shd w:val="clear" w:color="auto" w:fill="auto"/>
            <w:noWrap/>
            <w:vAlign w:val="center"/>
          </w:tcPr>
          <w:p w14:paraId="56C2471F">
            <w:pPr>
              <w:spacing w:after="0"/>
              <w:jc w:val="right"/>
              <w:rPr>
                <w:rFonts w:eastAsia="等线" w:cs="Times New Roman"/>
                <w:color w:val="000000"/>
                <w:sz w:val="20"/>
              </w:rPr>
            </w:pPr>
            <w:r>
              <w:rPr>
                <w:rFonts w:eastAsia="等线" w:cs="Times New Roman"/>
                <w:color w:val="000000"/>
                <w:sz w:val="20"/>
              </w:rPr>
              <w:t>2014</w:t>
            </w:r>
          </w:p>
        </w:tc>
        <w:tc>
          <w:tcPr>
            <w:tcW w:w="236" w:type="dxa"/>
            <w:shd w:val="clear" w:color="auto" w:fill="auto"/>
            <w:noWrap/>
            <w:vAlign w:val="center"/>
          </w:tcPr>
          <w:p w14:paraId="4648B0E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5B96B73">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6B228AA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88CD67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24FB36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3C43FC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C45549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E593F4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C4FC801">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0CDF738B">
            <w:pPr>
              <w:spacing w:after="0"/>
              <w:jc w:val="right"/>
              <w:rPr>
                <w:rFonts w:eastAsia="等线" w:cs="Times New Roman"/>
                <w:color w:val="000000"/>
                <w:sz w:val="20"/>
              </w:rPr>
            </w:pPr>
            <w:r>
              <w:rPr>
                <w:rFonts w:eastAsia="等线" w:cs="Times New Roman"/>
                <w:color w:val="000000"/>
                <w:sz w:val="20"/>
              </w:rPr>
              <w:t>8</w:t>
            </w:r>
          </w:p>
        </w:tc>
      </w:tr>
      <w:tr w14:paraId="6F0909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62416B2E">
            <w:pPr>
              <w:spacing w:after="0"/>
              <w:rPr>
                <w:rFonts w:eastAsia="等线" w:cs="Times New Roman"/>
                <w:color w:val="000000"/>
                <w:sz w:val="20"/>
              </w:rPr>
            </w:pPr>
            <w:r>
              <w:rPr>
                <w:rFonts w:eastAsia="等线" w:cs="Times New Roman"/>
                <w:color w:val="000000"/>
                <w:sz w:val="20"/>
              </w:rPr>
              <w:t>Ν. Todorovic-Rakovic</w:t>
            </w:r>
          </w:p>
        </w:tc>
        <w:tc>
          <w:tcPr>
            <w:tcW w:w="1321" w:type="dxa"/>
            <w:shd w:val="clear" w:color="auto" w:fill="auto"/>
            <w:noWrap/>
            <w:vAlign w:val="center"/>
          </w:tcPr>
          <w:p w14:paraId="74FD7850">
            <w:pPr>
              <w:spacing w:after="0"/>
              <w:jc w:val="right"/>
              <w:rPr>
                <w:rFonts w:eastAsia="等线" w:cs="Times New Roman"/>
                <w:color w:val="000000"/>
                <w:sz w:val="20"/>
              </w:rPr>
            </w:pPr>
            <w:r>
              <w:rPr>
                <w:rFonts w:eastAsia="等线" w:cs="Times New Roman"/>
                <w:color w:val="000000"/>
                <w:sz w:val="20"/>
              </w:rPr>
              <w:t>2013</w:t>
            </w:r>
          </w:p>
        </w:tc>
        <w:tc>
          <w:tcPr>
            <w:tcW w:w="236" w:type="dxa"/>
            <w:shd w:val="clear" w:color="auto" w:fill="auto"/>
            <w:noWrap/>
            <w:vAlign w:val="center"/>
          </w:tcPr>
          <w:p w14:paraId="3E98FE0C">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5A5C7F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ECF3522">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C63B4A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EB6ED9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BC4F0B8">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69AF48D2">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ABBC15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9D5F89B">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5B64A477">
            <w:pPr>
              <w:spacing w:after="0"/>
              <w:jc w:val="right"/>
              <w:rPr>
                <w:rFonts w:eastAsia="等线" w:cs="Times New Roman"/>
                <w:color w:val="000000"/>
                <w:sz w:val="20"/>
              </w:rPr>
            </w:pPr>
            <w:r>
              <w:rPr>
                <w:rFonts w:eastAsia="等线" w:cs="Times New Roman"/>
                <w:color w:val="000000"/>
                <w:sz w:val="20"/>
              </w:rPr>
              <w:t>7</w:t>
            </w:r>
          </w:p>
        </w:tc>
      </w:tr>
      <w:tr w14:paraId="659E02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6AB25378">
            <w:pPr>
              <w:spacing w:after="0"/>
              <w:rPr>
                <w:rFonts w:eastAsia="等线" w:cs="Times New Roman"/>
                <w:color w:val="000000"/>
                <w:sz w:val="20"/>
              </w:rPr>
            </w:pPr>
            <w:r>
              <w:rPr>
                <w:rFonts w:eastAsia="等线" w:cs="Times New Roman"/>
                <w:color w:val="000000"/>
                <w:sz w:val="20"/>
              </w:rPr>
              <w:t>António E Pinto</w:t>
            </w:r>
          </w:p>
        </w:tc>
        <w:tc>
          <w:tcPr>
            <w:tcW w:w="1321" w:type="dxa"/>
            <w:shd w:val="clear" w:color="auto" w:fill="auto"/>
            <w:noWrap/>
            <w:vAlign w:val="center"/>
          </w:tcPr>
          <w:p w14:paraId="62DD1213">
            <w:pPr>
              <w:spacing w:after="0"/>
              <w:jc w:val="right"/>
              <w:rPr>
                <w:rFonts w:eastAsia="等线" w:cs="Times New Roman"/>
                <w:color w:val="000000"/>
                <w:sz w:val="20"/>
              </w:rPr>
            </w:pPr>
            <w:r>
              <w:rPr>
                <w:rFonts w:eastAsia="等线" w:cs="Times New Roman"/>
                <w:color w:val="000000"/>
                <w:sz w:val="20"/>
              </w:rPr>
              <w:t>2013</w:t>
            </w:r>
          </w:p>
        </w:tc>
        <w:tc>
          <w:tcPr>
            <w:tcW w:w="236" w:type="dxa"/>
            <w:shd w:val="clear" w:color="auto" w:fill="auto"/>
            <w:noWrap/>
            <w:vAlign w:val="center"/>
          </w:tcPr>
          <w:p w14:paraId="106C82F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3C9C4C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CB6F62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0ACDF1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9F59E22">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408EC71">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438ACC4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31F9DC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27265E6">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292DC5C4">
            <w:pPr>
              <w:spacing w:after="0"/>
              <w:jc w:val="right"/>
              <w:rPr>
                <w:rFonts w:eastAsia="等线" w:cs="Times New Roman"/>
                <w:color w:val="000000"/>
                <w:sz w:val="20"/>
              </w:rPr>
            </w:pPr>
            <w:r>
              <w:rPr>
                <w:rFonts w:eastAsia="等线" w:cs="Times New Roman"/>
                <w:color w:val="000000"/>
                <w:sz w:val="20"/>
              </w:rPr>
              <w:t>8</w:t>
            </w:r>
          </w:p>
        </w:tc>
      </w:tr>
      <w:tr w14:paraId="5320D4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28F010C2">
            <w:pPr>
              <w:spacing w:after="0"/>
              <w:rPr>
                <w:rFonts w:eastAsia="等线" w:cs="Times New Roman"/>
                <w:color w:val="000000"/>
                <w:sz w:val="20"/>
              </w:rPr>
            </w:pPr>
            <w:r>
              <w:rPr>
                <w:rFonts w:eastAsia="等线" w:cs="Times New Roman"/>
                <w:color w:val="000000"/>
                <w:sz w:val="20"/>
              </w:rPr>
              <w:t>A.García Fernández</w:t>
            </w:r>
          </w:p>
        </w:tc>
        <w:tc>
          <w:tcPr>
            <w:tcW w:w="1321" w:type="dxa"/>
            <w:shd w:val="clear" w:color="auto" w:fill="auto"/>
            <w:noWrap/>
            <w:vAlign w:val="center"/>
          </w:tcPr>
          <w:p w14:paraId="088B3C5B">
            <w:pPr>
              <w:spacing w:after="0"/>
              <w:jc w:val="right"/>
              <w:rPr>
                <w:rFonts w:eastAsia="等线" w:cs="Times New Roman"/>
                <w:color w:val="000000"/>
                <w:sz w:val="20"/>
              </w:rPr>
            </w:pPr>
            <w:r>
              <w:rPr>
                <w:rFonts w:eastAsia="等线" w:cs="Times New Roman"/>
                <w:color w:val="000000"/>
                <w:sz w:val="20"/>
              </w:rPr>
              <w:t>2012</w:t>
            </w:r>
          </w:p>
        </w:tc>
        <w:tc>
          <w:tcPr>
            <w:tcW w:w="236" w:type="dxa"/>
            <w:shd w:val="clear" w:color="auto" w:fill="auto"/>
            <w:noWrap/>
            <w:vAlign w:val="center"/>
          </w:tcPr>
          <w:p w14:paraId="3052267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568CDE4">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CFCFA4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8D3E965">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0D763C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55309D2">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080C93F9">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F42581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235C85C">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6C0014BA">
            <w:pPr>
              <w:spacing w:after="0"/>
              <w:jc w:val="right"/>
              <w:rPr>
                <w:rFonts w:eastAsia="等线" w:cs="Times New Roman"/>
                <w:color w:val="000000"/>
                <w:sz w:val="20"/>
              </w:rPr>
            </w:pPr>
            <w:r>
              <w:rPr>
                <w:rFonts w:eastAsia="等线" w:cs="Times New Roman"/>
                <w:color w:val="000000"/>
                <w:sz w:val="20"/>
              </w:rPr>
              <w:t>8</w:t>
            </w:r>
          </w:p>
        </w:tc>
      </w:tr>
      <w:tr w14:paraId="15681D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2565208A">
            <w:pPr>
              <w:spacing w:after="0"/>
              <w:rPr>
                <w:rFonts w:eastAsia="等线" w:cs="Times New Roman"/>
                <w:color w:val="000000"/>
                <w:sz w:val="20"/>
              </w:rPr>
            </w:pPr>
            <w:r>
              <w:rPr>
                <w:rFonts w:eastAsia="等线" w:cs="Times New Roman"/>
                <w:color w:val="000000"/>
                <w:sz w:val="20"/>
              </w:rPr>
              <w:t>Kuo Yao-Lung</w:t>
            </w:r>
          </w:p>
        </w:tc>
        <w:tc>
          <w:tcPr>
            <w:tcW w:w="1321" w:type="dxa"/>
            <w:shd w:val="clear" w:color="auto" w:fill="auto"/>
            <w:noWrap/>
            <w:vAlign w:val="center"/>
          </w:tcPr>
          <w:p w14:paraId="795DAED5">
            <w:pPr>
              <w:spacing w:after="0"/>
              <w:jc w:val="right"/>
              <w:rPr>
                <w:rFonts w:eastAsia="等线" w:cs="Times New Roman"/>
                <w:color w:val="000000"/>
                <w:sz w:val="20"/>
              </w:rPr>
            </w:pPr>
            <w:r>
              <w:rPr>
                <w:rFonts w:eastAsia="等线" w:cs="Times New Roman"/>
                <w:color w:val="000000"/>
                <w:sz w:val="20"/>
              </w:rPr>
              <w:t>2011</w:t>
            </w:r>
          </w:p>
        </w:tc>
        <w:tc>
          <w:tcPr>
            <w:tcW w:w="236" w:type="dxa"/>
            <w:shd w:val="clear" w:color="auto" w:fill="auto"/>
            <w:noWrap/>
            <w:vAlign w:val="center"/>
          </w:tcPr>
          <w:p w14:paraId="78E7D8F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7837BE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916AA7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5A05D0A">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3BC1432">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CE45906">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5D6CC76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9B926F5">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6214752">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772BA16C">
            <w:pPr>
              <w:spacing w:after="0"/>
              <w:jc w:val="right"/>
              <w:rPr>
                <w:rFonts w:eastAsia="等线" w:cs="Times New Roman"/>
                <w:color w:val="000000"/>
                <w:sz w:val="20"/>
              </w:rPr>
            </w:pPr>
            <w:r>
              <w:rPr>
                <w:rFonts w:eastAsia="等线" w:cs="Times New Roman"/>
                <w:color w:val="000000"/>
                <w:sz w:val="20"/>
              </w:rPr>
              <w:t>8</w:t>
            </w:r>
          </w:p>
        </w:tc>
      </w:tr>
      <w:tr w14:paraId="194976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1F2F92F9">
            <w:pPr>
              <w:spacing w:after="0"/>
              <w:rPr>
                <w:rFonts w:eastAsia="等线" w:cs="Times New Roman"/>
                <w:color w:val="000000"/>
                <w:sz w:val="20"/>
              </w:rPr>
            </w:pPr>
            <w:r>
              <w:rPr>
                <w:rFonts w:eastAsia="等线" w:cs="Times New Roman"/>
                <w:color w:val="000000"/>
                <w:sz w:val="20"/>
              </w:rPr>
              <w:t>SO-YOUN JUNG</w:t>
            </w:r>
          </w:p>
        </w:tc>
        <w:tc>
          <w:tcPr>
            <w:tcW w:w="1321" w:type="dxa"/>
            <w:shd w:val="clear" w:color="auto" w:fill="auto"/>
            <w:noWrap/>
            <w:vAlign w:val="center"/>
          </w:tcPr>
          <w:p w14:paraId="6A0076E8">
            <w:pPr>
              <w:spacing w:after="0"/>
              <w:jc w:val="right"/>
              <w:rPr>
                <w:rFonts w:eastAsia="等线" w:cs="Times New Roman"/>
                <w:color w:val="000000"/>
                <w:sz w:val="20"/>
              </w:rPr>
            </w:pPr>
            <w:r>
              <w:rPr>
                <w:rFonts w:eastAsia="等线" w:cs="Times New Roman"/>
                <w:color w:val="000000"/>
                <w:sz w:val="20"/>
              </w:rPr>
              <w:t>2011</w:t>
            </w:r>
          </w:p>
        </w:tc>
        <w:tc>
          <w:tcPr>
            <w:tcW w:w="236" w:type="dxa"/>
            <w:shd w:val="clear" w:color="auto" w:fill="auto"/>
            <w:noWrap/>
            <w:vAlign w:val="center"/>
          </w:tcPr>
          <w:p w14:paraId="2FA7D46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89E68C4">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19F8D39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057FB8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FF0DF6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EEE2F8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709E54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AC9096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C04B6F0">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510A37A5">
            <w:pPr>
              <w:spacing w:after="0"/>
              <w:jc w:val="right"/>
              <w:rPr>
                <w:rFonts w:eastAsia="等线" w:cs="Times New Roman"/>
                <w:color w:val="000000"/>
                <w:sz w:val="20"/>
              </w:rPr>
            </w:pPr>
            <w:r>
              <w:rPr>
                <w:rFonts w:eastAsia="等线" w:cs="Times New Roman"/>
                <w:color w:val="000000"/>
                <w:sz w:val="20"/>
              </w:rPr>
              <w:t>9</w:t>
            </w:r>
          </w:p>
        </w:tc>
      </w:tr>
      <w:tr w14:paraId="7DC903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4F68FA8B">
            <w:pPr>
              <w:spacing w:after="0"/>
              <w:rPr>
                <w:rFonts w:eastAsia="等线" w:cs="Times New Roman"/>
                <w:color w:val="000000"/>
                <w:sz w:val="20"/>
              </w:rPr>
            </w:pPr>
            <w:r>
              <w:rPr>
                <w:rFonts w:eastAsia="等线" w:cs="Times New Roman"/>
                <w:color w:val="000000"/>
                <w:sz w:val="20"/>
              </w:rPr>
              <w:t>lin Che</w:t>
            </w:r>
          </w:p>
        </w:tc>
        <w:tc>
          <w:tcPr>
            <w:tcW w:w="1321" w:type="dxa"/>
            <w:shd w:val="clear" w:color="auto" w:fill="auto"/>
            <w:noWrap/>
            <w:vAlign w:val="center"/>
          </w:tcPr>
          <w:p w14:paraId="2EE61C74">
            <w:pPr>
              <w:spacing w:after="0"/>
              <w:jc w:val="right"/>
              <w:rPr>
                <w:rFonts w:eastAsia="等线" w:cs="Times New Roman"/>
                <w:color w:val="000000"/>
                <w:sz w:val="20"/>
              </w:rPr>
            </w:pPr>
            <w:r>
              <w:rPr>
                <w:rFonts w:eastAsia="等线" w:cs="Times New Roman"/>
                <w:color w:val="000000"/>
                <w:sz w:val="20"/>
              </w:rPr>
              <w:t>2009</w:t>
            </w:r>
          </w:p>
        </w:tc>
        <w:tc>
          <w:tcPr>
            <w:tcW w:w="236" w:type="dxa"/>
            <w:shd w:val="clear" w:color="auto" w:fill="auto"/>
            <w:noWrap/>
            <w:vAlign w:val="center"/>
          </w:tcPr>
          <w:p w14:paraId="238D0FE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2399990">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659ED04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463D5D7">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E5FDFE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EC133B5">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577FEE4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C2FAD23">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FD484A2">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198EA409">
            <w:pPr>
              <w:spacing w:after="0"/>
              <w:jc w:val="right"/>
              <w:rPr>
                <w:rFonts w:eastAsia="等线" w:cs="Times New Roman"/>
                <w:color w:val="000000"/>
                <w:sz w:val="20"/>
              </w:rPr>
            </w:pPr>
            <w:r>
              <w:rPr>
                <w:rFonts w:eastAsia="等线" w:cs="Times New Roman"/>
                <w:color w:val="000000"/>
                <w:sz w:val="20"/>
              </w:rPr>
              <w:t>7</w:t>
            </w:r>
          </w:p>
        </w:tc>
      </w:tr>
      <w:tr w14:paraId="732099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1F5CE332">
            <w:pPr>
              <w:spacing w:after="0"/>
              <w:rPr>
                <w:rFonts w:eastAsia="等线" w:cs="Times New Roman"/>
                <w:color w:val="000000"/>
                <w:sz w:val="20"/>
              </w:rPr>
            </w:pPr>
            <w:r>
              <w:rPr>
                <w:rFonts w:eastAsia="等线" w:cs="Times New Roman"/>
                <w:color w:val="000000"/>
                <w:sz w:val="20"/>
              </w:rPr>
              <w:t>R. Stuart-Harris</w:t>
            </w:r>
          </w:p>
        </w:tc>
        <w:tc>
          <w:tcPr>
            <w:tcW w:w="1321" w:type="dxa"/>
            <w:shd w:val="clear" w:color="auto" w:fill="auto"/>
            <w:noWrap/>
            <w:vAlign w:val="center"/>
          </w:tcPr>
          <w:p w14:paraId="15662B56">
            <w:pPr>
              <w:spacing w:after="0"/>
              <w:jc w:val="right"/>
              <w:rPr>
                <w:rFonts w:eastAsia="等线" w:cs="Times New Roman"/>
                <w:color w:val="000000"/>
                <w:sz w:val="20"/>
              </w:rPr>
            </w:pPr>
            <w:r>
              <w:rPr>
                <w:rFonts w:eastAsia="等线" w:cs="Times New Roman"/>
                <w:color w:val="000000"/>
                <w:sz w:val="20"/>
              </w:rPr>
              <w:t>2009</w:t>
            </w:r>
          </w:p>
        </w:tc>
        <w:tc>
          <w:tcPr>
            <w:tcW w:w="236" w:type="dxa"/>
            <w:shd w:val="clear" w:color="auto" w:fill="auto"/>
            <w:noWrap/>
            <w:vAlign w:val="center"/>
          </w:tcPr>
          <w:p w14:paraId="597D3119">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C49A61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F89B90E">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52C6F0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BDA968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955F78C">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4DFC8AD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7B8B7D2E">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6E1547C">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74A111B8">
            <w:pPr>
              <w:spacing w:after="0"/>
              <w:jc w:val="right"/>
              <w:rPr>
                <w:rFonts w:eastAsia="等线" w:cs="Times New Roman"/>
                <w:color w:val="000000"/>
                <w:sz w:val="20"/>
              </w:rPr>
            </w:pPr>
            <w:r>
              <w:rPr>
                <w:rFonts w:eastAsia="等线" w:cs="Times New Roman"/>
                <w:color w:val="000000"/>
                <w:sz w:val="20"/>
              </w:rPr>
              <w:t>7</w:t>
            </w:r>
          </w:p>
        </w:tc>
      </w:tr>
      <w:tr w14:paraId="240E1A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18E86552">
            <w:pPr>
              <w:spacing w:after="0"/>
              <w:rPr>
                <w:rFonts w:eastAsia="等线" w:cs="Times New Roman"/>
                <w:color w:val="000000"/>
                <w:sz w:val="20"/>
              </w:rPr>
            </w:pPr>
            <w:r>
              <w:rPr>
                <w:rFonts w:eastAsia="等线" w:cs="Times New Roman"/>
                <w:color w:val="000000"/>
                <w:sz w:val="20"/>
              </w:rPr>
              <w:t>Ke-Da Yu</w:t>
            </w:r>
          </w:p>
        </w:tc>
        <w:tc>
          <w:tcPr>
            <w:tcW w:w="1321" w:type="dxa"/>
            <w:shd w:val="clear" w:color="auto" w:fill="auto"/>
            <w:noWrap/>
            <w:vAlign w:val="center"/>
          </w:tcPr>
          <w:p w14:paraId="03DD5DBE">
            <w:pPr>
              <w:spacing w:after="0"/>
              <w:jc w:val="right"/>
              <w:rPr>
                <w:rFonts w:eastAsia="等线" w:cs="Times New Roman"/>
                <w:color w:val="000000"/>
                <w:sz w:val="20"/>
              </w:rPr>
            </w:pPr>
            <w:r>
              <w:rPr>
                <w:rFonts w:eastAsia="等线" w:cs="Times New Roman"/>
                <w:color w:val="000000"/>
                <w:sz w:val="20"/>
              </w:rPr>
              <w:t>2006</w:t>
            </w:r>
          </w:p>
        </w:tc>
        <w:tc>
          <w:tcPr>
            <w:tcW w:w="236" w:type="dxa"/>
            <w:shd w:val="clear" w:color="auto" w:fill="auto"/>
            <w:noWrap/>
            <w:vAlign w:val="center"/>
          </w:tcPr>
          <w:p w14:paraId="7D3F7DB9">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D0F8AB7">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3C80FD5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29DA991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A6400C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44D79A72">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B733372">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96EEE95">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3CFAA07">
            <w:pPr>
              <w:spacing w:after="0"/>
              <w:jc w:val="right"/>
              <w:rPr>
                <w:rFonts w:eastAsia="等线" w:cs="Times New Roman"/>
                <w:color w:val="000000"/>
                <w:sz w:val="20"/>
              </w:rPr>
            </w:pPr>
            <w:r>
              <w:rPr>
                <w:rFonts w:eastAsia="等线" w:cs="Times New Roman"/>
                <w:color w:val="000000"/>
                <w:sz w:val="20"/>
              </w:rPr>
              <w:t>1</w:t>
            </w:r>
          </w:p>
        </w:tc>
        <w:tc>
          <w:tcPr>
            <w:tcW w:w="1046" w:type="dxa"/>
            <w:shd w:val="clear" w:color="auto" w:fill="auto"/>
            <w:noWrap/>
            <w:vAlign w:val="center"/>
          </w:tcPr>
          <w:p w14:paraId="7DDFE913">
            <w:pPr>
              <w:spacing w:after="0"/>
              <w:jc w:val="right"/>
              <w:rPr>
                <w:rFonts w:eastAsia="等线" w:cs="Times New Roman"/>
                <w:color w:val="000000"/>
                <w:sz w:val="20"/>
              </w:rPr>
            </w:pPr>
            <w:r>
              <w:rPr>
                <w:rFonts w:eastAsia="等线" w:cs="Times New Roman"/>
                <w:color w:val="000000"/>
                <w:sz w:val="20"/>
              </w:rPr>
              <w:t>8</w:t>
            </w:r>
          </w:p>
        </w:tc>
      </w:tr>
      <w:tr w14:paraId="60472B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1A776304">
            <w:pPr>
              <w:spacing w:after="0"/>
              <w:rPr>
                <w:rFonts w:eastAsia="等线" w:cs="Times New Roman"/>
                <w:color w:val="000000"/>
                <w:sz w:val="20"/>
              </w:rPr>
            </w:pPr>
            <w:r>
              <w:rPr>
                <w:rFonts w:eastAsia="等线" w:cs="Times New Roman"/>
                <w:color w:val="000000"/>
                <w:sz w:val="13"/>
                <w:szCs w:val="17"/>
              </w:rPr>
              <w:t xml:space="preserve">J. F. </w:t>
            </w:r>
            <w:r>
              <w:rPr>
                <w:rFonts w:eastAsia="等线" w:cs="Times New Roman"/>
                <w:color w:val="000000"/>
                <w:sz w:val="13"/>
                <w:szCs w:val="18"/>
              </w:rPr>
              <w:t>R. ROBERTSON</w:t>
            </w:r>
          </w:p>
        </w:tc>
        <w:tc>
          <w:tcPr>
            <w:tcW w:w="1321" w:type="dxa"/>
            <w:shd w:val="clear" w:color="auto" w:fill="auto"/>
            <w:noWrap/>
            <w:vAlign w:val="center"/>
          </w:tcPr>
          <w:p w14:paraId="2D388B76">
            <w:pPr>
              <w:spacing w:after="0"/>
              <w:jc w:val="right"/>
              <w:rPr>
                <w:rFonts w:eastAsia="等线" w:cs="Times New Roman"/>
                <w:color w:val="000000"/>
                <w:sz w:val="20"/>
              </w:rPr>
            </w:pPr>
            <w:r>
              <w:rPr>
                <w:rFonts w:eastAsia="等线" w:cs="Times New Roman"/>
                <w:color w:val="000000"/>
                <w:sz w:val="20"/>
              </w:rPr>
              <w:t>1996</w:t>
            </w:r>
          </w:p>
        </w:tc>
        <w:tc>
          <w:tcPr>
            <w:tcW w:w="236" w:type="dxa"/>
            <w:shd w:val="clear" w:color="auto" w:fill="auto"/>
            <w:noWrap/>
            <w:vAlign w:val="center"/>
          </w:tcPr>
          <w:p w14:paraId="713D59AB">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97AA48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81A353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D3DE732">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B560B0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EBA2F04">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4C8CAD3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05AF6A0">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1C2D15E6">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2A9939BF">
            <w:pPr>
              <w:spacing w:after="0"/>
              <w:jc w:val="right"/>
              <w:rPr>
                <w:rFonts w:eastAsia="等线" w:cs="Times New Roman"/>
                <w:color w:val="000000"/>
                <w:sz w:val="20"/>
              </w:rPr>
            </w:pPr>
            <w:r>
              <w:rPr>
                <w:rFonts w:eastAsia="等线" w:cs="Times New Roman"/>
                <w:color w:val="000000"/>
                <w:sz w:val="20"/>
              </w:rPr>
              <w:t>7</w:t>
            </w:r>
          </w:p>
        </w:tc>
      </w:tr>
      <w:tr w14:paraId="4801BF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40" w:type="dxa"/>
            <w:shd w:val="clear" w:color="auto" w:fill="auto"/>
            <w:noWrap/>
            <w:vAlign w:val="center"/>
          </w:tcPr>
          <w:p w14:paraId="5A006B33">
            <w:pPr>
              <w:spacing w:after="0"/>
              <w:rPr>
                <w:rFonts w:eastAsia="等线" w:cs="Times New Roman"/>
                <w:color w:val="000000"/>
                <w:sz w:val="20"/>
              </w:rPr>
            </w:pPr>
            <w:r>
              <w:rPr>
                <w:rFonts w:eastAsia="等线" w:cs="Times New Roman"/>
                <w:color w:val="000000"/>
                <w:sz w:val="20"/>
              </w:rPr>
              <w:t>Junichi Kurebayash</w:t>
            </w:r>
          </w:p>
        </w:tc>
        <w:tc>
          <w:tcPr>
            <w:tcW w:w="1321" w:type="dxa"/>
            <w:shd w:val="clear" w:color="auto" w:fill="auto"/>
            <w:noWrap/>
            <w:vAlign w:val="center"/>
          </w:tcPr>
          <w:p w14:paraId="6AB8FA8C">
            <w:pPr>
              <w:spacing w:after="0"/>
              <w:jc w:val="right"/>
              <w:rPr>
                <w:rFonts w:eastAsia="等线" w:cs="Times New Roman"/>
                <w:color w:val="000000"/>
                <w:sz w:val="20"/>
              </w:rPr>
            </w:pPr>
            <w:r>
              <w:rPr>
                <w:rFonts w:eastAsia="等线" w:cs="Times New Roman"/>
                <w:color w:val="000000"/>
                <w:sz w:val="20"/>
              </w:rPr>
              <w:t>1990</w:t>
            </w:r>
          </w:p>
        </w:tc>
        <w:tc>
          <w:tcPr>
            <w:tcW w:w="236" w:type="dxa"/>
            <w:shd w:val="clear" w:color="auto" w:fill="auto"/>
            <w:noWrap/>
            <w:vAlign w:val="center"/>
          </w:tcPr>
          <w:p w14:paraId="508945E1">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3CFD30F6">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BBB82DF">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7BB4628">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0FCF692D">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7CE594E">
            <w:pPr>
              <w:spacing w:after="0"/>
              <w:jc w:val="right"/>
              <w:rPr>
                <w:rFonts w:eastAsia="等线" w:cs="Times New Roman"/>
                <w:color w:val="000000"/>
                <w:sz w:val="20"/>
              </w:rPr>
            </w:pPr>
            <w:r>
              <w:rPr>
                <w:rFonts w:eastAsia="等线" w:cs="Times New Roman"/>
                <w:color w:val="000000"/>
                <w:sz w:val="20"/>
              </w:rPr>
              <w:t>0</w:t>
            </w:r>
          </w:p>
        </w:tc>
        <w:tc>
          <w:tcPr>
            <w:tcW w:w="236" w:type="dxa"/>
            <w:shd w:val="clear" w:color="auto" w:fill="auto"/>
            <w:noWrap/>
            <w:vAlign w:val="center"/>
          </w:tcPr>
          <w:p w14:paraId="5FF2F457">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65123D29">
            <w:pPr>
              <w:spacing w:after="0"/>
              <w:jc w:val="right"/>
              <w:rPr>
                <w:rFonts w:eastAsia="等线" w:cs="Times New Roman"/>
                <w:color w:val="000000"/>
                <w:sz w:val="20"/>
              </w:rPr>
            </w:pPr>
            <w:r>
              <w:rPr>
                <w:rFonts w:eastAsia="等线" w:cs="Times New Roman"/>
                <w:color w:val="000000"/>
                <w:sz w:val="20"/>
              </w:rPr>
              <w:t>1</w:t>
            </w:r>
          </w:p>
        </w:tc>
        <w:tc>
          <w:tcPr>
            <w:tcW w:w="236" w:type="dxa"/>
            <w:shd w:val="clear" w:color="auto" w:fill="auto"/>
            <w:noWrap/>
            <w:vAlign w:val="center"/>
          </w:tcPr>
          <w:p w14:paraId="5DFA6D1A">
            <w:pPr>
              <w:spacing w:after="0"/>
              <w:jc w:val="right"/>
              <w:rPr>
                <w:rFonts w:eastAsia="等线" w:cs="Times New Roman"/>
                <w:color w:val="000000"/>
                <w:sz w:val="20"/>
              </w:rPr>
            </w:pPr>
            <w:r>
              <w:rPr>
                <w:rFonts w:eastAsia="等线" w:cs="Times New Roman"/>
                <w:color w:val="000000"/>
                <w:sz w:val="20"/>
              </w:rPr>
              <w:t>0</w:t>
            </w:r>
          </w:p>
        </w:tc>
        <w:tc>
          <w:tcPr>
            <w:tcW w:w="1046" w:type="dxa"/>
            <w:shd w:val="clear" w:color="auto" w:fill="auto"/>
            <w:noWrap/>
            <w:vAlign w:val="center"/>
          </w:tcPr>
          <w:p w14:paraId="49D26DB5">
            <w:pPr>
              <w:spacing w:after="0"/>
              <w:jc w:val="right"/>
              <w:rPr>
                <w:rFonts w:eastAsia="等线" w:cs="Times New Roman"/>
                <w:color w:val="000000"/>
                <w:sz w:val="20"/>
              </w:rPr>
            </w:pPr>
            <w:r>
              <w:rPr>
                <w:rFonts w:eastAsia="等线" w:cs="Times New Roman"/>
                <w:color w:val="000000"/>
                <w:sz w:val="20"/>
              </w:rPr>
              <w:t>7</w:t>
            </w:r>
          </w:p>
        </w:tc>
      </w:tr>
    </w:tbl>
    <w:p w14:paraId="7B8817EF">
      <w:pPr>
        <w:rPr>
          <w:rFonts w:ascii="Times New Roman" w:hAnsi="Times New Roman" w:eastAsia="Cambria" w:cs="Times New Roman"/>
          <w:b/>
          <w:bCs/>
          <w:sz w:val="24"/>
          <w:szCs w:val="24"/>
          <w:lang w:val="en-US" w:eastAsia="en-US" w:bidi="ar-SA"/>
        </w:rPr>
        <w:sectPr>
          <w:pgSz w:w="12240" w:h="15840"/>
          <w:pgMar w:top="1138" w:right="1181" w:bottom="1138" w:left="1282" w:header="720" w:footer="720" w:gutter="0"/>
          <w:cols w:space="720" w:num="1"/>
          <w:docGrid w:linePitch="360" w:charSpace="0"/>
        </w:sectPr>
      </w:pPr>
    </w:p>
    <w:p w14:paraId="6F1AE735">
      <w:pPr>
        <w:rPr>
          <w:lang w:eastAsia="zh-CN"/>
        </w:rPr>
      </w:pPr>
      <w:r>
        <w:rPr>
          <w:rFonts w:ascii="Times New Roman" w:hAnsi="Times New Roman" w:eastAsia="Cambria" w:cs="Times New Roman"/>
          <w:b/>
          <w:bCs/>
          <w:sz w:val="24"/>
          <w:szCs w:val="24"/>
          <w:lang w:val="en-US" w:eastAsia="en-US" w:bidi="ar-SA"/>
        </w:rPr>
        <w:t>File S</w:t>
      </w:r>
      <w:r>
        <w:rPr>
          <w:rFonts w:hint="eastAsia" w:ascii="Times New Roman" w:hAnsi="Times New Roman" w:eastAsia="Cambria" w:cs="Times New Roman"/>
          <w:b/>
          <w:bCs/>
          <w:sz w:val="24"/>
          <w:szCs w:val="24"/>
          <w:lang w:val="en-US" w:eastAsia="zh-CN" w:bidi="ar-SA"/>
        </w:rPr>
        <w:t>5</w:t>
      </w:r>
      <w:r>
        <w:rPr>
          <w:rFonts w:ascii="Times New Roman" w:hAnsi="Times New Roman" w:eastAsia="Cambria" w:cs="Times New Roman"/>
          <w:b/>
          <w:bCs/>
          <w:sz w:val="24"/>
          <w:szCs w:val="24"/>
          <w:lang w:val="en-GB" w:eastAsia="en-US" w:bidi="ar-SA"/>
        </w:rPr>
        <w:t>:</w:t>
      </w:r>
      <w:r>
        <w:rPr>
          <w:rFonts w:hint="eastAsia" w:ascii="Times New Roman" w:hAnsi="Times New Roman" w:eastAsia="Cambria" w:cs="Times New Roman"/>
          <w:b/>
          <w:bCs/>
          <w:sz w:val="24"/>
          <w:szCs w:val="24"/>
          <w:lang w:val="en-US" w:eastAsia="zh-CN" w:bidi="ar-SA"/>
        </w:rPr>
        <w:t>subgroup anslysis of OS</w:t>
      </w:r>
    </w:p>
    <w:tbl>
      <w:tblPr>
        <w:tblStyle w:val="23"/>
        <w:tblW w:w="4985" w:type="pct"/>
        <w:tblInd w:w="0" w:type="dxa"/>
        <w:tblBorders>
          <w:top w:val="single" w:color="auto" w:sz="4" w:space="0"/>
          <w:left w:val="none" w:color="auto" w:sz="4" w:space="0"/>
          <w:bottom w:val="single" w:color="auto" w:sz="4" w:space="0"/>
          <w:right w:val="none" w:color="auto" w:sz="4" w:space="0"/>
          <w:insideH w:val="none" w:color="auto" w:sz="4" w:space="0"/>
          <w:insideV w:val="none" w:color="auto" w:sz="4" w:space="0"/>
        </w:tblBorders>
        <w:shd w:val="clear" w:color="auto" w:fill="FFFFFF" w:themeFill="background1"/>
        <w:tblLayout w:type="autofit"/>
        <w:tblCellMar>
          <w:top w:w="0" w:type="dxa"/>
          <w:left w:w="108" w:type="dxa"/>
          <w:bottom w:w="0" w:type="dxa"/>
          <w:right w:w="108" w:type="dxa"/>
        </w:tblCellMar>
      </w:tblPr>
      <w:tblGrid>
        <w:gridCol w:w="2424"/>
        <w:gridCol w:w="2117"/>
        <w:gridCol w:w="1669"/>
        <w:gridCol w:w="1868"/>
        <w:gridCol w:w="889"/>
        <w:gridCol w:w="1026"/>
      </w:tblGrid>
      <w:tr w14:paraId="12F09EDB">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shd w:val="clear" w:color="auto" w:fill="FFFFFF" w:themeFill="background1"/>
          <w:tblCellMar>
            <w:top w:w="0" w:type="dxa"/>
            <w:left w:w="108" w:type="dxa"/>
            <w:bottom w:w="0" w:type="dxa"/>
            <w:right w:w="108" w:type="dxa"/>
          </w:tblCellMar>
        </w:tblPrEx>
        <w:trPr>
          <w:trHeight w:val="317" w:hRule="atLeast"/>
        </w:trPr>
        <w:tc>
          <w:tcPr>
            <w:tcW w:w="1118" w:type="pct"/>
            <w:tcBorders>
              <w:left w:val="nil"/>
              <w:bottom w:val="single" w:color="auto" w:sz="4" w:space="0"/>
              <w:right w:val="nil"/>
            </w:tcBorders>
            <w:shd w:val="clear" w:color="auto" w:fill="FFFFFF" w:themeFill="background1"/>
            <w:noWrap/>
            <w:vAlign w:val="center"/>
          </w:tcPr>
          <w:p w14:paraId="19F3AA4D">
            <w:pPr>
              <w:spacing w:after="0"/>
              <w:rPr>
                <w:rFonts w:eastAsia="等线" w:cs="Times New Roman"/>
                <w:color w:val="000000"/>
              </w:rPr>
            </w:pPr>
            <w:bookmarkStart w:id="9" w:name="OLE_LINK1" w:colFirst="1" w:colLast="1"/>
            <w:bookmarkStart w:id="10" w:name="_Toc19390"/>
            <w:r>
              <w:rPr>
                <w:rFonts w:eastAsia="等线" w:cs="Times New Roman"/>
                <w:color w:val="000000"/>
              </w:rPr>
              <w:t>OS</w:t>
            </w:r>
          </w:p>
        </w:tc>
        <w:tc>
          <w:tcPr>
            <w:tcW w:w="729" w:type="pct"/>
            <w:tcBorders>
              <w:left w:val="nil"/>
              <w:bottom w:val="single" w:color="auto" w:sz="4" w:space="0"/>
              <w:right w:val="nil"/>
            </w:tcBorders>
            <w:shd w:val="clear" w:color="auto" w:fill="FFFFFF" w:themeFill="background1"/>
            <w:noWrap/>
            <w:vAlign w:val="center"/>
          </w:tcPr>
          <w:p w14:paraId="6AC01384">
            <w:pPr>
              <w:spacing w:after="0"/>
              <w:rPr>
                <w:rFonts w:hint="default" w:eastAsia="等线" w:cs="Times New Roman"/>
                <w:color w:val="000000"/>
                <w:lang w:val="en-US" w:eastAsia="zh-CN"/>
              </w:rPr>
            </w:pPr>
            <w:r>
              <w:rPr>
                <w:rFonts w:hint="eastAsia" w:ascii="等线" w:hAnsi="等线" w:eastAsia="等线" w:cs="Times New Roman"/>
                <w:color w:val="000000"/>
                <w:lang w:val="en-US" w:eastAsia="zh-CN"/>
              </w:rPr>
              <w:t>Number of studies</w:t>
            </w:r>
          </w:p>
        </w:tc>
        <w:tc>
          <w:tcPr>
            <w:tcW w:w="1017" w:type="pct"/>
            <w:tcBorders>
              <w:left w:val="nil"/>
              <w:bottom w:val="single" w:color="auto" w:sz="4" w:space="0"/>
              <w:right w:val="nil"/>
            </w:tcBorders>
            <w:shd w:val="clear" w:color="auto" w:fill="FFFFFF" w:themeFill="background1"/>
            <w:noWrap/>
            <w:vAlign w:val="center"/>
          </w:tcPr>
          <w:p w14:paraId="44942812">
            <w:pPr>
              <w:spacing w:after="0"/>
              <w:rPr>
                <w:rFonts w:eastAsia="等线" w:cs="Times New Roman"/>
                <w:color w:val="000000"/>
              </w:rPr>
            </w:pPr>
            <w:r>
              <w:rPr>
                <w:rFonts w:eastAsia="等线" w:cs="Times New Roman"/>
                <w:color w:val="000000"/>
              </w:rPr>
              <w:t>I-squared, P</w:t>
            </w:r>
          </w:p>
        </w:tc>
        <w:tc>
          <w:tcPr>
            <w:tcW w:w="1068" w:type="pct"/>
            <w:tcBorders>
              <w:left w:val="nil"/>
              <w:bottom w:val="single" w:color="auto" w:sz="4" w:space="0"/>
              <w:right w:val="nil"/>
            </w:tcBorders>
            <w:shd w:val="clear" w:color="auto" w:fill="FFFFFF" w:themeFill="background1"/>
            <w:noWrap/>
            <w:vAlign w:val="center"/>
          </w:tcPr>
          <w:p w14:paraId="275A5E6F">
            <w:pPr>
              <w:spacing w:after="0"/>
              <w:rPr>
                <w:rFonts w:eastAsia="等线" w:cs="Times New Roman"/>
                <w:color w:val="000000"/>
              </w:rPr>
            </w:pPr>
            <w:r>
              <w:rPr>
                <w:rFonts w:eastAsia="等线" w:cs="Times New Roman"/>
                <w:color w:val="000000"/>
              </w:rPr>
              <w:t>HR, 95%CI</w:t>
            </w:r>
          </w:p>
        </w:tc>
        <w:tc>
          <w:tcPr>
            <w:tcW w:w="495" w:type="pct"/>
            <w:tcBorders>
              <w:left w:val="nil"/>
              <w:bottom w:val="single" w:color="auto" w:sz="4" w:space="0"/>
              <w:right w:val="nil"/>
            </w:tcBorders>
            <w:shd w:val="clear" w:color="auto" w:fill="FFFFFF" w:themeFill="background1"/>
            <w:noWrap/>
            <w:vAlign w:val="center"/>
          </w:tcPr>
          <w:p w14:paraId="7BD75576">
            <w:pPr>
              <w:spacing w:after="0"/>
              <w:rPr>
                <w:rFonts w:eastAsia="等线" w:cs="Times New Roman"/>
                <w:color w:val="000000"/>
              </w:rPr>
            </w:pPr>
            <w:r>
              <w:rPr>
                <w:rFonts w:eastAsia="等线" w:cs="Times New Roman"/>
                <w:color w:val="000000"/>
              </w:rPr>
              <w:t>p</w:t>
            </w:r>
          </w:p>
        </w:tc>
        <w:tc>
          <w:tcPr>
            <w:tcW w:w="571" w:type="pct"/>
            <w:tcBorders>
              <w:left w:val="nil"/>
              <w:bottom w:val="single" w:color="auto" w:sz="4" w:space="0"/>
              <w:right w:val="nil"/>
            </w:tcBorders>
            <w:shd w:val="clear" w:color="auto" w:fill="FFFFFF" w:themeFill="background1"/>
            <w:noWrap/>
            <w:vAlign w:val="center"/>
          </w:tcPr>
          <w:p w14:paraId="4A84D840">
            <w:pPr>
              <w:spacing w:after="0"/>
              <w:rPr>
                <w:rFonts w:eastAsia="等线" w:cs="Times New Roman"/>
                <w:color w:val="000000"/>
              </w:rPr>
            </w:pPr>
            <w:r>
              <w:rPr>
                <w:rFonts w:hint="eastAsia" w:eastAsia="等线" w:cs="Times New Roman"/>
                <w:color w:val="000000"/>
                <w:lang w:val="en-US" w:eastAsia="zh-CN"/>
              </w:rPr>
              <w:t>E</w:t>
            </w:r>
            <w:r>
              <w:rPr>
                <w:rFonts w:eastAsia="等线" w:cs="Times New Roman"/>
                <w:color w:val="000000"/>
              </w:rPr>
              <w:t>gger, p</w:t>
            </w:r>
          </w:p>
        </w:tc>
      </w:tr>
      <w:bookmarkEnd w:id="9"/>
      <w:tr w14:paraId="148DB4D9">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single" w:color="auto" w:sz="4" w:space="0"/>
              <w:left w:val="nil"/>
              <w:bottom w:val="nil"/>
              <w:right w:val="nil"/>
            </w:tcBorders>
            <w:shd w:val="clear" w:color="auto" w:fill="FFFFFF" w:themeFill="background1"/>
            <w:noWrap/>
            <w:vAlign w:val="center"/>
          </w:tcPr>
          <w:p w14:paraId="6A7C4D6A">
            <w:pPr>
              <w:spacing w:after="0"/>
              <w:rPr>
                <w:rFonts w:eastAsia="等线" w:cs="Times New Roman"/>
                <w:color w:val="000000"/>
              </w:rPr>
            </w:pPr>
            <w:r>
              <w:rPr>
                <w:rFonts w:eastAsia="等线" w:cs="Times New Roman"/>
                <w:color w:val="000000"/>
              </w:rPr>
              <w:t>overall</w:t>
            </w:r>
          </w:p>
        </w:tc>
        <w:tc>
          <w:tcPr>
            <w:tcW w:w="729" w:type="pct"/>
            <w:tcBorders>
              <w:top w:val="single" w:color="auto" w:sz="4" w:space="0"/>
              <w:left w:val="nil"/>
              <w:bottom w:val="nil"/>
              <w:right w:val="nil"/>
            </w:tcBorders>
            <w:shd w:val="clear" w:color="auto" w:fill="FFFFFF" w:themeFill="background1"/>
            <w:noWrap/>
            <w:vAlign w:val="center"/>
          </w:tcPr>
          <w:p w14:paraId="7F3C3445">
            <w:pPr>
              <w:spacing w:after="0"/>
              <w:jc w:val="right"/>
              <w:rPr>
                <w:rFonts w:eastAsia="等线" w:cs="Times New Roman"/>
                <w:color w:val="000000"/>
              </w:rPr>
            </w:pPr>
            <w:r>
              <w:rPr>
                <w:rFonts w:eastAsia="等线" w:cs="Times New Roman"/>
                <w:color w:val="000000"/>
              </w:rPr>
              <w:t>24</w:t>
            </w:r>
          </w:p>
        </w:tc>
        <w:tc>
          <w:tcPr>
            <w:tcW w:w="1017" w:type="pct"/>
            <w:tcBorders>
              <w:top w:val="single" w:color="auto" w:sz="4" w:space="0"/>
              <w:left w:val="nil"/>
              <w:bottom w:val="nil"/>
              <w:right w:val="nil"/>
            </w:tcBorders>
            <w:shd w:val="clear" w:color="auto" w:fill="FFFFFF" w:themeFill="background1"/>
            <w:noWrap/>
            <w:vAlign w:val="center"/>
          </w:tcPr>
          <w:p w14:paraId="1A51C5D5">
            <w:pPr>
              <w:spacing w:after="0"/>
              <w:rPr>
                <w:rFonts w:eastAsia="等线" w:cs="Times New Roman"/>
                <w:color w:val="000000"/>
              </w:rPr>
            </w:pPr>
            <w:r>
              <w:rPr>
                <w:rFonts w:eastAsia="等线" w:cs="Times New Roman"/>
                <w:color w:val="000000"/>
              </w:rPr>
              <w:t>82.7%, 0.000</w:t>
            </w:r>
          </w:p>
        </w:tc>
        <w:tc>
          <w:tcPr>
            <w:tcW w:w="1068" w:type="pct"/>
            <w:tcBorders>
              <w:top w:val="single" w:color="auto" w:sz="4" w:space="0"/>
              <w:left w:val="nil"/>
              <w:bottom w:val="nil"/>
              <w:right w:val="nil"/>
            </w:tcBorders>
            <w:shd w:val="clear" w:color="auto" w:fill="FFFFFF" w:themeFill="background1"/>
            <w:noWrap/>
            <w:vAlign w:val="center"/>
          </w:tcPr>
          <w:p w14:paraId="021CF627">
            <w:pPr>
              <w:spacing w:after="0"/>
              <w:rPr>
                <w:rFonts w:eastAsia="等线" w:cs="Times New Roman"/>
                <w:color w:val="000000"/>
              </w:rPr>
            </w:pPr>
            <w:r>
              <w:rPr>
                <w:rFonts w:eastAsia="等线" w:cs="Times New Roman"/>
                <w:color w:val="000000"/>
              </w:rPr>
              <w:t>1.70</w:t>
            </w:r>
            <w:r>
              <w:rPr>
                <w:rFonts w:hint="eastAsia" w:ascii="宋体" w:hAnsi="宋体" w:eastAsia="宋体" w:cs="Times New Roman"/>
                <w:color w:val="000000"/>
              </w:rPr>
              <w:t>(</w:t>
            </w:r>
            <w:r>
              <w:rPr>
                <w:rFonts w:eastAsia="等线" w:cs="Times New Roman"/>
                <w:color w:val="000000"/>
              </w:rPr>
              <w:t>1.42, 2.04)</w:t>
            </w:r>
          </w:p>
        </w:tc>
        <w:tc>
          <w:tcPr>
            <w:tcW w:w="495" w:type="pct"/>
            <w:tcBorders>
              <w:top w:val="single" w:color="auto" w:sz="4" w:space="0"/>
              <w:left w:val="nil"/>
              <w:bottom w:val="nil"/>
              <w:right w:val="nil"/>
            </w:tcBorders>
            <w:shd w:val="clear" w:color="auto" w:fill="FFFFFF" w:themeFill="background1"/>
            <w:noWrap/>
            <w:vAlign w:val="center"/>
          </w:tcPr>
          <w:p w14:paraId="57B38653">
            <w:pPr>
              <w:spacing w:after="0"/>
              <w:rPr>
                <w:rFonts w:eastAsia="等线" w:cs="Times New Roman"/>
                <w:color w:val="000000"/>
              </w:rPr>
            </w:pPr>
            <w:r>
              <w:rPr>
                <w:rFonts w:eastAsia="等线" w:cs="Times New Roman"/>
                <w:color w:val="000000"/>
              </w:rPr>
              <w:t>&lt;0.001</w:t>
            </w:r>
          </w:p>
        </w:tc>
        <w:tc>
          <w:tcPr>
            <w:tcW w:w="571" w:type="pct"/>
            <w:tcBorders>
              <w:top w:val="single" w:color="auto" w:sz="4" w:space="0"/>
              <w:left w:val="nil"/>
              <w:bottom w:val="nil"/>
              <w:right w:val="nil"/>
            </w:tcBorders>
            <w:shd w:val="clear" w:color="auto" w:fill="FFFFFF" w:themeFill="background1"/>
            <w:noWrap/>
            <w:vAlign w:val="center"/>
          </w:tcPr>
          <w:p w14:paraId="798A6222">
            <w:pPr>
              <w:spacing w:after="0"/>
              <w:rPr>
                <w:rFonts w:eastAsia="等线" w:cs="Times New Roman"/>
                <w:color w:val="000000"/>
              </w:rPr>
            </w:pPr>
            <w:r>
              <w:rPr>
                <w:rFonts w:eastAsia="等线" w:cs="Times New Roman"/>
                <w:color w:val="000000"/>
              </w:rPr>
              <w:t>&lt;0.001</w:t>
            </w:r>
          </w:p>
        </w:tc>
      </w:tr>
      <w:tr w14:paraId="1333D459">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6712DE66">
            <w:pPr>
              <w:spacing w:after="0"/>
              <w:jc w:val="center"/>
              <w:rPr>
                <w:rFonts w:eastAsia="等线" w:cs="Times New Roman"/>
                <w:color w:val="000000"/>
              </w:rPr>
            </w:pPr>
            <w:r>
              <w:rPr>
                <w:rFonts w:eastAsia="等线" w:cs="Times New Roman"/>
                <w:color w:val="000000"/>
              </w:rPr>
              <w:t>region</w:t>
            </w:r>
          </w:p>
        </w:tc>
        <w:tc>
          <w:tcPr>
            <w:tcW w:w="729" w:type="pct"/>
            <w:tcBorders>
              <w:top w:val="nil"/>
              <w:left w:val="nil"/>
              <w:bottom w:val="nil"/>
              <w:right w:val="nil"/>
            </w:tcBorders>
            <w:shd w:val="clear" w:color="auto" w:fill="FFFFFF" w:themeFill="background1"/>
            <w:noWrap/>
            <w:vAlign w:val="center"/>
          </w:tcPr>
          <w:p w14:paraId="3D9B9190">
            <w:pPr>
              <w:spacing w:after="0"/>
              <w:jc w:val="center"/>
              <w:rPr>
                <w:rFonts w:eastAsia="等线" w:cs="Times New Roman"/>
                <w:color w:val="000000"/>
              </w:rPr>
            </w:pPr>
          </w:p>
        </w:tc>
        <w:tc>
          <w:tcPr>
            <w:tcW w:w="1017" w:type="pct"/>
            <w:tcBorders>
              <w:top w:val="nil"/>
              <w:left w:val="nil"/>
              <w:bottom w:val="nil"/>
              <w:right w:val="nil"/>
            </w:tcBorders>
            <w:shd w:val="clear" w:color="auto" w:fill="FFFFFF" w:themeFill="background1"/>
            <w:noWrap/>
            <w:vAlign w:val="center"/>
          </w:tcPr>
          <w:p w14:paraId="2946837C">
            <w:pPr>
              <w:spacing w:after="0"/>
              <w:rPr>
                <w:rFonts w:eastAsia="Times New Roman" w:cs="Times New Roman"/>
                <w:sz w:val="20"/>
                <w:szCs w:val="20"/>
              </w:rPr>
            </w:pPr>
          </w:p>
        </w:tc>
        <w:tc>
          <w:tcPr>
            <w:tcW w:w="1068" w:type="pct"/>
            <w:tcBorders>
              <w:top w:val="nil"/>
              <w:left w:val="nil"/>
              <w:bottom w:val="nil"/>
              <w:right w:val="nil"/>
            </w:tcBorders>
            <w:shd w:val="clear" w:color="auto" w:fill="FFFFFF" w:themeFill="background1"/>
            <w:noWrap/>
            <w:vAlign w:val="center"/>
          </w:tcPr>
          <w:p w14:paraId="04A1D284">
            <w:pPr>
              <w:spacing w:after="0"/>
              <w:rPr>
                <w:rFonts w:eastAsia="Times New Roman" w:cs="Times New Roman"/>
                <w:sz w:val="20"/>
                <w:szCs w:val="20"/>
              </w:rPr>
            </w:pPr>
          </w:p>
        </w:tc>
        <w:tc>
          <w:tcPr>
            <w:tcW w:w="495" w:type="pct"/>
            <w:tcBorders>
              <w:top w:val="nil"/>
              <w:left w:val="nil"/>
              <w:bottom w:val="nil"/>
              <w:right w:val="nil"/>
            </w:tcBorders>
            <w:shd w:val="clear" w:color="auto" w:fill="FFFFFF" w:themeFill="background1"/>
            <w:noWrap/>
            <w:vAlign w:val="center"/>
          </w:tcPr>
          <w:p w14:paraId="44F185BD">
            <w:pPr>
              <w:spacing w:after="0"/>
              <w:rPr>
                <w:rFonts w:eastAsia="Times New Roman" w:cs="Times New Roman"/>
                <w:sz w:val="20"/>
                <w:szCs w:val="20"/>
              </w:rPr>
            </w:pPr>
          </w:p>
        </w:tc>
        <w:tc>
          <w:tcPr>
            <w:tcW w:w="571" w:type="pct"/>
            <w:tcBorders>
              <w:top w:val="nil"/>
              <w:left w:val="nil"/>
              <w:bottom w:val="nil"/>
              <w:right w:val="nil"/>
            </w:tcBorders>
            <w:shd w:val="clear" w:color="auto" w:fill="FFFFFF" w:themeFill="background1"/>
            <w:noWrap/>
            <w:vAlign w:val="center"/>
          </w:tcPr>
          <w:p w14:paraId="3B4774ED">
            <w:pPr>
              <w:spacing w:after="0"/>
              <w:rPr>
                <w:rFonts w:eastAsia="Times New Roman" w:cs="Times New Roman"/>
                <w:sz w:val="20"/>
                <w:szCs w:val="20"/>
              </w:rPr>
            </w:pPr>
          </w:p>
        </w:tc>
      </w:tr>
      <w:tr w14:paraId="727B4F51">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529D8946">
            <w:pPr>
              <w:spacing w:after="0"/>
              <w:jc w:val="right"/>
              <w:rPr>
                <w:rFonts w:eastAsia="等线" w:cs="Times New Roman"/>
                <w:color w:val="000000"/>
              </w:rPr>
            </w:pPr>
            <w:r>
              <w:rPr>
                <w:rFonts w:eastAsia="等线" w:cs="Times New Roman"/>
                <w:color w:val="000000"/>
              </w:rPr>
              <w:t>Asia</w:t>
            </w:r>
          </w:p>
        </w:tc>
        <w:tc>
          <w:tcPr>
            <w:tcW w:w="729" w:type="pct"/>
            <w:tcBorders>
              <w:top w:val="nil"/>
              <w:left w:val="nil"/>
              <w:bottom w:val="nil"/>
              <w:right w:val="nil"/>
            </w:tcBorders>
            <w:shd w:val="clear" w:color="auto" w:fill="FFFFFF" w:themeFill="background1"/>
            <w:noWrap/>
            <w:vAlign w:val="center"/>
          </w:tcPr>
          <w:p w14:paraId="3601A861">
            <w:pPr>
              <w:spacing w:after="0"/>
              <w:jc w:val="right"/>
              <w:rPr>
                <w:rFonts w:eastAsia="等线" w:cs="Times New Roman"/>
                <w:color w:val="000000"/>
              </w:rPr>
            </w:pPr>
            <w:r>
              <w:rPr>
                <w:rFonts w:eastAsia="等线" w:cs="Times New Roman"/>
                <w:color w:val="000000"/>
              </w:rPr>
              <w:t>15</w:t>
            </w:r>
          </w:p>
        </w:tc>
        <w:tc>
          <w:tcPr>
            <w:tcW w:w="1017" w:type="pct"/>
            <w:tcBorders>
              <w:top w:val="nil"/>
              <w:left w:val="nil"/>
              <w:bottom w:val="nil"/>
              <w:right w:val="nil"/>
            </w:tcBorders>
            <w:shd w:val="clear" w:color="auto" w:fill="FFFFFF" w:themeFill="background1"/>
            <w:noWrap/>
            <w:vAlign w:val="center"/>
          </w:tcPr>
          <w:p w14:paraId="2E6BE785">
            <w:pPr>
              <w:spacing w:after="0"/>
              <w:rPr>
                <w:rFonts w:eastAsia="等线" w:cs="Times New Roman"/>
                <w:color w:val="000000"/>
              </w:rPr>
            </w:pPr>
            <w:r>
              <w:rPr>
                <w:rFonts w:eastAsia="等线" w:cs="Times New Roman"/>
                <w:color w:val="000000"/>
              </w:rPr>
              <w:t>81.6%, 0.000</w:t>
            </w:r>
          </w:p>
        </w:tc>
        <w:tc>
          <w:tcPr>
            <w:tcW w:w="1068" w:type="pct"/>
            <w:tcBorders>
              <w:top w:val="nil"/>
              <w:left w:val="nil"/>
              <w:bottom w:val="nil"/>
              <w:right w:val="nil"/>
            </w:tcBorders>
            <w:shd w:val="clear" w:color="auto" w:fill="FFFFFF" w:themeFill="background1"/>
            <w:noWrap/>
            <w:vAlign w:val="center"/>
          </w:tcPr>
          <w:p w14:paraId="0AD1D415">
            <w:pPr>
              <w:spacing w:after="0"/>
              <w:rPr>
                <w:rFonts w:eastAsia="等线" w:cs="Times New Roman"/>
                <w:color w:val="000000"/>
              </w:rPr>
            </w:pPr>
            <w:r>
              <w:rPr>
                <w:rFonts w:eastAsia="等线" w:cs="Times New Roman"/>
                <w:color w:val="000000"/>
              </w:rPr>
              <w:t>1.95(1.42, 2.66)</w:t>
            </w:r>
          </w:p>
        </w:tc>
        <w:tc>
          <w:tcPr>
            <w:tcW w:w="495" w:type="pct"/>
            <w:tcBorders>
              <w:top w:val="nil"/>
              <w:left w:val="nil"/>
              <w:bottom w:val="nil"/>
              <w:right w:val="nil"/>
            </w:tcBorders>
            <w:shd w:val="clear" w:color="auto" w:fill="FFFFFF" w:themeFill="background1"/>
            <w:noWrap/>
            <w:vAlign w:val="center"/>
          </w:tcPr>
          <w:p w14:paraId="12D4CF7D">
            <w:pPr>
              <w:spacing w:after="0"/>
              <w:rPr>
                <w:rFonts w:eastAsia="等线" w:cs="Times New Roman"/>
                <w:color w:val="000000"/>
              </w:rPr>
            </w:pPr>
            <w:r>
              <w:rPr>
                <w:rFonts w:eastAsia="等线" w:cs="Times New Roman"/>
                <w:color w:val="000000"/>
              </w:rPr>
              <w:t>&lt;0.001</w:t>
            </w:r>
          </w:p>
        </w:tc>
        <w:tc>
          <w:tcPr>
            <w:tcW w:w="571" w:type="pct"/>
            <w:tcBorders>
              <w:top w:val="nil"/>
              <w:left w:val="nil"/>
              <w:bottom w:val="nil"/>
              <w:right w:val="nil"/>
            </w:tcBorders>
            <w:shd w:val="clear" w:color="auto" w:fill="FFFFFF" w:themeFill="background1"/>
            <w:noWrap/>
            <w:vAlign w:val="center"/>
          </w:tcPr>
          <w:p w14:paraId="3FD9D588">
            <w:pPr>
              <w:spacing w:after="0"/>
              <w:rPr>
                <w:rFonts w:eastAsia="等线" w:cs="Times New Roman"/>
                <w:color w:val="000000"/>
              </w:rPr>
            </w:pPr>
          </w:p>
        </w:tc>
      </w:tr>
      <w:tr w14:paraId="6BABEF61">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3F7DD72E">
            <w:pPr>
              <w:spacing w:after="0"/>
              <w:jc w:val="right"/>
              <w:rPr>
                <w:rFonts w:eastAsia="等线" w:cs="Times New Roman"/>
                <w:color w:val="000000"/>
              </w:rPr>
            </w:pPr>
            <w:r>
              <w:rPr>
                <w:rFonts w:eastAsia="等线" w:cs="Times New Roman"/>
                <w:color w:val="000000"/>
              </w:rPr>
              <w:t>America</w:t>
            </w:r>
          </w:p>
        </w:tc>
        <w:tc>
          <w:tcPr>
            <w:tcW w:w="729" w:type="pct"/>
            <w:tcBorders>
              <w:top w:val="nil"/>
              <w:left w:val="nil"/>
              <w:bottom w:val="nil"/>
              <w:right w:val="nil"/>
            </w:tcBorders>
            <w:shd w:val="clear" w:color="auto" w:fill="FFFFFF" w:themeFill="background1"/>
            <w:noWrap/>
            <w:vAlign w:val="center"/>
          </w:tcPr>
          <w:p w14:paraId="05A128C1">
            <w:pPr>
              <w:spacing w:after="0"/>
              <w:jc w:val="right"/>
              <w:rPr>
                <w:rFonts w:eastAsia="等线" w:cs="Times New Roman"/>
                <w:color w:val="000000"/>
              </w:rPr>
            </w:pPr>
            <w:r>
              <w:rPr>
                <w:rFonts w:eastAsia="等线" w:cs="Times New Roman"/>
                <w:color w:val="000000"/>
              </w:rPr>
              <w:t>3</w:t>
            </w:r>
          </w:p>
        </w:tc>
        <w:tc>
          <w:tcPr>
            <w:tcW w:w="1017" w:type="pct"/>
            <w:tcBorders>
              <w:top w:val="nil"/>
              <w:left w:val="nil"/>
              <w:bottom w:val="nil"/>
              <w:right w:val="nil"/>
            </w:tcBorders>
            <w:shd w:val="clear" w:color="auto" w:fill="FFFFFF" w:themeFill="background1"/>
            <w:noWrap/>
            <w:vAlign w:val="center"/>
          </w:tcPr>
          <w:p w14:paraId="614A5020">
            <w:pPr>
              <w:spacing w:after="0"/>
              <w:rPr>
                <w:rFonts w:eastAsia="等线" w:cs="Times New Roman"/>
                <w:color w:val="000000"/>
              </w:rPr>
            </w:pPr>
            <w:r>
              <w:rPr>
                <w:rFonts w:eastAsia="等线" w:cs="Times New Roman"/>
                <w:color w:val="000000"/>
              </w:rPr>
              <w:t>0.0%, 0.425</w:t>
            </w:r>
          </w:p>
        </w:tc>
        <w:tc>
          <w:tcPr>
            <w:tcW w:w="1068" w:type="pct"/>
            <w:tcBorders>
              <w:top w:val="nil"/>
              <w:left w:val="nil"/>
              <w:bottom w:val="nil"/>
              <w:right w:val="nil"/>
            </w:tcBorders>
            <w:shd w:val="clear" w:color="auto" w:fill="FFFFFF" w:themeFill="background1"/>
            <w:noWrap/>
            <w:vAlign w:val="center"/>
          </w:tcPr>
          <w:p w14:paraId="63EA4893">
            <w:pPr>
              <w:spacing w:after="0"/>
              <w:rPr>
                <w:rFonts w:eastAsia="等线" w:cs="Times New Roman"/>
                <w:color w:val="000000"/>
              </w:rPr>
            </w:pPr>
            <w:r>
              <w:rPr>
                <w:rFonts w:eastAsia="等线" w:cs="Times New Roman"/>
                <w:color w:val="000000"/>
              </w:rPr>
              <w:t>1.44(1.27, 1.63)</w:t>
            </w:r>
          </w:p>
        </w:tc>
        <w:tc>
          <w:tcPr>
            <w:tcW w:w="495" w:type="pct"/>
            <w:tcBorders>
              <w:top w:val="nil"/>
              <w:left w:val="nil"/>
              <w:bottom w:val="nil"/>
              <w:right w:val="nil"/>
            </w:tcBorders>
            <w:shd w:val="clear" w:color="auto" w:fill="FFFFFF" w:themeFill="background1"/>
            <w:noWrap/>
            <w:vAlign w:val="center"/>
          </w:tcPr>
          <w:p w14:paraId="2651D6C2">
            <w:pPr>
              <w:spacing w:after="0"/>
              <w:rPr>
                <w:rFonts w:eastAsia="等线" w:cs="Times New Roman"/>
                <w:color w:val="000000"/>
              </w:rPr>
            </w:pPr>
            <w:r>
              <w:rPr>
                <w:rFonts w:eastAsia="等线" w:cs="Times New Roman"/>
                <w:color w:val="000000"/>
              </w:rPr>
              <w:t>&lt;0.001</w:t>
            </w:r>
          </w:p>
        </w:tc>
        <w:tc>
          <w:tcPr>
            <w:tcW w:w="571" w:type="pct"/>
            <w:tcBorders>
              <w:top w:val="nil"/>
              <w:left w:val="nil"/>
              <w:bottom w:val="nil"/>
              <w:right w:val="nil"/>
            </w:tcBorders>
            <w:shd w:val="clear" w:color="auto" w:fill="FFFFFF" w:themeFill="background1"/>
            <w:noWrap/>
            <w:vAlign w:val="center"/>
          </w:tcPr>
          <w:p w14:paraId="372B7201">
            <w:pPr>
              <w:spacing w:after="0"/>
              <w:rPr>
                <w:rFonts w:eastAsia="等线" w:cs="Times New Roman"/>
                <w:color w:val="000000"/>
              </w:rPr>
            </w:pPr>
          </w:p>
        </w:tc>
      </w:tr>
      <w:tr w14:paraId="10D4FBCA">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12999B02">
            <w:pPr>
              <w:spacing w:after="0"/>
              <w:jc w:val="right"/>
              <w:rPr>
                <w:rFonts w:eastAsia="等线" w:cs="Times New Roman"/>
                <w:color w:val="000000"/>
              </w:rPr>
            </w:pPr>
            <w:r>
              <w:rPr>
                <w:rFonts w:eastAsia="等线" w:cs="Times New Roman"/>
                <w:color w:val="000000"/>
              </w:rPr>
              <w:t>Europe</w:t>
            </w:r>
          </w:p>
        </w:tc>
        <w:tc>
          <w:tcPr>
            <w:tcW w:w="729" w:type="pct"/>
            <w:tcBorders>
              <w:top w:val="nil"/>
              <w:left w:val="nil"/>
              <w:bottom w:val="nil"/>
              <w:right w:val="nil"/>
            </w:tcBorders>
            <w:shd w:val="clear" w:color="auto" w:fill="FFFFFF" w:themeFill="background1"/>
            <w:noWrap/>
            <w:vAlign w:val="center"/>
          </w:tcPr>
          <w:p w14:paraId="4CA169DC">
            <w:pPr>
              <w:spacing w:after="0"/>
              <w:jc w:val="right"/>
              <w:rPr>
                <w:rFonts w:eastAsia="等线" w:cs="Times New Roman"/>
                <w:color w:val="000000"/>
              </w:rPr>
            </w:pPr>
            <w:r>
              <w:rPr>
                <w:rFonts w:eastAsia="等线" w:cs="Times New Roman"/>
                <w:color w:val="000000"/>
              </w:rPr>
              <w:t>6</w:t>
            </w:r>
          </w:p>
        </w:tc>
        <w:tc>
          <w:tcPr>
            <w:tcW w:w="1017" w:type="pct"/>
            <w:tcBorders>
              <w:top w:val="nil"/>
              <w:left w:val="nil"/>
              <w:bottom w:val="nil"/>
              <w:right w:val="nil"/>
            </w:tcBorders>
            <w:shd w:val="clear" w:color="auto" w:fill="FFFFFF" w:themeFill="background1"/>
            <w:noWrap/>
            <w:vAlign w:val="center"/>
          </w:tcPr>
          <w:p w14:paraId="43E1D247">
            <w:pPr>
              <w:spacing w:after="0"/>
              <w:rPr>
                <w:rFonts w:eastAsia="等线" w:cs="Times New Roman"/>
                <w:color w:val="000000"/>
              </w:rPr>
            </w:pPr>
            <w:r>
              <w:rPr>
                <w:rFonts w:eastAsia="等线" w:cs="Times New Roman"/>
                <w:color w:val="000000"/>
              </w:rPr>
              <w:t>0.0%, 0.637</w:t>
            </w:r>
          </w:p>
        </w:tc>
        <w:tc>
          <w:tcPr>
            <w:tcW w:w="1068" w:type="pct"/>
            <w:tcBorders>
              <w:top w:val="nil"/>
              <w:left w:val="nil"/>
              <w:bottom w:val="nil"/>
              <w:right w:val="nil"/>
            </w:tcBorders>
            <w:shd w:val="clear" w:color="auto" w:fill="FFFFFF" w:themeFill="background1"/>
            <w:noWrap/>
            <w:vAlign w:val="center"/>
          </w:tcPr>
          <w:p w14:paraId="49F1ED9B">
            <w:pPr>
              <w:spacing w:after="0"/>
              <w:rPr>
                <w:rFonts w:eastAsia="等线" w:cs="Times New Roman"/>
                <w:color w:val="000000"/>
              </w:rPr>
            </w:pPr>
            <w:r>
              <w:rPr>
                <w:rFonts w:eastAsia="等线" w:cs="Times New Roman"/>
                <w:color w:val="000000"/>
              </w:rPr>
              <w:t>1.61(1.39, 1.85)</w:t>
            </w:r>
          </w:p>
        </w:tc>
        <w:tc>
          <w:tcPr>
            <w:tcW w:w="495" w:type="pct"/>
            <w:tcBorders>
              <w:top w:val="nil"/>
              <w:left w:val="nil"/>
              <w:bottom w:val="nil"/>
              <w:right w:val="nil"/>
            </w:tcBorders>
            <w:shd w:val="clear" w:color="auto" w:fill="FFFFFF" w:themeFill="background1"/>
            <w:noWrap/>
            <w:vAlign w:val="center"/>
          </w:tcPr>
          <w:p w14:paraId="29AABD85">
            <w:pPr>
              <w:spacing w:after="0"/>
              <w:rPr>
                <w:rFonts w:eastAsia="等线" w:cs="Times New Roman"/>
                <w:color w:val="000000"/>
              </w:rPr>
            </w:pPr>
            <w:r>
              <w:rPr>
                <w:rFonts w:eastAsia="等线" w:cs="Times New Roman"/>
                <w:color w:val="000000"/>
              </w:rPr>
              <w:t>&lt;0.001</w:t>
            </w:r>
          </w:p>
        </w:tc>
        <w:tc>
          <w:tcPr>
            <w:tcW w:w="571" w:type="pct"/>
            <w:tcBorders>
              <w:top w:val="nil"/>
              <w:left w:val="nil"/>
              <w:bottom w:val="nil"/>
              <w:right w:val="nil"/>
            </w:tcBorders>
            <w:shd w:val="clear" w:color="auto" w:fill="FFFFFF" w:themeFill="background1"/>
            <w:noWrap/>
            <w:vAlign w:val="center"/>
          </w:tcPr>
          <w:p w14:paraId="301546F1">
            <w:pPr>
              <w:spacing w:after="0"/>
              <w:rPr>
                <w:rFonts w:eastAsia="等线" w:cs="Times New Roman"/>
                <w:color w:val="000000"/>
              </w:rPr>
            </w:pPr>
          </w:p>
        </w:tc>
      </w:tr>
      <w:tr w14:paraId="65E40140">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4669A0E6">
            <w:pPr>
              <w:spacing w:after="0"/>
              <w:jc w:val="center"/>
              <w:rPr>
                <w:rFonts w:eastAsia="等线" w:cs="Times New Roman"/>
                <w:color w:val="000000"/>
              </w:rPr>
            </w:pPr>
            <w:r>
              <w:rPr>
                <w:rFonts w:eastAsia="等线" w:cs="Times New Roman"/>
                <w:color w:val="000000"/>
              </w:rPr>
              <w:t>ER</w:t>
            </w:r>
          </w:p>
        </w:tc>
        <w:tc>
          <w:tcPr>
            <w:tcW w:w="729" w:type="pct"/>
            <w:tcBorders>
              <w:top w:val="nil"/>
              <w:left w:val="nil"/>
              <w:bottom w:val="nil"/>
              <w:right w:val="nil"/>
            </w:tcBorders>
            <w:shd w:val="clear" w:color="auto" w:fill="FFFFFF" w:themeFill="background1"/>
            <w:noWrap/>
            <w:vAlign w:val="center"/>
          </w:tcPr>
          <w:p w14:paraId="0BA374A3">
            <w:pPr>
              <w:spacing w:after="0"/>
              <w:jc w:val="center"/>
              <w:rPr>
                <w:rFonts w:eastAsia="等线" w:cs="Times New Roman"/>
                <w:color w:val="000000"/>
              </w:rPr>
            </w:pPr>
          </w:p>
        </w:tc>
        <w:tc>
          <w:tcPr>
            <w:tcW w:w="1017" w:type="pct"/>
            <w:tcBorders>
              <w:top w:val="nil"/>
              <w:left w:val="nil"/>
              <w:bottom w:val="nil"/>
              <w:right w:val="nil"/>
            </w:tcBorders>
            <w:shd w:val="clear" w:color="auto" w:fill="FFFFFF" w:themeFill="background1"/>
            <w:noWrap/>
            <w:vAlign w:val="center"/>
          </w:tcPr>
          <w:p w14:paraId="69D3B69A">
            <w:pPr>
              <w:spacing w:after="0"/>
              <w:rPr>
                <w:rFonts w:eastAsia="Times New Roman" w:cs="Times New Roman"/>
                <w:sz w:val="20"/>
                <w:szCs w:val="20"/>
              </w:rPr>
            </w:pPr>
          </w:p>
        </w:tc>
        <w:tc>
          <w:tcPr>
            <w:tcW w:w="1068" w:type="pct"/>
            <w:tcBorders>
              <w:top w:val="nil"/>
              <w:left w:val="nil"/>
              <w:bottom w:val="nil"/>
              <w:right w:val="nil"/>
            </w:tcBorders>
            <w:shd w:val="clear" w:color="auto" w:fill="FFFFFF" w:themeFill="background1"/>
            <w:noWrap/>
            <w:vAlign w:val="center"/>
          </w:tcPr>
          <w:p w14:paraId="66F6E160">
            <w:pPr>
              <w:spacing w:after="0"/>
              <w:rPr>
                <w:rFonts w:eastAsia="Times New Roman" w:cs="Times New Roman"/>
                <w:sz w:val="20"/>
                <w:szCs w:val="20"/>
              </w:rPr>
            </w:pPr>
          </w:p>
        </w:tc>
        <w:tc>
          <w:tcPr>
            <w:tcW w:w="495" w:type="pct"/>
            <w:tcBorders>
              <w:top w:val="nil"/>
              <w:left w:val="nil"/>
              <w:bottom w:val="nil"/>
              <w:right w:val="nil"/>
            </w:tcBorders>
            <w:shd w:val="clear" w:color="auto" w:fill="FFFFFF" w:themeFill="background1"/>
            <w:noWrap/>
            <w:vAlign w:val="center"/>
          </w:tcPr>
          <w:p w14:paraId="469AC702">
            <w:pPr>
              <w:spacing w:after="0"/>
              <w:rPr>
                <w:rFonts w:eastAsia="Times New Roman" w:cs="Times New Roman"/>
                <w:sz w:val="20"/>
                <w:szCs w:val="20"/>
              </w:rPr>
            </w:pPr>
          </w:p>
        </w:tc>
        <w:tc>
          <w:tcPr>
            <w:tcW w:w="571" w:type="pct"/>
            <w:tcBorders>
              <w:top w:val="nil"/>
              <w:left w:val="nil"/>
              <w:bottom w:val="nil"/>
              <w:right w:val="nil"/>
            </w:tcBorders>
            <w:shd w:val="clear" w:color="auto" w:fill="FFFFFF" w:themeFill="background1"/>
            <w:noWrap/>
            <w:vAlign w:val="center"/>
          </w:tcPr>
          <w:p w14:paraId="7956696A">
            <w:pPr>
              <w:spacing w:after="0"/>
              <w:rPr>
                <w:rFonts w:eastAsia="Times New Roman" w:cs="Times New Roman"/>
                <w:sz w:val="20"/>
                <w:szCs w:val="20"/>
              </w:rPr>
            </w:pPr>
          </w:p>
        </w:tc>
      </w:tr>
      <w:tr w14:paraId="0C0E0402">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0D6EAB2F">
            <w:pPr>
              <w:spacing w:after="0"/>
              <w:jc w:val="right"/>
              <w:rPr>
                <w:rFonts w:eastAsia="等线" w:cs="Times New Roman"/>
                <w:color w:val="000000"/>
              </w:rPr>
            </w:pPr>
            <w:r>
              <w:rPr>
                <w:rFonts w:eastAsia="等线" w:cs="Times New Roman"/>
                <w:color w:val="000000"/>
              </w:rPr>
              <w:t>negative</w:t>
            </w:r>
          </w:p>
        </w:tc>
        <w:tc>
          <w:tcPr>
            <w:tcW w:w="729" w:type="pct"/>
            <w:tcBorders>
              <w:top w:val="nil"/>
              <w:left w:val="nil"/>
              <w:bottom w:val="nil"/>
              <w:right w:val="nil"/>
            </w:tcBorders>
            <w:shd w:val="clear" w:color="auto" w:fill="FFFFFF" w:themeFill="background1"/>
            <w:noWrap/>
            <w:vAlign w:val="center"/>
          </w:tcPr>
          <w:p w14:paraId="1E1029DD">
            <w:pPr>
              <w:spacing w:after="0"/>
              <w:jc w:val="right"/>
              <w:rPr>
                <w:rFonts w:eastAsia="等线" w:cs="Times New Roman"/>
                <w:color w:val="000000"/>
              </w:rPr>
            </w:pPr>
            <w:r>
              <w:rPr>
                <w:rFonts w:eastAsia="等线" w:cs="Times New Roman"/>
                <w:color w:val="000000"/>
              </w:rPr>
              <w:t>3</w:t>
            </w:r>
          </w:p>
        </w:tc>
        <w:tc>
          <w:tcPr>
            <w:tcW w:w="1017" w:type="pct"/>
            <w:tcBorders>
              <w:top w:val="nil"/>
              <w:left w:val="nil"/>
              <w:bottom w:val="nil"/>
              <w:right w:val="nil"/>
            </w:tcBorders>
            <w:shd w:val="clear" w:color="auto" w:fill="FFFFFF" w:themeFill="background1"/>
            <w:noWrap/>
            <w:vAlign w:val="center"/>
          </w:tcPr>
          <w:p w14:paraId="174524AB">
            <w:pPr>
              <w:spacing w:after="0"/>
              <w:rPr>
                <w:rFonts w:eastAsia="等线" w:cs="Times New Roman"/>
                <w:color w:val="000000"/>
              </w:rPr>
            </w:pPr>
            <w:r>
              <w:rPr>
                <w:rFonts w:eastAsia="等线" w:cs="Times New Roman"/>
                <w:color w:val="000000"/>
              </w:rPr>
              <w:t>61.8%, 0.003</w:t>
            </w:r>
          </w:p>
        </w:tc>
        <w:tc>
          <w:tcPr>
            <w:tcW w:w="1068" w:type="pct"/>
            <w:tcBorders>
              <w:top w:val="nil"/>
              <w:left w:val="nil"/>
              <w:bottom w:val="nil"/>
              <w:right w:val="nil"/>
            </w:tcBorders>
            <w:shd w:val="clear" w:color="auto" w:fill="FFFFFF" w:themeFill="background1"/>
            <w:noWrap/>
            <w:vAlign w:val="center"/>
          </w:tcPr>
          <w:p w14:paraId="78AA13B8">
            <w:pPr>
              <w:spacing w:after="0"/>
              <w:rPr>
                <w:rFonts w:eastAsia="等线" w:cs="Times New Roman"/>
                <w:color w:val="000000"/>
              </w:rPr>
            </w:pPr>
            <w:r>
              <w:rPr>
                <w:rFonts w:eastAsia="等线" w:cs="Times New Roman"/>
                <w:color w:val="000000"/>
              </w:rPr>
              <w:t>1.10(0.66, 1.85)</w:t>
            </w:r>
          </w:p>
        </w:tc>
        <w:tc>
          <w:tcPr>
            <w:tcW w:w="495" w:type="pct"/>
            <w:tcBorders>
              <w:top w:val="nil"/>
              <w:left w:val="nil"/>
              <w:bottom w:val="nil"/>
              <w:right w:val="nil"/>
            </w:tcBorders>
            <w:shd w:val="clear" w:color="auto" w:fill="FFFFFF" w:themeFill="background1"/>
            <w:noWrap/>
            <w:vAlign w:val="center"/>
          </w:tcPr>
          <w:p w14:paraId="06EFF0B8">
            <w:pPr>
              <w:spacing w:after="0"/>
              <w:jc w:val="right"/>
              <w:rPr>
                <w:rFonts w:eastAsia="等线" w:cs="Times New Roman"/>
                <w:color w:val="000000"/>
              </w:rPr>
            </w:pPr>
            <w:r>
              <w:rPr>
                <w:rFonts w:eastAsia="等线" w:cs="Times New Roman"/>
                <w:color w:val="000000"/>
              </w:rPr>
              <w:t>0.711</w:t>
            </w:r>
          </w:p>
        </w:tc>
        <w:tc>
          <w:tcPr>
            <w:tcW w:w="571" w:type="pct"/>
            <w:tcBorders>
              <w:top w:val="nil"/>
              <w:left w:val="nil"/>
              <w:bottom w:val="nil"/>
              <w:right w:val="nil"/>
            </w:tcBorders>
            <w:shd w:val="clear" w:color="auto" w:fill="FFFFFF" w:themeFill="background1"/>
            <w:noWrap/>
            <w:vAlign w:val="center"/>
          </w:tcPr>
          <w:p w14:paraId="7AE611B2">
            <w:pPr>
              <w:spacing w:after="0"/>
              <w:jc w:val="right"/>
              <w:rPr>
                <w:rFonts w:eastAsia="等线" w:cs="Times New Roman"/>
                <w:color w:val="000000"/>
              </w:rPr>
            </w:pPr>
          </w:p>
        </w:tc>
      </w:tr>
      <w:tr w14:paraId="477E86BE">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3689FFDC">
            <w:pPr>
              <w:spacing w:after="0"/>
              <w:jc w:val="right"/>
              <w:rPr>
                <w:rFonts w:eastAsia="等线" w:cs="Times New Roman"/>
                <w:color w:val="000000"/>
              </w:rPr>
            </w:pPr>
            <w:r>
              <w:rPr>
                <w:rFonts w:eastAsia="等线" w:cs="Times New Roman"/>
                <w:color w:val="000000"/>
              </w:rPr>
              <w:t>positive</w:t>
            </w:r>
          </w:p>
        </w:tc>
        <w:tc>
          <w:tcPr>
            <w:tcW w:w="729" w:type="pct"/>
            <w:tcBorders>
              <w:top w:val="nil"/>
              <w:left w:val="nil"/>
              <w:bottom w:val="nil"/>
              <w:right w:val="nil"/>
            </w:tcBorders>
            <w:shd w:val="clear" w:color="auto" w:fill="FFFFFF" w:themeFill="background1"/>
            <w:noWrap/>
            <w:vAlign w:val="center"/>
          </w:tcPr>
          <w:p w14:paraId="1F1F49E5">
            <w:pPr>
              <w:spacing w:after="0"/>
              <w:jc w:val="right"/>
              <w:rPr>
                <w:rFonts w:eastAsia="等线" w:cs="Times New Roman"/>
                <w:color w:val="000000"/>
              </w:rPr>
            </w:pPr>
            <w:r>
              <w:rPr>
                <w:rFonts w:eastAsia="等线" w:cs="Times New Roman"/>
                <w:color w:val="000000"/>
              </w:rPr>
              <w:t>8</w:t>
            </w:r>
          </w:p>
        </w:tc>
        <w:tc>
          <w:tcPr>
            <w:tcW w:w="1017" w:type="pct"/>
            <w:tcBorders>
              <w:top w:val="nil"/>
              <w:left w:val="nil"/>
              <w:bottom w:val="nil"/>
              <w:right w:val="nil"/>
            </w:tcBorders>
            <w:shd w:val="clear" w:color="auto" w:fill="FFFFFF" w:themeFill="background1"/>
            <w:noWrap/>
            <w:vAlign w:val="center"/>
          </w:tcPr>
          <w:p w14:paraId="1304FF2B">
            <w:pPr>
              <w:spacing w:after="0"/>
              <w:rPr>
                <w:rFonts w:eastAsia="等线" w:cs="Times New Roman"/>
                <w:color w:val="000000"/>
              </w:rPr>
            </w:pPr>
            <w:r>
              <w:rPr>
                <w:rFonts w:eastAsia="等线" w:cs="Times New Roman"/>
                <w:color w:val="000000"/>
              </w:rPr>
              <w:t>45.5%</w:t>
            </w:r>
            <w:r>
              <w:rPr>
                <w:rFonts w:hint="eastAsia" w:ascii="宋体" w:hAnsi="宋体" w:eastAsia="宋体" w:cs="Times New Roman"/>
                <w:color w:val="000000"/>
              </w:rPr>
              <w:t>，</w:t>
            </w:r>
            <w:r>
              <w:rPr>
                <w:rFonts w:eastAsia="等线" w:cs="Times New Roman"/>
                <w:color w:val="000000"/>
              </w:rPr>
              <w:t xml:space="preserve"> 0.076</w:t>
            </w:r>
          </w:p>
        </w:tc>
        <w:tc>
          <w:tcPr>
            <w:tcW w:w="1068" w:type="pct"/>
            <w:tcBorders>
              <w:top w:val="nil"/>
              <w:left w:val="nil"/>
              <w:bottom w:val="nil"/>
              <w:right w:val="nil"/>
            </w:tcBorders>
            <w:shd w:val="clear" w:color="auto" w:fill="FFFFFF" w:themeFill="background1"/>
            <w:noWrap/>
            <w:vAlign w:val="center"/>
          </w:tcPr>
          <w:p w14:paraId="08622220">
            <w:pPr>
              <w:spacing w:after="0"/>
              <w:rPr>
                <w:rFonts w:eastAsia="等线" w:cs="Times New Roman"/>
                <w:color w:val="000000"/>
              </w:rPr>
            </w:pPr>
            <w:r>
              <w:rPr>
                <w:rFonts w:eastAsia="等线" w:cs="Times New Roman"/>
                <w:color w:val="000000"/>
              </w:rPr>
              <w:t>1.86(1.39, 2.49)</w:t>
            </w:r>
          </w:p>
        </w:tc>
        <w:tc>
          <w:tcPr>
            <w:tcW w:w="495" w:type="pct"/>
            <w:tcBorders>
              <w:top w:val="nil"/>
              <w:left w:val="nil"/>
              <w:bottom w:val="nil"/>
              <w:right w:val="nil"/>
            </w:tcBorders>
            <w:shd w:val="clear" w:color="auto" w:fill="FFFFFF" w:themeFill="background1"/>
            <w:noWrap/>
            <w:vAlign w:val="center"/>
          </w:tcPr>
          <w:p w14:paraId="564F260E">
            <w:pPr>
              <w:spacing w:after="0"/>
              <w:rPr>
                <w:rFonts w:eastAsia="等线" w:cs="Times New Roman"/>
                <w:color w:val="000000"/>
              </w:rPr>
            </w:pPr>
            <w:r>
              <w:rPr>
                <w:rFonts w:eastAsia="等线" w:cs="Times New Roman"/>
                <w:color w:val="000000"/>
              </w:rPr>
              <w:t>&lt;0.001</w:t>
            </w:r>
          </w:p>
        </w:tc>
        <w:tc>
          <w:tcPr>
            <w:tcW w:w="571" w:type="pct"/>
            <w:tcBorders>
              <w:top w:val="nil"/>
              <w:left w:val="nil"/>
              <w:bottom w:val="nil"/>
              <w:right w:val="nil"/>
            </w:tcBorders>
            <w:shd w:val="clear" w:color="auto" w:fill="FFFFFF" w:themeFill="background1"/>
            <w:noWrap/>
            <w:vAlign w:val="center"/>
          </w:tcPr>
          <w:p w14:paraId="3E0FFC66">
            <w:pPr>
              <w:spacing w:after="0"/>
              <w:rPr>
                <w:rFonts w:eastAsia="等线" w:cs="Times New Roman"/>
                <w:color w:val="000000"/>
              </w:rPr>
            </w:pPr>
          </w:p>
        </w:tc>
      </w:tr>
      <w:tr w14:paraId="7052B970">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shd w:val="clear" w:color="auto" w:fill="FFFFFF" w:themeFill="background1"/>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0D4070A5">
            <w:pPr>
              <w:spacing w:after="0"/>
              <w:jc w:val="center"/>
              <w:rPr>
                <w:rFonts w:eastAsia="等线" w:cs="Times New Roman"/>
                <w:color w:val="000000"/>
              </w:rPr>
            </w:pPr>
            <w:r>
              <w:rPr>
                <w:rFonts w:eastAsia="等线" w:cs="Times New Roman"/>
                <w:color w:val="000000"/>
              </w:rPr>
              <w:t>HER2</w:t>
            </w:r>
          </w:p>
        </w:tc>
        <w:tc>
          <w:tcPr>
            <w:tcW w:w="729" w:type="pct"/>
            <w:tcBorders>
              <w:top w:val="nil"/>
              <w:left w:val="nil"/>
              <w:bottom w:val="nil"/>
              <w:right w:val="nil"/>
            </w:tcBorders>
            <w:shd w:val="clear" w:color="auto" w:fill="FFFFFF" w:themeFill="background1"/>
            <w:noWrap/>
            <w:vAlign w:val="center"/>
          </w:tcPr>
          <w:p w14:paraId="41B7D599">
            <w:pPr>
              <w:spacing w:after="0"/>
              <w:jc w:val="center"/>
              <w:rPr>
                <w:rFonts w:eastAsia="等线" w:cs="Times New Roman"/>
                <w:color w:val="000000"/>
              </w:rPr>
            </w:pPr>
          </w:p>
        </w:tc>
        <w:tc>
          <w:tcPr>
            <w:tcW w:w="1017" w:type="pct"/>
            <w:tcBorders>
              <w:top w:val="nil"/>
              <w:left w:val="nil"/>
              <w:bottom w:val="nil"/>
              <w:right w:val="nil"/>
            </w:tcBorders>
            <w:shd w:val="clear" w:color="auto" w:fill="FFFFFF" w:themeFill="background1"/>
            <w:noWrap/>
            <w:vAlign w:val="center"/>
          </w:tcPr>
          <w:p w14:paraId="35EED0A2">
            <w:pPr>
              <w:spacing w:after="0"/>
              <w:rPr>
                <w:rFonts w:eastAsia="Times New Roman" w:cs="Times New Roman"/>
                <w:sz w:val="20"/>
                <w:szCs w:val="20"/>
              </w:rPr>
            </w:pPr>
          </w:p>
        </w:tc>
        <w:tc>
          <w:tcPr>
            <w:tcW w:w="1068" w:type="pct"/>
            <w:tcBorders>
              <w:top w:val="nil"/>
              <w:left w:val="nil"/>
              <w:bottom w:val="nil"/>
              <w:right w:val="nil"/>
            </w:tcBorders>
            <w:shd w:val="clear" w:color="auto" w:fill="FFFFFF" w:themeFill="background1"/>
            <w:noWrap/>
            <w:vAlign w:val="center"/>
          </w:tcPr>
          <w:p w14:paraId="43984EA5">
            <w:pPr>
              <w:spacing w:after="0"/>
              <w:rPr>
                <w:rFonts w:eastAsia="Times New Roman" w:cs="Times New Roman"/>
                <w:sz w:val="20"/>
                <w:szCs w:val="20"/>
              </w:rPr>
            </w:pPr>
          </w:p>
        </w:tc>
        <w:tc>
          <w:tcPr>
            <w:tcW w:w="495" w:type="pct"/>
            <w:tcBorders>
              <w:top w:val="nil"/>
              <w:left w:val="nil"/>
              <w:bottom w:val="nil"/>
              <w:right w:val="nil"/>
            </w:tcBorders>
            <w:shd w:val="clear" w:color="auto" w:fill="FFFFFF" w:themeFill="background1"/>
            <w:noWrap/>
            <w:vAlign w:val="center"/>
          </w:tcPr>
          <w:p w14:paraId="598EB836">
            <w:pPr>
              <w:spacing w:after="0"/>
              <w:rPr>
                <w:rFonts w:eastAsia="Times New Roman" w:cs="Times New Roman"/>
                <w:sz w:val="20"/>
                <w:szCs w:val="20"/>
              </w:rPr>
            </w:pPr>
          </w:p>
        </w:tc>
        <w:tc>
          <w:tcPr>
            <w:tcW w:w="571" w:type="pct"/>
            <w:tcBorders>
              <w:top w:val="nil"/>
              <w:left w:val="nil"/>
              <w:bottom w:val="nil"/>
              <w:right w:val="nil"/>
            </w:tcBorders>
            <w:shd w:val="clear" w:color="auto" w:fill="FFFFFF" w:themeFill="background1"/>
            <w:noWrap/>
            <w:vAlign w:val="center"/>
          </w:tcPr>
          <w:p w14:paraId="49396406">
            <w:pPr>
              <w:spacing w:after="0"/>
              <w:rPr>
                <w:rFonts w:eastAsia="Times New Roman" w:cs="Times New Roman"/>
                <w:sz w:val="20"/>
                <w:szCs w:val="20"/>
              </w:rPr>
            </w:pPr>
          </w:p>
        </w:tc>
      </w:tr>
      <w:tr w14:paraId="17BF3FF1">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69195030">
            <w:pPr>
              <w:spacing w:after="0"/>
              <w:jc w:val="right"/>
              <w:rPr>
                <w:rFonts w:eastAsia="等线" w:cs="Times New Roman"/>
                <w:color w:val="000000"/>
              </w:rPr>
            </w:pPr>
            <w:r>
              <w:rPr>
                <w:rFonts w:eastAsia="等线" w:cs="Times New Roman"/>
                <w:color w:val="000000"/>
              </w:rPr>
              <w:t>negative</w:t>
            </w:r>
          </w:p>
        </w:tc>
        <w:tc>
          <w:tcPr>
            <w:tcW w:w="729" w:type="pct"/>
            <w:tcBorders>
              <w:top w:val="nil"/>
              <w:left w:val="nil"/>
              <w:bottom w:val="nil"/>
              <w:right w:val="nil"/>
            </w:tcBorders>
            <w:shd w:val="clear" w:color="auto" w:fill="FFFFFF" w:themeFill="background1"/>
            <w:noWrap/>
            <w:vAlign w:val="center"/>
          </w:tcPr>
          <w:p w14:paraId="459569AC">
            <w:pPr>
              <w:spacing w:after="0"/>
              <w:jc w:val="right"/>
              <w:rPr>
                <w:rFonts w:eastAsia="等线" w:cs="Times New Roman"/>
                <w:color w:val="000000"/>
              </w:rPr>
            </w:pPr>
            <w:r>
              <w:rPr>
                <w:rFonts w:eastAsia="等线" w:cs="Times New Roman"/>
                <w:color w:val="000000"/>
              </w:rPr>
              <w:t>6</w:t>
            </w:r>
          </w:p>
        </w:tc>
        <w:tc>
          <w:tcPr>
            <w:tcW w:w="1017" w:type="pct"/>
            <w:tcBorders>
              <w:top w:val="nil"/>
              <w:left w:val="nil"/>
              <w:bottom w:val="nil"/>
              <w:right w:val="nil"/>
            </w:tcBorders>
            <w:shd w:val="clear" w:color="auto" w:fill="FFFFFF" w:themeFill="background1"/>
            <w:noWrap/>
            <w:vAlign w:val="center"/>
          </w:tcPr>
          <w:p w14:paraId="2D552E85">
            <w:pPr>
              <w:spacing w:after="0"/>
              <w:rPr>
                <w:rFonts w:eastAsia="等线" w:cs="Times New Roman"/>
                <w:color w:val="000000"/>
              </w:rPr>
            </w:pPr>
            <w:r>
              <w:rPr>
                <w:rFonts w:eastAsia="等线" w:cs="Times New Roman"/>
                <w:color w:val="000000"/>
              </w:rPr>
              <w:t>54.5%, 0.051</w:t>
            </w:r>
          </w:p>
        </w:tc>
        <w:tc>
          <w:tcPr>
            <w:tcW w:w="1068" w:type="pct"/>
            <w:tcBorders>
              <w:top w:val="nil"/>
              <w:left w:val="nil"/>
              <w:bottom w:val="nil"/>
              <w:right w:val="nil"/>
            </w:tcBorders>
            <w:shd w:val="clear" w:color="auto" w:fill="FFFFFF" w:themeFill="background1"/>
            <w:noWrap/>
            <w:vAlign w:val="center"/>
          </w:tcPr>
          <w:p w14:paraId="7F93827F">
            <w:pPr>
              <w:spacing w:after="0"/>
              <w:rPr>
                <w:rFonts w:eastAsia="等线" w:cs="Times New Roman"/>
                <w:color w:val="000000"/>
              </w:rPr>
            </w:pPr>
            <w:r>
              <w:rPr>
                <w:rFonts w:eastAsia="等线" w:cs="Times New Roman"/>
                <w:color w:val="000000"/>
              </w:rPr>
              <w:t>1.90(1.30, 2.79)</w:t>
            </w:r>
          </w:p>
        </w:tc>
        <w:tc>
          <w:tcPr>
            <w:tcW w:w="495" w:type="pct"/>
            <w:tcBorders>
              <w:top w:val="nil"/>
              <w:left w:val="nil"/>
              <w:bottom w:val="nil"/>
              <w:right w:val="nil"/>
            </w:tcBorders>
            <w:shd w:val="clear" w:color="auto" w:fill="FFFFFF" w:themeFill="background1"/>
            <w:noWrap/>
            <w:vAlign w:val="center"/>
          </w:tcPr>
          <w:p w14:paraId="30655458">
            <w:pPr>
              <w:spacing w:after="0"/>
              <w:jc w:val="right"/>
              <w:rPr>
                <w:rFonts w:eastAsia="等线" w:cs="Times New Roman"/>
                <w:color w:val="000000"/>
              </w:rPr>
            </w:pPr>
            <w:r>
              <w:rPr>
                <w:rFonts w:eastAsia="等线" w:cs="Times New Roman"/>
                <w:color w:val="000000"/>
              </w:rPr>
              <w:t>0.001</w:t>
            </w:r>
          </w:p>
        </w:tc>
        <w:tc>
          <w:tcPr>
            <w:tcW w:w="571" w:type="pct"/>
            <w:tcBorders>
              <w:top w:val="nil"/>
              <w:left w:val="nil"/>
              <w:bottom w:val="nil"/>
              <w:right w:val="nil"/>
            </w:tcBorders>
            <w:shd w:val="clear" w:color="auto" w:fill="FFFFFF" w:themeFill="background1"/>
            <w:noWrap/>
            <w:vAlign w:val="center"/>
          </w:tcPr>
          <w:p w14:paraId="65302CBE">
            <w:pPr>
              <w:spacing w:after="0"/>
              <w:jc w:val="right"/>
              <w:rPr>
                <w:rFonts w:eastAsia="等线" w:cs="Times New Roman"/>
                <w:color w:val="000000"/>
              </w:rPr>
            </w:pPr>
          </w:p>
        </w:tc>
      </w:tr>
      <w:tr w14:paraId="0D5E2122">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25C1516F">
            <w:pPr>
              <w:spacing w:after="0"/>
              <w:jc w:val="right"/>
              <w:rPr>
                <w:rFonts w:eastAsia="等线" w:cs="Times New Roman"/>
                <w:color w:val="000000"/>
              </w:rPr>
            </w:pPr>
            <w:r>
              <w:rPr>
                <w:rFonts w:eastAsia="等线" w:cs="Times New Roman"/>
                <w:color w:val="000000"/>
              </w:rPr>
              <w:t>positive</w:t>
            </w:r>
          </w:p>
        </w:tc>
        <w:tc>
          <w:tcPr>
            <w:tcW w:w="729" w:type="pct"/>
            <w:tcBorders>
              <w:top w:val="nil"/>
              <w:left w:val="nil"/>
              <w:bottom w:val="nil"/>
              <w:right w:val="nil"/>
            </w:tcBorders>
            <w:shd w:val="clear" w:color="auto" w:fill="FFFFFF" w:themeFill="background1"/>
            <w:noWrap/>
            <w:vAlign w:val="center"/>
          </w:tcPr>
          <w:p w14:paraId="79A822B9">
            <w:pPr>
              <w:spacing w:after="0"/>
              <w:jc w:val="right"/>
              <w:rPr>
                <w:rFonts w:eastAsia="等线" w:cs="Times New Roman"/>
                <w:color w:val="000000"/>
              </w:rPr>
            </w:pPr>
            <w:r>
              <w:rPr>
                <w:rFonts w:eastAsia="等线" w:cs="Times New Roman"/>
                <w:color w:val="000000"/>
              </w:rPr>
              <w:t>2</w:t>
            </w:r>
          </w:p>
        </w:tc>
        <w:tc>
          <w:tcPr>
            <w:tcW w:w="1017" w:type="pct"/>
            <w:tcBorders>
              <w:top w:val="nil"/>
              <w:left w:val="nil"/>
              <w:bottom w:val="nil"/>
              <w:right w:val="nil"/>
            </w:tcBorders>
            <w:shd w:val="clear" w:color="auto" w:fill="FFFFFF" w:themeFill="background1"/>
            <w:noWrap/>
            <w:vAlign w:val="center"/>
          </w:tcPr>
          <w:p w14:paraId="27D1D218">
            <w:pPr>
              <w:spacing w:after="0"/>
              <w:rPr>
                <w:rFonts w:eastAsia="等线" w:cs="Times New Roman"/>
                <w:color w:val="000000"/>
              </w:rPr>
            </w:pPr>
            <w:r>
              <w:rPr>
                <w:rFonts w:eastAsia="等线" w:cs="Times New Roman"/>
                <w:color w:val="000000"/>
              </w:rPr>
              <w:t>0.0%, 0.917</w:t>
            </w:r>
          </w:p>
        </w:tc>
        <w:tc>
          <w:tcPr>
            <w:tcW w:w="1068" w:type="pct"/>
            <w:tcBorders>
              <w:top w:val="nil"/>
              <w:left w:val="nil"/>
              <w:bottom w:val="nil"/>
              <w:right w:val="nil"/>
            </w:tcBorders>
            <w:shd w:val="clear" w:color="auto" w:fill="FFFFFF" w:themeFill="background1"/>
            <w:noWrap/>
            <w:vAlign w:val="center"/>
          </w:tcPr>
          <w:p w14:paraId="1501BA01">
            <w:pPr>
              <w:spacing w:after="0"/>
              <w:rPr>
                <w:rFonts w:eastAsia="等线" w:cs="Times New Roman"/>
                <w:color w:val="000000"/>
              </w:rPr>
            </w:pPr>
            <w:r>
              <w:rPr>
                <w:rFonts w:eastAsia="等线" w:cs="Times New Roman"/>
                <w:color w:val="000000"/>
              </w:rPr>
              <w:t>1.42(0.63, 3.16)</w:t>
            </w:r>
          </w:p>
        </w:tc>
        <w:tc>
          <w:tcPr>
            <w:tcW w:w="495" w:type="pct"/>
            <w:tcBorders>
              <w:top w:val="nil"/>
              <w:left w:val="nil"/>
              <w:bottom w:val="nil"/>
              <w:right w:val="nil"/>
            </w:tcBorders>
            <w:shd w:val="clear" w:color="auto" w:fill="FFFFFF" w:themeFill="background1"/>
            <w:noWrap/>
            <w:vAlign w:val="center"/>
          </w:tcPr>
          <w:p w14:paraId="3799E434">
            <w:pPr>
              <w:spacing w:after="0"/>
              <w:jc w:val="right"/>
              <w:rPr>
                <w:rFonts w:eastAsia="等线" w:cs="Times New Roman"/>
                <w:color w:val="000000"/>
              </w:rPr>
            </w:pPr>
            <w:r>
              <w:rPr>
                <w:rFonts w:eastAsia="等线" w:cs="Times New Roman"/>
                <w:color w:val="000000"/>
              </w:rPr>
              <w:t>0.396</w:t>
            </w:r>
          </w:p>
        </w:tc>
        <w:tc>
          <w:tcPr>
            <w:tcW w:w="571" w:type="pct"/>
            <w:tcBorders>
              <w:top w:val="nil"/>
              <w:left w:val="nil"/>
              <w:bottom w:val="nil"/>
              <w:right w:val="nil"/>
            </w:tcBorders>
            <w:shd w:val="clear" w:color="auto" w:fill="FFFFFF" w:themeFill="background1"/>
            <w:noWrap/>
            <w:vAlign w:val="center"/>
          </w:tcPr>
          <w:p w14:paraId="776BFA82">
            <w:pPr>
              <w:spacing w:after="0"/>
              <w:jc w:val="right"/>
              <w:rPr>
                <w:rFonts w:eastAsia="等线" w:cs="Times New Roman"/>
                <w:color w:val="000000"/>
              </w:rPr>
            </w:pPr>
          </w:p>
        </w:tc>
      </w:tr>
      <w:tr w14:paraId="2475EC5F">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5AE2F613">
            <w:pPr>
              <w:spacing w:after="0"/>
              <w:jc w:val="center"/>
              <w:rPr>
                <w:rFonts w:eastAsia="等线" w:cs="Times New Roman"/>
                <w:color w:val="000000"/>
              </w:rPr>
            </w:pPr>
            <w:r>
              <w:rPr>
                <w:rFonts w:eastAsia="等线" w:cs="Times New Roman"/>
                <w:color w:val="000000"/>
              </w:rPr>
              <w:t>Metastasis</w:t>
            </w:r>
          </w:p>
        </w:tc>
        <w:tc>
          <w:tcPr>
            <w:tcW w:w="729" w:type="pct"/>
            <w:tcBorders>
              <w:top w:val="nil"/>
              <w:left w:val="nil"/>
              <w:bottom w:val="nil"/>
              <w:right w:val="nil"/>
            </w:tcBorders>
            <w:shd w:val="clear" w:color="auto" w:fill="FFFFFF" w:themeFill="background1"/>
            <w:noWrap/>
            <w:vAlign w:val="center"/>
          </w:tcPr>
          <w:p w14:paraId="15888D1B">
            <w:pPr>
              <w:spacing w:after="0"/>
              <w:jc w:val="center"/>
              <w:rPr>
                <w:rFonts w:eastAsia="等线" w:cs="Times New Roman"/>
                <w:color w:val="000000"/>
              </w:rPr>
            </w:pPr>
          </w:p>
        </w:tc>
        <w:tc>
          <w:tcPr>
            <w:tcW w:w="1017" w:type="pct"/>
            <w:tcBorders>
              <w:top w:val="nil"/>
              <w:left w:val="nil"/>
              <w:bottom w:val="nil"/>
              <w:right w:val="nil"/>
            </w:tcBorders>
            <w:shd w:val="clear" w:color="auto" w:fill="FFFFFF" w:themeFill="background1"/>
            <w:noWrap/>
            <w:vAlign w:val="center"/>
          </w:tcPr>
          <w:p w14:paraId="7CA2D70F">
            <w:pPr>
              <w:spacing w:after="0"/>
              <w:rPr>
                <w:rFonts w:eastAsia="Times New Roman" w:cs="Times New Roman"/>
                <w:sz w:val="20"/>
                <w:szCs w:val="20"/>
              </w:rPr>
            </w:pPr>
          </w:p>
        </w:tc>
        <w:tc>
          <w:tcPr>
            <w:tcW w:w="1068" w:type="pct"/>
            <w:tcBorders>
              <w:top w:val="nil"/>
              <w:left w:val="nil"/>
              <w:bottom w:val="nil"/>
              <w:right w:val="nil"/>
            </w:tcBorders>
            <w:shd w:val="clear" w:color="auto" w:fill="FFFFFF" w:themeFill="background1"/>
            <w:noWrap/>
            <w:vAlign w:val="center"/>
          </w:tcPr>
          <w:p w14:paraId="65BF690A">
            <w:pPr>
              <w:spacing w:after="0"/>
              <w:rPr>
                <w:rFonts w:eastAsia="Times New Roman" w:cs="Times New Roman"/>
                <w:sz w:val="20"/>
                <w:szCs w:val="20"/>
              </w:rPr>
            </w:pPr>
          </w:p>
        </w:tc>
        <w:tc>
          <w:tcPr>
            <w:tcW w:w="495" w:type="pct"/>
            <w:tcBorders>
              <w:top w:val="nil"/>
              <w:left w:val="nil"/>
              <w:bottom w:val="nil"/>
              <w:right w:val="nil"/>
            </w:tcBorders>
            <w:shd w:val="clear" w:color="auto" w:fill="FFFFFF" w:themeFill="background1"/>
            <w:noWrap/>
            <w:vAlign w:val="center"/>
          </w:tcPr>
          <w:p w14:paraId="01B6D4E9">
            <w:pPr>
              <w:spacing w:after="0"/>
              <w:rPr>
                <w:rFonts w:eastAsia="Times New Roman" w:cs="Times New Roman"/>
                <w:sz w:val="20"/>
                <w:szCs w:val="20"/>
              </w:rPr>
            </w:pPr>
          </w:p>
        </w:tc>
        <w:tc>
          <w:tcPr>
            <w:tcW w:w="571" w:type="pct"/>
            <w:tcBorders>
              <w:top w:val="nil"/>
              <w:left w:val="nil"/>
              <w:bottom w:val="nil"/>
              <w:right w:val="nil"/>
            </w:tcBorders>
            <w:shd w:val="clear" w:color="auto" w:fill="FFFFFF" w:themeFill="background1"/>
            <w:noWrap/>
            <w:vAlign w:val="center"/>
          </w:tcPr>
          <w:p w14:paraId="359A7551">
            <w:pPr>
              <w:spacing w:after="0"/>
              <w:rPr>
                <w:rFonts w:eastAsia="Times New Roman" w:cs="Times New Roman"/>
                <w:sz w:val="20"/>
                <w:szCs w:val="20"/>
              </w:rPr>
            </w:pPr>
          </w:p>
        </w:tc>
      </w:tr>
      <w:tr w14:paraId="6D4B9762">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17C0B49A">
            <w:pPr>
              <w:spacing w:after="0"/>
              <w:jc w:val="right"/>
              <w:rPr>
                <w:rFonts w:eastAsia="等线" w:cs="Times New Roman"/>
                <w:color w:val="000000"/>
              </w:rPr>
            </w:pPr>
            <w:r>
              <w:rPr>
                <w:rFonts w:eastAsia="等线" w:cs="Times New Roman"/>
                <w:color w:val="000000"/>
              </w:rPr>
              <w:t>all</w:t>
            </w:r>
          </w:p>
        </w:tc>
        <w:tc>
          <w:tcPr>
            <w:tcW w:w="729" w:type="pct"/>
            <w:tcBorders>
              <w:top w:val="nil"/>
              <w:left w:val="nil"/>
              <w:bottom w:val="nil"/>
              <w:right w:val="nil"/>
            </w:tcBorders>
            <w:shd w:val="clear" w:color="auto" w:fill="FFFFFF" w:themeFill="background1"/>
            <w:noWrap/>
            <w:vAlign w:val="center"/>
          </w:tcPr>
          <w:p w14:paraId="0045B8FC">
            <w:pPr>
              <w:spacing w:after="0"/>
              <w:jc w:val="right"/>
              <w:rPr>
                <w:rFonts w:eastAsia="等线" w:cs="Times New Roman"/>
                <w:color w:val="000000"/>
              </w:rPr>
            </w:pPr>
            <w:r>
              <w:rPr>
                <w:rFonts w:eastAsia="等线" w:cs="Times New Roman"/>
                <w:color w:val="000000"/>
              </w:rPr>
              <w:t>2</w:t>
            </w:r>
          </w:p>
        </w:tc>
        <w:tc>
          <w:tcPr>
            <w:tcW w:w="1017" w:type="pct"/>
            <w:tcBorders>
              <w:top w:val="nil"/>
              <w:left w:val="nil"/>
              <w:bottom w:val="nil"/>
              <w:right w:val="nil"/>
            </w:tcBorders>
            <w:shd w:val="clear" w:color="auto" w:fill="FFFFFF" w:themeFill="background1"/>
            <w:noWrap/>
            <w:vAlign w:val="center"/>
          </w:tcPr>
          <w:p w14:paraId="49513967">
            <w:pPr>
              <w:spacing w:after="0"/>
              <w:rPr>
                <w:rFonts w:eastAsia="等线" w:cs="Times New Roman"/>
                <w:color w:val="000000"/>
              </w:rPr>
            </w:pPr>
            <w:r>
              <w:rPr>
                <w:rFonts w:eastAsia="等线" w:cs="Times New Roman"/>
                <w:color w:val="000000"/>
              </w:rPr>
              <w:t>0.0%, 0.641</w:t>
            </w:r>
          </w:p>
        </w:tc>
        <w:tc>
          <w:tcPr>
            <w:tcW w:w="1068" w:type="pct"/>
            <w:tcBorders>
              <w:top w:val="nil"/>
              <w:left w:val="nil"/>
              <w:bottom w:val="nil"/>
              <w:right w:val="nil"/>
            </w:tcBorders>
            <w:shd w:val="clear" w:color="auto" w:fill="FFFFFF" w:themeFill="background1"/>
            <w:noWrap/>
            <w:vAlign w:val="center"/>
          </w:tcPr>
          <w:p w14:paraId="17B6F3F5">
            <w:pPr>
              <w:spacing w:after="0"/>
              <w:rPr>
                <w:rFonts w:eastAsia="等线" w:cs="Times New Roman"/>
                <w:color w:val="000000"/>
              </w:rPr>
            </w:pPr>
            <w:r>
              <w:rPr>
                <w:rFonts w:eastAsia="等线" w:cs="Times New Roman"/>
                <w:color w:val="000000"/>
              </w:rPr>
              <w:t>1.51(1.27, 1.81)</w:t>
            </w:r>
          </w:p>
        </w:tc>
        <w:tc>
          <w:tcPr>
            <w:tcW w:w="495" w:type="pct"/>
            <w:tcBorders>
              <w:top w:val="nil"/>
              <w:left w:val="nil"/>
              <w:bottom w:val="nil"/>
              <w:right w:val="nil"/>
            </w:tcBorders>
            <w:shd w:val="clear" w:color="auto" w:fill="FFFFFF" w:themeFill="background1"/>
            <w:noWrap/>
            <w:vAlign w:val="center"/>
          </w:tcPr>
          <w:p w14:paraId="4EB9DBA8">
            <w:pPr>
              <w:spacing w:after="0"/>
              <w:rPr>
                <w:rFonts w:eastAsia="等线" w:cs="Times New Roman"/>
                <w:color w:val="000000"/>
              </w:rPr>
            </w:pPr>
            <w:r>
              <w:rPr>
                <w:rFonts w:eastAsia="等线" w:cs="Times New Roman"/>
                <w:color w:val="000000"/>
              </w:rPr>
              <w:t>&lt;0.001</w:t>
            </w:r>
          </w:p>
        </w:tc>
        <w:tc>
          <w:tcPr>
            <w:tcW w:w="571" w:type="pct"/>
            <w:tcBorders>
              <w:top w:val="nil"/>
              <w:left w:val="nil"/>
              <w:bottom w:val="nil"/>
              <w:right w:val="nil"/>
            </w:tcBorders>
            <w:shd w:val="clear" w:color="auto" w:fill="FFFFFF" w:themeFill="background1"/>
            <w:noWrap/>
            <w:vAlign w:val="center"/>
          </w:tcPr>
          <w:p w14:paraId="254A91BD">
            <w:pPr>
              <w:spacing w:after="0"/>
              <w:rPr>
                <w:rFonts w:eastAsia="等线" w:cs="Times New Roman"/>
                <w:color w:val="000000"/>
              </w:rPr>
            </w:pPr>
          </w:p>
        </w:tc>
      </w:tr>
      <w:tr w14:paraId="7C158656">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shd w:val="clear" w:color="auto" w:fill="FFFFFF" w:themeFill="background1"/>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4B527810">
            <w:pPr>
              <w:spacing w:after="0"/>
              <w:jc w:val="right"/>
              <w:rPr>
                <w:rFonts w:eastAsia="等线" w:cs="Times New Roman"/>
                <w:color w:val="000000"/>
              </w:rPr>
            </w:pPr>
            <w:r>
              <w:rPr>
                <w:rFonts w:eastAsia="等线" w:cs="Times New Roman"/>
                <w:color w:val="000000"/>
              </w:rPr>
              <w:t>&gt;50%</w:t>
            </w:r>
          </w:p>
        </w:tc>
        <w:tc>
          <w:tcPr>
            <w:tcW w:w="729" w:type="pct"/>
            <w:tcBorders>
              <w:top w:val="nil"/>
              <w:left w:val="nil"/>
              <w:bottom w:val="nil"/>
              <w:right w:val="nil"/>
            </w:tcBorders>
            <w:shd w:val="clear" w:color="auto" w:fill="FFFFFF" w:themeFill="background1"/>
            <w:noWrap/>
            <w:vAlign w:val="center"/>
          </w:tcPr>
          <w:p w14:paraId="3252250D">
            <w:pPr>
              <w:spacing w:after="0"/>
              <w:jc w:val="right"/>
              <w:rPr>
                <w:rFonts w:eastAsia="等线" w:cs="Times New Roman"/>
                <w:color w:val="000000"/>
              </w:rPr>
            </w:pPr>
            <w:r>
              <w:rPr>
                <w:rFonts w:eastAsia="等线" w:cs="Times New Roman"/>
                <w:color w:val="000000"/>
              </w:rPr>
              <w:t>3</w:t>
            </w:r>
          </w:p>
        </w:tc>
        <w:tc>
          <w:tcPr>
            <w:tcW w:w="1017" w:type="pct"/>
            <w:tcBorders>
              <w:top w:val="nil"/>
              <w:left w:val="nil"/>
              <w:bottom w:val="nil"/>
              <w:right w:val="nil"/>
            </w:tcBorders>
            <w:shd w:val="clear" w:color="auto" w:fill="FFFFFF" w:themeFill="background1"/>
            <w:noWrap/>
            <w:vAlign w:val="center"/>
          </w:tcPr>
          <w:p w14:paraId="38DA6AA5">
            <w:pPr>
              <w:spacing w:after="0"/>
              <w:rPr>
                <w:rFonts w:eastAsia="等线" w:cs="Times New Roman"/>
                <w:color w:val="000000"/>
              </w:rPr>
            </w:pPr>
            <w:r>
              <w:rPr>
                <w:rFonts w:eastAsia="等线" w:cs="Times New Roman"/>
                <w:color w:val="000000"/>
              </w:rPr>
              <w:t>71.5%, 0.03</w:t>
            </w:r>
          </w:p>
        </w:tc>
        <w:tc>
          <w:tcPr>
            <w:tcW w:w="1068" w:type="pct"/>
            <w:tcBorders>
              <w:top w:val="nil"/>
              <w:left w:val="nil"/>
              <w:bottom w:val="nil"/>
              <w:right w:val="nil"/>
            </w:tcBorders>
            <w:shd w:val="clear" w:color="auto" w:fill="FFFFFF" w:themeFill="background1"/>
            <w:noWrap/>
            <w:vAlign w:val="center"/>
          </w:tcPr>
          <w:p w14:paraId="078FD1AD">
            <w:pPr>
              <w:spacing w:after="0"/>
              <w:rPr>
                <w:rFonts w:eastAsia="等线" w:cs="Times New Roman"/>
                <w:color w:val="000000"/>
              </w:rPr>
            </w:pPr>
            <w:r>
              <w:rPr>
                <w:rFonts w:eastAsia="等线" w:cs="Times New Roman"/>
                <w:color w:val="000000"/>
              </w:rPr>
              <w:t>3.88(0.86, 17.53)</w:t>
            </w:r>
          </w:p>
        </w:tc>
        <w:tc>
          <w:tcPr>
            <w:tcW w:w="495" w:type="pct"/>
            <w:tcBorders>
              <w:top w:val="nil"/>
              <w:left w:val="nil"/>
              <w:bottom w:val="nil"/>
              <w:right w:val="nil"/>
            </w:tcBorders>
            <w:shd w:val="clear" w:color="auto" w:fill="FFFFFF" w:themeFill="background1"/>
            <w:noWrap/>
            <w:vAlign w:val="center"/>
          </w:tcPr>
          <w:p w14:paraId="06CECC7E">
            <w:pPr>
              <w:spacing w:after="0"/>
              <w:jc w:val="right"/>
              <w:rPr>
                <w:rFonts w:eastAsia="等线" w:cs="Times New Roman"/>
                <w:color w:val="000000"/>
              </w:rPr>
            </w:pPr>
            <w:r>
              <w:rPr>
                <w:rFonts w:eastAsia="等线" w:cs="Times New Roman"/>
                <w:color w:val="000000"/>
              </w:rPr>
              <w:t>0.078</w:t>
            </w:r>
          </w:p>
        </w:tc>
        <w:tc>
          <w:tcPr>
            <w:tcW w:w="571" w:type="pct"/>
            <w:tcBorders>
              <w:top w:val="nil"/>
              <w:left w:val="nil"/>
              <w:bottom w:val="nil"/>
              <w:right w:val="nil"/>
            </w:tcBorders>
            <w:shd w:val="clear" w:color="auto" w:fill="FFFFFF" w:themeFill="background1"/>
            <w:noWrap/>
            <w:vAlign w:val="center"/>
          </w:tcPr>
          <w:p w14:paraId="3DDF8B03">
            <w:pPr>
              <w:spacing w:after="0"/>
              <w:jc w:val="right"/>
              <w:rPr>
                <w:rFonts w:eastAsia="等线" w:cs="Times New Roman"/>
                <w:color w:val="000000"/>
              </w:rPr>
            </w:pPr>
          </w:p>
        </w:tc>
      </w:tr>
      <w:tr w14:paraId="471A8AFF">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47B32951">
            <w:pPr>
              <w:spacing w:after="0"/>
              <w:jc w:val="right"/>
              <w:rPr>
                <w:rFonts w:eastAsia="等线" w:cs="Times New Roman"/>
                <w:color w:val="000000"/>
              </w:rPr>
            </w:pPr>
            <w:r>
              <w:rPr>
                <w:rFonts w:eastAsia="等线" w:cs="Times New Roman"/>
                <w:color w:val="000000"/>
              </w:rPr>
              <w:t>&lt;50%</w:t>
            </w:r>
          </w:p>
        </w:tc>
        <w:tc>
          <w:tcPr>
            <w:tcW w:w="729" w:type="pct"/>
            <w:tcBorders>
              <w:top w:val="nil"/>
              <w:left w:val="nil"/>
              <w:bottom w:val="nil"/>
              <w:right w:val="nil"/>
            </w:tcBorders>
            <w:shd w:val="clear" w:color="auto" w:fill="FFFFFF" w:themeFill="background1"/>
            <w:noWrap/>
            <w:vAlign w:val="center"/>
          </w:tcPr>
          <w:p w14:paraId="758B500A">
            <w:pPr>
              <w:spacing w:after="0"/>
              <w:jc w:val="right"/>
              <w:rPr>
                <w:rFonts w:eastAsia="等线" w:cs="Times New Roman"/>
                <w:color w:val="000000"/>
              </w:rPr>
            </w:pPr>
            <w:r>
              <w:rPr>
                <w:rFonts w:eastAsia="等线" w:cs="Times New Roman"/>
                <w:color w:val="000000"/>
              </w:rPr>
              <w:t>5</w:t>
            </w:r>
          </w:p>
        </w:tc>
        <w:tc>
          <w:tcPr>
            <w:tcW w:w="1017" w:type="pct"/>
            <w:tcBorders>
              <w:top w:val="nil"/>
              <w:left w:val="nil"/>
              <w:bottom w:val="nil"/>
              <w:right w:val="nil"/>
            </w:tcBorders>
            <w:shd w:val="clear" w:color="auto" w:fill="FFFFFF" w:themeFill="background1"/>
            <w:noWrap/>
            <w:vAlign w:val="center"/>
          </w:tcPr>
          <w:p w14:paraId="6E919FD1">
            <w:pPr>
              <w:spacing w:after="0"/>
              <w:rPr>
                <w:rFonts w:eastAsia="等线" w:cs="Times New Roman"/>
                <w:color w:val="000000"/>
              </w:rPr>
            </w:pPr>
            <w:r>
              <w:rPr>
                <w:rFonts w:eastAsia="等线" w:cs="Times New Roman"/>
                <w:color w:val="000000"/>
              </w:rPr>
              <w:t>46.1%, 0.115</w:t>
            </w:r>
          </w:p>
        </w:tc>
        <w:tc>
          <w:tcPr>
            <w:tcW w:w="1068" w:type="pct"/>
            <w:tcBorders>
              <w:top w:val="nil"/>
              <w:left w:val="nil"/>
              <w:bottom w:val="nil"/>
              <w:right w:val="nil"/>
            </w:tcBorders>
            <w:shd w:val="clear" w:color="auto" w:fill="FFFFFF" w:themeFill="background1"/>
            <w:noWrap/>
            <w:vAlign w:val="center"/>
          </w:tcPr>
          <w:p w14:paraId="1B31D395">
            <w:pPr>
              <w:spacing w:after="0"/>
              <w:rPr>
                <w:rFonts w:eastAsia="等线" w:cs="Times New Roman"/>
                <w:color w:val="000000"/>
              </w:rPr>
            </w:pPr>
            <w:r>
              <w:rPr>
                <w:rFonts w:eastAsia="等线" w:cs="Times New Roman"/>
                <w:color w:val="000000"/>
              </w:rPr>
              <w:t>1.79(1.38, 2.32)</w:t>
            </w:r>
          </w:p>
        </w:tc>
        <w:tc>
          <w:tcPr>
            <w:tcW w:w="495" w:type="pct"/>
            <w:tcBorders>
              <w:top w:val="nil"/>
              <w:left w:val="nil"/>
              <w:bottom w:val="nil"/>
              <w:right w:val="nil"/>
            </w:tcBorders>
            <w:shd w:val="clear" w:color="auto" w:fill="FFFFFF" w:themeFill="background1"/>
            <w:noWrap/>
            <w:vAlign w:val="center"/>
          </w:tcPr>
          <w:p w14:paraId="108668F2">
            <w:pPr>
              <w:spacing w:after="0"/>
              <w:rPr>
                <w:rFonts w:eastAsia="等线" w:cs="Times New Roman"/>
                <w:color w:val="000000"/>
              </w:rPr>
            </w:pPr>
            <w:r>
              <w:rPr>
                <w:rFonts w:eastAsia="等线" w:cs="Times New Roman"/>
                <w:color w:val="000000"/>
              </w:rPr>
              <w:t>&lt;0.001</w:t>
            </w:r>
          </w:p>
        </w:tc>
        <w:tc>
          <w:tcPr>
            <w:tcW w:w="571" w:type="pct"/>
            <w:tcBorders>
              <w:top w:val="nil"/>
              <w:left w:val="nil"/>
              <w:bottom w:val="nil"/>
              <w:right w:val="nil"/>
            </w:tcBorders>
            <w:shd w:val="clear" w:color="auto" w:fill="FFFFFF" w:themeFill="background1"/>
            <w:noWrap/>
            <w:vAlign w:val="center"/>
          </w:tcPr>
          <w:p w14:paraId="0892DD52">
            <w:pPr>
              <w:spacing w:after="0"/>
              <w:rPr>
                <w:rFonts w:eastAsia="等线" w:cs="Times New Roman"/>
                <w:color w:val="000000"/>
              </w:rPr>
            </w:pPr>
          </w:p>
        </w:tc>
      </w:tr>
      <w:tr w14:paraId="62C00FC8">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63AA3BFF">
            <w:pPr>
              <w:spacing w:after="0"/>
              <w:jc w:val="right"/>
              <w:rPr>
                <w:rFonts w:eastAsia="等线" w:cs="Times New Roman"/>
                <w:color w:val="000000"/>
              </w:rPr>
            </w:pPr>
            <w:r>
              <w:rPr>
                <w:rFonts w:eastAsia="等线" w:cs="Times New Roman"/>
                <w:color w:val="000000"/>
              </w:rPr>
              <w:t>none</w:t>
            </w:r>
          </w:p>
        </w:tc>
        <w:tc>
          <w:tcPr>
            <w:tcW w:w="729" w:type="pct"/>
            <w:tcBorders>
              <w:top w:val="nil"/>
              <w:left w:val="nil"/>
              <w:bottom w:val="nil"/>
              <w:right w:val="nil"/>
            </w:tcBorders>
            <w:shd w:val="clear" w:color="auto" w:fill="FFFFFF" w:themeFill="background1"/>
            <w:noWrap/>
            <w:vAlign w:val="center"/>
          </w:tcPr>
          <w:p w14:paraId="7550A6F2">
            <w:pPr>
              <w:spacing w:after="0"/>
              <w:jc w:val="right"/>
              <w:rPr>
                <w:rFonts w:eastAsia="等线" w:cs="Times New Roman"/>
                <w:color w:val="000000"/>
              </w:rPr>
            </w:pPr>
            <w:r>
              <w:rPr>
                <w:rFonts w:eastAsia="等线" w:cs="Times New Roman"/>
                <w:color w:val="000000"/>
              </w:rPr>
              <w:t>3</w:t>
            </w:r>
          </w:p>
        </w:tc>
        <w:tc>
          <w:tcPr>
            <w:tcW w:w="1017" w:type="pct"/>
            <w:tcBorders>
              <w:top w:val="nil"/>
              <w:left w:val="nil"/>
              <w:bottom w:val="nil"/>
              <w:right w:val="nil"/>
            </w:tcBorders>
            <w:shd w:val="clear" w:color="auto" w:fill="FFFFFF" w:themeFill="background1"/>
            <w:noWrap/>
            <w:vAlign w:val="center"/>
          </w:tcPr>
          <w:p w14:paraId="71B69B38">
            <w:pPr>
              <w:spacing w:after="0"/>
              <w:rPr>
                <w:rFonts w:eastAsia="等线" w:cs="Times New Roman"/>
                <w:color w:val="000000"/>
              </w:rPr>
            </w:pPr>
            <w:r>
              <w:rPr>
                <w:rFonts w:eastAsia="等线" w:cs="Times New Roman"/>
                <w:color w:val="000000"/>
              </w:rPr>
              <w:t>44.4%, 0.166</w:t>
            </w:r>
          </w:p>
        </w:tc>
        <w:tc>
          <w:tcPr>
            <w:tcW w:w="1068" w:type="pct"/>
            <w:tcBorders>
              <w:top w:val="nil"/>
              <w:left w:val="nil"/>
              <w:bottom w:val="nil"/>
              <w:right w:val="nil"/>
            </w:tcBorders>
            <w:shd w:val="clear" w:color="auto" w:fill="FFFFFF" w:themeFill="background1"/>
            <w:noWrap/>
            <w:vAlign w:val="center"/>
          </w:tcPr>
          <w:p w14:paraId="5F1E4792">
            <w:pPr>
              <w:spacing w:after="0"/>
              <w:rPr>
                <w:rFonts w:eastAsia="等线" w:cs="Times New Roman"/>
                <w:color w:val="000000"/>
              </w:rPr>
            </w:pPr>
            <w:r>
              <w:rPr>
                <w:rFonts w:eastAsia="等线" w:cs="Times New Roman"/>
                <w:color w:val="000000"/>
              </w:rPr>
              <w:t>1.72(1.22, 2.40)</w:t>
            </w:r>
          </w:p>
        </w:tc>
        <w:tc>
          <w:tcPr>
            <w:tcW w:w="495" w:type="pct"/>
            <w:tcBorders>
              <w:top w:val="nil"/>
              <w:left w:val="nil"/>
              <w:bottom w:val="nil"/>
              <w:right w:val="nil"/>
            </w:tcBorders>
            <w:shd w:val="clear" w:color="auto" w:fill="FFFFFF" w:themeFill="background1"/>
            <w:noWrap/>
            <w:vAlign w:val="center"/>
          </w:tcPr>
          <w:p w14:paraId="2897314F">
            <w:pPr>
              <w:spacing w:after="0"/>
              <w:jc w:val="right"/>
              <w:rPr>
                <w:rFonts w:eastAsia="等线" w:cs="Times New Roman"/>
                <w:color w:val="000000"/>
              </w:rPr>
            </w:pPr>
            <w:r>
              <w:rPr>
                <w:rFonts w:eastAsia="等线" w:cs="Times New Roman"/>
                <w:color w:val="000000"/>
              </w:rPr>
              <w:t>0.002</w:t>
            </w:r>
          </w:p>
        </w:tc>
        <w:tc>
          <w:tcPr>
            <w:tcW w:w="571" w:type="pct"/>
            <w:tcBorders>
              <w:top w:val="nil"/>
              <w:left w:val="nil"/>
              <w:bottom w:val="nil"/>
              <w:right w:val="nil"/>
            </w:tcBorders>
            <w:shd w:val="clear" w:color="auto" w:fill="FFFFFF" w:themeFill="background1"/>
            <w:noWrap/>
            <w:vAlign w:val="center"/>
          </w:tcPr>
          <w:p w14:paraId="647DFA22">
            <w:pPr>
              <w:spacing w:after="0"/>
              <w:jc w:val="right"/>
              <w:rPr>
                <w:rFonts w:eastAsia="等线" w:cs="Times New Roman"/>
                <w:color w:val="000000"/>
              </w:rPr>
            </w:pPr>
          </w:p>
        </w:tc>
      </w:tr>
      <w:tr w14:paraId="7556C2F4">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shd w:val="clear" w:color="auto" w:fill="FFFFFF" w:themeFill="background1"/>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21BDA0B2">
            <w:pPr>
              <w:spacing w:after="0"/>
              <w:jc w:val="center"/>
              <w:rPr>
                <w:rFonts w:eastAsia="等线" w:cs="Times New Roman"/>
                <w:color w:val="000000"/>
              </w:rPr>
            </w:pPr>
            <w:r>
              <w:rPr>
                <w:rFonts w:eastAsia="等线" w:cs="Times New Roman"/>
                <w:color w:val="000000"/>
              </w:rPr>
              <w:t>Postmenopausal</w:t>
            </w:r>
          </w:p>
        </w:tc>
        <w:tc>
          <w:tcPr>
            <w:tcW w:w="729" w:type="pct"/>
            <w:tcBorders>
              <w:top w:val="nil"/>
              <w:left w:val="nil"/>
              <w:bottom w:val="nil"/>
              <w:right w:val="nil"/>
            </w:tcBorders>
            <w:shd w:val="clear" w:color="auto" w:fill="FFFFFF" w:themeFill="background1"/>
            <w:noWrap/>
            <w:vAlign w:val="center"/>
          </w:tcPr>
          <w:p w14:paraId="4F06D5AC">
            <w:pPr>
              <w:spacing w:after="0"/>
              <w:jc w:val="center"/>
              <w:rPr>
                <w:rFonts w:eastAsia="等线" w:cs="Times New Roman"/>
                <w:color w:val="000000"/>
              </w:rPr>
            </w:pPr>
          </w:p>
        </w:tc>
        <w:tc>
          <w:tcPr>
            <w:tcW w:w="1017" w:type="pct"/>
            <w:tcBorders>
              <w:top w:val="nil"/>
              <w:left w:val="nil"/>
              <w:bottom w:val="nil"/>
              <w:right w:val="nil"/>
            </w:tcBorders>
            <w:shd w:val="clear" w:color="auto" w:fill="FFFFFF" w:themeFill="background1"/>
            <w:noWrap/>
            <w:vAlign w:val="center"/>
          </w:tcPr>
          <w:p w14:paraId="1A93970C">
            <w:pPr>
              <w:spacing w:after="0"/>
              <w:rPr>
                <w:rFonts w:eastAsia="Times New Roman" w:cs="Times New Roman"/>
                <w:sz w:val="20"/>
                <w:szCs w:val="20"/>
              </w:rPr>
            </w:pPr>
          </w:p>
        </w:tc>
        <w:tc>
          <w:tcPr>
            <w:tcW w:w="1068" w:type="pct"/>
            <w:tcBorders>
              <w:top w:val="nil"/>
              <w:left w:val="nil"/>
              <w:bottom w:val="nil"/>
              <w:right w:val="nil"/>
            </w:tcBorders>
            <w:shd w:val="clear" w:color="auto" w:fill="FFFFFF" w:themeFill="background1"/>
            <w:noWrap/>
            <w:vAlign w:val="center"/>
          </w:tcPr>
          <w:p w14:paraId="0BED63B7">
            <w:pPr>
              <w:spacing w:after="0"/>
              <w:rPr>
                <w:rFonts w:eastAsia="Times New Roman" w:cs="Times New Roman"/>
                <w:sz w:val="20"/>
                <w:szCs w:val="20"/>
              </w:rPr>
            </w:pPr>
          </w:p>
        </w:tc>
        <w:tc>
          <w:tcPr>
            <w:tcW w:w="495" w:type="pct"/>
            <w:tcBorders>
              <w:top w:val="nil"/>
              <w:left w:val="nil"/>
              <w:bottom w:val="nil"/>
              <w:right w:val="nil"/>
            </w:tcBorders>
            <w:shd w:val="clear" w:color="auto" w:fill="FFFFFF" w:themeFill="background1"/>
            <w:noWrap/>
            <w:vAlign w:val="center"/>
          </w:tcPr>
          <w:p w14:paraId="610F348F">
            <w:pPr>
              <w:spacing w:after="0"/>
              <w:rPr>
                <w:rFonts w:eastAsia="Times New Roman" w:cs="Times New Roman"/>
                <w:sz w:val="20"/>
                <w:szCs w:val="20"/>
              </w:rPr>
            </w:pPr>
          </w:p>
        </w:tc>
        <w:tc>
          <w:tcPr>
            <w:tcW w:w="571" w:type="pct"/>
            <w:tcBorders>
              <w:top w:val="nil"/>
              <w:left w:val="nil"/>
              <w:bottom w:val="nil"/>
              <w:right w:val="nil"/>
            </w:tcBorders>
            <w:shd w:val="clear" w:color="auto" w:fill="FFFFFF" w:themeFill="background1"/>
            <w:noWrap/>
            <w:vAlign w:val="center"/>
          </w:tcPr>
          <w:p w14:paraId="487E0EF8">
            <w:pPr>
              <w:spacing w:after="0"/>
              <w:rPr>
                <w:rFonts w:eastAsia="Times New Roman" w:cs="Times New Roman"/>
                <w:sz w:val="20"/>
                <w:szCs w:val="20"/>
              </w:rPr>
            </w:pPr>
          </w:p>
        </w:tc>
      </w:tr>
      <w:tr w14:paraId="284C38B5">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6FE7C891">
            <w:pPr>
              <w:spacing w:after="0"/>
              <w:jc w:val="right"/>
              <w:rPr>
                <w:rFonts w:eastAsia="等线" w:cs="Times New Roman"/>
                <w:color w:val="000000"/>
              </w:rPr>
            </w:pPr>
            <w:r>
              <w:rPr>
                <w:rFonts w:eastAsia="等线" w:cs="Times New Roman"/>
                <w:color w:val="000000"/>
              </w:rPr>
              <w:t>&gt;50%</w:t>
            </w:r>
          </w:p>
        </w:tc>
        <w:tc>
          <w:tcPr>
            <w:tcW w:w="729" w:type="pct"/>
            <w:tcBorders>
              <w:top w:val="nil"/>
              <w:left w:val="nil"/>
              <w:bottom w:val="nil"/>
              <w:right w:val="nil"/>
            </w:tcBorders>
            <w:shd w:val="clear" w:color="auto" w:fill="FFFFFF" w:themeFill="background1"/>
            <w:noWrap/>
            <w:vAlign w:val="center"/>
          </w:tcPr>
          <w:p w14:paraId="57590562">
            <w:pPr>
              <w:spacing w:after="0"/>
              <w:jc w:val="right"/>
              <w:rPr>
                <w:rFonts w:eastAsia="等线" w:cs="Times New Roman"/>
                <w:color w:val="000000"/>
              </w:rPr>
            </w:pPr>
            <w:r>
              <w:rPr>
                <w:rFonts w:eastAsia="等线" w:cs="Times New Roman"/>
                <w:color w:val="000000"/>
              </w:rPr>
              <w:t>4</w:t>
            </w:r>
          </w:p>
        </w:tc>
        <w:tc>
          <w:tcPr>
            <w:tcW w:w="1017" w:type="pct"/>
            <w:tcBorders>
              <w:top w:val="nil"/>
              <w:left w:val="nil"/>
              <w:bottom w:val="nil"/>
              <w:right w:val="nil"/>
            </w:tcBorders>
            <w:shd w:val="clear" w:color="auto" w:fill="FFFFFF" w:themeFill="background1"/>
            <w:noWrap/>
            <w:vAlign w:val="center"/>
          </w:tcPr>
          <w:p w14:paraId="35487F1B">
            <w:pPr>
              <w:spacing w:after="0"/>
              <w:rPr>
                <w:rFonts w:eastAsia="等线" w:cs="Times New Roman"/>
                <w:color w:val="000000"/>
              </w:rPr>
            </w:pPr>
            <w:r>
              <w:rPr>
                <w:rFonts w:eastAsia="等线" w:cs="Times New Roman"/>
                <w:color w:val="000000"/>
              </w:rPr>
              <w:t>0.0%, 0.880</w:t>
            </w:r>
          </w:p>
        </w:tc>
        <w:tc>
          <w:tcPr>
            <w:tcW w:w="1068" w:type="pct"/>
            <w:tcBorders>
              <w:top w:val="nil"/>
              <w:left w:val="nil"/>
              <w:bottom w:val="nil"/>
              <w:right w:val="nil"/>
            </w:tcBorders>
            <w:shd w:val="clear" w:color="auto" w:fill="FFFFFF" w:themeFill="background1"/>
            <w:noWrap/>
            <w:vAlign w:val="center"/>
          </w:tcPr>
          <w:p w14:paraId="5B5F4EF2">
            <w:pPr>
              <w:spacing w:after="0"/>
              <w:rPr>
                <w:rFonts w:eastAsia="等线" w:cs="Times New Roman"/>
                <w:color w:val="000000"/>
              </w:rPr>
            </w:pPr>
            <w:r>
              <w:rPr>
                <w:rFonts w:eastAsia="等线" w:cs="Times New Roman"/>
                <w:color w:val="000000"/>
              </w:rPr>
              <w:t>1.80(1.42, 2.28)</w:t>
            </w:r>
          </w:p>
        </w:tc>
        <w:tc>
          <w:tcPr>
            <w:tcW w:w="495" w:type="pct"/>
            <w:tcBorders>
              <w:top w:val="nil"/>
              <w:left w:val="nil"/>
              <w:bottom w:val="nil"/>
              <w:right w:val="nil"/>
            </w:tcBorders>
            <w:shd w:val="clear" w:color="auto" w:fill="FFFFFF" w:themeFill="background1"/>
            <w:noWrap/>
            <w:vAlign w:val="center"/>
          </w:tcPr>
          <w:p w14:paraId="1C468C7D">
            <w:pPr>
              <w:spacing w:after="0"/>
              <w:rPr>
                <w:rFonts w:eastAsia="等线" w:cs="Times New Roman"/>
                <w:color w:val="000000"/>
              </w:rPr>
            </w:pPr>
            <w:r>
              <w:rPr>
                <w:rFonts w:eastAsia="等线" w:cs="Times New Roman"/>
                <w:color w:val="000000"/>
              </w:rPr>
              <w:t>&lt;0.001</w:t>
            </w:r>
          </w:p>
        </w:tc>
        <w:tc>
          <w:tcPr>
            <w:tcW w:w="571" w:type="pct"/>
            <w:tcBorders>
              <w:top w:val="nil"/>
              <w:left w:val="nil"/>
              <w:bottom w:val="nil"/>
              <w:right w:val="nil"/>
            </w:tcBorders>
            <w:shd w:val="clear" w:color="auto" w:fill="FFFFFF" w:themeFill="background1"/>
            <w:noWrap/>
            <w:vAlign w:val="center"/>
          </w:tcPr>
          <w:p w14:paraId="019BCD4F">
            <w:pPr>
              <w:spacing w:after="0"/>
              <w:rPr>
                <w:rFonts w:eastAsia="等线" w:cs="Times New Roman"/>
                <w:color w:val="000000"/>
              </w:rPr>
            </w:pPr>
          </w:p>
        </w:tc>
      </w:tr>
      <w:tr w14:paraId="053A7B7E">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2D96B31A">
            <w:pPr>
              <w:spacing w:after="0"/>
              <w:jc w:val="right"/>
              <w:rPr>
                <w:rFonts w:eastAsia="等线" w:cs="Times New Roman"/>
                <w:color w:val="000000"/>
              </w:rPr>
            </w:pPr>
            <w:r>
              <w:rPr>
                <w:rFonts w:eastAsia="等线" w:cs="Times New Roman"/>
                <w:color w:val="000000"/>
              </w:rPr>
              <w:t>&lt;50%</w:t>
            </w:r>
          </w:p>
        </w:tc>
        <w:tc>
          <w:tcPr>
            <w:tcW w:w="729" w:type="pct"/>
            <w:tcBorders>
              <w:top w:val="nil"/>
              <w:left w:val="nil"/>
              <w:bottom w:val="nil"/>
              <w:right w:val="nil"/>
            </w:tcBorders>
            <w:shd w:val="clear" w:color="auto" w:fill="FFFFFF" w:themeFill="background1"/>
            <w:noWrap/>
            <w:vAlign w:val="center"/>
          </w:tcPr>
          <w:p w14:paraId="5ABC5653">
            <w:pPr>
              <w:spacing w:after="0"/>
              <w:jc w:val="right"/>
              <w:rPr>
                <w:rFonts w:eastAsia="等线" w:cs="Times New Roman"/>
                <w:color w:val="000000"/>
              </w:rPr>
            </w:pPr>
            <w:r>
              <w:rPr>
                <w:rFonts w:eastAsia="等线" w:cs="Times New Roman"/>
                <w:color w:val="000000"/>
              </w:rPr>
              <w:t>7</w:t>
            </w:r>
          </w:p>
        </w:tc>
        <w:tc>
          <w:tcPr>
            <w:tcW w:w="1017" w:type="pct"/>
            <w:tcBorders>
              <w:top w:val="nil"/>
              <w:left w:val="nil"/>
              <w:bottom w:val="nil"/>
              <w:right w:val="nil"/>
            </w:tcBorders>
            <w:shd w:val="clear" w:color="auto" w:fill="FFFFFF" w:themeFill="background1"/>
            <w:noWrap/>
            <w:vAlign w:val="center"/>
          </w:tcPr>
          <w:p w14:paraId="112667E9">
            <w:pPr>
              <w:spacing w:after="0"/>
              <w:rPr>
                <w:rFonts w:eastAsia="等线" w:cs="Times New Roman"/>
                <w:color w:val="000000"/>
              </w:rPr>
            </w:pPr>
            <w:r>
              <w:rPr>
                <w:rFonts w:eastAsia="等线" w:cs="Times New Roman"/>
                <w:color w:val="000000"/>
              </w:rPr>
              <w:t>66.6%, 0.006</w:t>
            </w:r>
          </w:p>
        </w:tc>
        <w:tc>
          <w:tcPr>
            <w:tcW w:w="1068" w:type="pct"/>
            <w:tcBorders>
              <w:top w:val="nil"/>
              <w:left w:val="nil"/>
              <w:bottom w:val="nil"/>
              <w:right w:val="nil"/>
            </w:tcBorders>
            <w:shd w:val="clear" w:color="auto" w:fill="FFFFFF" w:themeFill="background1"/>
            <w:noWrap/>
            <w:vAlign w:val="center"/>
          </w:tcPr>
          <w:p w14:paraId="5FFF0AC3">
            <w:pPr>
              <w:spacing w:after="0"/>
              <w:rPr>
                <w:rFonts w:eastAsia="等线" w:cs="Times New Roman"/>
                <w:color w:val="000000"/>
              </w:rPr>
            </w:pPr>
            <w:r>
              <w:rPr>
                <w:rFonts w:eastAsia="等线" w:cs="Times New Roman"/>
                <w:color w:val="000000"/>
              </w:rPr>
              <w:t>1.71(1.10, 2.65)</w:t>
            </w:r>
          </w:p>
        </w:tc>
        <w:tc>
          <w:tcPr>
            <w:tcW w:w="495" w:type="pct"/>
            <w:tcBorders>
              <w:top w:val="nil"/>
              <w:left w:val="nil"/>
              <w:bottom w:val="nil"/>
              <w:right w:val="nil"/>
            </w:tcBorders>
            <w:shd w:val="clear" w:color="auto" w:fill="FFFFFF" w:themeFill="background1"/>
            <w:noWrap/>
            <w:vAlign w:val="center"/>
          </w:tcPr>
          <w:p w14:paraId="41CBEE63">
            <w:pPr>
              <w:spacing w:after="0"/>
              <w:jc w:val="right"/>
              <w:rPr>
                <w:rFonts w:eastAsia="等线" w:cs="Times New Roman"/>
                <w:color w:val="000000"/>
              </w:rPr>
            </w:pPr>
            <w:r>
              <w:rPr>
                <w:rFonts w:eastAsia="等线" w:cs="Times New Roman"/>
                <w:color w:val="000000"/>
              </w:rPr>
              <w:t>0.017</w:t>
            </w:r>
          </w:p>
        </w:tc>
        <w:tc>
          <w:tcPr>
            <w:tcW w:w="571" w:type="pct"/>
            <w:tcBorders>
              <w:top w:val="nil"/>
              <w:left w:val="nil"/>
              <w:bottom w:val="nil"/>
              <w:right w:val="nil"/>
            </w:tcBorders>
            <w:shd w:val="clear" w:color="auto" w:fill="FFFFFF" w:themeFill="background1"/>
            <w:noWrap/>
            <w:vAlign w:val="center"/>
          </w:tcPr>
          <w:p w14:paraId="6607A17D">
            <w:pPr>
              <w:spacing w:after="0"/>
              <w:jc w:val="right"/>
              <w:rPr>
                <w:rFonts w:eastAsia="等线" w:cs="Times New Roman"/>
                <w:color w:val="000000"/>
              </w:rPr>
            </w:pPr>
          </w:p>
        </w:tc>
      </w:tr>
      <w:tr w14:paraId="1E8A0E50">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2CEA40F8">
            <w:pPr>
              <w:spacing w:after="0"/>
              <w:jc w:val="right"/>
              <w:rPr>
                <w:rFonts w:eastAsia="等线" w:cs="Times New Roman"/>
                <w:color w:val="000000"/>
              </w:rPr>
            </w:pPr>
            <w:r>
              <w:rPr>
                <w:rFonts w:eastAsia="等线" w:cs="Times New Roman"/>
                <w:color w:val="000000"/>
              </w:rPr>
              <w:t>all</w:t>
            </w:r>
          </w:p>
        </w:tc>
        <w:tc>
          <w:tcPr>
            <w:tcW w:w="729" w:type="pct"/>
            <w:tcBorders>
              <w:top w:val="nil"/>
              <w:left w:val="nil"/>
              <w:bottom w:val="nil"/>
              <w:right w:val="nil"/>
            </w:tcBorders>
            <w:shd w:val="clear" w:color="auto" w:fill="FFFFFF" w:themeFill="background1"/>
            <w:noWrap/>
            <w:vAlign w:val="center"/>
          </w:tcPr>
          <w:p w14:paraId="2CE33D68">
            <w:pPr>
              <w:spacing w:after="0"/>
              <w:jc w:val="right"/>
              <w:rPr>
                <w:rFonts w:eastAsia="等线" w:cs="Times New Roman"/>
                <w:color w:val="000000"/>
              </w:rPr>
            </w:pPr>
            <w:r>
              <w:rPr>
                <w:rFonts w:eastAsia="等线" w:cs="Times New Roman"/>
                <w:color w:val="000000"/>
              </w:rPr>
              <w:t>1</w:t>
            </w:r>
          </w:p>
        </w:tc>
        <w:tc>
          <w:tcPr>
            <w:tcW w:w="1017" w:type="pct"/>
            <w:tcBorders>
              <w:top w:val="nil"/>
              <w:left w:val="nil"/>
              <w:bottom w:val="nil"/>
              <w:right w:val="nil"/>
            </w:tcBorders>
            <w:shd w:val="clear" w:color="auto" w:fill="FFFFFF" w:themeFill="background1"/>
            <w:noWrap/>
            <w:vAlign w:val="center"/>
          </w:tcPr>
          <w:p w14:paraId="72BF8CA5">
            <w:pPr>
              <w:spacing w:after="0"/>
              <w:rPr>
                <w:rFonts w:eastAsia="等线" w:cs="Times New Roman"/>
                <w:color w:val="000000"/>
              </w:rPr>
            </w:pPr>
            <w:r>
              <w:rPr>
                <w:rFonts w:eastAsia="等线" w:cs="Times New Roman"/>
                <w:color w:val="000000"/>
              </w:rPr>
              <w:t>NA</w:t>
            </w:r>
          </w:p>
        </w:tc>
        <w:tc>
          <w:tcPr>
            <w:tcW w:w="1068" w:type="pct"/>
            <w:tcBorders>
              <w:top w:val="nil"/>
              <w:left w:val="nil"/>
              <w:bottom w:val="nil"/>
              <w:right w:val="nil"/>
            </w:tcBorders>
            <w:shd w:val="clear" w:color="auto" w:fill="FFFFFF" w:themeFill="background1"/>
            <w:noWrap/>
            <w:vAlign w:val="center"/>
          </w:tcPr>
          <w:p w14:paraId="6C70D15F">
            <w:pPr>
              <w:spacing w:after="0"/>
              <w:rPr>
                <w:rFonts w:eastAsia="等线" w:cs="Times New Roman"/>
                <w:color w:val="000000"/>
              </w:rPr>
            </w:pPr>
            <w:r>
              <w:rPr>
                <w:rFonts w:eastAsia="等线" w:cs="Times New Roman"/>
                <w:color w:val="000000"/>
              </w:rPr>
              <w:t>1.48(1.21, 1.81)</w:t>
            </w:r>
          </w:p>
        </w:tc>
        <w:tc>
          <w:tcPr>
            <w:tcW w:w="495" w:type="pct"/>
            <w:tcBorders>
              <w:top w:val="nil"/>
              <w:left w:val="nil"/>
              <w:bottom w:val="nil"/>
              <w:right w:val="nil"/>
            </w:tcBorders>
            <w:shd w:val="clear" w:color="auto" w:fill="FFFFFF" w:themeFill="background1"/>
            <w:noWrap/>
            <w:vAlign w:val="center"/>
          </w:tcPr>
          <w:p w14:paraId="626584EF">
            <w:pPr>
              <w:spacing w:after="0"/>
              <w:rPr>
                <w:rFonts w:eastAsia="等线" w:cs="Times New Roman"/>
                <w:color w:val="000000"/>
              </w:rPr>
            </w:pPr>
            <w:r>
              <w:rPr>
                <w:rFonts w:eastAsia="等线" w:cs="Times New Roman"/>
                <w:color w:val="000000"/>
              </w:rPr>
              <w:t>&lt;0.001</w:t>
            </w:r>
          </w:p>
        </w:tc>
        <w:tc>
          <w:tcPr>
            <w:tcW w:w="571" w:type="pct"/>
            <w:tcBorders>
              <w:top w:val="nil"/>
              <w:left w:val="nil"/>
              <w:bottom w:val="nil"/>
              <w:right w:val="nil"/>
            </w:tcBorders>
            <w:shd w:val="clear" w:color="auto" w:fill="FFFFFF" w:themeFill="background1"/>
            <w:noWrap/>
            <w:vAlign w:val="center"/>
          </w:tcPr>
          <w:p w14:paraId="3B0863E6">
            <w:pPr>
              <w:spacing w:after="0"/>
              <w:rPr>
                <w:rFonts w:eastAsia="等线" w:cs="Times New Roman"/>
                <w:color w:val="000000"/>
              </w:rPr>
            </w:pPr>
          </w:p>
        </w:tc>
      </w:tr>
      <w:tr w14:paraId="2BEF3129">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1D2AF7C5">
            <w:pPr>
              <w:spacing w:after="0"/>
              <w:jc w:val="right"/>
              <w:rPr>
                <w:rFonts w:eastAsia="等线" w:cs="Times New Roman"/>
                <w:color w:val="000000"/>
              </w:rPr>
            </w:pPr>
            <w:r>
              <w:rPr>
                <w:rFonts w:eastAsia="等线" w:cs="Times New Roman"/>
                <w:color w:val="000000"/>
              </w:rPr>
              <w:t>ER+HER2+</w:t>
            </w:r>
          </w:p>
        </w:tc>
        <w:tc>
          <w:tcPr>
            <w:tcW w:w="729" w:type="pct"/>
            <w:tcBorders>
              <w:top w:val="nil"/>
              <w:left w:val="nil"/>
              <w:bottom w:val="nil"/>
              <w:right w:val="nil"/>
            </w:tcBorders>
            <w:shd w:val="clear" w:color="auto" w:fill="FFFFFF" w:themeFill="background1"/>
            <w:noWrap/>
            <w:vAlign w:val="center"/>
          </w:tcPr>
          <w:p w14:paraId="30E1A0AF">
            <w:pPr>
              <w:spacing w:after="0"/>
              <w:jc w:val="right"/>
              <w:rPr>
                <w:rFonts w:eastAsia="等线" w:cs="Times New Roman"/>
                <w:color w:val="000000"/>
              </w:rPr>
            </w:pPr>
            <w:r>
              <w:rPr>
                <w:rFonts w:eastAsia="等线" w:cs="Times New Roman"/>
                <w:color w:val="000000"/>
              </w:rPr>
              <w:t>1</w:t>
            </w:r>
          </w:p>
        </w:tc>
        <w:tc>
          <w:tcPr>
            <w:tcW w:w="1017" w:type="pct"/>
            <w:tcBorders>
              <w:top w:val="nil"/>
              <w:left w:val="nil"/>
              <w:bottom w:val="nil"/>
              <w:right w:val="nil"/>
            </w:tcBorders>
            <w:shd w:val="clear" w:color="auto" w:fill="FFFFFF" w:themeFill="background1"/>
            <w:noWrap/>
            <w:vAlign w:val="center"/>
          </w:tcPr>
          <w:p w14:paraId="7ECA1BD8">
            <w:pPr>
              <w:spacing w:after="0"/>
              <w:rPr>
                <w:rFonts w:eastAsia="等线" w:cs="Times New Roman"/>
                <w:color w:val="000000"/>
              </w:rPr>
            </w:pPr>
            <w:r>
              <w:rPr>
                <w:rFonts w:eastAsia="等线" w:cs="Times New Roman"/>
                <w:color w:val="000000"/>
              </w:rPr>
              <w:t>NA</w:t>
            </w:r>
          </w:p>
        </w:tc>
        <w:tc>
          <w:tcPr>
            <w:tcW w:w="1068" w:type="pct"/>
            <w:tcBorders>
              <w:top w:val="nil"/>
              <w:left w:val="nil"/>
              <w:bottom w:val="nil"/>
              <w:right w:val="nil"/>
            </w:tcBorders>
            <w:shd w:val="clear" w:color="auto" w:fill="FFFFFF" w:themeFill="background1"/>
            <w:noWrap/>
            <w:vAlign w:val="center"/>
          </w:tcPr>
          <w:p w14:paraId="7283DAD4">
            <w:pPr>
              <w:spacing w:after="0"/>
              <w:rPr>
                <w:rFonts w:eastAsia="等线" w:cs="Times New Roman"/>
                <w:color w:val="000000"/>
              </w:rPr>
            </w:pPr>
            <w:r>
              <w:rPr>
                <w:rFonts w:eastAsia="等线" w:cs="Times New Roman"/>
                <w:color w:val="000000"/>
              </w:rPr>
              <w:t>1.44(0.61, 3.41)</w:t>
            </w:r>
          </w:p>
        </w:tc>
        <w:tc>
          <w:tcPr>
            <w:tcW w:w="495" w:type="pct"/>
            <w:tcBorders>
              <w:top w:val="nil"/>
              <w:left w:val="nil"/>
              <w:bottom w:val="nil"/>
              <w:right w:val="nil"/>
            </w:tcBorders>
            <w:shd w:val="clear" w:color="auto" w:fill="FFFFFF" w:themeFill="background1"/>
            <w:noWrap/>
            <w:vAlign w:val="center"/>
          </w:tcPr>
          <w:p w14:paraId="1AC1DF0F">
            <w:pPr>
              <w:spacing w:after="0"/>
              <w:jc w:val="right"/>
              <w:rPr>
                <w:rFonts w:eastAsia="等线" w:cs="Times New Roman"/>
                <w:color w:val="000000"/>
              </w:rPr>
            </w:pPr>
            <w:r>
              <w:rPr>
                <w:rFonts w:eastAsia="等线" w:cs="Times New Roman"/>
                <w:color w:val="000000"/>
              </w:rPr>
              <w:t>0.408</w:t>
            </w:r>
          </w:p>
        </w:tc>
        <w:tc>
          <w:tcPr>
            <w:tcW w:w="571" w:type="pct"/>
            <w:tcBorders>
              <w:top w:val="nil"/>
              <w:left w:val="nil"/>
              <w:bottom w:val="nil"/>
              <w:right w:val="nil"/>
            </w:tcBorders>
            <w:shd w:val="clear" w:color="auto" w:fill="FFFFFF" w:themeFill="background1"/>
            <w:noWrap/>
            <w:vAlign w:val="center"/>
          </w:tcPr>
          <w:p w14:paraId="03A066A7">
            <w:pPr>
              <w:spacing w:after="0"/>
              <w:jc w:val="right"/>
              <w:rPr>
                <w:rFonts w:eastAsia="等线" w:cs="Times New Roman"/>
                <w:color w:val="000000"/>
              </w:rPr>
            </w:pPr>
          </w:p>
        </w:tc>
      </w:tr>
      <w:tr w14:paraId="20278222">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16CCB587">
            <w:pPr>
              <w:spacing w:after="0"/>
              <w:jc w:val="right"/>
              <w:rPr>
                <w:rFonts w:eastAsia="等线" w:cs="Times New Roman"/>
                <w:color w:val="000000"/>
              </w:rPr>
            </w:pPr>
            <w:r>
              <w:rPr>
                <w:rFonts w:eastAsia="等线" w:cs="Times New Roman"/>
                <w:color w:val="000000"/>
              </w:rPr>
              <w:t>ER+HER2-</w:t>
            </w:r>
          </w:p>
        </w:tc>
        <w:tc>
          <w:tcPr>
            <w:tcW w:w="729" w:type="pct"/>
            <w:tcBorders>
              <w:top w:val="nil"/>
              <w:left w:val="nil"/>
              <w:bottom w:val="nil"/>
              <w:right w:val="nil"/>
            </w:tcBorders>
            <w:shd w:val="clear" w:color="auto" w:fill="FFFFFF" w:themeFill="background1"/>
            <w:noWrap/>
            <w:vAlign w:val="center"/>
          </w:tcPr>
          <w:p w14:paraId="70A51993">
            <w:pPr>
              <w:spacing w:after="0"/>
              <w:jc w:val="right"/>
              <w:rPr>
                <w:rFonts w:eastAsia="等线" w:cs="Times New Roman"/>
                <w:color w:val="000000"/>
              </w:rPr>
            </w:pPr>
            <w:r>
              <w:rPr>
                <w:rFonts w:eastAsia="等线" w:cs="Times New Roman"/>
                <w:color w:val="000000"/>
              </w:rPr>
              <w:t>4</w:t>
            </w:r>
          </w:p>
        </w:tc>
        <w:tc>
          <w:tcPr>
            <w:tcW w:w="1017" w:type="pct"/>
            <w:tcBorders>
              <w:top w:val="nil"/>
              <w:left w:val="nil"/>
              <w:bottom w:val="nil"/>
              <w:right w:val="nil"/>
            </w:tcBorders>
            <w:shd w:val="clear" w:color="auto" w:fill="FFFFFF" w:themeFill="background1"/>
            <w:noWrap/>
            <w:vAlign w:val="center"/>
          </w:tcPr>
          <w:p w14:paraId="2064C960">
            <w:pPr>
              <w:spacing w:after="0"/>
              <w:rPr>
                <w:rFonts w:eastAsia="等线" w:cs="Times New Roman"/>
                <w:color w:val="000000"/>
              </w:rPr>
            </w:pPr>
            <w:r>
              <w:rPr>
                <w:rFonts w:eastAsia="等线" w:cs="Times New Roman"/>
                <w:color w:val="000000"/>
              </w:rPr>
              <w:t>30.6%, 0.229</w:t>
            </w:r>
          </w:p>
        </w:tc>
        <w:tc>
          <w:tcPr>
            <w:tcW w:w="1068" w:type="pct"/>
            <w:tcBorders>
              <w:top w:val="nil"/>
              <w:left w:val="nil"/>
              <w:bottom w:val="nil"/>
              <w:right w:val="nil"/>
            </w:tcBorders>
            <w:shd w:val="clear" w:color="auto" w:fill="FFFFFF" w:themeFill="background1"/>
            <w:noWrap/>
            <w:vAlign w:val="center"/>
          </w:tcPr>
          <w:p w14:paraId="41CC93CC">
            <w:pPr>
              <w:spacing w:after="0"/>
              <w:rPr>
                <w:rFonts w:eastAsia="等线" w:cs="Times New Roman"/>
                <w:color w:val="000000"/>
              </w:rPr>
            </w:pPr>
            <w:r>
              <w:rPr>
                <w:rFonts w:eastAsia="等线" w:cs="Times New Roman"/>
                <w:color w:val="000000"/>
              </w:rPr>
              <w:t>2.08(1.42, 3.04)</w:t>
            </w:r>
          </w:p>
        </w:tc>
        <w:tc>
          <w:tcPr>
            <w:tcW w:w="495" w:type="pct"/>
            <w:tcBorders>
              <w:top w:val="nil"/>
              <w:left w:val="nil"/>
              <w:bottom w:val="nil"/>
              <w:right w:val="nil"/>
            </w:tcBorders>
            <w:shd w:val="clear" w:color="auto" w:fill="FFFFFF" w:themeFill="background1"/>
            <w:noWrap/>
            <w:vAlign w:val="center"/>
          </w:tcPr>
          <w:p w14:paraId="0431A034">
            <w:pPr>
              <w:spacing w:after="0"/>
              <w:rPr>
                <w:rFonts w:eastAsia="等线" w:cs="Times New Roman"/>
                <w:color w:val="000000"/>
              </w:rPr>
            </w:pPr>
            <w:r>
              <w:rPr>
                <w:rFonts w:eastAsia="等线" w:cs="Times New Roman"/>
                <w:color w:val="000000"/>
              </w:rPr>
              <w:t>&lt;0.001</w:t>
            </w:r>
          </w:p>
        </w:tc>
        <w:tc>
          <w:tcPr>
            <w:tcW w:w="571" w:type="pct"/>
            <w:tcBorders>
              <w:top w:val="nil"/>
              <w:left w:val="nil"/>
              <w:bottom w:val="nil"/>
              <w:right w:val="nil"/>
            </w:tcBorders>
            <w:shd w:val="clear" w:color="auto" w:fill="FFFFFF" w:themeFill="background1"/>
            <w:noWrap/>
            <w:vAlign w:val="center"/>
          </w:tcPr>
          <w:p w14:paraId="40089DA9">
            <w:pPr>
              <w:spacing w:after="0"/>
              <w:rPr>
                <w:rFonts w:eastAsia="等线" w:cs="Times New Roman"/>
                <w:color w:val="000000"/>
              </w:rPr>
            </w:pPr>
          </w:p>
        </w:tc>
      </w:tr>
      <w:tr w14:paraId="7D016D12">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shd w:val="clear" w:color="auto" w:fill="FFFFFF" w:themeFill="background1"/>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78629ADA">
            <w:pPr>
              <w:spacing w:after="0"/>
              <w:jc w:val="right"/>
              <w:rPr>
                <w:rFonts w:eastAsia="等线" w:cs="Times New Roman"/>
                <w:color w:val="000000"/>
              </w:rPr>
            </w:pPr>
            <w:r>
              <w:rPr>
                <w:rFonts w:eastAsia="等线" w:cs="Times New Roman"/>
                <w:color w:val="000000"/>
              </w:rPr>
              <w:t>ER-HER2-</w:t>
            </w:r>
          </w:p>
        </w:tc>
        <w:tc>
          <w:tcPr>
            <w:tcW w:w="729" w:type="pct"/>
            <w:tcBorders>
              <w:top w:val="nil"/>
              <w:left w:val="nil"/>
              <w:bottom w:val="nil"/>
              <w:right w:val="nil"/>
            </w:tcBorders>
            <w:shd w:val="clear" w:color="auto" w:fill="FFFFFF" w:themeFill="background1"/>
            <w:noWrap/>
            <w:vAlign w:val="center"/>
          </w:tcPr>
          <w:p w14:paraId="18870D29">
            <w:pPr>
              <w:spacing w:after="0"/>
              <w:jc w:val="right"/>
              <w:rPr>
                <w:rFonts w:eastAsia="等线" w:cs="Times New Roman"/>
                <w:color w:val="000000"/>
              </w:rPr>
            </w:pPr>
            <w:r>
              <w:rPr>
                <w:rFonts w:eastAsia="等线" w:cs="Times New Roman"/>
                <w:color w:val="000000"/>
              </w:rPr>
              <w:t>2</w:t>
            </w:r>
          </w:p>
        </w:tc>
        <w:tc>
          <w:tcPr>
            <w:tcW w:w="1017" w:type="pct"/>
            <w:tcBorders>
              <w:top w:val="nil"/>
              <w:left w:val="nil"/>
              <w:bottom w:val="nil"/>
              <w:right w:val="nil"/>
            </w:tcBorders>
            <w:shd w:val="clear" w:color="auto" w:fill="FFFFFF" w:themeFill="background1"/>
            <w:noWrap/>
            <w:vAlign w:val="center"/>
          </w:tcPr>
          <w:p w14:paraId="3FF98DA0">
            <w:pPr>
              <w:spacing w:after="0"/>
              <w:rPr>
                <w:rFonts w:eastAsia="等线" w:cs="Times New Roman"/>
                <w:color w:val="000000"/>
              </w:rPr>
            </w:pPr>
            <w:r>
              <w:rPr>
                <w:rFonts w:eastAsia="等线" w:cs="Times New Roman"/>
                <w:color w:val="000000"/>
              </w:rPr>
              <w:t>65.1%, 0.091</w:t>
            </w:r>
          </w:p>
        </w:tc>
        <w:tc>
          <w:tcPr>
            <w:tcW w:w="1068" w:type="pct"/>
            <w:tcBorders>
              <w:top w:val="nil"/>
              <w:left w:val="nil"/>
              <w:bottom w:val="nil"/>
              <w:right w:val="nil"/>
            </w:tcBorders>
            <w:shd w:val="clear" w:color="auto" w:fill="FFFFFF" w:themeFill="background1"/>
            <w:noWrap/>
            <w:vAlign w:val="center"/>
          </w:tcPr>
          <w:p w14:paraId="562106DB">
            <w:pPr>
              <w:spacing w:after="0"/>
              <w:rPr>
                <w:rFonts w:eastAsia="等线" w:cs="Times New Roman"/>
                <w:color w:val="000000"/>
              </w:rPr>
            </w:pPr>
            <w:r>
              <w:rPr>
                <w:rFonts w:eastAsia="等线" w:cs="Times New Roman"/>
                <w:color w:val="000000"/>
              </w:rPr>
              <w:t>2.11(0.42, 10.73)</w:t>
            </w:r>
          </w:p>
        </w:tc>
        <w:tc>
          <w:tcPr>
            <w:tcW w:w="495" w:type="pct"/>
            <w:tcBorders>
              <w:top w:val="nil"/>
              <w:left w:val="nil"/>
              <w:bottom w:val="nil"/>
              <w:right w:val="nil"/>
            </w:tcBorders>
            <w:shd w:val="clear" w:color="auto" w:fill="FFFFFF" w:themeFill="background1"/>
            <w:noWrap/>
            <w:vAlign w:val="center"/>
          </w:tcPr>
          <w:p w14:paraId="7666A462">
            <w:pPr>
              <w:spacing w:after="0"/>
              <w:jc w:val="right"/>
              <w:rPr>
                <w:rFonts w:eastAsia="等线" w:cs="Times New Roman"/>
                <w:color w:val="000000"/>
              </w:rPr>
            </w:pPr>
            <w:r>
              <w:rPr>
                <w:rFonts w:eastAsia="等线" w:cs="Times New Roman"/>
                <w:color w:val="000000"/>
              </w:rPr>
              <w:t>0.367</w:t>
            </w:r>
          </w:p>
        </w:tc>
        <w:tc>
          <w:tcPr>
            <w:tcW w:w="571" w:type="pct"/>
            <w:tcBorders>
              <w:top w:val="nil"/>
              <w:left w:val="nil"/>
              <w:bottom w:val="nil"/>
              <w:right w:val="nil"/>
            </w:tcBorders>
            <w:shd w:val="clear" w:color="auto" w:fill="FFFFFF" w:themeFill="background1"/>
            <w:noWrap/>
            <w:vAlign w:val="center"/>
          </w:tcPr>
          <w:p w14:paraId="09811950">
            <w:pPr>
              <w:spacing w:after="0"/>
              <w:jc w:val="right"/>
              <w:rPr>
                <w:rFonts w:eastAsia="等线" w:cs="Times New Roman"/>
                <w:color w:val="000000"/>
              </w:rPr>
            </w:pPr>
          </w:p>
        </w:tc>
      </w:tr>
      <w:tr w14:paraId="3ACE5FB7">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20D17616">
            <w:pPr>
              <w:spacing w:after="0"/>
              <w:jc w:val="center"/>
              <w:rPr>
                <w:rFonts w:eastAsia="等线" w:cs="Times New Roman"/>
                <w:color w:val="000000"/>
              </w:rPr>
            </w:pPr>
            <w:r>
              <w:rPr>
                <w:rFonts w:hint="eastAsia" w:eastAsia="等线" w:cs="Times New Roman"/>
                <w:color w:val="000000"/>
              </w:rPr>
              <w:t>Data analysis method</w:t>
            </w:r>
          </w:p>
        </w:tc>
        <w:tc>
          <w:tcPr>
            <w:tcW w:w="729" w:type="pct"/>
            <w:tcBorders>
              <w:top w:val="nil"/>
              <w:left w:val="nil"/>
              <w:bottom w:val="nil"/>
              <w:right w:val="nil"/>
            </w:tcBorders>
            <w:shd w:val="clear" w:color="auto" w:fill="FFFFFF" w:themeFill="background1"/>
            <w:noWrap/>
            <w:vAlign w:val="center"/>
          </w:tcPr>
          <w:p w14:paraId="6307B8C0">
            <w:pPr>
              <w:spacing w:after="0"/>
              <w:jc w:val="center"/>
              <w:rPr>
                <w:rFonts w:eastAsia="等线" w:cs="Times New Roman"/>
                <w:color w:val="000000"/>
              </w:rPr>
            </w:pPr>
          </w:p>
        </w:tc>
        <w:tc>
          <w:tcPr>
            <w:tcW w:w="1017" w:type="pct"/>
            <w:tcBorders>
              <w:top w:val="nil"/>
              <w:left w:val="nil"/>
              <w:bottom w:val="nil"/>
              <w:right w:val="nil"/>
            </w:tcBorders>
            <w:shd w:val="clear" w:color="auto" w:fill="FFFFFF" w:themeFill="background1"/>
            <w:noWrap/>
            <w:vAlign w:val="center"/>
          </w:tcPr>
          <w:p w14:paraId="6914E59E">
            <w:pPr>
              <w:spacing w:after="0"/>
              <w:rPr>
                <w:rFonts w:eastAsia="Times New Roman" w:cs="Times New Roman"/>
                <w:sz w:val="20"/>
                <w:szCs w:val="20"/>
              </w:rPr>
            </w:pPr>
          </w:p>
        </w:tc>
        <w:tc>
          <w:tcPr>
            <w:tcW w:w="1068" w:type="pct"/>
            <w:tcBorders>
              <w:top w:val="nil"/>
              <w:left w:val="nil"/>
              <w:bottom w:val="nil"/>
              <w:right w:val="nil"/>
            </w:tcBorders>
            <w:shd w:val="clear" w:color="auto" w:fill="FFFFFF" w:themeFill="background1"/>
            <w:noWrap/>
            <w:vAlign w:val="center"/>
          </w:tcPr>
          <w:p w14:paraId="48430C5B">
            <w:pPr>
              <w:spacing w:after="0"/>
              <w:rPr>
                <w:rFonts w:eastAsia="Times New Roman" w:cs="Times New Roman"/>
                <w:sz w:val="20"/>
                <w:szCs w:val="20"/>
              </w:rPr>
            </w:pPr>
          </w:p>
        </w:tc>
        <w:tc>
          <w:tcPr>
            <w:tcW w:w="495" w:type="pct"/>
            <w:tcBorders>
              <w:top w:val="nil"/>
              <w:left w:val="nil"/>
              <w:bottom w:val="nil"/>
              <w:right w:val="nil"/>
            </w:tcBorders>
            <w:shd w:val="clear" w:color="auto" w:fill="FFFFFF" w:themeFill="background1"/>
            <w:noWrap/>
            <w:vAlign w:val="center"/>
          </w:tcPr>
          <w:p w14:paraId="097D0F91">
            <w:pPr>
              <w:spacing w:after="0"/>
              <w:rPr>
                <w:rFonts w:eastAsia="Times New Roman" w:cs="Times New Roman"/>
                <w:sz w:val="20"/>
                <w:szCs w:val="20"/>
              </w:rPr>
            </w:pPr>
          </w:p>
        </w:tc>
        <w:tc>
          <w:tcPr>
            <w:tcW w:w="571" w:type="pct"/>
            <w:tcBorders>
              <w:top w:val="nil"/>
              <w:left w:val="nil"/>
              <w:bottom w:val="nil"/>
              <w:right w:val="nil"/>
            </w:tcBorders>
            <w:shd w:val="clear" w:color="auto" w:fill="FFFFFF" w:themeFill="background1"/>
            <w:noWrap/>
            <w:vAlign w:val="center"/>
          </w:tcPr>
          <w:p w14:paraId="7EA039AA">
            <w:pPr>
              <w:spacing w:after="0"/>
              <w:rPr>
                <w:rFonts w:eastAsia="Times New Roman" w:cs="Times New Roman"/>
                <w:sz w:val="20"/>
                <w:szCs w:val="20"/>
              </w:rPr>
            </w:pPr>
          </w:p>
        </w:tc>
      </w:tr>
      <w:tr w14:paraId="42C139E0">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PrEx>
        <w:trPr>
          <w:trHeight w:val="317" w:hRule="atLeast"/>
        </w:trPr>
        <w:tc>
          <w:tcPr>
            <w:tcW w:w="1118" w:type="pct"/>
            <w:tcBorders>
              <w:top w:val="nil"/>
              <w:left w:val="nil"/>
              <w:bottom w:val="nil"/>
              <w:right w:val="nil"/>
            </w:tcBorders>
            <w:shd w:val="clear" w:color="auto" w:fill="FFFFFF" w:themeFill="background1"/>
            <w:noWrap/>
            <w:vAlign w:val="center"/>
          </w:tcPr>
          <w:p w14:paraId="3A3BF825">
            <w:pPr>
              <w:spacing w:after="0"/>
              <w:jc w:val="right"/>
              <w:rPr>
                <w:rFonts w:eastAsia="等线" w:cs="Times New Roman"/>
                <w:color w:val="000000"/>
              </w:rPr>
            </w:pPr>
            <w:r>
              <w:rPr>
                <w:rFonts w:eastAsia="等线" w:cs="Times New Roman"/>
                <w:color w:val="000000"/>
              </w:rPr>
              <w:t>Multivariate Analysis</w:t>
            </w:r>
          </w:p>
        </w:tc>
        <w:tc>
          <w:tcPr>
            <w:tcW w:w="729" w:type="pct"/>
            <w:tcBorders>
              <w:top w:val="nil"/>
              <w:left w:val="nil"/>
              <w:bottom w:val="nil"/>
              <w:right w:val="nil"/>
            </w:tcBorders>
            <w:shd w:val="clear" w:color="auto" w:fill="FFFFFF" w:themeFill="background1"/>
            <w:noWrap/>
            <w:vAlign w:val="center"/>
          </w:tcPr>
          <w:p w14:paraId="2937AAA5">
            <w:pPr>
              <w:spacing w:after="0"/>
              <w:jc w:val="right"/>
              <w:rPr>
                <w:rFonts w:eastAsia="等线" w:cs="Times New Roman"/>
                <w:color w:val="000000"/>
              </w:rPr>
            </w:pPr>
            <w:r>
              <w:rPr>
                <w:rFonts w:eastAsia="等线" w:cs="Times New Roman"/>
                <w:color w:val="000000"/>
              </w:rPr>
              <w:t>10</w:t>
            </w:r>
          </w:p>
        </w:tc>
        <w:tc>
          <w:tcPr>
            <w:tcW w:w="1017" w:type="pct"/>
            <w:tcBorders>
              <w:top w:val="nil"/>
              <w:left w:val="nil"/>
              <w:bottom w:val="nil"/>
              <w:right w:val="nil"/>
            </w:tcBorders>
            <w:shd w:val="clear" w:color="auto" w:fill="FFFFFF" w:themeFill="background1"/>
            <w:noWrap/>
            <w:vAlign w:val="center"/>
          </w:tcPr>
          <w:p w14:paraId="708C83B5">
            <w:pPr>
              <w:spacing w:after="0"/>
              <w:rPr>
                <w:rFonts w:eastAsia="等线" w:cs="Times New Roman"/>
                <w:color w:val="000000"/>
              </w:rPr>
            </w:pPr>
            <w:r>
              <w:rPr>
                <w:rFonts w:eastAsia="等线" w:cs="Times New Roman"/>
                <w:color w:val="000000"/>
              </w:rPr>
              <w:t>69.4%, 0.001</w:t>
            </w:r>
          </w:p>
        </w:tc>
        <w:tc>
          <w:tcPr>
            <w:tcW w:w="1068" w:type="pct"/>
            <w:tcBorders>
              <w:top w:val="nil"/>
              <w:left w:val="nil"/>
              <w:bottom w:val="nil"/>
              <w:right w:val="nil"/>
            </w:tcBorders>
            <w:shd w:val="clear" w:color="auto" w:fill="FFFFFF" w:themeFill="background1"/>
            <w:noWrap/>
            <w:vAlign w:val="center"/>
          </w:tcPr>
          <w:p w14:paraId="63AED662">
            <w:pPr>
              <w:spacing w:after="0"/>
              <w:rPr>
                <w:rFonts w:eastAsia="等线" w:cs="Times New Roman"/>
                <w:color w:val="000000"/>
              </w:rPr>
            </w:pPr>
            <w:r>
              <w:rPr>
                <w:rFonts w:eastAsia="等线" w:cs="Times New Roman"/>
                <w:color w:val="000000"/>
              </w:rPr>
              <w:t>1.72(1.31, 2.27)</w:t>
            </w:r>
          </w:p>
        </w:tc>
        <w:tc>
          <w:tcPr>
            <w:tcW w:w="495" w:type="pct"/>
            <w:tcBorders>
              <w:top w:val="nil"/>
              <w:left w:val="nil"/>
              <w:bottom w:val="nil"/>
              <w:right w:val="nil"/>
            </w:tcBorders>
            <w:shd w:val="clear" w:color="auto" w:fill="FFFFFF" w:themeFill="background1"/>
            <w:noWrap/>
            <w:vAlign w:val="center"/>
          </w:tcPr>
          <w:p w14:paraId="2DBCCECA">
            <w:pPr>
              <w:spacing w:after="0"/>
              <w:rPr>
                <w:rFonts w:eastAsia="等线" w:cs="Times New Roman"/>
                <w:color w:val="000000"/>
              </w:rPr>
            </w:pPr>
            <w:r>
              <w:rPr>
                <w:rFonts w:eastAsia="等线" w:cs="Times New Roman"/>
                <w:color w:val="000000"/>
              </w:rPr>
              <w:t>&lt;0.001</w:t>
            </w:r>
          </w:p>
        </w:tc>
        <w:tc>
          <w:tcPr>
            <w:tcW w:w="571" w:type="pct"/>
            <w:tcBorders>
              <w:top w:val="nil"/>
              <w:left w:val="nil"/>
              <w:bottom w:val="nil"/>
              <w:right w:val="nil"/>
            </w:tcBorders>
            <w:shd w:val="clear" w:color="auto" w:fill="FFFFFF" w:themeFill="background1"/>
            <w:noWrap/>
            <w:vAlign w:val="center"/>
          </w:tcPr>
          <w:p w14:paraId="168645A3">
            <w:pPr>
              <w:spacing w:after="0"/>
              <w:rPr>
                <w:rFonts w:eastAsia="等线" w:cs="Times New Roman"/>
                <w:color w:val="000000"/>
              </w:rPr>
            </w:pPr>
          </w:p>
        </w:tc>
      </w:tr>
      <w:tr w14:paraId="535DE541">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17" w:hRule="atLeast"/>
        </w:trPr>
        <w:tc>
          <w:tcPr>
            <w:tcW w:w="1118" w:type="pct"/>
            <w:tcBorders>
              <w:top w:val="nil"/>
              <w:left w:val="nil"/>
              <w:bottom w:val="nil"/>
              <w:right w:val="nil"/>
            </w:tcBorders>
            <w:shd w:val="clear" w:color="auto" w:fill="FFFFFF" w:themeFill="background1"/>
            <w:noWrap/>
            <w:vAlign w:val="center"/>
          </w:tcPr>
          <w:p w14:paraId="07FD9A7D">
            <w:pPr>
              <w:spacing w:after="0"/>
              <w:jc w:val="right"/>
              <w:rPr>
                <w:rFonts w:eastAsia="等线" w:cs="Times New Roman"/>
                <w:color w:val="000000"/>
              </w:rPr>
            </w:pPr>
            <w:r>
              <w:rPr>
                <w:rFonts w:eastAsia="等线" w:cs="Times New Roman"/>
                <w:color w:val="000000"/>
              </w:rPr>
              <w:t>Univariate Analysis</w:t>
            </w:r>
          </w:p>
        </w:tc>
        <w:tc>
          <w:tcPr>
            <w:tcW w:w="729" w:type="pct"/>
            <w:tcBorders>
              <w:top w:val="nil"/>
              <w:left w:val="nil"/>
              <w:bottom w:val="nil"/>
              <w:right w:val="nil"/>
            </w:tcBorders>
            <w:shd w:val="clear" w:color="auto" w:fill="FFFFFF" w:themeFill="background1"/>
            <w:noWrap/>
            <w:vAlign w:val="center"/>
          </w:tcPr>
          <w:p w14:paraId="426ACEAE">
            <w:pPr>
              <w:spacing w:after="0"/>
              <w:jc w:val="right"/>
              <w:rPr>
                <w:rFonts w:eastAsia="等线" w:cs="Times New Roman"/>
                <w:color w:val="000000"/>
              </w:rPr>
            </w:pPr>
            <w:r>
              <w:rPr>
                <w:rFonts w:eastAsia="等线" w:cs="Times New Roman"/>
                <w:color w:val="000000"/>
              </w:rPr>
              <w:t>4</w:t>
            </w:r>
          </w:p>
        </w:tc>
        <w:tc>
          <w:tcPr>
            <w:tcW w:w="1017" w:type="pct"/>
            <w:tcBorders>
              <w:top w:val="nil"/>
              <w:left w:val="nil"/>
              <w:bottom w:val="nil"/>
              <w:right w:val="nil"/>
            </w:tcBorders>
            <w:shd w:val="clear" w:color="auto" w:fill="FFFFFF" w:themeFill="background1"/>
            <w:noWrap/>
            <w:vAlign w:val="center"/>
          </w:tcPr>
          <w:p w14:paraId="3655C277">
            <w:pPr>
              <w:spacing w:after="0"/>
              <w:rPr>
                <w:rFonts w:eastAsia="等线" w:cs="Times New Roman"/>
                <w:color w:val="000000"/>
              </w:rPr>
            </w:pPr>
            <w:r>
              <w:rPr>
                <w:rFonts w:eastAsia="等线" w:cs="Times New Roman"/>
                <w:color w:val="000000"/>
              </w:rPr>
              <w:t>5.9%, 0.363</w:t>
            </w:r>
          </w:p>
        </w:tc>
        <w:tc>
          <w:tcPr>
            <w:tcW w:w="1068" w:type="pct"/>
            <w:tcBorders>
              <w:top w:val="nil"/>
              <w:left w:val="nil"/>
              <w:bottom w:val="nil"/>
              <w:right w:val="nil"/>
            </w:tcBorders>
            <w:shd w:val="clear" w:color="auto" w:fill="FFFFFF" w:themeFill="background1"/>
            <w:noWrap/>
            <w:vAlign w:val="center"/>
          </w:tcPr>
          <w:p w14:paraId="112A6200">
            <w:pPr>
              <w:spacing w:after="0"/>
              <w:rPr>
                <w:rFonts w:eastAsia="等线" w:cs="Times New Roman"/>
                <w:color w:val="000000"/>
              </w:rPr>
            </w:pPr>
            <w:r>
              <w:rPr>
                <w:rFonts w:eastAsia="等线" w:cs="Times New Roman"/>
                <w:color w:val="000000"/>
              </w:rPr>
              <w:t>2.04(1.57, 2.65)</w:t>
            </w:r>
          </w:p>
        </w:tc>
        <w:tc>
          <w:tcPr>
            <w:tcW w:w="495" w:type="pct"/>
            <w:tcBorders>
              <w:top w:val="nil"/>
              <w:left w:val="nil"/>
              <w:bottom w:val="nil"/>
              <w:right w:val="nil"/>
            </w:tcBorders>
            <w:shd w:val="clear" w:color="auto" w:fill="FFFFFF" w:themeFill="background1"/>
            <w:noWrap/>
            <w:vAlign w:val="center"/>
          </w:tcPr>
          <w:p w14:paraId="142E2E46">
            <w:pPr>
              <w:spacing w:after="0"/>
              <w:rPr>
                <w:rFonts w:eastAsia="等线" w:cs="Times New Roman"/>
                <w:color w:val="000000"/>
              </w:rPr>
            </w:pPr>
            <w:r>
              <w:rPr>
                <w:rFonts w:eastAsia="等线" w:cs="Times New Roman"/>
                <w:color w:val="000000"/>
              </w:rPr>
              <w:t>&lt;0.001</w:t>
            </w:r>
          </w:p>
        </w:tc>
        <w:tc>
          <w:tcPr>
            <w:tcW w:w="571" w:type="pct"/>
            <w:tcBorders>
              <w:top w:val="nil"/>
              <w:left w:val="nil"/>
              <w:bottom w:val="nil"/>
              <w:right w:val="nil"/>
            </w:tcBorders>
            <w:shd w:val="clear" w:color="auto" w:fill="FFFFFF" w:themeFill="background1"/>
            <w:noWrap/>
            <w:vAlign w:val="center"/>
          </w:tcPr>
          <w:p w14:paraId="5A01EECF">
            <w:pPr>
              <w:spacing w:after="0"/>
              <w:rPr>
                <w:rFonts w:eastAsia="等线" w:cs="Times New Roman"/>
                <w:color w:val="000000"/>
              </w:rPr>
            </w:pPr>
          </w:p>
        </w:tc>
      </w:tr>
      <w:tr w14:paraId="7F19BB0B">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shd w:val="clear" w:color="auto" w:fill="FFFFFF" w:themeFill="background1"/>
          <w:tblCellMar>
            <w:top w:w="0" w:type="dxa"/>
            <w:left w:w="108" w:type="dxa"/>
            <w:bottom w:w="0" w:type="dxa"/>
            <w:right w:w="108" w:type="dxa"/>
          </w:tblCellMar>
        </w:tblPrEx>
        <w:trPr>
          <w:trHeight w:val="317" w:hRule="atLeast"/>
        </w:trPr>
        <w:tc>
          <w:tcPr>
            <w:tcW w:w="1118" w:type="pct"/>
            <w:tcBorders>
              <w:top w:val="nil"/>
              <w:left w:val="nil"/>
              <w:right w:val="nil"/>
            </w:tcBorders>
            <w:shd w:val="clear" w:color="auto" w:fill="FFFFFF" w:themeFill="background1"/>
            <w:noWrap/>
            <w:vAlign w:val="center"/>
          </w:tcPr>
          <w:p w14:paraId="605FCF2E">
            <w:pPr>
              <w:spacing w:after="0"/>
              <w:jc w:val="right"/>
              <w:rPr>
                <w:rFonts w:eastAsia="等线" w:cs="Times New Roman"/>
                <w:color w:val="000000"/>
              </w:rPr>
            </w:pPr>
            <w:r>
              <w:rPr>
                <w:rFonts w:eastAsia="等线" w:cs="Times New Roman"/>
                <w:color w:val="000000"/>
              </w:rPr>
              <w:t>Kaplan–Meier analysis</w:t>
            </w:r>
          </w:p>
        </w:tc>
        <w:tc>
          <w:tcPr>
            <w:tcW w:w="729" w:type="pct"/>
            <w:tcBorders>
              <w:top w:val="nil"/>
              <w:left w:val="nil"/>
              <w:right w:val="nil"/>
            </w:tcBorders>
            <w:shd w:val="clear" w:color="auto" w:fill="FFFFFF" w:themeFill="background1"/>
            <w:noWrap/>
            <w:vAlign w:val="center"/>
          </w:tcPr>
          <w:p w14:paraId="37A544B8">
            <w:pPr>
              <w:spacing w:after="0"/>
              <w:jc w:val="right"/>
              <w:rPr>
                <w:rFonts w:eastAsia="等线" w:cs="Times New Roman"/>
                <w:color w:val="000000"/>
              </w:rPr>
            </w:pPr>
            <w:r>
              <w:rPr>
                <w:rFonts w:eastAsia="等线" w:cs="Times New Roman"/>
                <w:color w:val="000000"/>
              </w:rPr>
              <w:t>10</w:t>
            </w:r>
          </w:p>
        </w:tc>
        <w:tc>
          <w:tcPr>
            <w:tcW w:w="1017" w:type="pct"/>
            <w:tcBorders>
              <w:top w:val="nil"/>
              <w:left w:val="nil"/>
              <w:right w:val="nil"/>
            </w:tcBorders>
            <w:shd w:val="clear" w:color="auto" w:fill="FFFFFF" w:themeFill="background1"/>
            <w:noWrap/>
            <w:vAlign w:val="center"/>
          </w:tcPr>
          <w:p w14:paraId="6F0E03CB">
            <w:pPr>
              <w:spacing w:after="0"/>
              <w:rPr>
                <w:rFonts w:eastAsia="等线" w:cs="Times New Roman"/>
                <w:color w:val="000000"/>
              </w:rPr>
            </w:pPr>
            <w:r>
              <w:rPr>
                <w:rFonts w:eastAsia="等线" w:cs="Times New Roman"/>
                <w:color w:val="000000"/>
              </w:rPr>
              <w:t>79.4%, 0.000</w:t>
            </w:r>
          </w:p>
        </w:tc>
        <w:tc>
          <w:tcPr>
            <w:tcW w:w="1068" w:type="pct"/>
            <w:tcBorders>
              <w:top w:val="nil"/>
              <w:left w:val="nil"/>
              <w:right w:val="nil"/>
            </w:tcBorders>
            <w:shd w:val="clear" w:color="auto" w:fill="FFFFFF" w:themeFill="background1"/>
            <w:noWrap/>
            <w:vAlign w:val="center"/>
          </w:tcPr>
          <w:p w14:paraId="0DFD4BAE">
            <w:pPr>
              <w:spacing w:after="0"/>
              <w:rPr>
                <w:rFonts w:eastAsia="等线" w:cs="Times New Roman"/>
                <w:color w:val="000000"/>
              </w:rPr>
            </w:pPr>
            <w:r>
              <w:rPr>
                <w:rFonts w:eastAsia="等线" w:cs="Times New Roman"/>
                <w:color w:val="000000"/>
              </w:rPr>
              <w:t>1.52(1.18, 1.95)</w:t>
            </w:r>
          </w:p>
        </w:tc>
        <w:tc>
          <w:tcPr>
            <w:tcW w:w="495" w:type="pct"/>
            <w:tcBorders>
              <w:top w:val="nil"/>
              <w:left w:val="nil"/>
              <w:right w:val="nil"/>
            </w:tcBorders>
            <w:shd w:val="clear" w:color="auto" w:fill="FFFFFF" w:themeFill="background1"/>
            <w:noWrap/>
            <w:vAlign w:val="center"/>
          </w:tcPr>
          <w:p w14:paraId="45B8D01B">
            <w:pPr>
              <w:spacing w:after="0"/>
              <w:jc w:val="right"/>
              <w:rPr>
                <w:rFonts w:eastAsia="等线" w:cs="Times New Roman"/>
                <w:color w:val="000000"/>
              </w:rPr>
            </w:pPr>
            <w:r>
              <w:rPr>
                <w:rFonts w:eastAsia="等线" w:cs="Times New Roman"/>
                <w:color w:val="000000"/>
              </w:rPr>
              <w:t>0.001</w:t>
            </w:r>
          </w:p>
        </w:tc>
        <w:tc>
          <w:tcPr>
            <w:tcW w:w="571" w:type="pct"/>
            <w:tcBorders>
              <w:top w:val="nil"/>
              <w:left w:val="nil"/>
              <w:right w:val="nil"/>
            </w:tcBorders>
            <w:shd w:val="clear" w:color="auto" w:fill="FFFFFF" w:themeFill="background1"/>
            <w:noWrap/>
            <w:vAlign w:val="center"/>
          </w:tcPr>
          <w:p w14:paraId="1676EB97">
            <w:pPr>
              <w:spacing w:after="0"/>
              <w:jc w:val="right"/>
              <w:rPr>
                <w:rFonts w:eastAsia="等线" w:cs="Times New Roman"/>
                <w:color w:val="000000"/>
              </w:rPr>
            </w:pPr>
          </w:p>
        </w:tc>
      </w:tr>
      <w:bookmarkEnd w:id="10"/>
    </w:tbl>
    <w:p w14:paraId="30005026">
      <w:pPr>
        <w:rPr>
          <w:lang w:eastAsia="zh-CN"/>
        </w:rPr>
        <w:sectPr>
          <w:pgSz w:w="12240" w:h="15840"/>
          <w:pgMar w:top="1138" w:right="1181" w:bottom="1138" w:left="1282" w:header="720" w:footer="720" w:gutter="0"/>
          <w:cols w:space="720" w:num="1"/>
          <w:docGrid w:linePitch="360" w:charSpace="0"/>
        </w:sectPr>
      </w:pPr>
    </w:p>
    <w:p w14:paraId="72EF3D15">
      <w:pPr>
        <w:pStyle w:val="2"/>
        <w:rPr>
          <w:lang w:eastAsia="zh-CN"/>
        </w:rPr>
      </w:pPr>
      <w:bookmarkStart w:id="11" w:name="_Toc12167"/>
      <w:r>
        <w:rPr>
          <w:bCs/>
        </w:rPr>
        <w:t>File S</w:t>
      </w:r>
      <w:r>
        <w:rPr>
          <w:rFonts w:hint="eastAsia" w:eastAsia="宋体"/>
          <w:bCs/>
          <w:lang w:eastAsia="zh-CN"/>
        </w:rPr>
        <w:t>6</w:t>
      </w:r>
      <w:r>
        <w:rPr>
          <w:lang w:val="en-GB"/>
        </w:rPr>
        <w:t>:</w:t>
      </w:r>
      <w:r>
        <w:rPr>
          <w:rFonts w:hint="eastAsia" w:eastAsia="宋体"/>
          <w:lang w:eastAsia="zh-CN"/>
        </w:rPr>
        <w:t>subgroup anslysis of DFS</w:t>
      </w:r>
      <w:bookmarkEnd w:id="11"/>
    </w:p>
    <w:tbl>
      <w:tblPr>
        <w:tblStyle w:val="23"/>
        <w:tblW w:w="4999" w:type="pct"/>
        <w:jc w:val="center"/>
        <w:shd w:val="clear" w:color="auto" w:fill="FFFFFF" w:themeFill="background1"/>
        <w:tblLayout w:type="autofit"/>
        <w:tblCellMar>
          <w:top w:w="0" w:type="dxa"/>
          <w:left w:w="108" w:type="dxa"/>
          <w:bottom w:w="0" w:type="dxa"/>
          <w:right w:w="108" w:type="dxa"/>
        </w:tblCellMar>
      </w:tblPr>
      <w:tblGrid>
        <w:gridCol w:w="2436"/>
        <w:gridCol w:w="2126"/>
        <w:gridCol w:w="1691"/>
        <w:gridCol w:w="1816"/>
        <w:gridCol w:w="892"/>
        <w:gridCol w:w="1030"/>
      </w:tblGrid>
      <w:tr w14:paraId="54B5D20B">
        <w:tblPrEx>
          <w:shd w:val="clear" w:color="auto" w:fill="FFFFFF" w:themeFill="background1"/>
          <w:tblCellMar>
            <w:top w:w="0" w:type="dxa"/>
            <w:left w:w="108" w:type="dxa"/>
            <w:bottom w:w="0" w:type="dxa"/>
            <w:right w:w="108" w:type="dxa"/>
          </w:tblCellMar>
        </w:tblPrEx>
        <w:trPr>
          <w:trHeight w:val="320" w:hRule="atLeast"/>
          <w:jc w:val="center"/>
        </w:trPr>
        <w:tc>
          <w:tcPr>
            <w:tcW w:w="1144" w:type="pct"/>
            <w:tcBorders>
              <w:top w:val="single" w:color="auto" w:sz="4" w:space="0"/>
              <w:left w:val="nil"/>
              <w:bottom w:val="single" w:color="auto" w:sz="4" w:space="0"/>
              <w:right w:val="nil"/>
            </w:tcBorders>
            <w:shd w:val="clear" w:color="auto" w:fill="FFFFFF" w:themeFill="background1"/>
            <w:noWrap/>
            <w:vAlign w:val="center"/>
          </w:tcPr>
          <w:p w14:paraId="3B2E66E4">
            <w:pPr>
              <w:spacing w:after="0"/>
              <w:rPr>
                <w:rFonts w:eastAsia="等线" w:cs="Times New Roman"/>
                <w:color w:val="000000"/>
              </w:rPr>
            </w:pPr>
            <w:r>
              <w:rPr>
                <w:rFonts w:eastAsia="等线" w:cs="Times New Roman"/>
                <w:color w:val="000000"/>
              </w:rPr>
              <w:t>DFS</w:t>
            </w:r>
          </w:p>
        </w:tc>
        <w:tc>
          <w:tcPr>
            <w:tcW w:w="597" w:type="pct"/>
            <w:tcBorders>
              <w:top w:val="single" w:color="auto" w:sz="4" w:space="0"/>
              <w:left w:val="nil"/>
              <w:bottom w:val="single" w:color="auto" w:sz="4" w:space="0"/>
              <w:right w:val="nil"/>
            </w:tcBorders>
            <w:shd w:val="clear" w:color="auto" w:fill="FFFFFF" w:themeFill="background1"/>
            <w:noWrap/>
            <w:vAlign w:val="center"/>
          </w:tcPr>
          <w:p w14:paraId="475FD580">
            <w:pPr>
              <w:spacing w:after="0"/>
              <w:rPr>
                <w:rFonts w:hint="default" w:ascii="Times New Roman" w:hAnsi="Times New Roman" w:eastAsia="等线" w:cs="Times New Roman"/>
                <w:color w:val="000000"/>
                <w:sz w:val="24"/>
                <w:szCs w:val="22"/>
                <w:lang w:val="en-US" w:eastAsia="zh-CN" w:bidi="ar-SA"/>
              </w:rPr>
            </w:pPr>
            <w:r>
              <w:rPr>
                <w:rFonts w:hint="eastAsia" w:ascii="等线" w:hAnsi="等线" w:eastAsia="等线" w:cs="Times New Roman"/>
                <w:color w:val="000000"/>
                <w:lang w:val="en-US" w:eastAsia="zh-CN"/>
              </w:rPr>
              <w:t>Number of studies</w:t>
            </w:r>
          </w:p>
        </w:tc>
        <w:tc>
          <w:tcPr>
            <w:tcW w:w="1043" w:type="pct"/>
            <w:tcBorders>
              <w:top w:val="single" w:color="auto" w:sz="4" w:space="0"/>
              <w:left w:val="nil"/>
              <w:bottom w:val="single" w:color="auto" w:sz="4" w:space="0"/>
              <w:right w:val="nil"/>
            </w:tcBorders>
            <w:shd w:val="clear" w:color="auto" w:fill="FFFFFF" w:themeFill="background1"/>
            <w:noWrap/>
            <w:vAlign w:val="center"/>
          </w:tcPr>
          <w:p w14:paraId="38ED8B49">
            <w:pPr>
              <w:spacing w:after="0"/>
              <w:rPr>
                <w:rFonts w:eastAsia="等线" w:cs="Times New Roman"/>
                <w:color w:val="000000"/>
              </w:rPr>
            </w:pPr>
            <w:r>
              <w:rPr>
                <w:rFonts w:eastAsia="等线" w:cs="Times New Roman"/>
                <w:color w:val="000000"/>
              </w:rPr>
              <w:t>I-squared, P</w:t>
            </w:r>
          </w:p>
        </w:tc>
        <w:tc>
          <w:tcPr>
            <w:tcW w:w="1094" w:type="pct"/>
            <w:tcBorders>
              <w:top w:val="single" w:color="auto" w:sz="4" w:space="0"/>
              <w:left w:val="nil"/>
              <w:bottom w:val="single" w:color="auto" w:sz="4" w:space="0"/>
              <w:right w:val="nil"/>
            </w:tcBorders>
            <w:shd w:val="clear" w:color="auto" w:fill="FFFFFF" w:themeFill="background1"/>
            <w:noWrap/>
            <w:vAlign w:val="center"/>
          </w:tcPr>
          <w:p w14:paraId="18F66345">
            <w:pPr>
              <w:spacing w:after="0"/>
              <w:rPr>
                <w:rFonts w:eastAsia="等线" w:cs="Times New Roman"/>
                <w:color w:val="000000"/>
              </w:rPr>
            </w:pPr>
            <w:r>
              <w:rPr>
                <w:rFonts w:eastAsia="等线" w:cs="Times New Roman"/>
                <w:color w:val="000000"/>
              </w:rPr>
              <w:t>HR, 95%CI</w:t>
            </w:r>
          </w:p>
        </w:tc>
        <w:tc>
          <w:tcPr>
            <w:tcW w:w="521" w:type="pct"/>
            <w:tcBorders>
              <w:top w:val="single" w:color="auto" w:sz="4" w:space="0"/>
              <w:left w:val="nil"/>
              <w:bottom w:val="single" w:color="auto" w:sz="4" w:space="0"/>
              <w:right w:val="nil"/>
            </w:tcBorders>
            <w:shd w:val="clear" w:color="auto" w:fill="FFFFFF" w:themeFill="background1"/>
            <w:noWrap/>
            <w:vAlign w:val="center"/>
          </w:tcPr>
          <w:p w14:paraId="6325525F">
            <w:pPr>
              <w:spacing w:after="0"/>
              <w:rPr>
                <w:rFonts w:eastAsia="等线" w:cs="Times New Roman"/>
                <w:color w:val="000000"/>
              </w:rPr>
            </w:pPr>
            <w:r>
              <w:rPr>
                <w:rFonts w:eastAsia="等线" w:cs="Times New Roman"/>
                <w:color w:val="000000"/>
              </w:rPr>
              <w:t>p</w:t>
            </w:r>
          </w:p>
        </w:tc>
        <w:tc>
          <w:tcPr>
            <w:tcW w:w="597" w:type="pct"/>
            <w:tcBorders>
              <w:top w:val="single" w:color="auto" w:sz="4" w:space="0"/>
              <w:left w:val="nil"/>
              <w:bottom w:val="single" w:color="auto" w:sz="4" w:space="0"/>
              <w:right w:val="nil"/>
            </w:tcBorders>
            <w:shd w:val="clear" w:color="auto" w:fill="FFFFFF" w:themeFill="background1"/>
            <w:noWrap/>
            <w:vAlign w:val="center"/>
          </w:tcPr>
          <w:p w14:paraId="317F6475">
            <w:pPr>
              <w:spacing w:after="0"/>
              <w:rPr>
                <w:rFonts w:eastAsia="等线" w:cs="Times New Roman"/>
                <w:color w:val="000000"/>
              </w:rPr>
            </w:pPr>
            <w:r>
              <w:rPr>
                <w:rFonts w:hint="eastAsia" w:eastAsia="等线" w:cs="Times New Roman"/>
                <w:color w:val="000000"/>
                <w:lang w:val="en-US" w:eastAsia="zh-CN"/>
              </w:rPr>
              <w:t>E</w:t>
            </w:r>
            <w:r>
              <w:rPr>
                <w:rFonts w:eastAsia="等线" w:cs="Times New Roman"/>
                <w:color w:val="000000"/>
              </w:rPr>
              <w:t>gger, p</w:t>
            </w:r>
          </w:p>
        </w:tc>
      </w:tr>
      <w:tr w14:paraId="27ACD600">
        <w:tblPrEx>
          <w:tblCellMar>
            <w:top w:w="0" w:type="dxa"/>
            <w:left w:w="108" w:type="dxa"/>
            <w:bottom w:w="0" w:type="dxa"/>
            <w:right w:w="108" w:type="dxa"/>
          </w:tblCellMar>
        </w:tblPrEx>
        <w:trPr>
          <w:trHeight w:val="320" w:hRule="atLeast"/>
          <w:jc w:val="center"/>
        </w:trPr>
        <w:tc>
          <w:tcPr>
            <w:tcW w:w="1144" w:type="pct"/>
            <w:tcBorders>
              <w:top w:val="single" w:color="auto" w:sz="4" w:space="0"/>
              <w:left w:val="nil"/>
              <w:bottom w:val="nil"/>
              <w:right w:val="nil"/>
            </w:tcBorders>
            <w:shd w:val="clear" w:color="auto" w:fill="FFFFFF" w:themeFill="background1"/>
            <w:noWrap/>
            <w:vAlign w:val="center"/>
          </w:tcPr>
          <w:p w14:paraId="706CD7FE">
            <w:pPr>
              <w:spacing w:after="0"/>
              <w:rPr>
                <w:rFonts w:eastAsia="等线" w:cs="Times New Roman"/>
                <w:color w:val="000000"/>
              </w:rPr>
            </w:pPr>
            <w:r>
              <w:rPr>
                <w:rFonts w:eastAsia="等线" w:cs="Times New Roman"/>
                <w:color w:val="000000"/>
              </w:rPr>
              <w:t>overall</w:t>
            </w:r>
          </w:p>
        </w:tc>
        <w:tc>
          <w:tcPr>
            <w:tcW w:w="597" w:type="pct"/>
            <w:tcBorders>
              <w:top w:val="single" w:color="auto" w:sz="4" w:space="0"/>
              <w:left w:val="nil"/>
              <w:bottom w:val="nil"/>
              <w:right w:val="nil"/>
            </w:tcBorders>
            <w:shd w:val="clear" w:color="auto" w:fill="FFFFFF" w:themeFill="background1"/>
            <w:noWrap/>
            <w:vAlign w:val="center"/>
          </w:tcPr>
          <w:p w14:paraId="7E6F029E">
            <w:pPr>
              <w:spacing w:after="0"/>
              <w:jc w:val="right"/>
              <w:rPr>
                <w:rFonts w:eastAsia="等线" w:cs="Times New Roman"/>
                <w:color w:val="000000"/>
              </w:rPr>
            </w:pPr>
            <w:r>
              <w:rPr>
                <w:rFonts w:eastAsia="等线" w:cs="Times New Roman"/>
                <w:color w:val="000000"/>
              </w:rPr>
              <w:t>12</w:t>
            </w:r>
          </w:p>
        </w:tc>
        <w:tc>
          <w:tcPr>
            <w:tcW w:w="1043" w:type="pct"/>
            <w:tcBorders>
              <w:top w:val="single" w:color="auto" w:sz="4" w:space="0"/>
              <w:left w:val="nil"/>
              <w:bottom w:val="nil"/>
              <w:right w:val="nil"/>
            </w:tcBorders>
            <w:shd w:val="clear" w:color="auto" w:fill="FFFFFF" w:themeFill="background1"/>
            <w:noWrap/>
            <w:vAlign w:val="center"/>
          </w:tcPr>
          <w:p w14:paraId="1D6D28DF">
            <w:pPr>
              <w:spacing w:after="0"/>
              <w:rPr>
                <w:rFonts w:eastAsia="等线" w:cs="Times New Roman"/>
                <w:color w:val="000000"/>
              </w:rPr>
            </w:pPr>
            <w:r>
              <w:rPr>
                <w:rFonts w:eastAsia="等线" w:cs="Times New Roman"/>
                <w:color w:val="000000"/>
              </w:rPr>
              <w:t>69%, 0.000</w:t>
            </w:r>
          </w:p>
        </w:tc>
        <w:tc>
          <w:tcPr>
            <w:tcW w:w="1094" w:type="pct"/>
            <w:tcBorders>
              <w:top w:val="single" w:color="auto" w:sz="4" w:space="0"/>
              <w:left w:val="nil"/>
              <w:bottom w:val="nil"/>
              <w:right w:val="nil"/>
            </w:tcBorders>
            <w:shd w:val="clear" w:color="auto" w:fill="FFFFFF" w:themeFill="background1"/>
            <w:noWrap/>
            <w:vAlign w:val="center"/>
          </w:tcPr>
          <w:p w14:paraId="5675010D">
            <w:pPr>
              <w:spacing w:after="0"/>
              <w:rPr>
                <w:rFonts w:eastAsia="等线" w:cs="Times New Roman"/>
                <w:color w:val="000000"/>
              </w:rPr>
            </w:pPr>
            <w:r>
              <w:rPr>
                <w:rFonts w:eastAsia="等线" w:cs="Times New Roman"/>
                <w:color w:val="000000"/>
              </w:rPr>
              <w:t>1.62(1.23, 2.14)</w:t>
            </w:r>
          </w:p>
        </w:tc>
        <w:tc>
          <w:tcPr>
            <w:tcW w:w="521" w:type="pct"/>
            <w:tcBorders>
              <w:top w:val="single" w:color="auto" w:sz="4" w:space="0"/>
              <w:left w:val="nil"/>
              <w:bottom w:val="nil"/>
              <w:right w:val="nil"/>
            </w:tcBorders>
            <w:shd w:val="clear" w:color="auto" w:fill="FFFFFF" w:themeFill="background1"/>
            <w:noWrap/>
            <w:vAlign w:val="center"/>
          </w:tcPr>
          <w:p w14:paraId="056907C0">
            <w:pPr>
              <w:spacing w:after="0"/>
              <w:rPr>
                <w:rFonts w:eastAsia="等线" w:cs="Times New Roman"/>
                <w:color w:val="000000"/>
              </w:rPr>
            </w:pPr>
            <w:r>
              <w:rPr>
                <w:rFonts w:eastAsia="等线" w:cs="Times New Roman"/>
                <w:color w:val="000000"/>
              </w:rPr>
              <w:t>&lt;0.001</w:t>
            </w:r>
          </w:p>
        </w:tc>
        <w:tc>
          <w:tcPr>
            <w:tcW w:w="597" w:type="pct"/>
            <w:tcBorders>
              <w:top w:val="single" w:color="auto" w:sz="4" w:space="0"/>
              <w:left w:val="nil"/>
              <w:bottom w:val="nil"/>
              <w:right w:val="nil"/>
            </w:tcBorders>
            <w:shd w:val="clear" w:color="auto" w:fill="FFFFFF" w:themeFill="background1"/>
            <w:vAlign w:val="center"/>
          </w:tcPr>
          <w:p w14:paraId="537A8921">
            <w:pPr>
              <w:spacing w:after="0"/>
              <w:jc w:val="right"/>
              <w:rPr>
                <w:rFonts w:eastAsia="等线" w:cs="Times New Roman"/>
                <w:color w:val="000000"/>
              </w:rPr>
            </w:pPr>
            <w:r>
              <w:rPr>
                <w:rFonts w:eastAsia="等线" w:cs="Times New Roman"/>
                <w:color w:val="000000"/>
              </w:rPr>
              <w:t>0.785</w:t>
            </w:r>
          </w:p>
        </w:tc>
      </w:tr>
      <w:tr w14:paraId="384E8D0D">
        <w:tblPrEx>
          <w:shd w:val="clear" w:color="auto" w:fill="FFFFFF" w:themeFill="background1"/>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5B7DE7DC">
            <w:pPr>
              <w:spacing w:after="0"/>
              <w:jc w:val="center"/>
              <w:rPr>
                <w:rFonts w:eastAsia="等线" w:cs="Times New Roman"/>
                <w:color w:val="000000"/>
              </w:rPr>
            </w:pPr>
            <w:r>
              <w:rPr>
                <w:rFonts w:eastAsia="等线" w:cs="Times New Roman"/>
                <w:color w:val="000000"/>
              </w:rPr>
              <w:t>region</w:t>
            </w:r>
          </w:p>
        </w:tc>
        <w:tc>
          <w:tcPr>
            <w:tcW w:w="597" w:type="pct"/>
            <w:tcBorders>
              <w:top w:val="nil"/>
              <w:left w:val="nil"/>
              <w:bottom w:val="nil"/>
              <w:right w:val="nil"/>
            </w:tcBorders>
            <w:shd w:val="clear" w:color="auto" w:fill="FFFFFF" w:themeFill="background1"/>
            <w:noWrap/>
            <w:vAlign w:val="center"/>
          </w:tcPr>
          <w:p w14:paraId="068C8E8B">
            <w:pPr>
              <w:spacing w:after="0"/>
              <w:jc w:val="center"/>
              <w:rPr>
                <w:rFonts w:eastAsia="等线" w:cs="Times New Roman"/>
                <w:color w:val="000000"/>
              </w:rPr>
            </w:pPr>
          </w:p>
        </w:tc>
        <w:tc>
          <w:tcPr>
            <w:tcW w:w="1043" w:type="pct"/>
            <w:tcBorders>
              <w:top w:val="nil"/>
              <w:left w:val="nil"/>
              <w:bottom w:val="nil"/>
              <w:right w:val="nil"/>
            </w:tcBorders>
            <w:shd w:val="clear" w:color="auto" w:fill="FFFFFF" w:themeFill="background1"/>
            <w:noWrap/>
            <w:vAlign w:val="center"/>
          </w:tcPr>
          <w:p w14:paraId="57726A10">
            <w:pPr>
              <w:spacing w:after="0"/>
              <w:rPr>
                <w:rFonts w:eastAsia="Times New Roman" w:cs="Times New Roman"/>
                <w:sz w:val="20"/>
                <w:szCs w:val="20"/>
              </w:rPr>
            </w:pPr>
          </w:p>
        </w:tc>
        <w:tc>
          <w:tcPr>
            <w:tcW w:w="1094" w:type="pct"/>
            <w:tcBorders>
              <w:top w:val="nil"/>
              <w:left w:val="nil"/>
              <w:bottom w:val="nil"/>
              <w:right w:val="nil"/>
            </w:tcBorders>
            <w:shd w:val="clear" w:color="auto" w:fill="FFFFFF" w:themeFill="background1"/>
            <w:noWrap/>
            <w:vAlign w:val="center"/>
          </w:tcPr>
          <w:p w14:paraId="39A8F217">
            <w:pPr>
              <w:spacing w:after="0"/>
              <w:rPr>
                <w:rFonts w:eastAsia="Times New Roman" w:cs="Times New Roman"/>
                <w:sz w:val="20"/>
                <w:szCs w:val="20"/>
              </w:rPr>
            </w:pPr>
          </w:p>
        </w:tc>
        <w:tc>
          <w:tcPr>
            <w:tcW w:w="521" w:type="pct"/>
            <w:tcBorders>
              <w:top w:val="nil"/>
              <w:left w:val="nil"/>
              <w:bottom w:val="nil"/>
              <w:right w:val="nil"/>
            </w:tcBorders>
            <w:shd w:val="clear" w:color="auto" w:fill="FFFFFF" w:themeFill="background1"/>
            <w:noWrap/>
            <w:vAlign w:val="center"/>
          </w:tcPr>
          <w:p w14:paraId="0827FDE4">
            <w:pPr>
              <w:spacing w:after="0"/>
              <w:rPr>
                <w:rFonts w:eastAsia="Times New Roman" w:cs="Times New Roman"/>
                <w:sz w:val="20"/>
                <w:szCs w:val="20"/>
              </w:rPr>
            </w:pPr>
          </w:p>
        </w:tc>
        <w:tc>
          <w:tcPr>
            <w:tcW w:w="597" w:type="pct"/>
            <w:tcBorders>
              <w:top w:val="nil"/>
              <w:left w:val="nil"/>
              <w:bottom w:val="nil"/>
              <w:right w:val="nil"/>
            </w:tcBorders>
            <w:shd w:val="clear" w:color="auto" w:fill="FFFFFF" w:themeFill="background1"/>
            <w:vAlign w:val="center"/>
          </w:tcPr>
          <w:p w14:paraId="70085D5A">
            <w:pPr>
              <w:spacing w:after="0"/>
              <w:rPr>
                <w:rFonts w:eastAsia="Times New Roman" w:cs="Times New Roman"/>
                <w:sz w:val="20"/>
                <w:szCs w:val="20"/>
              </w:rPr>
            </w:pPr>
          </w:p>
        </w:tc>
      </w:tr>
      <w:tr w14:paraId="250E8C6A">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7B37384D">
            <w:pPr>
              <w:spacing w:after="0"/>
              <w:jc w:val="right"/>
              <w:rPr>
                <w:rFonts w:eastAsia="等线" w:cs="Times New Roman"/>
                <w:color w:val="000000"/>
              </w:rPr>
            </w:pPr>
            <w:r>
              <w:rPr>
                <w:rFonts w:eastAsia="等线" w:cs="Times New Roman"/>
                <w:color w:val="000000"/>
              </w:rPr>
              <w:t>Asia</w:t>
            </w:r>
          </w:p>
        </w:tc>
        <w:tc>
          <w:tcPr>
            <w:tcW w:w="597" w:type="pct"/>
            <w:tcBorders>
              <w:top w:val="nil"/>
              <w:left w:val="nil"/>
              <w:bottom w:val="nil"/>
              <w:right w:val="nil"/>
            </w:tcBorders>
            <w:shd w:val="clear" w:color="auto" w:fill="FFFFFF" w:themeFill="background1"/>
            <w:noWrap/>
            <w:vAlign w:val="center"/>
          </w:tcPr>
          <w:p w14:paraId="64951E77">
            <w:pPr>
              <w:spacing w:after="0"/>
              <w:jc w:val="right"/>
              <w:rPr>
                <w:rFonts w:eastAsia="等线" w:cs="Times New Roman"/>
                <w:color w:val="000000"/>
              </w:rPr>
            </w:pPr>
            <w:r>
              <w:rPr>
                <w:rFonts w:eastAsia="等线" w:cs="Times New Roman"/>
                <w:color w:val="000000"/>
              </w:rPr>
              <w:t>11</w:t>
            </w:r>
          </w:p>
        </w:tc>
        <w:tc>
          <w:tcPr>
            <w:tcW w:w="1043" w:type="pct"/>
            <w:tcBorders>
              <w:top w:val="nil"/>
              <w:left w:val="nil"/>
              <w:bottom w:val="nil"/>
              <w:right w:val="nil"/>
            </w:tcBorders>
            <w:shd w:val="clear" w:color="auto" w:fill="FFFFFF" w:themeFill="background1"/>
            <w:noWrap/>
            <w:vAlign w:val="center"/>
          </w:tcPr>
          <w:p w14:paraId="53878FA2">
            <w:pPr>
              <w:spacing w:after="0"/>
              <w:rPr>
                <w:rFonts w:eastAsia="等线" w:cs="Times New Roman"/>
                <w:color w:val="000000"/>
              </w:rPr>
            </w:pPr>
            <w:r>
              <w:rPr>
                <w:rFonts w:eastAsia="等线" w:cs="Times New Roman"/>
                <w:color w:val="000000"/>
              </w:rPr>
              <w:t>71.8%, 0.000</w:t>
            </w:r>
          </w:p>
        </w:tc>
        <w:tc>
          <w:tcPr>
            <w:tcW w:w="1094" w:type="pct"/>
            <w:tcBorders>
              <w:top w:val="nil"/>
              <w:left w:val="nil"/>
              <w:bottom w:val="nil"/>
              <w:right w:val="nil"/>
            </w:tcBorders>
            <w:shd w:val="clear" w:color="auto" w:fill="FFFFFF" w:themeFill="background1"/>
            <w:noWrap/>
            <w:vAlign w:val="center"/>
          </w:tcPr>
          <w:p w14:paraId="62F4B9FD">
            <w:pPr>
              <w:spacing w:after="0"/>
              <w:rPr>
                <w:rFonts w:eastAsia="等线" w:cs="Times New Roman"/>
                <w:color w:val="000000"/>
              </w:rPr>
            </w:pPr>
            <w:r>
              <w:rPr>
                <w:rFonts w:eastAsia="等线" w:cs="Times New Roman"/>
                <w:color w:val="000000"/>
              </w:rPr>
              <w:t>1.62(1.17, 2.25)</w:t>
            </w:r>
          </w:p>
        </w:tc>
        <w:tc>
          <w:tcPr>
            <w:tcW w:w="521" w:type="pct"/>
            <w:tcBorders>
              <w:top w:val="nil"/>
              <w:left w:val="nil"/>
              <w:bottom w:val="nil"/>
              <w:right w:val="nil"/>
            </w:tcBorders>
            <w:shd w:val="clear" w:color="auto" w:fill="FFFFFF" w:themeFill="background1"/>
            <w:noWrap/>
            <w:vAlign w:val="center"/>
          </w:tcPr>
          <w:p w14:paraId="50D12EC6">
            <w:pPr>
              <w:spacing w:after="0"/>
              <w:jc w:val="right"/>
              <w:rPr>
                <w:rFonts w:eastAsia="等线" w:cs="Times New Roman"/>
                <w:color w:val="000000"/>
              </w:rPr>
            </w:pPr>
            <w:r>
              <w:rPr>
                <w:rFonts w:eastAsia="等线" w:cs="Times New Roman"/>
                <w:color w:val="000000"/>
              </w:rPr>
              <w:t>0.004</w:t>
            </w:r>
          </w:p>
        </w:tc>
        <w:tc>
          <w:tcPr>
            <w:tcW w:w="597" w:type="pct"/>
            <w:tcBorders>
              <w:top w:val="nil"/>
              <w:left w:val="nil"/>
              <w:bottom w:val="nil"/>
              <w:right w:val="nil"/>
            </w:tcBorders>
            <w:shd w:val="clear" w:color="auto" w:fill="FFFFFF" w:themeFill="background1"/>
            <w:vAlign w:val="center"/>
          </w:tcPr>
          <w:p w14:paraId="1BE5FEF9">
            <w:pPr>
              <w:spacing w:after="0"/>
              <w:jc w:val="right"/>
              <w:rPr>
                <w:rFonts w:eastAsia="等线" w:cs="Times New Roman"/>
                <w:color w:val="000000"/>
              </w:rPr>
            </w:pPr>
          </w:p>
        </w:tc>
      </w:tr>
      <w:tr w14:paraId="4F793C61">
        <w:tblPrEx>
          <w:shd w:val="clear" w:color="auto" w:fill="FFFFFF" w:themeFill="background1"/>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2B8375DF">
            <w:pPr>
              <w:spacing w:after="0"/>
              <w:jc w:val="right"/>
              <w:rPr>
                <w:rFonts w:eastAsia="等线" w:cs="Times New Roman"/>
                <w:color w:val="000000"/>
              </w:rPr>
            </w:pPr>
            <w:r>
              <w:rPr>
                <w:rFonts w:eastAsia="等线" w:cs="Times New Roman"/>
                <w:color w:val="000000"/>
              </w:rPr>
              <w:t>Europe</w:t>
            </w:r>
          </w:p>
        </w:tc>
        <w:tc>
          <w:tcPr>
            <w:tcW w:w="597" w:type="pct"/>
            <w:tcBorders>
              <w:top w:val="nil"/>
              <w:left w:val="nil"/>
              <w:bottom w:val="nil"/>
              <w:right w:val="nil"/>
            </w:tcBorders>
            <w:shd w:val="clear" w:color="auto" w:fill="FFFFFF" w:themeFill="background1"/>
            <w:noWrap/>
            <w:vAlign w:val="center"/>
          </w:tcPr>
          <w:p w14:paraId="7B7ADF14">
            <w:pPr>
              <w:spacing w:after="0"/>
              <w:jc w:val="right"/>
              <w:rPr>
                <w:rFonts w:eastAsia="等线" w:cs="Times New Roman"/>
                <w:color w:val="000000"/>
              </w:rPr>
            </w:pPr>
            <w:r>
              <w:rPr>
                <w:rFonts w:eastAsia="等线" w:cs="Times New Roman"/>
                <w:color w:val="000000"/>
              </w:rPr>
              <w:t>1</w:t>
            </w:r>
          </w:p>
        </w:tc>
        <w:tc>
          <w:tcPr>
            <w:tcW w:w="1043" w:type="pct"/>
            <w:tcBorders>
              <w:top w:val="nil"/>
              <w:left w:val="nil"/>
              <w:bottom w:val="nil"/>
              <w:right w:val="nil"/>
            </w:tcBorders>
            <w:shd w:val="clear" w:color="auto" w:fill="FFFFFF" w:themeFill="background1"/>
            <w:noWrap/>
            <w:vAlign w:val="center"/>
          </w:tcPr>
          <w:p w14:paraId="32DE95D1">
            <w:pPr>
              <w:spacing w:after="0"/>
              <w:rPr>
                <w:rFonts w:eastAsia="等线" w:cs="Times New Roman"/>
                <w:color w:val="000000"/>
              </w:rPr>
            </w:pPr>
            <w:r>
              <w:rPr>
                <w:rFonts w:eastAsia="等线" w:cs="Times New Roman"/>
                <w:color w:val="000000"/>
              </w:rPr>
              <w:t>NA</w:t>
            </w:r>
          </w:p>
        </w:tc>
        <w:tc>
          <w:tcPr>
            <w:tcW w:w="1094" w:type="pct"/>
            <w:tcBorders>
              <w:top w:val="nil"/>
              <w:left w:val="nil"/>
              <w:bottom w:val="nil"/>
              <w:right w:val="nil"/>
            </w:tcBorders>
            <w:shd w:val="clear" w:color="auto" w:fill="FFFFFF" w:themeFill="background1"/>
            <w:noWrap/>
            <w:vAlign w:val="center"/>
          </w:tcPr>
          <w:p w14:paraId="5E4D9EF1">
            <w:pPr>
              <w:spacing w:after="0"/>
              <w:rPr>
                <w:rFonts w:eastAsia="等线" w:cs="Times New Roman"/>
                <w:color w:val="000000"/>
              </w:rPr>
            </w:pPr>
            <w:r>
              <w:rPr>
                <w:rFonts w:eastAsia="等线" w:cs="Times New Roman"/>
                <w:color w:val="000000"/>
              </w:rPr>
              <w:t>1.63(1.21, 2.20)</w:t>
            </w:r>
          </w:p>
        </w:tc>
        <w:tc>
          <w:tcPr>
            <w:tcW w:w="521" w:type="pct"/>
            <w:tcBorders>
              <w:top w:val="nil"/>
              <w:left w:val="nil"/>
              <w:bottom w:val="nil"/>
              <w:right w:val="nil"/>
            </w:tcBorders>
            <w:shd w:val="clear" w:color="auto" w:fill="FFFFFF" w:themeFill="background1"/>
            <w:noWrap/>
            <w:vAlign w:val="center"/>
          </w:tcPr>
          <w:p w14:paraId="52C1984B">
            <w:pPr>
              <w:spacing w:after="0"/>
              <w:jc w:val="right"/>
              <w:rPr>
                <w:rFonts w:eastAsia="等线" w:cs="Times New Roman"/>
                <w:color w:val="000000"/>
              </w:rPr>
            </w:pPr>
            <w:r>
              <w:rPr>
                <w:rFonts w:eastAsia="等线" w:cs="Times New Roman"/>
                <w:color w:val="000000"/>
              </w:rPr>
              <w:t>0.001</w:t>
            </w:r>
          </w:p>
        </w:tc>
        <w:tc>
          <w:tcPr>
            <w:tcW w:w="597" w:type="pct"/>
            <w:tcBorders>
              <w:top w:val="nil"/>
              <w:left w:val="nil"/>
              <w:bottom w:val="nil"/>
              <w:right w:val="nil"/>
            </w:tcBorders>
            <w:shd w:val="clear" w:color="auto" w:fill="FFFFFF" w:themeFill="background1"/>
            <w:vAlign w:val="center"/>
          </w:tcPr>
          <w:p w14:paraId="0E21C8D7">
            <w:pPr>
              <w:spacing w:after="0"/>
              <w:jc w:val="right"/>
              <w:rPr>
                <w:rFonts w:eastAsia="等线" w:cs="Times New Roman"/>
                <w:color w:val="000000"/>
              </w:rPr>
            </w:pPr>
          </w:p>
        </w:tc>
      </w:tr>
      <w:tr w14:paraId="06B040F2">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4EF1588A">
            <w:pPr>
              <w:spacing w:after="0"/>
              <w:jc w:val="center"/>
              <w:rPr>
                <w:rFonts w:eastAsia="等线" w:cs="Times New Roman"/>
                <w:color w:val="000000"/>
              </w:rPr>
            </w:pPr>
            <w:r>
              <w:rPr>
                <w:rFonts w:eastAsia="等线" w:cs="Times New Roman"/>
                <w:color w:val="000000"/>
              </w:rPr>
              <w:t>ER</w:t>
            </w:r>
          </w:p>
        </w:tc>
        <w:tc>
          <w:tcPr>
            <w:tcW w:w="597" w:type="pct"/>
            <w:tcBorders>
              <w:top w:val="nil"/>
              <w:left w:val="nil"/>
              <w:bottom w:val="nil"/>
              <w:right w:val="nil"/>
            </w:tcBorders>
            <w:shd w:val="clear" w:color="auto" w:fill="FFFFFF" w:themeFill="background1"/>
            <w:noWrap/>
            <w:vAlign w:val="center"/>
          </w:tcPr>
          <w:p w14:paraId="55D3BCAF">
            <w:pPr>
              <w:spacing w:after="0"/>
              <w:jc w:val="center"/>
              <w:rPr>
                <w:rFonts w:eastAsia="等线" w:cs="Times New Roman"/>
                <w:color w:val="000000"/>
              </w:rPr>
            </w:pPr>
          </w:p>
        </w:tc>
        <w:tc>
          <w:tcPr>
            <w:tcW w:w="1043" w:type="pct"/>
            <w:tcBorders>
              <w:top w:val="nil"/>
              <w:left w:val="nil"/>
              <w:bottom w:val="nil"/>
              <w:right w:val="nil"/>
            </w:tcBorders>
            <w:shd w:val="clear" w:color="auto" w:fill="FFFFFF" w:themeFill="background1"/>
            <w:noWrap/>
            <w:vAlign w:val="center"/>
          </w:tcPr>
          <w:p w14:paraId="7BFDAFD8">
            <w:pPr>
              <w:spacing w:after="0"/>
              <w:rPr>
                <w:rFonts w:eastAsia="Times New Roman" w:cs="Times New Roman"/>
                <w:sz w:val="20"/>
                <w:szCs w:val="20"/>
              </w:rPr>
            </w:pPr>
          </w:p>
        </w:tc>
        <w:tc>
          <w:tcPr>
            <w:tcW w:w="1094" w:type="pct"/>
            <w:tcBorders>
              <w:top w:val="nil"/>
              <w:left w:val="nil"/>
              <w:bottom w:val="nil"/>
              <w:right w:val="nil"/>
            </w:tcBorders>
            <w:shd w:val="clear" w:color="auto" w:fill="FFFFFF" w:themeFill="background1"/>
            <w:noWrap/>
            <w:vAlign w:val="center"/>
          </w:tcPr>
          <w:p w14:paraId="4D40763E">
            <w:pPr>
              <w:spacing w:after="0"/>
              <w:rPr>
                <w:rFonts w:eastAsia="Times New Roman" w:cs="Times New Roman"/>
                <w:sz w:val="20"/>
                <w:szCs w:val="20"/>
              </w:rPr>
            </w:pPr>
          </w:p>
        </w:tc>
        <w:tc>
          <w:tcPr>
            <w:tcW w:w="521" w:type="pct"/>
            <w:tcBorders>
              <w:top w:val="nil"/>
              <w:left w:val="nil"/>
              <w:bottom w:val="nil"/>
              <w:right w:val="nil"/>
            </w:tcBorders>
            <w:shd w:val="clear" w:color="auto" w:fill="FFFFFF" w:themeFill="background1"/>
            <w:noWrap/>
            <w:vAlign w:val="center"/>
          </w:tcPr>
          <w:p w14:paraId="70F22768">
            <w:pPr>
              <w:spacing w:after="0"/>
              <w:rPr>
                <w:rFonts w:eastAsia="Times New Roman" w:cs="Times New Roman"/>
                <w:sz w:val="20"/>
                <w:szCs w:val="20"/>
              </w:rPr>
            </w:pPr>
          </w:p>
        </w:tc>
        <w:tc>
          <w:tcPr>
            <w:tcW w:w="597" w:type="pct"/>
            <w:tcBorders>
              <w:top w:val="nil"/>
              <w:left w:val="nil"/>
              <w:bottom w:val="nil"/>
              <w:right w:val="nil"/>
            </w:tcBorders>
            <w:shd w:val="clear" w:color="auto" w:fill="FFFFFF" w:themeFill="background1"/>
            <w:vAlign w:val="center"/>
          </w:tcPr>
          <w:p w14:paraId="45844E63">
            <w:pPr>
              <w:spacing w:after="0"/>
              <w:rPr>
                <w:rFonts w:eastAsia="Times New Roman" w:cs="Times New Roman"/>
                <w:sz w:val="20"/>
                <w:szCs w:val="20"/>
              </w:rPr>
            </w:pPr>
          </w:p>
        </w:tc>
      </w:tr>
      <w:tr w14:paraId="26A602D2">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63CAF1D3">
            <w:pPr>
              <w:spacing w:after="0"/>
              <w:jc w:val="right"/>
              <w:rPr>
                <w:rFonts w:eastAsia="等线" w:cs="Times New Roman"/>
                <w:color w:val="000000"/>
              </w:rPr>
            </w:pPr>
            <w:r>
              <w:rPr>
                <w:rFonts w:eastAsia="等线" w:cs="Times New Roman"/>
                <w:color w:val="000000"/>
              </w:rPr>
              <w:t>postive</w:t>
            </w:r>
          </w:p>
        </w:tc>
        <w:tc>
          <w:tcPr>
            <w:tcW w:w="597" w:type="pct"/>
            <w:tcBorders>
              <w:top w:val="nil"/>
              <w:left w:val="nil"/>
              <w:bottom w:val="nil"/>
              <w:right w:val="nil"/>
            </w:tcBorders>
            <w:shd w:val="clear" w:color="auto" w:fill="FFFFFF" w:themeFill="background1"/>
            <w:noWrap/>
            <w:vAlign w:val="center"/>
          </w:tcPr>
          <w:p w14:paraId="2D167FA2">
            <w:pPr>
              <w:spacing w:after="0"/>
              <w:jc w:val="right"/>
              <w:rPr>
                <w:rFonts w:eastAsia="等线" w:cs="Times New Roman"/>
                <w:color w:val="000000"/>
              </w:rPr>
            </w:pPr>
            <w:r>
              <w:rPr>
                <w:rFonts w:eastAsia="等线" w:cs="Times New Roman"/>
                <w:color w:val="000000"/>
              </w:rPr>
              <w:t>7</w:t>
            </w:r>
          </w:p>
        </w:tc>
        <w:tc>
          <w:tcPr>
            <w:tcW w:w="1043" w:type="pct"/>
            <w:tcBorders>
              <w:top w:val="nil"/>
              <w:left w:val="nil"/>
              <w:bottom w:val="nil"/>
              <w:right w:val="nil"/>
            </w:tcBorders>
            <w:shd w:val="clear" w:color="auto" w:fill="FFFFFF" w:themeFill="background1"/>
            <w:noWrap/>
            <w:vAlign w:val="center"/>
          </w:tcPr>
          <w:p w14:paraId="7E3B7784">
            <w:pPr>
              <w:spacing w:after="0"/>
              <w:rPr>
                <w:rFonts w:eastAsia="等线" w:cs="Times New Roman"/>
                <w:color w:val="000000"/>
              </w:rPr>
            </w:pPr>
            <w:r>
              <w:rPr>
                <w:rFonts w:eastAsia="等线" w:cs="Times New Roman"/>
                <w:color w:val="000000"/>
              </w:rPr>
              <w:t>75.6%, 0.000</w:t>
            </w:r>
          </w:p>
        </w:tc>
        <w:tc>
          <w:tcPr>
            <w:tcW w:w="1094" w:type="pct"/>
            <w:tcBorders>
              <w:top w:val="nil"/>
              <w:left w:val="nil"/>
              <w:bottom w:val="nil"/>
              <w:right w:val="nil"/>
            </w:tcBorders>
            <w:shd w:val="clear" w:color="auto" w:fill="FFFFFF" w:themeFill="background1"/>
            <w:noWrap/>
            <w:vAlign w:val="center"/>
          </w:tcPr>
          <w:p w14:paraId="7DE93BE3">
            <w:pPr>
              <w:spacing w:after="0"/>
              <w:rPr>
                <w:rFonts w:eastAsia="等线" w:cs="Times New Roman"/>
                <w:color w:val="000000"/>
              </w:rPr>
            </w:pPr>
            <w:r>
              <w:rPr>
                <w:rFonts w:eastAsia="等线" w:cs="Times New Roman"/>
                <w:color w:val="000000"/>
              </w:rPr>
              <w:t>1.38(0.89, 2.14)</w:t>
            </w:r>
          </w:p>
        </w:tc>
        <w:tc>
          <w:tcPr>
            <w:tcW w:w="521" w:type="pct"/>
            <w:tcBorders>
              <w:top w:val="nil"/>
              <w:left w:val="nil"/>
              <w:bottom w:val="nil"/>
              <w:right w:val="nil"/>
            </w:tcBorders>
            <w:shd w:val="clear" w:color="auto" w:fill="FFFFFF" w:themeFill="background1"/>
            <w:noWrap/>
            <w:vAlign w:val="center"/>
          </w:tcPr>
          <w:p w14:paraId="247501EB">
            <w:pPr>
              <w:spacing w:after="0"/>
              <w:jc w:val="right"/>
              <w:rPr>
                <w:rFonts w:eastAsia="等线" w:cs="Times New Roman"/>
                <w:color w:val="000000"/>
              </w:rPr>
            </w:pPr>
            <w:r>
              <w:rPr>
                <w:rFonts w:eastAsia="等线" w:cs="Times New Roman"/>
                <w:color w:val="000000"/>
              </w:rPr>
              <w:t>0.151</w:t>
            </w:r>
          </w:p>
        </w:tc>
        <w:tc>
          <w:tcPr>
            <w:tcW w:w="597" w:type="pct"/>
            <w:tcBorders>
              <w:top w:val="nil"/>
              <w:left w:val="nil"/>
              <w:bottom w:val="nil"/>
              <w:right w:val="nil"/>
            </w:tcBorders>
            <w:shd w:val="clear" w:color="auto" w:fill="FFFFFF" w:themeFill="background1"/>
            <w:vAlign w:val="center"/>
          </w:tcPr>
          <w:p w14:paraId="54D33B8D">
            <w:pPr>
              <w:spacing w:after="0"/>
              <w:jc w:val="right"/>
              <w:rPr>
                <w:rFonts w:eastAsia="等线" w:cs="Times New Roman"/>
                <w:color w:val="000000"/>
              </w:rPr>
            </w:pPr>
          </w:p>
        </w:tc>
      </w:tr>
      <w:tr w14:paraId="4A3E0653">
        <w:tblPrEx>
          <w:shd w:val="clear" w:color="auto" w:fill="FFFFFF" w:themeFill="background1"/>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1083EB4E">
            <w:pPr>
              <w:spacing w:after="0"/>
              <w:jc w:val="center"/>
              <w:rPr>
                <w:rFonts w:eastAsia="等线" w:cs="Times New Roman"/>
                <w:color w:val="000000"/>
              </w:rPr>
            </w:pPr>
            <w:r>
              <w:rPr>
                <w:rFonts w:eastAsia="等线" w:cs="Times New Roman"/>
                <w:color w:val="000000"/>
              </w:rPr>
              <w:t>HER2</w:t>
            </w:r>
          </w:p>
        </w:tc>
        <w:tc>
          <w:tcPr>
            <w:tcW w:w="597" w:type="pct"/>
            <w:tcBorders>
              <w:top w:val="nil"/>
              <w:left w:val="nil"/>
              <w:bottom w:val="nil"/>
              <w:right w:val="nil"/>
            </w:tcBorders>
            <w:shd w:val="clear" w:color="auto" w:fill="FFFFFF" w:themeFill="background1"/>
            <w:noWrap/>
            <w:vAlign w:val="center"/>
          </w:tcPr>
          <w:p w14:paraId="02573C27">
            <w:pPr>
              <w:spacing w:after="0"/>
              <w:jc w:val="center"/>
              <w:rPr>
                <w:rFonts w:eastAsia="等线" w:cs="Times New Roman"/>
                <w:color w:val="000000"/>
              </w:rPr>
            </w:pPr>
          </w:p>
        </w:tc>
        <w:tc>
          <w:tcPr>
            <w:tcW w:w="1043" w:type="pct"/>
            <w:tcBorders>
              <w:top w:val="nil"/>
              <w:left w:val="nil"/>
              <w:bottom w:val="nil"/>
              <w:right w:val="nil"/>
            </w:tcBorders>
            <w:shd w:val="clear" w:color="auto" w:fill="FFFFFF" w:themeFill="background1"/>
            <w:noWrap/>
            <w:vAlign w:val="center"/>
          </w:tcPr>
          <w:p w14:paraId="279911D6">
            <w:pPr>
              <w:spacing w:after="0"/>
              <w:rPr>
                <w:rFonts w:eastAsia="Times New Roman" w:cs="Times New Roman"/>
                <w:sz w:val="20"/>
                <w:szCs w:val="20"/>
              </w:rPr>
            </w:pPr>
          </w:p>
        </w:tc>
        <w:tc>
          <w:tcPr>
            <w:tcW w:w="1094" w:type="pct"/>
            <w:tcBorders>
              <w:top w:val="nil"/>
              <w:left w:val="nil"/>
              <w:bottom w:val="nil"/>
              <w:right w:val="nil"/>
            </w:tcBorders>
            <w:shd w:val="clear" w:color="auto" w:fill="FFFFFF" w:themeFill="background1"/>
            <w:noWrap/>
            <w:vAlign w:val="center"/>
          </w:tcPr>
          <w:p w14:paraId="413D5D85">
            <w:pPr>
              <w:spacing w:after="0"/>
              <w:rPr>
                <w:rFonts w:eastAsia="Times New Roman" w:cs="Times New Roman"/>
                <w:sz w:val="20"/>
                <w:szCs w:val="20"/>
              </w:rPr>
            </w:pPr>
          </w:p>
        </w:tc>
        <w:tc>
          <w:tcPr>
            <w:tcW w:w="521" w:type="pct"/>
            <w:tcBorders>
              <w:top w:val="nil"/>
              <w:left w:val="nil"/>
              <w:bottom w:val="nil"/>
              <w:right w:val="nil"/>
            </w:tcBorders>
            <w:shd w:val="clear" w:color="auto" w:fill="FFFFFF" w:themeFill="background1"/>
            <w:noWrap/>
            <w:vAlign w:val="center"/>
          </w:tcPr>
          <w:p w14:paraId="3B92A88F">
            <w:pPr>
              <w:spacing w:after="0"/>
              <w:rPr>
                <w:rFonts w:eastAsia="Times New Roman" w:cs="Times New Roman"/>
                <w:sz w:val="20"/>
                <w:szCs w:val="20"/>
              </w:rPr>
            </w:pPr>
          </w:p>
        </w:tc>
        <w:tc>
          <w:tcPr>
            <w:tcW w:w="597" w:type="pct"/>
            <w:tcBorders>
              <w:top w:val="nil"/>
              <w:left w:val="nil"/>
              <w:bottom w:val="nil"/>
              <w:right w:val="nil"/>
            </w:tcBorders>
            <w:shd w:val="clear" w:color="auto" w:fill="FFFFFF" w:themeFill="background1"/>
            <w:vAlign w:val="center"/>
          </w:tcPr>
          <w:p w14:paraId="0D11BBBF">
            <w:pPr>
              <w:spacing w:after="0"/>
              <w:rPr>
                <w:rFonts w:eastAsia="Times New Roman" w:cs="Times New Roman"/>
                <w:sz w:val="20"/>
                <w:szCs w:val="20"/>
              </w:rPr>
            </w:pPr>
          </w:p>
        </w:tc>
      </w:tr>
      <w:tr w14:paraId="6BCF6D5C">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0B6EACD4">
            <w:pPr>
              <w:spacing w:after="0"/>
              <w:jc w:val="right"/>
              <w:rPr>
                <w:rFonts w:eastAsia="等线" w:cs="Times New Roman"/>
                <w:color w:val="000000"/>
              </w:rPr>
            </w:pPr>
            <w:r>
              <w:rPr>
                <w:rFonts w:eastAsia="等线" w:cs="Times New Roman"/>
                <w:color w:val="000000"/>
              </w:rPr>
              <w:t>negtive</w:t>
            </w:r>
          </w:p>
        </w:tc>
        <w:tc>
          <w:tcPr>
            <w:tcW w:w="597" w:type="pct"/>
            <w:tcBorders>
              <w:top w:val="nil"/>
              <w:left w:val="nil"/>
              <w:bottom w:val="nil"/>
              <w:right w:val="nil"/>
            </w:tcBorders>
            <w:shd w:val="clear" w:color="auto" w:fill="FFFFFF" w:themeFill="background1"/>
            <w:noWrap/>
            <w:vAlign w:val="center"/>
          </w:tcPr>
          <w:p w14:paraId="391CDCE4">
            <w:pPr>
              <w:spacing w:after="0"/>
              <w:jc w:val="right"/>
              <w:rPr>
                <w:rFonts w:eastAsia="等线" w:cs="Times New Roman"/>
                <w:color w:val="000000"/>
              </w:rPr>
            </w:pPr>
            <w:r>
              <w:rPr>
                <w:rFonts w:eastAsia="等线" w:cs="Times New Roman"/>
                <w:color w:val="000000"/>
              </w:rPr>
              <w:t>4</w:t>
            </w:r>
          </w:p>
        </w:tc>
        <w:tc>
          <w:tcPr>
            <w:tcW w:w="1043" w:type="pct"/>
            <w:tcBorders>
              <w:top w:val="nil"/>
              <w:left w:val="nil"/>
              <w:bottom w:val="nil"/>
              <w:right w:val="nil"/>
            </w:tcBorders>
            <w:shd w:val="clear" w:color="auto" w:fill="FFFFFF" w:themeFill="background1"/>
            <w:noWrap/>
            <w:vAlign w:val="center"/>
          </w:tcPr>
          <w:p w14:paraId="7F8B84C6">
            <w:pPr>
              <w:spacing w:after="0"/>
              <w:rPr>
                <w:rFonts w:eastAsia="等线" w:cs="Times New Roman"/>
                <w:color w:val="000000"/>
              </w:rPr>
            </w:pPr>
            <w:r>
              <w:rPr>
                <w:rFonts w:eastAsia="等线" w:cs="Times New Roman"/>
                <w:color w:val="000000"/>
              </w:rPr>
              <w:t>6%, 0.363</w:t>
            </w:r>
          </w:p>
        </w:tc>
        <w:tc>
          <w:tcPr>
            <w:tcW w:w="1094" w:type="pct"/>
            <w:tcBorders>
              <w:top w:val="nil"/>
              <w:left w:val="nil"/>
              <w:bottom w:val="nil"/>
              <w:right w:val="nil"/>
            </w:tcBorders>
            <w:shd w:val="clear" w:color="auto" w:fill="FFFFFF" w:themeFill="background1"/>
            <w:noWrap/>
            <w:vAlign w:val="center"/>
          </w:tcPr>
          <w:p w14:paraId="67AB64B6">
            <w:pPr>
              <w:spacing w:after="0"/>
              <w:rPr>
                <w:rFonts w:eastAsia="等线" w:cs="Times New Roman"/>
                <w:color w:val="000000"/>
              </w:rPr>
            </w:pPr>
            <w:r>
              <w:rPr>
                <w:rFonts w:eastAsia="等线" w:cs="Times New Roman"/>
                <w:color w:val="000000"/>
              </w:rPr>
              <w:t>1.66(1.21, 2.28)</w:t>
            </w:r>
          </w:p>
        </w:tc>
        <w:tc>
          <w:tcPr>
            <w:tcW w:w="521" w:type="pct"/>
            <w:tcBorders>
              <w:top w:val="nil"/>
              <w:left w:val="nil"/>
              <w:bottom w:val="nil"/>
              <w:right w:val="nil"/>
            </w:tcBorders>
            <w:shd w:val="clear" w:color="auto" w:fill="FFFFFF" w:themeFill="background1"/>
            <w:noWrap/>
            <w:vAlign w:val="center"/>
          </w:tcPr>
          <w:p w14:paraId="6B46277B">
            <w:pPr>
              <w:spacing w:after="0"/>
              <w:jc w:val="right"/>
              <w:rPr>
                <w:rFonts w:eastAsia="等线" w:cs="Times New Roman"/>
                <w:color w:val="000000"/>
              </w:rPr>
            </w:pPr>
            <w:r>
              <w:rPr>
                <w:rFonts w:eastAsia="等线" w:cs="Times New Roman"/>
                <w:color w:val="000000"/>
              </w:rPr>
              <w:t>0.002</w:t>
            </w:r>
          </w:p>
        </w:tc>
        <w:tc>
          <w:tcPr>
            <w:tcW w:w="597" w:type="pct"/>
            <w:tcBorders>
              <w:top w:val="nil"/>
              <w:left w:val="nil"/>
              <w:bottom w:val="nil"/>
              <w:right w:val="nil"/>
            </w:tcBorders>
            <w:shd w:val="clear" w:color="auto" w:fill="FFFFFF" w:themeFill="background1"/>
            <w:vAlign w:val="center"/>
          </w:tcPr>
          <w:p w14:paraId="1198D736">
            <w:pPr>
              <w:spacing w:after="0"/>
              <w:jc w:val="right"/>
              <w:rPr>
                <w:rFonts w:eastAsia="等线" w:cs="Times New Roman"/>
                <w:color w:val="000000"/>
              </w:rPr>
            </w:pPr>
          </w:p>
        </w:tc>
      </w:tr>
      <w:tr w14:paraId="693E11BD">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101D6374">
            <w:pPr>
              <w:spacing w:after="0"/>
              <w:jc w:val="right"/>
              <w:rPr>
                <w:rFonts w:eastAsia="等线" w:cs="Times New Roman"/>
                <w:color w:val="000000"/>
              </w:rPr>
            </w:pPr>
            <w:r>
              <w:rPr>
                <w:rFonts w:eastAsia="等线" w:cs="Times New Roman"/>
                <w:color w:val="000000"/>
              </w:rPr>
              <w:t>postive</w:t>
            </w:r>
          </w:p>
        </w:tc>
        <w:tc>
          <w:tcPr>
            <w:tcW w:w="597" w:type="pct"/>
            <w:tcBorders>
              <w:top w:val="nil"/>
              <w:left w:val="nil"/>
              <w:bottom w:val="nil"/>
              <w:right w:val="nil"/>
            </w:tcBorders>
            <w:shd w:val="clear" w:color="auto" w:fill="FFFFFF" w:themeFill="background1"/>
            <w:noWrap/>
            <w:vAlign w:val="center"/>
          </w:tcPr>
          <w:p w14:paraId="55F87F13">
            <w:pPr>
              <w:spacing w:after="0"/>
              <w:jc w:val="right"/>
              <w:rPr>
                <w:rFonts w:eastAsia="等线" w:cs="Times New Roman"/>
                <w:color w:val="000000"/>
              </w:rPr>
            </w:pPr>
            <w:r>
              <w:rPr>
                <w:rFonts w:eastAsia="等线" w:cs="Times New Roman"/>
                <w:color w:val="000000"/>
              </w:rPr>
              <w:t>2</w:t>
            </w:r>
          </w:p>
        </w:tc>
        <w:tc>
          <w:tcPr>
            <w:tcW w:w="1043" w:type="pct"/>
            <w:tcBorders>
              <w:top w:val="nil"/>
              <w:left w:val="nil"/>
              <w:bottom w:val="nil"/>
              <w:right w:val="nil"/>
            </w:tcBorders>
            <w:shd w:val="clear" w:color="auto" w:fill="FFFFFF" w:themeFill="background1"/>
            <w:noWrap/>
            <w:vAlign w:val="center"/>
          </w:tcPr>
          <w:p w14:paraId="197572B4">
            <w:pPr>
              <w:spacing w:after="0"/>
              <w:rPr>
                <w:rFonts w:eastAsia="等线" w:cs="Times New Roman"/>
                <w:color w:val="000000"/>
              </w:rPr>
            </w:pPr>
            <w:r>
              <w:rPr>
                <w:rFonts w:eastAsia="等线" w:cs="Times New Roman"/>
                <w:color w:val="000000"/>
              </w:rPr>
              <w:t>84.3%, 0.012</w:t>
            </w:r>
          </w:p>
        </w:tc>
        <w:tc>
          <w:tcPr>
            <w:tcW w:w="1094" w:type="pct"/>
            <w:tcBorders>
              <w:top w:val="nil"/>
              <w:left w:val="nil"/>
              <w:bottom w:val="nil"/>
              <w:right w:val="nil"/>
            </w:tcBorders>
            <w:shd w:val="clear" w:color="auto" w:fill="FFFFFF" w:themeFill="background1"/>
            <w:noWrap/>
            <w:vAlign w:val="center"/>
          </w:tcPr>
          <w:p w14:paraId="7B48ADAD">
            <w:pPr>
              <w:spacing w:after="0"/>
              <w:rPr>
                <w:rFonts w:eastAsia="等线" w:cs="Times New Roman"/>
                <w:color w:val="000000"/>
              </w:rPr>
            </w:pPr>
            <w:r>
              <w:rPr>
                <w:rFonts w:eastAsia="等线" w:cs="Times New Roman"/>
                <w:color w:val="000000"/>
              </w:rPr>
              <w:t>1.22(0.34, 4.31)</w:t>
            </w:r>
          </w:p>
        </w:tc>
        <w:tc>
          <w:tcPr>
            <w:tcW w:w="521" w:type="pct"/>
            <w:tcBorders>
              <w:top w:val="nil"/>
              <w:left w:val="nil"/>
              <w:bottom w:val="nil"/>
              <w:right w:val="nil"/>
            </w:tcBorders>
            <w:shd w:val="clear" w:color="auto" w:fill="FFFFFF" w:themeFill="background1"/>
            <w:noWrap/>
            <w:vAlign w:val="center"/>
          </w:tcPr>
          <w:p w14:paraId="0C1AD777">
            <w:pPr>
              <w:spacing w:after="0"/>
              <w:jc w:val="right"/>
              <w:rPr>
                <w:rFonts w:eastAsia="等线" w:cs="Times New Roman"/>
                <w:color w:val="000000"/>
              </w:rPr>
            </w:pPr>
            <w:r>
              <w:rPr>
                <w:rFonts w:eastAsia="等线" w:cs="Times New Roman"/>
                <w:color w:val="000000"/>
              </w:rPr>
              <w:t>0.76</w:t>
            </w:r>
          </w:p>
        </w:tc>
        <w:tc>
          <w:tcPr>
            <w:tcW w:w="597" w:type="pct"/>
            <w:tcBorders>
              <w:top w:val="nil"/>
              <w:left w:val="nil"/>
              <w:bottom w:val="nil"/>
              <w:right w:val="nil"/>
            </w:tcBorders>
            <w:shd w:val="clear" w:color="auto" w:fill="FFFFFF" w:themeFill="background1"/>
            <w:vAlign w:val="center"/>
          </w:tcPr>
          <w:p w14:paraId="4185310B">
            <w:pPr>
              <w:spacing w:after="0"/>
              <w:jc w:val="right"/>
              <w:rPr>
                <w:rFonts w:eastAsia="等线" w:cs="Times New Roman"/>
                <w:color w:val="000000"/>
              </w:rPr>
            </w:pPr>
          </w:p>
        </w:tc>
      </w:tr>
      <w:tr w14:paraId="36B6E540">
        <w:trPr>
          <w:trHeight w:val="320" w:hRule="atLeast"/>
          <w:jc w:val="center"/>
        </w:trPr>
        <w:tc>
          <w:tcPr>
            <w:tcW w:w="1144" w:type="pct"/>
            <w:tcBorders>
              <w:top w:val="nil"/>
              <w:left w:val="nil"/>
              <w:bottom w:val="nil"/>
              <w:right w:val="nil"/>
            </w:tcBorders>
            <w:shd w:val="clear" w:color="auto" w:fill="FFFFFF" w:themeFill="background1"/>
            <w:noWrap/>
            <w:vAlign w:val="center"/>
          </w:tcPr>
          <w:p w14:paraId="6C9B5AFF">
            <w:pPr>
              <w:spacing w:after="0"/>
              <w:jc w:val="center"/>
              <w:rPr>
                <w:rFonts w:eastAsia="等线" w:cs="Times New Roman"/>
                <w:color w:val="000000"/>
              </w:rPr>
            </w:pPr>
            <w:r>
              <w:rPr>
                <w:rFonts w:eastAsia="等线" w:cs="Times New Roman"/>
                <w:color w:val="000000"/>
              </w:rPr>
              <w:t>Metastasis</w:t>
            </w:r>
          </w:p>
        </w:tc>
        <w:tc>
          <w:tcPr>
            <w:tcW w:w="597" w:type="pct"/>
            <w:tcBorders>
              <w:top w:val="nil"/>
              <w:left w:val="nil"/>
              <w:bottom w:val="nil"/>
              <w:right w:val="nil"/>
            </w:tcBorders>
            <w:shd w:val="clear" w:color="auto" w:fill="FFFFFF" w:themeFill="background1"/>
            <w:noWrap/>
            <w:vAlign w:val="center"/>
          </w:tcPr>
          <w:p w14:paraId="18CA2740">
            <w:pPr>
              <w:spacing w:after="0"/>
              <w:jc w:val="center"/>
              <w:rPr>
                <w:rFonts w:eastAsia="等线" w:cs="Times New Roman"/>
                <w:color w:val="000000"/>
              </w:rPr>
            </w:pPr>
          </w:p>
        </w:tc>
        <w:tc>
          <w:tcPr>
            <w:tcW w:w="1043" w:type="pct"/>
            <w:tcBorders>
              <w:top w:val="nil"/>
              <w:left w:val="nil"/>
              <w:bottom w:val="nil"/>
              <w:right w:val="nil"/>
            </w:tcBorders>
            <w:shd w:val="clear" w:color="auto" w:fill="FFFFFF" w:themeFill="background1"/>
            <w:noWrap/>
            <w:vAlign w:val="center"/>
          </w:tcPr>
          <w:p w14:paraId="72AE6AA6">
            <w:pPr>
              <w:spacing w:after="0"/>
              <w:rPr>
                <w:rFonts w:eastAsia="Times New Roman" w:cs="Times New Roman"/>
                <w:sz w:val="20"/>
                <w:szCs w:val="20"/>
              </w:rPr>
            </w:pPr>
          </w:p>
        </w:tc>
        <w:tc>
          <w:tcPr>
            <w:tcW w:w="1094" w:type="pct"/>
            <w:tcBorders>
              <w:top w:val="nil"/>
              <w:left w:val="nil"/>
              <w:bottom w:val="nil"/>
              <w:right w:val="nil"/>
            </w:tcBorders>
            <w:shd w:val="clear" w:color="auto" w:fill="FFFFFF" w:themeFill="background1"/>
            <w:noWrap/>
            <w:vAlign w:val="center"/>
          </w:tcPr>
          <w:p w14:paraId="7C9722FD">
            <w:pPr>
              <w:spacing w:after="0"/>
              <w:rPr>
                <w:rFonts w:eastAsia="Times New Roman" w:cs="Times New Roman"/>
                <w:sz w:val="20"/>
                <w:szCs w:val="20"/>
              </w:rPr>
            </w:pPr>
          </w:p>
        </w:tc>
        <w:tc>
          <w:tcPr>
            <w:tcW w:w="521" w:type="pct"/>
            <w:tcBorders>
              <w:top w:val="nil"/>
              <w:left w:val="nil"/>
              <w:bottom w:val="nil"/>
              <w:right w:val="nil"/>
            </w:tcBorders>
            <w:shd w:val="clear" w:color="auto" w:fill="FFFFFF" w:themeFill="background1"/>
            <w:noWrap/>
            <w:vAlign w:val="center"/>
          </w:tcPr>
          <w:p w14:paraId="4A242008">
            <w:pPr>
              <w:spacing w:after="0"/>
              <w:rPr>
                <w:rFonts w:eastAsia="Times New Roman" w:cs="Times New Roman"/>
                <w:sz w:val="20"/>
                <w:szCs w:val="20"/>
              </w:rPr>
            </w:pPr>
          </w:p>
        </w:tc>
        <w:tc>
          <w:tcPr>
            <w:tcW w:w="597" w:type="pct"/>
            <w:tcBorders>
              <w:top w:val="nil"/>
              <w:left w:val="nil"/>
              <w:bottom w:val="nil"/>
              <w:right w:val="nil"/>
            </w:tcBorders>
            <w:shd w:val="clear" w:color="auto" w:fill="FFFFFF" w:themeFill="background1"/>
            <w:noWrap/>
            <w:vAlign w:val="center"/>
          </w:tcPr>
          <w:p w14:paraId="6027EA5A">
            <w:pPr>
              <w:spacing w:after="0"/>
              <w:rPr>
                <w:rFonts w:eastAsia="Times New Roman" w:cs="Times New Roman"/>
                <w:sz w:val="20"/>
                <w:szCs w:val="20"/>
              </w:rPr>
            </w:pPr>
          </w:p>
        </w:tc>
      </w:tr>
      <w:tr w14:paraId="5EA7F294">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5E94797B">
            <w:pPr>
              <w:spacing w:after="0"/>
              <w:jc w:val="right"/>
              <w:rPr>
                <w:rFonts w:eastAsia="等线" w:cs="Times New Roman"/>
                <w:color w:val="000000"/>
              </w:rPr>
            </w:pPr>
            <w:r>
              <w:rPr>
                <w:rFonts w:eastAsia="等线" w:cs="Times New Roman"/>
                <w:color w:val="000000"/>
              </w:rPr>
              <w:t>&gt;50%</w:t>
            </w:r>
          </w:p>
        </w:tc>
        <w:tc>
          <w:tcPr>
            <w:tcW w:w="597" w:type="pct"/>
            <w:tcBorders>
              <w:top w:val="nil"/>
              <w:left w:val="nil"/>
              <w:bottom w:val="nil"/>
              <w:right w:val="nil"/>
            </w:tcBorders>
            <w:shd w:val="clear" w:color="auto" w:fill="FFFFFF" w:themeFill="background1"/>
            <w:noWrap/>
            <w:vAlign w:val="center"/>
          </w:tcPr>
          <w:p w14:paraId="411622A3">
            <w:pPr>
              <w:spacing w:after="0"/>
              <w:jc w:val="right"/>
              <w:rPr>
                <w:rFonts w:eastAsia="等线" w:cs="Times New Roman"/>
                <w:color w:val="000000"/>
              </w:rPr>
            </w:pPr>
            <w:r>
              <w:rPr>
                <w:rFonts w:eastAsia="等线" w:cs="Times New Roman"/>
                <w:color w:val="000000"/>
              </w:rPr>
              <w:t>1</w:t>
            </w:r>
          </w:p>
        </w:tc>
        <w:tc>
          <w:tcPr>
            <w:tcW w:w="1043" w:type="pct"/>
            <w:tcBorders>
              <w:top w:val="nil"/>
              <w:left w:val="nil"/>
              <w:bottom w:val="nil"/>
              <w:right w:val="nil"/>
            </w:tcBorders>
            <w:shd w:val="clear" w:color="auto" w:fill="FFFFFF" w:themeFill="background1"/>
            <w:noWrap/>
            <w:vAlign w:val="center"/>
          </w:tcPr>
          <w:p w14:paraId="7A945103">
            <w:pPr>
              <w:spacing w:after="0"/>
              <w:rPr>
                <w:rFonts w:eastAsia="等线" w:cs="Times New Roman"/>
                <w:color w:val="000000"/>
              </w:rPr>
            </w:pPr>
            <w:r>
              <w:rPr>
                <w:rFonts w:eastAsia="等线" w:cs="Times New Roman"/>
                <w:color w:val="000000"/>
              </w:rPr>
              <w:t>NA</w:t>
            </w:r>
          </w:p>
        </w:tc>
        <w:tc>
          <w:tcPr>
            <w:tcW w:w="1094" w:type="pct"/>
            <w:tcBorders>
              <w:top w:val="nil"/>
              <w:left w:val="nil"/>
              <w:bottom w:val="nil"/>
              <w:right w:val="nil"/>
            </w:tcBorders>
            <w:shd w:val="clear" w:color="auto" w:fill="FFFFFF" w:themeFill="background1"/>
            <w:noWrap/>
            <w:vAlign w:val="center"/>
          </w:tcPr>
          <w:p w14:paraId="06043B20">
            <w:pPr>
              <w:spacing w:after="0"/>
              <w:rPr>
                <w:rFonts w:eastAsia="等线" w:cs="Times New Roman"/>
                <w:color w:val="000000"/>
              </w:rPr>
            </w:pPr>
            <w:r>
              <w:rPr>
                <w:rFonts w:eastAsia="等线" w:cs="Times New Roman"/>
                <w:color w:val="000000"/>
              </w:rPr>
              <w:t>1.64(0.56, 4.78)</w:t>
            </w:r>
          </w:p>
        </w:tc>
        <w:tc>
          <w:tcPr>
            <w:tcW w:w="521" w:type="pct"/>
            <w:tcBorders>
              <w:top w:val="nil"/>
              <w:left w:val="nil"/>
              <w:bottom w:val="nil"/>
              <w:right w:val="nil"/>
            </w:tcBorders>
            <w:shd w:val="clear" w:color="auto" w:fill="FFFFFF" w:themeFill="background1"/>
            <w:noWrap/>
            <w:vAlign w:val="center"/>
          </w:tcPr>
          <w:p w14:paraId="2E3054D9">
            <w:pPr>
              <w:spacing w:after="0"/>
              <w:jc w:val="right"/>
              <w:rPr>
                <w:rFonts w:eastAsia="等线" w:cs="Times New Roman"/>
                <w:color w:val="000000"/>
              </w:rPr>
            </w:pPr>
            <w:r>
              <w:rPr>
                <w:rFonts w:eastAsia="等线" w:cs="Times New Roman"/>
                <w:color w:val="000000"/>
              </w:rPr>
              <w:t>0.365</w:t>
            </w:r>
          </w:p>
        </w:tc>
        <w:tc>
          <w:tcPr>
            <w:tcW w:w="597" w:type="pct"/>
            <w:tcBorders>
              <w:top w:val="nil"/>
              <w:left w:val="nil"/>
              <w:bottom w:val="nil"/>
              <w:right w:val="nil"/>
            </w:tcBorders>
            <w:shd w:val="clear" w:color="auto" w:fill="FFFFFF" w:themeFill="background1"/>
            <w:noWrap/>
            <w:vAlign w:val="center"/>
          </w:tcPr>
          <w:p w14:paraId="513D65F2">
            <w:pPr>
              <w:spacing w:after="0"/>
              <w:jc w:val="right"/>
              <w:rPr>
                <w:rFonts w:eastAsia="等线" w:cs="Times New Roman"/>
                <w:color w:val="000000"/>
              </w:rPr>
            </w:pPr>
          </w:p>
        </w:tc>
      </w:tr>
      <w:tr w14:paraId="0A385006">
        <w:tblPrEx>
          <w:shd w:val="clear" w:color="auto" w:fill="FFFFFF" w:themeFill="background1"/>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4169AB63">
            <w:pPr>
              <w:spacing w:after="0"/>
              <w:jc w:val="right"/>
              <w:rPr>
                <w:rFonts w:eastAsia="等线" w:cs="Times New Roman"/>
                <w:color w:val="000000"/>
              </w:rPr>
            </w:pPr>
            <w:r>
              <w:rPr>
                <w:rFonts w:eastAsia="等线" w:cs="Times New Roman"/>
                <w:color w:val="000000"/>
              </w:rPr>
              <w:t>&lt;50%</w:t>
            </w:r>
          </w:p>
        </w:tc>
        <w:tc>
          <w:tcPr>
            <w:tcW w:w="597" w:type="pct"/>
            <w:tcBorders>
              <w:top w:val="nil"/>
              <w:left w:val="nil"/>
              <w:bottom w:val="nil"/>
              <w:right w:val="nil"/>
            </w:tcBorders>
            <w:shd w:val="clear" w:color="auto" w:fill="FFFFFF" w:themeFill="background1"/>
            <w:noWrap/>
            <w:vAlign w:val="center"/>
          </w:tcPr>
          <w:p w14:paraId="452D6897">
            <w:pPr>
              <w:spacing w:after="0"/>
              <w:jc w:val="right"/>
              <w:rPr>
                <w:rFonts w:eastAsia="等线" w:cs="Times New Roman"/>
                <w:color w:val="000000"/>
              </w:rPr>
            </w:pPr>
            <w:r>
              <w:rPr>
                <w:rFonts w:eastAsia="等线" w:cs="Times New Roman"/>
                <w:color w:val="000000"/>
              </w:rPr>
              <w:t>6</w:t>
            </w:r>
          </w:p>
        </w:tc>
        <w:tc>
          <w:tcPr>
            <w:tcW w:w="1043" w:type="pct"/>
            <w:tcBorders>
              <w:top w:val="nil"/>
              <w:left w:val="nil"/>
              <w:bottom w:val="nil"/>
              <w:right w:val="nil"/>
            </w:tcBorders>
            <w:shd w:val="clear" w:color="auto" w:fill="FFFFFF" w:themeFill="background1"/>
            <w:noWrap/>
            <w:vAlign w:val="center"/>
          </w:tcPr>
          <w:p w14:paraId="1BEB8E42">
            <w:pPr>
              <w:spacing w:after="0"/>
              <w:rPr>
                <w:rFonts w:eastAsia="等线" w:cs="Times New Roman"/>
                <w:color w:val="000000"/>
              </w:rPr>
            </w:pPr>
            <w:r>
              <w:rPr>
                <w:rFonts w:eastAsia="等线" w:cs="Times New Roman"/>
                <w:color w:val="000000"/>
              </w:rPr>
              <w:t>36.6%, 0.162</w:t>
            </w:r>
          </w:p>
        </w:tc>
        <w:tc>
          <w:tcPr>
            <w:tcW w:w="1094" w:type="pct"/>
            <w:tcBorders>
              <w:top w:val="nil"/>
              <w:left w:val="nil"/>
              <w:bottom w:val="nil"/>
              <w:right w:val="nil"/>
            </w:tcBorders>
            <w:shd w:val="clear" w:color="auto" w:fill="FFFFFF" w:themeFill="background1"/>
            <w:noWrap/>
            <w:vAlign w:val="center"/>
          </w:tcPr>
          <w:p w14:paraId="728F2E19">
            <w:pPr>
              <w:spacing w:after="0"/>
              <w:rPr>
                <w:rFonts w:eastAsia="等线" w:cs="Times New Roman"/>
                <w:color w:val="000000"/>
              </w:rPr>
            </w:pPr>
            <w:r>
              <w:rPr>
                <w:rFonts w:eastAsia="等线" w:cs="Times New Roman"/>
                <w:color w:val="000000"/>
              </w:rPr>
              <w:t>1.84(1.51, 2.25)</w:t>
            </w:r>
          </w:p>
        </w:tc>
        <w:tc>
          <w:tcPr>
            <w:tcW w:w="521" w:type="pct"/>
            <w:tcBorders>
              <w:top w:val="nil"/>
              <w:left w:val="nil"/>
              <w:bottom w:val="nil"/>
              <w:right w:val="nil"/>
            </w:tcBorders>
            <w:shd w:val="clear" w:color="auto" w:fill="FFFFFF" w:themeFill="background1"/>
            <w:noWrap/>
            <w:vAlign w:val="center"/>
          </w:tcPr>
          <w:p w14:paraId="45DA56C5">
            <w:pPr>
              <w:spacing w:after="0"/>
              <w:rPr>
                <w:rFonts w:eastAsia="等线" w:cs="Times New Roman"/>
                <w:color w:val="000000"/>
              </w:rPr>
            </w:pPr>
            <w:r>
              <w:rPr>
                <w:rFonts w:eastAsia="等线" w:cs="Times New Roman"/>
                <w:color w:val="000000"/>
              </w:rPr>
              <w:t>&lt;0.001</w:t>
            </w:r>
          </w:p>
        </w:tc>
        <w:tc>
          <w:tcPr>
            <w:tcW w:w="597" w:type="pct"/>
            <w:tcBorders>
              <w:top w:val="nil"/>
              <w:left w:val="nil"/>
              <w:bottom w:val="nil"/>
              <w:right w:val="nil"/>
            </w:tcBorders>
            <w:shd w:val="clear" w:color="auto" w:fill="FFFFFF" w:themeFill="background1"/>
            <w:noWrap/>
            <w:vAlign w:val="center"/>
          </w:tcPr>
          <w:p w14:paraId="41AFA65A">
            <w:pPr>
              <w:spacing w:after="0"/>
              <w:rPr>
                <w:rFonts w:eastAsia="等线" w:cs="Times New Roman"/>
                <w:color w:val="000000"/>
              </w:rPr>
            </w:pPr>
          </w:p>
        </w:tc>
      </w:tr>
      <w:tr w14:paraId="039BFE32">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2DCB9F2B">
            <w:pPr>
              <w:spacing w:after="0"/>
              <w:jc w:val="right"/>
              <w:rPr>
                <w:rFonts w:eastAsia="等线" w:cs="Times New Roman"/>
                <w:color w:val="000000"/>
              </w:rPr>
            </w:pPr>
            <w:r>
              <w:rPr>
                <w:rFonts w:eastAsia="等线" w:cs="Times New Roman"/>
                <w:color w:val="000000"/>
              </w:rPr>
              <w:t>none</w:t>
            </w:r>
          </w:p>
        </w:tc>
        <w:tc>
          <w:tcPr>
            <w:tcW w:w="597" w:type="pct"/>
            <w:tcBorders>
              <w:top w:val="nil"/>
              <w:left w:val="nil"/>
              <w:bottom w:val="nil"/>
              <w:right w:val="nil"/>
            </w:tcBorders>
            <w:shd w:val="clear" w:color="auto" w:fill="FFFFFF" w:themeFill="background1"/>
            <w:noWrap/>
            <w:vAlign w:val="center"/>
          </w:tcPr>
          <w:p w14:paraId="37456C24">
            <w:pPr>
              <w:spacing w:after="0"/>
              <w:jc w:val="right"/>
              <w:rPr>
                <w:rFonts w:eastAsia="等线" w:cs="Times New Roman"/>
                <w:color w:val="000000"/>
              </w:rPr>
            </w:pPr>
            <w:r>
              <w:rPr>
                <w:rFonts w:eastAsia="等线" w:cs="Times New Roman"/>
                <w:color w:val="000000"/>
              </w:rPr>
              <w:t>1</w:t>
            </w:r>
          </w:p>
        </w:tc>
        <w:tc>
          <w:tcPr>
            <w:tcW w:w="1043" w:type="pct"/>
            <w:tcBorders>
              <w:top w:val="nil"/>
              <w:left w:val="nil"/>
              <w:bottom w:val="nil"/>
              <w:right w:val="nil"/>
            </w:tcBorders>
            <w:shd w:val="clear" w:color="auto" w:fill="FFFFFF" w:themeFill="background1"/>
            <w:noWrap/>
            <w:vAlign w:val="center"/>
          </w:tcPr>
          <w:p w14:paraId="0AEBB88F">
            <w:pPr>
              <w:spacing w:after="0"/>
              <w:rPr>
                <w:rFonts w:eastAsia="等线" w:cs="Times New Roman"/>
                <w:color w:val="000000"/>
              </w:rPr>
            </w:pPr>
            <w:r>
              <w:rPr>
                <w:rFonts w:eastAsia="等线" w:cs="Times New Roman"/>
                <w:color w:val="000000"/>
              </w:rPr>
              <w:t>NA</w:t>
            </w:r>
          </w:p>
        </w:tc>
        <w:tc>
          <w:tcPr>
            <w:tcW w:w="1094" w:type="pct"/>
            <w:tcBorders>
              <w:top w:val="nil"/>
              <w:left w:val="nil"/>
              <w:bottom w:val="nil"/>
              <w:right w:val="nil"/>
            </w:tcBorders>
            <w:shd w:val="clear" w:color="auto" w:fill="FFFFFF" w:themeFill="background1"/>
            <w:noWrap/>
            <w:vAlign w:val="center"/>
          </w:tcPr>
          <w:p w14:paraId="4F683012">
            <w:pPr>
              <w:spacing w:after="0"/>
              <w:rPr>
                <w:rFonts w:eastAsia="等线" w:cs="Times New Roman"/>
                <w:color w:val="000000"/>
              </w:rPr>
            </w:pPr>
            <w:r>
              <w:rPr>
                <w:rFonts w:eastAsia="等线" w:cs="Times New Roman"/>
                <w:color w:val="000000"/>
              </w:rPr>
              <w:t>0.52 (0.33, 0.82)</w:t>
            </w:r>
          </w:p>
        </w:tc>
        <w:tc>
          <w:tcPr>
            <w:tcW w:w="521" w:type="pct"/>
            <w:tcBorders>
              <w:top w:val="nil"/>
              <w:left w:val="nil"/>
              <w:bottom w:val="nil"/>
              <w:right w:val="nil"/>
            </w:tcBorders>
            <w:shd w:val="clear" w:color="auto" w:fill="FFFFFF" w:themeFill="background1"/>
            <w:noWrap/>
            <w:vAlign w:val="center"/>
          </w:tcPr>
          <w:p w14:paraId="1EF187F7">
            <w:pPr>
              <w:spacing w:after="0"/>
              <w:jc w:val="right"/>
              <w:rPr>
                <w:rFonts w:eastAsia="等线" w:cs="Times New Roman"/>
                <w:color w:val="000000"/>
              </w:rPr>
            </w:pPr>
            <w:r>
              <w:rPr>
                <w:rFonts w:eastAsia="等线" w:cs="Times New Roman"/>
                <w:color w:val="000000"/>
              </w:rPr>
              <w:t>0.005</w:t>
            </w:r>
          </w:p>
        </w:tc>
        <w:tc>
          <w:tcPr>
            <w:tcW w:w="597" w:type="pct"/>
            <w:tcBorders>
              <w:top w:val="nil"/>
              <w:left w:val="nil"/>
              <w:bottom w:val="nil"/>
              <w:right w:val="nil"/>
            </w:tcBorders>
            <w:shd w:val="clear" w:color="auto" w:fill="FFFFFF" w:themeFill="background1"/>
            <w:vAlign w:val="center"/>
          </w:tcPr>
          <w:p w14:paraId="47FEF87B">
            <w:pPr>
              <w:spacing w:after="0"/>
              <w:jc w:val="right"/>
              <w:rPr>
                <w:rFonts w:eastAsia="等线" w:cs="Times New Roman"/>
                <w:color w:val="000000"/>
              </w:rPr>
            </w:pPr>
          </w:p>
        </w:tc>
      </w:tr>
      <w:tr w14:paraId="767731EA">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489B9755">
            <w:pPr>
              <w:spacing w:after="0"/>
              <w:jc w:val="center"/>
              <w:rPr>
                <w:rFonts w:eastAsia="等线" w:cs="Times New Roman"/>
                <w:color w:val="000000"/>
              </w:rPr>
            </w:pPr>
            <w:r>
              <w:rPr>
                <w:rFonts w:eastAsia="等线" w:cs="Times New Roman"/>
                <w:color w:val="000000"/>
              </w:rPr>
              <w:t>Postmenopausal</w:t>
            </w:r>
          </w:p>
        </w:tc>
        <w:tc>
          <w:tcPr>
            <w:tcW w:w="597" w:type="pct"/>
            <w:tcBorders>
              <w:top w:val="nil"/>
              <w:left w:val="nil"/>
              <w:bottom w:val="nil"/>
              <w:right w:val="nil"/>
            </w:tcBorders>
            <w:shd w:val="clear" w:color="auto" w:fill="FFFFFF" w:themeFill="background1"/>
            <w:noWrap/>
            <w:vAlign w:val="center"/>
          </w:tcPr>
          <w:p w14:paraId="1371C98B">
            <w:pPr>
              <w:spacing w:after="0"/>
              <w:jc w:val="center"/>
              <w:rPr>
                <w:rFonts w:eastAsia="等线" w:cs="Times New Roman"/>
                <w:color w:val="000000"/>
              </w:rPr>
            </w:pPr>
          </w:p>
        </w:tc>
        <w:tc>
          <w:tcPr>
            <w:tcW w:w="1043" w:type="pct"/>
            <w:tcBorders>
              <w:top w:val="nil"/>
              <w:left w:val="nil"/>
              <w:bottom w:val="nil"/>
              <w:right w:val="nil"/>
            </w:tcBorders>
            <w:shd w:val="clear" w:color="auto" w:fill="FFFFFF" w:themeFill="background1"/>
            <w:noWrap/>
            <w:vAlign w:val="center"/>
          </w:tcPr>
          <w:p w14:paraId="4E912DC4">
            <w:pPr>
              <w:spacing w:after="0"/>
              <w:rPr>
                <w:rFonts w:eastAsia="Times New Roman" w:cs="Times New Roman"/>
                <w:sz w:val="20"/>
                <w:szCs w:val="20"/>
              </w:rPr>
            </w:pPr>
          </w:p>
        </w:tc>
        <w:tc>
          <w:tcPr>
            <w:tcW w:w="1094" w:type="pct"/>
            <w:tcBorders>
              <w:top w:val="nil"/>
              <w:left w:val="nil"/>
              <w:bottom w:val="nil"/>
              <w:right w:val="nil"/>
            </w:tcBorders>
            <w:shd w:val="clear" w:color="auto" w:fill="FFFFFF" w:themeFill="background1"/>
            <w:noWrap/>
            <w:vAlign w:val="center"/>
          </w:tcPr>
          <w:p w14:paraId="37D852DE">
            <w:pPr>
              <w:spacing w:after="0"/>
              <w:rPr>
                <w:rFonts w:eastAsia="Times New Roman" w:cs="Times New Roman"/>
                <w:sz w:val="20"/>
                <w:szCs w:val="20"/>
              </w:rPr>
            </w:pPr>
          </w:p>
        </w:tc>
        <w:tc>
          <w:tcPr>
            <w:tcW w:w="521" w:type="pct"/>
            <w:tcBorders>
              <w:top w:val="nil"/>
              <w:left w:val="nil"/>
              <w:bottom w:val="nil"/>
              <w:right w:val="nil"/>
            </w:tcBorders>
            <w:shd w:val="clear" w:color="auto" w:fill="FFFFFF" w:themeFill="background1"/>
            <w:noWrap/>
            <w:vAlign w:val="center"/>
          </w:tcPr>
          <w:p w14:paraId="67AB4F4F">
            <w:pPr>
              <w:spacing w:after="0"/>
              <w:rPr>
                <w:rFonts w:eastAsia="Times New Roman" w:cs="Times New Roman"/>
                <w:sz w:val="20"/>
                <w:szCs w:val="20"/>
              </w:rPr>
            </w:pPr>
          </w:p>
        </w:tc>
        <w:tc>
          <w:tcPr>
            <w:tcW w:w="597" w:type="pct"/>
            <w:tcBorders>
              <w:top w:val="nil"/>
              <w:left w:val="nil"/>
              <w:bottom w:val="nil"/>
              <w:right w:val="nil"/>
            </w:tcBorders>
            <w:shd w:val="clear" w:color="auto" w:fill="FFFFFF" w:themeFill="background1"/>
            <w:vAlign w:val="center"/>
          </w:tcPr>
          <w:p w14:paraId="76CE8248">
            <w:pPr>
              <w:spacing w:after="0"/>
              <w:rPr>
                <w:rFonts w:eastAsia="Times New Roman" w:cs="Times New Roman"/>
                <w:sz w:val="20"/>
                <w:szCs w:val="20"/>
              </w:rPr>
            </w:pPr>
          </w:p>
        </w:tc>
      </w:tr>
      <w:tr w14:paraId="19A5653C">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3A007D41">
            <w:pPr>
              <w:spacing w:after="0"/>
              <w:jc w:val="right"/>
              <w:rPr>
                <w:rFonts w:eastAsia="等线" w:cs="Times New Roman"/>
                <w:color w:val="000000"/>
              </w:rPr>
            </w:pPr>
            <w:r>
              <w:rPr>
                <w:rFonts w:eastAsia="等线" w:cs="Times New Roman"/>
                <w:color w:val="000000"/>
              </w:rPr>
              <w:t>&gt;50%</w:t>
            </w:r>
          </w:p>
        </w:tc>
        <w:tc>
          <w:tcPr>
            <w:tcW w:w="597" w:type="pct"/>
            <w:tcBorders>
              <w:top w:val="nil"/>
              <w:left w:val="nil"/>
              <w:bottom w:val="nil"/>
              <w:right w:val="nil"/>
            </w:tcBorders>
            <w:shd w:val="clear" w:color="auto" w:fill="FFFFFF" w:themeFill="background1"/>
            <w:noWrap/>
            <w:vAlign w:val="center"/>
          </w:tcPr>
          <w:p w14:paraId="1FED5E02">
            <w:pPr>
              <w:spacing w:after="0"/>
              <w:jc w:val="right"/>
              <w:rPr>
                <w:rFonts w:eastAsia="等线" w:cs="Times New Roman"/>
                <w:color w:val="000000"/>
              </w:rPr>
            </w:pPr>
            <w:r>
              <w:rPr>
                <w:rFonts w:eastAsia="等线" w:cs="Times New Roman"/>
                <w:color w:val="000000"/>
              </w:rPr>
              <w:t>3</w:t>
            </w:r>
          </w:p>
        </w:tc>
        <w:tc>
          <w:tcPr>
            <w:tcW w:w="1043" w:type="pct"/>
            <w:tcBorders>
              <w:top w:val="nil"/>
              <w:left w:val="nil"/>
              <w:bottom w:val="nil"/>
              <w:right w:val="nil"/>
            </w:tcBorders>
            <w:shd w:val="clear" w:color="auto" w:fill="FFFFFF" w:themeFill="background1"/>
            <w:noWrap/>
            <w:vAlign w:val="center"/>
          </w:tcPr>
          <w:p w14:paraId="59EFC3BD">
            <w:pPr>
              <w:spacing w:after="0"/>
              <w:rPr>
                <w:rFonts w:eastAsia="等线" w:cs="Times New Roman"/>
                <w:color w:val="000000"/>
              </w:rPr>
            </w:pPr>
            <w:r>
              <w:rPr>
                <w:rFonts w:eastAsia="等线" w:cs="Times New Roman"/>
                <w:color w:val="000000"/>
              </w:rPr>
              <w:t>28.4%. 0.247</w:t>
            </w:r>
          </w:p>
        </w:tc>
        <w:tc>
          <w:tcPr>
            <w:tcW w:w="1094" w:type="pct"/>
            <w:tcBorders>
              <w:top w:val="nil"/>
              <w:left w:val="nil"/>
              <w:bottom w:val="nil"/>
              <w:right w:val="nil"/>
            </w:tcBorders>
            <w:shd w:val="clear" w:color="auto" w:fill="FFFFFF" w:themeFill="background1"/>
            <w:noWrap/>
            <w:vAlign w:val="center"/>
          </w:tcPr>
          <w:p w14:paraId="3FC17712">
            <w:pPr>
              <w:spacing w:after="0"/>
              <w:rPr>
                <w:rFonts w:eastAsia="等线" w:cs="Times New Roman"/>
                <w:color w:val="000000"/>
              </w:rPr>
            </w:pPr>
            <w:r>
              <w:rPr>
                <w:rFonts w:eastAsia="等线" w:cs="Times New Roman"/>
                <w:color w:val="000000"/>
              </w:rPr>
              <w:t>1.96(1.33, 2.91)</w:t>
            </w:r>
          </w:p>
        </w:tc>
        <w:tc>
          <w:tcPr>
            <w:tcW w:w="521" w:type="pct"/>
            <w:tcBorders>
              <w:top w:val="nil"/>
              <w:left w:val="nil"/>
              <w:bottom w:val="nil"/>
              <w:right w:val="nil"/>
            </w:tcBorders>
            <w:shd w:val="clear" w:color="auto" w:fill="FFFFFF" w:themeFill="background1"/>
            <w:noWrap/>
            <w:vAlign w:val="center"/>
          </w:tcPr>
          <w:p w14:paraId="04182F53">
            <w:pPr>
              <w:spacing w:after="0"/>
              <w:jc w:val="right"/>
              <w:rPr>
                <w:rFonts w:eastAsia="等线" w:cs="Times New Roman"/>
                <w:color w:val="000000"/>
              </w:rPr>
            </w:pPr>
            <w:r>
              <w:rPr>
                <w:rFonts w:eastAsia="等线" w:cs="Times New Roman"/>
                <w:color w:val="000000"/>
              </w:rPr>
              <w:t>0.001</w:t>
            </w:r>
          </w:p>
        </w:tc>
        <w:tc>
          <w:tcPr>
            <w:tcW w:w="597" w:type="pct"/>
            <w:tcBorders>
              <w:top w:val="nil"/>
              <w:left w:val="nil"/>
              <w:bottom w:val="nil"/>
              <w:right w:val="nil"/>
            </w:tcBorders>
            <w:shd w:val="clear" w:color="auto" w:fill="FFFFFF" w:themeFill="background1"/>
            <w:vAlign w:val="center"/>
          </w:tcPr>
          <w:p w14:paraId="42D28DD9">
            <w:pPr>
              <w:spacing w:after="0"/>
              <w:jc w:val="right"/>
              <w:rPr>
                <w:rFonts w:eastAsia="等线" w:cs="Times New Roman"/>
                <w:color w:val="000000"/>
              </w:rPr>
            </w:pPr>
          </w:p>
        </w:tc>
      </w:tr>
      <w:tr w14:paraId="57303D22">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4D1D84CE">
            <w:pPr>
              <w:spacing w:after="0"/>
              <w:jc w:val="right"/>
              <w:rPr>
                <w:rFonts w:eastAsia="等线" w:cs="Times New Roman"/>
                <w:color w:val="000000"/>
              </w:rPr>
            </w:pPr>
            <w:r>
              <w:rPr>
                <w:rFonts w:eastAsia="等线" w:cs="Times New Roman"/>
                <w:color w:val="000000"/>
              </w:rPr>
              <w:t>&lt;50%</w:t>
            </w:r>
          </w:p>
        </w:tc>
        <w:tc>
          <w:tcPr>
            <w:tcW w:w="597" w:type="pct"/>
            <w:tcBorders>
              <w:top w:val="nil"/>
              <w:left w:val="nil"/>
              <w:bottom w:val="nil"/>
              <w:right w:val="nil"/>
            </w:tcBorders>
            <w:shd w:val="clear" w:color="auto" w:fill="FFFFFF" w:themeFill="background1"/>
            <w:noWrap/>
            <w:vAlign w:val="center"/>
          </w:tcPr>
          <w:p w14:paraId="5B7F9817">
            <w:pPr>
              <w:spacing w:after="0"/>
              <w:jc w:val="right"/>
              <w:rPr>
                <w:rFonts w:eastAsia="等线" w:cs="Times New Roman"/>
                <w:color w:val="000000"/>
              </w:rPr>
            </w:pPr>
            <w:r>
              <w:rPr>
                <w:rFonts w:eastAsia="等线" w:cs="Times New Roman"/>
                <w:color w:val="000000"/>
              </w:rPr>
              <w:t>3</w:t>
            </w:r>
          </w:p>
        </w:tc>
        <w:tc>
          <w:tcPr>
            <w:tcW w:w="1043" w:type="pct"/>
            <w:tcBorders>
              <w:top w:val="nil"/>
              <w:left w:val="nil"/>
              <w:bottom w:val="nil"/>
              <w:right w:val="nil"/>
            </w:tcBorders>
            <w:shd w:val="clear" w:color="auto" w:fill="FFFFFF" w:themeFill="background1"/>
            <w:noWrap/>
            <w:vAlign w:val="center"/>
          </w:tcPr>
          <w:p w14:paraId="712A7235">
            <w:pPr>
              <w:spacing w:after="0"/>
              <w:rPr>
                <w:rFonts w:eastAsia="等线" w:cs="Times New Roman"/>
                <w:color w:val="000000"/>
              </w:rPr>
            </w:pPr>
            <w:r>
              <w:rPr>
                <w:rFonts w:eastAsia="等线" w:cs="Times New Roman"/>
                <w:color w:val="000000"/>
              </w:rPr>
              <w:t>83.0%, 0.003</w:t>
            </w:r>
          </w:p>
        </w:tc>
        <w:tc>
          <w:tcPr>
            <w:tcW w:w="1094" w:type="pct"/>
            <w:tcBorders>
              <w:top w:val="nil"/>
              <w:left w:val="nil"/>
              <w:bottom w:val="nil"/>
              <w:right w:val="nil"/>
            </w:tcBorders>
            <w:shd w:val="clear" w:color="auto" w:fill="FFFFFF" w:themeFill="background1"/>
            <w:noWrap/>
            <w:vAlign w:val="center"/>
          </w:tcPr>
          <w:p w14:paraId="3798FB34">
            <w:pPr>
              <w:spacing w:after="0"/>
              <w:rPr>
                <w:rFonts w:eastAsia="等线" w:cs="Times New Roman"/>
                <w:color w:val="000000"/>
              </w:rPr>
            </w:pPr>
            <w:r>
              <w:rPr>
                <w:rFonts w:eastAsia="等线" w:cs="Times New Roman"/>
                <w:color w:val="000000"/>
              </w:rPr>
              <w:t>1.02(0.41, 2.53)</w:t>
            </w:r>
          </w:p>
        </w:tc>
        <w:tc>
          <w:tcPr>
            <w:tcW w:w="521" w:type="pct"/>
            <w:tcBorders>
              <w:top w:val="nil"/>
              <w:left w:val="nil"/>
              <w:bottom w:val="nil"/>
              <w:right w:val="nil"/>
            </w:tcBorders>
            <w:shd w:val="clear" w:color="auto" w:fill="FFFFFF" w:themeFill="background1"/>
            <w:noWrap/>
            <w:vAlign w:val="center"/>
          </w:tcPr>
          <w:p w14:paraId="7CB7C790">
            <w:pPr>
              <w:spacing w:after="0"/>
              <w:jc w:val="right"/>
              <w:rPr>
                <w:rFonts w:eastAsia="等线" w:cs="Times New Roman"/>
                <w:color w:val="000000"/>
              </w:rPr>
            </w:pPr>
            <w:r>
              <w:rPr>
                <w:rFonts w:eastAsia="等线" w:cs="Times New Roman"/>
                <w:color w:val="000000"/>
              </w:rPr>
              <w:t>0.967</w:t>
            </w:r>
          </w:p>
        </w:tc>
        <w:tc>
          <w:tcPr>
            <w:tcW w:w="597" w:type="pct"/>
            <w:tcBorders>
              <w:top w:val="nil"/>
              <w:left w:val="nil"/>
              <w:bottom w:val="nil"/>
              <w:right w:val="nil"/>
            </w:tcBorders>
            <w:shd w:val="clear" w:color="auto" w:fill="FFFFFF" w:themeFill="background1"/>
            <w:vAlign w:val="center"/>
          </w:tcPr>
          <w:p w14:paraId="66C09687">
            <w:pPr>
              <w:spacing w:after="0"/>
              <w:jc w:val="right"/>
              <w:rPr>
                <w:rFonts w:eastAsia="等线" w:cs="Times New Roman"/>
                <w:color w:val="000000"/>
              </w:rPr>
            </w:pPr>
          </w:p>
        </w:tc>
      </w:tr>
      <w:tr w14:paraId="484D1ECF">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0351CD12">
            <w:pPr>
              <w:spacing w:after="0"/>
              <w:jc w:val="right"/>
              <w:rPr>
                <w:rFonts w:eastAsia="等线" w:cs="Times New Roman"/>
                <w:color w:val="000000"/>
              </w:rPr>
            </w:pPr>
            <w:r>
              <w:rPr>
                <w:rFonts w:eastAsia="等线" w:cs="Times New Roman"/>
                <w:color w:val="000000"/>
              </w:rPr>
              <w:t>ER+HER2+</w:t>
            </w:r>
          </w:p>
        </w:tc>
        <w:tc>
          <w:tcPr>
            <w:tcW w:w="597" w:type="pct"/>
            <w:tcBorders>
              <w:top w:val="nil"/>
              <w:left w:val="nil"/>
              <w:bottom w:val="nil"/>
              <w:right w:val="nil"/>
            </w:tcBorders>
            <w:shd w:val="clear" w:color="auto" w:fill="FFFFFF" w:themeFill="background1"/>
            <w:noWrap/>
            <w:vAlign w:val="center"/>
          </w:tcPr>
          <w:p w14:paraId="221BADAE">
            <w:pPr>
              <w:spacing w:after="0"/>
              <w:jc w:val="right"/>
              <w:rPr>
                <w:rFonts w:eastAsia="等线" w:cs="Times New Roman"/>
                <w:color w:val="000000"/>
              </w:rPr>
            </w:pPr>
            <w:r>
              <w:rPr>
                <w:rFonts w:eastAsia="等线" w:cs="Times New Roman"/>
                <w:color w:val="000000"/>
              </w:rPr>
              <w:t>1</w:t>
            </w:r>
          </w:p>
        </w:tc>
        <w:tc>
          <w:tcPr>
            <w:tcW w:w="1043" w:type="pct"/>
            <w:tcBorders>
              <w:top w:val="nil"/>
              <w:left w:val="nil"/>
              <w:bottom w:val="nil"/>
              <w:right w:val="nil"/>
            </w:tcBorders>
            <w:shd w:val="clear" w:color="auto" w:fill="FFFFFF" w:themeFill="background1"/>
            <w:noWrap/>
            <w:vAlign w:val="center"/>
          </w:tcPr>
          <w:p w14:paraId="65A4402F">
            <w:pPr>
              <w:spacing w:after="0"/>
              <w:rPr>
                <w:rFonts w:eastAsia="等线" w:cs="Times New Roman"/>
                <w:color w:val="000000"/>
              </w:rPr>
            </w:pPr>
            <w:r>
              <w:rPr>
                <w:rFonts w:eastAsia="等线" w:cs="Times New Roman"/>
                <w:color w:val="000000"/>
              </w:rPr>
              <w:t>NA</w:t>
            </w:r>
          </w:p>
        </w:tc>
        <w:tc>
          <w:tcPr>
            <w:tcW w:w="1094" w:type="pct"/>
            <w:tcBorders>
              <w:top w:val="nil"/>
              <w:left w:val="nil"/>
              <w:bottom w:val="nil"/>
              <w:right w:val="nil"/>
            </w:tcBorders>
            <w:shd w:val="clear" w:color="auto" w:fill="FFFFFF" w:themeFill="background1"/>
            <w:noWrap/>
            <w:vAlign w:val="center"/>
          </w:tcPr>
          <w:p w14:paraId="5DBD5A3A">
            <w:pPr>
              <w:spacing w:after="0"/>
              <w:rPr>
                <w:rFonts w:eastAsia="等线" w:cs="Times New Roman"/>
                <w:color w:val="000000"/>
              </w:rPr>
            </w:pPr>
            <w:r>
              <w:rPr>
                <w:rFonts w:eastAsia="等线" w:cs="Times New Roman"/>
                <w:color w:val="000000"/>
              </w:rPr>
              <w:t>2.29(1.18, 4.43)</w:t>
            </w:r>
          </w:p>
        </w:tc>
        <w:tc>
          <w:tcPr>
            <w:tcW w:w="521" w:type="pct"/>
            <w:tcBorders>
              <w:top w:val="nil"/>
              <w:left w:val="nil"/>
              <w:bottom w:val="nil"/>
              <w:right w:val="nil"/>
            </w:tcBorders>
            <w:shd w:val="clear" w:color="auto" w:fill="FFFFFF" w:themeFill="background1"/>
            <w:noWrap/>
            <w:vAlign w:val="center"/>
          </w:tcPr>
          <w:p w14:paraId="64C58EF4">
            <w:pPr>
              <w:spacing w:after="0"/>
              <w:jc w:val="right"/>
              <w:rPr>
                <w:rFonts w:eastAsia="等线" w:cs="Times New Roman"/>
                <w:color w:val="000000"/>
              </w:rPr>
            </w:pPr>
            <w:r>
              <w:rPr>
                <w:rFonts w:eastAsia="等线" w:cs="Times New Roman"/>
                <w:color w:val="000000"/>
              </w:rPr>
              <w:t>0.014</w:t>
            </w:r>
          </w:p>
        </w:tc>
        <w:tc>
          <w:tcPr>
            <w:tcW w:w="597" w:type="pct"/>
            <w:tcBorders>
              <w:top w:val="nil"/>
              <w:left w:val="nil"/>
              <w:bottom w:val="nil"/>
              <w:right w:val="nil"/>
            </w:tcBorders>
            <w:shd w:val="clear" w:color="auto" w:fill="FFFFFF" w:themeFill="background1"/>
            <w:vAlign w:val="center"/>
          </w:tcPr>
          <w:p w14:paraId="5C6C8A2B">
            <w:pPr>
              <w:spacing w:after="0"/>
              <w:jc w:val="right"/>
              <w:rPr>
                <w:rFonts w:eastAsia="等线" w:cs="Times New Roman"/>
                <w:color w:val="000000"/>
              </w:rPr>
            </w:pPr>
          </w:p>
        </w:tc>
      </w:tr>
      <w:tr w14:paraId="06033D29">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6379A13E">
            <w:pPr>
              <w:spacing w:after="0"/>
              <w:jc w:val="right"/>
              <w:rPr>
                <w:rFonts w:eastAsia="等线" w:cs="Times New Roman"/>
                <w:color w:val="000000"/>
              </w:rPr>
            </w:pPr>
            <w:r>
              <w:rPr>
                <w:rFonts w:eastAsia="等线" w:cs="Times New Roman"/>
                <w:color w:val="000000"/>
              </w:rPr>
              <w:t>ER+HER2-</w:t>
            </w:r>
          </w:p>
        </w:tc>
        <w:tc>
          <w:tcPr>
            <w:tcW w:w="597" w:type="pct"/>
            <w:tcBorders>
              <w:top w:val="nil"/>
              <w:left w:val="nil"/>
              <w:bottom w:val="nil"/>
              <w:right w:val="nil"/>
            </w:tcBorders>
            <w:shd w:val="clear" w:color="auto" w:fill="FFFFFF" w:themeFill="background1"/>
            <w:noWrap/>
            <w:vAlign w:val="center"/>
          </w:tcPr>
          <w:p w14:paraId="67E4F7CF">
            <w:pPr>
              <w:spacing w:after="0"/>
              <w:jc w:val="right"/>
              <w:rPr>
                <w:rFonts w:eastAsia="等线" w:cs="Times New Roman"/>
                <w:color w:val="000000"/>
              </w:rPr>
            </w:pPr>
            <w:r>
              <w:rPr>
                <w:rFonts w:eastAsia="等线" w:cs="Times New Roman"/>
                <w:color w:val="000000"/>
              </w:rPr>
              <w:t>4</w:t>
            </w:r>
          </w:p>
        </w:tc>
        <w:tc>
          <w:tcPr>
            <w:tcW w:w="1043" w:type="pct"/>
            <w:tcBorders>
              <w:top w:val="nil"/>
              <w:left w:val="nil"/>
              <w:bottom w:val="nil"/>
              <w:right w:val="nil"/>
            </w:tcBorders>
            <w:shd w:val="clear" w:color="auto" w:fill="FFFFFF" w:themeFill="background1"/>
            <w:noWrap/>
            <w:vAlign w:val="center"/>
          </w:tcPr>
          <w:p w14:paraId="6C0C7F4A">
            <w:pPr>
              <w:spacing w:after="0"/>
              <w:rPr>
                <w:rFonts w:eastAsia="等线" w:cs="Times New Roman"/>
                <w:color w:val="000000"/>
              </w:rPr>
            </w:pPr>
            <w:r>
              <w:rPr>
                <w:rFonts w:eastAsia="等线" w:cs="Times New Roman"/>
                <w:color w:val="000000"/>
              </w:rPr>
              <w:t>6.0%, 0.363</w:t>
            </w:r>
          </w:p>
        </w:tc>
        <w:tc>
          <w:tcPr>
            <w:tcW w:w="1094" w:type="pct"/>
            <w:tcBorders>
              <w:top w:val="nil"/>
              <w:left w:val="nil"/>
              <w:bottom w:val="nil"/>
              <w:right w:val="nil"/>
            </w:tcBorders>
            <w:shd w:val="clear" w:color="auto" w:fill="FFFFFF" w:themeFill="background1"/>
            <w:noWrap/>
            <w:vAlign w:val="center"/>
          </w:tcPr>
          <w:p w14:paraId="4070AE7F">
            <w:pPr>
              <w:spacing w:after="0"/>
              <w:rPr>
                <w:rFonts w:eastAsia="等线" w:cs="Times New Roman"/>
                <w:color w:val="000000"/>
              </w:rPr>
            </w:pPr>
            <w:r>
              <w:rPr>
                <w:rFonts w:eastAsia="等线" w:cs="Times New Roman"/>
                <w:color w:val="000000"/>
              </w:rPr>
              <w:t>1.66(1.21, 2.28)</w:t>
            </w:r>
          </w:p>
        </w:tc>
        <w:tc>
          <w:tcPr>
            <w:tcW w:w="521" w:type="pct"/>
            <w:tcBorders>
              <w:top w:val="nil"/>
              <w:left w:val="nil"/>
              <w:bottom w:val="nil"/>
              <w:right w:val="nil"/>
            </w:tcBorders>
            <w:shd w:val="clear" w:color="auto" w:fill="FFFFFF" w:themeFill="background1"/>
            <w:noWrap/>
            <w:vAlign w:val="center"/>
          </w:tcPr>
          <w:p w14:paraId="6B8DA2F4">
            <w:pPr>
              <w:spacing w:after="0"/>
              <w:jc w:val="right"/>
              <w:rPr>
                <w:rFonts w:eastAsia="等线" w:cs="Times New Roman"/>
                <w:color w:val="000000"/>
              </w:rPr>
            </w:pPr>
            <w:r>
              <w:rPr>
                <w:rFonts w:eastAsia="等线" w:cs="Times New Roman"/>
                <w:color w:val="000000"/>
              </w:rPr>
              <w:t>0.002</w:t>
            </w:r>
          </w:p>
        </w:tc>
        <w:tc>
          <w:tcPr>
            <w:tcW w:w="597" w:type="pct"/>
            <w:tcBorders>
              <w:top w:val="nil"/>
              <w:left w:val="nil"/>
              <w:bottom w:val="nil"/>
              <w:right w:val="nil"/>
            </w:tcBorders>
            <w:shd w:val="clear" w:color="auto" w:fill="FFFFFF" w:themeFill="background1"/>
            <w:vAlign w:val="center"/>
          </w:tcPr>
          <w:p w14:paraId="0BA2FE95">
            <w:pPr>
              <w:spacing w:after="0"/>
              <w:jc w:val="right"/>
              <w:rPr>
                <w:rFonts w:eastAsia="等线" w:cs="Times New Roman"/>
                <w:color w:val="000000"/>
              </w:rPr>
            </w:pPr>
          </w:p>
        </w:tc>
      </w:tr>
      <w:tr w14:paraId="55FC0A02">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34D03A56">
            <w:pPr>
              <w:spacing w:after="0"/>
              <w:jc w:val="center"/>
              <w:rPr>
                <w:rFonts w:eastAsia="等线" w:cs="Times New Roman"/>
                <w:color w:val="000000"/>
              </w:rPr>
            </w:pPr>
            <w:r>
              <w:rPr>
                <w:rFonts w:hint="eastAsia" w:eastAsia="等线" w:cs="Times New Roman"/>
                <w:color w:val="000000"/>
              </w:rPr>
              <w:t>Data analysis method</w:t>
            </w:r>
          </w:p>
        </w:tc>
        <w:tc>
          <w:tcPr>
            <w:tcW w:w="597" w:type="pct"/>
            <w:tcBorders>
              <w:top w:val="nil"/>
              <w:left w:val="nil"/>
              <w:bottom w:val="nil"/>
              <w:right w:val="nil"/>
            </w:tcBorders>
            <w:shd w:val="clear" w:color="auto" w:fill="FFFFFF" w:themeFill="background1"/>
            <w:noWrap/>
            <w:vAlign w:val="center"/>
          </w:tcPr>
          <w:p w14:paraId="2C1E2190">
            <w:pPr>
              <w:spacing w:after="0"/>
              <w:jc w:val="center"/>
              <w:rPr>
                <w:rFonts w:eastAsia="等线" w:cs="Times New Roman"/>
                <w:color w:val="000000"/>
              </w:rPr>
            </w:pPr>
          </w:p>
        </w:tc>
        <w:tc>
          <w:tcPr>
            <w:tcW w:w="1043" w:type="pct"/>
            <w:tcBorders>
              <w:top w:val="nil"/>
              <w:left w:val="nil"/>
              <w:bottom w:val="nil"/>
              <w:right w:val="nil"/>
            </w:tcBorders>
            <w:shd w:val="clear" w:color="auto" w:fill="FFFFFF" w:themeFill="background1"/>
            <w:noWrap/>
            <w:vAlign w:val="center"/>
          </w:tcPr>
          <w:p w14:paraId="26B073E1">
            <w:pPr>
              <w:spacing w:after="0"/>
              <w:rPr>
                <w:rFonts w:eastAsia="Times New Roman" w:cs="Times New Roman"/>
                <w:sz w:val="20"/>
                <w:szCs w:val="20"/>
              </w:rPr>
            </w:pPr>
          </w:p>
        </w:tc>
        <w:tc>
          <w:tcPr>
            <w:tcW w:w="1094" w:type="pct"/>
            <w:tcBorders>
              <w:top w:val="nil"/>
              <w:left w:val="nil"/>
              <w:bottom w:val="nil"/>
              <w:right w:val="nil"/>
            </w:tcBorders>
            <w:shd w:val="clear" w:color="auto" w:fill="FFFFFF" w:themeFill="background1"/>
            <w:noWrap/>
            <w:vAlign w:val="center"/>
          </w:tcPr>
          <w:p w14:paraId="0971B1D0">
            <w:pPr>
              <w:spacing w:after="0"/>
              <w:rPr>
                <w:rFonts w:eastAsia="Times New Roman" w:cs="Times New Roman"/>
                <w:sz w:val="20"/>
                <w:szCs w:val="20"/>
              </w:rPr>
            </w:pPr>
          </w:p>
        </w:tc>
        <w:tc>
          <w:tcPr>
            <w:tcW w:w="521" w:type="pct"/>
            <w:tcBorders>
              <w:top w:val="nil"/>
              <w:left w:val="nil"/>
              <w:bottom w:val="nil"/>
              <w:right w:val="nil"/>
            </w:tcBorders>
            <w:shd w:val="clear" w:color="auto" w:fill="FFFFFF" w:themeFill="background1"/>
            <w:noWrap/>
            <w:vAlign w:val="center"/>
          </w:tcPr>
          <w:p w14:paraId="6567092C">
            <w:pPr>
              <w:spacing w:after="0"/>
              <w:rPr>
                <w:rFonts w:eastAsia="Times New Roman" w:cs="Times New Roman"/>
                <w:sz w:val="20"/>
                <w:szCs w:val="20"/>
              </w:rPr>
            </w:pPr>
          </w:p>
        </w:tc>
        <w:tc>
          <w:tcPr>
            <w:tcW w:w="597" w:type="pct"/>
            <w:tcBorders>
              <w:top w:val="nil"/>
              <w:left w:val="nil"/>
              <w:bottom w:val="nil"/>
              <w:right w:val="nil"/>
            </w:tcBorders>
            <w:shd w:val="clear" w:color="auto" w:fill="FFFFFF" w:themeFill="background1"/>
            <w:vAlign w:val="center"/>
          </w:tcPr>
          <w:p w14:paraId="2FC871C2">
            <w:pPr>
              <w:spacing w:after="0"/>
              <w:rPr>
                <w:rFonts w:eastAsia="Times New Roman" w:cs="Times New Roman"/>
                <w:sz w:val="20"/>
                <w:szCs w:val="20"/>
              </w:rPr>
            </w:pPr>
          </w:p>
        </w:tc>
      </w:tr>
      <w:tr w14:paraId="46289C20">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7CE316EB">
            <w:pPr>
              <w:spacing w:after="0"/>
              <w:jc w:val="right"/>
              <w:rPr>
                <w:rFonts w:eastAsia="等线" w:cs="Times New Roman"/>
                <w:color w:val="000000"/>
              </w:rPr>
            </w:pPr>
            <w:r>
              <w:rPr>
                <w:rFonts w:eastAsia="等线" w:cs="Times New Roman"/>
                <w:color w:val="000000"/>
              </w:rPr>
              <w:t>Multivariate Analysis</w:t>
            </w:r>
          </w:p>
        </w:tc>
        <w:tc>
          <w:tcPr>
            <w:tcW w:w="597" w:type="pct"/>
            <w:tcBorders>
              <w:top w:val="nil"/>
              <w:left w:val="nil"/>
              <w:bottom w:val="nil"/>
              <w:right w:val="nil"/>
            </w:tcBorders>
            <w:shd w:val="clear" w:color="auto" w:fill="FFFFFF" w:themeFill="background1"/>
            <w:noWrap/>
            <w:vAlign w:val="center"/>
          </w:tcPr>
          <w:p w14:paraId="68EE96FF">
            <w:pPr>
              <w:spacing w:after="0"/>
              <w:jc w:val="right"/>
              <w:rPr>
                <w:rFonts w:eastAsia="等线" w:cs="Times New Roman"/>
                <w:color w:val="000000"/>
              </w:rPr>
            </w:pPr>
            <w:r>
              <w:rPr>
                <w:rFonts w:eastAsia="等线" w:cs="Times New Roman"/>
                <w:color w:val="000000"/>
              </w:rPr>
              <w:t>8</w:t>
            </w:r>
          </w:p>
        </w:tc>
        <w:tc>
          <w:tcPr>
            <w:tcW w:w="1043" w:type="pct"/>
            <w:tcBorders>
              <w:top w:val="nil"/>
              <w:left w:val="nil"/>
              <w:bottom w:val="nil"/>
              <w:right w:val="nil"/>
            </w:tcBorders>
            <w:shd w:val="clear" w:color="auto" w:fill="FFFFFF" w:themeFill="background1"/>
            <w:noWrap/>
            <w:vAlign w:val="center"/>
          </w:tcPr>
          <w:p w14:paraId="39B0FF05">
            <w:pPr>
              <w:spacing w:after="0"/>
              <w:rPr>
                <w:rFonts w:eastAsia="等线" w:cs="Times New Roman"/>
                <w:color w:val="000000"/>
              </w:rPr>
            </w:pPr>
            <w:r>
              <w:rPr>
                <w:rFonts w:eastAsia="等线" w:cs="Times New Roman"/>
                <w:color w:val="000000"/>
              </w:rPr>
              <w:t>76.5%, 0.000</w:t>
            </w:r>
          </w:p>
        </w:tc>
        <w:tc>
          <w:tcPr>
            <w:tcW w:w="1094" w:type="pct"/>
            <w:tcBorders>
              <w:top w:val="nil"/>
              <w:left w:val="nil"/>
              <w:bottom w:val="nil"/>
              <w:right w:val="nil"/>
            </w:tcBorders>
            <w:shd w:val="clear" w:color="auto" w:fill="FFFFFF" w:themeFill="background1"/>
            <w:noWrap/>
            <w:vAlign w:val="center"/>
          </w:tcPr>
          <w:p w14:paraId="624887EF">
            <w:pPr>
              <w:spacing w:after="0"/>
              <w:rPr>
                <w:rFonts w:eastAsia="等线" w:cs="Times New Roman"/>
                <w:color w:val="000000"/>
              </w:rPr>
            </w:pPr>
            <w:r>
              <w:rPr>
                <w:rFonts w:eastAsia="等线" w:cs="Times New Roman"/>
                <w:color w:val="000000"/>
              </w:rPr>
              <w:t>1.45(0.95, 2.20)</w:t>
            </w:r>
          </w:p>
        </w:tc>
        <w:tc>
          <w:tcPr>
            <w:tcW w:w="521" w:type="pct"/>
            <w:tcBorders>
              <w:top w:val="nil"/>
              <w:left w:val="nil"/>
              <w:bottom w:val="nil"/>
              <w:right w:val="nil"/>
            </w:tcBorders>
            <w:shd w:val="clear" w:color="auto" w:fill="FFFFFF" w:themeFill="background1"/>
            <w:noWrap/>
            <w:vAlign w:val="center"/>
          </w:tcPr>
          <w:p w14:paraId="4CD45C27">
            <w:pPr>
              <w:spacing w:after="0"/>
              <w:jc w:val="right"/>
              <w:rPr>
                <w:rFonts w:eastAsia="等线" w:cs="Times New Roman"/>
                <w:color w:val="000000"/>
              </w:rPr>
            </w:pPr>
            <w:r>
              <w:rPr>
                <w:rFonts w:eastAsia="等线" w:cs="Times New Roman"/>
                <w:color w:val="000000"/>
              </w:rPr>
              <w:t>0.085</w:t>
            </w:r>
          </w:p>
        </w:tc>
        <w:tc>
          <w:tcPr>
            <w:tcW w:w="597" w:type="pct"/>
            <w:tcBorders>
              <w:top w:val="nil"/>
              <w:left w:val="nil"/>
              <w:bottom w:val="nil"/>
              <w:right w:val="nil"/>
            </w:tcBorders>
            <w:shd w:val="clear" w:color="auto" w:fill="FFFFFF" w:themeFill="background1"/>
            <w:vAlign w:val="center"/>
          </w:tcPr>
          <w:p w14:paraId="3D18DD22">
            <w:pPr>
              <w:spacing w:after="0"/>
              <w:jc w:val="right"/>
              <w:rPr>
                <w:rFonts w:eastAsia="等线" w:cs="Times New Roman"/>
                <w:color w:val="000000"/>
              </w:rPr>
            </w:pPr>
          </w:p>
        </w:tc>
      </w:tr>
      <w:tr w14:paraId="7D692676">
        <w:tblPrEx>
          <w:tblCellMar>
            <w:top w:w="0" w:type="dxa"/>
            <w:left w:w="108" w:type="dxa"/>
            <w:bottom w:w="0" w:type="dxa"/>
            <w:right w:w="108" w:type="dxa"/>
          </w:tblCellMar>
        </w:tblPrEx>
        <w:trPr>
          <w:trHeight w:val="320" w:hRule="atLeast"/>
          <w:jc w:val="center"/>
        </w:trPr>
        <w:tc>
          <w:tcPr>
            <w:tcW w:w="1144" w:type="pct"/>
            <w:tcBorders>
              <w:top w:val="nil"/>
              <w:left w:val="nil"/>
              <w:bottom w:val="nil"/>
              <w:right w:val="nil"/>
            </w:tcBorders>
            <w:shd w:val="clear" w:color="auto" w:fill="FFFFFF" w:themeFill="background1"/>
            <w:noWrap/>
            <w:vAlign w:val="center"/>
          </w:tcPr>
          <w:p w14:paraId="6B04C854">
            <w:pPr>
              <w:spacing w:after="0"/>
              <w:jc w:val="right"/>
              <w:rPr>
                <w:rFonts w:eastAsia="等线" w:cs="Times New Roman"/>
                <w:color w:val="000000"/>
              </w:rPr>
            </w:pPr>
            <w:r>
              <w:rPr>
                <w:rFonts w:eastAsia="等线" w:cs="Times New Roman"/>
                <w:color w:val="000000"/>
              </w:rPr>
              <w:t>Univariate Analysis</w:t>
            </w:r>
          </w:p>
        </w:tc>
        <w:tc>
          <w:tcPr>
            <w:tcW w:w="597" w:type="pct"/>
            <w:tcBorders>
              <w:top w:val="nil"/>
              <w:left w:val="nil"/>
              <w:bottom w:val="nil"/>
              <w:right w:val="nil"/>
            </w:tcBorders>
            <w:shd w:val="clear" w:color="auto" w:fill="FFFFFF" w:themeFill="background1"/>
            <w:noWrap/>
            <w:vAlign w:val="center"/>
          </w:tcPr>
          <w:p w14:paraId="5CFFBBAC">
            <w:pPr>
              <w:spacing w:after="0"/>
              <w:jc w:val="right"/>
              <w:rPr>
                <w:rFonts w:eastAsia="等线" w:cs="Times New Roman"/>
                <w:color w:val="000000"/>
              </w:rPr>
            </w:pPr>
            <w:r>
              <w:rPr>
                <w:rFonts w:eastAsia="等线" w:cs="Times New Roman"/>
                <w:color w:val="000000"/>
              </w:rPr>
              <w:t>1</w:t>
            </w:r>
          </w:p>
        </w:tc>
        <w:tc>
          <w:tcPr>
            <w:tcW w:w="1043" w:type="pct"/>
            <w:tcBorders>
              <w:top w:val="nil"/>
              <w:left w:val="nil"/>
              <w:bottom w:val="nil"/>
              <w:right w:val="nil"/>
            </w:tcBorders>
            <w:shd w:val="clear" w:color="auto" w:fill="FFFFFF" w:themeFill="background1"/>
            <w:noWrap/>
            <w:vAlign w:val="center"/>
          </w:tcPr>
          <w:p w14:paraId="7ED3DEBC">
            <w:pPr>
              <w:spacing w:after="0"/>
              <w:rPr>
                <w:rFonts w:eastAsia="等线" w:cs="Times New Roman"/>
                <w:color w:val="000000"/>
              </w:rPr>
            </w:pPr>
            <w:r>
              <w:rPr>
                <w:rFonts w:eastAsia="等线" w:cs="Times New Roman"/>
                <w:color w:val="000000"/>
              </w:rPr>
              <w:t>NA</w:t>
            </w:r>
          </w:p>
        </w:tc>
        <w:tc>
          <w:tcPr>
            <w:tcW w:w="1094" w:type="pct"/>
            <w:tcBorders>
              <w:top w:val="nil"/>
              <w:left w:val="nil"/>
              <w:bottom w:val="nil"/>
              <w:right w:val="nil"/>
            </w:tcBorders>
            <w:shd w:val="clear" w:color="auto" w:fill="FFFFFF" w:themeFill="background1"/>
            <w:noWrap/>
            <w:vAlign w:val="center"/>
          </w:tcPr>
          <w:p w14:paraId="153E4606">
            <w:pPr>
              <w:spacing w:after="0"/>
              <w:rPr>
                <w:rFonts w:eastAsia="等线" w:cs="Times New Roman"/>
                <w:color w:val="000000"/>
              </w:rPr>
            </w:pPr>
            <w:r>
              <w:rPr>
                <w:rFonts w:eastAsia="等线" w:cs="Times New Roman"/>
                <w:color w:val="000000"/>
              </w:rPr>
              <w:t>1.95(1.40, 2.71)</w:t>
            </w:r>
          </w:p>
        </w:tc>
        <w:tc>
          <w:tcPr>
            <w:tcW w:w="521" w:type="pct"/>
            <w:tcBorders>
              <w:top w:val="nil"/>
              <w:left w:val="nil"/>
              <w:bottom w:val="nil"/>
              <w:right w:val="nil"/>
            </w:tcBorders>
            <w:shd w:val="clear" w:color="auto" w:fill="FFFFFF" w:themeFill="background1"/>
            <w:noWrap/>
            <w:vAlign w:val="center"/>
          </w:tcPr>
          <w:p w14:paraId="2D3E5D0C">
            <w:pPr>
              <w:spacing w:after="0"/>
              <w:rPr>
                <w:rFonts w:eastAsia="等线" w:cs="Times New Roman"/>
                <w:color w:val="000000"/>
              </w:rPr>
            </w:pPr>
            <w:r>
              <w:rPr>
                <w:rFonts w:eastAsia="等线" w:cs="Times New Roman"/>
                <w:color w:val="000000"/>
              </w:rPr>
              <w:t>&lt;0.001</w:t>
            </w:r>
          </w:p>
        </w:tc>
        <w:tc>
          <w:tcPr>
            <w:tcW w:w="597" w:type="pct"/>
            <w:tcBorders>
              <w:top w:val="nil"/>
              <w:left w:val="nil"/>
              <w:bottom w:val="nil"/>
              <w:right w:val="nil"/>
            </w:tcBorders>
            <w:shd w:val="clear" w:color="auto" w:fill="FFFFFF" w:themeFill="background1"/>
            <w:vAlign w:val="center"/>
          </w:tcPr>
          <w:p w14:paraId="6A95D2F2">
            <w:pPr>
              <w:spacing w:after="0"/>
              <w:rPr>
                <w:rFonts w:eastAsia="等线" w:cs="Times New Roman"/>
                <w:color w:val="000000"/>
              </w:rPr>
            </w:pPr>
          </w:p>
        </w:tc>
      </w:tr>
      <w:tr w14:paraId="07B10E11">
        <w:tblPrEx>
          <w:tblCellMar>
            <w:top w:w="0" w:type="dxa"/>
            <w:left w:w="108" w:type="dxa"/>
            <w:bottom w:w="0" w:type="dxa"/>
            <w:right w:w="108" w:type="dxa"/>
          </w:tblCellMar>
        </w:tblPrEx>
        <w:trPr>
          <w:trHeight w:val="320" w:hRule="atLeast"/>
          <w:jc w:val="center"/>
        </w:trPr>
        <w:tc>
          <w:tcPr>
            <w:tcW w:w="1144" w:type="pct"/>
            <w:tcBorders>
              <w:top w:val="nil"/>
              <w:left w:val="nil"/>
              <w:bottom w:val="single" w:color="auto" w:sz="4" w:space="0"/>
              <w:right w:val="nil"/>
            </w:tcBorders>
            <w:shd w:val="clear" w:color="auto" w:fill="FFFFFF" w:themeFill="background1"/>
            <w:noWrap/>
            <w:vAlign w:val="center"/>
          </w:tcPr>
          <w:p w14:paraId="423EE59B">
            <w:pPr>
              <w:spacing w:after="0"/>
              <w:jc w:val="right"/>
              <w:rPr>
                <w:rFonts w:eastAsia="等线" w:cs="Times New Roman"/>
                <w:color w:val="000000"/>
              </w:rPr>
            </w:pPr>
            <w:r>
              <w:rPr>
                <w:rFonts w:eastAsia="等线" w:cs="Times New Roman"/>
                <w:color w:val="000000"/>
              </w:rPr>
              <w:t>Kaplan–Meier analysis</w:t>
            </w:r>
          </w:p>
        </w:tc>
        <w:tc>
          <w:tcPr>
            <w:tcW w:w="597" w:type="pct"/>
            <w:tcBorders>
              <w:top w:val="nil"/>
              <w:left w:val="nil"/>
              <w:bottom w:val="single" w:color="auto" w:sz="4" w:space="0"/>
              <w:right w:val="nil"/>
            </w:tcBorders>
            <w:shd w:val="clear" w:color="auto" w:fill="FFFFFF" w:themeFill="background1"/>
            <w:noWrap/>
            <w:vAlign w:val="center"/>
          </w:tcPr>
          <w:p w14:paraId="072ED429">
            <w:pPr>
              <w:spacing w:after="0"/>
              <w:jc w:val="right"/>
              <w:rPr>
                <w:rFonts w:eastAsia="等线" w:cs="Times New Roman"/>
                <w:color w:val="000000"/>
              </w:rPr>
            </w:pPr>
            <w:r>
              <w:rPr>
                <w:rFonts w:eastAsia="等线" w:cs="Times New Roman"/>
                <w:color w:val="000000"/>
              </w:rPr>
              <w:t>3</w:t>
            </w:r>
          </w:p>
        </w:tc>
        <w:tc>
          <w:tcPr>
            <w:tcW w:w="1043" w:type="pct"/>
            <w:tcBorders>
              <w:top w:val="nil"/>
              <w:left w:val="nil"/>
              <w:bottom w:val="single" w:color="auto" w:sz="4" w:space="0"/>
              <w:right w:val="nil"/>
            </w:tcBorders>
            <w:shd w:val="clear" w:color="auto" w:fill="FFFFFF" w:themeFill="background1"/>
            <w:noWrap/>
            <w:vAlign w:val="center"/>
          </w:tcPr>
          <w:p w14:paraId="233E5A38">
            <w:pPr>
              <w:spacing w:after="0"/>
              <w:rPr>
                <w:rFonts w:eastAsia="等线" w:cs="Times New Roman"/>
                <w:color w:val="000000"/>
              </w:rPr>
            </w:pPr>
            <w:r>
              <w:rPr>
                <w:rFonts w:eastAsia="等线" w:cs="Times New Roman"/>
                <w:color w:val="000000"/>
              </w:rPr>
              <w:t>0.0%, 0.660</w:t>
            </w:r>
          </w:p>
        </w:tc>
        <w:tc>
          <w:tcPr>
            <w:tcW w:w="1094" w:type="pct"/>
            <w:tcBorders>
              <w:top w:val="nil"/>
              <w:left w:val="nil"/>
              <w:bottom w:val="single" w:color="auto" w:sz="4" w:space="0"/>
              <w:right w:val="nil"/>
            </w:tcBorders>
            <w:shd w:val="clear" w:color="auto" w:fill="FFFFFF" w:themeFill="background1"/>
            <w:noWrap/>
            <w:vAlign w:val="center"/>
          </w:tcPr>
          <w:p w14:paraId="759D86D2">
            <w:pPr>
              <w:spacing w:after="0"/>
              <w:rPr>
                <w:rFonts w:eastAsia="等线" w:cs="Times New Roman"/>
                <w:color w:val="000000"/>
              </w:rPr>
            </w:pPr>
            <w:r>
              <w:rPr>
                <w:rFonts w:eastAsia="等线" w:cs="Times New Roman"/>
                <w:color w:val="000000"/>
              </w:rPr>
              <w:t>1.95(1.42, 2.68)</w:t>
            </w:r>
          </w:p>
        </w:tc>
        <w:tc>
          <w:tcPr>
            <w:tcW w:w="521" w:type="pct"/>
            <w:tcBorders>
              <w:top w:val="nil"/>
              <w:left w:val="nil"/>
              <w:bottom w:val="single" w:color="auto" w:sz="4" w:space="0"/>
              <w:right w:val="nil"/>
            </w:tcBorders>
            <w:shd w:val="clear" w:color="auto" w:fill="FFFFFF" w:themeFill="background1"/>
            <w:noWrap/>
            <w:vAlign w:val="center"/>
          </w:tcPr>
          <w:p w14:paraId="35975844">
            <w:pPr>
              <w:spacing w:after="0"/>
              <w:rPr>
                <w:rFonts w:eastAsia="等线" w:cs="Times New Roman"/>
                <w:color w:val="000000"/>
              </w:rPr>
            </w:pPr>
            <w:r>
              <w:rPr>
                <w:rFonts w:eastAsia="等线" w:cs="Times New Roman"/>
                <w:color w:val="000000"/>
              </w:rPr>
              <w:t>&lt;0.001</w:t>
            </w:r>
          </w:p>
        </w:tc>
        <w:tc>
          <w:tcPr>
            <w:tcW w:w="597" w:type="pct"/>
            <w:tcBorders>
              <w:top w:val="nil"/>
              <w:left w:val="nil"/>
              <w:bottom w:val="single" w:color="auto" w:sz="4" w:space="0"/>
              <w:right w:val="nil"/>
            </w:tcBorders>
            <w:shd w:val="clear" w:color="auto" w:fill="FFFFFF" w:themeFill="background1"/>
            <w:vAlign w:val="center"/>
          </w:tcPr>
          <w:p w14:paraId="0874C248">
            <w:pPr>
              <w:spacing w:after="0"/>
              <w:rPr>
                <w:rFonts w:eastAsia="等线" w:cs="Times New Roman"/>
                <w:color w:val="000000"/>
              </w:rPr>
            </w:pPr>
          </w:p>
        </w:tc>
      </w:tr>
    </w:tbl>
    <w:p w14:paraId="7B898359">
      <w:pPr>
        <w:rPr>
          <w:lang w:eastAsia="zh-CN"/>
        </w:rPr>
        <w:sectPr>
          <w:pgSz w:w="12240" w:h="15840"/>
          <w:pgMar w:top="1138" w:right="1181" w:bottom="1138" w:left="1282" w:header="720" w:footer="720" w:gutter="0"/>
          <w:cols w:space="720" w:num="1"/>
          <w:docGrid w:linePitch="360" w:charSpace="0"/>
        </w:sectPr>
      </w:pPr>
    </w:p>
    <w:p w14:paraId="476740E9">
      <w:pPr>
        <w:pStyle w:val="2"/>
        <w:rPr>
          <w:lang w:eastAsia="zh-CN"/>
        </w:rPr>
      </w:pPr>
      <w:bookmarkStart w:id="12" w:name="_Toc23840"/>
      <w:r>
        <w:rPr>
          <w:bCs/>
        </w:rPr>
        <w:t>File S</w:t>
      </w:r>
      <w:r>
        <w:rPr>
          <w:rFonts w:hint="eastAsia" w:eastAsia="宋体"/>
          <w:lang w:eastAsia="zh-CN"/>
        </w:rPr>
        <w:t>7</w:t>
      </w:r>
      <w:r>
        <w:rPr>
          <w:lang w:val="en-GB"/>
        </w:rPr>
        <w:t>:</w:t>
      </w:r>
      <w:r>
        <w:rPr>
          <w:rFonts w:hint="eastAsia" w:eastAsia="宋体"/>
          <w:lang w:eastAsia="zh-CN"/>
        </w:rPr>
        <w:t>subgroup anslysis of RFS</w:t>
      </w:r>
      <w:bookmarkEnd w:id="12"/>
    </w:p>
    <w:tbl>
      <w:tblPr>
        <w:tblStyle w:val="23"/>
        <w:tblW w:w="4998" w:type="pct"/>
        <w:jc w:val="center"/>
        <w:shd w:val="clear" w:color="auto" w:fill="FFFFFF" w:themeFill="background1"/>
        <w:tblLayout w:type="autofit"/>
        <w:tblCellMar>
          <w:top w:w="0" w:type="dxa"/>
          <w:left w:w="108" w:type="dxa"/>
          <w:bottom w:w="0" w:type="dxa"/>
          <w:right w:w="108" w:type="dxa"/>
        </w:tblCellMar>
      </w:tblPr>
      <w:tblGrid>
        <w:gridCol w:w="2485"/>
        <w:gridCol w:w="2169"/>
        <w:gridCol w:w="1525"/>
        <w:gridCol w:w="1851"/>
        <w:gridCol w:w="910"/>
        <w:gridCol w:w="1049"/>
      </w:tblGrid>
      <w:tr w14:paraId="069224A3">
        <w:tblPrEx>
          <w:tblCellMar>
            <w:top w:w="0" w:type="dxa"/>
            <w:left w:w="108" w:type="dxa"/>
            <w:bottom w:w="0" w:type="dxa"/>
            <w:right w:w="108" w:type="dxa"/>
          </w:tblCellMar>
        </w:tblPrEx>
        <w:trPr>
          <w:trHeight w:val="320" w:hRule="atLeast"/>
          <w:jc w:val="center"/>
        </w:trPr>
        <w:tc>
          <w:tcPr>
            <w:tcW w:w="1243" w:type="pct"/>
            <w:tcBorders>
              <w:top w:val="single" w:color="auto" w:sz="4" w:space="0"/>
              <w:left w:val="nil"/>
              <w:bottom w:val="single" w:color="auto" w:sz="4" w:space="0"/>
              <w:right w:val="nil"/>
            </w:tcBorders>
            <w:shd w:val="clear" w:color="auto" w:fill="FFFFFF" w:themeFill="background1"/>
            <w:noWrap/>
            <w:vAlign w:val="center"/>
          </w:tcPr>
          <w:p w14:paraId="1CCC4A56">
            <w:pPr>
              <w:spacing w:after="0"/>
              <w:rPr>
                <w:rFonts w:eastAsia="等线" w:cs="Times New Roman"/>
                <w:color w:val="141413"/>
              </w:rPr>
            </w:pPr>
            <w:r>
              <w:rPr>
                <w:rFonts w:eastAsia="等线" w:cs="Times New Roman"/>
                <w:color w:val="141413"/>
              </w:rPr>
              <w:t>RFS</w:t>
            </w:r>
          </w:p>
        </w:tc>
        <w:tc>
          <w:tcPr>
            <w:tcW w:w="1085" w:type="pct"/>
            <w:tcBorders>
              <w:top w:val="single" w:color="auto" w:sz="4" w:space="0"/>
              <w:left w:val="nil"/>
              <w:bottom w:val="single" w:color="auto" w:sz="4" w:space="0"/>
              <w:right w:val="nil"/>
            </w:tcBorders>
            <w:shd w:val="clear" w:color="auto" w:fill="FFFFFF" w:themeFill="background1"/>
            <w:noWrap/>
            <w:vAlign w:val="center"/>
          </w:tcPr>
          <w:p w14:paraId="602BD408">
            <w:pPr>
              <w:spacing w:after="0"/>
              <w:rPr>
                <w:rFonts w:hint="default" w:ascii="Times New Roman" w:hAnsi="Times New Roman" w:eastAsia="等线" w:cs="Times New Roman"/>
                <w:color w:val="000000"/>
                <w:sz w:val="24"/>
                <w:szCs w:val="22"/>
                <w:lang w:val="en-US" w:eastAsia="zh-CN" w:bidi="ar-SA"/>
              </w:rPr>
            </w:pPr>
            <w:r>
              <w:rPr>
                <w:rFonts w:hint="eastAsia" w:ascii="等线" w:hAnsi="等线" w:eastAsia="等线" w:cs="Times New Roman"/>
                <w:color w:val="000000"/>
                <w:lang w:val="en-US" w:eastAsia="zh-CN"/>
              </w:rPr>
              <w:t>Number of studies</w:t>
            </w:r>
          </w:p>
        </w:tc>
        <w:tc>
          <w:tcPr>
            <w:tcW w:w="763" w:type="pct"/>
            <w:tcBorders>
              <w:top w:val="single" w:color="auto" w:sz="4" w:space="0"/>
              <w:left w:val="nil"/>
              <w:bottom w:val="single" w:color="auto" w:sz="4" w:space="0"/>
              <w:right w:val="nil"/>
            </w:tcBorders>
            <w:shd w:val="clear" w:color="auto" w:fill="FFFFFF" w:themeFill="background1"/>
            <w:noWrap/>
            <w:vAlign w:val="center"/>
          </w:tcPr>
          <w:p w14:paraId="5FDF97F8">
            <w:pPr>
              <w:spacing w:after="0"/>
              <w:rPr>
                <w:rFonts w:eastAsia="等线" w:cs="Times New Roman"/>
                <w:color w:val="000000"/>
              </w:rPr>
            </w:pPr>
            <w:r>
              <w:rPr>
                <w:rFonts w:eastAsia="等线" w:cs="Times New Roman"/>
                <w:color w:val="000000"/>
              </w:rPr>
              <w:t>I-squared, P</w:t>
            </w:r>
          </w:p>
        </w:tc>
        <w:tc>
          <w:tcPr>
            <w:tcW w:w="926" w:type="pct"/>
            <w:tcBorders>
              <w:top w:val="single" w:color="auto" w:sz="4" w:space="0"/>
              <w:left w:val="nil"/>
              <w:bottom w:val="single" w:color="auto" w:sz="4" w:space="0"/>
              <w:right w:val="nil"/>
            </w:tcBorders>
            <w:shd w:val="clear" w:color="auto" w:fill="FFFFFF" w:themeFill="background1"/>
            <w:noWrap/>
            <w:vAlign w:val="center"/>
          </w:tcPr>
          <w:p w14:paraId="0DBBBABC">
            <w:pPr>
              <w:spacing w:after="0"/>
              <w:rPr>
                <w:rFonts w:eastAsia="等线" w:cs="Times New Roman"/>
                <w:color w:val="000000"/>
              </w:rPr>
            </w:pPr>
            <w:r>
              <w:rPr>
                <w:rFonts w:eastAsia="等线" w:cs="Times New Roman"/>
                <w:color w:val="000000"/>
              </w:rPr>
              <w:t>HR, 95%CI</w:t>
            </w:r>
          </w:p>
        </w:tc>
        <w:tc>
          <w:tcPr>
            <w:tcW w:w="455" w:type="pct"/>
            <w:tcBorders>
              <w:top w:val="single" w:color="auto" w:sz="4" w:space="0"/>
              <w:left w:val="nil"/>
              <w:bottom w:val="single" w:color="auto" w:sz="4" w:space="0"/>
              <w:right w:val="nil"/>
            </w:tcBorders>
            <w:shd w:val="clear" w:color="auto" w:fill="FFFFFF" w:themeFill="background1"/>
            <w:noWrap/>
            <w:vAlign w:val="center"/>
          </w:tcPr>
          <w:p w14:paraId="7617FCFF">
            <w:pPr>
              <w:spacing w:after="0"/>
              <w:rPr>
                <w:rFonts w:eastAsia="等线" w:cs="Times New Roman"/>
                <w:color w:val="000000"/>
              </w:rPr>
            </w:pPr>
            <w:r>
              <w:rPr>
                <w:rFonts w:eastAsia="等线" w:cs="Times New Roman"/>
                <w:color w:val="000000"/>
              </w:rPr>
              <w:t>p</w:t>
            </w:r>
          </w:p>
        </w:tc>
        <w:tc>
          <w:tcPr>
            <w:tcW w:w="525" w:type="pct"/>
            <w:tcBorders>
              <w:top w:val="single" w:color="auto" w:sz="4" w:space="0"/>
              <w:left w:val="nil"/>
              <w:bottom w:val="single" w:color="auto" w:sz="4" w:space="0"/>
              <w:right w:val="nil"/>
            </w:tcBorders>
            <w:shd w:val="clear" w:color="auto" w:fill="FFFFFF" w:themeFill="background1"/>
            <w:noWrap/>
            <w:vAlign w:val="center"/>
          </w:tcPr>
          <w:p w14:paraId="6D89D4D7">
            <w:pPr>
              <w:spacing w:after="0"/>
              <w:rPr>
                <w:rFonts w:eastAsia="等线" w:cs="Times New Roman"/>
                <w:color w:val="000000"/>
              </w:rPr>
            </w:pPr>
            <w:r>
              <w:rPr>
                <w:rFonts w:hint="eastAsia" w:eastAsia="等线" w:cs="Times New Roman"/>
                <w:color w:val="000000"/>
                <w:lang w:val="en-US" w:eastAsia="zh-CN"/>
              </w:rPr>
              <w:t>E</w:t>
            </w:r>
            <w:r>
              <w:rPr>
                <w:rFonts w:eastAsia="等线" w:cs="Times New Roman"/>
                <w:color w:val="000000"/>
              </w:rPr>
              <w:t>gger, p</w:t>
            </w:r>
          </w:p>
        </w:tc>
      </w:tr>
      <w:tr w14:paraId="1C68E474">
        <w:tblPrEx>
          <w:tblCellMar>
            <w:top w:w="0" w:type="dxa"/>
            <w:left w:w="108" w:type="dxa"/>
            <w:bottom w:w="0" w:type="dxa"/>
            <w:right w:w="108" w:type="dxa"/>
          </w:tblCellMar>
        </w:tblPrEx>
        <w:trPr>
          <w:trHeight w:val="340" w:hRule="atLeast"/>
          <w:jc w:val="center"/>
        </w:trPr>
        <w:tc>
          <w:tcPr>
            <w:tcW w:w="1243" w:type="pct"/>
            <w:tcBorders>
              <w:top w:val="single" w:color="auto" w:sz="4" w:space="0"/>
              <w:left w:val="nil"/>
              <w:bottom w:val="nil"/>
              <w:right w:val="nil"/>
            </w:tcBorders>
            <w:shd w:val="clear" w:color="auto" w:fill="FFFFFF" w:themeFill="background1"/>
            <w:noWrap/>
            <w:vAlign w:val="center"/>
          </w:tcPr>
          <w:p w14:paraId="460DFB23">
            <w:pPr>
              <w:spacing w:after="0"/>
              <w:rPr>
                <w:rFonts w:eastAsia="等线" w:cs="Times New Roman"/>
                <w:color w:val="000000"/>
              </w:rPr>
            </w:pPr>
            <w:r>
              <w:rPr>
                <w:rFonts w:eastAsia="等线" w:cs="Times New Roman"/>
                <w:color w:val="000000"/>
              </w:rPr>
              <w:t>overall</w:t>
            </w:r>
          </w:p>
        </w:tc>
        <w:tc>
          <w:tcPr>
            <w:tcW w:w="1085" w:type="pct"/>
            <w:tcBorders>
              <w:top w:val="single" w:color="auto" w:sz="4" w:space="0"/>
              <w:left w:val="nil"/>
              <w:bottom w:val="nil"/>
              <w:right w:val="nil"/>
            </w:tcBorders>
            <w:shd w:val="clear" w:color="auto" w:fill="FFFFFF" w:themeFill="background1"/>
            <w:noWrap/>
            <w:vAlign w:val="center"/>
          </w:tcPr>
          <w:p w14:paraId="3FB8AB1E">
            <w:pPr>
              <w:spacing w:after="0"/>
              <w:jc w:val="right"/>
              <w:rPr>
                <w:rFonts w:eastAsia="等线" w:cs="Times New Roman"/>
                <w:color w:val="000000"/>
              </w:rPr>
            </w:pPr>
            <w:r>
              <w:rPr>
                <w:rFonts w:eastAsia="等线" w:cs="Times New Roman"/>
                <w:color w:val="000000"/>
              </w:rPr>
              <w:t>10</w:t>
            </w:r>
          </w:p>
        </w:tc>
        <w:tc>
          <w:tcPr>
            <w:tcW w:w="763" w:type="pct"/>
            <w:tcBorders>
              <w:top w:val="single" w:color="auto" w:sz="4" w:space="0"/>
              <w:left w:val="nil"/>
              <w:bottom w:val="nil"/>
              <w:right w:val="nil"/>
            </w:tcBorders>
            <w:shd w:val="clear" w:color="auto" w:fill="FFFFFF" w:themeFill="background1"/>
            <w:noWrap/>
            <w:vAlign w:val="center"/>
          </w:tcPr>
          <w:p w14:paraId="22E1FBF0">
            <w:pPr>
              <w:spacing w:after="0"/>
              <w:rPr>
                <w:rFonts w:eastAsia="等线" w:cs="Times New Roman"/>
                <w:color w:val="000000"/>
              </w:rPr>
            </w:pPr>
            <w:r>
              <w:rPr>
                <w:rFonts w:eastAsia="等线" w:cs="Times New Roman"/>
                <w:color w:val="000000"/>
              </w:rPr>
              <w:t>56.3%, 0.015</w:t>
            </w:r>
          </w:p>
        </w:tc>
        <w:tc>
          <w:tcPr>
            <w:tcW w:w="926" w:type="pct"/>
            <w:tcBorders>
              <w:top w:val="single" w:color="auto" w:sz="4" w:space="0"/>
              <w:left w:val="nil"/>
              <w:bottom w:val="nil"/>
              <w:right w:val="nil"/>
            </w:tcBorders>
            <w:shd w:val="clear" w:color="auto" w:fill="FFFFFF" w:themeFill="background1"/>
            <w:noWrap/>
            <w:vAlign w:val="center"/>
          </w:tcPr>
          <w:p w14:paraId="05E3D0C7">
            <w:pPr>
              <w:spacing w:after="0"/>
              <w:rPr>
                <w:rFonts w:eastAsia="等线" w:cs="Times New Roman"/>
                <w:color w:val="000000"/>
              </w:rPr>
            </w:pPr>
            <w:r>
              <w:rPr>
                <w:rFonts w:eastAsia="等线" w:cs="Times New Roman"/>
                <w:color w:val="000000"/>
              </w:rPr>
              <w:t>1.47(1.21, 1.79)</w:t>
            </w:r>
          </w:p>
        </w:tc>
        <w:tc>
          <w:tcPr>
            <w:tcW w:w="455" w:type="pct"/>
            <w:tcBorders>
              <w:top w:val="single" w:color="auto" w:sz="4" w:space="0"/>
              <w:left w:val="nil"/>
              <w:bottom w:val="nil"/>
              <w:right w:val="nil"/>
            </w:tcBorders>
            <w:shd w:val="clear" w:color="auto" w:fill="FFFFFF" w:themeFill="background1"/>
            <w:noWrap/>
            <w:vAlign w:val="center"/>
          </w:tcPr>
          <w:p w14:paraId="626ED2FF">
            <w:pPr>
              <w:spacing w:after="0"/>
              <w:rPr>
                <w:rFonts w:eastAsia="等线" w:cs="Times New Roman"/>
                <w:color w:val="000000"/>
              </w:rPr>
            </w:pPr>
            <w:r>
              <w:rPr>
                <w:rFonts w:eastAsia="等线" w:cs="Times New Roman"/>
                <w:color w:val="000000"/>
              </w:rPr>
              <w:t>&lt;0.001</w:t>
            </w:r>
          </w:p>
        </w:tc>
        <w:tc>
          <w:tcPr>
            <w:tcW w:w="525" w:type="pct"/>
            <w:tcBorders>
              <w:top w:val="single" w:color="auto" w:sz="4" w:space="0"/>
              <w:left w:val="nil"/>
              <w:bottom w:val="nil"/>
              <w:right w:val="nil"/>
            </w:tcBorders>
            <w:shd w:val="clear" w:color="auto" w:fill="FFFFFF" w:themeFill="background1"/>
            <w:vAlign w:val="center"/>
          </w:tcPr>
          <w:p w14:paraId="1D326BB8">
            <w:pPr>
              <w:spacing w:after="0"/>
              <w:jc w:val="right"/>
              <w:rPr>
                <w:rFonts w:eastAsia="等线" w:cs="Times New Roman"/>
                <w:color w:val="000000"/>
              </w:rPr>
            </w:pPr>
            <w:r>
              <w:rPr>
                <w:rFonts w:eastAsia="等线" w:cs="Times New Roman"/>
                <w:color w:val="000000"/>
              </w:rPr>
              <w:t>0.037</w:t>
            </w:r>
          </w:p>
        </w:tc>
      </w:tr>
      <w:tr w14:paraId="4DA71B14">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47D5EDD3">
            <w:pPr>
              <w:spacing w:after="0"/>
              <w:jc w:val="center"/>
              <w:rPr>
                <w:rFonts w:eastAsia="等线" w:cs="Times New Roman"/>
                <w:color w:val="000000"/>
              </w:rPr>
            </w:pPr>
            <w:r>
              <w:rPr>
                <w:rFonts w:eastAsia="等线" w:cs="Times New Roman"/>
                <w:color w:val="000000"/>
              </w:rPr>
              <w:t>region</w:t>
            </w:r>
          </w:p>
        </w:tc>
        <w:tc>
          <w:tcPr>
            <w:tcW w:w="1085" w:type="pct"/>
            <w:tcBorders>
              <w:top w:val="nil"/>
              <w:left w:val="nil"/>
              <w:bottom w:val="nil"/>
              <w:right w:val="nil"/>
            </w:tcBorders>
            <w:shd w:val="clear" w:color="auto" w:fill="FFFFFF" w:themeFill="background1"/>
            <w:noWrap/>
            <w:vAlign w:val="center"/>
          </w:tcPr>
          <w:p w14:paraId="3CDEC892">
            <w:pPr>
              <w:spacing w:after="0"/>
              <w:jc w:val="center"/>
              <w:rPr>
                <w:rFonts w:eastAsia="等线" w:cs="Times New Roman"/>
                <w:color w:val="000000"/>
              </w:rPr>
            </w:pPr>
          </w:p>
        </w:tc>
        <w:tc>
          <w:tcPr>
            <w:tcW w:w="763" w:type="pct"/>
            <w:tcBorders>
              <w:top w:val="nil"/>
              <w:left w:val="nil"/>
              <w:bottom w:val="nil"/>
              <w:right w:val="nil"/>
            </w:tcBorders>
            <w:shd w:val="clear" w:color="auto" w:fill="FFFFFF" w:themeFill="background1"/>
            <w:noWrap/>
            <w:vAlign w:val="center"/>
          </w:tcPr>
          <w:p w14:paraId="42C3EA60">
            <w:pPr>
              <w:spacing w:after="0"/>
              <w:rPr>
                <w:rFonts w:eastAsia="Times New Roman" w:cs="Times New Roman"/>
                <w:sz w:val="20"/>
                <w:szCs w:val="20"/>
              </w:rPr>
            </w:pPr>
          </w:p>
        </w:tc>
        <w:tc>
          <w:tcPr>
            <w:tcW w:w="926" w:type="pct"/>
            <w:tcBorders>
              <w:top w:val="nil"/>
              <w:left w:val="nil"/>
              <w:bottom w:val="nil"/>
              <w:right w:val="nil"/>
            </w:tcBorders>
            <w:shd w:val="clear" w:color="auto" w:fill="FFFFFF" w:themeFill="background1"/>
            <w:noWrap/>
            <w:vAlign w:val="center"/>
          </w:tcPr>
          <w:p w14:paraId="5388BD43">
            <w:pPr>
              <w:spacing w:after="0"/>
              <w:rPr>
                <w:rFonts w:eastAsia="Times New Roman" w:cs="Times New Roman"/>
                <w:sz w:val="20"/>
                <w:szCs w:val="20"/>
              </w:rPr>
            </w:pPr>
          </w:p>
        </w:tc>
        <w:tc>
          <w:tcPr>
            <w:tcW w:w="455" w:type="pct"/>
            <w:tcBorders>
              <w:top w:val="nil"/>
              <w:left w:val="nil"/>
              <w:bottom w:val="nil"/>
              <w:right w:val="nil"/>
            </w:tcBorders>
            <w:shd w:val="clear" w:color="auto" w:fill="FFFFFF" w:themeFill="background1"/>
            <w:noWrap/>
            <w:vAlign w:val="center"/>
          </w:tcPr>
          <w:p w14:paraId="65CF5466">
            <w:pPr>
              <w:spacing w:after="0"/>
              <w:rPr>
                <w:rFonts w:eastAsia="Times New Roman" w:cs="Times New Roman"/>
                <w:sz w:val="20"/>
                <w:szCs w:val="20"/>
              </w:rPr>
            </w:pPr>
          </w:p>
        </w:tc>
        <w:tc>
          <w:tcPr>
            <w:tcW w:w="525" w:type="pct"/>
            <w:tcBorders>
              <w:top w:val="nil"/>
              <w:left w:val="nil"/>
              <w:bottom w:val="nil"/>
              <w:right w:val="nil"/>
            </w:tcBorders>
            <w:shd w:val="clear" w:color="auto" w:fill="FFFFFF" w:themeFill="background1"/>
            <w:vAlign w:val="center"/>
          </w:tcPr>
          <w:p w14:paraId="6BAA31B4">
            <w:pPr>
              <w:spacing w:after="0"/>
              <w:rPr>
                <w:rFonts w:eastAsia="Times New Roman" w:cs="Times New Roman"/>
                <w:sz w:val="20"/>
                <w:szCs w:val="20"/>
              </w:rPr>
            </w:pPr>
          </w:p>
        </w:tc>
      </w:tr>
      <w:tr w14:paraId="7ADE2873">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56DBFE71">
            <w:pPr>
              <w:spacing w:after="0"/>
              <w:jc w:val="right"/>
              <w:rPr>
                <w:rFonts w:eastAsia="等线" w:cs="Times New Roman"/>
                <w:color w:val="000000"/>
              </w:rPr>
            </w:pPr>
            <w:r>
              <w:rPr>
                <w:rFonts w:eastAsia="等线" w:cs="Times New Roman"/>
                <w:color w:val="000000"/>
              </w:rPr>
              <w:t>Asia</w:t>
            </w:r>
          </w:p>
        </w:tc>
        <w:tc>
          <w:tcPr>
            <w:tcW w:w="1085" w:type="pct"/>
            <w:tcBorders>
              <w:top w:val="nil"/>
              <w:left w:val="nil"/>
              <w:bottom w:val="nil"/>
              <w:right w:val="nil"/>
            </w:tcBorders>
            <w:shd w:val="clear" w:color="auto" w:fill="FFFFFF" w:themeFill="background1"/>
            <w:noWrap/>
            <w:vAlign w:val="center"/>
          </w:tcPr>
          <w:p w14:paraId="2AA0A9DE">
            <w:pPr>
              <w:spacing w:after="0"/>
              <w:jc w:val="right"/>
              <w:rPr>
                <w:rFonts w:eastAsia="等线" w:cs="Times New Roman"/>
                <w:color w:val="000000"/>
              </w:rPr>
            </w:pPr>
            <w:r>
              <w:rPr>
                <w:rFonts w:eastAsia="等线" w:cs="Times New Roman"/>
                <w:color w:val="000000"/>
              </w:rPr>
              <w:t>5</w:t>
            </w:r>
          </w:p>
        </w:tc>
        <w:tc>
          <w:tcPr>
            <w:tcW w:w="763" w:type="pct"/>
            <w:tcBorders>
              <w:top w:val="nil"/>
              <w:left w:val="nil"/>
              <w:bottom w:val="nil"/>
              <w:right w:val="nil"/>
            </w:tcBorders>
            <w:shd w:val="clear" w:color="auto" w:fill="FFFFFF" w:themeFill="background1"/>
            <w:noWrap/>
            <w:vAlign w:val="center"/>
          </w:tcPr>
          <w:p w14:paraId="551E92BA">
            <w:pPr>
              <w:spacing w:after="0"/>
              <w:rPr>
                <w:rFonts w:eastAsia="等线" w:cs="Times New Roman"/>
                <w:color w:val="000000"/>
              </w:rPr>
            </w:pPr>
            <w:r>
              <w:rPr>
                <w:rFonts w:eastAsia="等线" w:cs="Times New Roman"/>
                <w:color w:val="000000"/>
              </w:rPr>
              <w:t>43.1%, 0.134</w:t>
            </w:r>
          </w:p>
        </w:tc>
        <w:tc>
          <w:tcPr>
            <w:tcW w:w="926" w:type="pct"/>
            <w:tcBorders>
              <w:top w:val="nil"/>
              <w:left w:val="nil"/>
              <w:bottom w:val="nil"/>
              <w:right w:val="nil"/>
            </w:tcBorders>
            <w:shd w:val="clear" w:color="auto" w:fill="FFFFFF" w:themeFill="background1"/>
            <w:noWrap/>
            <w:vAlign w:val="center"/>
          </w:tcPr>
          <w:p w14:paraId="5563DBC4">
            <w:pPr>
              <w:spacing w:after="0"/>
              <w:rPr>
                <w:rFonts w:eastAsia="等线" w:cs="Times New Roman"/>
                <w:color w:val="000000"/>
              </w:rPr>
            </w:pPr>
            <w:r>
              <w:rPr>
                <w:rFonts w:eastAsia="等线" w:cs="Times New Roman"/>
                <w:color w:val="000000"/>
              </w:rPr>
              <w:t>1.64(1.18, 2.30)</w:t>
            </w:r>
          </w:p>
        </w:tc>
        <w:tc>
          <w:tcPr>
            <w:tcW w:w="455" w:type="pct"/>
            <w:tcBorders>
              <w:top w:val="nil"/>
              <w:left w:val="nil"/>
              <w:bottom w:val="nil"/>
              <w:right w:val="nil"/>
            </w:tcBorders>
            <w:shd w:val="clear" w:color="auto" w:fill="FFFFFF" w:themeFill="background1"/>
            <w:noWrap/>
            <w:vAlign w:val="center"/>
          </w:tcPr>
          <w:p w14:paraId="54F1A95B">
            <w:pPr>
              <w:spacing w:after="0"/>
              <w:jc w:val="right"/>
              <w:rPr>
                <w:rFonts w:eastAsia="等线" w:cs="Times New Roman"/>
                <w:color w:val="000000"/>
              </w:rPr>
            </w:pPr>
            <w:r>
              <w:rPr>
                <w:rFonts w:eastAsia="等线" w:cs="Times New Roman"/>
                <w:color w:val="000000"/>
              </w:rPr>
              <w:t>0.003</w:t>
            </w:r>
          </w:p>
        </w:tc>
        <w:tc>
          <w:tcPr>
            <w:tcW w:w="525" w:type="pct"/>
            <w:tcBorders>
              <w:top w:val="nil"/>
              <w:left w:val="nil"/>
              <w:bottom w:val="nil"/>
              <w:right w:val="nil"/>
            </w:tcBorders>
            <w:shd w:val="clear" w:color="auto" w:fill="FFFFFF" w:themeFill="background1"/>
            <w:noWrap/>
            <w:vAlign w:val="center"/>
          </w:tcPr>
          <w:p w14:paraId="11EDCFD8">
            <w:pPr>
              <w:spacing w:after="0"/>
              <w:jc w:val="right"/>
              <w:rPr>
                <w:rFonts w:eastAsia="等线" w:cs="Times New Roman"/>
                <w:color w:val="000000"/>
              </w:rPr>
            </w:pPr>
          </w:p>
        </w:tc>
      </w:tr>
      <w:tr w14:paraId="226693D9">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5232646F">
            <w:pPr>
              <w:spacing w:after="0"/>
              <w:jc w:val="right"/>
              <w:rPr>
                <w:rFonts w:eastAsia="等线" w:cs="Times New Roman"/>
                <w:color w:val="000000"/>
              </w:rPr>
            </w:pPr>
            <w:r>
              <w:rPr>
                <w:rFonts w:eastAsia="等线" w:cs="Times New Roman"/>
                <w:color w:val="000000"/>
              </w:rPr>
              <w:t>America</w:t>
            </w:r>
          </w:p>
        </w:tc>
        <w:tc>
          <w:tcPr>
            <w:tcW w:w="1085" w:type="pct"/>
            <w:tcBorders>
              <w:top w:val="nil"/>
              <w:left w:val="nil"/>
              <w:bottom w:val="nil"/>
              <w:right w:val="nil"/>
            </w:tcBorders>
            <w:shd w:val="clear" w:color="auto" w:fill="FFFFFF" w:themeFill="background1"/>
            <w:noWrap/>
            <w:vAlign w:val="center"/>
          </w:tcPr>
          <w:p w14:paraId="28904F48">
            <w:pPr>
              <w:spacing w:after="0"/>
              <w:jc w:val="right"/>
              <w:rPr>
                <w:rFonts w:eastAsia="等线" w:cs="Times New Roman"/>
                <w:color w:val="000000"/>
              </w:rPr>
            </w:pPr>
            <w:r>
              <w:rPr>
                <w:rFonts w:eastAsia="等线" w:cs="Times New Roman"/>
                <w:color w:val="000000"/>
              </w:rPr>
              <w:t>2</w:t>
            </w:r>
          </w:p>
        </w:tc>
        <w:tc>
          <w:tcPr>
            <w:tcW w:w="763" w:type="pct"/>
            <w:tcBorders>
              <w:top w:val="nil"/>
              <w:left w:val="nil"/>
              <w:bottom w:val="nil"/>
              <w:right w:val="nil"/>
            </w:tcBorders>
            <w:shd w:val="clear" w:color="auto" w:fill="FFFFFF" w:themeFill="background1"/>
            <w:noWrap/>
            <w:vAlign w:val="center"/>
          </w:tcPr>
          <w:p w14:paraId="2B6DF717">
            <w:pPr>
              <w:spacing w:after="0"/>
              <w:rPr>
                <w:rFonts w:eastAsia="等线" w:cs="Times New Roman"/>
                <w:color w:val="000000"/>
              </w:rPr>
            </w:pPr>
            <w:r>
              <w:rPr>
                <w:rFonts w:eastAsia="等线" w:cs="Times New Roman"/>
                <w:color w:val="000000"/>
              </w:rPr>
              <w:t>75.8%, 0.042</w:t>
            </w:r>
          </w:p>
        </w:tc>
        <w:tc>
          <w:tcPr>
            <w:tcW w:w="926" w:type="pct"/>
            <w:tcBorders>
              <w:top w:val="nil"/>
              <w:left w:val="nil"/>
              <w:bottom w:val="nil"/>
              <w:right w:val="nil"/>
            </w:tcBorders>
            <w:shd w:val="clear" w:color="auto" w:fill="FFFFFF" w:themeFill="background1"/>
            <w:noWrap/>
            <w:vAlign w:val="center"/>
          </w:tcPr>
          <w:p w14:paraId="7E0472E0">
            <w:pPr>
              <w:spacing w:after="0"/>
              <w:rPr>
                <w:rFonts w:eastAsia="等线" w:cs="Times New Roman"/>
                <w:color w:val="000000"/>
              </w:rPr>
            </w:pPr>
            <w:r>
              <w:rPr>
                <w:rFonts w:eastAsia="等线" w:cs="Times New Roman"/>
                <w:color w:val="000000"/>
              </w:rPr>
              <w:t>1.39(0.96, 2.01)</w:t>
            </w:r>
          </w:p>
        </w:tc>
        <w:tc>
          <w:tcPr>
            <w:tcW w:w="455" w:type="pct"/>
            <w:tcBorders>
              <w:top w:val="nil"/>
              <w:left w:val="nil"/>
              <w:bottom w:val="nil"/>
              <w:right w:val="nil"/>
            </w:tcBorders>
            <w:shd w:val="clear" w:color="auto" w:fill="FFFFFF" w:themeFill="background1"/>
            <w:noWrap/>
            <w:vAlign w:val="center"/>
          </w:tcPr>
          <w:p w14:paraId="59A45B4C">
            <w:pPr>
              <w:spacing w:after="0"/>
              <w:jc w:val="right"/>
              <w:rPr>
                <w:rFonts w:eastAsia="等线" w:cs="Times New Roman"/>
                <w:color w:val="000000"/>
              </w:rPr>
            </w:pPr>
            <w:r>
              <w:rPr>
                <w:rFonts w:eastAsia="等线" w:cs="Times New Roman"/>
                <w:color w:val="000000"/>
              </w:rPr>
              <w:t>0.082</w:t>
            </w:r>
          </w:p>
        </w:tc>
        <w:tc>
          <w:tcPr>
            <w:tcW w:w="525" w:type="pct"/>
            <w:tcBorders>
              <w:top w:val="nil"/>
              <w:left w:val="nil"/>
              <w:bottom w:val="nil"/>
              <w:right w:val="nil"/>
            </w:tcBorders>
            <w:shd w:val="clear" w:color="auto" w:fill="FFFFFF" w:themeFill="background1"/>
            <w:noWrap/>
            <w:vAlign w:val="center"/>
          </w:tcPr>
          <w:p w14:paraId="00F43A35">
            <w:pPr>
              <w:spacing w:after="0"/>
              <w:jc w:val="right"/>
              <w:rPr>
                <w:rFonts w:eastAsia="等线" w:cs="Times New Roman"/>
                <w:color w:val="000000"/>
              </w:rPr>
            </w:pPr>
          </w:p>
        </w:tc>
      </w:tr>
      <w:tr w14:paraId="05CBB69B">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4C4CFD94">
            <w:pPr>
              <w:spacing w:after="0"/>
              <w:jc w:val="right"/>
              <w:rPr>
                <w:rFonts w:eastAsia="等线" w:cs="Times New Roman"/>
                <w:color w:val="000000"/>
              </w:rPr>
            </w:pPr>
            <w:r>
              <w:rPr>
                <w:rFonts w:eastAsia="等线" w:cs="Times New Roman"/>
                <w:color w:val="000000"/>
              </w:rPr>
              <w:t>Europe</w:t>
            </w:r>
          </w:p>
        </w:tc>
        <w:tc>
          <w:tcPr>
            <w:tcW w:w="1085" w:type="pct"/>
            <w:tcBorders>
              <w:top w:val="nil"/>
              <w:left w:val="nil"/>
              <w:bottom w:val="nil"/>
              <w:right w:val="nil"/>
            </w:tcBorders>
            <w:shd w:val="clear" w:color="auto" w:fill="FFFFFF" w:themeFill="background1"/>
            <w:noWrap/>
            <w:vAlign w:val="center"/>
          </w:tcPr>
          <w:p w14:paraId="48004291">
            <w:pPr>
              <w:spacing w:after="0"/>
              <w:jc w:val="right"/>
              <w:rPr>
                <w:rFonts w:eastAsia="等线" w:cs="Times New Roman"/>
                <w:color w:val="000000"/>
              </w:rPr>
            </w:pPr>
            <w:r>
              <w:rPr>
                <w:rFonts w:eastAsia="等线" w:cs="Times New Roman"/>
                <w:color w:val="000000"/>
              </w:rPr>
              <w:t>3</w:t>
            </w:r>
          </w:p>
        </w:tc>
        <w:tc>
          <w:tcPr>
            <w:tcW w:w="763" w:type="pct"/>
            <w:tcBorders>
              <w:top w:val="nil"/>
              <w:left w:val="nil"/>
              <w:bottom w:val="nil"/>
              <w:right w:val="nil"/>
            </w:tcBorders>
            <w:shd w:val="clear" w:color="auto" w:fill="FFFFFF" w:themeFill="background1"/>
            <w:noWrap/>
            <w:vAlign w:val="center"/>
          </w:tcPr>
          <w:p w14:paraId="0B48C98E">
            <w:pPr>
              <w:spacing w:after="0"/>
              <w:rPr>
                <w:rFonts w:eastAsia="等线" w:cs="Times New Roman"/>
                <w:color w:val="000000"/>
              </w:rPr>
            </w:pPr>
            <w:r>
              <w:rPr>
                <w:rFonts w:eastAsia="等线" w:cs="Times New Roman"/>
                <w:color w:val="000000"/>
              </w:rPr>
              <w:t>63.8%, 0.063</w:t>
            </w:r>
          </w:p>
        </w:tc>
        <w:tc>
          <w:tcPr>
            <w:tcW w:w="926" w:type="pct"/>
            <w:tcBorders>
              <w:top w:val="nil"/>
              <w:left w:val="nil"/>
              <w:bottom w:val="nil"/>
              <w:right w:val="nil"/>
            </w:tcBorders>
            <w:shd w:val="clear" w:color="auto" w:fill="FFFFFF" w:themeFill="background1"/>
            <w:noWrap/>
            <w:vAlign w:val="center"/>
          </w:tcPr>
          <w:p w14:paraId="0B25D478">
            <w:pPr>
              <w:spacing w:after="0"/>
              <w:rPr>
                <w:rFonts w:eastAsia="等线" w:cs="Times New Roman"/>
                <w:color w:val="000000"/>
              </w:rPr>
            </w:pPr>
            <w:r>
              <w:rPr>
                <w:rFonts w:eastAsia="等线" w:cs="Times New Roman"/>
                <w:color w:val="000000"/>
              </w:rPr>
              <w:t>1.41(0.90, 2.20)</w:t>
            </w:r>
          </w:p>
        </w:tc>
        <w:tc>
          <w:tcPr>
            <w:tcW w:w="455" w:type="pct"/>
            <w:tcBorders>
              <w:top w:val="nil"/>
              <w:left w:val="nil"/>
              <w:bottom w:val="nil"/>
              <w:right w:val="nil"/>
            </w:tcBorders>
            <w:shd w:val="clear" w:color="auto" w:fill="FFFFFF" w:themeFill="background1"/>
            <w:noWrap/>
            <w:vAlign w:val="center"/>
          </w:tcPr>
          <w:p w14:paraId="071BE185">
            <w:pPr>
              <w:spacing w:after="0"/>
              <w:jc w:val="right"/>
              <w:rPr>
                <w:rFonts w:eastAsia="等线" w:cs="Times New Roman"/>
                <w:color w:val="000000"/>
              </w:rPr>
            </w:pPr>
            <w:r>
              <w:rPr>
                <w:rFonts w:eastAsia="等线" w:cs="Times New Roman"/>
                <w:color w:val="000000"/>
              </w:rPr>
              <w:t>0.129</w:t>
            </w:r>
          </w:p>
        </w:tc>
        <w:tc>
          <w:tcPr>
            <w:tcW w:w="525" w:type="pct"/>
            <w:tcBorders>
              <w:top w:val="nil"/>
              <w:left w:val="nil"/>
              <w:bottom w:val="nil"/>
              <w:right w:val="nil"/>
            </w:tcBorders>
            <w:shd w:val="clear" w:color="auto" w:fill="FFFFFF" w:themeFill="background1"/>
            <w:noWrap/>
            <w:vAlign w:val="center"/>
          </w:tcPr>
          <w:p w14:paraId="2197A4B0">
            <w:pPr>
              <w:spacing w:after="0"/>
              <w:jc w:val="right"/>
              <w:rPr>
                <w:rFonts w:eastAsia="等线" w:cs="Times New Roman"/>
                <w:color w:val="000000"/>
              </w:rPr>
            </w:pPr>
          </w:p>
        </w:tc>
      </w:tr>
      <w:tr w14:paraId="5D5523FC">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4D9B442C">
            <w:pPr>
              <w:spacing w:after="0"/>
              <w:jc w:val="center"/>
              <w:rPr>
                <w:rFonts w:eastAsia="等线" w:cs="Times New Roman"/>
                <w:color w:val="000000"/>
              </w:rPr>
            </w:pPr>
            <w:r>
              <w:rPr>
                <w:rFonts w:eastAsia="等线" w:cs="Times New Roman"/>
                <w:color w:val="000000"/>
              </w:rPr>
              <w:t>ER</w:t>
            </w:r>
          </w:p>
        </w:tc>
        <w:tc>
          <w:tcPr>
            <w:tcW w:w="1085" w:type="pct"/>
            <w:tcBorders>
              <w:top w:val="nil"/>
              <w:left w:val="nil"/>
              <w:bottom w:val="nil"/>
              <w:right w:val="nil"/>
            </w:tcBorders>
            <w:shd w:val="clear" w:color="auto" w:fill="FFFFFF" w:themeFill="background1"/>
            <w:noWrap/>
            <w:vAlign w:val="center"/>
          </w:tcPr>
          <w:p w14:paraId="15BA51D0">
            <w:pPr>
              <w:spacing w:after="0"/>
              <w:jc w:val="center"/>
              <w:rPr>
                <w:rFonts w:eastAsia="等线" w:cs="Times New Roman"/>
                <w:color w:val="000000"/>
              </w:rPr>
            </w:pPr>
          </w:p>
        </w:tc>
        <w:tc>
          <w:tcPr>
            <w:tcW w:w="763" w:type="pct"/>
            <w:tcBorders>
              <w:top w:val="nil"/>
              <w:left w:val="nil"/>
              <w:bottom w:val="nil"/>
              <w:right w:val="nil"/>
            </w:tcBorders>
            <w:shd w:val="clear" w:color="auto" w:fill="FFFFFF" w:themeFill="background1"/>
            <w:noWrap/>
            <w:vAlign w:val="center"/>
          </w:tcPr>
          <w:p w14:paraId="2BE33222">
            <w:pPr>
              <w:spacing w:after="0"/>
              <w:rPr>
                <w:rFonts w:eastAsia="Times New Roman" w:cs="Times New Roman"/>
                <w:sz w:val="20"/>
                <w:szCs w:val="20"/>
              </w:rPr>
            </w:pPr>
          </w:p>
        </w:tc>
        <w:tc>
          <w:tcPr>
            <w:tcW w:w="926" w:type="pct"/>
            <w:tcBorders>
              <w:top w:val="nil"/>
              <w:left w:val="nil"/>
              <w:bottom w:val="nil"/>
              <w:right w:val="nil"/>
            </w:tcBorders>
            <w:shd w:val="clear" w:color="auto" w:fill="FFFFFF" w:themeFill="background1"/>
            <w:noWrap/>
            <w:vAlign w:val="center"/>
          </w:tcPr>
          <w:p w14:paraId="216CE484">
            <w:pPr>
              <w:spacing w:after="0"/>
              <w:rPr>
                <w:rFonts w:eastAsia="Times New Roman" w:cs="Times New Roman"/>
                <w:sz w:val="20"/>
                <w:szCs w:val="20"/>
              </w:rPr>
            </w:pPr>
          </w:p>
        </w:tc>
        <w:tc>
          <w:tcPr>
            <w:tcW w:w="455" w:type="pct"/>
            <w:tcBorders>
              <w:top w:val="nil"/>
              <w:left w:val="nil"/>
              <w:bottom w:val="nil"/>
              <w:right w:val="nil"/>
            </w:tcBorders>
            <w:shd w:val="clear" w:color="auto" w:fill="FFFFFF" w:themeFill="background1"/>
            <w:noWrap/>
            <w:vAlign w:val="center"/>
          </w:tcPr>
          <w:p w14:paraId="149C5818">
            <w:pPr>
              <w:spacing w:after="0"/>
              <w:rPr>
                <w:rFonts w:eastAsia="Times New Roman" w:cs="Times New Roman"/>
                <w:sz w:val="20"/>
                <w:szCs w:val="20"/>
              </w:rPr>
            </w:pPr>
          </w:p>
        </w:tc>
        <w:tc>
          <w:tcPr>
            <w:tcW w:w="525" w:type="pct"/>
            <w:tcBorders>
              <w:top w:val="nil"/>
              <w:left w:val="nil"/>
              <w:bottom w:val="nil"/>
              <w:right w:val="nil"/>
            </w:tcBorders>
            <w:shd w:val="clear" w:color="auto" w:fill="FFFFFF" w:themeFill="background1"/>
            <w:noWrap/>
            <w:vAlign w:val="center"/>
          </w:tcPr>
          <w:p w14:paraId="70CB377A">
            <w:pPr>
              <w:spacing w:after="0"/>
              <w:rPr>
                <w:rFonts w:eastAsia="Times New Roman" w:cs="Times New Roman"/>
                <w:sz w:val="20"/>
                <w:szCs w:val="20"/>
              </w:rPr>
            </w:pPr>
          </w:p>
        </w:tc>
      </w:tr>
      <w:tr w14:paraId="2CA71CE8">
        <w:tblPrEx>
          <w:shd w:val="clear" w:color="auto" w:fill="FFFFFF" w:themeFill="background1"/>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683E760C">
            <w:pPr>
              <w:spacing w:after="0"/>
              <w:jc w:val="right"/>
              <w:rPr>
                <w:rFonts w:eastAsia="等线" w:cs="Times New Roman"/>
                <w:color w:val="000000"/>
              </w:rPr>
            </w:pPr>
            <w:r>
              <w:rPr>
                <w:rFonts w:eastAsia="等线" w:cs="Times New Roman"/>
                <w:color w:val="000000"/>
              </w:rPr>
              <w:t>negtive</w:t>
            </w:r>
          </w:p>
        </w:tc>
        <w:tc>
          <w:tcPr>
            <w:tcW w:w="1085" w:type="pct"/>
            <w:tcBorders>
              <w:top w:val="nil"/>
              <w:left w:val="nil"/>
              <w:bottom w:val="nil"/>
              <w:right w:val="nil"/>
            </w:tcBorders>
            <w:shd w:val="clear" w:color="auto" w:fill="FFFFFF" w:themeFill="background1"/>
            <w:noWrap/>
            <w:vAlign w:val="center"/>
          </w:tcPr>
          <w:p w14:paraId="55B2C174">
            <w:pPr>
              <w:spacing w:after="0"/>
              <w:jc w:val="right"/>
              <w:rPr>
                <w:rFonts w:eastAsia="等线" w:cs="Times New Roman"/>
                <w:color w:val="000000"/>
              </w:rPr>
            </w:pPr>
            <w:r>
              <w:rPr>
                <w:rFonts w:eastAsia="等线" w:cs="Times New Roman"/>
                <w:color w:val="000000"/>
              </w:rPr>
              <w:t>1</w:t>
            </w:r>
          </w:p>
        </w:tc>
        <w:tc>
          <w:tcPr>
            <w:tcW w:w="763" w:type="pct"/>
            <w:tcBorders>
              <w:top w:val="nil"/>
              <w:left w:val="nil"/>
              <w:bottom w:val="nil"/>
              <w:right w:val="nil"/>
            </w:tcBorders>
            <w:shd w:val="clear" w:color="auto" w:fill="FFFFFF" w:themeFill="background1"/>
            <w:noWrap/>
            <w:vAlign w:val="center"/>
          </w:tcPr>
          <w:p w14:paraId="51520E51">
            <w:pPr>
              <w:spacing w:after="0"/>
              <w:rPr>
                <w:rFonts w:eastAsia="等线" w:cs="Times New Roman"/>
                <w:color w:val="000000"/>
              </w:rPr>
            </w:pPr>
            <w:r>
              <w:rPr>
                <w:rFonts w:eastAsia="等线" w:cs="Times New Roman"/>
                <w:color w:val="000000"/>
              </w:rPr>
              <w:t>NA</w:t>
            </w:r>
          </w:p>
        </w:tc>
        <w:tc>
          <w:tcPr>
            <w:tcW w:w="926" w:type="pct"/>
            <w:tcBorders>
              <w:top w:val="nil"/>
              <w:left w:val="nil"/>
              <w:bottom w:val="nil"/>
              <w:right w:val="nil"/>
            </w:tcBorders>
            <w:shd w:val="clear" w:color="auto" w:fill="FFFFFF" w:themeFill="background1"/>
            <w:noWrap/>
            <w:vAlign w:val="center"/>
          </w:tcPr>
          <w:p w14:paraId="1326C46C">
            <w:pPr>
              <w:spacing w:after="0"/>
              <w:rPr>
                <w:rFonts w:eastAsia="等线" w:cs="Times New Roman"/>
                <w:color w:val="000000"/>
              </w:rPr>
            </w:pPr>
            <w:r>
              <w:rPr>
                <w:rFonts w:eastAsia="等线" w:cs="Times New Roman"/>
                <w:color w:val="000000"/>
              </w:rPr>
              <w:t>1.22(0.74, 2.00)</w:t>
            </w:r>
          </w:p>
        </w:tc>
        <w:tc>
          <w:tcPr>
            <w:tcW w:w="455" w:type="pct"/>
            <w:tcBorders>
              <w:top w:val="nil"/>
              <w:left w:val="nil"/>
              <w:bottom w:val="nil"/>
              <w:right w:val="nil"/>
            </w:tcBorders>
            <w:shd w:val="clear" w:color="auto" w:fill="FFFFFF" w:themeFill="background1"/>
            <w:noWrap/>
            <w:vAlign w:val="center"/>
          </w:tcPr>
          <w:p w14:paraId="7A8F6CAB">
            <w:pPr>
              <w:spacing w:after="0"/>
              <w:jc w:val="right"/>
              <w:rPr>
                <w:rFonts w:eastAsia="等线" w:cs="Times New Roman"/>
                <w:color w:val="000000"/>
              </w:rPr>
            </w:pPr>
            <w:r>
              <w:rPr>
                <w:rFonts w:eastAsia="等线" w:cs="Times New Roman"/>
                <w:color w:val="000000"/>
              </w:rPr>
              <w:t>0.431</w:t>
            </w:r>
          </w:p>
        </w:tc>
        <w:tc>
          <w:tcPr>
            <w:tcW w:w="525" w:type="pct"/>
            <w:tcBorders>
              <w:top w:val="nil"/>
              <w:left w:val="nil"/>
              <w:bottom w:val="nil"/>
              <w:right w:val="nil"/>
            </w:tcBorders>
            <w:shd w:val="clear" w:color="auto" w:fill="FFFFFF" w:themeFill="background1"/>
            <w:vAlign w:val="center"/>
          </w:tcPr>
          <w:p w14:paraId="2D0B04F2">
            <w:pPr>
              <w:spacing w:after="0"/>
              <w:jc w:val="right"/>
              <w:rPr>
                <w:rFonts w:eastAsia="等线" w:cs="Times New Roman"/>
                <w:color w:val="000000"/>
              </w:rPr>
            </w:pPr>
          </w:p>
        </w:tc>
      </w:tr>
      <w:tr w14:paraId="2E9664C5">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566E4A17">
            <w:pPr>
              <w:spacing w:after="0"/>
              <w:jc w:val="right"/>
              <w:rPr>
                <w:rFonts w:eastAsia="等线" w:cs="Times New Roman"/>
                <w:color w:val="000000"/>
              </w:rPr>
            </w:pPr>
            <w:r>
              <w:rPr>
                <w:rFonts w:eastAsia="等线" w:cs="Times New Roman"/>
                <w:color w:val="000000"/>
              </w:rPr>
              <w:t>positive</w:t>
            </w:r>
          </w:p>
        </w:tc>
        <w:tc>
          <w:tcPr>
            <w:tcW w:w="1085" w:type="pct"/>
            <w:tcBorders>
              <w:top w:val="nil"/>
              <w:left w:val="nil"/>
              <w:bottom w:val="nil"/>
              <w:right w:val="nil"/>
            </w:tcBorders>
            <w:shd w:val="clear" w:color="auto" w:fill="FFFFFF" w:themeFill="background1"/>
            <w:noWrap/>
            <w:vAlign w:val="center"/>
          </w:tcPr>
          <w:p w14:paraId="546290DC">
            <w:pPr>
              <w:spacing w:after="0"/>
              <w:jc w:val="right"/>
              <w:rPr>
                <w:rFonts w:eastAsia="等线" w:cs="Times New Roman"/>
                <w:color w:val="000000"/>
              </w:rPr>
            </w:pPr>
            <w:r>
              <w:rPr>
                <w:rFonts w:eastAsia="等线" w:cs="Times New Roman"/>
                <w:color w:val="000000"/>
              </w:rPr>
              <w:t>4</w:t>
            </w:r>
          </w:p>
        </w:tc>
        <w:tc>
          <w:tcPr>
            <w:tcW w:w="763" w:type="pct"/>
            <w:tcBorders>
              <w:top w:val="nil"/>
              <w:left w:val="nil"/>
              <w:bottom w:val="nil"/>
              <w:right w:val="nil"/>
            </w:tcBorders>
            <w:shd w:val="clear" w:color="auto" w:fill="FFFFFF" w:themeFill="background1"/>
            <w:noWrap/>
            <w:vAlign w:val="center"/>
          </w:tcPr>
          <w:p w14:paraId="48B8CD10">
            <w:pPr>
              <w:spacing w:after="0"/>
              <w:rPr>
                <w:rFonts w:eastAsia="等线" w:cs="Times New Roman"/>
                <w:color w:val="000000"/>
              </w:rPr>
            </w:pPr>
            <w:r>
              <w:rPr>
                <w:rFonts w:eastAsia="等线" w:cs="Times New Roman"/>
                <w:color w:val="000000"/>
              </w:rPr>
              <w:t>66.5%, 0.03</w:t>
            </w:r>
          </w:p>
        </w:tc>
        <w:tc>
          <w:tcPr>
            <w:tcW w:w="926" w:type="pct"/>
            <w:tcBorders>
              <w:top w:val="nil"/>
              <w:left w:val="nil"/>
              <w:bottom w:val="nil"/>
              <w:right w:val="nil"/>
            </w:tcBorders>
            <w:shd w:val="clear" w:color="auto" w:fill="FFFFFF" w:themeFill="background1"/>
            <w:noWrap/>
            <w:vAlign w:val="center"/>
          </w:tcPr>
          <w:p w14:paraId="12C4A9B6">
            <w:pPr>
              <w:spacing w:after="0"/>
              <w:rPr>
                <w:rFonts w:eastAsia="等线" w:cs="Times New Roman"/>
                <w:color w:val="000000"/>
              </w:rPr>
            </w:pPr>
            <w:r>
              <w:rPr>
                <w:rFonts w:eastAsia="等线" w:cs="Times New Roman"/>
                <w:color w:val="000000"/>
              </w:rPr>
              <w:t>1.42(0.96, 2.10)</w:t>
            </w:r>
          </w:p>
        </w:tc>
        <w:tc>
          <w:tcPr>
            <w:tcW w:w="455" w:type="pct"/>
            <w:tcBorders>
              <w:top w:val="nil"/>
              <w:left w:val="nil"/>
              <w:bottom w:val="nil"/>
              <w:right w:val="nil"/>
            </w:tcBorders>
            <w:shd w:val="clear" w:color="auto" w:fill="FFFFFF" w:themeFill="background1"/>
            <w:noWrap/>
            <w:vAlign w:val="center"/>
          </w:tcPr>
          <w:p w14:paraId="4FE346C4">
            <w:pPr>
              <w:spacing w:after="0"/>
              <w:jc w:val="right"/>
              <w:rPr>
                <w:rFonts w:eastAsia="等线" w:cs="Times New Roman"/>
                <w:color w:val="000000"/>
              </w:rPr>
            </w:pPr>
            <w:r>
              <w:rPr>
                <w:rFonts w:eastAsia="等线" w:cs="Times New Roman"/>
                <w:color w:val="000000"/>
              </w:rPr>
              <w:t>0.076</w:t>
            </w:r>
          </w:p>
        </w:tc>
        <w:tc>
          <w:tcPr>
            <w:tcW w:w="525" w:type="pct"/>
            <w:tcBorders>
              <w:top w:val="nil"/>
              <w:left w:val="nil"/>
              <w:bottom w:val="nil"/>
              <w:right w:val="nil"/>
            </w:tcBorders>
            <w:shd w:val="clear" w:color="auto" w:fill="FFFFFF" w:themeFill="background1"/>
            <w:vAlign w:val="center"/>
          </w:tcPr>
          <w:p w14:paraId="08A98AD7">
            <w:pPr>
              <w:spacing w:after="0"/>
              <w:jc w:val="right"/>
              <w:rPr>
                <w:rFonts w:eastAsia="等线" w:cs="Times New Roman"/>
                <w:color w:val="000000"/>
              </w:rPr>
            </w:pPr>
          </w:p>
        </w:tc>
      </w:tr>
      <w:tr w14:paraId="2BC888ED">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47ECCB49">
            <w:pPr>
              <w:spacing w:after="0"/>
              <w:jc w:val="center"/>
              <w:rPr>
                <w:rFonts w:eastAsia="等线" w:cs="Times New Roman"/>
                <w:color w:val="000000"/>
              </w:rPr>
            </w:pPr>
            <w:r>
              <w:rPr>
                <w:rFonts w:eastAsia="等线" w:cs="Times New Roman"/>
                <w:color w:val="000000"/>
              </w:rPr>
              <w:t>HER2</w:t>
            </w:r>
          </w:p>
        </w:tc>
        <w:tc>
          <w:tcPr>
            <w:tcW w:w="1085" w:type="pct"/>
            <w:tcBorders>
              <w:top w:val="nil"/>
              <w:left w:val="nil"/>
              <w:bottom w:val="nil"/>
              <w:right w:val="nil"/>
            </w:tcBorders>
            <w:shd w:val="clear" w:color="auto" w:fill="FFFFFF" w:themeFill="background1"/>
            <w:noWrap/>
            <w:vAlign w:val="center"/>
          </w:tcPr>
          <w:p w14:paraId="37A38325">
            <w:pPr>
              <w:spacing w:after="0"/>
              <w:jc w:val="center"/>
              <w:rPr>
                <w:rFonts w:eastAsia="等线" w:cs="Times New Roman"/>
                <w:color w:val="000000"/>
              </w:rPr>
            </w:pPr>
          </w:p>
        </w:tc>
        <w:tc>
          <w:tcPr>
            <w:tcW w:w="763" w:type="pct"/>
            <w:tcBorders>
              <w:top w:val="nil"/>
              <w:left w:val="nil"/>
              <w:bottom w:val="nil"/>
              <w:right w:val="nil"/>
            </w:tcBorders>
            <w:shd w:val="clear" w:color="auto" w:fill="FFFFFF" w:themeFill="background1"/>
            <w:noWrap/>
            <w:vAlign w:val="center"/>
          </w:tcPr>
          <w:p w14:paraId="3A009BE9">
            <w:pPr>
              <w:spacing w:after="0"/>
              <w:rPr>
                <w:rFonts w:eastAsia="Times New Roman" w:cs="Times New Roman"/>
                <w:sz w:val="20"/>
                <w:szCs w:val="20"/>
              </w:rPr>
            </w:pPr>
          </w:p>
        </w:tc>
        <w:tc>
          <w:tcPr>
            <w:tcW w:w="926" w:type="pct"/>
            <w:tcBorders>
              <w:top w:val="nil"/>
              <w:left w:val="nil"/>
              <w:bottom w:val="nil"/>
              <w:right w:val="nil"/>
            </w:tcBorders>
            <w:shd w:val="clear" w:color="auto" w:fill="FFFFFF" w:themeFill="background1"/>
            <w:noWrap/>
            <w:vAlign w:val="center"/>
          </w:tcPr>
          <w:p w14:paraId="5BCF82F8">
            <w:pPr>
              <w:spacing w:after="0"/>
              <w:rPr>
                <w:rFonts w:eastAsia="Times New Roman" w:cs="Times New Roman"/>
                <w:sz w:val="20"/>
                <w:szCs w:val="20"/>
              </w:rPr>
            </w:pPr>
          </w:p>
        </w:tc>
        <w:tc>
          <w:tcPr>
            <w:tcW w:w="455" w:type="pct"/>
            <w:tcBorders>
              <w:top w:val="nil"/>
              <w:left w:val="nil"/>
              <w:bottom w:val="nil"/>
              <w:right w:val="nil"/>
            </w:tcBorders>
            <w:shd w:val="clear" w:color="auto" w:fill="FFFFFF" w:themeFill="background1"/>
            <w:noWrap/>
            <w:vAlign w:val="center"/>
          </w:tcPr>
          <w:p w14:paraId="3EE29E65">
            <w:pPr>
              <w:spacing w:after="0"/>
              <w:rPr>
                <w:rFonts w:eastAsia="Times New Roman" w:cs="Times New Roman"/>
                <w:sz w:val="20"/>
                <w:szCs w:val="20"/>
              </w:rPr>
            </w:pPr>
          </w:p>
        </w:tc>
        <w:tc>
          <w:tcPr>
            <w:tcW w:w="525" w:type="pct"/>
            <w:tcBorders>
              <w:top w:val="nil"/>
              <w:left w:val="nil"/>
              <w:bottom w:val="nil"/>
              <w:right w:val="nil"/>
            </w:tcBorders>
            <w:shd w:val="clear" w:color="auto" w:fill="FFFFFF" w:themeFill="background1"/>
            <w:vAlign w:val="center"/>
          </w:tcPr>
          <w:p w14:paraId="0E723366">
            <w:pPr>
              <w:spacing w:after="0"/>
              <w:rPr>
                <w:rFonts w:eastAsia="Times New Roman" w:cs="Times New Roman"/>
                <w:sz w:val="20"/>
                <w:szCs w:val="20"/>
              </w:rPr>
            </w:pPr>
          </w:p>
        </w:tc>
      </w:tr>
      <w:tr w14:paraId="0F7D9E13">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45EAE3AC">
            <w:pPr>
              <w:spacing w:after="0"/>
              <w:jc w:val="right"/>
              <w:rPr>
                <w:rFonts w:eastAsia="等线" w:cs="Times New Roman"/>
                <w:color w:val="000000"/>
              </w:rPr>
            </w:pPr>
            <w:r>
              <w:rPr>
                <w:rFonts w:eastAsia="等线" w:cs="Times New Roman"/>
                <w:color w:val="000000"/>
              </w:rPr>
              <w:t>negtive</w:t>
            </w:r>
          </w:p>
        </w:tc>
        <w:tc>
          <w:tcPr>
            <w:tcW w:w="1085" w:type="pct"/>
            <w:tcBorders>
              <w:top w:val="nil"/>
              <w:left w:val="nil"/>
              <w:bottom w:val="nil"/>
              <w:right w:val="nil"/>
            </w:tcBorders>
            <w:shd w:val="clear" w:color="auto" w:fill="FFFFFF" w:themeFill="background1"/>
            <w:noWrap/>
            <w:vAlign w:val="center"/>
          </w:tcPr>
          <w:p w14:paraId="006F66BF">
            <w:pPr>
              <w:spacing w:after="0"/>
              <w:jc w:val="right"/>
              <w:rPr>
                <w:rFonts w:eastAsia="等线" w:cs="Times New Roman"/>
                <w:color w:val="000000"/>
              </w:rPr>
            </w:pPr>
            <w:r>
              <w:rPr>
                <w:rFonts w:eastAsia="等线" w:cs="Times New Roman"/>
                <w:color w:val="000000"/>
              </w:rPr>
              <w:t>2</w:t>
            </w:r>
          </w:p>
        </w:tc>
        <w:tc>
          <w:tcPr>
            <w:tcW w:w="763" w:type="pct"/>
            <w:tcBorders>
              <w:top w:val="nil"/>
              <w:left w:val="nil"/>
              <w:bottom w:val="nil"/>
              <w:right w:val="nil"/>
            </w:tcBorders>
            <w:shd w:val="clear" w:color="auto" w:fill="FFFFFF" w:themeFill="background1"/>
            <w:noWrap/>
            <w:vAlign w:val="center"/>
          </w:tcPr>
          <w:p w14:paraId="1F091F1A">
            <w:pPr>
              <w:spacing w:after="0"/>
              <w:rPr>
                <w:rFonts w:eastAsia="等线" w:cs="Times New Roman"/>
                <w:color w:val="000000"/>
              </w:rPr>
            </w:pPr>
            <w:r>
              <w:rPr>
                <w:rFonts w:eastAsia="等线" w:cs="Times New Roman"/>
                <w:color w:val="000000"/>
              </w:rPr>
              <w:t>0.0%, 0.466</w:t>
            </w:r>
          </w:p>
        </w:tc>
        <w:tc>
          <w:tcPr>
            <w:tcW w:w="926" w:type="pct"/>
            <w:tcBorders>
              <w:top w:val="nil"/>
              <w:left w:val="nil"/>
              <w:bottom w:val="nil"/>
              <w:right w:val="nil"/>
            </w:tcBorders>
            <w:shd w:val="clear" w:color="auto" w:fill="FFFFFF" w:themeFill="background1"/>
            <w:noWrap/>
            <w:vAlign w:val="center"/>
          </w:tcPr>
          <w:p w14:paraId="34CAF647">
            <w:pPr>
              <w:spacing w:after="0"/>
              <w:rPr>
                <w:rFonts w:eastAsia="等线" w:cs="Times New Roman"/>
                <w:color w:val="000000"/>
              </w:rPr>
            </w:pPr>
            <w:r>
              <w:rPr>
                <w:rFonts w:eastAsia="等线" w:cs="Times New Roman"/>
                <w:color w:val="000000"/>
              </w:rPr>
              <w:t>1.05 (0.78, 1.41)</w:t>
            </w:r>
          </w:p>
        </w:tc>
        <w:tc>
          <w:tcPr>
            <w:tcW w:w="455" w:type="pct"/>
            <w:tcBorders>
              <w:top w:val="nil"/>
              <w:left w:val="nil"/>
              <w:bottom w:val="nil"/>
              <w:right w:val="nil"/>
            </w:tcBorders>
            <w:shd w:val="clear" w:color="auto" w:fill="FFFFFF" w:themeFill="background1"/>
            <w:noWrap/>
            <w:vAlign w:val="center"/>
          </w:tcPr>
          <w:p w14:paraId="62D817FC">
            <w:pPr>
              <w:spacing w:after="0"/>
              <w:jc w:val="right"/>
              <w:rPr>
                <w:rFonts w:eastAsia="等线" w:cs="Times New Roman"/>
                <w:color w:val="000000"/>
              </w:rPr>
            </w:pPr>
            <w:r>
              <w:rPr>
                <w:rFonts w:eastAsia="等线" w:cs="Times New Roman"/>
                <w:color w:val="000000"/>
              </w:rPr>
              <w:t>0.733</w:t>
            </w:r>
          </w:p>
        </w:tc>
        <w:tc>
          <w:tcPr>
            <w:tcW w:w="525" w:type="pct"/>
            <w:tcBorders>
              <w:top w:val="nil"/>
              <w:left w:val="nil"/>
              <w:bottom w:val="nil"/>
              <w:right w:val="nil"/>
            </w:tcBorders>
            <w:shd w:val="clear" w:color="auto" w:fill="FFFFFF" w:themeFill="background1"/>
            <w:noWrap/>
            <w:vAlign w:val="center"/>
          </w:tcPr>
          <w:p w14:paraId="021650AE">
            <w:pPr>
              <w:spacing w:after="0"/>
              <w:jc w:val="right"/>
              <w:rPr>
                <w:rFonts w:eastAsia="等线" w:cs="Times New Roman"/>
                <w:color w:val="000000"/>
              </w:rPr>
            </w:pPr>
          </w:p>
        </w:tc>
      </w:tr>
      <w:tr w14:paraId="30C941BB">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72EB1DF4">
            <w:pPr>
              <w:spacing w:after="0"/>
              <w:jc w:val="center"/>
              <w:rPr>
                <w:rFonts w:eastAsia="等线" w:cs="Times New Roman"/>
                <w:color w:val="000000"/>
              </w:rPr>
            </w:pPr>
            <w:r>
              <w:rPr>
                <w:rFonts w:eastAsia="等线" w:cs="Times New Roman"/>
                <w:color w:val="000000"/>
              </w:rPr>
              <w:t>Metastasis</w:t>
            </w:r>
          </w:p>
        </w:tc>
        <w:tc>
          <w:tcPr>
            <w:tcW w:w="1085" w:type="pct"/>
            <w:tcBorders>
              <w:top w:val="nil"/>
              <w:left w:val="nil"/>
              <w:bottom w:val="nil"/>
              <w:right w:val="nil"/>
            </w:tcBorders>
            <w:shd w:val="clear" w:color="auto" w:fill="FFFFFF" w:themeFill="background1"/>
            <w:noWrap/>
            <w:vAlign w:val="center"/>
          </w:tcPr>
          <w:p w14:paraId="45F45A9A">
            <w:pPr>
              <w:spacing w:after="0"/>
              <w:jc w:val="center"/>
              <w:rPr>
                <w:rFonts w:eastAsia="等线" w:cs="Times New Roman"/>
                <w:color w:val="000000"/>
              </w:rPr>
            </w:pPr>
          </w:p>
        </w:tc>
        <w:tc>
          <w:tcPr>
            <w:tcW w:w="763" w:type="pct"/>
            <w:tcBorders>
              <w:top w:val="nil"/>
              <w:left w:val="nil"/>
              <w:bottom w:val="nil"/>
              <w:right w:val="nil"/>
            </w:tcBorders>
            <w:shd w:val="clear" w:color="auto" w:fill="FFFFFF" w:themeFill="background1"/>
            <w:noWrap/>
            <w:vAlign w:val="center"/>
          </w:tcPr>
          <w:p w14:paraId="083C942F">
            <w:pPr>
              <w:spacing w:after="0"/>
              <w:rPr>
                <w:rFonts w:eastAsia="Times New Roman" w:cs="Times New Roman"/>
                <w:sz w:val="20"/>
                <w:szCs w:val="20"/>
              </w:rPr>
            </w:pPr>
          </w:p>
        </w:tc>
        <w:tc>
          <w:tcPr>
            <w:tcW w:w="926" w:type="pct"/>
            <w:tcBorders>
              <w:top w:val="nil"/>
              <w:left w:val="nil"/>
              <w:bottom w:val="nil"/>
              <w:right w:val="nil"/>
            </w:tcBorders>
            <w:shd w:val="clear" w:color="auto" w:fill="FFFFFF" w:themeFill="background1"/>
            <w:noWrap/>
            <w:vAlign w:val="center"/>
          </w:tcPr>
          <w:p w14:paraId="2BAF4250">
            <w:pPr>
              <w:spacing w:after="0"/>
              <w:rPr>
                <w:rFonts w:eastAsia="Times New Roman" w:cs="Times New Roman"/>
                <w:sz w:val="20"/>
                <w:szCs w:val="20"/>
              </w:rPr>
            </w:pPr>
          </w:p>
        </w:tc>
        <w:tc>
          <w:tcPr>
            <w:tcW w:w="455" w:type="pct"/>
            <w:tcBorders>
              <w:top w:val="nil"/>
              <w:left w:val="nil"/>
              <w:bottom w:val="nil"/>
              <w:right w:val="nil"/>
            </w:tcBorders>
            <w:shd w:val="clear" w:color="auto" w:fill="FFFFFF" w:themeFill="background1"/>
            <w:noWrap/>
            <w:vAlign w:val="center"/>
          </w:tcPr>
          <w:p w14:paraId="6C4136F9">
            <w:pPr>
              <w:spacing w:after="0"/>
              <w:rPr>
                <w:rFonts w:eastAsia="Times New Roman" w:cs="Times New Roman"/>
                <w:sz w:val="20"/>
                <w:szCs w:val="20"/>
              </w:rPr>
            </w:pPr>
          </w:p>
        </w:tc>
        <w:tc>
          <w:tcPr>
            <w:tcW w:w="525" w:type="pct"/>
            <w:tcBorders>
              <w:top w:val="nil"/>
              <w:left w:val="nil"/>
              <w:bottom w:val="nil"/>
              <w:right w:val="nil"/>
            </w:tcBorders>
            <w:shd w:val="clear" w:color="auto" w:fill="FFFFFF" w:themeFill="background1"/>
            <w:noWrap/>
            <w:vAlign w:val="center"/>
          </w:tcPr>
          <w:p w14:paraId="3E88852A">
            <w:pPr>
              <w:spacing w:after="0"/>
              <w:rPr>
                <w:rFonts w:eastAsia="Times New Roman" w:cs="Times New Roman"/>
                <w:sz w:val="20"/>
                <w:szCs w:val="20"/>
              </w:rPr>
            </w:pPr>
          </w:p>
        </w:tc>
      </w:tr>
      <w:tr w14:paraId="21D768B2">
        <w:tblPrEx>
          <w:shd w:val="clear" w:color="auto" w:fill="FFFFFF" w:themeFill="background1"/>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72300D23">
            <w:pPr>
              <w:spacing w:after="0"/>
              <w:jc w:val="right"/>
              <w:rPr>
                <w:rFonts w:eastAsia="等线" w:cs="Times New Roman"/>
                <w:color w:val="000000"/>
              </w:rPr>
            </w:pPr>
            <w:r>
              <w:rPr>
                <w:rFonts w:eastAsia="等线" w:cs="Times New Roman"/>
                <w:color w:val="000000"/>
              </w:rPr>
              <w:t>&gt;50%</w:t>
            </w:r>
          </w:p>
        </w:tc>
        <w:tc>
          <w:tcPr>
            <w:tcW w:w="1085" w:type="pct"/>
            <w:tcBorders>
              <w:top w:val="nil"/>
              <w:left w:val="nil"/>
              <w:bottom w:val="nil"/>
              <w:right w:val="nil"/>
            </w:tcBorders>
            <w:shd w:val="clear" w:color="auto" w:fill="FFFFFF" w:themeFill="background1"/>
            <w:noWrap/>
            <w:vAlign w:val="center"/>
          </w:tcPr>
          <w:p w14:paraId="4CB353A1">
            <w:pPr>
              <w:spacing w:after="0"/>
              <w:jc w:val="right"/>
              <w:rPr>
                <w:rFonts w:eastAsia="等线" w:cs="Times New Roman"/>
                <w:color w:val="000000"/>
              </w:rPr>
            </w:pPr>
            <w:r>
              <w:rPr>
                <w:rFonts w:eastAsia="等线" w:cs="Times New Roman"/>
                <w:color w:val="000000"/>
              </w:rPr>
              <w:t>1</w:t>
            </w:r>
          </w:p>
        </w:tc>
        <w:tc>
          <w:tcPr>
            <w:tcW w:w="763" w:type="pct"/>
            <w:tcBorders>
              <w:top w:val="nil"/>
              <w:left w:val="nil"/>
              <w:bottom w:val="nil"/>
              <w:right w:val="nil"/>
            </w:tcBorders>
            <w:shd w:val="clear" w:color="auto" w:fill="FFFFFF" w:themeFill="background1"/>
            <w:noWrap/>
            <w:vAlign w:val="center"/>
          </w:tcPr>
          <w:p w14:paraId="7A5E1120">
            <w:pPr>
              <w:spacing w:after="0"/>
              <w:rPr>
                <w:rFonts w:eastAsia="等线" w:cs="Times New Roman"/>
                <w:color w:val="000000"/>
              </w:rPr>
            </w:pPr>
            <w:r>
              <w:rPr>
                <w:rFonts w:eastAsia="等线" w:cs="Times New Roman"/>
                <w:color w:val="000000"/>
              </w:rPr>
              <w:t>NA</w:t>
            </w:r>
          </w:p>
        </w:tc>
        <w:tc>
          <w:tcPr>
            <w:tcW w:w="926" w:type="pct"/>
            <w:tcBorders>
              <w:top w:val="nil"/>
              <w:left w:val="nil"/>
              <w:bottom w:val="nil"/>
              <w:right w:val="nil"/>
            </w:tcBorders>
            <w:shd w:val="clear" w:color="auto" w:fill="FFFFFF" w:themeFill="background1"/>
            <w:noWrap/>
            <w:vAlign w:val="center"/>
          </w:tcPr>
          <w:p w14:paraId="358378BF">
            <w:pPr>
              <w:spacing w:after="0"/>
              <w:rPr>
                <w:rFonts w:eastAsia="等线" w:cs="Times New Roman"/>
                <w:color w:val="000000"/>
              </w:rPr>
            </w:pPr>
            <w:r>
              <w:rPr>
                <w:rFonts w:eastAsia="等线" w:cs="Times New Roman"/>
                <w:color w:val="000000"/>
              </w:rPr>
              <w:t>2.02 (0.99, 4.12)</w:t>
            </w:r>
          </w:p>
        </w:tc>
        <w:tc>
          <w:tcPr>
            <w:tcW w:w="455" w:type="pct"/>
            <w:tcBorders>
              <w:top w:val="nil"/>
              <w:left w:val="nil"/>
              <w:bottom w:val="nil"/>
              <w:right w:val="nil"/>
            </w:tcBorders>
            <w:shd w:val="clear" w:color="auto" w:fill="FFFFFF" w:themeFill="background1"/>
            <w:noWrap/>
            <w:vAlign w:val="center"/>
          </w:tcPr>
          <w:p w14:paraId="445364D2">
            <w:pPr>
              <w:spacing w:after="0"/>
              <w:jc w:val="right"/>
              <w:rPr>
                <w:rFonts w:eastAsia="等线" w:cs="Times New Roman"/>
                <w:color w:val="000000"/>
              </w:rPr>
            </w:pPr>
            <w:r>
              <w:rPr>
                <w:rFonts w:eastAsia="等线" w:cs="Times New Roman"/>
                <w:color w:val="000000"/>
              </w:rPr>
              <w:t>0.053</w:t>
            </w:r>
          </w:p>
        </w:tc>
        <w:tc>
          <w:tcPr>
            <w:tcW w:w="525" w:type="pct"/>
            <w:tcBorders>
              <w:top w:val="nil"/>
              <w:left w:val="nil"/>
              <w:bottom w:val="nil"/>
              <w:right w:val="nil"/>
            </w:tcBorders>
            <w:shd w:val="clear" w:color="auto" w:fill="FFFFFF" w:themeFill="background1"/>
            <w:noWrap/>
            <w:vAlign w:val="center"/>
          </w:tcPr>
          <w:p w14:paraId="2FE70814">
            <w:pPr>
              <w:spacing w:after="0"/>
              <w:jc w:val="right"/>
              <w:rPr>
                <w:rFonts w:eastAsia="等线" w:cs="Times New Roman"/>
                <w:color w:val="000000"/>
              </w:rPr>
            </w:pPr>
          </w:p>
        </w:tc>
      </w:tr>
      <w:tr w14:paraId="6556653D">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6D5AE68A">
            <w:pPr>
              <w:spacing w:after="0"/>
              <w:jc w:val="right"/>
              <w:rPr>
                <w:rFonts w:eastAsia="等线" w:cs="Times New Roman"/>
                <w:color w:val="000000"/>
              </w:rPr>
            </w:pPr>
            <w:r>
              <w:rPr>
                <w:rFonts w:eastAsia="等线" w:cs="Times New Roman"/>
                <w:color w:val="000000"/>
              </w:rPr>
              <w:t>&lt;50%</w:t>
            </w:r>
          </w:p>
        </w:tc>
        <w:tc>
          <w:tcPr>
            <w:tcW w:w="1085" w:type="pct"/>
            <w:tcBorders>
              <w:top w:val="nil"/>
              <w:left w:val="nil"/>
              <w:bottom w:val="nil"/>
              <w:right w:val="nil"/>
            </w:tcBorders>
            <w:shd w:val="clear" w:color="auto" w:fill="FFFFFF" w:themeFill="background1"/>
            <w:noWrap/>
            <w:vAlign w:val="center"/>
          </w:tcPr>
          <w:p w14:paraId="0AB2C259">
            <w:pPr>
              <w:spacing w:after="0"/>
              <w:jc w:val="right"/>
              <w:rPr>
                <w:rFonts w:eastAsia="等线" w:cs="Times New Roman"/>
                <w:color w:val="000000"/>
              </w:rPr>
            </w:pPr>
            <w:r>
              <w:rPr>
                <w:rFonts w:eastAsia="等线" w:cs="Times New Roman"/>
                <w:color w:val="000000"/>
              </w:rPr>
              <w:t>3</w:t>
            </w:r>
          </w:p>
        </w:tc>
        <w:tc>
          <w:tcPr>
            <w:tcW w:w="763" w:type="pct"/>
            <w:tcBorders>
              <w:top w:val="nil"/>
              <w:left w:val="nil"/>
              <w:bottom w:val="nil"/>
              <w:right w:val="nil"/>
            </w:tcBorders>
            <w:shd w:val="clear" w:color="auto" w:fill="FFFFFF" w:themeFill="background1"/>
            <w:noWrap/>
            <w:vAlign w:val="center"/>
          </w:tcPr>
          <w:p w14:paraId="186A49F9">
            <w:pPr>
              <w:spacing w:after="0"/>
              <w:rPr>
                <w:rFonts w:eastAsia="等线" w:cs="Times New Roman"/>
                <w:color w:val="000000"/>
              </w:rPr>
            </w:pPr>
            <w:r>
              <w:rPr>
                <w:rFonts w:eastAsia="等线" w:cs="Times New Roman"/>
                <w:color w:val="000000"/>
              </w:rPr>
              <w:t>0.0%, 0.452</w:t>
            </w:r>
          </w:p>
        </w:tc>
        <w:tc>
          <w:tcPr>
            <w:tcW w:w="926" w:type="pct"/>
            <w:tcBorders>
              <w:top w:val="nil"/>
              <w:left w:val="nil"/>
              <w:bottom w:val="nil"/>
              <w:right w:val="nil"/>
            </w:tcBorders>
            <w:shd w:val="clear" w:color="auto" w:fill="FFFFFF" w:themeFill="background1"/>
            <w:noWrap/>
            <w:vAlign w:val="center"/>
          </w:tcPr>
          <w:p w14:paraId="0555F774">
            <w:pPr>
              <w:spacing w:after="0"/>
              <w:rPr>
                <w:rFonts w:eastAsia="等线" w:cs="Times New Roman"/>
                <w:color w:val="000000"/>
              </w:rPr>
            </w:pPr>
            <w:r>
              <w:rPr>
                <w:rFonts w:eastAsia="等线" w:cs="Times New Roman"/>
                <w:color w:val="000000"/>
              </w:rPr>
              <w:t>1.62(1.28, 2.04)</w:t>
            </w:r>
          </w:p>
        </w:tc>
        <w:tc>
          <w:tcPr>
            <w:tcW w:w="455" w:type="pct"/>
            <w:tcBorders>
              <w:top w:val="nil"/>
              <w:left w:val="nil"/>
              <w:bottom w:val="nil"/>
              <w:right w:val="nil"/>
            </w:tcBorders>
            <w:shd w:val="clear" w:color="auto" w:fill="FFFFFF" w:themeFill="background1"/>
            <w:noWrap/>
            <w:vAlign w:val="center"/>
          </w:tcPr>
          <w:p w14:paraId="56AABD75">
            <w:pPr>
              <w:spacing w:after="0"/>
              <w:rPr>
                <w:rFonts w:eastAsia="等线" w:cs="Times New Roman"/>
                <w:color w:val="000000"/>
              </w:rPr>
            </w:pPr>
            <w:r>
              <w:rPr>
                <w:rFonts w:eastAsia="等线" w:cs="Times New Roman"/>
                <w:color w:val="000000"/>
              </w:rPr>
              <w:t>&lt;0.001</w:t>
            </w:r>
          </w:p>
        </w:tc>
        <w:tc>
          <w:tcPr>
            <w:tcW w:w="525" w:type="pct"/>
            <w:tcBorders>
              <w:top w:val="nil"/>
              <w:left w:val="nil"/>
              <w:bottom w:val="nil"/>
              <w:right w:val="nil"/>
            </w:tcBorders>
            <w:shd w:val="clear" w:color="auto" w:fill="FFFFFF" w:themeFill="background1"/>
            <w:noWrap/>
            <w:vAlign w:val="center"/>
          </w:tcPr>
          <w:p w14:paraId="08F985CE">
            <w:pPr>
              <w:spacing w:after="0"/>
              <w:rPr>
                <w:rFonts w:eastAsia="等线" w:cs="Times New Roman"/>
                <w:color w:val="000000"/>
              </w:rPr>
            </w:pPr>
          </w:p>
        </w:tc>
      </w:tr>
      <w:tr w14:paraId="7DBF44B3">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2FE0B200">
            <w:pPr>
              <w:spacing w:after="0"/>
              <w:jc w:val="right"/>
              <w:rPr>
                <w:rFonts w:eastAsia="等线" w:cs="Times New Roman"/>
                <w:color w:val="000000"/>
              </w:rPr>
            </w:pPr>
            <w:r>
              <w:rPr>
                <w:rFonts w:eastAsia="等线" w:cs="Times New Roman"/>
                <w:color w:val="000000"/>
              </w:rPr>
              <w:t>none</w:t>
            </w:r>
          </w:p>
        </w:tc>
        <w:tc>
          <w:tcPr>
            <w:tcW w:w="1085" w:type="pct"/>
            <w:tcBorders>
              <w:top w:val="nil"/>
              <w:left w:val="nil"/>
              <w:bottom w:val="nil"/>
              <w:right w:val="nil"/>
            </w:tcBorders>
            <w:shd w:val="clear" w:color="auto" w:fill="FFFFFF" w:themeFill="background1"/>
            <w:noWrap/>
            <w:vAlign w:val="center"/>
          </w:tcPr>
          <w:p w14:paraId="520DF25B">
            <w:pPr>
              <w:spacing w:after="0"/>
              <w:jc w:val="right"/>
              <w:rPr>
                <w:rFonts w:eastAsia="等线" w:cs="Times New Roman"/>
                <w:color w:val="000000"/>
              </w:rPr>
            </w:pPr>
            <w:r>
              <w:rPr>
                <w:rFonts w:eastAsia="等线" w:cs="Times New Roman"/>
                <w:color w:val="000000"/>
              </w:rPr>
              <w:t>3</w:t>
            </w:r>
          </w:p>
        </w:tc>
        <w:tc>
          <w:tcPr>
            <w:tcW w:w="763" w:type="pct"/>
            <w:tcBorders>
              <w:top w:val="nil"/>
              <w:left w:val="nil"/>
              <w:bottom w:val="nil"/>
              <w:right w:val="nil"/>
            </w:tcBorders>
            <w:shd w:val="clear" w:color="auto" w:fill="FFFFFF" w:themeFill="background1"/>
            <w:noWrap/>
            <w:vAlign w:val="center"/>
          </w:tcPr>
          <w:p w14:paraId="3E4879DD">
            <w:pPr>
              <w:spacing w:after="0"/>
              <w:rPr>
                <w:rFonts w:eastAsia="等线" w:cs="Times New Roman"/>
                <w:color w:val="000000"/>
              </w:rPr>
            </w:pPr>
            <w:r>
              <w:rPr>
                <w:rFonts w:eastAsia="等线" w:cs="Times New Roman"/>
                <w:color w:val="000000"/>
              </w:rPr>
              <w:t>72.4%, 0.027</w:t>
            </w:r>
          </w:p>
        </w:tc>
        <w:tc>
          <w:tcPr>
            <w:tcW w:w="926" w:type="pct"/>
            <w:tcBorders>
              <w:top w:val="nil"/>
              <w:left w:val="nil"/>
              <w:bottom w:val="nil"/>
              <w:right w:val="nil"/>
            </w:tcBorders>
            <w:shd w:val="clear" w:color="auto" w:fill="FFFFFF" w:themeFill="background1"/>
            <w:noWrap/>
            <w:vAlign w:val="center"/>
          </w:tcPr>
          <w:p w14:paraId="10AC193F">
            <w:pPr>
              <w:spacing w:after="0"/>
              <w:rPr>
                <w:rFonts w:eastAsia="等线" w:cs="Times New Roman"/>
                <w:color w:val="000000"/>
              </w:rPr>
            </w:pPr>
            <w:r>
              <w:rPr>
                <w:rFonts w:eastAsia="等线" w:cs="Times New Roman"/>
                <w:color w:val="000000"/>
              </w:rPr>
              <w:t>1.55(1.05, 2.28)</w:t>
            </w:r>
          </w:p>
        </w:tc>
        <w:tc>
          <w:tcPr>
            <w:tcW w:w="455" w:type="pct"/>
            <w:tcBorders>
              <w:top w:val="nil"/>
              <w:left w:val="nil"/>
              <w:bottom w:val="nil"/>
              <w:right w:val="nil"/>
            </w:tcBorders>
            <w:shd w:val="clear" w:color="auto" w:fill="FFFFFF" w:themeFill="background1"/>
            <w:noWrap/>
            <w:vAlign w:val="center"/>
          </w:tcPr>
          <w:p w14:paraId="2C346F01">
            <w:pPr>
              <w:spacing w:after="0"/>
              <w:jc w:val="right"/>
              <w:rPr>
                <w:rFonts w:eastAsia="等线" w:cs="Times New Roman"/>
                <w:color w:val="000000"/>
              </w:rPr>
            </w:pPr>
            <w:r>
              <w:rPr>
                <w:rFonts w:eastAsia="等线" w:cs="Times New Roman"/>
                <w:color w:val="000000"/>
              </w:rPr>
              <w:t>0.027</w:t>
            </w:r>
          </w:p>
        </w:tc>
        <w:tc>
          <w:tcPr>
            <w:tcW w:w="525" w:type="pct"/>
            <w:tcBorders>
              <w:top w:val="nil"/>
              <w:left w:val="nil"/>
              <w:bottom w:val="nil"/>
              <w:right w:val="nil"/>
            </w:tcBorders>
            <w:shd w:val="clear" w:color="auto" w:fill="FFFFFF" w:themeFill="background1"/>
            <w:noWrap/>
            <w:vAlign w:val="center"/>
          </w:tcPr>
          <w:p w14:paraId="0C3199FC">
            <w:pPr>
              <w:spacing w:after="0"/>
              <w:jc w:val="right"/>
              <w:rPr>
                <w:rFonts w:eastAsia="等线" w:cs="Times New Roman"/>
                <w:color w:val="000000"/>
              </w:rPr>
            </w:pPr>
          </w:p>
        </w:tc>
      </w:tr>
      <w:tr w14:paraId="6490668E">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1DEE6CBF">
            <w:pPr>
              <w:spacing w:after="0"/>
              <w:jc w:val="center"/>
              <w:rPr>
                <w:rFonts w:eastAsia="等线" w:cs="Times New Roman"/>
                <w:color w:val="000000"/>
              </w:rPr>
            </w:pPr>
            <w:r>
              <w:rPr>
                <w:rFonts w:eastAsia="等线" w:cs="Times New Roman"/>
                <w:color w:val="000000"/>
              </w:rPr>
              <w:t>Postmenopausal</w:t>
            </w:r>
          </w:p>
        </w:tc>
        <w:tc>
          <w:tcPr>
            <w:tcW w:w="1085" w:type="pct"/>
            <w:tcBorders>
              <w:top w:val="nil"/>
              <w:left w:val="nil"/>
              <w:bottom w:val="nil"/>
              <w:right w:val="nil"/>
            </w:tcBorders>
            <w:shd w:val="clear" w:color="auto" w:fill="FFFFFF" w:themeFill="background1"/>
            <w:noWrap/>
            <w:vAlign w:val="center"/>
          </w:tcPr>
          <w:p w14:paraId="49E26D29">
            <w:pPr>
              <w:spacing w:after="0"/>
              <w:jc w:val="center"/>
              <w:rPr>
                <w:rFonts w:eastAsia="等线" w:cs="Times New Roman"/>
                <w:color w:val="000000"/>
              </w:rPr>
            </w:pPr>
          </w:p>
        </w:tc>
        <w:tc>
          <w:tcPr>
            <w:tcW w:w="763" w:type="pct"/>
            <w:tcBorders>
              <w:top w:val="nil"/>
              <w:left w:val="nil"/>
              <w:bottom w:val="nil"/>
              <w:right w:val="nil"/>
            </w:tcBorders>
            <w:shd w:val="clear" w:color="auto" w:fill="FFFFFF" w:themeFill="background1"/>
            <w:noWrap/>
            <w:vAlign w:val="center"/>
          </w:tcPr>
          <w:p w14:paraId="3CC388A5">
            <w:pPr>
              <w:spacing w:after="0"/>
              <w:rPr>
                <w:rFonts w:eastAsia="Times New Roman" w:cs="Times New Roman"/>
                <w:sz w:val="20"/>
                <w:szCs w:val="20"/>
              </w:rPr>
            </w:pPr>
          </w:p>
        </w:tc>
        <w:tc>
          <w:tcPr>
            <w:tcW w:w="926" w:type="pct"/>
            <w:tcBorders>
              <w:top w:val="nil"/>
              <w:left w:val="nil"/>
              <w:bottom w:val="nil"/>
              <w:right w:val="nil"/>
            </w:tcBorders>
            <w:shd w:val="clear" w:color="auto" w:fill="FFFFFF" w:themeFill="background1"/>
            <w:noWrap/>
            <w:vAlign w:val="center"/>
          </w:tcPr>
          <w:p w14:paraId="3642D782">
            <w:pPr>
              <w:spacing w:after="0"/>
              <w:rPr>
                <w:rFonts w:eastAsia="Times New Roman" w:cs="Times New Roman"/>
                <w:sz w:val="20"/>
                <w:szCs w:val="20"/>
              </w:rPr>
            </w:pPr>
          </w:p>
        </w:tc>
        <w:tc>
          <w:tcPr>
            <w:tcW w:w="455" w:type="pct"/>
            <w:tcBorders>
              <w:top w:val="nil"/>
              <w:left w:val="nil"/>
              <w:bottom w:val="nil"/>
              <w:right w:val="nil"/>
            </w:tcBorders>
            <w:shd w:val="clear" w:color="auto" w:fill="FFFFFF" w:themeFill="background1"/>
            <w:noWrap/>
            <w:vAlign w:val="center"/>
          </w:tcPr>
          <w:p w14:paraId="6F4F87C4">
            <w:pPr>
              <w:spacing w:after="0"/>
              <w:rPr>
                <w:rFonts w:eastAsia="Times New Roman" w:cs="Times New Roman"/>
                <w:sz w:val="20"/>
                <w:szCs w:val="20"/>
              </w:rPr>
            </w:pPr>
          </w:p>
        </w:tc>
        <w:tc>
          <w:tcPr>
            <w:tcW w:w="525" w:type="pct"/>
            <w:tcBorders>
              <w:top w:val="nil"/>
              <w:left w:val="nil"/>
              <w:bottom w:val="nil"/>
              <w:right w:val="nil"/>
            </w:tcBorders>
            <w:shd w:val="clear" w:color="auto" w:fill="FFFFFF" w:themeFill="background1"/>
            <w:noWrap/>
            <w:vAlign w:val="center"/>
          </w:tcPr>
          <w:p w14:paraId="53C49515">
            <w:pPr>
              <w:spacing w:after="0"/>
              <w:rPr>
                <w:rFonts w:eastAsia="Times New Roman" w:cs="Times New Roman"/>
                <w:sz w:val="20"/>
                <w:szCs w:val="20"/>
              </w:rPr>
            </w:pPr>
          </w:p>
        </w:tc>
      </w:tr>
      <w:tr w14:paraId="6FB5D223">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36E33090">
            <w:pPr>
              <w:spacing w:after="0"/>
              <w:jc w:val="right"/>
              <w:rPr>
                <w:rFonts w:eastAsia="等线" w:cs="Times New Roman"/>
                <w:color w:val="000000"/>
              </w:rPr>
            </w:pPr>
            <w:r>
              <w:rPr>
                <w:rFonts w:eastAsia="等线" w:cs="Times New Roman"/>
                <w:color w:val="000000"/>
              </w:rPr>
              <w:t>&gt;50%</w:t>
            </w:r>
          </w:p>
        </w:tc>
        <w:tc>
          <w:tcPr>
            <w:tcW w:w="1085" w:type="pct"/>
            <w:tcBorders>
              <w:top w:val="nil"/>
              <w:left w:val="nil"/>
              <w:bottom w:val="nil"/>
              <w:right w:val="nil"/>
            </w:tcBorders>
            <w:shd w:val="clear" w:color="auto" w:fill="FFFFFF" w:themeFill="background1"/>
            <w:noWrap/>
            <w:vAlign w:val="center"/>
          </w:tcPr>
          <w:p w14:paraId="123C794F">
            <w:pPr>
              <w:spacing w:after="0"/>
              <w:jc w:val="right"/>
              <w:rPr>
                <w:rFonts w:eastAsia="等线" w:cs="Times New Roman"/>
                <w:color w:val="000000"/>
              </w:rPr>
            </w:pPr>
            <w:r>
              <w:rPr>
                <w:rFonts w:eastAsia="等线" w:cs="Times New Roman"/>
                <w:color w:val="000000"/>
              </w:rPr>
              <w:t>1</w:t>
            </w:r>
          </w:p>
        </w:tc>
        <w:tc>
          <w:tcPr>
            <w:tcW w:w="763" w:type="pct"/>
            <w:tcBorders>
              <w:top w:val="nil"/>
              <w:left w:val="nil"/>
              <w:bottom w:val="nil"/>
              <w:right w:val="nil"/>
            </w:tcBorders>
            <w:shd w:val="clear" w:color="auto" w:fill="FFFFFF" w:themeFill="background1"/>
            <w:noWrap/>
            <w:vAlign w:val="center"/>
          </w:tcPr>
          <w:p w14:paraId="175FBBF1">
            <w:pPr>
              <w:spacing w:after="0"/>
              <w:rPr>
                <w:rFonts w:eastAsia="等线" w:cs="Times New Roman"/>
                <w:color w:val="000000"/>
              </w:rPr>
            </w:pPr>
            <w:r>
              <w:rPr>
                <w:rFonts w:eastAsia="等线" w:cs="Times New Roman"/>
                <w:color w:val="000000"/>
              </w:rPr>
              <w:t>NA</w:t>
            </w:r>
          </w:p>
        </w:tc>
        <w:tc>
          <w:tcPr>
            <w:tcW w:w="926" w:type="pct"/>
            <w:tcBorders>
              <w:top w:val="nil"/>
              <w:left w:val="nil"/>
              <w:bottom w:val="nil"/>
              <w:right w:val="nil"/>
            </w:tcBorders>
            <w:shd w:val="clear" w:color="auto" w:fill="FFFFFF" w:themeFill="background1"/>
            <w:noWrap/>
            <w:vAlign w:val="center"/>
          </w:tcPr>
          <w:p w14:paraId="7940516A">
            <w:pPr>
              <w:spacing w:after="0"/>
              <w:rPr>
                <w:rFonts w:eastAsia="等线" w:cs="Times New Roman"/>
                <w:color w:val="000000"/>
              </w:rPr>
            </w:pPr>
            <w:r>
              <w:rPr>
                <w:rFonts w:eastAsia="等线" w:cs="Times New Roman"/>
                <w:color w:val="000000"/>
              </w:rPr>
              <w:t>0.97(0.67, 1.40)</w:t>
            </w:r>
          </w:p>
        </w:tc>
        <w:tc>
          <w:tcPr>
            <w:tcW w:w="455" w:type="pct"/>
            <w:tcBorders>
              <w:top w:val="nil"/>
              <w:left w:val="nil"/>
              <w:bottom w:val="nil"/>
              <w:right w:val="nil"/>
            </w:tcBorders>
            <w:shd w:val="clear" w:color="auto" w:fill="FFFFFF" w:themeFill="background1"/>
            <w:noWrap/>
            <w:vAlign w:val="center"/>
          </w:tcPr>
          <w:p w14:paraId="3ACE2726">
            <w:pPr>
              <w:spacing w:after="0"/>
              <w:jc w:val="right"/>
              <w:rPr>
                <w:rFonts w:eastAsia="等线" w:cs="Times New Roman"/>
                <w:color w:val="000000"/>
              </w:rPr>
            </w:pPr>
            <w:r>
              <w:rPr>
                <w:rFonts w:eastAsia="等线" w:cs="Times New Roman"/>
                <w:color w:val="000000"/>
              </w:rPr>
              <w:t>0.871</w:t>
            </w:r>
          </w:p>
        </w:tc>
        <w:tc>
          <w:tcPr>
            <w:tcW w:w="525" w:type="pct"/>
            <w:tcBorders>
              <w:top w:val="nil"/>
              <w:left w:val="nil"/>
              <w:bottom w:val="nil"/>
              <w:right w:val="nil"/>
            </w:tcBorders>
            <w:shd w:val="clear" w:color="auto" w:fill="FFFFFF" w:themeFill="background1"/>
            <w:noWrap/>
            <w:vAlign w:val="center"/>
          </w:tcPr>
          <w:p w14:paraId="560372A4">
            <w:pPr>
              <w:spacing w:after="0"/>
              <w:jc w:val="right"/>
              <w:rPr>
                <w:rFonts w:eastAsia="等线" w:cs="Times New Roman"/>
                <w:color w:val="000000"/>
              </w:rPr>
            </w:pPr>
          </w:p>
        </w:tc>
      </w:tr>
      <w:tr w14:paraId="04CF95C6">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19C232E5">
            <w:pPr>
              <w:spacing w:after="0"/>
              <w:jc w:val="right"/>
              <w:rPr>
                <w:rFonts w:eastAsia="等线" w:cs="Times New Roman"/>
                <w:color w:val="000000"/>
              </w:rPr>
            </w:pPr>
            <w:r>
              <w:rPr>
                <w:rFonts w:eastAsia="等线" w:cs="Times New Roman"/>
                <w:color w:val="000000"/>
              </w:rPr>
              <w:t>&lt;50%</w:t>
            </w:r>
          </w:p>
        </w:tc>
        <w:tc>
          <w:tcPr>
            <w:tcW w:w="1085" w:type="pct"/>
            <w:tcBorders>
              <w:top w:val="nil"/>
              <w:left w:val="nil"/>
              <w:bottom w:val="nil"/>
              <w:right w:val="nil"/>
            </w:tcBorders>
            <w:shd w:val="clear" w:color="auto" w:fill="FFFFFF" w:themeFill="background1"/>
            <w:noWrap/>
            <w:vAlign w:val="center"/>
          </w:tcPr>
          <w:p w14:paraId="4C01AD13">
            <w:pPr>
              <w:spacing w:after="0"/>
              <w:jc w:val="right"/>
              <w:rPr>
                <w:rFonts w:eastAsia="等线" w:cs="Times New Roman"/>
                <w:color w:val="000000"/>
              </w:rPr>
            </w:pPr>
            <w:r>
              <w:rPr>
                <w:rFonts w:eastAsia="等线" w:cs="Times New Roman"/>
                <w:color w:val="000000"/>
              </w:rPr>
              <w:t>3</w:t>
            </w:r>
          </w:p>
        </w:tc>
        <w:tc>
          <w:tcPr>
            <w:tcW w:w="763" w:type="pct"/>
            <w:tcBorders>
              <w:top w:val="nil"/>
              <w:left w:val="nil"/>
              <w:bottom w:val="nil"/>
              <w:right w:val="nil"/>
            </w:tcBorders>
            <w:shd w:val="clear" w:color="auto" w:fill="FFFFFF" w:themeFill="background1"/>
            <w:noWrap/>
            <w:vAlign w:val="center"/>
          </w:tcPr>
          <w:p w14:paraId="50D46F72">
            <w:pPr>
              <w:spacing w:after="0"/>
              <w:rPr>
                <w:rFonts w:eastAsia="等线" w:cs="Times New Roman"/>
                <w:color w:val="000000"/>
              </w:rPr>
            </w:pPr>
            <w:r>
              <w:rPr>
                <w:rFonts w:eastAsia="等线" w:cs="Times New Roman"/>
                <w:color w:val="000000"/>
              </w:rPr>
              <w:t>36.9%, 0.205</w:t>
            </w:r>
          </w:p>
        </w:tc>
        <w:tc>
          <w:tcPr>
            <w:tcW w:w="926" w:type="pct"/>
            <w:tcBorders>
              <w:top w:val="nil"/>
              <w:left w:val="nil"/>
              <w:bottom w:val="nil"/>
              <w:right w:val="nil"/>
            </w:tcBorders>
            <w:shd w:val="clear" w:color="auto" w:fill="FFFFFF" w:themeFill="background1"/>
            <w:noWrap/>
            <w:vAlign w:val="center"/>
          </w:tcPr>
          <w:p w14:paraId="2F8201E9">
            <w:pPr>
              <w:spacing w:after="0"/>
              <w:rPr>
                <w:rFonts w:eastAsia="等线" w:cs="Times New Roman"/>
                <w:color w:val="000000"/>
              </w:rPr>
            </w:pPr>
            <w:r>
              <w:rPr>
                <w:rFonts w:eastAsia="等线" w:cs="Times New Roman"/>
                <w:color w:val="000000"/>
              </w:rPr>
              <w:t>1.73(1.12, 2.68)</w:t>
            </w:r>
          </w:p>
        </w:tc>
        <w:tc>
          <w:tcPr>
            <w:tcW w:w="455" w:type="pct"/>
            <w:tcBorders>
              <w:top w:val="nil"/>
              <w:left w:val="nil"/>
              <w:bottom w:val="nil"/>
              <w:right w:val="nil"/>
            </w:tcBorders>
            <w:shd w:val="clear" w:color="auto" w:fill="FFFFFF" w:themeFill="background1"/>
            <w:noWrap/>
            <w:vAlign w:val="center"/>
          </w:tcPr>
          <w:p w14:paraId="726ADB9A">
            <w:pPr>
              <w:spacing w:after="0"/>
              <w:jc w:val="right"/>
              <w:rPr>
                <w:rFonts w:eastAsia="等线" w:cs="Times New Roman"/>
                <w:color w:val="000000"/>
              </w:rPr>
            </w:pPr>
            <w:r>
              <w:rPr>
                <w:rFonts w:eastAsia="等线" w:cs="Times New Roman"/>
                <w:color w:val="000000"/>
              </w:rPr>
              <w:t>0.014</w:t>
            </w:r>
          </w:p>
        </w:tc>
        <w:tc>
          <w:tcPr>
            <w:tcW w:w="525" w:type="pct"/>
            <w:tcBorders>
              <w:top w:val="nil"/>
              <w:left w:val="nil"/>
              <w:bottom w:val="nil"/>
              <w:right w:val="nil"/>
            </w:tcBorders>
            <w:shd w:val="clear" w:color="auto" w:fill="FFFFFF" w:themeFill="background1"/>
            <w:noWrap/>
            <w:vAlign w:val="center"/>
          </w:tcPr>
          <w:p w14:paraId="1EFF3749">
            <w:pPr>
              <w:spacing w:after="0"/>
              <w:jc w:val="right"/>
              <w:rPr>
                <w:rFonts w:eastAsia="等线" w:cs="Times New Roman"/>
                <w:color w:val="000000"/>
              </w:rPr>
            </w:pPr>
          </w:p>
        </w:tc>
      </w:tr>
      <w:tr w14:paraId="3DCD65B4">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25FD1BFF">
            <w:pPr>
              <w:spacing w:after="0"/>
              <w:jc w:val="right"/>
              <w:rPr>
                <w:rFonts w:eastAsia="等线" w:cs="Times New Roman"/>
                <w:color w:val="000000"/>
              </w:rPr>
            </w:pPr>
            <w:r>
              <w:rPr>
                <w:rFonts w:eastAsia="等线" w:cs="Times New Roman"/>
                <w:color w:val="000000"/>
              </w:rPr>
              <w:t>ER+HER2-</w:t>
            </w:r>
          </w:p>
        </w:tc>
        <w:tc>
          <w:tcPr>
            <w:tcW w:w="1085" w:type="pct"/>
            <w:tcBorders>
              <w:top w:val="nil"/>
              <w:left w:val="nil"/>
              <w:bottom w:val="nil"/>
              <w:right w:val="nil"/>
            </w:tcBorders>
            <w:shd w:val="clear" w:color="auto" w:fill="FFFFFF" w:themeFill="background1"/>
            <w:noWrap/>
            <w:vAlign w:val="center"/>
          </w:tcPr>
          <w:p w14:paraId="6B46DCAC">
            <w:pPr>
              <w:spacing w:after="0"/>
              <w:jc w:val="right"/>
              <w:rPr>
                <w:rFonts w:eastAsia="等线" w:cs="Times New Roman"/>
                <w:color w:val="000000"/>
              </w:rPr>
            </w:pPr>
            <w:r>
              <w:rPr>
                <w:rFonts w:eastAsia="等线" w:cs="Times New Roman"/>
                <w:color w:val="000000"/>
              </w:rPr>
              <w:t>1</w:t>
            </w:r>
          </w:p>
        </w:tc>
        <w:tc>
          <w:tcPr>
            <w:tcW w:w="763" w:type="pct"/>
            <w:tcBorders>
              <w:top w:val="nil"/>
              <w:left w:val="nil"/>
              <w:bottom w:val="nil"/>
              <w:right w:val="nil"/>
            </w:tcBorders>
            <w:shd w:val="clear" w:color="auto" w:fill="FFFFFF" w:themeFill="background1"/>
            <w:noWrap/>
            <w:vAlign w:val="center"/>
          </w:tcPr>
          <w:p w14:paraId="32F76380">
            <w:pPr>
              <w:spacing w:after="0"/>
              <w:rPr>
                <w:rFonts w:eastAsia="等线" w:cs="Times New Roman"/>
                <w:color w:val="000000"/>
              </w:rPr>
            </w:pPr>
            <w:r>
              <w:rPr>
                <w:rFonts w:eastAsia="等线" w:cs="Times New Roman"/>
                <w:color w:val="000000"/>
              </w:rPr>
              <w:t>NA</w:t>
            </w:r>
          </w:p>
        </w:tc>
        <w:tc>
          <w:tcPr>
            <w:tcW w:w="926" w:type="pct"/>
            <w:tcBorders>
              <w:top w:val="nil"/>
              <w:left w:val="nil"/>
              <w:bottom w:val="nil"/>
              <w:right w:val="nil"/>
            </w:tcBorders>
            <w:shd w:val="clear" w:color="auto" w:fill="FFFFFF" w:themeFill="background1"/>
            <w:noWrap/>
            <w:vAlign w:val="center"/>
          </w:tcPr>
          <w:p w14:paraId="32209F82">
            <w:pPr>
              <w:spacing w:after="0"/>
              <w:rPr>
                <w:rFonts w:eastAsia="等线" w:cs="Times New Roman"/>
                <w:color w:val="000000"/>
              </w:rPr>
            </w:pPr>
            <w:r>
              <w:rPr>
                <w:rFonts w:eastAsia="等线" w:cs="Times New Roman"/>
                <w:color w:val="000000"/>
              </w:rPr>
              <w:t>0.97 (0.67, 1.40)</w:t>
            </w:r>
          </w:p>
        </w:tc>
        <w:tc>
          <w:tcPr>
            <w:tcW w:w="455" w:type="pct"/>
            <w:tcBorders>
              <w:top w:val="nil"/>
              <w:left w:val="nil"/>
              <w:bottom w:val="nil"/>
              <w:right w:val="nil"/>
            </w:tcBorders>
            <w:shd w:val="clear" w:color="auto" w:fill="FFFFFF" w:themeFill="background1"/>
            <w:noWrap/>
            <w:vAlign w:val="center"/>
          </w:tcPr>
          <w:p w14:paraId="76F0AF6B">
            <w:pPr>
              <w:spacing w:after="0"/>
              <w:jc w:val="right"/>
              <w:rPr>
                <w:rFonts w:eastAsia="等线" w:cs="Times New Roman"/>
                <w:color w:val="000000"/>
              </w:rPr>
            </w:pPr>
            <w:r>
              <w:rPr>
                <w:rFonts w:eastAsia="等线" w:cs="Times New Roman"/>
                <w:color w:val="000000"/>
              </w:rPr>
              <w:t>0.871</w:t>
            </w:r>
          </w:p>
        </w:tc>
        <w:tc>
          <w:tcPr>
            <w:tcW w:w="525" w:type="pct"/>
            <w:tcBorders>
              <w:top w:val="nil"/>
              <w:left w:val="nil"/>
              <w:bottom w:val="nil"/>
              <w:right w:val="nil"/>
            </w:tcBorders>
            <w:shd w:val="clear" w:color="auto" w:fill="FFFFFF" w:themeFill="background1"/>
            <w:vAlign w:val="center"/>
          </w:tcPr>
          <w:p w14:paraId="512247C7">
            <w:pPr>
              <w:spacing w:after="0"/>
              <w:jc w:val="right"/>
              <w:rPr>
                <w:rFonts w:eastAsia="等线" w:cs="Times New Roman"/>
                <w:color w:val="000000"/>
              </w:rPr>
            </w:pPr>
          </w:p>
        </w:tc>
      </w:tr>
      <w:tr w14:paraId="155D10D7">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6E5FA30E">
            <w:pPr>
              <w:spacing w:after="0"/>
              <w:jc w:val="right"/>
              <w:rPr>
                <w:rFonts w:eastAsia="等线" w:cs="Times New Roman"/>
                <w:color w:val="000000"/>
              </w:rPr>
            </w:pPr>
            <w:r>
              <w:rPr>
                <w:rFonts w:eastAsia="等线" w:cs="Times New Roman"/>
                <w:color w:val="000000"/>
              </w:rPr>
              <w:t>ER-HER2-</w:t>
            </w:r>
          </w:p>
        </w:tc>
        <w:tc>
          <w:tcPr>
            <w:tcW w:w="1085" w:type="pct"/>
            <w:tcBorders>
              <w:top w:val="nil"/>
              <w:left w:val="nil"/>
              <w:bottom w:val="nil"/>
              <w:right w:val="nil"/>
            </w:tcBorders>
            <w:shd w:val="clear" w:color="auto" w:fill="FFFFFF" w:themeFill="background1"/>
            <w:noWrap/>
            <w:vAlign w:val="center"/>
          </w:tcPr>
          <w:p w14:paraId="577DA440">
            <w:pPr>
              <w:spacing w:after="0"/>
              <w:jc w:val="right"/>
              <w:rPr>
                <w:rFonts w:eastAsia="等线" w:cs="Times New Roman"/>
                <w:color w:val="000000"/>
              </w:rPr>
            </w:pPr>
            <w:r>
              <w:rPr>
                <w:rFonts w:eastAsia="等线" w:cs="Times New Roman"/>
                <w:color w:val="000000"/>
              </w:rPr>
              <w:t>1</w:t>
            </w:r>
          </w:p>
        </w:tc>
        <w:tc>
          <w:tcPr>
            <w:tcW w:w="763" w:type="pct"/>
            <w:tcBorders>
              <w:top w:val="nil"/>
              <w:left w:val="nil"/>
              <w:bottom w:val="nil"/>
              <w:right w:val="nil"/>
            </w:tcBorders>
            <w:shd w:val="clear" w:color="auto" w:fill="FFFFFF" w:themeFill="background1"/>
            <w:noWrap/>
            <w:vAlign w:val="center"/>
          </w:tcPr>
          <w:p w14:paraId="5E439514">
            <w:pPr>
              <w:spacing w:after="0"/>
              <w:rPr>
                <w:rFonts w:eastAsia="等线" w:cs="Times New Roman"/>
                <w:color w:val="000000"/>
              </w:rPr>
            </w:pPr>
            <w:r>
              <w:rPr>
                <w:rFonts w:eastAsia="等线" w:cs="Times New Roman"/>
                <w:color w:val="000000"/>
              </w:rPr>
              <w:t>NA</w:t>
            </w:r>
          </w:p>
        </w:tc>
        <w:tc>
          <w:tcPr>
            <w:tcW w:w="926" w:type="pct"/>
            <w:tcBorders>
              <w:top w:val="nil"/>
              <w:left w:val="nil"/>
              <w:bottom w:val="nil"/>
              <w:right w:val="nil"/>
            </w:tcBorders>
            <w:shd w:val="clear" w:color="auto" w:fill="FFFFFF" w:themeFill="background1"/>
            <w:noWrap/>
            <w:vAlign w:val="center"/>
          </w:tcPr>
          <w:p w14:paraId="559084A2">
            <w:pPr>
              <w:spacing w:after="0"/>
              <w:rPr>
                <w:rFonts w:eastAsia="等线" w:cs="Times New Roman"/>
                <w:color w:val="000000"/>
              </w:rPr>
            </w:pPr>
            <w:r>
              <w:rPr>
                <w:rFonts w:eastAsia="等线" w:cs="Times New Roman"/>
                <w:color w:val="000000"/>
              </w:rPr>
              <w:t>1.22(0.74, 2.00)</w:t>
            </w:r>
          </w:p>
        </w:tc>
        <w:tc>
          <w:tcPr>
            <w:tcW w:w="455" w:type="pct"/>
            <w:tcBorders>
              <w:top w:val="nil"/>
              <w:left w:val="nil"/>
              <w:bottom w:val="nil"/>
              <w:right w:val="nil"/>
            </w:tcBorders>
            <w:shd w:val="clear" w:color="auto" w:fill="FFFFFF" w:themeFill="background1"/>
            <w:noWrap/>
            <w:vAlign w:val="center"/>
          </w:tcPr>
          <w:p w14:paraId="0D022D17">
            <w:pPr>
              <w:spacing w:after="0"/>
              <w:jc w:val="right"/>
              <w:rPr>
                <w:rFonts w:eastAsia="等线" w:cs="Times New Roman"/>
                <w:color w:val="000000"/>
              </w:rPr>
            </w:pPr>
            <w:r>
              <w:rPr>
                <w:rFonts w:eastAsia="等线" w:cs="Times New Roman"/>
                <w:color w:val="000000"/>
              </w:rPr>
              <w:t>0.431</w:t>
            </w:r>
          </w:p>
        </w:tc>
        <w:tc>
          <w:tcPr>
            <w:tcW w:w="525" w:type="pct"/>
            <w:tcBorders>
              <w:top w:val="nil"/>
              <w:left w:val="nil"/>
              <w:bottom w:val="nil"/>
              <w:right w:val="nil"/>
            </w:tcBorders>
            <w:shd w:val="clear" w:color="auto" w:fill="FFFFFF" w:themeFill="background1"/>
            <w:noWrap/>
            <w:vAlign w:val="center"/>
          </w:tcPr>
          <w:p w14:paraId="211D80EE">
            <w:pPr>
              <w:spacing w:after="0"/>
              <w:jc w:val="right"/>
              <w:rPr>
                <w:rFonts w:eastAsia="等线" w:cs="Times New Roman"/>
                <w:color w:val="000000"/>
              </w:rPr>
            </w:pPr>
          </w:p>
        </w:tc>
      </w:tr>
      <w:tr w14:paraId="3F1B0765">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654A3F7F">
            <w:pPr>
              <w:spacing w:after="0"/>
              <w:jc w:val="center"/>
              <w:rPr>
                <w:rFonts w:ascii="宋体" w:hAnsi="宋体" w:eastAsia="宋体" w:cs="宋体"/>
                <w:color w:val="000000"/>
              </w:rPr>
            </w:pPr>
            <w:r>
              <w:rPr>
                <w:rFonts w:hint="eastAsia" w:eastAsia="等线" w:cs="Times New Roman"/>
                <w:color w:val="000000"/>
              </w:rPr>
              <w:t>Data analysis method</w:t>
            </w:r>
          </w:p>
        </w:tc>
        <w:tc>
          <w:tcPr>
            <w:tcW w:w="1085" w:type="pct"/>
            <w:tcBorders>
              <w:top w:val="nil"/>
              <w:left w:val="nil"/>
              <w:bottom w:val="nil"/>
              <w:right w:val="nil"/>
            </w:tcBorders>
            <w:shd w:val="clear" w:color="auto" w:fill="FFFFFF" w:themeFill="background1"/>
            <w:noWrap/>
            <w:vAlign w:val="center"/>
          </w:tcPr>
          <w:p w14:paraId="02CBAF6C">
            <w:pPr>
              <w:spacing w:after="0"/>
              <w:jc w:val="center"/>
              <w:rPr>
                <w:rFonts w:ascii="宋体" w:hAnsi="宋体" w:eastAsia="宋体" w:cs="宋体"/>
                <w:color w:val="000000"/>
              </w:rPr>
            </w:pPr>
          </w:p>
        </w:tc>
        <w:tc>
          <w:tcPr>
            <w:tcW w:w="763" w:type="pct"/>
            <w:tcBorders>
              <w:top w:val="nil"/>
              <w:left w:val="nil"/>
              <w:bottom w:val="nil"/>
              <w:right w:val="nil"/>
            </w:tcBorders>
            <w:shd w:val="clear" w:color="auto" w:fill="FFFFFF" w:themeFill="background1"/>
            <w:noWrap/>
            <w:vAlign w:val="center"/>
          </w:tcPr>
          <w:p w14:paraId="260F88B0">
            <w:pPr>
              <w:spacing w:after="0"/>
              <w:rPr>
                <w:rFonts w:eastAsia="Times New Roman" w:cs="Times New Roman"/>
                <w:sz w:val="20"/>
                <w:szCs w:val="20"/>
              </w:rPr>
            </w:pPr>
          </w:p>
        </w:tc>
        <w:tc>
          <w:tcPr>
            <w:tcW w:w="926" w:type="pct"/>
            <w:tcBorders>
              <w:top w:val="nil"/>
              <w:left w:val="nil"/>
              <w:bottom w:val="nil"/>
              <w:right w:val="nil"/>
            </w:tcBorders>
            <w:shd w:val="clear" w:color="auto" w:fill="FFFFFF" w:themeFill="background1"/>
            <w:noWrap/>
            <w:vAlign w:val="center"/>
          </w:tcPr>
          <w:p w14:paraId="78242684">
            <w:pPr>
              <w:spacing w:after="0"/>
              <w:rPr>
                <w:rFonts w:eastAsia="Times New Roman" w:cs="Times New Roman"/>
                <w:sz w:val="20"/>
                <w:szCs w:val="20"/>
              </w:rPr>
            </w:pPr>
          </w:p>
        </w:tc>
        <w:tc>
          <w:tcPr>
            <w:tcW w:w="455" w:type="pct"/>
            <w:tcBorders>
              <w:top w:val="nil"/>
              <w:left w:val="nil"/>
              <w:bottom w:val="nil"/>
              <w:right w:val="nil"/>
            </w:tcBorders>
            <w:shd w:val="clear" w:color="auto" w:fill="FFFFFF" w:themeFill="background1"/>
            <w:noWrap/>
            <w:vAlign w:val="center"/>
          </w:tcPr>
          <w:p w14:paraId="073D0808">
            <w:pPr>
              <w:spacing w:after="0"/>
              <w:rPr>
                <w:rFonts w:eastAsia="Times New Roman" w:cs="Times New Roman"/>
                <w:sz w:val="20"/>
                <w:szCs w:val="20"/>
              </w:rPr>
            </w:pPr>
          </w:p>
        </w:tc>
        <w:tc>
          <w:tcPr>
            <w:tcW w:w="525" w:type="pct"/>
            <w:tcBorders>
              <w:top w:val="nil"/>
              <w:left w:val="nil"/>
              <w:bottom w:val="nil"/>
              <w:right w:val="nil"/>
            </w:tcBorders>
            <w:shd w:val="clear" w:color="auto" w:fill="FFFFFF" w:themeFill="background1"/>
            <w:noWrap/>
            <w:vAlign w:val="center"/>
          </w:tcPr>
          <w:p w14:paraId="51DB8A7B">
            <w:pPr>
              <w:spacing w:after="0"/>
              <w:rPr>
                <w:rFonts w:eastAsia="Times New Roman" w:cs="Times New Roman"/>
                <w:sz w:val="20"/>
                <w:szCs w:val="20"/>
              </w:rPr>
            </w:pPr>
          </w:p>
        </w:tc>
      </w:tr>
      <w:tr w14:paraId="7557375E">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482F89AF">
            <w:pPr>
              <w:spacing w:after="0"/>
              <w:jc w:val="right"/>
              <w:rPr>
                <w:rFonts w:eastAsia="等线" w:cs="Times New Roman"/>
                <w:color w:val="000000"/>
              </w:rPr>
            </w:pPr>
            <w:r>
              <w:rPr>
                <w:rFonts w:eastAsia="等线" w:cs="Times New Roman"/>
                <w:color w:val="000000"/>
              </w:rPr>
              <w:t>Multivariate Analysis</w:t>
            </w:r>
          </w:p>
        </w:tc>
        <w:tc>
          <w:tcPr>
            <w:tcW w:w="1085" w:type="pct"/>
            <w:tcBorders>
              <w:top w:val="nil"/>
              <w:left w:val="nil"/>
              <w:bottom w:val="nil"/>
              <w:right w:val="nil"/>
            </w:tcBorders>
            <w:shd w:val="clear" w:color="auto" w:fill="FFFFFF" w:themeFill="background1"/>
            <w:noWrap/>
            <w:vAlign w:val="center"/>
          </w:tcPr>
          <w:p w14:paraId="2C5622CB">
            <w:pPr>
              <w:spacing w:after="0"/>
              <w:jc w:val="right"/>
              <w:rPr>
                <w:rFonts w:eastAsia="等线" w:cs="Times New Roman"/>
                <w:color w:val="000000"/>
              </w:rPr>
            </w:pPr>
            <w:r>
              <w:rPr>
                <w:rFonts w:eastAsia="等线" w:cs="Times New Roman"/>
                <w:color w:val="000000"/>
              </w:rPr>
              <w:t>3</w:t>
            </w:r>
          </w:p>
        </w:tc>
        <w:tc>
          <w:tcPr>
            <w:tcW w:w="763" w:type="pct"/>
            <w:tcBorders>
              <w:top w:val="nil"/>
              <w:left w:val="nil"/>
              <w:bottom w:val="nil"/>
              <w:right w:val="nil"/>
            </w:tcBorders>
            <w:shd w:val="clear" w:color="auto" w:fill="FFFFFF" w:themeFill="background1"/>
            <w:noWrap/>
            <w:vAlign w:val="center"/>
          </w:tcPr>
          <w:p w14:paraId="1E700CD1">
            <w:pPr>
              <w:spacing w:after="0"/>
              <w:rPr>
                <w:rFonts w:eastAsia="等线" w:cs="Times New Roman"/>
                <w:color w:val="000000"/>
              </w:rPr>
            </w:pPr>
            <w:r>
              <w:rPr>
                <w:rFonts w:eastAsia="等线" w:cs="Times New Roman"/>
                <w:color w:val="000000"/>
              </w:rPr>
              <w:t>53.5%, 0.116</w:t>
            </w:r>
          </w:p>
        </w:tc>
        <w:tc>
          <w:tcPr>
            <w:tcW w:w="926" w:type="pct"/>
            <w:tcBorders>
              <w:top w:val="nil"/>
              <w:left w:val="nil"/>
              <w:bottom w:val="nil"/>
              <w:right w:val="nil"/>
            </w:tcBorders>
            <w:shd w:val="clear" w:color="auto" w:fill="FFFFFF" w:themeFill="background1"/>
            <w:noWrap/>
            <w:vAlign w:val="center"/>
          </w:tcPr>
          <w:p w14:paraId="437DBF2B">
            <w:pPr>
              <w:spacing w:after="0"/>
              <w:rPr>
                <w:rFonts w:eastAsia="等线" w:cs="Times New Roman"/>
                <w:color w:val="000000"/>
              </w:rPr>
            </w:pPr>
            <w:r>
              <w:rPr>
                <w:rFonts w:eastAsia="等线" w:cs="Times New Roman"/>
                <w:color w:val="000000"/>
              </w:rPr>
              <w:t>1.34(0.89, 2.01)</w:t>
            </w:r>
          </w:p>
        </w:tc>
        <w:tc>
          <w:tcPr>
            <w:tcW w:w="455" w:type="pct"/>
            <w:tcBorders>
              <w:top w:val="nil"/>
              <w:left w:val="nil"/>
              <w:bottom w:val="nil"/>
              <w:right w:val="nil"/>
            </w:tcBorders>
            <w:shd w:val="clear" w:color="auto" w:fill="FFFFFF" w:themeFill="background1"/>
            <w:noWrap/>
            <w:vAlign w:val="center"/>
          </w:tcPr>
          <w:p w14:paraId="351E8F65">
            <w:pPr>
              <w:spacing w:after="0"/>
              <w:jc w:val="right"/>
              <w:rPr>
                <w:rFonts w:eastAsia="等线" w:cs="Times New Roman"/>
                <w:color w:val="000000"/>
              </w:rPr>
            </w:pPr>
            <w:r>
              <w:rPr>
                <w:rFonts w:eastAsia="等线" w:cs="Times New Roman"/>
                <w:color w:val="000000"/>
              </w:rPr>
              <w:t>0.162</w:t>
            </w:r>
          </w:p>
        </w:tc>
        <w:tc>
          <w:tcPr>
            <w:tcW w:w="525" w:type="pct"/>
            <w:tcBorders>
              <w:top w:val="nil"/>
              <w:left w:val="nil"/>
              <w:bottom w:val="nil"/>
              <w:right w:val="nil"/>
            </w:tcBorders>
            <w:shd w:val="clear" w:color="auto" w:fill="FFFFFF" w:themeFill="background1"/>
            <w:noWrap/>
            <w:vAlign w:val="center"/>
          </w:tcPr>
          <w:p w14:paraId="608CAAEA">
            <w:pPr>
              <w:spacing w:after="0"/>
              <w:jc w:val="right"/>
              <w:rPr>
                <w:rFonts w:eastAsia="等线" w:cs="Times New Roman"/>
                <w:color w:val="000000"/>
              </w:rPr>
            </w:pPr>
          </w:p>
        </w:tc>
      </w:tr>
      <w:tr w14:paraId="22803B02">
        <w:tblPrEx>
          <w:tblCellMar>
            <w:top w:w="0" w:type="dxa"/>
            <w:left w:w="108" w:type="dxa"/>
            <w:bottom w:w="0" w:type="dxa"/>
            <w:right w:w="108" w:type="dxa"/>
          </w:tblCellMar>
        </w:tblPrEx>
        <w:trPr>
          <w:trHeight w:val="320" w:hRule="atLeast"/>
          <w:jc w:val="center"/>
        </w:trPr>
        <w:tc>
          <w:tcPr>
            <w:tcW w:w="1243" w:type="pct"/>
            <w:tcBorders>
              <w:top w:val="nil"/>
              <w:left w:val="nil"/>
              <w:bottom w:val="nil"/>
              <w:right w:val="nil"/>
            </w:tcBorders>
            <w:shd w:val="clear" w:color="auto" w:fill="FFFFFF" w:themeFill="background1"/>
            <w:noWrap/>
            <w:vAlign w:val="center"/>
          </w:tcPr>
          <w:p w14:paraId="3E9666FB">
            <w:pPr>
              <w:spacing w:after="0"/>
              <w:jc w:val="right"/>
              <w:rPr>
                <w:rFonts w:eastAsia="等线" w:cs="Times New Roman"/>
                <w:color w:val="000000"/>
              </w:rPr>
            </w:pPr>
            <w:r>
              <w:rPr>
                <w:rFonts w:eastAsia="等线" w:cs="Times New Roman"/>
                <w:color w:val="000000"/>
              </w:rPr>
              <w:t>Univariate Analysis</w:t>
            </w:r>
          </w:p>
        </w:tc>
        <w:tc>
          <w:tcPr>
            <w:tcW w:w="1085" w:type="pct"/>
            <w:tcBorders>
              <w:top w:val="nil"/>
              <w:left w:val="nil"/>
              <w:bottom w:val="nil"/>
              <w:right w:val="nil"/>
            </w:tcBorders>
            <w:shd w:val="clear" w:color="auto" w:fill="FFFFFF" w:themeFill="background1"/>
            <w:noWrap/>
            <w:vAlign w:val="center"/>
          </w:tcPr>
          <w:p w14:paraId="1376140E">
            <w:pPr>
              <w:spacing w:after="0"/>
              <w:jc w:val="right"/>
              <w:rPr>
                <w:rFonts w:eastAsia="等线" w:cs="Times New Roman"/>
                <w:color w:val="000000"/>
              </w:rPr>
            </w:pPr>
            <w:r>
              <w:rPr>
                <w:rFonts w:eastAsia="等线" w:cs="Times New Roman"/>
                <w:color w:val="000000"/>
              </w:rPr>
              <w:t>2</w:t>
            </w:r>
          </w:p>
        </w:tc>
        <w:tc>
          <w:tcPr>
            <w:tcW w:w="763" w:type="pct"/>
            <w:tcBorders>
              <w:top w:val="nil"/>
              <w:left w:val="nil"/>
              <w:bottom w:val="nil"/>
              <w:right w:val="nil"/>
            </w:tcBorders>
            <w:shd w:val="clear" w:color="auto" w:fill="FFFFFF" w:themeFill="background1"/>
            <w:noWrap/>
            <w:vAlign w:val="center"/>
          </w:tcPr>
          <w:p w14:paraId="11D6588A">
            <w:pPr>
              <w:spacing w:after="0"/>
              <w:rPr>
                <w:rFonts w:eastAsia="等线" w:cs="Times New Roman"/>
                <w:color w:val="000000"/>
              </w:rPr>
            </w:pPr>
            <w:r>
              <w:rPr>
                <w:rFonts w:eastAsia="等线" w:cs="Times New Roman"/>
                <w:color w:val="000000"/>
              </w:rPr>
              <w:t>0.0%, 1.000</w:t>
            </w:r>
          </w:p>
        </w:tc>
        <w:tc>
          <w:tcPr>
            <w:tcW w:w="926" w:type="pct"/>
            <w:tcBorders>
              <w:top w:val="nil"/>
              <w:left w:val="nil"/>
              <w:bottom w:val="nil"/>
              <w:right w:val="nil"/>
            </w:tcBorders>
            <w:shd w:val="clear" w:color="auto" w:fill="FFFFFF" w:themeFill="background1"/>
            <w:noWrap/>
            <w:vAlign w:val="center"/>
          </w:tcPr>
          <w:p w14:paraId="475F1639">
            <w:pPr>
              <w:spacing w:after="0"/>
              <w:rPr>
                <w:rFonts w:eastAsia="等线" w:cs="Times New Roman"/>
                <w:color w:val="000000"/>
              </w:rPr>
            </w:pPr>
            <w:r>
              <w:rPr>
                <w:rFonts w:eastAsia="等线" w:cs="Times New Roman"/>
                <w:color w:val="000000"/>
              </w:rPr>
              <w:t>1.75(1.34, 2.28)</w:t>
            </w:r>
          </w:p>
        </w:tc>
        <w:tc>
          <w:tcPr>
            <w:tcW w:w="455" w:type="pct"/>
            <w:tcBorders>
              <w:top w:val="nil"/>
              <w:left w:val="nil"/>
              <w:bottom w:val="nil"/>
              <w:right w:val="nil"/>
            </w:tcBorders>
            <w:shd w:val="clear" w:color="auto" w:fill="FFFFFF" w:themeFill="background1"/>
            <w:noWrap/>
            <w:vAlign w:val="center"/>
          </w:tcPr>
          <w:p w14:paraId="10424859">
            <w:pPr>
              <w:spacing w:after="0"/>
              <w:rPr>
                <w:rFonts w:eastAsia="等线" w:cs="Times New Roman"/>
                <w:color w:val="000000"/>
              </w:rPr>
            </w:pPr>
            <w:r>
              <w:rPr>
                <w:rFonts w:eastAsia="等线" w:cs="Times New Roman"/>
                <w:color w:val="000000"/>
              </w:rPr>
              <w:t>&lt;0.001</w:t>
            </w:r>
          </w:p>
        </w:tc>
        <w:tc>
          <w:tcPr>
            <w:tcW w:w="525" w:type="pct"/>
            <w:tcBorders>
              <w:top w:val="nil"/>
              <w:left w:val="nil"/>
              <w:bottom w:val="nil"/>
              <w:right w:val="nil"/>
            </w:tcBorders>
            <w:shd w:val="clear" w:color="auto" w:fill="FFFFFF" w:themeFill="background1"/>
            <w:noWrap/>
            <w:vAlign w:val="center"/>
          </w:tcPr>
          <w:p w14:paraId="1D5F8809">
            <w:pPr>
              <w:spacing w:after="0"/>
              <w:rPr>
                <w:rFonts w:eastAsia="等线" w:cs="Times New Roman"/>
                <w:color w:val="000000"/>
              </w:rPr>
            </w:pPr>
          </w:p>
        </w:tc>
      </w:tr>
      <w:tr w14:paraId="1DFFACF3">
        <w:tblPrEx>
          <w:tblCellMar>
            <w:top w:w="0" w:type="dxa"/>
            <w:left w:w="108" w:type="dxa"/>
            <w:bottom w:w="0" w:type="dxa"/>
            <w:right w:w="108" w:type="dxa"/>
          </w:tblCellMar>
        </w:tblPrEx>
        <w:trPr>
          <w:trHeight w:val="320" w:hRule="atLeast"/>
          <w:jc w:val="center"/>
        </w:trPr>
        <w:tc>
          <w:tcPr>
            <w:tcW w:w="1243" w:type="pct"/>
            <w:tcBorders>
              <w:top w:val="nil"/>
              <w:left w:val="nil"/>
              <w:bottom w:val="single" w:color="auto" w:sz="4" w:space="0"/>
              <w:right w:val="nil"/>
            </w:tcBorders>
            <w:shd w:val="clear" w:color="auto" w:fill="FFFFFF" w:themeFill="background1"/>
            <w:noWrap/>
            <w:vAlign w:val="center"/>
          </w:tcPr>
          <w:p w14:paraId="190A823D">
            <w:pPr>
              <w:spacing w:after="0"/>
              <w:jc w:val="right"/>
              <w:rPr>
                <w:rFonts w:eastAsia="等线" w:cs="Times New Roman"/>
                <w:color w:val="000000"/>
              </w:rPr>
            </w:pPr>
            <w:r>
              <w:rPr>
                <w:rFonts w:eastAsia="等线" w:cs="Times New Roman"/>
                <w:color w:val="000000"/>
              </w:rPr>
              <w:t>Kaplan–Meier analysis</w:t>
            </w:r>
          </w:p>
        </w:tc>
        <w:tc>
          <w:tcPr>
            <w:tcW w:w="1085" w:type="pct"/>
            <w:tcBorders>
              <w:top w:val="nil"/>
              <w:left w:val="nil"/>
              <w:bottom w:val="single" w:color="auto" w:sz="4" w:space="0"/>
              <w:right w:val="nil"/>
            </w:tcBorders>
            <w:shd w:val="clear" w:color="auto" w:fill="FFFFFF" w:themeFill="background1"/>
            <w:noWrap/>
            <w:vAlign w:val="center"/>
          </w:tcPr>
          <w:p w14:paraId="28DDCA14">
            <w:pPr>
              <w:spacing w:after="0"/>
              <w:jc w:val="right"/>
              <w:rPr>
                <w:rFonts w:eastAsia="等线" w:cs="Times New Roman"/>
                <w:color w:val="000000"/>
              </w:rPr>
            </w:pPr>
            <w:r>
              <w:rPr>
                <w:rFonts w:eastAsia="等线" w:cs="Times New Roman"/>
                <w:color w:val="000000"/>
              </w:rPr>
              <w:t>5</w:t>
            </w:r>
          </w:p>
        </w:tc>
        <w:tc>
          <w:tcPr>
            <w:tcW w:w="763" w:type="pct"/>
            <w:tcBorders>
              <w:top w:val="nil"/>
              <w:left w:val="nil"/>
              <w:bottom w:val="single" w:color="auto" w:sz="4" w:space="0"/>
              <w:right w:val="nil"/>
            </w:tcBorders>
            <w:shd w:val="clear" w:color="auto" w:fill="FFFFFF" w:themeFill="background1"/>
            <w:noWrap/>
            <w:vAlign w:val="center"/>
          </w:tcPr>
          <w:p w14:paraId="3EF83350">
            <w:pPr>
              <w:spacing w:after="0"/>
              <w:rPr>
                <w:rFonts w:eastAsia="等线" w:cs="Times New Roman"/>
                <w:color w:val="000000"/>
              </w:rPr>
            </w:pPr>
            <w:r>
              <w:rPr>
                <w:rFonts w:eastAsia="等线" w:cs="Times New Roman"/>
                <w:color w:val="000000"/>
              </w:rPr>
              <w:t>55.2%, 0.063</w:t>
            </w:r>
          </w:p>
        </w:tc>
        <w:tc>
          <w:tcPr>
            <w:tcW w:w="926" w:type="pct"/>
            <w:tcBorders>
              <w:top w:val="nil"/>
              <w:left w:val="nil"/>
              <w:bottom w:val="single" w:color="auto" w:sz="4" w:space="0"/>
              <w:right w:val="nil"/>
            </w:tcBorders>
            <w:shd w:val="clear" w:color="auto" w:fill="FFFFFF" w:themeFill="background1"/>
            <w:noWrap/>
            <w:vAlign w:val="center"/>
          </w:tcPr>
          <w:p w14:paraId="2935769B">
            <w:pPr>
              <w:spacing w:after="0"/>
              <w:rPr>
                <w:rFonts w:eastAsia="等线" w:cs="Times New Roman"/>
                <w:color w:val="000000"/>
              </w:rPr>
            </w:pPr>
            <w:r>
              <w:rPr>
                <w:rFonts w:eastAsia="等线" w:cs="Times New Roman"/>
                <w:color w:val="000000"/>
              </w:rPr>
              <w:t>1.49(1.07, 2.07)</w:t>
            </w:r>
          </w:p>
        </w:tc>
        <w:tc>
          <w:tcPr>
            <w:tcW w:w="455" w:type="pct"/>
            <w:tcBorders>
              <w:top w:val="nil"/>
              <w:left w:val="nil"/>
              <w:bottom w:val="single" w:color="auto" w:sz="4" w:space="0"/>
              <w:right w:val="nil"/>
            </w:tcBorders>
            <w:shd w:val="clear" w:color="auto" w:fill="FFFFFF" w:themeFill="background1"/>
            <w:noWrap/>
            <w:vAlign w:val="center"/>
          </w:tcPr>
          <w:p w14:paraId="644EAD2B">
            <w:pPr>
              <w:spacing w:after="0"/>
              <w:jc w:val="right"/>
              <w:rPr>
                <w:rFonts w:eastAsia="等线" w:cs="Times New Roman"/>
                <w:color w:val="000000"/>
              </w:rPr>
            </w:pPr>
            <w:r>
              <w:rPr>
                <w:rFonts w:eastAsia="等线" w:cs="Times New Roman"/>
                <w:color w:val="000000"/>
              </w:rPr>
              <w:t>0.018</w:t>
            </w:r>
          </w:p>
        </w:tc>
        <w:tc>
          <w:tcPr>
            <w:tcW w:w="525" w:type="pct"/>
            <w:tcBorders>
              <w:top w:val="nil"/>
              <w:left w:val="nil"/>
              <w:bottom w:val="single" w:color="auto" w:sz="4" w:space="0"/>
              <w:right w:val="nil"/>
            </w:tcBorders>
            <w:shd w:val="clear" w:color="auto" w:fill="FFFFFF" w:themeFill="background1"/>
            <w:noWrap/>
            <w:vAlign w:val="center"/>
          </w:tcPr>
          <w:p w14:paraId="596E8341">
            <w:pPr>
              <w:spacing w:after="0"/>
              <w:jc w:val="right"/>
              <w:rPr>
                <w:rFonts w:eastAsia="等线" w:cs="Times New Roman"/>
                <w:color w:val="000000"/>
              </w:rPr>
            </w:pPr>
          </w:p>
        </w:tc>
      </w:tr>
    </w:tbl>
    <w:p w14:paraId="6D24CB43">
      <w:pPr>
        <w:rPr>
          <w:lang w:eastAsia="zh-CN"/>
        </w:rPr>
        <w:sectPr>
          <w:pgSz w:w="12240" w:h="15840"/>
          <w:pgMar w:top="1138" w:right="1181" w:bottom="1138" w:left="1282" w:header="720" w:footer="720" w:gutter="0"/>
          <w:cols w:space="720" w:num="1"/>
          <w:docGrid w:linePitch="360" w:charSpace="0"/>
        </w:sectPr>
      </w:pPr>
    </w:p>
    <w:p w14:paraId="7B6EB073">
      <w:pPr>
        <w:pStyle w:val="2"/>
        <w:rPr>
          <w:lang w:eastAsia="zh-CN"/>
        </w:rPr>
      </w:pPr>
      <w:bookmarkStart w:id="13" w:name="_Toc24556"/>
      <w:r>
        <w:rPr>
          <w:bCs/>
        </w:rPr>
        <w:t>File S</w:t>
      </w:r>
      <w:r>
        <w:rPr>
          <w:rFonts w:hint="eastAsia" w:eastAsia="宋体"/>
          <w:lang w:eastAsia="zh-CN"/>
        </w:rPr>
        <w:t>8</w:t>
      </w:r>
      <w:r>
        <w:rPr>
          <w:lang w:val="en-GB"/>
        </w:rPr>
        <w:t>:</w:t>
      </w:r>
      <w:r>
        <w:rPr>
          <w:rFonts w:hint="eastAsia" w:eastAsia="宋体"/>
          <w:lang w:eastAsia="zh-CN"/>
        </w:rPr>
        <w:t>subgroup anslysis of BSCC</w:t>
      </w:r>
      <w:bookmarkEnd w:id="13"/>
    </w:p>
    <w:tbl>
      <w:tblPr>
        <w:tblStyle w:val="23"/>
        <w:tblW w:w="4998" w:type="pct"/>
        <w:jc w:val="center"/>
        <w:shd w:val="clear" w:color="auto" w:fill="auto"/>
        <w:tblLayout w:type="autofit"/>
        <w:tblCellMar>
          <w:top w:w="0" w:type="dxa"/>
          <w:left w:w="108" w:type="dxa"/>
          <w:bottom w:w="0" w:type="dxa"/>
          <w:right w:w="108" w:type="dxa"/>
        </w:tblCellMar>
      </w:tblPr>
      <w:tblGrid>
        <w:gridCol w:w="2485"/>
        <w:gridCol w:w="2169"/>
        <w:gridCol w:w="1525"/>
        <w:gridCol w:w="1851"/>
        <w:gridCol w:w="910"/>
        <w:gridCol w:w="1049"/>
      </w:tblGrid>
      <w:tr w14:paraId="35A2ACFA">
        <w:tblPrEx>
          <w:shd w:val="clear" w:color="auto" w:fill="auto"/>
          <w:tblCellMar>
            <w:top w:w="0" w:type="dxa"/>
            <w:left w:w="108" w:type="dxa"/>
            <w:bottom w:w="0" w:type="dxa"/>
            <w:right w:w="108" w:type="dxa"/>
          </w:tblCellMar>
        </w:tblPrEx>
        <w:trPr>
          <w:trHeight w:val="317" w:hRule="atLeast"/>
          <w:jc w:val="center"/>
        </w:trPr>
        <w:tc>
          <w:tcPr>
            <w:tcW w:w="1243" w:type="pct"/>
            <w:tcBorders>
              <w:top w:val="single" w:color="auto" w:sz="4" w:space="0"/>
              <w:left w:val="nil"/>
              <w:bottom w:val="single" w:color="auto" w:sz="4" w:space="0"/>
              <w:right w:val="nil"/>
            </w:tcBorders>
            <w:shd w:val="clear" w:color="auto" w:fill="auto"/>
            <w:noWrap/>
            <w:vAlign w:val="center"/>
          </w:tcPr>
          <w:p w14:paraId="5307DA89">
            <w:pPr>
              <w:spacing w:after="0"/>
              <w:rPr>
                <w:rFonts w:eastAsia="等线" w:cs="Times New Roman"/>
                <w:color w:val="000000"/>
              </w:rPr>
            </w:pPr>
            <w:bookmarkStart w:id="14" w:name="_GoBack"/>
            <w:r>
              <w:rPr>
                <w:rFonts w:eastAsia="等线" w:cs="Times New Roman"/>
                <w:color w:val="000000"/>
              </w:rPr>
              <w:t>BCSS</w:t>
            </w:r>
          </w:p>
        </w:tc>
        <w:tc>
          <w:tcPr>
            <w:tcW w:w="1085" w:type="pct"/>
            <w:tcBorders>
              <w:top w:val="single" w:color="auto" w:sz="4" w:space="0"/>
              <w:left w:val="nil"/>
              <w:bottom w:val="single" w:color="auto" w:sz="4" w:space="0"/>
              <w:right w:val="nil"/>
            </w:tcBorders>
            <w:shd w:val="clear" w:color="auto" w:fill="auto"/>
            <w:noWrap/>
            <w:vAlign w:val="center"/>
          </w:tcPr>
          <w:p w14:paraId="49EE3B51">
            <w:pPr>
              <w:spacing w:after="0"/>
              <w:rPr>
                <w:rFonts w:hint="default" w:ascii="Times New Roman" w:hAnsi="Times New Roman" w:eastAsia="等线" w:cs="Times New Roman"/>
                <w:color w:val="000000"/>
                <w:sz w:val="24"/>
                <w:szCs w:val="22"/>
                <w:lang w:val="en-US" w:eastAsia="zh-CN" w:bidi="ar-SA"/>
              </w:rPr>
            </w:pPr>
            <w:r>
              <w:rPr>
                <w:rFonts w:hint="eastAsia" w:ascii="等线" w:hAnsi="等线" w:eastAsia="等线" w:cs="Times New Roman"/>
                <w:color w:val="000000"/>
                <w:lang w:val="en-US" w:eastAsia="zh-CN"/>
              </w:rPr>
              <w:t>Number of studies</w:t>
            </w:r>
          </w:p>
        </w:tc>
        <w:tc>
          <w:tcPr>
            <w:tcW w:w="763" w:type="pct"/>
            <w:tcBorders>
              <w:top w:val="single" w:color="auto" w:sz="4" w:space="0"/>
              <w:left w:val="nil"/>
              <w:bottom w:val="single" w:color="auto" w:sz="4" w:space="0"/>
              <w:right w:val="nil"/>
            </w:tcBorders>
            <w:shd w:val="clear" w:color="auto" w:fill="auto"/>
            <w:noWrap/>
            <w:vAlign w:val="center"/>
          </w:tcPr>
          <w:p w14:paraId="3EB40C3E">
            <w:pPr>
              <w:spacing w:after="0"/>
              <w:rPr>
                <w:rFonts w:eastAsia="等线" w:cs="Times New Roman"/>
                <w:color w:val="000000"/>
              </w:rPr>
            </w:pPr>
            <w:r>
              <w:rPr>
                <w:rFonts w:eastAsia="等线" w:cs="Times New Roman"/>
                <w:color w:val="000000"/>
              </w:rPr>
              <w:t>I-squared, P</w:t>
            </w:r>
          </w:p>
        </w:tc>
        <w:tc>
          <w:tcPr>
            <w:tcW w:w="926" w:type="pct"/>
            <w:tcBorders>
              <w:top w:val="single" w:color="auto" w:sz="4" w:space="0"/>
              <w:left w:val="nil"/>
              <w:bottom w:val="single" w:color="auto" w:sz="4" w:space="0"/>
              <w:right w:val="nil"/>
            </w:tcBorders>
            <w:shd w:val="clear" w:color="auto" w:fill="auto"/>
            <w:noWrap/>
            <w:vAlign w:val="center"/>
          </w:tcPr>
          <w:p w14:paraId="0E7DBF4C">
            <w:pPr>
              <w:spacing w:after="0"/>
              <w:rPr>
                <w:rFonts w:eastAsia="等线" w:cs="Times New Roman"/>
                <w:color w:val="000000"/>
              </w:rPr>
            </w:pPr>
            <w:r>
              <w:rPr>
                <w:rFonts w:eastAsia="等线" w:cs="Times New Roman"/>
                <w:color w:val="000000"/>
              </w:rPr>
              <w:t>HR, 95%CI</w:t>
            </w:r>
          </w:p>
        </w:tc>
        <w:tc>
          <w:tcPr>
            <w:tcW w:w="455" w:type="pct"/>
            <w:tcBorders>
              <w:top w:val="single" w:color="auto" w:sz="4" w:space="0"/>
              <w:left w:val="nil"/>
              <w:bottom w:val="single" w:color="auto" w:sz="4" w:space="0"/>
              <w:right w:val="nil"/>
            </w:tcBorders>
            <w:shd w:val="clear" w:color="auto" w:fill="auto"/>
            <w:noWrap/>
            <w:vAlign w:val="center"/>
          </w:tcPr>
          <w:p w14:paraId="62219CFB">
            <w:pPr>
              <w:spacing w:after="0"/>
              <w:rPr>
                <w:rFonts w:eastAsia="等线" w:cs="Times New Roman"/>
                <w:color w:val="000000"/>
              </w:rPr>
            </w:pPr>
            <w:r>
              <w:rPr>
                <w:rFonts w:eastAsia="等线" w:cs="Times New Roman"/>
                <w:color w:val="000000"/>
              </w:rPr>
              <w:t>p</w:t>
            </w:r>
          </w:p>
        </w:tc>
        <w:tc>
          <w:tcPr>
            <w:tcW w:w="525" w:type="pct"/>
            <w:tcBorders>
              <w:top w:val="single" w:color="auto" w:sz="4" w:space="0"/>
              <w:left w:val="nil"/>
              <w:bottom w:val="single" w:color="auto" w:sz="4" w:space="0"/>
              <w:right w:val="nil"/>
            </w:tcBorders>
            <w:shd w:val="clear" w:color="auto" w:fill="auto"/>
            <w:noWrap/>
            <w:vAlign w:val="center"/>
          </w:tcPr>
          <w:p w14:paraId="7CBB87F6">
            <w:pPr>
              <w:spacing w:after="0"/>
              <w:rPr>
                <w:rFonts w:eastAsia="等线" w:cs="Times New Roman"/>
                <w:color w:val="000000"/>
              </w:rPr>
            </w:pPr>
            <w:r>
              <w:rPr>
                <w:rFonts w:hint="eastAsia" w:eastAsia="等线" w:cs="Times New Roman"/>
                <w:color w:val="000000"/>
                <w:lang w:val="en-US" w:eastAsia="zh-CN"/>
              </w:rPr>
              <w:t>E</w:t>
            </w:r>
            <w:r>
              <w:rPr>
                <w:rFonts w:eastAsia="等线" w:cs="Times New Roman"/>
                <w:color w:val="000000"/>
              </w:rPr>
              <w:t>gger, p</w:t>
            </w:r>
          </w:p>
        </w:tc>
      </w:tr>
      <w:tr w14:paraId="03932DFC">
        <w:tblPrEx>
          <w:shd w:val="clear" w:color="auto" w:fill="auto"/>
          <w:tblCellMar>
            <w:top w:w="0" w:type="dxa"/>
            <w:left w:w="108" w:type="dxa"/>
            <w:bottom w:w="0" w:type="dxa"/>
            <w:right w:w="108" w:type="dxa"/>
          </w:tblCellMar>
        </w:tblPrEx>
        <w:trPr>
          <w:trHeight w:val="317" w:hRule="atLeast"/>
          <w:jc w:val="center"/>
        </w:trPr>
        <w:tc>
          <w:tcPr>
            <w:tcW w:w="1243" w:type="pct"/>
            <w:tcBorders>
              <w:top w:val="single" w:color="auto" w:sz="4" w:space="0"/>
              <w:left w:val="nil"/>
              <w:bottom w:val="nil"/>
              <w:right w:val="nil"/>
            </w:tcBorders>
            <w:shd w:val="clear" w:color="auto" w:fill="auto"/>
            <w:noWrap/>
            <w:vAlign w:val="center"/>
          </w:tcPr>
          <w:p w14:paraId="0D3566B0">
            <w:pPr>
              <w:spacing w:after="0"/>
              <w:rPr>
                <w:rFonts w:eastAsia="等线" w:cs="Times New Roman"/>
                <w:color w:val="000000"/>
              </w:rPr>
            </w:pPr>
            <w:r>
              <w:rPr>
                <w:rFonts w:eastAsia="等线" w:cs="Times New Roman"/>
                <w:color w:val="000000"/>
              </w:rPr>
              <w:t>overall</w:t>
            </w:r>
          </w:p>
        </w:tc>
        <w:tc>
          <w:tcPr>
            <w:tcW w:w="1085" w:type="pct"/>
            <w:tcBorders>
              <w:top w:val="single" w:color="auto" w:sz="4" w:space="0"/>
              <w:left w:val="nil"/>
              <w:bottom w:val="nil"/>
              <w:right w:val="nil"/>
            </w:tcBorders>
            <w:shd w:val="clear" w:color="auto" w:fill="auto"/>
            <w:noWrap/>
            <w:vAlign w:val="center"/>
          </w:tcPr>
          <w:p w14:paraId="05D5964C">
            <w:pPr>
              <w:spacing w:after="0"/>
              <w:jc w:val="right"/>
              <w:rPr>
                <w:rFonts w:eastAsia="等线" w:cs="Times New Roman"/>
                <w:color w:val="000000"/>
              </w:rPr>
            </w:pPr>
            <w:r>
              <w:rPr>
                <w:rFonts w:eastAsia="等线" w:cs="Times New Roman"/>
                <w:color w:val="000000"/>
              </w:rPr>
              <w:t>5</w:t>
            </w:r>
          </w:p>
        </w:tc>
        <w:tc>
          <w:tcPr>
            <w:tcW w:w="763" w:type="pct"/>
            <w:tcBorders>
              <w:top w:val="single" w:color="auto" w:sz="4" w:space="0"/>
              <w:left w:val="nil"/>
              <w:bottom w:val="nil"/>
              <w:right w:val="nil"/>
            </w:tcBorders>
            <w:shd w:val="clear" w:color="auto" w:fill="auto"/>
            <w:noWrap/>
            <w:vAlign w:val="center"/>
          </w:tcPr>
          <w:p w14:paraId="62B229DA">
            <w:pPr>
              <w:spacing w:after="0"/>
              <w:rPr>
                <w:rFonts w:eastAsia="等线" w:cs="Times New Roman"/>
                <w:color w:val="000000"/>
              </w:rPr>
            </w:pPr>
            <w:r>
              <w:rPr>
                <w:rFonts w:eastAsia="等线" w:cs="Times New Roman"/>
                <w:color w:val="000000"/>
              </w:rPr>
              <w:t>42.9%, 0.135</w:t>
            </w:r>
          </w:p>
        </w:tc>
        <w:tc>
          <w:tcPr>
            <w:tcW w:w="926" w:type="pct"/>
            <w:tcBorders>
              <w:top w:val="single" w:color="auto" w:sz="4" w:space="0"/>
              <w:left w:val="nil"/>
              <w:bottom w:val="nil"/>
              <w:right w:val="nil"/>
            </w:tcBorders>
            <w:shd w:val="clear" w:color="auto" w:fill="auto"/>
            <w:noWrap/>
            <w:vAlign w:val="center"/>
          </w:tcPr>
          <w:p w14:paraId="09AC2CB1">
            <w:pPr>
              <w:spacing w:after="0"/>
              <w:rPr>
                <w:rFonts w:eastAsia="等线" w:cs="Times New Roman"/>
                <w:color w:val="000000"/>
              </w:rPr>
            </w:pPr>
            <w:r>
              <w:rPr>
                <w:rFonts w:eastAsia="等线" w:cs="Times New Roman"/>
                <w:color w:val="000000"/>
              </w:rPr>
              <w:t>2.45(1.85, 3.23)</w:t>
            </w:r>
          </w:p>
        </w:tc>
        <w:tc>
          <w:tcPr>
            <w:tcW w:w="455" w:type="pct"/>
            <w:tcBorders>
              <w:top w:val="single" w:color="auto" w:sz="4" w:space="0"/>
              <w:left w:val="nil"/>
              <w:bottom w:val="nil"/>
              <w:right w:val="nil"/>
            </w:tcBorders>
            <w:shd w:val="clear" w:color="auto" w:fill="auto"/>
            <w:noWrap/>
            <w:vAlign w:val="center"/>
          </w:tcPr>
          <w:p w14:paraId="34F77339">
            <w:pPr>
              <w:spacing w:after="0"/>
              <w:rPr>
                <w:rFonts w:eastAsia="等线" w:cs="Times New Roman"/>
                <w:color w:val="000000"/>
              </w:rPr>
            </w:pPr>
            <w:r>
              <w:rPr>
                <w:rFonts w:eastAsia="等线" w:cs="Times New Roman"/>
                <w:color w:val="000000"/>
              </w:rPr>
              <w:t>&lt;0.001</w:t>
            </w:r>
          </w:p>
        </w:tc>
        <w:tc>
          <w:tcPr>
            <w:tcW w:w="525" w:type="pct"/>
            <w:tcBorders>
              <w:top w:val="single" w:color="auto" w:sz="4" w:space="0"/>
              <w:left w:val="nil"/>
              <w:bottom w:val="nil"/>
              <w:right w:val="nil"/>
            </w:tcBorders>
            <w:shd w:val="clear" w:color="auto" w:fill="auto"/>
            <w:vAlign w:val="center"/>
          </w:tcPr>
          <w:p w14:paraId="228DD093">
            <w:pPr>
              <w:spacing w:after="0"/>
              <w:jc w:val="right"/>
              <w:rPr>
                <w:rFonts w:eastAsia="等线" w:cs="Times New Roman"/>
                <w:color w:val="000000"/>
              </w:rPr>
            </w:pPr>
            <w:r>
              <w:rPr>
                <w:rFonts w:eastAsia="等线" w:cs="Times New Roman"/>
                <w:color w:val="000000"/>
              </w:rPr>
              <w:t>0.975</w:t>
            </w:r>
          </w:p>
        </w:tc>
      </w:tr>
      <w:tr w14:paraId="7CF9EC72">
        <w:tblPrEx>
          <w:shd w:val="clear" w:color="auto" w:fill="auto"/>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70164BBE">
            <w:pPr>
              <w:spacing w:after="0"/>
              <w:jc w:val="center"/>
              <w:rPr>
                <w:rFonts w:eastAsia="等线" w:cs="Times New Roman"/>
                <w:color w:val="000000"/>
              </w:rPr>
            </w:pPr>
            <w:r>
              <w:rPr>
                <w:rFonts w:eastAsia="等线" w:cs="Times New Roman"/>
                <w:color w:val="000000"/>
              </w:rPr>
              <w:t>region</w:t>
            </w:r>
          </w:p>
        </w:tc>
        <w:tc>
          <w:tcPr>
            <w:tcW w:w="1085" w:type="pct"/>
            <w:tcBorders>
              <w:top w:val="nil"/>
              <w:left w:val="nil"/>
              <w:bottom w:val="nil"/>
              <w:right w:val="nil"/>
            </w:tcBorders>
            <w:shd w:val="clear" w:color="auto" w:fill="auto"/>
            <w:noWrap/>
            <w:vAlign w:val="center"/>
          </w:tcPr>
          <w:p w14:paraId="7CF7BC1B">
            <w:pPr>
              <w:spacing w:after="0"/>
              <w:jc w:val="center"/>
              <w:rPr>
                <w:rFonts w:eastAsia="等线" w:cs="Times New Roman"/>
                <w:color w:val="000000"/>
              </w:rPr>
            </w:pPr>
          </w:p>
        </w:tc>
        <w:tc>
          <w:tcPr>
            <w:tcW w:w="763" w:type="pct"/>
            <w:tcBorders>
              <w:top w:val="nil"/>
              <w:left w:val="nil"/>
              <w:bottom w:val="nil"/>
              <w:right w:val="nil"/>
            </w:tcBorders>
            <w:shd w:val="clear" w:color="auto" w:fill="auto"/>
            <w:noWrap/>
            <w:vAlign w:val="center"/>
          </w:tcPr>
          <w:p w14:paraId="70E42CD8">
            <w:pPr>
              <w:spacing w:after="0"/>
              <w:rPr>
                <w:rFonts w:eastAsia="Times New Roman" w:cs="Times New Roman"/>
                <w:sz w:val="20"/>
                <w:szCs w:val="20"/>
              </w:rPr>
            </w:pPr>
          </w:p>
        </w:tc>
        <w:tc>
          <w:tcPr>
            <w:tcW w:w="926" w:type="pct"/>
            <w:tcBorders>
              <w:top w:val="nil"/>
              <w:left w:val="nil"/>
              <w:bottom w:val="nil"/>
              <w:right w:val="nil"/>
            </w:tcBorders>
            <w:shd w:val="clear" w:color="auto" w:fill="auto"/>
            <w:noWrap/>
            <w:vAlign w:val="center"/>
          </w:tcPr>
          <w:p w14:paraId="6AE498CC">
            <w:pPr>
              <w:spacing w:after="0"/>
              <w:rPr>
                <w:rFonts w:eastAsia="Times New Roman" w:cs="Times New Roman"/>
                <w:sz w:val="20"/>
                <w:szCs w:val="20"/>
              </w:rPr>
            </w:pPr>
          </w:p>
        </w:tc>
        <w:tc>
          <w:tcPr>
            <w:tcW w:w="455" w:type="pct"/>
            <w:tcBorders>
              <w:top w:val="nil"/>
              <w:left w:val="nil"/>
              <w:bottom w:val="nil"/>
              <w:right w:val="nil"/>
            </w:tcBorders>
            <w:shd w:val="clear" w:color="auto" w:fill="auto"/>
            <w:noWrap/>
            <w:vAlign w:val="center"/>
          </w:tcPr>
          <w:p w14:paraId="35E74E7B">
            <w:pPr>
              <w:spacing w:after="0"/>
              <w:rPr>
                <w:rFonts w:eastAsia="Times New Roman" w:cs="Times New Roman"/>
                <w:sz w:val="20"/>
                <w:szCs w:val="20"/>
              </w:rPr>
            </w:pPr>
          </w:p>
        </w:tc>
        <w:tc>
          <w:tcPr>
            <w:tcW w:w="525" w:type="pct"/>
            <w:tcBorders>
              <w:top w:val="nil"/>
              <w:left w:val="nil"/>
              <w:bottom w:val="nil"/>
              <w:right w:val="nil"/>
            </w:tcBorders>
            <w:shd w:val="clear" w:color="auto" w:fill="auto"/>
            <w:vAlign w:val="center"/>
          </w:tcPr>
          <w:p w14:paraId="41F54A0D">
            <w:pPr>
              <w:spacing w:after="0"/>
              <w:rPr>
                <w:rFonts w:eastAsia="Times New Roman" w:cs="Times New Roman"/>
                <w:sz w:val="20"/>
                <w:szCs w:val="20"/>
              </w:rPr>
            </w:pPr>
          </w:p>
        </w:tc>
      </w:tr>
      <w:tr w14:paraId="681F70C6">
        <w:tblPrEx>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52795FCA">
            <w:pPr>
              <w:spacing w:after="0"/>
              <w:jc w:val="right"/>
              <w:rPr>
                <w:rFonts w:eastAsia="等线" w:cs="Times New Roman"/>
                <w:color w:val="000000"/>
              </w:rPr>
            </w:pPr>
            <w:r>
              <w:rPr>
                <w:rFonts w:eastAsia="等线" w:cs="Times New Roman"/>
                <w:color w:val="000000"/>
              </w:rPr>
              <w:t>Asia</w:t>
            </w:r>
          </w:p>
        </w:tc>
        <w:tc>
          <w:tcPr>
            <w:tcW w:w="1085" w:type="pct"/>
            <w:tcBorders>
              <w:top w:val="nil"/>
              <w:left w:val="nil"/>
              <w:bottom w:val="nil"/>
              <w:right w:val="nil"/>
            </w:tcBorders>
            <w:shd w:val="clear" w:color="auto" w:fill="auto"/>
            <w:noWrap/>
            <w:vAlign w:val="center"/>
          </w:tcPr>
          <w:p w14:paraId="468A8274">
            <w:pPr>
              <w:spacing w:after="0"/>
              <w:jc w:val="right"/>
              <w:rPr>
                <w:rFonts w:eastAsia="等线" w:cs="Times New Roman"/>
                <w:color w:val="000000"/>
              </w:rPr>
            </w:pPr>
            <w:r>
              <w:rPr>
                <w:rFonts w:eastAsia="等线" w:cs="Times New Roman"/>
                <w:color w:val="000000"/>
              </w:rPr>
              <w:t>1</w:t>
            </w:r>
          </w:p>
        </w:tc>
        <w:tc>
          <w:tcPr>
            <w:tcW w:w="763" w:type="pct"/>
            <w:tcBorders>
              <w:top w:val="nil"/>
              <w:left w:val="nil"/>
              <w:bottom w:val="nil"/>
              <w:right w:val="nil"/>
            </w:tcBorders>
            <w:shd w:val="clear" w:color="auto" w:fill="auto"/>
            <w:noWrap/>
            <w:vAlign w:val="center"/>
          </w:tcPr>
          <w:p w14:paraId="6817295E">
            <w:pPr>
              <w:spacing w:after="0"/>
              <w:rPr>
                <w:rFonts w:eastAsia="等线" w:cs="Times New Roman"/>
                <w:color w:val="000000"/>
              </w:rPr>
            </w:pPr>
            <w:r>
              <w:rPr>
                <w:rFonts w:eastAsia="等线" w:cs="Times New Roman"/>
                <w:color w:val="000000"/>
              </w:rPr>
              <w:t>NA</w:t>
            </w:r>
          </w:p>
        </w:tc>
        <w:tc>
          <w:tcPr>
            <w:tcW w:w="926" w:type="pct"/>
            <w:tcBorders>
              <w:top w:val="nil"/>
              <w:left w:val="nil"/>
              <w:bottom w:val="nil"/>
              <w:right w:val="nil"/>
            </w:tcBorders>
            <w:shd w:val="clear" w:color="auto" w:fill="auto"/>
            <w:noWrap/>
            <w:vAlign w:val="center"/>
          </w:tcPr>
          <w:p w14:paraId="29BF95CF">
            <w:pPr>
              <w:spacing w:after="0"/>
              <w:rPr>
                <w:rFonts w:eastAsia="等线" w:cs="Times New Roman"/>
                <w:color w:val="000000"/>
              </w:rPr>
            </w:pPr>
            <w:r>
              <w:rPr>
                <w:rFonts w:eastAsia="等线" w:cs="Times New Roman"/>
                <w:color w:val="000000"/>
              </w:rPr>
              <w:t>3.36 (1.82, 6.19)</w:t>
            </w:r>
          </w:p>
        </w:tc>
        <w:tc>
          <w:tcPr>
            <w:tcW w:w="455" w:type="pct"/>
            <w:tcBorders>
              <w:top w:val="nil"/>
              <w:left w:val="nil"/>
              <w:bottom w:val="nil"/>
              <w:right w:val="nil"/>
            </w:tcBorders>
            <w:shd w:val="clear" w:color="auto" w:fill="auto"/>
            <w:noWrap/>
            <w:vAlign w:val="center"/>
          </w:tcPr>
          <w:p w14:paraId="6176DDA8">
            <w:pPr>
              <w:spacing w:after="0"/>
              <w:rPr>
                <w:rFonts w:eastAsia="等线" w:cs="Times New Roman"/>
                <w:color w:val="000000"/>
              </w:rPr>
            </w:pPr>
            <w:r>
              <w:rPr>
                <w:rFonts w:eastAsia="等线" w:cs="Times New Roman"/>
                <w:color w:val="000000"/>
              </w:rPr>
              <w:t>&lt;0.001</w:t>
            </w:r>
          </w:p>
        </w:tc>
        <w:tc>
          <w:tcPr>
            <w:tcW w:w="525" w:type="pct"/>
            <w:tcBorders>
              <w:top w:val="nil"/>
              <w:left w:val="nil"/>
              <w:bottom w:val="nil"/>
              <w:right w:val="nil"/>
            </w:tcBorders>
            <w:shd w:val="clear" w:color="auto" w:fill="auto"/>
            <w:noWrap/>
            <w:vAlign w:val="center"/>
          </w:tcPr>
          <w:p w14:paraId="0080765C">
            <w:pPr>
              <w:spacing w:after="0"/>
              <w:rPr>
                <w:rFonts w:eastAsia="等线" w:cs="Times New Roman"/>
                <w:color w:val="000000"/>
              </w:rPr>
            </w:pPr>
          </w:p>
        </w:tc>
      </w:tr>
      <w:tr w14:paraId="748215FD">
        <w:tblPrEx>
          <w:shd w:val="clear" w:color="auto" w:fill="auto"/>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779D5B7B">
            <w:pPr>
              <w:spacing w:after="0"/>
              <w:jc w:val="right"/>
              <w:rPr>
                <w:rFonts w:eastAsia="等线" w:cs="Times New Roman"/>
                <w:color w:val="000000"/>
              </w:rPr>
            </w:pPr>
            <w:r>
              <w:rPr>
                <w:rFonts w:eastAsia="等线" w:cs="Times New Roman"/>
                <w:color w:val="000000"/>
              </w:rPr>
              <w:t>America</w:t>
            </w:r>
          </w:p>
        </w:tc>
        <w:tc>
          <w:tcPr>
            <w:tcW w:w="1085" w:type="pct"/>
            <w:tcBorders>
              <w:top w:val="nil"/>
              <w:left w:val="nil"/>
              <w:bottom w:val="nil"/>
              <w:right w:val="nil"/>
            </w:tcBorders>
            <w:shd w:val="clear" w:color="auto" w:fill="auto"/>
            <w:noWrap/>
            <w:vAlign w:val="center"/>
          </w:tcPr>
          <w:p w14:paraId="15DD2A09">
            <w:pPr>
              <w:spacing w:after="0"/>
              <w:jc w:val="right"/>
              <w:rPr>
                <w:rFonts w:eastAsia="等线" w:cs="Times New Roman"/>
                <w:color w:val="000000"/>
              </w:rPr>
            </w:pPr>
            <w:r>
              <w:rPr>
                <w:rFonts w:eastAsia="等线" w:cs="Times New Roman"/>
                <w:color w:val="000000"/>
              </w:rPr>
              <w:t>2</w:t>
            </w:r>
          </w:p>
        </w:tc>
        <w:tc>
          <w:tcPr>
            <w:tcW w:w="763" w:type="pct"/>
            <w:tcBorders>
              <w:top w:val="nil"/>
              <w:left w:val="nil"/>
              <w:bottom w:val="nil"/>
              <w:right w:val="nil"/>
            </w:tcBorders>
            <w:shd w:val="clear" w:color="auto" w:fill="auto"/>
            <w:noWrap/>
            <w:vAlign w:val="center"/>
          </w:tcPr>
          <w:p w14:paraId="264A80A4">
            <w:pPr>
              <w:spacing w:after="0"/>
              <w:rPr>
                <w:rFonts w:eastAsia="等线" w:cs="Times New Roman"/>
                <w:color w:val="000000"/>
              </w:rPr>
            </w:pPr>
            <w:r>
              <w:rPr>
                <w:rFonts w:eastAsia="等线" w:cs="Times New Roman"/>
                <w:color w:val="000000"/>
              </w:rPr>
              <w:t>0.0%, 0.651</w:t>
            </w:r>
          </w:p>
        </w:tc>
        <w:tc>
          <w:tcPr>
            <w:tcW w:w="926" w:type="pct"/>
            <w:tcBorders>
              <w:top w:val="nil"/>
              <w:left w:val="nil"/>
              <w:bottom w:val="nil"/>
              <w:right w:val="nil"/>
            </w:tcBorders>
            <w:shd w:val="clear" w:color="auto" w:fill="auto"/>
            <w:noWrap/>
            <w:vAlign w:val="center"/>
          </w:tcPr>
          <w:p w14:paraId="3C865DC5">
            <w:pPr>
              <w:spacing w:after="0"/>
              <w:rPr>
                <w:rFonts w:eastAsia="等线" w:cs="Times New Roman"/>
                <w:color w:val="000000"/>
              </w:rPr>
            </w:pPr>
            <w:r>
              <w:rPr>
                <w:rFonts w:eastAsia="等线" w:cs="Times New Roman"/>
                <w:color w:val="000000"/>
              </w:rPr>
              <w:t>2.84(2.07, 3.89)</w:t>
            </w:r>
          </w:p>
        </w:tc>
        <w:tc>
          <w:tcPr>
            <w:tcW w:w="455" w:type="pct"/>
            <w:tcBorders>
              <w:top w:val="nil"/>
              <w:left w:val="nil"/>
              <w:bottom w:val="nil"/>
              <w:right w:val="nil"/>
            </w:tcBorders>
            <w:shd w:val="clear" w:color="auto" w:fill="auto"/>
            <w:noWrap/>
            <w:vAlign w:val="center"/>
          </w:tcPr>
          <w:p w14:paraId="568F30D9">
            <w:pPr>
              <w:spacing w:after="0"/>
              <w:rPr>
                <w:rFonts w:eastAsia="等线" w:cs="Times New Roman"/>
                <w:color w:val="000000"/>
              </w:rPr>
            </w:pPr>
            <w:r>
              <w:rPr>
                <w:rFonts w:eastAsia="等线" w:cs="Times New Roman"/>
                <w:color w:val="000000"/>
              </w:rPr>
              <w:t>&lt;0.001</w:t>
            </w:r>
          </w:p>
        </w:tc>
        <w:tc>
          <w:tcPr>
            <w:tcW w:w="525" w:type="pct"/>
            <w:tcBorders>
              <w:top w:val="nil"/>
              <w:left w:val="nil"/>
              <w:bottom w:val="nil"/>
              <w:right w:val="nil"/>
            </w:tcBorders>
            <w:shd w:val="clear" w:color="auto" w:fill="auto"/>
            <w:noWrap/>
            <w:vAlign w:val="center"/>
          </w:tcPr>
          <w:p w14:paraId="40501A78">
            <w:pPr>
              <w:spacing w:after="0"/>
              <w:rPr>
                <w:rFonts w:eastAsia="等线" w:cs="Times New Roman"/>
                <w:color w:val="000000"/>
              </w:rPr>
            </w:pPr>
          </w:p>
        </w:tc>
      </w:tr>
      <w:tr w14:paraId="4E33E49E">
        <w:tblPrEx>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07BAEB83">
            <w:pPr>
              <w:spacing w:after="0"/>
              <w:jc w:val="right"/>
              <w:rPr>
                <w:rFonts w:eastAsia="等线" w:cs="Times New Roman"/>
                <w:color w:val="000000"/>
              </w:rPr>
            </w:pPr>
            <w:r>
              <w:rPr>
                <w:rFonts w:eastAsia="等线" w:cs="Times New Roman"/>
                <w:color w:val="000000"/>
              </w:rPr>
              <w:t>Europe</w:t>
            </w:r>
          </w:p>
        </w:tc>
        <w:tc>
          <w:tcPr>
            <w:tcW w:w="1085" w:type="pct"/>
            <w:tcBorders>
              <w:top w:val="nil"/>
              <w:left w:val="nil"/>
              <w:bottom w:val="nil"/>
              <w:right w:val="nil"/>
            </w:tcBorders>
            <w:shd w:val="clear" w:color="auto" w:fill="auto"/>
            <w:noWrap/>
            <w:vAlign w:val="center"/>
          </w:tcPr>
          <w:p w14:paraId="093B60A4">
            <w:pPr>
              <w:spacing w:after="0"/>
              <w:jc w:val="right"/>
              <w:rPr>
                <w:rFonts w:eastAsia="等线" w:cs="Times New Roman"/>
                <w:color w:val="000000"/>
              </w:rPr>
            </w:pPr>
            <w:r>
              <w:rPr>
                <w:rFonts w:eastAsia="等线" w:cs="Times New Roman"/>
                <w:color w:val="000000"/>
              </w:rPr>
              <w:t>2</w:t>
            </w:r>
          </w:p>
        </w:tc>
        <w:tc>
          <w:tcPr>
            <w:tcW w:w="763" w:type="pct"/>
            <w:tcBorders>
              <w:top w:val="nil"/>
              <w:left w:val="nil"/>
              <w:bottom w:val="nil"/>
              <w:right w:val="nil"/>
            </w:tcBorders>
            <w:shd w:val="clear" w:color="auto" w:fill="auto"/>
            <w:noWrap/>
            <w:vAlign w:val="center"/>
          </w:tcPr>
          <w:p w14:paraId="689495A2">
            <w:pPr>
              <w:spacing w:after="0"/>
              <w:rPr>
                <w:rFonts w:eastAsia="等线" w:cs="Times New Roman"/>
                <w:color w:val="000000"/>
              </w:rPr>
            </w:pPr>
            <w:r>
              <w:rPr>
                <w:rFonts w:eastAsia="等线" w:cs="Times New Roman"/>
                <w:color w:val="000000"/>
              </w:rPr>
              <w:t>70.4%, 0.066</w:t>
            </w:r>
          </w:p>
        </w:tc>
        <w:tc>
          <w:tcPr>
            <w:tcW w:w="926" w:type="pct"/>
            <w:tcBorders>
              <w:top w:val="nil"/>
              <w:left w:val="nil"/>
              <w:bottom w:val="nil"/>
              <w:right w:val="nil"/>
            </w:tcBorders>
            <w:shd w:val="clear" w:color="auto" w:fill="auto"/>
            <w:noWrap/>
            <w:vAlign w:val="center"/>
          </w:tcPr>
          <w:p w14:paraId="707871B7">
            <w:pPr>
              <w:spacing w:after="0"/>
              <w:rPr>
                <w:rFonts w:eastAsia="等线" w:cs="Times New Roman"/>
                <w:color w:val="000000"/>
              </w:rPr>
            </w:pPr>
            <w:r>
              <w:rPr>
                <w:rFonts w:eastAsia="等线" w:cs="Times New Roman"/>
                <w:color w:val="000000"/>
              </w:rPr>
              <w:t>2.02(1.20, 3.38)</w:t>
            </w:r>
          </w:p>
        </w:tc>
        <w:tc>
          <w:tcPr>
            <w:tcW w:w="455" w:type="pct"/>
            <w:tcBorders>
              <w:top w:val="nil"/>
              <w:left w:val="nil"/>
              <w:bottom w:val="nil"/>
              <w:right w:val="nil"/>
            </w:tcBorders>
            <w:shd w:val="clear" w:color="auto" w:fill="auto"/>
            <w:noWrap/>
            <w:vAlign w:val="center"/>
          </w:tcPr>
          <w:p w14:paraId="29254449">
            <w:pPr>
              <w:spacing w:after="0"/>
              <w:jc w:val="right"/>
              <w:rPr>
                <w:rFonts w:eastAsia="等线" w:cs="Times New Roman"/>
                <w:color w:val="000000"/>
              </w:rPr>
            </w:pPr>
            <w:r>
              <w:rPr>
                <w:rFonts w:eastAsia="等线" w:cs="Times New Roman"/>
                <w:color w:val="000000"/>
              </w:rPr>
              <w:t>0.008</w:t>
            </w:r>
          </w:p>
        </w:tc>
        <w:tc>
          <w:tcPr>
            <w:tcW w:w="525" w:type="pct"/>
            <w:tcBorders>
              <w:top w:val="nil"/>
              <w:left w:val="nil"/>
              <w:bottom w:val="nil"/>
              <w:right w:val="nil"/>
            </w:tcBorders>
            <w:shd w:val="clear" w:color="auto" w:fill="auto"/>
            <w:vAlign w:val="center"/>
          </w:tcPr>
          <w:p w14:paraId="08A06C8A">
            <w:pPr>
              <w:spacing w:after="0"/>
              <w:jc w:val="right"/>
              <w:rPr>
                <w:rFonts w:eastAsia="等线" w:cs="Times New Roman"/>
                <w:color w:val="000000"/>
              </w:rPr>
            </w:pPr>
          </w:p>
        </w:tc>
      </w:tr>
      <w:tr w14:paraId="3436CD71">
        <w:tblPrEx>
          <w:shd w:val="clear" w:color="auto" w:fill="auto"/>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6182B1F2">
            <w:pPr>
              <w:spacing w:after="0"/>
              <w:jc w:val="center"/>
              <w:rPr>
                <w:rFonts w:eastAsia="等线" w:cs="Times New Roman"/>
                <w:color w:val="000000"/>
              </w:rPr>
            </w:pPr>
            <w:r>
              <w:rPr>
                <w:rFonts w:eastAsia="等线" w:cs="Times New Roman"/>
                <w:color w:val="000000"/>
              </w:rPr>
              <w:t>ER</w:t>
            </w:r>
          </w:p>
        </w:tc>
        <w:tc>
          <w:tcPr>
            <w:tcW w:w="1085" w:type="pct"/>
            <w:tcBorders>
              <w:top w:val="nil"/>
              <w:left w:val="nil"/>
              <w:bottom w:val="nil"/>
              <w:right w:val="nil"/>
            </w:tcBorders>
            <w:shd w:val="clear" w:color="auto" w:fill="auto"/>
            <w:noWrap/>
            <w:vAlign w:val="center"/>
          </w:tcPr>
          <w:p w14:paraId="2D7F1083">
            <w:pPr>
              <w:spacing w:after="0"/>
              <w:jc w:val="center"/>
              <w:rPr>
                <w:rFonts w:eastAsia="等线" w:cs="Times New Roman"/>
                <w:color w:val="000000"/>
              </w:rPr>
            </w:pPr>
          </w:p>
        </w:tc>
        <w:tc>
          <w:tcPr>
            <w:tcW w:w="763" w:type="pct"/>
            <w:tcBorders>
              <w:top w:val="nil"/>
              <w:left w:val="nil"/>
              <w:bottom w:val="nil"/>
              <w:right w:val="nil"/>
            </w:tcBorders>
            <w:shd w:val="clear" w:color="auto" w:fill="auto"/>
            <w:noWrap/>
            <w:vAlign w:val="center"/>
          </w:tcPr>
          <w:p w14:paraId="0814D8E9">
            <w:pPr>
              <w:spacing w:after="0"/>
              <w:rPr>
                <w:rFonts w:eastAsia="Times New Roman" w:cs="Times New Roman"/>
                <w:sz w:val="20"/>
                <w:szCs w:val="20"/>
              </w:rPr>
            </w:pPr>
          </w:p>
        </w:tc>
        <w:tc>
          <w:tcPr>
            <w:tcW w:w="926" w:type="pct"/>
            <w:tcBorders>
              <w:top w:val="nil"/>
              <w:left w:val="nil"/>
              <w:bottom w:val="nil"/>
              <w:right w:val="nil"/>
            </w:tcBorders>
            <w:shd w:val="clear" w:color="auto" w:fill="auto"/>
            <w:noWrap/>
            <w:vAlign w:val="center"/>
          </w:tcPr>
          <w:p w14:paraId="504D4C4E">
            <w:pPr>
              <w:spacing w:after="0"/>
              <w:rPr>
                <w:rFonts w:eastAsia="Times New Roman" w:cs="Times New Roman"/>
                <w:sz w:val="20"/>
                <w:szCs w:val="20"/>
              </w:rPr>
            </w:pPr>
          </w:p>
        </w:tc>
        <w:tc>
          <w:tcPr>
            <w:tcW w:w="455" w:type="pct"/>
            <w:tcBorders>
              <w:top w:val="nil"/>
              <w:left w:val="nil"/>
              <w:bottom w:val="nil"/>
              <w:right w:val="nil"/>
            </w:tcBorders>
            <w:shd w:val="clear" w:color="auto" w:fill="auto"/>
            <w:noWrap/>
            <w:vAlign w:val="center"/>
          </w:tcPr>
          <w:p w14:paraId="063DF6C1">
            <w:pPr>
              <w:spacing w:after="0"/>
              <w:rPr>
                <w:rFonts w:eastAsia="Times New Roman" w:cs="Times New Roman"/>
                <w:sz w:val="20"/>
                <w:szCs w:val="20"/>
              </w:rPr>
            </w:pPr>
          </w:p>
        </w:tc>
        <w:tc>
          <w:tcPr>
            <w:tcW w:w="525" w:type="pct"/>
            <w:tcBorders>
              <w:top w:val="nil"/>
              <w:left w:val="nil"/>
              <w:bottom w:val="nil"/>
              <w:right w:val="nil"/>
            </w:tcBorders>
            <w:shd w:val="clear" w:color="auto" w:fill="auto"/>
            <w:vAlign w:val="center"/>
          </w:tcPr>
          <w:p w14:paraId="501AC986">
            <w:pPr>
              <w:spacing w:after="0"/>
              <w:rPr>
                <w:rFonts w:eastAsia="Times New Roman" w:cs="Times New Roman"/>
                <w:sz w:val="20"/>
                <w:szCs w:val="20"/>
              </w:rPr>
            </w:pPr>
          </w:p>
        </w:tc>
      </w:tr>
      <w:tr w14:paraId="6374C069">
        <w:tblPrEx>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509ED328">
            <w:pPr>
              <w:spacing w:after="0"/>
              <w:jc w:val="right"/>
              <w:rPr>
                <w:rFonts w:eastAsia="等线" w:cs="Times New Roman"/>
                <w:color w:val="000000"/>
              </w:rPr>
            </w:pPr>
            <w:r>
              <w:rPr>
                <w:rFonts w:eastAsia="等线" w:cs="Times New Roman"/>
                <w:color w:val="000000"/>
              </w:rPr>
              <w:t>positive</w:t>
            </w:r>
          </w:p>
        </w:tc>
        <w:tc>
          <w:tcPr>
            <w:tcW w:w="1085" w:type="pct"/>
            <w:tcBorders>
              <w:top w:val="nil"/>
              <w:left w:val="nil"/>
              <w:bottom w:val="nil"/>
              <w:right w:val="nil"/>
            </w:tcBorders>
            <w:shd w:val="clear" w:color="auto" w:fill="auto"/>
            <w:noWrap/>
            <w:vAlign w:val="center"/>
          </w:tcPr>
          <w:p w14:paraId="3DDF5E1A">
            <w:pPr>
              <w:spacing w:after="0"/>
              <w:jc w:val="right"/>
              <w:rPr>
                <w:rFonts w:eastAsia="等线" w:cs="Times New Roman"/>
                <w:color w:val="000000"/>
              </w:rPr>
            </w:pPr>
            <w:r>
              <w:rPr>
                <w:rFonts w:eastAsia="等线" w:cs="Times New Roman"/>
                <w:color w:val="000000"/>
              </w:rPr>
              <w:t>2</w:t>
            </w:r>
          </w:p>
        </w:tc>
        <w:tc>
          <w:tcPr>
            <w:tcW w:w="763" w:type="pct"/>
            <w:tcBorders>
              <w:top w:val="nil"/>
              <w:left w:val="nil"/>
              <w:bottom w:val="nil"/>
              <w:right w:val="nil"/>
            </w:tcBorders>
            <w:shd w:val="clear" w:color="auto" w:fill="auto"/>
            <w:noWrap/>
            <w:vAlign w:val="center"/>
          </w:tcPr>
          <w:p w14:paraId="4DB09BEA">
            <w:pPr>
              <w:spacing w:after="0"/>
              <w:rPr>
                <w:rFonts w:eastAsia="等线" w:cs="Times New Roman"/>
                <w:color w:val="000000"/>
              </w:rPr>
            </w:pPr>
            <w:r>
              <w:rPr>
                <w:rFonts w:eastAsia="等线" w:cs="Times New Roman"/>
                <w:color w:val="000000"/>
              </w:rPr>
              <w:t>0.0%, 0.651</w:t>
            </w:r>
          </w:p>
        </w:tc>
        <w:tc>
          <w:tcPr>
            <w:tcW w:w="926" w:type="pct"/>
            <w:tcBorders>
              <w:top w:val="nil"/>
              <w:left w:val="nil"/>
              <w:bottom w:val="nil"/>
              <w:right w:val="nil"/>
            </w:tcBorders>
            <w:shd w:val="clear" w:color="auto" w:fill="auto"/>
            <w:noWrap/>
            <w:vAlign w:val="center"/>
          </w:tcPr>
          <w:p w14:paraId="5C7C8B07">
            <w:pPr>
              <w:spacing w:after="0"/>
              <w:rPr>
                <w:rFonts w:eastAsia="等线" w:cs="Times New Roman"/>
                <w:color w:val="000000"/>
              </w:rPr>
            </w:pPr>
            <w:r>
              <w:rPr>
                <w:rFonts w:eastAsia="等线" w:cs="Times New Roman"/>
                <w:color w:val="000000"/>
              </w:rPr>
              <w:t>2.84(2.07, 3.89)</w:t>
            </w:r>
          </w:p>
        </w:tc>
        <w:tc>
          <w:tcPr>
            <w:tcW w:w="455" w:type="pct"/>
            <w:tcBorders>
              <w:top w:val="nil"/>
              <w:left w:val="nil"/>
              <w:bottom w:val="nil"/>
              <w:right w:val="nil"/>
            </w:tcBorders>
            <w:shd w:val="clear" w:color="auto" w:fill="auto"/>
            <w:noWrap/>
            <w:vAlign w:val="center"/>
          </w:tcPr>
          <w:p w14:paraId="21411488">
            <w:pPr>
              <w:spacing w:after="0"/>
              <w:rPr>
                <w:rFonts w:eastAsia="等线" w:cs="Times New Roman"/>
                <w:color w:val="000000"/>
              </w:rPr>
            </w:pPr>
            <w:r>
              <w:rPr>
                <w:rFonts w:eastAsia="等线" w:cs="Times New Roman"/>
                <w:color w:val="000000"/>
              </w:rPr>
              <w:t>&lt;0.001</w:t>
            </w:r>
          </w:p>
        </w:tc>
        <w:tc>
          <w:tcPr>
            <w:tcW w:w="525" w:type="pct"/>
            <w:tcBorders>
              <w:top w:val="nil"/>
              <w:left w:val="nil"/>
              <w:bottom w:val="nil"/>
              <w:right w:val="nil"/>
            </w:tcBorders>
            <w:shd w:val="clear" w:color="auto" w:fill="auto"/>
            <w:vAlign w:val="center"/>
          </w:tcPr>
          <w:p w14:paraId="4E751F00">
            <w:pPr>
              <w:spacing w:after="0"/>
              <w:rPr>
                <w:rFonts w:eastAsia="等线" w:cs="Times New Roman"/>
                <w:color w:val="000000"/>
              </w:rPr>
            </w:pPr>
          </w:p>
        </w:tc>
      </w:tr>
      <w:tr w14:paraId="6ECF0CD2">
        <w:tblPrEx>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2E8DBF93">
            <w:pPr>
              <w:spacing w:after="0"/>
              <w:jc w:val="center"/>
              <w:rPr>
                <w:rFonts w:eastAsia="等线" w:cs="Times New Roman"/>
                <w:color w:val="000000"/>
              </w:rPr>
            </w:pPr>
            <w:r>
              <w:rPr>
                <w:rFonts w:eastAsia="等线" w:cs="Times New Roman"/>
                <w:color w:val="000000"/>
              </w:rPr>
              <w:t>HER2</w:t>
            </w:r>
          </w:p>
        </w:tc>
        <w:tc>
          <w:tcPr>
            <w:tcW w:w="1085" w:type="pct"/>
            <w:tcBorders>
              <w:top w:val="nil"/>
              <w:left w:val="nil"/>
              <w:bottom w:val="nil"/>
              <w:right w:val="nil"/>
            </w:tcBorders>
            <w:shd w:val="clear" w:color="auto" w:fill="auto"/>
            <w:noWrap/>
            <w:vAlign w:val="center"/>
          </w:tcPr>
          <w:p w14:paraId="2D68B0E3">
            <w:pPr>
              <w:spacing w:after="0"/>
              <w:jc w:val="center"/>
              <w:rPr>
                <w:rFonts w:eastAsia="等线" w:cs="Times New Roman"/>
                <w:color w:val="000000"/>
              </w:rPr>
            </w:pPr>
          </w:p>
        </w:tc>
        <w:tc>
          <w:tcPr>
            <w:tcW w:w="763" w:type="pct"/>
            <w:tcBorders>
              <w:top w:val="nil"/>
              <w:left w:val="nil"/>
              <w:bottom w:val="nil"/>
              <w:right w:val="nil"/>
            </w:tcBorders>
            <w:shd w:val="clear" w:color="auto" w:fill="auto"/>
            <w:noWrap/>
            <w:vAlign w:val="center"/>
          </w:tcPr>
          <w:p w14:paraId="26F2E676">
            <w:pPr>
              <w:spacing w:after="0"/>
              <w:rPr>
                <w:rFonts w:eastAsia="Times New Roman" w:cs="Times New Roman"/>
                <w:sz w:val="20"/>
                <w:szCs w:val="20"/>
              </w:rPr>
            </w:pPr>
          </w:p>
        </w:tc>
        <w:tc>
          <w:tcPr>
            <w:tcW w:w="926" w:type="pct"/>
            <w:tcBorders>
              <w:top w:val="nil"/>
              <w:left w:val="nil"/>
              <w:bottom w:val="nil"/>
              <w:right w:val="nil"/>
            </w:tcBorders>
            <w:shd w:val="clear" w:color="auto" w:fill="auto"/>
            <w:noWrap/>
            <w:vAlign w:val="center"/>
          </w:tcPr>
          <w:p w14:paraId="02B4AD97">
            <w:pPr>
              <w:spacing w:after="0"/>
              <w:rPr>
                <w:rFonts w:eastAsia="Times New Roman" w:cs="Times New Roman"/>
                <w:sz w:val="20"/>
                <w:szCs w:val="20"/>
              </w:rPr>
            </w:pPr>
          </w:p>
        </w:tc>
        <w:tc>
          <w:tcPr>
            <w:tcW w:w="455" w:type="pct"/>
            <w:tcBorders>
              <w:top w:val="nil"/>
              <w:left w:val="nil"/>
              <w:bottom w:val="nil"/>
              <w:right w:val="nil"/>
            </w:tcBorders>
            <w:shd w:val="clear" w:color="auto" w:fill="auto"/>
            <w:noWrap/>
            <w:vAlign w:val="center"/>
          </w:tcPr>
          <w:p w14:paraId="37C22DC1">
            <w:pPr>
              <w:spacing w:after="0"/>
              <w:rPr>
                <w:rFonts w:eastAsia="Times New Roman" w:cs="Times New Roman"/>
                <w:sz w:val="20"/>
                <w:szCs w:val="20"/>
              </w:rPr>
            </w:pPr>
          </w:p>
        </w:tc>
        <w:tc>
          <w:tcPr>
            <w:tcW w:w="525" w:type="pct"/>
            <w:tcBorders>
              <w:top w:val="nil"/>
              <w:left w:val="nil"/>
              <w:bottom w:val="nil"/>
              <w:right w:val="nil"/>
            </w:tcBorders>
            <w:shd w:val="clear" w:color="auto" w:fill="auto"/>
            <w:noWrap/>
            <w:vAlign w:val="center"/>
          </w:tcPr>
          <w:p w14:paraId="06216D08">
            <w:pPr>
              <w:spacing w:after="0"/>
              <w:rPr>
                <w:rFonts w:eastAsia="Times New Roman" w:cs="Times New Roman"/>
                <w:sz w:val="20"/>
                <w:szCs w:val="20"/>
              </w:rPr>
            </w:pPr>
          </w:p>
        </w:tc>
      </w:tr>
      <w:tr w14:paraId="2E0487EE">
        <w:tblPrEx>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34999889">
            <w:pPr>
              <w:spacing w:after="0"/>
              <w:jc w:val="right"/>
              <w:rPr>
                <w:rFonts w:eastAsia="等线" w:cs="Times New Roman"/>
                <w:color w:val="000000"/>
              </w:rPr>
            </w:pPr>
            <w:r>
              <w:rPr>
                <w:rFonts w:eastAsia="等线" w:cs="Times New Roman"/>
                <w:color w:val="000000"/>
              </w:rPr>
              <w:t>positive</w:t>
            </w:r>
          </w:p>
        </w:tc>
        <w:tc>
          <w:tcPr>
            <w:tcW w:w="1085" w:type="pct"/>
            <w:tcBorders>
              <w:top w:val="nil"/>
              <w:left w:val="nil"/>
              <w:bottom w:val="nil"/>
              <w:right w:val="nil"/>
            </w:tcBorders>
            <w:shd w:val="clear" w:color="auto" w:fill="auto"/>
            <w:noWrap/>
            <w:vAlign w:val="center"/>
          </w:tcPr>
          <w:p w14:paraId="54B0ABC3">
            <w:pPr>
              <w:spacing w:after="0"/>
              <w:jc w:val="right"/>
              <w:rPr>
                <w:rFonts w:eastAsia="等线" w:cs="Times New Roman"/>
                <w:color w:val="000000"/>
              </w:rPr>
            </w:pPr>
            <w:r>
              <w:rPr>
                <w:rFonts w:eastAsia="等线" w:cs="Times New Roman"/>
                <w:color w:val="000000"/>
              </w:rPr>
              <w:t>1</w:t>
            </w:r>
          </w:p>
        </w:tc>
        <w:tc>
          <w:tcPr>
            <w:tcW w:w="763" w:type="pct"/>
            <w:tcBorders>
              <w:top w:val="nil"/>
              <w:left w:val="nil"/>
              <w:bottom w:val="nil"/>
              <w:right w:val="nil"/>
            </w:tcBorders>
            <w:shd w:val="clear" w:color="auto" w:fill="auto"/>
            <w:noWrap/>
            <w:vAlign w:val="center"/>
          </w:tcPr>
          <w:p w14:paraId="6F7B9BA2">
            <w:pPr>
              <w:spacing w:after="0"/>
              <w:rPr>
                <w:rFonts w:eastAsia="等线" w:cs="Times New Roman"/>
                <w:color w:val="000000"/>
              </w:rPr>
            </w:pPr>
            <w:r>
              <w:rPr>
                <w:rFonts w:eastAsia="等线" w:cs="Times New Roman"/>
                <w:color w:val="000000"/>
              </w:rPr>
              <w:t>NA</w:t>
            </w:r>
          </w:p>
        </w:tc>
        <w:tc>
          <w:tcPr>
            <w:tcW w:w="926" w:type="pct"/>
            <w:tcBorders>
              <w:top w:val="nil"/>
              <w:left w:val="nil"/>
              <w:bottom w:val="nil"/>
              <w:right w:val="nil"/>
            </w:tcBorders>
            <w:shd w:val="clear" w:color="auto" w:fill="auto"/>
            <w:noWrap/>
            <w:vAlign w:val="center"/>
          </w:tcPr>
          <w:p w14:paraId="6E028A8E">
            <w:pPr>
              <w:spacing w:after="0"/>
              <w:rPr>
                <w:rFonts w:eastAsia="等线" w:cs="Times New Roman"/>
                <w:color w:val="000000"/>
              </w:rPr>
            </w:pPr>
            <w:r>
              <w:rPr>
                <w:rFonts w:eastAsia="等线" w:cs="Times New Roman"/>
                <w:color w:val="000000"/>
              </w:rPr>
              <w:t>2.35 (0.98, 5.62)</w:t>
            </w:r>
          </w:p>
        </w:tc>
        <w:tc>
          <w:tcPr>
            <w:tcW w:w="455" w:type="pct"/>
            <w:tcBorders>
              <w:top w:val="nil"/>
              <w:left w:val="nil"/>
              <w:bottom w:val="nil"/>
              <w:right w:val="nil"/>
            </w:tcBorders>
            <w:shd w:val="clear" w:color="auto" w:fill="auto"/>
            <w:noWrap/>
            <w:vAlign w:val="center"/>
          </w:tcPr>
          <w:p w14:paraId="624721E9">
            <w:pPr>
              <w:spacing w:after="0"/>
              <w:jc w:val="right"/>
              <w:rPr>
                <w:rFonts w:eastAsia="等线" w:cs="Times New Roman"/>
                <w:color w:val="000000"/>
              </w:rPr>
            </w:pPr>
            <w:r>
              <w:rPr>
                <w:rFonts w:eastAsia="等线" w:cs="Times New Roman"/>
                <w:color w:val="000000"/>
              </w:rPr>
              <w:t>0.055</w:t>
            </w:r>
          </w:p>
        </w:tc>
        <w:tc>
          <w:tcPr>
            <w:tcW w:w="525" w:type="pct"/>
            <w:tcBorders>
              <w:top w:val="nil"/>
              <w:left w:val="nil"/>
              <w:bottom w:val="nil"/>
              <w:right w:val="nil"/>
            </w:tcBorders>
            <w:shd w:val="clear" w:color="auto" w:fill="auto"/>
            <w:noWrap/>
            <w:vAlign w:val="center"/>
          </w:tcPr>
          <w:p w14:paraId="149BBC96">
            <w:pPr>
              <w:spacing w:after="0"/>
              <w:jc w:val="right"/>
              <w:rPr>
                <w:rFonts w:eastAsia="等线" w:cs="Times New Roman"/>
                <w:color w:val="000000"/>
              </w:rPr>
            </w:pPr>
          </w:p>
        </w:tc>
      </w:tr>
      <w:tr w14:paraId="4CD84772">
        <w:tblPrEx>
          <w:shd w:val="clear" w:color="auto" w:fill="auto"/>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5F709E9A">
            <w:pPr>
              <w:spacing w:after="0"/>
              <w:jc w:val="center"/>
              <w:rPr>
                <w:rFonts w:eastAsia="等线" w:cs="Times New Roman"/>
                <w:color w:val="000000"/>
              </w:rPr>
            </w:pPr>
            <w:r>
              <w:rPr>
                <w:rFonts w:eastAsia="等线" w:cs="Times New Roman"/>
                <w:color w:val="000000"/>
              </w:rPr>
              <w:t>Metastasis</w:t>
            </w:r>
          </w:p>
        </w:tc>
        <w:tc>
          <w:tcPr>
            <w:tcW w:w="1085" w:type="pct"/>
            <w:tcBorders>
              <w:top w:val="nil"/>
              <w:left w:val="nil"/>
              <w:bottom w:val="nil"/>
              <w:right w:val="nil"/>
            </w:tcBorders>
            <w:shd w:val="clear" w:color="auto" w:fill="auto"/>
            <w:noWrap/>
            <w:vAlign w:val="center"/>
          </w:tcPr>
          <w:p w14:paraId="0E5CC590">
            <w:pPr>
              <w:spacing w:after="0"/>
              <w:jc w:val="center"/>
              <w:rPr>
                <w:rFonts w:eastAsia="等线" w:cs="Times New Roman"/>
                <w:color w:val="000000"/>
              </w:rPr>
            </w:pPr>
          </w:p>
        </w:tc>
        <w:tc>
          <w:tcPr>
            <w:tcW w:w="763" w:type="pct"/>
            <w:tcBorders>
              <w:top w:val="nil"/>
              <w:left w:val="nil"/>
              <w:bottom w:val="nil"/>
              <w:right w:val="nil"/>
            </w:tcBorders>
            <w:shd w:val="clear" w:color="auto" w:fill="auto"/>
            <w:noWrap/>
            <w:vAlign w:val="center"/>
          </w:tcPr>
          <w:p w14:paraId="7C9D479B">
            <w:pPr>
              <w:spacing w:after="0"/>
              <w:rPr>
                <w:rFonts w:eastAsia="Times New Roman" w:cs="Times New Roman"/>
                <w:sz w:val="20"/>
                <w:szCs w:val="20"/>
              </w:rPr>
            </w:pPr>
          </w:p>
        </w:tc>
        <w:tc>
          <w:tcPr>
            <w:tcW w:w="926" w:type="pct"/>
            <w:tcBorders>
              <w:top w:val="nil"/>
              <w:left w:val="nil"/>
              <w:bottom w:val="nil"/>
              <w:right w:val="nil"/>
            </w:tcBorders>
            <w:shd w:val="clear" w:color="auto" w:fill="auto"/>
            <w:noWrap/>
            <w:vAlign w:val="center"/>
          </w:tcPr>
          <w:p w14:paraId="72DBA20E">
            <w:pPr>
              <w:spacing w:after="0"/>
              <w:rPr>
                <w:rFonts w:eastAsia="Times New Roman" w:cs="Times New Roman"/>
                <w:sz w:val="20"/>
                <w:szCs w:val="20"/>
              </w:rPr>
            </w:pPr>
          </w:p>
        </w:tc>
        <w:tc>
          <w:tcPr>
            <w:tcW w:w="455" w:type="pct"/>
            <w:tcBorders>
              <w:top w:val="nil"/>
              <w:left w:val="nil"/>
              <w:bottom w:val="nil"/>
              <w:right w:val="nil"/>
            </w:tcBorders>
            <w:shd w:val="clear" w:color="auto" w:fill="auto"/>
            <w:noWrap/>
            <w:vAlign w:val="center"/>
          </w:tcPr>
          <w:p w14:paraId="4C7CB0F7">
            <w:pPr>
              <w:spacing w:after="0"/>
              <w:rPr>
                <w:rFonts w:eastAsia="Times New Roman" w:cs="Times New Roman"/>
                <w:sz w:val="20"/>
                <w:szCs w:val="20"/>
              </w:rPr>
            </w:pPr>
          </w:p>
        </w:tc>
        <w:tc>
          <w:tcPr>
            <w:tcW w:w="525" w:type="pct"/>
            <w:tcBorders>
              <w:top w:val="nil"/>
              <w:left w:val="nil"/>
              <w:bottom w:val="nil"/>
              <w:right w:val="nil"/>
            </w:tcBorders>
            <w:shd w:val="clear" w:color="auto" w:fill="auto"/>
            <w:noWrap/>
            <w:vAlign w:val="center"/>
          </w:tcPr>
          <w:p w14:paraId="16F52901">
            <w:pPr>
              <w:spacing w:after="0"/>
              <w:rPr>
                <w:rFonts w:eastAsia="Times New Roman" w:cs="Times New Roman"/>
                <w:sz w:val="20"/>
                <w:szCs w:val="20"/>
              </w:rPr>
            </w:pPr>
          </w:p>
        </w:tc>
      </w:tr>
      <w:tr w14:paraId="7CA28847">
        <w:tblPrEx>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12A88986">
            <w:pPr>
              <w:spacing w:after="0"/>
              <w:jc w:val="right"/>
              <w:rPr>
                <w:rFonts w:eastAsia="等线" w:cs="Times New Roman"/>
                <w:color w:val="000000"/>
              </w:rPr>
            </w:pPr>
            <w:r>
              <w:rPr>
                <w:rFonts w:eastAsia="等线" w:cs="Times New Roman"/>
                <w:color w:val="000000"/>
              </w:rPr>
              <w:t>&lt;50%</w:t>
            </w:r>
          </w:p>
        </w:tc>
        <w:tc>
          <w:tcPr>
            <w:tcW w:w="1085" w:type="pct"/>
            <w:tcBorders>
              <w:top w:val="nil"/>
              <w:left w:val="nil"/>
              <w:bottom w:val="nil"/>
              <w:right w:val="nil"/>
            </w:tcBorders>
            <w:shd w:val="clear" w:color="auto" w:fill="auto"/>
            <w:noWrap/>
            <w:vAlign w:val="center"/>
          </w:tcPr>
          <w:p w14:paraId="681889AB">
            <w:pPr>
              <w:spacing w:after="0"/>
              <w:jc w:val="right"/>
              <w:rPr>
                <w:rFonts w:eastAsia="等线" w:cs="Times New Roman"/>
                <w:color w:val="000000"/>
              </w:rPr>
            </w:pPr>
            <w:r>
              <w:rPr>
                <w:rFonts w:eastAsia="等线" w:cs="Times New Roman"/>
                <w:color w:val="000000"/>
              </w:rPr>
              <w:t>2</w:t>
            </w:r>
          </w:p>
        </w:tc>
        <w:tc>
          <w:tcPr>
            <w:tcW w:w="763" w:type="pct"/>
            <w:tcBorders>
              <w:top w:val="nil"/>
              <w:left w:val="nil"/>
              <w:bottom w:val="nil"/>
              <w:right w:val="nil"/>
            </w:tcBorders>
            <w:shd w:val="clear" w:color="auto" w:fill="auto"/>
            <w:noWrap/>
            <w:vAlign w:val="center"/>
          </w:tcPr>
          <w:p w14:paraId="62B61EDC">
            <w:pPr>
              <w:spacing w:after="0"/>
              <w:rPr>
                <w:rFonts w:eastAsia="等线" w:cs="Times New Roman"/>
                <w:color w:val="000000"/>
              </w:rPr>
            </w:pPr>
            <w:r>
              <w:rPr>
                <w:rFonts w:eastAsia="等线" w:cs="Times New Roman"/>
                <w:color w:val="000000"/>
              </w:rPr>
              <w:t>0.0%, 0.492</w:t>
            </w:r>
          </w:p>
        </w:tc>
        <w:tc>
          <w:tcPr>
            <w:tcW w:w="926" w:type="pct"/>
            <w:tcBorders>
              <w:top w:val="nil"/>
              <w:left w:val="nil"/>
              <w:bottom w:val="nil"/>
              <w:right w:val="nil"/>
            </w:tcBorders>
            <w:shd w:val="clear" w:color="auto" w:fill="auto"/>
            <w:noWrap/>
            <w:vAlign w:val="center"/>
          </w:tcPr>
          <w:p w14:paraId="0FD79328">
            <w:pPr>
              <w:spacing w:after="0"/>
              <w:rPr>
                <w:rFonts w:eastAsia="等线" w:cs="Times New Roman"/>
                <w:color w:val="000000"/>
              </w:rPr>
            </w:pPr>
            <w:r>
              <w:rPr>
                <w:rFonts w:eastAsia="等线" w:cs="Times New Roman"/>
                <w:color w:val="000000"/>
              </w:rPr>
              <w:t>2.80(2.03, 3.87)</w:t>
            </w:r>
          </w:p>
        </w:tc>
        <w:tc>
          <w:tcPr>
            <w:tcW w:w="455" w:type="pct"/>
            <w:tcBorders>
              <w:top w:val="nil"/>
              <w:left w:val="nil"/>
              <w:bottom w:val="nil"/>
              <w:right w:val="nil"/>
            </w:tcBorders>
            <w:shd w:val="clear" w:color="auto" w:fill="auto"/>
            <w:noWrap/>
            <w:vAlign w:val="center"/>
          </w:tcPr>
          <w:p w14:paraId="6EB7ED9C">
            <w:pPr>
              <w:spacing w:after="0"/>
              <w:rPr>
                <w:rFonts w:eastAsia="等线" w:cs="Times New Roman"/>
                <w:color w:val="000000"/>
              </w:rPr>
            </w:pPr>
            <w:r>
              <w:rPr>
                <w:rFonts w:eastAsia="等线" w:cs="Times New Roman"/>
                <w:color w:val="000000"/>
              </w:rPr>
              <w:t>&lt;0.001</w:t>
            </w:r>
          </w:p>
        </w:tc>
        <w:tc>
          <w:tcPr>
            <w:tcW w:w="525" w:type="pct"/>
            <w:tcBorders>
              <w:top w:val="nil"/>
              <w:left w:val="nil"/>
              <w:bottom w:val="nil"/>
              <w:right w:val="nil"/>
            </w:tcBorders>
            <w:shd w:val="clear" w:color="auto" w:fill="auto"/>
            <w:noWrap/>
            <w:vAlign w:val="center"/>
          </w:tcPr>
          <w:p w14:paraId="4D91DEF3">
            <w:pPr>
              <w:spacing w:after="0"/>
              <w:rPr>
                <w:rFonts w:eastAsia="等线" w:cs="Times New Roman"/>
                <w:color w:val="000000"/>
              </w:rPr>
            </w:pPr>
          </w:p>
        </w:tc>
      </w:tr>
      <w:tr w14:paraId="66A02ECF">
        <w:tblPrEx>
          <w:shd w:val="clear" w:color="auto" w:fill="auto"/>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7BA5B4BE">
            <w:pPr>
              <w:spacing w:after="0"/>
              <w:jc w:val="center"/>
              <w:rPr>
                <w:rFonts w:eastAsia="等线" w:cs="Times New Roman"/>
                <w:color w:val="000000"/>
              </w:rPr>
            </w:pPr>
            <w:r>
              <w:rPr>
                <w:rFonts w:eastAsia="等线" w:cs="Times New Roman"/>
                <w:color w:val="000000"/>
              </w:rPr>
              <w:t>Postmenopausal</w:t>
            </w:r>
          </w:p>
        </w:tc>
        <w:tc>
          <w:tcPr>
            <w:tcW w:w="1085" w:type="pct"/>
            <w:tcBorders>
              <w:top w:val="nil"/>
              <w:left w:val="nil"/>
              <w:bottom w:val="nil"/>
              <w:right w:val="nil"/>
            </w:tcBorders>
            <w:shd w:val="clear" w:color="auto" w:fill="auto"/>
            <w:noWrap/>
            <w:vAlign w:val="center"/>
          </w:tcPr>
          <w:p w14:paraId="7DB77E4D">
            <w:pPr>
              <w:spacing w:after="0"/>
              <w:jc w:val="center"/>
              <w:rPr>
                <w:rFonts w:eastAsia="等线" w:cs="Times New Roman"/>
                <w:color w:val="000000"/>
              </w:rPr>
            </w:pPr>
          </w:p>
        </w:tc>
        <w:tc>
          <w:tcPr>
            <w:tcW w:w="763" w:type="pct"/>
            <w:tcBorders>
              <w:top w:val="nil"/>
              <w:left w:val="nil"/>
              <w:bottom w:val="nil"/>
              <w:right w:val="nil"/>
            </w:tcBorders>
            <w:shd w:val="clear" w:color="auto" w:fill="auto"/>
            <w:noWrap/>
            <w:vAlign w:val="center"/>
          </w:tcPr>
          <w:p w14:paraId="04406D7A">
            <w:pPr>
              <w:spacing w:after="0"/>
              <w:rPr>
                <w:rFonts w:eastAsia="Times New Roman" w:cs="Times New Roman"/>
                <w:sz w:val="20"/>
                <w:szCs w:val="20"/>
              </w:rPr>
            </w:pPr>
          </w:p>
        </w:tc>
        <w:tc>
          <w:tcPr>
            <w:tcW w:w="926" w:type="pct"/>
            <w:tcBorders>
              <w:top w:val="nil"/>
              <w:left w:val="nil"/>
              <w:bottom w:val="nil"/>
              <w:right w:val="nil"/>
            </w:tcBorders>
            <w:shd w:val="clear" w:color="auto" w:fill="auto"/>
            <w:noWrap/>
            <w:vAlign w:val="center"/>
          </w:tcPr>
          <w:p w14:paraId="35A1CB2B">
            <w:pPr>
              <w:spacing w:after="0"/>
              <w:rPr>
                <w:rFonts w:eastAsia="Times New Roman" w:cs="Times New Roman"/>
                <w:sz w:val="20"/>
                <w:szCs w:val="20"/>
              </w:rPr>
            </w:pPr>
          </w:p>
        </w:tc>
        <w:tc>
          <w:tcPr>
            <w:tcW w:w="455" w:type="pct"/>
            <w:tcBorders>
              <w:top w:val="nil"/>
              <w:left w:val="nil"/>
              <w:bottom w:val="nil"/>
              <w:right w:val="nil"/>
            </w:tcBorders>
            <w:shd w:val="clear" w:color="auto" w:fill="auto"/>
            <w:noWrap/>
            <w:vAlign w:val="center"/>
          </w:tcPr>
          <w:p w14:paraId="0A860EF4">
            <w:pPr>
              <w:spacing w:after="0"/>
              <w:rPr>
                <w:rFonts w:eastAsia="Times New Roman" w:cs="Times New Roman"/>
                <w:sz w:val="20"/>
                <w:szCs w:val="20"/>
              </w:rPr>
            </w:pPr>
          </w:p>
        </w:tc>
        <w:tc>
          <w:tcPr>
            <w:tcW w:w="525" w:type="pct"/>
            <w:tcBorders>
              <w:top w:val="nil"/>
              <w:left w:val="nil"/>
              <w:bottom w:val="nil"/>
              <w:right w:val="nil"/>
            </w:tcBorders>
            <w:shd w:val="clear" w:color="auto" w:fill="auto"/>
            <w:noWrap/>
            <w:vAlign w:val="center"/>
          </w:tcPr>
          <w:p w14:paraId="49450868">
            <w:pPr>
              <w:spacing w:after="0"/>
              <w:rPr>
                <w:rFonts w:eastAsia="Times New Roman" w:cs="Times New Roman"/>
                <w:sz w:val="20"/>
                <w:szCs w:val="20"/>
              </w:rPr>
            </w:pPr>
          </w:p>
        </w:tc>
      </w:tr>
      <w:tr w14:paraId="1E71C875">
        <w:tblPrEx>
          <w:shd w:val="clear" w:color="auto" w:fill="auto"/>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43B2EB8D">
            <w:pPr>
              <w:spacing w:after="0"/>
              <w:jc w:val="right"/>
              <w:rPr>
                <w:rFonts w:eastAsia="等线" w:cs="Times New Roman"/>
                <w:color w:val="000000"/>
              </w:rPr>
            </w:pPr>
            <w:r>
              <w:rPr>
                <w:rFonts w:eastAsia="等线" w:cs="Times New Roman"/>
                <w:color w:val="000000"/>
              </w:rPr>
              <w:t>&gt;50%</w:t>
            </w:r>
          </w:p>
        </w:tc>
        <w:tc>
          <w:tcPr>
            <w:tcW w:w="1085" w:type="pct"/>
            <w:tcBorders>
              <w:top w:val="nil"/>
              <w:left w:val="nil"/>
              <w:bottom w:val="nil"/>
              <w:right w:val="nil"/>
            </w:tcBorders>
            <w:shd w:val="clear" w:color="auto" w:fill="auto"/>
            <w:noWrap/>
            <w:vAlign w:val="center"/>
          </w:tcPr>
          <w:p w14:paraId="746AE609">
            <w:pPr>
              <w:spacing w:after="0"/>
              <w:jc w:val="right"/>
              <w:rPr>
                <w:rFonts w:eastAsia="等线" w:cs="Times New Roman"/>
                <w:color w:val="000000"/>
              </w:rPr>
            </w:pPr>
            <w:r>
              <w:rPr>
                <w:rFonts w:eastAsia="等线" w:cs="Times New Roman"/>
                <w:color w:val="000000"/>
              </w:rPr>
              <w:t>1</w:t>
            </w:r>
          </w:p>
        </w:tc>
        <w:tc>
          <w:tcPr>
            <w:tcW w:w="763" w:type="pct"/>
            <w:tcBorders>
              <w:top w:val="nil"/>
              <w:left w:val="nil"/>
              <w:bottom w:val="nil"/>
              <w:right w:val="nil"/>
            </w:tcBorders>
            <w:shd w:val="clear" w:color="auto" w:fill="auto"/>
            <w:noWrap/>
            <w:vAlign w:val="center"/>
          </w:tcPr>
          <w:p w14:paraId="27430111">
            <w:pPr>
              <w:spacing w:after="0"/>
              <w:rPr>
                <w:rFonts w:eastAsia="等线" w:cs="Times New Roman"/>
                <w:color w:val="000000"/>
              </w:rPr>
            </w:pPr>
            <w:r>
              <w:rPr>
                <w:rFonts w:eastAsia="等线" w:cs="Times New Roman"/>
                <w:color w:val="000000"/>
              </w:rPr>
              <w:t>NA</w:t>
            </w:r>
          </w:p>
        </w:tc>
        <w:tc>
          <w:tcPr>
            <w:tcW w:w="926" w:type="pct"/>
            <w:tcBorders>
              <w:top w:val="nil"/>
              <w:left w:val="nil"/>
              <w:bottom w:val="nil"/>
              <w:right w:val="nil"/>
            </w:tcBorders>
            <w:shd w:val="clear" w:color="auto" w:fill="auto"/>
            <w:noWrap/>
            <w:vAlign w:val="center"/>
          </w:tcPr>
          <w:p w14:paraId="762F7D00">
            <w:pPr>
              <w:spacing w:after="0"/>
              <w:rPr>
                <w:rFonts w:eastAsia="等线" w:cs="Times New Roman"/>
                <w:color w:val="000000"/>
              </w:rPr>
            </w:pPr>
            <w:r>
              <w:rPr>
                <w:rFonts w:eastAsia="等线" w:cs="Times New Roman"/>
                <w:color w:val="000000"/>
              </w:rPr>
              <w:t>2.35 (0.98, 5.62)</w:t>
            </w:r>
          </w:p>
        </w:tc>
        <w:tc>
          <w:tcPr>
            <w:tcW w:w="455" w:type="pct"/>
            <w:tcBorders>
              <w:top w:val="nil"/>
              <w:left w:val="nil"/>
              <w:bottom w:val="nil"/>
              <w:right w:val="nil"/>
            </w:tcBorders>
            <w:shd w:val="clear" w:color="auto" w:fill="auto"/>
            <w:noWrap/>
            <w:vAlign w:val="center"/>
          </w:tcPr>
          <w:p w14:paraId="20E8F4A8">
            <w:pPr>
              <w:spacing w:after="0"/>
              <w:jc w:val="right"/>
              <w:rPr>
                <w:rFonts w:eastAsia="等线" w:cs="Times New Roman"/>
                <w:color w:val="000000"/>
              </w:rPr>
            </w:pPr>
            <w:r>
              <w:rPr>
                <w:rFonts w:eastAsia="等线" w:cs="Times New Roman"/>
                <w:color w:val="000000"/>
              </w:rPr>
              <w:t>0.055</w:t>
            </w:r>
          </w:p>
        </w:tc>
        <w:tc>
          <w:tcPr>
            <w:tcW w:w="525" w:type="pct"/>
            <w:tcBorders>
              <w:top w:val="nil"/>
              <w:left w:val="nil"/>
              <w:bottom w:val="nil"/>
              <w:right w:val="nil"/>
            </w:tcBorders>
            <w:shd w:val="clear" w:color="auto" w:fill="auto"/>
            <w:noWrap/>
            <w:vAlign w:val="center"/>
          </w:tcPr>
          <w:p w14:paraId="7314340C">
            <w:pPr>
              <w:spacing w:after="0"/>
              <w:jc w:val="right"/>
              <w:rPr>
                <w:rFonts w:eastAsia="等线" w:cs="Times New Roman"/>
                <w:color w:val="000000"/>
              </w:rPr>
            </w:pPr>
          </w:p>
        </w:tc>
      </w:tr>
      <w:tr w14:paraId="37D210D7">
        <w:tblPrEx>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2FA09AFF">
            <w:pPr>
              <w:spacing w:after="0"/>
              <w:jc w:val="right"/>
              <w:rPr>
                <w:rFonts w:eastAsia="等线" w:cs="Times New Roman"/>
                <w:color w:val="000000"/>
              </w:rPr>
            </w:pPr>
            <w:r>
              <w:rPr>
                <w:rFonts w:eastAsia="等线" w:cs="Times New Roman"/>
                <w:color w:val="000000"/>
              </w:rPr>
              <w:t>ER+HER2+</w:t>
            </w:r>
          </w:p>
        </w:tc>
        <w:tc>
          <w:tcPr>
            <w:tcW w:w="1085" w:type="pct"/>
            <w:tcBorders>
              <w:top w:val="nil"/>
              <w:left w:val="nil"/>
              <w:bottom w:val="nil"/>
              <w:right w:val="nil"/>
            </w:tcBorders>
            <w:shd w:val="clear" w:color="auto" w:fill="auto"/>
            <w:noWrap/>
            <w:vAlign w:val="center"/>
          </w:tcPr>
          <w:p w14:paraId="05913FE1">
            <w:pPr>
              <w:spacing w:after="0"/>
              <w:jc w:val="right"/>
              <w:rPr>
                <w:rFonts w:eastAsia="等线" w:cs="Times New Roman"/>
                <w:color w:val="000000"/>
              </w:rPr>
            </w:pPr>
            <w:r>
              <w:rPr>
                <w:rFonts w:eastAsia="等线" w:cs="Times New Roman"/>
                <w:color w:val="000000"/>
              </w:rPr>
              <w:t>1</w:t>
            </w:r>
          </w:p>
        </w:tc>
        <w:tc>
          <w:tcPr>
            <w:tcW w:w="763" w:type="pct"/>
            <w:tcBorders>
              <w:top w:val="nil"/>
              <w:left w:val="nil"/>
              <w:bottom w:val="nil"/>
              <w:right w:val="nil"/>
            </w:tcBorders>
            <w:shd w:val="clear" w:color="auto" w:fill="auto"/>
            <w:noWrap/>
            <w:vAlign w:val="center"/>
          </w:tcPr>
          <w:p w14:paraId="44D1BC5F">
            <w:pPr>
              <w:spacing w:after="0"/>
              <w:rPr>
                <w:rFonts w:eastAsia="等线" w:cs="Times New Roman"/>
                <w:color w:val="000000"/>
              </w:rPr>
            </w:pPr>
            <w:r>
              <w:rPr>
                <w:rFonts w:eastAsia="等线" w:cs="Times New Roman"/>
                <w:color w:val="000000"/>
              </w:rPr>
              <w:t>NA</w:t>
            </w:r>
          </w:p>
        </w:tc>
        <w:tc>
          <w:tcPr>
            <w:tcW w:w="926" w:type="pct"/>
            <w:tcBorders>
              <w:top w:val="nil"/>
              <w:left w:val="nil"/>
              <w:bottom w:val="nil"/>
              <w:right w:val="nil"/>
            </w:tcBorders>
            <w:shd w:val="clear" w:color="auto" w:fill="auto"/>
            <w:noWrap/>
            <w:vAlign w:val="center"/>
          </w:tcPr>
          <w:p w14:paraId="552F0CA9">
            <w:pPr>
              <w:spacing w:after="0"/>
              <w:rPr>
                <w:rFonts w:eastAsia="等线" w:cs="Times New Roman"/>
                <w:color w:val="000000"/>
              </w:rPr>
            </w:pPr>
            <w:r>
              <w:rPr>
                <w:rFonts w:eastAsia="等线" w:cs="Times New Roman"/>
                <w:color w:val="000000"/>
              </w:rPr>
              <w:t>2.35 (0.98, 5.62)</w:t>
            </w:r>
          </w:p>
        </w:tc>
        <w:tc>
          <w:tcPr>
            <w:tcW w:w="455" w:type="pct"/>
            <w:tcBorders>
              <w:top w:val="nil"/>
              <w:left w:val="nil"/>
              <w:bottom w:val="nil"/>
              <w:right w:val="nil"/>
            </w:tcBorders>
            <w:shd w:val="clear" w:color="auto" w:fill="auto"/>
            <w:noWrap/>
            <w:vAlign w:val="center"/>
          </w:tcPr>
          <w:p w14:paraId="24961567">
            <w:pPr>
              <w:spacing w:after="0"/>
              <w:jc w:val="right"/>
              <w:rPr>
                <w:rFonts w:eastAsia="等线" w:cs="Times New Roman"/>
                <w:color w:val="000000"/>
              </w:rPr>
            </w:pPr>
            <w:r>
              <w:rPr>
                <w:rFonts w:eastAsia="等线" w:cs="Times New Roman"/>
                <w:color w:val="000000"/>
              </w:rPr>
              <w:t>0.055</w:t>
            </w:r>
          </w:p>
        </w:tc>
        <w:tc>
          <w:tcPr>
            <w:tcW w:w="525" w:type="pct"/>
            <w:tcBorders>
              <w:top w:val="nil"/>
              <w:left w:val="nil"/>
              <w:bottom w:val="nil"/>
              <w:right w:val="nil"/>
            </w:tcBorders>
            <w:shd w:val="clear" w:color="auto" w:fill="auto"/>
            <w:noWrap/>
            <w:vAlign w:val="center"/>
          </w:tcPr>
          <w:p w14:paraId="058CF22B">
            <w:pPr>
              <w:spacing w:after="0"/>
              <w:jc w:val="right"/>
              <w:rPr>
                <w:rFonts w:eastAsia="等线" w:cs="Times New Roman"/>
                <w:color w:val="000000"/>
              </w:rPr>
            </w:pPr>
          </w:p>
        </w:tc>
      </w:tr>
      <w:tr w14:paraId="7744B1AF">
        <w:tblPrEx>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4EB5CA6B">
            <w:pPr>
              <w:spacing w:after="0"/>
              <w:jc w:val="center"/>
              <w:rPr>
                <w:rFonts w:eastAsia="等线" w:cs="Times New Roman"/>
                <w:color w:val="000000"/>
              </w:rPr>
            </w:pPr>
            <w:r>
              <w:rPr>
                <w:rFonts w:hint="eastAsia" w:eastAsia="等线" w:cs="Times New Roman"/>
                <w:color w:val="000000"/>
              </w:rPr>
              <w:t>Data analysis method</w:t>
            </w:r>
          </w:p>
        </w:tc>
        <w:tc>
          <w:tcPr>
            <w:tcW w:w="1085" w:type="pct"/>
            <w:tcBorders>
              <w:top w:val="nil"/>
              <w:left w:val="nil"/>
              <w:bottom w:val="nil"/>
              <w:right w:val="nil"/>
            </w:tcBorders>
            <w:shd w:val="clear" w:color="auto" w:fill="auto"/>
            <w:noWrap/>
            <w:vAlign w:val="center"/>
          </w:tcPr>
          <w:p w14:paraId="66A4EB7B">
            <w:pPr>
              <w:spacing w:after="0"/>
              <w:jc w:val="center"/>
              <w:rPr>
                <w:rFonts w:eastAsia="等线" w:cs="Times New Roman"/>
                <w:color w:val="000000"/>
              </w:rPr>
            </w:pPr>
          </w:p>
        </w:tc>
        <w:tc>
          <w:tcPr>
            <w:tcW w:w="763" w:type="pct"/>
            <w:tcBorders>
              <w:top w:val="nil"/>
              <w:left w:val="nil"/>
              <w:bottom w:val="nil"/>
              <w:right w:val="nil"/>
            </w:tcBorders>
            <w:shd w:val="clear" w:color="auto" w:fill="auto"/>
            <w:noWrap/>
            <w:vAlign w:val="center"/>
          </w:tcPr>
          <w:p w14:paraId="2F11C73D">
            <w:pPr>
              <w:spacing w:after="0"/>
              <w:rPr>
                <w:rFonts w:eastAsia="Times New Roman" w:cs="Times New Roman"/>
                <w:sz w:val="20"/>
                <w:szCs w:val="20"/>
              </w:rPr>
            </w:pPr>
          </w:p>
        </w:tc>
        <w:tc>
          <w:tcPr>
            <w:tcW w:w="926" w:type="pct"/>
            <w:tcBorders>
              <w:top w:val="nil"/>
              <w:left w:val="nil"/>
              <w:bottom w:val="nil"/>
              <w:right w:val="nil"/>
            </w:tcBorders>
            <w:shd w:val="clear" w:color="auto" w:fill="auto"/>
            <w:noWrap/>
            <w:vAlign w:val="center"/>
          </w:tcPr>
          <w:p w14:paraId="55205DE4">
            <w:pPr>
              <w:spacing w:after="0"/>
              <w:rPr>
                <w:rFonts w:eastAsia="Times New Roman" w:cs="Times New Roman"/>
                <w:sz w:val="20"/>
                <w:szCs w:val="20"/>
              </w:rPr>
            </w:pPr>
          </w:p>
        </w:tc>
        <w:tc>
          <w:tcPr>
            <w:tcW w:w="455" w:type="pct"/>
            <w:tcBorders>
              <w:top w:val="nil"/>
              <w:left w:val="nil"/>
              <w:bottom w:val="nil"/>
              <w:right w:val="nil"/>
            </w:tcBorders>
            <w:shd w:val="clear" w:color="auto" w:fill="auto"/>
            <w:noWrap/>
            <w:vAlign w:val="center"/>
          </w:tcPr>
          <w:p w14:paraId="38240945">
            <w:pPr>
              <w:spacing w:after="0"/>
              <w:rPr>
                <w:rFonts w:eastAsia="Times New Roman" w:cs="Times New Roman"/>
                <w:sz w:val="20"/>
                <w:szCs w:val="20"/>
              </w:rPr>
            </w:pPr>
          </w:p>
        </w:tc>
        <w:tc>
          <w:tcPr>
            <w:tcW w:w="525" w:type="pct"/>
            <w:tcBorders>
              <w:top w:val="nil"/>
              <w:left w:val="nil"/>
              <w:bottom w:val="nil"/>
              <w:right w:val="nil"/>
            </w:tcBorders>
            <w:shd w:val="clear" w:color="auto" w:fill="auto"/>
            <w:noWrap/>
            <w:vAlign w:val="center"/>
          </w:tcPr>
          <w:p w14:paraId="590BF4EE">
            <w:pPr>
              <w:spacing w:after="0"/>
              <w:rPr>
                <w:rFonts w:eastAsia="Times New Roman" w:cs="Times New Roman"/>
                <w:sz w:val="20"/>
                <w:szCs w:val="20"/>
              </w:rPr>
            </w:pPr>
          </w:p>
        </w:tc>
      </w:tr>
      <w:tr w14:paraId="743A22A9">
        <w:tblPrEx>
          <w:tblCellMar>
            <w:top w:w="0" w:type="dxa"/>
            <w:left w:w="108" w:type="dxa"/>
            <w:bottom w:w="0" w:type="dxa"/>
            <w:right w:w="108" w:type="dxa"/>
          </w:tblCellMar>
        </w:tblPrEx>
        <w:trPr>
          <w:trHeight w:val="317" w:hRule="atLeast"/>
          <w:jc w:val="center"/>
        </w:trPr>
        <w:tc>
          <w:tcPr>
            <w:tcW w:w="1243" w:type="pct"/>
            <w:tcBorders>
              <w:top w:val="nil"/>
              <w:left w:val="nil"/>
              <w:bottom w:val="nil"/>
              <w:right w:val="nil"/>
            </w:tcBorders>
            <w:shd w:val="clear" w:color="auto" w:fill="auto"/>
            <w:noWrap/>
            <w:vAlign w:val="center"/>
          </w:tcPr>
          <w:p w14:paraId="4DB4CEF1">
            <w:pPr>
              <w:spacing w:after="0"/>
              <w:jc w:val="right"/>
              <w:rPr>
                <w:rFonts w:eastAsia="等线" w:cs="Times New Roman"/>
                <w:color w:val="000000"/>
              </w:rPr>
            </w:pPr>
            <w:r>
              <w:rPr>
                <w:rFonts w:eastAsia="等线" w:cs="Times New Roman"/>
                <w:color w:val="000000"/>
              </w:rPr>
              <w:t>Multivariate Analysis</w:t>
            </w:r>
          </w:p>
        </w:tc>
        <w:tc>
          <w:tcPr>
            <w:tcW w:w="1085" w:type="pct"/>
            <w:tcBorders>
              <w:top w:val="nil"/>
              <w:left w:val="nil"/>
              <w:bottom w:val="nil"/>
              <w:right w:val="nil"/>
            </w:tcBorders>
            <w:shd w:val="clear" w:color="auto" w:fill="auto"/>
            <w:noWrap/>
            <w:vAlign w:val="center"/>
          </w:tcPr>
          <w:p w14:paraId="09A3AEEE">
            <w:pPr>
              <w:spacing w:after="0"/>
              <w:jc w:val="right"/>
              <w:rPr>
                <w:rFonts w:eastAsia="等线" w:cs="Times New Roman"/>
                <w:color w:val="000000"/>
              </w:rPr>
            </w:pPr>
            <w:r>
              <w:rPr>
                <w:rFonts w:eastAsia="等线" w:cs="Times New Roman"/>
                <w:color w:val="000000"/>
              </w:rPr>
              <w:t>2</w:t>
            </w:r>
          </w:p>
        </w:tc>
        <w:tc>
          <w:tcPr>
            <w:tcW w:w="763" w:type="pct"/>
            <w:tcBorders>
              <w:top w:val="nil"/>
              <w:left w:val="nil"/>
              <w:bottom w:val="nil"/>
              <w:right w:val="nil"/>
            </w:tcBorders>
            <w:shd w:val="clear" w:color="auto" w:fill="auto"/>
            <w:noWrap/>
            <w:vAlign w:val="center"/>
          </w:tcPr>
          <w:p w14:paraId="2B6BCB6E">
            <w:pPr>
              <w:spacing w:after="0"/>
              <w:rPr>
                <w:rFonts w:eastAsia="等线" w:cs="Times New Roman"/>
                <w:color w:val="000000"/>
              </w:rPr>
            </w:pPr>
            <w:r>
              <w:rPr>
                <w:rFonts w:eastAsia="等线" w:cs="Times New Roman"/>
                <w:color w:val="000000"/>
              </w:rPr>
              <w:t>76.8%, 0.038</w:t>
            </w:r>
          </w:p>
        </w:tc>
        <w:tc>
          <w:tcPr>
            <w:tcW w:w="926" w:type="pct"/>
            <w:tcBorders>
              <w:top w:val="nil"/>
              <w:left w:val="nil"/>
              <w:bottom w:val="nil"/>
              <w:right w:val="nil"/>
            </w:tcBorders>
            <w:shd w:val="clear" w:color="auto" w:fill="auto"/>
            <w:noWrap/>
            <w:vAlign w:val="center"/>
          </w:tcPr>
          <w:p w14:paraId="4BB0D81D">
            <w:pPr>
              <w:spacing w:after="0"/>
              <w:rPr>
                <w:rFonts w:eastAsia="等线" w:cs="Times New Roman"/>
                <w:color w:val="000000"/>
              </w:rPr>
            </w:pPr>
            <w:r>
              <w:rPr>
                <w:rFonts w:eastAsia="等线" w:cs="Times New Roman"/>
                <w:color w:val="000000"/>
              </w:rPr>
              <w:t>2.20(1.03, 4.71)</w:t>
            </w:r>
          </w:p>
        </w:tc>
        <w:tc>
          <w:tcPr>
            <w:tcW w:w="455" w:type="pct"/>
            <w:tcBorders>
              <w:top w:val="nil"/>
              <w:left w:val="nil"/>
              <w:bottom w:val="nil"/>
              <w:right w:val="nil"/>
            </w:tcBorders>
            <w:shd w:val="clear" w:color="auto" w:fill="auto"/>
            <w:noWrap/>
            <w:vAlign w:val="center"/>
          </w:tcPr>
          <w:p w14:paraId="5D80B13C">
            <w:pPr>
              <w:spacing w:after="0"/>
              <w:jc w:val="right"/>
              <w:rPr>
                <w:rFonts w:eastAsia="等线" w:cs="Times New Roman"/>
                <w:color w:val="000000"/>
              </w:rPr>
            </w:pPr>
            <w:r>
              <w:rPr>
                <w:rFonts w:eastAsia="等线" w:cs="Times New Roman"/>
                <w:color w:val="000000"/>
              </w:rPr>
              <w:t>0.043</w:t>
            </w:r>
          </w:p>
        </w:tc>
        <w:tc>
          <w:tcPr>
            <w:tcW w:w="525" w:type="pct"/>
            <w:tcBorders>
              <w:top w:val="nil"/>
              <w:left w:val="nil"/>
              <w:bottom w:val="nil"/>
              <w:right w:val="nil"/>
            </w:tcBorders>
            <w:shd w:val="clear" w:color="auto" w:fill="auto"/>
            <w:noWrap/>
            <w:vAlign w:val="center"/>
          </w:tcPr>
          <w:p w14:paraId="68A81E2F">
            <w:pPr>
              <w:spacing w:after="0"/>
              <w:jc w:val="right"/>
              <w:rPr>
                <w:rFonts w:eastAsia="等线" w:cs="Times New Roman"/>
                <w:color w:val="000000"/>
              </w:rPr>
            </w:pPr>
          </w:p>
        </w:tc>
      </w:tr>
      <w:tr w14:paraId="1D88FD80">
        <w:tblPrEx>
          <w:tblCellMar>
            <w:top w:w="0" w:type="dxa"/>
            <w:left w:w="108" w:type="dxa"/>
            <w:bottom w:w="0" w:type="dxa"/>
            <w:right w:w="108" w:type="dxa"/>
          </w:tblCellMar>
        </w:tblPrEx>
        <w:trPr>
          <w:trHeight w:val="317" w:hRule="atLeast"/>
          <w:jc w:val="center"/>
        </w:trPr>
        <w:tc>
          <w:tcPr>
            <w:tcW w:w="1243" w:type="pct"/>
            <w:tcBorders>
              <w:top w:val="nil"/>
              <w:left w:val="nil"/>
              <w:bottom w:val="single" w:color="auto" w:sz="4" w:space="0"/>
              <w:right w:val="nil"/>
            </w:tcBorders>
            <w:shd w:val="clear" w:color="auto" w:fill="auto"/>
            <w:noWrap/>
            <w:vAlign w:val="center"/>
          </w:tcPr>
          <w:p w14:paraId="7408530E">
            <w:pPr>
              <w:spacing w:after="0"/>
              <w:jc w:val="right"/>
              <w:rPr>
                <w:rFonts w:eastAsia="等线" w:cs="Times New Roman"/>
                <w:color w:val="000000"/>
              </w:rPr>
            </w:pPr>
            <w:r>
              <w:rPr>
                <w:rFonts w:eastAsia="等线" w:cs="Times New Roman"/>
                <w:color w:val="000000"/>
              </w:rPr>
              <w:t>Kaplan–Meier analysis</w:t>
            </w:r>
          </w:p>
        </w:tc>
        <w:tc>
          <w:tcPr>
            <w:tcW w:w="1085" w:type="pct"/>
            <w:tcBorders>
              <w:top w:val="nil"/>
              <w:left w:val="nil"/>
              <w:bottom w:val="single" w:color="auto" w:sz="4" w:space="0"/>
              <w:right w:val="nil"/>
            </w:tcBorders>
            <w:shd w:val="clear" w:color="auto" w:fill="auto"/>
            <w:noWrap/>
            <w:vAlign w:val="center"/>
          </w:tcPr>
          <w:p w14:paraId="4E8ED3AE">
            <w:pPr>
              <w:spacing w:after="0"/>
              <w:jc w:val="right"/>
              <w:rPr>
                <w:rFonts w:eastAsia="等线" w:cs="Times New Roman"/>
              </w:rPr>
            </w:pPr>
            <w:r>
              <w:rPr>
                <w:rFonts w:eastAsia="等线" w:cs="Times New Roman"/>
              </w:rPr>
              <w:t>3</w:t>
            </w:r>
          </w:p>
        </w:tc>
        <w:tc>
          <w:tcPr>
            <w:tcW w:w="763" w:type="pct"/>
            <w:tcBorders>
              <w:top w:val="nil"/>
              <w:left w:val="nil"/>
              <w:bottom w:val="single" w:color="auto" w:sz="4" w:space="0"/>
              <w:right w:val="nil"/>
            </w:tcBorders>
            <w:shd w:val="clear" w:color="auto" w:fill="auto"/>
            <w:noWrap/>
            <w:vAlign w:val="center"/>
          </w:tcPr>
          <w:p w14:paraId="185D451D">
            <w:pPr>
              <w:spacing w:after="0"/>
              <w:rPr>
                <w:rFonts w:eastAsia="等线" w:cs="Times New Roman"/>
              </w:rPr>
            </w:pPr>
            <w:r>
              <w:rPr>
                <w:rFonts w:eastAsia="等线" w:cs="Times New Roman"/>
              </w:rPr>
              <w:t>0.0%, 0.856</w:t>
            </w:r>
          </w:p>
        </w:tc>
        <w:tc>
          <w:tcPr>
            <w:tcW w:w="926" w:type="pct"/>
            <w:tcBorders>
              <w:top w:val="nil"/>
              <w:left w:val="nil"/>
              <w:bottom w:val="single" w:color="auto" w:sz="4" w:space="0"/>
              <w:right w:val="nil"/>
            </w:tcBorders>
            <w:shd w:val="clear" w:color="auto" w:fill="auto"/>
            <w:noWrap/>
            <w:vAlign w:val="center"/>
          </w:tcPr>
          <w:p w14:paraId="28629605">
            <w:pPr>
              <w:spacing w:after="0"/>
              <w:rPr>
                <w:rFonts w:eastAsia="等线" w:cs="Times New Roman"/>
                <w:color w:val="000000"/>
              </w:rPr>
            </w:pPr>
            <w:r>
              <w:rPr>
                <w:rFonts w:eastAsia="等线" w:cs="Times New Roman"/>
                <w:color w:val="000000"/>
              </w:rPr>
              <w:t>2.74(2.15, 3.50)</w:t>
            </w:r>
          </w:p>
        </w:tc>
        <w:tc>
          <w:tcPr>
            <w:tcW w:w="455" w:type="pct"/>
            <w:tcBorders>
              <w:top w:val="nil"/>
              <w:left w:val="nil"/>
              <w:bottom w:val="single" w:color="auto" w:sz="4" w:space="0"/>
              <w:right w:val="nil"/>
            </w:tcBorders>
            <w:shd w:val="clear" w:color="auto" w:fill="auto"/>
            <w:noWrap/>
            <w:vAlign w:val="center"/>
          </w:tcPr>
          <w:p w14:paraId="06E45C8C">
            <w:pPr>
              <w:spacing w:after="0"/>
              <w:rPr>
                <w:rFonts w:eastAsia="等线" w:cs="Times New Roman"/>
                <w:color w:val="000000"/>
              </w:rPr>
            </w:pPr>
            <w:r>
              <w:rPr>
                <w:rFonts w:eastAsia="等线" w:cs="Times New Roman"/>
                <w:color w:val="000000"/>
              </w:rPr>
              <w:t>&lt;0.001</w:t>
            </w:r>
          </w:p>
        </w:tc>
        <w:tc>
          <w:tcPr>
            <w:tcW w:w="525" w:type="pct"/>
            <w:tcBorders>
              <w:top w:val="nil"/>
              <w:left w:val="nil"/>
              <w:bottom w:val="single" w:color="auto" w:sz="4" w:space="0"/>
              <w:right w:val="nil"/>
            </w:tcBorders>
            <w:shd w:val="clear" w:color="auto" w:fill="auto"/>
            <w:vAlign w:val="center"/>
          </w:tcPr>
          <w:p w14:paraId="1F144A17">
            <w:pPr>
              <w:spacing w:after="0"/>
              <w:rPr>
                <w:rFonts w:eastAsia="等线" w:cs="Times New Roman"/>
                <w:color w:val="000000"/>
              </w:rPr>
            </w:pPr>
          </w:p>
        </w:tc>
      </w:tr>
      <w:bookmarkEnd w:id="14"/>
    </w:tbl>
    <w:p w14:paraId="70ED0F7D">
      <w:pPr>
        <w:jc w:val="both"/>
        <w:rPr>
          <w:lang w:val="en-GB"/>
        </w:rPr>
      </w:pPr>
    </w:p>
    <w:sectPr>
      <w:pgSz w:w="12240" w:h="15840"/>
      <w:pgMar w:top="1138" w:right="1181" w:bottom="1138" w:left="128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dvOTd86a71d2">
    <w:altName w:val="Cambria"/>
    <w:panose1 w:val="020B0604020202020204"/>
    <w:charset w:val="00"/>
    <w:family w:val="roman"/>
    <w:pitch w:val="default"/>
    <w:sig w:usb0="00000000" w:usb1="00000000" w:usb2="00000000" w:usb3="00000000" w:csb0="00000000" w:csb1="00000000"/>
  </w:font>
  <w:font w:name="宋体-简">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BA231">
    <w:pPr>
      <w:tabs>
        <w:tab w:val="left" w:pos="10420"/>
      </w:tabs>
      <w:rPr>
        <w:b/>
        <w:sz w:val="20"/>
        <w:szCs w:val="24"/>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4953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508760" cy="495300"/>
                      </a:xfrm>
                      <a:prstGeom prst="rect">
                        <a:avLst/>
                      </a:prstGeom>
                      <a:noFill/>
                      <a:ln w="6350">
                        <a:noFill/>
                      </a:ln>
                      <a:effectLst/>
                    </wps:spPr>
                    <wps:txbx>
                      <w:txbxContent>
                        <w:p w14:paraId="3B26E989">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434.15pt;margin-top:726.5pt;height:39pt;width:118.8pt;mso-position-horizontal-relative:page;mso-position-vertical-relative:page;z-index:251659264;mso-width-relative:page;mso-height-relative:page;" filled="f" stroked="f" coordsize="21600,21600" o:gfxdata="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fLdSdIAAAAEAQAADwAAAAAAAAABACAAAAAiAAAAZHJz&#10;L2Rvd25yZXYueG1sUEsBAhQAFAAAAAgAh07iQKSHzPBDAgAAdAQAAA4AAAAAAAAAAQAgAAAAIQEA&#10;AGRycy9lMm9Eb2MueG1sUEsFBgAAAAAGAAYAWQEAANYFAAAAAA==&#10;">
              <v:fill on="f" focussize="0,0"/>
              <v:stroke on="f" weight="0.5pt"/>
              <v:imagedata o:title=""/>
              <o:lock v:ext="edit" aspectratio="f"/>
              <v:textbox style="mso-fit-shape-to-text:t;">
                <w:txbxContent>
                  <w:p w14:paraId="3B26E989">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r>
      <w:rPr>
        <w:b/>
        <w:sz w:val="20"/>
        <w:szCs w:val="24"/>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24ED8">
    <w:pPr>
      <w:rPr>
        <w:color w:val="C00000"/>
        <w:szCs w:val="24"/>
      </w:rP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3F6AD1A">
                          <w:pPr>
                            <w:jc w:val="right"/>
                            <w:rPr>
                              <w:color w:val="000000" w:themeColor="text1"/>
                              <w:szCs w:val="40"/>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0pt;margin-top:0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MV0Qi0gAAAAQBAAAPAAAAAAAAAAEAIAAAACIAAABkcnMv&#10;ZG93bnJldi54bWxQSwECFAAUAAAACACHTuJAYWY+/EICAAB0BAAADgAAAAAAAAABACAAAAAhAQAA&#10;ZHJzL2Uyb0RvYy54bWxQSwUGAAAAAAYABgBZAQAA1QUAAAAA&#10;">
              <v:fill on="f" focussize="0,0"/>
              <v:stroke on="f" weight="0.5pt"/>
              <v:imagedata o:title=""/>
              <o:lock v:ext="edit" aspectratio="f"/>
              <v:textbox style="mso-fit-shape-to-text:t;">
                <w:txbxContent>
                  <w:p w14:paraId="43F6AD1A">
                    <w:pPr>
                      <w:jc w:val="right"/>
                      <w:rPr>
                        <w:color w:val="000000" w:themeColor="text1"/>
                        <w:szCs w:val="40"/>
                        <w14:textFill>
                          <w14:solidFill>
                            <w14:schemeClr w14:val="tx1"/>
                          </w14:solidFill>
                        </w14:textFill>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43C90">
    <w:pPr>
      <w:pStyle w:val="14"/>
      <w:jc w:val="right"/>
    </w:pPr>
  </w:p>
  <w:p w14:paraId="5418D2B4">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72231">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3726F">
    <w:r>
      <w:rPr>
        <w:b/>
        <w:color w:val="A6A6A6" w:themeColor="background1" w:themeShade="A6"/>
        <w:lang w:val="en-GB" w:eastAsia="en-GB"/>
      </w:rPr>
      <w:drawing>
        <wp:inline distT="0" distB="0" distL="0" distR="0">
          <wp:extent cx="1382395" cy="496570"/>
          <wp:effectExtent l="0" t="0" r="0" b="0"/>
          <wp:docPr id="8"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34909" cy="551877"/>
                  </a:xfrm>
                  <a:prstGeom prst="rect">
                    <a:avLst/>
                  </a:prstGeom>
                  <a:noFill/>
                  <a:ln>
                    <a:noFill/>
                  </a:ln>
                </pic:spPr>
              </pic:pic>
            </a:graphicData>
          </a:graphic>
        </wp:inline>
      </w:drawing>
    </w:r>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992"/>
        </w:tabs>
        <w:ind w:left="992" w:hanging="567"/>
      </w:pPr>
      <w:rPr>
        <w:rFonts w:hint="default"/>
      </w:rPr>
    </w:lvl>
    <w:lvl w:ilvl="2" w:tentative="0">
      <w:start w:val="1"/>
      <w:numFmt w:val="decimal"/>
      <w:pStyle w:val="5"/>
      <w:lvlText w:val="%1.%2.%3"/>
      <w:lvlJc w:val="left"/>
      <w:pPr>
        <w:tabs>
          <w:tab w:val="left" w:pos="567"/>
        </w:tabs>
        <w:ind w:left="567" w:hanging="567"/>
      </w:pPr>
      <w:rPr>
        <w:rFonts w:hint="default"/>
      </w:rPr>
    </w:lvl>
    <w:lvl w:ilvl="3" w:tentative="0">
      <w:start w:val="1"/>
      <w:numFmt w:val="decimal"/>
      <w:pStyle w:val="6"/>
      <w:lvlText w:val="%1.%2.%3.%4"/>
      <w:lvlJc w:val="left"/>
      <w:pPr>
        <w:tabs>
          <w:tab w:val="left" w:pos="567"/>
        </w:tabs>
        <w:ind w:left="567" w:hanging="567"/>
      </w:pPr>
      <w:rPr>
        <w:rFonts w:hint="default"/>
      </w:rPr>
    </w:lvl>
    <w:lvl w:ilvl="4" w:tentative="0">
      <w:start w:val="1"/>
      <w:numFmt w:val="decimal"/>
      <w:pStyle w:val="7"/>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hideGrammaticalErrors/>
  <w:attachedTemplate r:id="rId1"/>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LUwMzE1NTAxs7QwszRQ0lEKTi0uzszPAykwNKkFALmrpoQtAAAA"/>
    <w:docVar w:name="commondata" w:val="eyJoZGlkIjoiMjE3ODRlZjRkZTI5ZTQ2MzU4NDcyY2MyMDI1ZDA2OTMifQ=="/>
  </w:docVars>
  <w:rsids>
    <w:rsidRoot w:val="00ED20B5"/>
    <w:rsid w:val="00000A6D"/>
    <w:rsid w:val="0000618E"/>
    <w:rsid w:val="0001248C"/>
    <w:rsid w:val="0001436A"/>
    <w:rsid w:val="00022A67"/>
    <w:rsid w:val="00034304"/>
    <w:rsid w:val="000347FC"/>
    <w:rsid w:val="00035434"/>
    <w:rsid w:val="00052A14"/>
    <w:rsid w:val="00064FFE"/>
    <w:rsid w:val="00065515"/>
    <w:rsid w:val="00077D53"/>
    <w:rsid w:val="000806A8"/>
    <w:rsid w:val="000924FC"/>
    <w:rsid w:val="000B4DD5"/>
    <w:rsid w:val="000B5799"/>
    <w:rsid w:val="000C5901"/>
    <w:rsid w:val="000D1B28"/>
    <w:rsid w:val="000D29B4"/>
    <w:rsid w:val="000D7BF0"/>
    <w:rsid w:val="000F2C28"/>
    <w:rsid w:val="00105FD9"/>
    <w:rsid w:val="001119EB"/>
    <w:rsid w:val="00116574"/>
    <w:rsid w:val="00117666"/>
    <w:rsid w:val="00117B05"/>
    <w:rsid w:val="0012259A"/>
    <w:rsid w:val="00140AAA"/>
    <w:rsid w:val="001549D3"/>
    <w:rsid w:val="00160065"/>
    <w:rsid w:val="00177D84"/>
    <w:rsid w:val="00181ED5"/>
    <w:rsid w:val="0019528F"/>
    <w:rsid w:val="001A421A"/>
    <w:rsid w:val="001D0368"/>
    <w:rsid w:val="00200654"/>
    <w:rsid w:val="00207400"/>
    <w:rsid w:val="00217006"/>
    <w:rsid w:val="00221467"/>
    <w:rsid w:val="00226092"/>
    <w:rsid w:val="002263C5"/>
    <w:rsid w:val="00236374"/>
    <w:rsid w:val="002547E1"/>
    <w:rsid w:val="00267D18"/>
    <w:rsid w:val="00273AF9"/>
    <w:rsid w:val="00274347"/>
    <w:rsid w:val="002868E2"/>
    <w:rsid w:val="002869C3"/>
    <w:rsid w:val="002936E4"/>
    <w:rsid w:val="002A637D"/>
    <w:rsid w:val="002B4A57"/>
    <w:rsid w:val="002C2CB5"/>
    <w:rsid w:val="002C74CA"/>
    <w:rsid w:val="002D1383"/>
    <w:rsid w:val="002E661C"/>
    <w:rsid w:val="002F0FD1"/>
    <w:rsid w:val="00302ED2"/>
    <w:rsid w:val="003123F4"/>
    <w:rsid w:val="00315DDA"/>
    <w:rsid w:val="00317648"/>
    <w:rsid w:val="003424E0"/>
    <w:rsid w:val="003544FB"/>
    <w:rsid w:val="003565F3"/>
    <w:rsid w:val="0035782D"/>
    <w:rsid w:val="0038228E"/>
    <w:rsid w:val="00382F08"/>
    <w:rsid w:val="00384A03"/>
    <w:rsid w:val="0039706E"/>
    <w:rsid w:val="003B4B37"/>
    <w:rsid w:val="003B50F9"/>
    <w:rsid w:val="003D2F2D"/>
    <w:rsid w:val="003D4991"/>
    <w:rsid w:val="003E54AA"/>
    <w:rsid w:val="003F4927"/>
    <w:rsid w:val="003F52AC"/>
    <w:rsid w:val="00401590"/>
    <w:rsid w:val="004077DE"/>
    <w:rsid w:val="00407DE5"/>
    <w:rsid w:val="00411F70"/>
    <w:rsid w:val="0044262F"/>
    <w:rsid w:val="00447801"/>
    <w:rsid w:val="00447E65"/>
    <w:rsid w:val="00452E9C"/>
    <w:rsid w:val="00463314"/>
    <w:rsid w:val="0046399C"/>
    <w:rsid w:val="004702EB"/>
    <w:rsid w:val="00470E7C"/>
    <w:rsid w:val="004735C8"/>
    <w:rsid w:val="0047381B"/>
    <w:rsid w:val="00491E24"/>
    <w:rsid w:val="004947A6"/>
    <w:rsid w:val="004961FF"/>
    <w:rsid w:val="004D023A"/>
    <w:rsid w:val="004D1BFA"/>
    <w:rsid w:val="00506512"/>
    <w:rsid w:val="00510855"/>
    <w:rsid w:val="00517A89"/>
    <w:rsid w:val="005250F2"/>
    <w:rsid w:val="00526870"/>
    <w:rsid w:val="00544822"/>
    <w:rsid w:val="00572AE2"/>
    <w:rsid w:val="00593EEA"/>
    <w:rsid w:val="005A531A"/>
    <w:rsid w:val="005A5EEE"/>
    <w:rsid w:val="005B52A4"/>
    <w:rsid w:val="005F572B"/>
    <w:rsid w:val="00615385"/>
    <w:rsid w:val="00617711"/>
    <w:rsid w:val="0063127C"/>
    <w:rsid w:val="00633314"/>
    <w:rsid w:val="006335C4"/>
    <w:rsid w:val="006375C7"/>
    <w:rsid w:val="00641962"/>
    <w:rsid w:val="00654E8F"/>
    <w:rsid w:val="00660B0B"/>
    <w:rsid w:val="00660D05"/>
    <w:rsid w:val="00660EF2"/>
    <w:rsid w:val="00661E05"/>
    <w:rsid w:val="0066640B"/>
    <w:rsid w:val="006820B1"/>
    <w:rsid w:val="006A2ED1"/>
    <w:rsid w:val="006A5137"/>
    <w:rsid w:val="006A6DD2"/>
    <w:rsid w:val="006B7D14"/>
    <w:rsid w:val="006D4BBE"/>
    <w:rsid w:val="006D767D"/>
    <w:rsid w:val="006F124B"/>
    <w:rsid w:val="006F7ACE"/>
    <w:rsid w:val="006F7F23"/>
    <w:rsid w:val="00701727"/>
    <w:rsid w:val="0070566C"/>
    <w:rsid w:val="00714C50"/>
    <w:rsid w:val="00725A7D"/>
    <w:rsid w:val="0072639F"/>
    <w:rsid w:val="0075003A"/>
    <w:rsid w:val="007501BE"/>
    <w:rsid w:val="00756E95"/>
    <w:rsid w:val="00760943"/>
    <w:rsid w:val="00765911"/>
    <w:rsid w:val="00780F01"/>
    <w:rsid w:val="00781062"/>
    <w:rsid w:val="00786256"/>
    <w:rsid w:val="007874E7"/>
    <w:rsid w:val="00790BB3"/>
    <w:rsid w:val="007A58C6"/>
    <w:rsid w:val="007B2A91"/>
    <w:rsid w:val="007B36D4"/>
    <w:rsid w:val="007C206C"/>
    <w:rsid w:val="007C6F6B"/>
    <w:rsid w:val="007E4B72"/>
    <w:rsid w:val="007F7EB8"/>
    <w:rsid w:val="00803AA6"/>
    <w:rsid w:val="008053CE"/>
    <w:rsid w:val="00817DD6"/>
    <w:rsid w:val="008207FC"/>
    <w:rsid w:val="00820E30"/>
    <w:rsid w:val="0083759F"/>
    <w:rsid w:val="00847B98"/>
    <w:rsid w:val="00851F81"/>
    <w:rsid w:val="00854B57"/>
    <w:rsid w:val="00856B36"/>
    <w:rsid w:val="00862E06"/>
    <w:rsid w:val="00864FA4"/>
    <w:rsid w:val="008800FF"/>
    <w:rsid w:val="00883F0D"/>
    <w:rsid w:val="00885156"/>
    <w:rsid w:val="008962D6"/>
    <w:rsid w:val="008A009A"/>
    <w:rsid w:val="008A577E"/>
    <w:rsid w:val="008A6106"/>
    <w:rsid w:val="008B60FE"/>
    <w:rsid w:val="008C54FE"/>
    <w:rsid w:val="008D031D"/>
    <w:rsid w:val="008F34C3"/>
    <w:rsid w:val="009121E7"/>
    <w:rsid w:val="009151AA"/>
    <w:rsid w:val="009201FB"/>
    <w:rsid w:val="009325A1"/>
    <w:rsid w:val="0093429D"/>
    <w:rsid w:val="009412F3"/>
    <w:rsid w:val="00943573"/>
    <w:rsid w:val="00943EE5"/>
    <w:rsid w:val="009539D3"/>
    <w:rsid w:val="00964134"/>
    <w:rsid w:val="00970443"/>
    <w:rsid w:val="00970F7D"/>
    <w:rsid w:val="00994A3D"/>
    <w:rsid w:val="009972ED"/>
    <w:rsid w:val="009A11DE"/>
    <w:rsid w:val="009A4AA4"/>
    <w:rsid w:val="009B2311"/>
    <w:rsid w:val="009B2C17"/>
    <w:rsid w:val="009C2B12"/>
    <w:rsid w:val="009C3BD3"/>
    <w:rsid w:val="009C5296"/>
    <w:rsid w:val="009D0A77"/>
    <w:rsid w:val="009D2532"/>
    <w:rsid w:val="009F4CA0"/>
    <w:rsid w:val="00A174D9"/>
    <w:rsid w:val="00A23AD4"/>
    <w:rsid w:val="00A326C9"/>
    <w:rsid w:val="00A37015"/>
    <w:rsid w:val="00A436BB"/>
    <w:rsid w:val="00A4415E"/>
    <w:rsid w:val="00A51605"/>
    <w:rsid w:val="00A5419C"/>
    <w:rsid w:val="00A62BA6"/>
    <w:rsid w:val="00A62D35"/>
    <w:rsid w:val="00A656B6"/>
    <w:rsid w:val="00A67AF6"/>
    <w:rsid w:val="00AA4D24"/>
    <w:rsid w:val="00AB5090"/>
    <w:rsid w:val="00AB6715"/>
    <w:rsid w:val="00AB7820"/>
    <w:rsid w:val="00AE4C55"/>
    <w:rsid w:val="00AF069B"/>
    <w:rsid w:val="00AF4BE7"/>
    <w:rsid w:val="00B00BCB"/>
    <w:rsid w:val="00B0161F"/>
    <w:rsid w:val="00B032ED"/>
    <w:rsid w:val="00B04BCA"/>
    <w:rsid w:val="00B14927"/>
    <w:rsid w:val="00B1671E"/>
    <w:rsid w:val="00B25EB8"/>
    <w:rsid w:val="00B319D5"/>
    <w:rsid w:val="00B37F4D"/>
    <w:rsid w:val="00B47374"/>
    <w:rsid w:val="00B60C70"/>
    <w:rsid w:val="00B6189B"/>
    <w:rsid w:val="00B85A95"/>
    <w:rsid w:val="00B86AFD"/>
    <w:rsid w:val="00BD5859"/>
    <w:rsid w:val="00BE081F"/>
    <w:rsid w:val="00BE0C5B"/>
    <w:rsid w:val="00BE4B09"/>
    <w:rsid w:val="00C11960"/>
    <w:rsid w:val="00C11C29"/>
    <w:rsid w:val="00C17E1C"/>
    <w:rsid w:val="00C207B3"/>
    <w:rsid w:val="00C32CCA"/>
    <w:rsid w:val="00C44D7B"/>
    <w:rsid w:val="00C52A7B"/>
    <w:rsid w:val="00C56BAF"/>
    <w:rsid w:val="00C679AA"/>
    <w:rsid w:val="00C75972"/>
    <w:rsid w:val="00CB35B4"/>
    <w:rsid w:val="00CB3FD9"/>
    <w:rsid w:val="00CD066B"/>
    <w:rsid w:val="00CD07E4"/>
    <w:rsid w:val="00CD75BA"/>
    <w:rsid w:val="00CE0F8B"/>
    <w:rsid w:val="00CE34A6"/>
    <w:rsid w:val="00CE4FEE"/>
    <w:rsid w:val="00CE5A30"/>
    <w:rsid w:val="00CE5EA0"/>
    <w:rsid w:val="00CE7449"/>
    <w:rsid w:val="00D03752"/>
    <w:rsid w:val="00D05AA8"/>
    <w:rsid w:val="00D060CF"/>
    <w:rsid w:val="00D11653"/>
    <w:rsid w:val="00D149BC"/>
    <w:rsid w:val="00D274B5"/>
    <w:rsid w:val="00D306F8"/>
    <w:rsid w:val="00D34431"/>
    <w:rsid w:val="00D4290F"/>
    <w:rsid w:val="00D62300"/>
    <w:rsid w:val="00D736FD"/>
    <w:rsid w:val="00D738D7"/>
    <w:rsid w:val="00D92EE6"/>
    <w:rsid w:val="00D93DCF"/>
    <w:rsid w:val="00DA4131"/>
    <w:rsid w:val="00DA5E11"/>
    <w:rsid w:val="00DA74F2"/>
    <w:rsid w:val="00DA7BF8"/>
    <w:rsid w:val="00DB59C3"/>
    <w:rsid w:val="00DB6D90"/>
    <w:rsid w:val="00DC259A"/>
    <w:rsid w:val="00DE23E8"/>
    <w:rsid w:val="00DE4136"/>
    <w:rsid w:val="00E01268"/>
    <w:rsid w:val="00E04CF8"/>
    <w:rsid w:val="00E12F91"/>
    <w:rsid w:val="00E136CC"/>
    <w:rsid w:val="00E15D99"/>
    <w:rsid w:val="00E16006"/>
    <w:rsid w:val="00E24D7B"/>
    <w:rsid w:val="00E25D0B"/>
    <w:rsid w:val="00E44351"/>
    <w:rsid w:val="00E45535"/>
    <w:rsid w:val="00E52377"/>
    <w:rsid w:val="00E537AD"/>
    <w:rsid w:val="00E53908"/>
    <w:rsid w:val="00E64E17"/>
    <w:rsid w:val="00E65962"/>
    <w:rsid w:val="00E65F22"/>
    <w:rsid w:val="00E739F6"/>
    <w:rsid w:val="00E769C7"/>
    <w:rsid w:val="00E866C9"/>
    <w:rsid w:val="00E91A36"/>
    <w:rsid w:val="00E95A95"/>
    <w:rsid w:val="00E96AC2"/>
    <w:rsid w:val="00EA3D3C"/>
    <w:rsid w:val="00EB39D8"/>
    <w:rsid w:val="00EB6374"/>
    <w:rsid w:val="00EC090A"/>
    <w:rsid w:val="00EC62B9"/>
    <w:rsid w:val="00ED20B5"/>
    <w:rsid w:val="00ED3DED"/>
    <w:rsid w:val="00EE3E73"/>
    <w:rsid w:val="00EF540D"/>
    <w:rsid w:val="00F022DA"/>
    <w:rsid w:val="00F047C3"/>
    <w:rsid w:val="00F07F9F"/>
    <w:rsid w:val="00F16644"/>
    <w:rsid w:val="00F34881"/>
    <w:rsid w:val="00F35739"/>
    <w:rsid w:val="00F46900"/>
    <w:rsid w:val="00F61D89"/>
    <w:rsid w:val="00F74A70"/>
    <w:rsid w:val="00F9626A"/>
    <w:rsid w:val="00FA2D21"/>
    <w:rsid w:val="00FA5EC4"/>
    <w:rsid w:val="00FC65F7"/>
    <w:rsid w:val="00FD2ABA"/>
    <w:rsid w:val="143F1559"/>
    <w:rsid w:val="19F06BB9"/>
    <w:rsid w:val="1D425A70"/>
    <w:rsid w:val="2325263D"/>
    <w:rsid w:val="253B138F"/>
    <w:rsid w:val="2B2B5F9C"/>
    <w:rsid w:val="3C602E9E"/>
    <w:rsid w:val="43253285"/>
    <w:rsid w:val="44A40B8C"/>
    <w:rsid w:val="44E866E6"/>
    <w:rsid w:val="4FE11C28"/>
    <w:rsid w:val="57D31545"/>
    <w:rsid w:val="57D61E46"/>
    <w:rsid w:val="5DDE1A54"/>
    <w:rsid w:val="61B80193"/>
    <w:rsid w:val="6C303DC2"/>
    <w:rsid w:val="6C911124"/>
    <w:rsid w:val="729D7688"/>
    <w:rsid w:val="783034C5"/>
    <w:rsid w:val="7CCD1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pPr>
    <w:rPr>
      <w:rFonts w:ascii="Times New Roman" w:hAnsi="Times New Roman" w:eastAsiaTheme="minorEastAsia" w:cstheme="minorBidi"/>
      <w:sz w:val="24"/>
      <w:szCs w:val="22"/>
      <w:lang w:val="en-US" w:eastAsia="en-US" w:bidi="ar-SA"/>
    </w:rPr>
  </w:style>
  <w:style w:type="paragraph" w:styleId="2">
    <w:name w:val="heading 1"/>
    <w:basedOn w:val="3"/>
    <w:next w:val="1"/>
    <w:link w:val="34"/>
    <w:qFormat/>
    <w:uiPriority w:val="2"/>
    <w:pPr>
      <w:numPr>
        <w:ilvl w:val="0"/>
        <w:numId w:val="1"/>
      </w:numPr>
      <w:spacing w:before="240"/>
      <w:contextualSpacing w:val="0"/>
      <w:outlineLvl w:val="0"/>
    </w:pPr>
    <w:rPr>
      <w:b/>
    </w:rPr>
  </w:style>
  <w:style w:type="paragraph" w:styleId="4">
    <w:name w:val="heading 2"/>
    <w:basedOn w:val="2"/>
    <w:next w:val="1"/>
    <w:link w:val="35"/>
    <w:qFormat/>
    <w:uiPriority w:val="2"/>
    <w:pPr>
      <w:numPr>
        <w:ilvl w:val="1"/>
      </w:numPr>
      <w:spacing w:after="200"/>
      <w:outlineLvl w:val="1"/>
    </w:pPr>
  </w:style>
  <w:style w:type="paragraph" w:styleId="5">
    <w:name w:val="heading 3"/>
    <w:basedOn w:val="1"/>
    <w:next w:val="1"/>
    <w:link w:val="48"/>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link w:val="49"/>
    <w:qFormat/>
    <w:uiPriority w:val="2"/>
    <w:pPr>
      <w:numPr>
        <w:ilvl w:val="3"/>
      </w:numPr>
      <w:outlineLvl w:val="3"/>
    </w:pPr>
    <w:rPr>
      <w:iCs/>
    </w:rPr>
  </w:style>
  <w:style w:type="paragraph" w:styleId="7">
    <w:name w:val="heading 5"/>
    <w:basedOn w:val="6"/>
    <w:next w:val="1"/>
    <w:link w:val="50"/>
    <w:qFormat/>
    <w:uiPriority w:val="2"/>
    <w:pPr>
      <w:numPr>
        <w:ilvl w:val="4"/>
      </w:numPr>
      <w:outlineLvl w:val="4"/>
    </w:p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4"/>
    <w:pPr>
      <w:numPr>
        <w:ilvl w:val="0"/>
        <w:numId w:val="2"/>
      </w:numPr>
      <w:contextualSpacing/>
    </w:pPr>
    <w:rPr>
      <w:rFonts w:eastAsia="Cambria" w:cs="Times New Roman"/>
      <w:szCs w:val="24"/>
    </w:rPr>
  </w:style>
  <w:style w:type="paragraph" w:styleId="8">
    <w:name w:val="caption"/>
    <w:basedOn w:val="1"/>
    <w:next w:val="9"/>
    <w:unhideWhenUsed/>
    <w:qFormat/>
    <w:uiPriority w:val="35"/>
    <w:pPr>
      <w:keepNext/>
    </w:pPr>
    <w:rPr>
      <w:rFonts w:cs="Times New Roman"/>
      <w:b/>
      <w:bCs/>
      <w:szCs w:val="24"/>
    </w:rPr>
  </w:style>
  <w:style w:type="paragraph" w:styleId="9">
    <w:name w:val="No Spacing"/>
    <w:unhideWhenUsed/>
    <w:qFormat/>
    <w:uiPriority w:val="99"/>
    <w:rPr>
      <w:rFonts w:ascii="Times New Roman" w:hAnsi="Times New Roman" w:eastAsiaTheme="minorEastAsia" w:cstheme="minorBidi"/>
      <w:sz w:val="24"/>
      <w:szCs w:val="22"/>
      <w:lang w:val="en-US" w:eastAsia="en-US" w:bidi="ar-SA"/>
    </w:rPr>
  </w:style>
  <w:style w:type="paragraph" w:styleId="10">
    <w:name w:val="annotation text"/>
    <w:basedOn w:val="1"/>
    <w:link w:val="40"/>
    <w:unhideWhenUsed/>
    <w:qFormat/>
    <w:uiPriority w:val="99"/>
    <w:rPr>
      <w:sz w:val="20"/>
      <w:szCs w:val="20"/>
    </w:rPr>
  </w:style>
  <w:style w:type="paragraph" w:styleId="11">
    <w:name w:val="toc 3"/>
    <w:basedOn w:val="1"/>
    <w:next w:val="1"/>
    <w:autoRedefine/>
    <w:unhideWhenUsed/>
    <w:qFormat/>
    <w:uiPriority w:val="39"/>
    <w:pPr>
      <w:spacing w:before="0" w:after="100" w:line="259" w:lineRule="auto"/>
      <w:ind w:left="440"/>
    </w:pPr>
    <w:rPr>
      <w:rFonts w:cs="Times New Roman" w:asciiTheme="minorHAnsi" w:hAnsiTheme="minorHAnsi"/>
      <w:sz w:val="22"/>
      <w:lang w:eastAsia="zh-CN"/>
    </w:rPr>
  </w:style>
  <w:style w:type="paragraph" w:styleId="12">
    <w:name w:val="endnote text"/>
    <w:basedOn w:val="1"/>
    <w:link w:val="42"/>
    <w:semiHidden/>
    <w:unhideWhenUsed/>
    <w:qFormat/>
    <w:uiPriority w:val="99"/>
    <w:pPr>
      <w:spacing w:after="0"/>
    </w:pPr>
    <w:rPr>
      <w:sz w:val="20"/>
      <w:szCs w:val="20"/>
    </w:rPr>
  </w:style>
  <w:style w:type="paragraph" w:styleId="13">
    <w:name w:val="Balloon Text"/>
    <w:basedOn w:val="1"/>
    <w:link w:val="38"/>
    <w:semiHidden/>
    <w:unhideWhenUsed/>
    <w:qFormat/>
    <w:uiPriority w:val="99"/>
    <w:pPr>
      <w:spacing w:after="0"/>
    </w:pPr>
    <w:rPr>
      <w:rFonts w:ascii="Tahoma" w:hAnsi="Tahoma" w:cs="Tahoma"/>
      <w:sz w:val="16"/>
      <w:szCs w:val="16"/>
    </w:rPr>
  </w:style>
  <w:style w:type="paragraph" w:styleId="14">
    <w:name w:val="footer"/>
    <w:basedOn w:val="1"/>
    <w:link w:val="43"/>
    <w:unhideWhenUsed/>
    <w:qFormat/>
    <w:uiPriority w:val="99"/>
    <w:pPr>
      <w:tabs>
        <w:tab w:val="center" w:pos="4844"/>
        <w:tab w:val="right" w:pos="9689"/>
      </w:tabs>
      <w:spacing w:after="0"/>
    </w:pPr>
  </w:style>
  <w:style w:type="paragraph" w:styleId="15">
    <w:name w:val="header"/>
    <w:basedOn w:val="1"/>
    <w:link w:val="45"/>
    <w:unhideWhenUsed/>
    <w:qFormat/>
    <w:uiPriority w:val="99"/>
    <w:pPr>
      <w:tabs>
        <w:tab w:val="center" w:pos="4844"/>
        <w:tab w:val="right" w:pos="9689"/>
      </w:tabs>
    </w:pPr>
    <w:rPr>
      <w:b/>
    </w:rPr>
  </w:style>
  <w:style w:type="paragraph" w:styleId="16">
    <w:name w:val="toc 1"/>
    <w:basedOn w:val="1"/>
    <w:next w:val="1"/>
    <w:autoRedefine/>
    <w:unhideWhenUsed/>
    <w:qFormat/>
    <w:uiPriority w:val="39"/>
    <w:pPr>
      <w:spacing w:before="0" w:after="100" w:line="259" w:lineRule="auto"/>
    </w:pPr>
    <w:rPr>
      <w:rFonts w:cs="Times New Roman" w:asciiTheme="minorHAnsi" w:hAnsiTheme="minorHAnsi"/>
      <w:sz w:val="22"/>
      <w:lang w:eastAsia="zh-CN"/>
    </w:rPr>
  </w:style>
  <w:style w:type="paragraph" w:styleId="17">
    <w:name w:val="Subtitle"/>
    <w:basedOn w:val="1"/>
    <w:next w:val="1"/>
    <w:link w:val="36"/>
    <w:unhideWhenUsed/>
    <w:qFormat/>
    <w:uiPriority w:val="11"/>
    <w:pPr>
      <w:spacing w:before="240"/>
    </w:pPr>
    <w:rPr>
      <w:rFonts w:cs="Times New Roman"/>
      <w:b/>
      <w:szCs w:val="24"/>
    </w:rPr>
  </w:style>
  <w:style w:type="paragraph" w:styleId="18">
    <w:name w:val="footnote text"/>
    <w:basedOn w:val="1"/>
    <w:link w:val="44"/>
    <w:semiHidden/>
    <w:unhideWhenUsed/>
    <w:qFormat/>
    <w:uiPriority w:val="99"/>
    <w:pPr>
      <w:spacing w:after="0"/>
    </w:pPr>
    <w:rPr>
      <w:sz w:val="20"/>
      <w:szCs w:val="20"/>
    </w:rPr>
  </w:style>
  <w:style w:type="paragraph" w:styleId="19">
    <w:name w:val="toc 2"/>
    <w:basedOn w:val="1"/>
    <w:next w:val="1"/>
    <w:autoRedefine/>
    <w:unhideWhenUsed/>
    <w:qFormat/>
    <w:uiPriority w:val="39"/>
    <w:pPr>
      <w:spacing w:before="0" w:after="100" w:line="259" w:lineRule="auto"/>
      <w:ind w:left="220"/>
    </w:pPr>
    <w:rPr>
      <w:rFonts w:cs="Times New Roman" w:asciiTheme="minorHAnsi" w:hAnsiTheme="minorHAnsi"/>
      <w:sz w:val="22"/>
      <w:lang w:eastAsia="zh-CN"/>
    </w:rPr>
  </w:style>
  <w:style w:type="paragraph" w:styleId="20">
    <w:name w:val="Normal (Web)"/>
    <w:basedOn w:val="1"/>
    <w:unhideWhenUsed/>
    <w:qFormat/>
    <w:uiPriority w:val="99"/>
    <w:pPr>
      <w:spacing w:before="100" w:beforeAutospacing="1" w:after="100" w:afterAutospacing="1"/>
    </w:pPr>
    <w:rPr>
      <w:rFonts w:eastAsia="Times New Roman" w:cs="Times New Roman"/>
      <w:szCs w:val="24"/>
    </w:rPr>
  </w:style>
  <w:style w:type="paragraph" w:styleId="21">
    <w:name w:val="Title"/>
    <w:basedOn w:val="1"/>
    <w:next w:val="1"/>
    <w:link w:val="54"/>
    <w:qFormat/>
    <w:uiPriority w:val="0"/>
    <w:pPr>
      <w:suppressLineNumbers/>
      <w:spacing w:before="240" w:after="360"/>
      <w:jc w:val="center"/>
    </w:pPr>
    <w:rPr>
      <w:rFonts w:cs="Times New Roman"/>
      <w:b/>
      <w:sz w:val="32"/>
      <w:szCs w:val="32"/>
    </w:rPr>
  </w:style>
  <w:style w:type="paragraph" w:styleId="22">
    <w:name w:val="annotation subject"/>
    <w:basedOn w:val="10"/>
    <w:next w:val="10"/>
    <w:link w:val="41"/>
    <w:semiHidden/>
    <w:unhideWhenUsed/>
    <w:qFormat/>
    <w:uiPriority w:val="99"/>
    <w:rPr>
      <w:b/>
      <w:bCs/>
    </w:rPr>
  </w:style>
  <w:style w:type="table" w:styleId="24">
    <w:name w:val="Table Grid"/>
    <w:basedOn w:val="23"/>
    <w:qFormat/>
    <w:uiPriority w:val="39"/>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22"/>
    <w:rPr>
      <w:rFonts w:ascii="Times New Roman" w:hAnsi="Times New Roman"/>
      <w:b/>
      <w:bCs/>
    </w:rPr>
  </w:style>
  <w:style w:type="character" w:styleId="27">
    <w:name w:val="endnote reference"/>
    <w:basedOn w:val="25"/>
    <w:semiHidden/>
    <w:unhideWhenUsed/>
    <w:qFormat/>
    <w:uiPriority w:val="99"/>
    <w:rPr>
      <w:vertAlign w:val="superscript"/>
    </w:rPr>
  </w:style>
  <w:style w:type="character" w:styleId="28">
    <w:name w:val="FollowedHyperlink"/>
    <w:basedOn w:val="25"/>
    <w:semiHidden/>
    <w:unhideWhenUsed/>
    <w:qFormat/>
    <w:uiPriority w:val="99"/>
    <w:rPr>
      <w:color w:val="800080" w:themeColor="followedHyperlink"/>
      <w:u w:val="single"/>
      <w14:textFill>
        <w14:solidFill>
          <w14:schemeClr w14:val="folHlink"/>
        </w14:solidFill>
      </w14:textFill>
    </w:rPr>
  </w:style>
  <w:style w:type="character" w:styleId="29">
    <w:name w:val="Emphasis"/>
    <w:basedOn w:val="25"/>
    <w:qFormat/>
    <w:uiPriority w:val="20"/>
    <w:rPr>
      <w:rFonts w:ascii="Times New Roman" w:hAnsi="Times New Roman"/>
      <w:i/>
      <w:iCs/>
    </w:rPr>
  </w:style>
  <w:style w:type="character" w:styleId="30">
    <w:name w:val="line number"/>
    <w:basedOn w:val="25"/>
    <w:semiHidden/>
    <w:unhideWhenUsed/>
    <w:qFormat/>
    <w:uiPriority w:val="99"/>
  </w:style>
  <w:style w:type="character" w:styleId="31">
    <w:name w:val="Hyperlink"/>
    <w:basedOn w:val="25"/>
    <w:unhideWhenUsed/>
    <w:qFormat/>
    <w:uiPriority w:val="99"/>
    <w:rPr>
      <w:color w:val="0000FF"/>
      <w:u w:val="single"/>
    </w:rPr>
  </w:style>
  <w:style w:type="character" w:styleId="32">
    <w:name w:val="annotation reference"/>
    <w:basedOn w:val="25"/>
    <w:semiHidden/>
    <w:unhideWhenUsed/>
    <w:qFormat/>
    <w:uiPriority w:val="99"/>
    <w:rPr>
      <w:sz w:val="16"/>
      <w:szCs w:val="16"/>
    </w:rPr>
  </w:style>
  <w:style w:type="character" w:styleId="33">
    <w:name w:val="footnote reference"/>
    <w:basedOn w:val="25"/>
    <w:semiHidden/>
    <w:unhideWhenUsed/>
    <w:qFormat/>
    <w:uiPriority w:val="99"/>
    <w:rPr>
      <w:vertAlign w:val="superscript"/>
    </w:rPr>
  </w:style>
  <w:style w:type="character" w:customStyle="1" w:styleId="34">
    <w:name w:val="标题 1 字符"/>
    <w:basedOn w:val="25"/>
    <w:link w:val="2"/>
    <w:qFormat/>
    <w:uiPriority w:val="2"/>
    <w:rPr>
      <w:rFonts w:ascii="Times New Roman" w:hAnsi="Times New Roman" w:eastAsia="Cambria" w:cs="Times New Roman"/>
      <w:b/>
      <w:sz w:val="24"/>
      <w:szCs w:val="24"/>
    </w:rPr>
  </w:style>
  <w:style w:type="character" w:customStyle="1" w:styleId="35">
    <w:name w:val="标题 2 字符"/>
    <w:basedOn w:val="25"/>
    <w:link w:val="4"/>
    <w:qFormat/>
    <w:uiPriority w:val="2"/>
    <w:rPr>
      <w:rFonts w:ascii="Times New Roman" w:hAnsi="Times New Roman" w:eastAsia="Cambria" w:cs="Times New Roman"/>
      <w:b/>
      <w:sz w:val="24"/>
      <w:szCs w:val="24"/>
    </w:rPr>
  </w:style>
  <w:style w:type="character" w:customStyle="1" w:styleId="36">
    <w:name w:val="副标题 字符"/>
    <w:basedOn w:val="25"/>
    <w:link w:val="17"/>
    <w:qFormat/>
    <w:uiPriority w:val="11"/>
    <w:rPr>
      <w:rFonts w:ascii="Times New Roman" w:hAnsi="Times New Roman" w:cs="Times New Roman"/>
      <w:b/>
      <w:sz w:val="24"/>
      <w:szCs w:val="24"/>
    </w:rPr>
  </w:style>
  <w:style w:type="paragraph" w:customStyle="1" w:styleId="37">
    <w:name w:val="Author List"/>
    <w:basedOn w:val="17"/>
    <w:next w:val="1"/>
    <w:qFormat/>
    <w:uiPriority w:val="1"/>
  </w:style>
  <w:style w:type="character" w:customStyle="1" w:styleId="38">
    <w:name w:val="批注框文本 字符"/>
    <w:basedOn w:val="25"/>
    <w:link w:val="13"/>
    <w:semiHidden/>
    <w:qFormat/>
    <w:uiPriority w:val="99"/>
    <w:rPr>
      <w:rFonts w:ascii="Tahoma" w:hAnsi="Tahoma" w:cs="Tahoma"/>
      <w:sz w:val="16"/>
      <w:szCs w:val="16"/>
    </w:rPr>
  </w:style>
  <w:style w:type="character" w:customStyle="1" w:styleId="39">
    <w:name w:val="书籍标题1"/>
    <w:basedOn w:val="25"/>
    <w:qFormat/>
    <w:uiPriority w:val="33"/>
    <w:rPr>
      <w:rFonts w:ascii="Times New Roman" w:hAnsi="Times New Roman"/>
      <w:b/>
      <w:bCs/>
      <w:i/>
      <w:iCs/>
      <w:spacing w:val="5"/>
    </w:rPr>
  </w:style>
  <w:style w:type="character" w:customStyle="1" w:styleId="40">
    <w:name w:val="批注文字 字符"/>
    <w:basedOn w:val="25"/>
    <w:link w:val="10"/>
    <w:qFormat/>
    <w:uiPriority w:val="99"/>
    <w:rPr>
      <w:rFonts w:ascii="Times New Roman" w:hAnsi="Times New Roman"/>
      <w:sz w:val="20"/>
      <w:szCs w:val="20"/>
    </w:rPr>
  </w:style>
  <w:style w:type="character" w:customStyle="1" w:styleId="41">
    <w:name w:val="批注主题 字符"/>
    <w:basedOn w:val="40"/>
    <w:link w:val="22"/>
    <w:semiHidden/>
    <w:qFormat/>
    <w:uiPriority w:val="99"/>
    <w:rPr>
      <w:rFonts w:ascii="Times New Roman" w:hAnsi="Times New Roman"/>
      <w:b/>
      <w:bCs/>
      <w:sz w:val="20"/>
      <w:szCs w:val="20"/>
    </w:rPr>
  </w:style>
  <w:style w:type="character" w:customStyle="1" w:styleId="42">
    <w:name w:val="尾注文本 字符"/>
    <w:basedOn w:val="25"/>
    <w:link w:val="12"/>
    <w:semiHidden/>
    <w:qFormat/>
    <w:uiPriority w:val="99"/>
    <w:rPr>
      <w:rFonts w:ascii="Times New Roman" w:hAnsi="Times New Roman"/>
      <w:sz w:val="20"/>
      <w:szCs w:val="20"/>
    </w:rPr>
  </w:style>
  <w:style w:type="character" w:customStyle="1" w:styleId="43">
    <w:name w:val="页脚 字符"/>
    <w:basedOn w:val="25"/>
    <w:link w:val="14"/>
    <w:qFormat/>
    <w:uiPriority w:val="99"/>
    <w:rPr>
      <w:rFonts w:ascii="Times New Roman" w:hAnsi="Times New Roman"/>
      <w:sz w:val="24"/>
    </w:rPr>
  </w:style>
  <w:style w:type="character" w:customStyle="1" w:styleId="44">
    <w:name w:val="脚注文本 字符"/>
    <w:basedOn w:val="25"/>
    <w:link w:val="18"/>
    <w:semiHidden/>
    <w:qFormat/>
    <w:uiPriority w:val="99"/>
    <w:rPr>
      <w:rFonts w:ascii="Times New Roman" w:hAnsi="Times New Roman"/>
      <w:sz w:val="20"/>
      <w:szCs w:val="20"/>
    </w:rPr>
  </w:style>
  <w:style w:type="character" w:customStyle="1" w:styleId="45">
    <w:name w:val="页眉 字符"/>
    <w:basedOn w:val="25"/>
    <w:link w:val="15"/>
    <w:qFormat/>
    <w:uiPriority w:val="99"/>
    <w:rPr>
      <w:rFonts w:ascii="Times New Roman" w:hAnsi="Times New Roman"/>
      <w:b/>
      <w:sz w:val="24"/>
    </w:rPr>
  </w:style>
  <w:style w:type="character" w:customStyle="1" w:styleId="46">
    <w:name w:val="明显强调1"/>
    <w:basedOn w:val="25"/>
    <w:unhideWhenUsed/>
    <w:qFormat/>
    <w:uiPriority w:val="21"/>
    <w:rPr>
      <w:rFonts w:ascii="Times New Roman" w:hAnsi="Times New Roman"/>
      <w:i/>
      <w:iCs/>
      <w:color w:val="auto"/>
    </w:rPr>
  </w:style>
  <w:style w:type="character" w:customStyle="1" w:styleId="47">
    <w:name w:val="明显参考1"/>
    <w:basedOn w:val="25"/>
    <w:qFormat/>
    <w:uiPriority w:val="32"/>
    <w:rPr>
      <w:b/>
      <w:bCs/>
      <w:smallCaps/>
      <w:color w:val="auto"/>
      <w:spacing w:val="5"/>
    </w:rPr>
  </w:style>
  <w:style w:type="character" w:customStyle="1" w:styleId="48">
    <w:name w:val="标题 3 字符"/>
    <w:basedOn w:val="25"/>
    <w:link w:val="5"/>
    <w:qFormat/>
    <w:uiPriority w:val="2"/>
    <w:rPr>
      <w:rFonts w:ascii="Times New Roman" w:hAnsi="Times New Roman" w:eastAsiaTheme="majorEastAsia" w:cstheme="majorBidi"/>
      <w:b/>
      <w:sz w:val="24"/>
      <w:szCs w:val="24"/>
    </w:rPr>
  </w:style>
  <w:style w:type="character" w:customStyle="1" w:styleId="49">
    <w:name w:val="标题 4 字符"/>
    <w:basedOn w:val="25"/>
    <w:link w:val="6"/>
    <w:qFormat/>
    <w:uiPriority w:val="2"/>
    <w:rPr>
      <w:rFonts w:ascii="Times New Roman" w:hAnsi="Times New Roman" w:eastAsiaTheme="majorEastAsia" w:cstheme="majorBidi"/>
      <w:b/>
      <w:iCs/>
      <w:sz w:val="24"/>
      <w:szCs w:val="24"/>
    </w:rPr>
  </w:style>
  <w:style w:type="character" w:customStyle="1" w:styleId="50">
    <w:name w:val="标题 5 字符"/>
    <w:basedOn w:val="25"/>
    <w:link w:val="7"/>
    <w:qFormat/>
    <w:uiPriority w:val="2"/>
    <w:rPr>
      <w:rFonts w:ascii="Times New Roman" w:hAnsi="Times New Roman" w:eastAsiaTheme="majorEastAsia" w:cstheme="majorBidi"/>
      <w:b/>
      <w:iCs/>
      <w:sz w:val="24"/>
      <w:szCs w:val="24"/>
    </w:rPr>
  </w:style>
  <w:style w:type="paragraph" w:styleId="51">
    <w:name w:val="Quote"/>
    <w:basedOn w:val="1"/>
    <w:next w:val="1"/>
    <w:link w:val="52"/>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52">
    <w:name w:val="引用 字符"/>
    <w:basedOn w:val="25"/>
    <w:link w:val="51"/>
    <w:qFormat/>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3">
    <w:name w:val="不明显强调1"/>
    <w:basedOn w:val="25"/>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4">
    <w:name w:val="标题 字符"/>
    <w:basedOn w:val="25"/>
    <w:link w:val="21"/>
    <w:qFormat/>
    <w:uiPriority w:val="0"/>
    <w:rPr>
      <w:rFonts w:ascii="Times New Roman" w:hAnsi="Times New Roman" w:cs="Times New Roman"/>
      <w:b/>
      <w:sz w:val="32"/>
      <w:szCs w:val="32"/>
    </w:rPr>
  </w:style>
  <w:style w:type="paragraph" w:customStyle="1" w:styleId="55">
    <w:name w:val="Supplementary Material"/>
    <w:basedOn w:val="21"/>
    <w:next w:val="21"/>
    <w:qFormat/>
    <w:uiPriority w:val="0"/>
    <w:pPr>
      <w:spacing w:after="120"/>
    </w:pPr>
    <w:rPr>
      <w:i/>
    </w:rPr>
  </w:style>
  <w:style w:type="paragraph" w:customStyle="1" w:styleId="56">
    <w:name w:val="TOC 标题1"/>
    <w:basedOn w:val="2"/>
    <w:next w:val="1"/>
    <w:unhideWhenUsed/>
    <w:qFormat/>
    <w:uiPriority w:val="39"/>
    <w:pPr>
      <w:keepNext/>
      <w:keepLines/>
      <w:numPr>
        <w:numId w:val="0"/>
      </w:numPr>
      <w:spacing w:before="480" w:after="0" w:line="276" w:lineRule="auto"/>
      <w:outlineLvl w:val="9"/>
    </w:pPr>
    <w:rPr>
      <w:rFonts w:asciiTheme="majorHAnsi" w:hAnsiTheme="majorHAnsi" w:eastAsiaTheme="majorEastAsia" w:cstheme="majorBidi"/>
      <w:bCs/>
      <w:color w:val="376092" w:themeColor="accent1" w:themeShade="BF"/>
      <w:sz w:val="28"/>
      <w:szCs w:val="28"/>
      <w:lang w:eastAsia="zh-CN"/>
    </w:rPr>
  </w:style>
  <w:style w:type="paragraph" w:customStyle="1" w:styleId="57">
    <w:name w:val="EndNote Bibliography"/>
    <w:basedOn w:val="1"/>
    <w:link w:val="58"/>
    <w:qFormat/>
    <w:uiPriority w:val="0"/>
    <w:pPr>
      <w:widowControl w:val="0"/>
      <w:spacing w:before="0" w:after="0"/>
      <w:jc w:val="both"/>
    </w:pPr>
    <w:rPr>
      <w:rFonts w:ascii="等线" w:hAnsi="等线" w:eastAsia="等线"/>
      <w:kern w:val="2"/>
      <w:sz w:val="20"/>
      <w:lang w:eastAsia="zh-CN"/>
    </w:rPr>
  </w:style>
  <w:style w:type="character" w:customStyle="1" w:styleId="58">
    <w:name w:val="EndNote Bibliography 字符"/>
    <w:basedOn w:val="25"/>
    <w:link w:val="57"/>
    <w:qFormat/>
    <w:uiPriority w:val="0"/>
    <w:rPr>
      <w:rFonts w:ascii="等线" w:hAnsi="等线" w:eastAsia="等线"/>
      <w:kern w:val="2"/>
      <w:sz w:val="20"/>
      <w:lang w:eastAsia="zh-CN"/>
    </w:rPr>
  </w:style>
  <w:style w:type="paragraph" w:customStyle="1" w:styleId="59">
    <w:name w:val="EndNote Bibliography Title"/>
    <w:basedOn w:val="1"/>
    <w:link w:val="60"/>
    <w:qFormat/>
    <w:uiPriority w:val="0"/>
    <w:pPr>
      <w:widowControl w:val="0"/>
      <w:spacing w:before="0" w:after="0"/>
      <w:jc w:val="center"/>
    </w:pPr>
    <w:rPr>
      <w:rFonts w:ascii="等线" w:hAnsi="等线" w:eastAsia="等线"/>
      <w:kern w:val="2"/>
      <w:sz w:val="20"/>
      <w:lang w:eastAsia="zh-CN"/>
    </w:rPr>
  </w:style>
  <w:style w:type="character" w:customStyle="1" w:styleId="60">
    <w:name w:val="EndNote Bibliography Title 字符"/>
    <w:basedOn w:val="25"/>
    <w:link w:val="59"/>
    <w:qFormat/>
    <w:uiPriority w:val="0"/>
    <w:rPr>
      <w:rFonts w:ascii="等线" w:hAnsi="等线" w:eastAsia="等线"/>
      <w:kern w:val="2"/>
      <w:sz w:val="20"/>
      <w:lang w:eastAsia="zh-CN"/>
    </w:rPr>
  </w:style>
  <w:style w:type="table" w:customStyle="1" w:styleId="61">
    <w:name w:val="网格型1"/>
    <w:basedOn w:val="23"/>
    <w:qFormat/>
    <w:uiPriority w:val="39"/>
    <w:rPr>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Placeholder Text"/>
    <w:basedOn w:val="25"/>
    <w:semiHidden/>
    <w:qFormat/>
    <w:uiPriority w:val="99"/>
    <w:rPr>
      <w:color w:val="808080"/>
    </w:rPr>
  </w:style>
  <w:style w:type="character" w:customStyle="1" w:styleId="63">
    <w:name w:val="fontstyle01"/>
    <w:basedOn w:val="25"/>
    <w:qFormat/>
    <w:uiPriority w:val="0"/>
    <w:rPr>
      <w:rFonts w:hint="default" w:ascii="AdvOTd86a71d2" w:hAnsi="AdvOTd86a71d2"/>
      <w:color w:val="000000"/>
      <w:sz w:val="14"/>
      <w:szCs w:val="14"/>
    </w:rPr>
  </w:style>
  <w:style w:type="character" w:customStyle="1" w:styleId="64">
    <w:name w:val="未处理的提及1"/>
    <w:basedOn w:val="25"/>
    <w:semiHidden/>
    <w:unhideWhenUsed/>
    <w:qFormat/>
    <w:uiPriority w:val="99"/>
    <w:rPr>
      <w:color w:val="605E5C"/>
      <w:shd w:val="clear" w:color="auto" w:fill="E1DFDD"/>
    </w:rPr>
  </w:style>
  <w:style w:type="paragraph" w:customStyle="1" w:styleId="65">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character" w:customStyle="1" w:styleId="66">
    <w:name w:val="highlight"/>
    <w:basedOn w:val="25"/>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C:\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C:\C:\Users\joshua.stocco\Documents\Templates\Frontiers_Word_Templates\Supplementary_Material.dotx</Template>
  <Pages>24</Pages>
  <Words>110</Words>
  <Characters>551</Characters>
  <Lines>2796</Lines>
  <Paragraphs>2952</Paragraphs>
  <TotalTime>4</TotalTime>
  <ScaleCrop>false</ScaleCrop>
  <LinksUpToDate>false</LinksUpToDate>
  <CharactersWithSpaces>671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2025-02-10T07:46:00Z</dcterms:created>
  <dc:creator>Frontiers Media SA</dc:creator>
  <cp:lastModifiedBy>Administrator</cp:lastModifiedBy>
  <cp:lastPrinted>2013-10-03T12:51:00Z</cp:lastPrinted>
  <dcterms:modified xsi:type="dcterms:W3CDTF">2025-05-15T09:59:46Z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A6E3BA2CD588454A8291EA8B9617EA66_13</vt:lpwstr>
  </property>
  <property fmtid="{D5CDD505-2E9C-101B-9397-08002B2CF9AE}" pid="4" name="KSOTemplateDocerSaveRecord">
    <vt:lpwstr>eyJoZGlkIjoiZWI3MTljMDViYjhkYTNhYThlYTc3NmJmYWM5Y2QxMTIifQ==</vt:lpwstr>
  </property>
</Properties>
</file>