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50EFA" w14:textId="23FDC6B7" w:rsidR="00AA49D4" w:rsidRPr="00623782" w:rsidRDefault="00AA49D4" w:rsidP="00DD6293">
      <w:pPr>
        <w:spacing w:line="480" w:lineRule="auto"/>
        <w:rPr>
          <w:rFonts w:ascii="Times New Roman" w:hAnsi="Times New Roman" w:cs="Times New Roman"/>
        </w:rPr>
      </w:pPr>
      <w:r w:rsidRPr="00623782">
        <w:rPr>
          <w:rFonts w:ascii="Times New Roman" w:hAnsi="Times New Roman" w:cs="Times New Roman"/>
        </w:rPr>
        <w:t>T</w:t>
      </w:r>
      <w:r w:rsidRPr="00623782">
        <w:rPr>
          <w:rFonts w:ascii="Times New Roman" w:hAnsi="Times New Roman" w:cs="Times New Roman" w:hint="eastAsia"/>
        </w:rPr>
        <w:t>able</w:t>
      </w:r>
      <w:r w:rsidRPr="00623782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5</w:t>
      </w:r>
      <w:r w:rsidRPr="00623782">
        <w:rPr>
          <w:rFonts w:ascii="Times New Roman" w:hAnsi="Times New Roman" w:cs="Times New Roman"/>
        </w:rPr>
        <w:t xml:space="preserve">. </w:t>
      </w:r>
      <w:r w:rsidR="00227FB2" w:rsidRPr="00227FB2">
        <w:rPr>
          <w:rFonts w:ascii="Times New Roman" w:hAnsi="Times New Roman" w:cs="Times New Roman"/>
        </w:rPr>
        <w:t>Demographic characteristics of</w:t>
      </w:r>
      <w:r w:rsidR="005D1D88">
        <w:rPr>
          <w:rFonts w:ascii="Times New Roman" w:hAnsi="Times New Roman" w:cs="Times New Roman"/>
        </w:rPr>
        <w:t xml:space="preserve"> </w:t>
      </w:r>
      <w:r w:rsidR="00DD6293" w:rsidRPr="00DD6293">
        <w:rPr>
          <w:rFonts w:ascii="Times New Roman" w:hAnsi="Times New Roman" w:cs="Times New Roman"/>
        </w:rPr>
        <w:t>recruited controls and RIF</w:t>
      </w:r>
      <w:r w:rsidR="00DD6293">
        <w:rPr>
          <w:rFonts w:ascii="Times New Roman" w:hAnsi="Times New Roman" w:cs="Times New Roman" w:hint="eastAsia"/>
        </w:rPr>
        <w:t xml:space="preserve"> </w:t>
      </w:r>
      <w:r w:rsidR="00DD6293" w:rsidRPr="00DD6293">
        <w:rPr>
          <w:rFonts w:ascii="Times New Roman" w:hAnsi="Times New Roman" w:cs="Times New Roman"/>
        </w:rPr>
        <w:t>patients</w:t>
      </w:r>
      <w:r w:rsidR="00227FB2">
        <w:rPr>
          <w:rFonts w:ascii="Times New Roman" w:hAnsi="Times New Roman" w:cs="Times New Roman"/>
        </w:rPr>
        <w:t>.</w:t>
      </w:r>
    </w:p>
    <w:tbl>
      <w:tblPr>
        <w:tblStyle w:val="a7"/>
        <w:tblW w:w="8647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985"/>
        <w:gridCol w:w="992"/>
      </w:tblGrid>
      <w:tr w:rsidR="00AC672F" w:rsidRPr="00D00523" w14:paraId="4C04E07A" w14:textId="5F552603" w:rsidTr="00FB6409">
        <w:trPr>
          <w:trHeight w:val="330"/>
          <w:jc w:val="center"/>
        </w:trPr>
        <w:tc>
          <w:tcPr>
            <w:tcW w:w="3828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325C70DA" w14:textId="46484B96" w:rsidR="00AC672F" w:rsidRPr="00F65ED1" w:rsidRDefault="00AC672F" w:rsidP="00C80FA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F62217B" w14:textId="07FA6838" w:rsidR="00AC672F" w:rsidRPr="00F65ED1" w:rsidRDefault="00AC672F" w:rsidP="009B325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Control</w:t>
            </w:r>
            <w:r w:rsidRPr="00F65ED1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= 10</w:t>
            </w:r>
            <w:r w:rsidRPr="00F65ED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2AB2DB3" w14:textId="4DD9EA81" w:rsidR="00AC672F" w:rsidRPr="00F65ED1" w:rsidRDefault="00AC672F" w:rsidP="009B325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RIF</w:t>
            </w:r>
            <w:r w:rsidRPr="00F65ED1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= 10</w:t>
            </w:r>
            <w:r w:rsidRPr="00F65ED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0A018D4" w14:textId="750B5A8A" w:rsidR="00AC672F" w:rsidRDefault="00386DF9" w:rsidP="009B325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7A0A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31407F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FB6409" w:rsidRPr="00D00523" w14:paraId="450C5DA1" w14:textId="1549D2CE" w:rsidTr="00FB6409">
        <w:trPr>
          <w:trHeight w:val="133"/>
          <w:jc w:val="center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722487DA" w14:textId="46623887" w:rsidR="00FB6409" w:rsidRPr="00D00523" w:rsidRDefault="00FB6409" w:rsidP="00FB6409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</w:rPr>
              <w:t>ge (years)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CA6BC" w14:textId="549F1445" w:rsidR="00FB6409" w:rsidRPr="00D00523" w:rsidRDefault="00FB6409" w:rsidP="00FB6409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1407F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31407F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1 ± 2</w:t>
            </w:r>
            <w:r w:rsidRPr="0031407F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573E9" w14:textId="70E5FADE" w:rsidR="00FB6409" w:rsidRPr="00D00523" w:rsidRDefault="00FB6409" w:rsidP="00FB6409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Cs w:val="21"/>
              </w:rPr>
              <w:t>29</w:t>
            </w:r>
            <w:r w:rsidRPr="0031407F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5 ± 3</w:t>
            </w:r>
            <w:r w:rsidRPr="0031407F">
              <w:rPr>
                <w:rFonts w:ascii="Times New Roman" w:hAnsi="Times New Roman" w:cs="Times New Roman"/>
                <w:szCs w:val="21"/>
              </w:rPr>
              <w:t>.4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8ECA5" w14:textId="7E984F83" w:rsidR="00FB6409" w:rsidRPr="009C3E47" w:rsidRDefault="00FB6409" w:rsidP="00FB640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.483</w:t>
            </w:r>
            <w:r w:rsidRPr="00E1152B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a</w:t>
            </w:r>
          </w:p>
        </w:tc>
      </w:tr>
      <w:tr w:rsidR="00A73867" w:rsidRPr="00D00523" w14:paraId="00AE351C" w14:textId="2436C3DA" w:rsidTr="00FB6409">
        <w:trPr>
          <w:trHeight w:val="132"/>
          <w:jc w:val="center"/>
        </w:trPr>
        <w:tc>
          <w:tcPr>
            <w:tcW w:w="3828" w:type="dxa"/>
            <w:tcBorders>
              <w:top w:val="nil"/>
              <w:right w:val="nil"/>
            </w:tcBorders>
          </w:tcPr>
          <w:p w14:paraId="0670B4DF" w14:textId="33D6EE76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6322B4">
              <w:rPr>
                <w:rFonts w:ascii="Times New Roman" w:hAnsi="Times New Roman" w:cs="Times New Roman"/>
                <w:color w:val="000000" w:themeColor="text1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</w:rPr>
              <w:t>ody mass index</w:t>
            </w:r>
            <w:r w:rsidRPr="006322B4">
              <w:rPr>
                <w:rFonts w:ascii="Times New Roman" w:hAnsi="Times New Roman" w:cs="Times New Roman"/>
                <w:color w:val="000000" w:themeColor="text1"/>
              </w:rPr>
              <w:t xml:space="preserve"> (kg/m</w:t>
            </w:r>
            <w:r w:rsidRPr="006322B4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6322B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CD77826" w14:textId="1AFE3E3C" w:rsidR="00A73867" w:rsidRPr="00FB6409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  <w:r w:rsidRPr="0031407F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4 ± 1.9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612918ED" w14:textId="1E5959AD" w:rsidR="00A73867" w:rsidRPr="00D00523" w:rsidRDefault="00A73867" w:rsidP="00A7386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  <w:r w:rsidRPr="0031407F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3 ± 1.9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6404555D" w14:textId="5EDF80EF" w:rsidR="00A73867" w:rsidRPr="009C3E47" w:rsidRDefault="00A73867" w:rsidP="00A7386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.814</w:t>
            </w:r>
            <w:r w:rsidRPr="00E1152B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a</w:t>
            </w:r>
          </w:p>
        </w:tc>
      </w:tr>
      <w:tr w:rsidR="00A73867" w:rsidRPr="00D00523" w14:paraId="365D8D5A" w14:textId="166FA4AD" w:rsidTr="003E7BE6">
        <w:trPr>
          <w:trHeight w:val="132"/>
          <w:jc w:val="center"/>
        </w:trPr>
        <w:tc>
          <w:tcPr>
            <w:tcW w:w="3828" w:type="dxa"/>
            <w:tcBorders>
              <w:bottom w:val="nil"/>
              <w:right w:val="nil"/>
            </w:tcBorders>
          </w:tcPr>
          <w:p w14:paraId="36383410" w14:textId="64C8BBC8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Pr="006322B4">
              <w:rPr>
                <w:rFonts w:ascii="Times New Roman" w:hAnsi="Times New Roman" w:cs="Times New Roman"/>
                <w:color w:val="000000" w:themeColor="text1"/>
              </w:rPr>
              <w:t xml:space="preserve">nfertility </w:t>
            </w:r>
            <w:r>
              <w:rPr>
                <w:rFonts w:ascii="Times New Roman" w:hAnsi="Times New Roman" w:cs="Times New Roman"/>
                <w:color w:val="000000" w:themeColor="text1"/>
              </w:rPr>
              <w:t>d</w:t>
            </w:r>
            <w:r w:rsidRPr="006322B4">
              <w:rPr>
                <w:rFonts w:ascii="Times New Roman" w:hAnsi="Times New Roman" w:cs="Times New Roman"/>
                <w:color w:val="000000" w:themeColor="text1"/>
              </w:rPr>
              <w:t>uration (years)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253208D5" w14:textId="69E8D077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31407F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2 ± 1.5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0B89891B" w14:textId="3805E2B3" w:rsidR="00A73867" w:rsidRPr="00D00523" w:rsidRDefault="00A73867" w:rsidP="00A73867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Cs w:val="21"/>
              </w:rPr>
              <w:t>3.5 ± 1.3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540D2DBB" w14:textId="6AEF6F93" w:rsidR="00A73867" w:rsidRPr="00C61A0A" w:rsidRDefault="00A73867" w:rsidP="00A7386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.529</w:t>
            </w:r>
            <w:r w:rsidRPr="00E1152B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b</w:t>
            </w:r>
          </w:p>
        </w:tc>
      </w:tr>
      <w:tr w:rsidR="00A73867" w:rsidRPr="00D00523" w14:paraId="5EC22BDF" w14:textId="20455A14" w:rsidTr="003E7BE6">
        <w:trPr>
          <w:trHeight w:val="101"/>
          <w:jc w:val="center"/>
        </w:trPr>
        <w:tc>
          <w:tcPr>
            <w:tcW w:w="3828" w:type="dxa"/>
            <w:tcBorders>
              <w:bottom w:val="nil"/>
              <w:right w:val="nil"/>
            </w:tcBorders>
          </w:tcPr>
          <w:p w14:paraId="0A08A845" w14:textId="4E365942" w:rsidR="00A73867" w:rsidRPr="006322B4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6322B4">
              <w:rPr>
                <w:rFonts w:ascii="Times New Roman" w:hAnsi="Times New Roman" w:cs="Times New Roman"/>
                <w:color w:val="000000" w:themeColor="text1"/>
              </w:rPr>
              <w:t xml:space="preserve">Basal </w:t>
            </w:r>
            <w:r w:rsidRPr="0077626B">
              <w:rPr>
                <w:rFonts w:ascii="Times New Roman" w:hAnsi="Times New Roman" w:cs="Times New Roman"/>
                <w:color w:val="000000" w:themeColor="text1"/>
              </w:rPr>
              <w:t>follicle-stimulating hormone</w:t>
            </w:r>
            <w:r w:rsidRPr="006322B4">
              <w:rPr>
                <w:rFonts w:ascii="Times New Roman" w:hAnsi="Times New Roman" w:cs="Times New Roman"/>
                <w:color w:val="000000" w:themeColor="text1"/>
              </w:rPr>
              <w:t xml:space="preserve"> (IU/L)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092C1611" w14:textId="5959D753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  <w:r w:rsidRPr="0031407F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2 ± 0.6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7B574A16" w14:textId="1B3C9C56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Cs w:val="21"/>
              </w:rPr>
              <w:t>7.4 ± 0.9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1F9D86C3" w14:textId="5B8A81A8" w:rsidR="00A73867" w:rsidRPr="003F24AF" w:rsidRDefault="00A73867" w:rsidP="00A73867">
            <w:pPr>
              <w:jc w:val="left"/>
              <w:rPr>
                <w:rFonts w:ascii="Times New Roman" w:hAnsi="Times New Roman" w:cs="Times New Roman"/>
                <w:color w:val="333333"/>
                <w:szCs w:val="21"/>
              </w:rPr>
            </w:pPr>
            <w:r>
              <w:rPr>
                <w:rFonts w:ascii="Times New Roman" w:hAnsi="Times New Roman" w:cs="Times New Roman" w:hint="eastAsia"/>
                <w:color w:val="333333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333333"/>
                <w:szCs w:val="21"/>
              </w:rPr>
              <w:t>.579</w:t>
            </w:r>
            <w:r w:rsidRPr="00E1152B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b</w:t>
            </w:r>
          </w:p>
        </w:tc>
      </w:tr>
      <w:tr w:rsidR="00A73867" w:rsidRPr="00D00523" w14:paraId="5F380F14" w14:textId="4C6AB66A" w:rsidTr="003E7BE6">
        <w:trPr>
          <w:trHeight w:val="101"/>
          <w:jc w:val="center"/>
        </w:trPr>
        <w:tc>
          <w:tcPr>
            <w:tcW w:w="3828" w:type="dxa"/>
            <w:tcBorders>
              <w:right w:val="nil"/>
            </w:tcBorders>
          </w:tcPr>
          <w:p w14:paraId="5A19E9D8" w14:textId="43D389ED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6322B4">
              <w:rPr>
                <w:rFonts w:ascii="Times New Roman" w:hAnsi="Times New Roman" w:cs="Times New Roman"/>
                <w:color w:val="000000" w:themeColor="text1"/>
              </w:rPr>
              <w:t xml:space="preserve">Basal </w:t>
            </w:r>
            <w:r w:rsidRPr="0077626B">
              <w:rPr>
                <w:rFonts w:ascii="Times New Roman" w:hAnsi="Times New Roman" w:cs="Times New Roman"/>
                <w:color w:val="000000" w:themeColor="text1"/>
              </w:rPr>
              <w:t>luteinizing hormone</w:t>
            </w:r>
            <w:r w:rsidRPr="006322B4">
              <w:rPr>
                <w:rFonts w:ascii="Times New Roman" w:hAnsi="Times New Roman" w:cs="Times New Roman"/>
                <w:color w:val="000000" w:themeColor="text1"/>
              </w:rPr>
              <w:t xml:space="preserve"> (IU/L)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2F2CE986" w14:textId="01B2DB39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31407F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0 ± 0.5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9077C4A" w14:textId="58DC3794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Cs w:val="21"/>
              </w:rPr>
              <w:t>4.7 ± 0.6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4E4DF71" w14:textId="34B245EE" w:rsidR="00A73867" w:rsidRPr="0029453D" w:rsidRDefault="00A73867" w:rsidP="00A73867">
            <w:pPr>
              <w:jc w:val="left"/>
              <w:rPr>
                <w:rFonts w:ascii="Times New Roman" w:hAnsi="Times New Roman" w:cs="Times New Roman"/>
                <w:color w:val="333333"/>
                <w:szCs w:val="21"/>
              </w:rPr>
            </w:pPr>
            <w:r>
              <w:rPr>
                <w:rFonts w:ascii="Times New Roman" w:hAnsi="Times New Roman" w:cs="Times New Roman" w:hint="eastAsia"/>
                <w:color w:val="333333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333333"/>
                <w:szCs w:val="21"/>
              </w:rPr>
              <w:t>.428</w:t>
            </w:r>
            <w:r w:rsidRPr="00E1152B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a</w:t>
            </w:r>
          </w:p>
        </w:tc>
      </w:tr>
      <w:tr w:rsidR="00A73867" w:rsidRPr="00D00523" w14:paraId="1F2CF111" w14:textId="77777777" w:rsidTr="003E7BE6">
        <w:trPr>
          <w:trHeight w:val="101"/>
          <w:jc w:val="center"/>
        </w:trPr>
        <w:tc>
          <w:tcPr>
            <w:tcW w:w="3828" w:type="dxa"/>
            <w:tcBorders>
              <w:right w:val="nil"/>
            </w:tcBorders>
          </w:tcPr>
          <w:p w14:paraId="6FFA7160" w14:textId="55B73259" w:rsidR="00A73867" w:rsidRPr="006322B4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6322B4">
              <w:rPr>
                <w:rFonts w:ascii="Times New Roman" w:hAnsi="Times New Roman" w:cs="Times New Roman"/>
                <w:color w:val="000000" w:themeColor="text1"/>
              </w:rPr>
              <w:t xml:space="preserve">Basal </w:t>
            </w:r>
            <w:r w:rsidRPr="0077626B">
              <w:rPr>
                <w:rFonts w:ascii="Times New Roman" w:hAnsi="Times New Roman" w:cs="Times New Roman"/>
                <w:color w:val="000000" w:themeColor="text1"/>
              </w:rPr>
              <w:t>estradiol</w:t>
            </w:r>
            <w:r w:rsidRPr="006322B4">
              <w:rPr>
                <w:rFonts w:ascii="Times New Roman" w:hAnsi="Times New Roman" w:cs="Times New Roman"/>
                <w:color w:val="000000" w:themeColor="text1"/>
              </w:rPr>
              <w:t xml:space="preserve"> (pg/mL)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75DC7099" w14:textId="69C740D4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Cs w:val="21"/>
              </w:rPr>
              <w:t>36</w:t>
            </w:r>
            <w:r w:rsidRPr="0031407F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6 ± 10.5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4D8A02F" w14:textId="0907493E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Cs w:val="21"/>
              </w:rPr>
              <w:t>36</w:t>
            </w:r>
            <w:r w:rsidRPr="0031407F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9 ± 9.9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585F5A1" w14:textId="25D50CAF" w:rsidR="00A73867" w:rsidRPr="0029453D" w:rsidRDefault="00A73867" w:rsidP="00A73867">
            <w:pPr>
              <w:jc w:val="left"/>
              <w:rPr>
                <w:rFonts w:ascii="Times New Roman" w:hAnsi="Times New Roman" w:cs="Times New Roman"/>
                <w:color w:val="333333"/>
                <w:szCs w:val="21"/>
              </w:rPr>
            </w:pPr>
            <w:r>
              <w:rPr>
                <w:rFonts w:ascii="Times New Roman" w:hAnsi="Times New Roman" w:cs="Times New Roman" w:hint="eastAsia"/>
                <w:color w:val="333333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333333"/>
                <w:szCs w:val="21"/>
              </w:rPr>
              <w:t>.900</w:t>
            </w:r>
            <w:r w:rsidRPr="00E1152B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a</w:t>
            </w:r>
          </w:p>
        </w:tc>
      </w:tr>
      <w:tr w:rsidR="00A73867" w:rsidRPr="00D00523" w14:paraId="2B17FD84" w14:textId="77777777" w:rsidTr="003E7BE6">
        <w:trPr>
          <w:trHeight w:val="101"/>
          <w:jc w:val="center"/>
        </w:trPr>
        <w:tc>
          <w:tcPr>
            <w:tcW w:w="3828" w:type="dxa"/>
            <w:tcBorders>
              <w:right w:val="nil"/>
            </w:tcBorders>
          </w:tcPr>
          <w:p w14:paraId="14702D26" w14:textId="34DBF66B" w:rsidR="00A73867" w:rsidRPr="006322B4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EE2C23">
              <w:rPr>
                <w:rFonts w:ascii="Times New Roman" w:hAnsi="Times New Roman" w:cs="Times New Roman"/>
                <w:color w:val="000000" w:themeColor="text1"/>
              </w:rPr>
              <w:t>nti-Müllerian hormone</w:t>
            </w:r>
            <w:r w:rsidRPr="006322B4">
              <w:rPr>
                <w:rFonts w:ascii="Times New Roman" w:hAnsi="Times New Roman" w:cs="Times New Roman"/>
                <w:color w:val="000000" w:themeColor="text1"/>
              </w:rPr>
              <w:t xml:space="preserve"> (ng/mL)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2E80B657" w14:textId="33ED745D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Cs w:val="21"/>
              </w:rPr>
              <w:t>5.4 ± 0.5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ADFEF8A" w14:textId="051302CB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31407F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1 ± 0.6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BF542FF" w14:textId="334974F6" w:rsidR="00A73867" w:rsidRPr="0029453D" w:rsidRDefault="00A73867" w:rsidP="00A73867">
            <w:pPr>
              <w:jc w:val="left"/>
              <w:rPr>
                <w:rFonts w:ascii="Times New Roman" w:hAnsi="Times New Roman" w:cs="Times New Roman"/>
                <w:color w:val="333333"/>
                <w:szCs w:val="21"/>
              </w:rPr>
            </w:pPr>
            <w:r>
              <w:rPr>
                <w:rFonts w:ascii="Times New Roman" w:hAnsi="Times New Roman" w:cs="Times New Roman" w:hint="eastAsia"/>
                <w:color w:val="333333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333333"/>
                <w:szCs w:val="21"/>
              </w:rPr>
              <w:t>.689</w:t>
            </w:r>
            <w:r w:rsidRPr="00E1152B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a</w:t>
            </w:r>
          </w:p>
        </w:tc>
      </w:tr>
      <w:tr w:rsidR="00A73867" w:rsidRPr="00D00523" w14:paraId="407F555C" w14:textId="77777777" w:rsidTr="003E7BE6">
        <w:trPr>
          <w:trHeight w:val="101"/>
          <w:jc w:val="center"/>
        </w:trPr>
        <w:tc>
          <w:tcPr>
            <w:tcW w:w="3828" w:type="dxa"/>
            <w:tcBorders>
              <w:right w:val="nil"/>
            </w:tcBorders>
          </w:tcPr>
          <w:p w14:paraId="1CB0D03A" w14:textId="1DC1CAE9" w:rsidR="00A73867" w:rsidRPr="006322B4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6322B4">
              <w:rPr>
                <w:rFonts w:ascii="Times New Roman" w:hAnsi="Times New Roman" w:cs="Times New Roman"/>
                <w:color w:val="000000" w:themeColor="text1"/>
              </w:rPr>
              <w:t>Antral follicle count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4630EFC0" w14:textId="505BFC29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  <w:r w:rsidRPr="0031407F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9 ± 3.4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E6A78CE" w14:textId="31D7DAA3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  <w:r w:rsidRPr="0031407F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9 ± 3.0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5A971CB" w14:textId="68B550E4" w:rsidR="00A73867" w:rsidRPr="0029453D" w:rsidRDefault="00A73867" w:rsidP="00A73867">
            <w:pPr>
              <w:jc w:val="left"/>
              <w:rPr>
                <w:rFonts w:ascii="Times New Roman" w:hAnsi="Times New Roman" w:cs="Times New Roman"/>
                <w:color w:val="333333"/>
                <w:szCs w:val="21"/>
              </w:rPr>
            </w:pPr>
            <w:r>
              <w:rPr>
                <w:rFonts w:ascii="Times New Roman" w:hAnsi="Times New Roman" w:cs="Times New Roman" w:hint="eastAsia"/>
                <w:color w:val="333333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333333"/>
                <w:szCs w:val="21"/>
              </w:rPr>
              <w:t>.437</w:t>
            </w:r>
            <w:r w:rsidRPr="00E1152B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a</w:t>
            </w:r>
          </w:p>
        </w:tc>
      </w:tr>
      <w:tr w:rsidR="00A73867" w:rsidRPr="00D00523" w14:paraId="4BA4131C" w14:textId="77777777" w:rsidTr="003E7BE6">
        <w:trPr>
          <w:trHeight w:val="101"/>
          <w:jc w:val="center"/>
        </w:trPr>
        <w:tc>
          <w:tcPr>
            <w:tcW w:w="3828" w:type="dxa"/>
            <w:tcBorders>
              <w:right w:val="nil"/>
            </w:tcBorders>
          </w:tcPr>
          <w:p w14:paraId="0D1C0B66" w14:textId="6FE96B1B" w:rsidR="00A73867" w:rsidRPr="006322B4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6322B4">
              <w:rPr>
                <w:rFonts w:ascii="Times New Roman" w:hAnsi="Times New Roman" w:cs="Times New Roman"/>
                <w:color w:val="000000" w:themeColor="text1"/>
              </w:rPr>
              <w:t>Endometrial thickness (mm)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07EDFE72" w14:textId="7A32E53A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 w:rsidR="006A021B">
              <w:rPr>
                <w:rFonts w:ascii="Times New Roman" w:hAnsi="Times New Roman" w:cs="Times New Roman"/>
                <w:szCs w:val="21"/>
              </w:rPr>
              <w:t>1</w:t>
            </w:r>
            <w:r w:rsidRPr="0031407F">
              <w:rPr>
                <w:rFonts w:ascii="Times New Roman" w:hAnsi="Times New Roman" w:cs="Times New Roman"/>
                <w:szCs w:val="21"/>
              </w:rPr>
              <w:t>.</w:t>
            </w:r>
            <w:r w:rsidR="006A021B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 xml:space="preserve"> ± 1.8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047210D" w14:textId="6382838E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 w:rsidR="006A021B">
              <w:rPr>
                <w:rFonts w:ascii="Times New Roman" w:hAnsi="Times New Roman" w:cs="Times New Roman"/>
                <w:szCs w:val="21"/>
              </w:rPr>
              <w:t>0</w:t>
            </w:r>
            <w:r w:rsidRPr="0031407F">
              <w:rPr>
                <w:rFonts w:ascii="Times New Roman" w:hAnsi="Times New Roman" w:cs="Times New Roman"/>
                <w:szCs w:val="21"/>
              </w:rPr>
              <w:t>.</w:t>
            </w:r>
            <w:r w:rsidR="006A021B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 xml:space="preserve"> ± 1.8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3CBC727" w14:textId="4F4E396F" w:rsidR="00A73867" w:rsidRPr="0029453D" w:rsidRDefault="00A73867" w:rsidP="00A73867">
            <w:pPr>
              <w:jc w:val="left"/>
              <w:rPr>
                <w:rFonts w:ascii="Times New Roman" w:hAnsi="Times New Roman" w:cs="Times New Roman"/>
                <w:color w:val="333333"/>
                <w:szCs w:val="21"/>
              </w:rPr>
            </w:pPr>
            <w:r>
              <w:rPr>
                <w:rFonts w:ascii="Times New Roman" w:hAnsi="Times New Roman" w:cs="Times New Roman" w:hint="eastAsia"/>
                <w:color w:val="333333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333333"/>
                <w:szCs w:val="21"/>
              </w:rPr>
              <w:t>.315</w:t>
            </w:r>
            <w:r w:rsidRPr="00E1152B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b</w:t>
            </w:r>
          </w:p>
        </w:tc>
      </w:tr>
      <w:tr w:rsidR="00A73867" w:rsidRPr="00D00523" w14:paraId="07135E79" w14:textId="77777777" w:rsidTr="00C33929">
        <w:trPr>
          <w:trHeight w:val="101"/>
          <w:jc w:val="center"/>
        </w:trPr>
        <w:tc>
          <w:tcPr>
            <w:tcW w:w="3828" w:type="dxa"/>
            <w:tcBorders>
              <w:right w:val="nil"/>
            </w:tcBorders>
          </w:tcPr>
          <w:p w14:paraId="03454908" w14:textId="2A64323E" w:rsidR="00A73867" w:rsidRPr="006322B4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B3440">
              <w:rPr>
                <w:rFonts w:ascii="Times New Roman" w:hAnsi="Times New Roman" w:cs="Times New Roman"/>
                <w:color w:val="000000" w:themeColor="text1"/>
              </w:rPr>
              <w:t>Number of embryo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CB3440">
              <w:rPr>
                <w:rFonts w:ascii="Times New Roman" w:hAnsi="Times New Roman" w:cs="Times New Roman"/>
                <w:color w:val="000000" w:themeColor="text1"/>
              </w:rPr>
              <w:t>transfer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s, </w:t>
            </w:r>
            <w:r w:rsidRPr="00EE2C2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(%)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140F77D3" w14:textId="2C62D925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30748ACF" w14:textId="77777777" w:rsidR="00A73867" w:rsidRPr="00D00523" w:rsidRDefault="00A73867" w:rsidP="00A7386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1FDF7AD" w14:textId="0731967F" w:rsidR="00A73867" w:rsidRPr="0029453D" w:rsidRDefault="002F288F" w:rsidP="00A73867">
            <w:pPr>
              <w:jc w:val="left"/>
              <w:rPr>
                <w:rFonts w:ascii="Times New Roman" w:hAnsi="Times New Roman" w:cs="Times New Roman"/>
                <w:color w:val="333333"/>
                <w:szCs w:val="21"/>
              </w:rPr>
            </w:pPr>
            <w:r>
              <w:rPr>
                <w:rFonts w:ascii="Times New Roman" w:hAnsi="Times New Roman" w:cs="Times New Roman" w:hint="eastAsia"/>
                <w:color w:val="333333"/>
                <w:szCs w:val="21"/>
              </w:rPr>
              <w:t>&lt;</w:t>
            </w:r>
            <w:r>
              <w:rPr>
                <w:rFonts w:ascii="Times New Roman" w:hAnsi="Times New Roman" w:cs="Times New Roman"/>
                <w:color w:val="333333"/>
                <w:szCs w:val="21"/>
              </w:rPr>
              <w:t>0.001</w:t>
            </w:r>
            <w:r w:rsidR="006F680C" w:rsidRPr="006F680C">
              <w:rPr>
                <w:rFonts w:ascii="Times New Roman" w:hAnsi="Times New Roman" w:cs="Times New Roman"/>
                <w:color w:val="333333"/>
                <w:szCs w:val="21"/>
                <w:vertAlign w:val="superscript"/>
              </w:rPr>
              <w:t xml:space="preserve"> c</w:t>
            </w:r>
          </w:p>
        </w:tc>
      </w:tr>
      <w:tr w:rsidR="001069F6" w:rsidRPr="00D00523" w14:paraId="1B5E8515" w14:textId="77777777" w:rsidTr="00C33929">
        <w:trPr>
          <w:trHeight w:val="101"/>
          <w:jc w:val="center"/>
        </w:trPr>
        <w:tc>
          <w:tcPr>
            <w:tcW w:w="3828" w:type="dxa"/>
            <w:tcBorders>
              <w:right w:val="nil"/>
            </w:tcBorders>
          </w:tcPr>
          <w:p w14:paraId="45067BEC" w14:textId="6DCFBB2C" w:rsidR="001069F6" w:rsidRPr="00CB3440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24CCE6CD" w14:textId="7C2FCF87" w:rsidR="001069F6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(80.0)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3BF06AF" w14:textId="14E966E4" w:rsidR="001069F6" w:rsidRPr="00D00523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2705AF7" w14:textId="36AC6397" w:rsidR="001069F6" w:rsidRPr="0029453D" w:rsidRDefault="001069F6" w:rsidP="001069F6">
            <w:pPr>
              <w:jc w:val="left"/>
              <w:rPr>
                <w:rFonts w:ascii="Times New Roman" w:hAnsi="Times New Roman" w:cs="Times New Roman"/>
                <w:color w:val="333333"/>
                <w:szCs w:val="21"/>
              </w:rPr>
            </w:pPr>
          </w:p>
        </w:tc>
      </w:tr>
      <w:tr w:rsidR="001069F6" w:rsidRPr="00D00523" w14:paraId="34A58045" w14:textId="77777777" w:rsidTr="00C33929">
        <w:trPr>
          <w:trHeight w:val="101"/>
          <w:jc w:val="center"/>
        </w:trPr>
        <w:tc>
          <w:tcPr>
            <w:tcW w:w="3828" w:type="dxa"/>
            <w:tcBorders>
              <w:right w:val="nil"/>
            </w:tcBorders>
          </w:tcPr>
          <w:p w14:paraId="142437D2" w14:textId="554C7188" w:rsidR="001069F6" w:rsidRPr="00CB3440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4C7E27D0" w14:textId="513958BD" w:rsidR="001069F6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(20.0)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ECA3D11" w14:textId="591D0807" w:rsidR="001069F6" w:rsidRPr="00D00523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F957B3C" w14:textId="0E7559A5" w:rsidR="001069F6" w:rsidRPr="0029453D" w:rsidRDefault="001069F6" w:rsidP="001069F6">
            <w:pPr>
              <w:jc w:val="left"/>
              <w:rPr>
                <w:rFonts w:ascii="Times New Roman" w:hAnsi="Times New Roman" w:cs="Times New Roman"/>
                <w:color w:val="333333"/>
                <w:szCs w:val="21"/>
              </w:rPr>
            </w:pPr>
          </w:p>
        </w:tc>
      </w:tr>
      <w:tr w:rsidR="001069F6" w:rsidRPr="00D00523" w14:paraId="054F16DD" w14:textId="77777777" w:rsidTr="00C33929">
        <w:trPr>
          <w:trHeight w:val="101"/>
          <w:jc w:val="center"/>
        </w:trPr>
        <w:tc>
          <w:tcPr>
            <w:tcW w:w="3828" w:type="dxa"/>
            <w:tcBorders>
              <w:right w:val="nil"/>
            </w:tcBorders>
          </w:tcPr>
          <w:p w14:paraId="4C3697E1" w14:textId="1A3FA8DF" w:rsidR="001069F6" w:rsidRPr="00CB3440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3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56D7125" w14:textId="200E3DAD" w:rsidR="001069F6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329A938D" w14:textId="49C9CE28" w:rsidR="001069F6" w:rsidRPr="00D00523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(40.0)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F1B4C68" w14:textId="46FCD4D9" w:rsidR="001069F6" w:rsidRPr="0029453D" w:rsidRDefault="001069F6" w:rsidP="001069F6">
            <w:pPr>
              <w:jc w:val="left"/>
              <w:rPr>
                <w:rFonts w:ascii="Times New Roman" w:hAnsi="Times New Roman" w:cs="Times New Roman"/>
                <w:color w:val="333333"/>
                <w:szCs w:val="21"/>
              </w:rPr>
            </w:pPr>
          </w:p>
        </w:tc>
      </w:tr>
      <w:tr w:rsidR="001069F6" w:rsidRPr="00D00523" w14:paraId="0BB0868B" w14:textId="77777777" w:rsidTr="00C33929">
        <w:trPr>
          <w:trHeight w:val="101"/>
          <w:jc w:val="center"/>
        </w:trPr>
        <w:tc>
          <w:tcPr>
            <w:tcW w:w="3828" w:type="dxa"/>
            <w:tcBorders>
              <w:right w:val="nil"/>
            </w:tcBorders>
          </w:tcPr>
          <w:p w14:paraId="462CD11C" w14:textId="4F0B7583" w:rsidR="001069F6" w:rsidRPr="00CB3440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4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405EFB2F" w14:textId="5D60E8B8" w:rsidR="001069F6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6D71604" w14:textId="5DF6B7A9" w:rsidR="001069F6" w:rsidRPr="00D00523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(40.0)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474460F" w14:textId="6C7E74BA" w:rsidR="001069F6" w:rsidRPr="0029453D" w:rsidRDefault="001069F6" w:rsidP="001069F6">
            <w:pPr>
              <w:jc w:val="left"/>
              <w:rPr>
                <w:rFonts w:ascii="Times New Roman" w:hAnsi="Times New Roman" w:cs="Times New Roman"/>
                <w:color w:val="333333"/>
                <w:szCs w:val="21"/>
              </w:rPr>
            </w:pPr>
          </w:p>
        </w:tc>
      </w:tr>
      <w:tr w:rsidR="001069F6" w:rsidRPr="00D00523" w14:paraId="3D76AF31" w14:textId="77777777" w:rsidTr="00C33929">
        <w:trPr>
          <w:trHeight w:val="101"/>
          <w:jc w:val="center"/>
        </w:trPr>
        <w:tc>
          <w:tcPr>
            <w:tcW w:w="3828" w:type="dxa"/>
            <w:tcBorders>
              <w:right w:val="nil"/>
            </w:tcBorders>
          </w:tcPr>
          <w:p w14:paraId="0E2634DA" w14:textId="53924DA0" w:rsidR="001069F6" w:rsidRPr="00CB3440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5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AC64511" w14:textId="69CCB0A2" w:rsidR="001069F6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3548E04" w14:textId="5CF0B425" w:rsidR="001069F6" w:rsidRPr="00D00523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(10.0)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DD91E92" w14:textId="4A50F2FD" w:rsidR="001069F6" w:rsidRPr="0029453D" w:rsidRDefault="001069F6" w:rsidP="001069F6">
            <w:pPr>
              <w:jc w:val="left"/>
              <w:rPr>
                <w:rFonts w:ascii="Times New Roman" w:hAnsi="Times New Roman" w:cs="Times New Roman"/>
                <w:color w:val="333333"/>
                <w:szCs w:val="21"/>
              </w:rPr>
            </w:pPr>
          </w:p>
        </w:tc>
      </w:tr>
      <w:tr w:rsidR="001069F6" w:rsidRPr="00D00523" w14:paraId="52A2A7A6" w14:textId="77777777" w:rsidTr="003E7BE6">
        <w:trPr>
          <w:trHeight w:val="101"/>
          <w:jc w:val="center"/>
        </w:trPr>
        <w:tc>
          <w:tcPr>
            <w:tcW w:w="3828" w:type="dxa"/>
            <w:tcBorders>
              <w:bottom w:val="single" w:sz="12" w:space="0" w:color="auto"/>
              <w:right w:val="nil"/>
            </w:tcBorders>
          </w:tcPr>
          <w:p w14:paraId="5173913D" w14:textId="0E4DE2A3" w:rsidR="001069F6" w:rsidRPr="00CB3440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6</w:t>
            </w:r>
          </w:p>
        </w:tc>
        <w:tc>
          <w:tcPr>
            <w:tcW w:w="1842" w:type="dxa"/>
            <w:tcBorders>
              <w:left w:val="nil"/>
              <w:bottom w:val="single" w:sz="12" w:space="0" w:color="auto"/>
              <w:right w:val="nil"/>
            </w:tcBorders>
          </w:tcPr>
          <w:p w14:paraId="5997A6F4" w14:textId="6CA1363A" w:rsidR="001069F6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985" w:type="dxa"/>
            <w:tcBorders>
              <w:left w:val="nil"/>
              <w:bottom w:val="single" w:sz="12" w:space="0" w:color="auto"/>
              <w:right w:val="nil"/>
            </w:tcBorders>
          </w:tcPr>
          <w:p w14:paraId="29ECB7A8" w14:textId="193BE2E9" w:rsidR="001069F6" w:rsidRPr="00D00523" w:rsidRDefault="001069F6" w:rsidP="001069F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(10.0)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14:paraId="794E79C6" w14:textId="1E86B1A6" w:rsidR="001069F6" w:rsidRPr="0029453D" w:rsidRDefault="001069F6" w:rsidP="001069F6">
            <w:pPr>
              <w:jc w:val="left"/>
              <w:rPr>
                <w:rFonts w:ascii="Times New Roman" w:hAnsi="Times New Roman" w:cs="Times New Roman"/>
                <w:color w:val="333333"/>
                <w:szCs w:val="21"/>
              </w:rPr>
            </w:pPr>
          </w:p>
        </w:tc>
      </w:tr>
    </w:tbl>
    <w:p w14:paraId="35F1018D" w14:textId="04EC3374" w:rsidR="007140C9" w:rsidRDefault="009F479A">
      <w:pPr>
        <w:rPr>
          <w:rFonts w:ascii="Times New Roman" w:hAnsi="Times New Roman" w:cs="Times New Roman"/>
        </w:rPr>
      </w:pPr>
      <w:r w:rsidRPr="009F479A">
        <w:rPr>
          <w:rFonts w:ascii="Times New Roman" w:hAnsi="Times New Roman" w:cs="Times New Roman"/>
        </w:rPr>
        <w:t>Data are presented as mean ± standard deviation or number (</w:t>
      </w:r>
      <w:r w:rsidR="00DB53A3" w:rsidRPr="00DB53A3">
        <w:rPr>
          <w:rFonts w:ascii="Times New Roman" w:hAnsi="Times New Roman" w:cs="Times New Roman"/>
        </w:rPr>
        <w:t>proportion</w:t>
      </w:r>
      <w:r w:rsidRPr="009F479A">
        <w:rPr>
          <w:rFonts w:ascii="Times New Roman" w:hAnsi="Times New Roman" w:cs="Times New Roman"/>
        </w:rPr>
        <w:t>).</w:t>
      </w:r>
    </w:p>
    <w:p w14:paraId="6F1E3E70" w14:textId="1EEAE097" w:rsidR="00394270" w:rsidRDefault="00394270" w:rsidP="00394270">
      <w:pPr>
        <w:rPr>
          <w:rFonts w:ascii="Times New Roman" w:hAnsi="Times New Roman" w:cs="Times New Roman"/>
        </w:rPr>
      </w:pPr>
      <w:r w:rsidRPr="00394270">
        <w:rPr>
          <w:rFonts w:ascii="Times New Roman" w:hAnsi="Times New Roman" w:cs="Times New Roman"/>
          <w:vertAlign w:val="superscript"/>
        </w:rPr>
        <w:t xml:space="preserve">a </w:t>
      </w:r>
      <w:r w:rsidRPr="003575EF">
        <w:rPr>
          <w:rFonts w:ascii="Times New Roman" w:hAnsi="Times New Roman" w:cs="Times New Roman"/>
        </w:rPr>
        <w:t xml:space="preserve">Student’s </w:t>
      </w:r>
      <w:r w:rsidRPr="00771363">
        <w:rPr>
          <w:rFonts w:ascii="Times New Roman" w:hAnsi="Times New Roman" w:cs="Times New Roman"/>
          <w:i/>
          <w:iCs/>
        </w:rPr>
        <w:t>t</w:t>
      </w:r>
      <w:r w:rsidRPr="003575EF">
        <w:rPr>
          <w:rFonts w:ascii="Times New Roman" w:hAnsi="Times New Roman" w:cs="Times New Roman"/>
        </w:rPr>
        <w:t xml:space="preserve"> test</w:t>
      </w:r>
      <w:r w:rsidR="000A46C2">
        <w:rPr>
          <w:rFonts w:ascii="Times New Roman" w:hAnsi="Times New Roman" w:cs="Times New Roman"/>
        </w:rPr>
        <w:t>.</w:t>
      </w:r>
    </w:p>
    <w:p w14:paraId="5FE2717C" w14:textId="33B6B11C" w:rsidR="00394270" w:rsidRDefault="00394270" w:rsidP="00394270">
      <w:pPr>
        <w:rPr>
          <w:rFonts w:ascii="Times New Roman" w:hAnsi="Times New Roman" w:cs="Times New Roman"/>
        </w:rPr>
      </w:pPr>
      <w:r w:rsidRPr="00394270">
        <w:rPr>
          <w:rFonts w:ascii="Times New Roman" w:hAnsi="Times New Roman" w:cs="Times New Roman"/>
          <w:vertAlign w:val="superscript"/>
        </w:rPr>
        <w:t xml:space="preserve">b </w:t>
      </w:r>
      <w:r w:rsidRPr="003575EF">
        <w:rPr>
          <w:rFonts w:ascii="Times New Roman" w:hAnsi="Times New Roman" w:cs="Times New Roman"/>
        </w:rPr>
        <w:t xml:space="preserve">Mann-Whitney </w:t>
      </w:r>
      <w:r w:rsidRPr="00771363">
        <w:rPr>
          <w:rFonts w:ascii="Times New Roman" w:hAnsi="Times New Roman" w:cs="Times New Roman"/>
          <w:i/>
          <w:iCs/>
        </w:rPr>
        <w:t>U</w:t>
      </w:r>
      <w:r w:rsidRPr="003575EF">
        <w:rPr>
          <w:rFonts w:ascii="Times New Roman" w:hAnsi="Times New Roman" w:cs="Times New Roman"/>
        </w:rPr>
        <w:t xml:space="preserve"> test</w:t>
      </w:r>
      <w:r w:rsidR="000A46C2">
        <w:rPr>
          <w:rFonts w:ascii="Times New Roman" w:hAnsi="Times New Roman" w:cs="Times New Roman"/>
        </w:rPr>
        <w:t>.</w:t>
      </w:r>
    </w:p>
    <w:p w14:paraId="747E8E9A" w14:textId="02B5581E" w:rsidR="00394270" w:rsidRPr="009F479A" w:rsidRDefault="00394270" w:rsidP="00394270">
      <w:pPr>
        <w:rPr>
          <w:rFonts w:ascii="Times New Roman" w:hAnsi="Times New Roman" w:cs="Times New Roman"/>
        </w:rPr>
      </w:pPr>
      <w:r w:rsidRPr="00394270">
        <w:rPr>
          <w:rFonts w:ascii="Times New Roman" w:hAnsi="Times New Roman" w:cs="Times New Roman"/>
          <w:vertAlign w:val="superscript"/>
        </w:rPr>
        <w:t xml:space="preserve">c </w:t>
      </w:r>
      <w:r w:rsidRPr="003575EF">
        <w:rPr>
          <w:rFonts w:ascii="Times New Roman" w:hAnsi="Times New Roman" w:cs="Times New Roman"/>
        </w:rPr>
        <w:t>Fisher’s exact test</w:t>
      </w:r>
      <w:r w:rsidR="000A46C2">
        <w:rPr>
          <w:rFonts w:ascii="Times New Roman" w:hAnsi="Times New Roman" w:cs="Times New Roman"/>
        </w:rPr>
        <w:t>.</w:t>
      </w:r>
    </w:p>
    <w:sectPr w:rsidR="00394270" w:rsidRPr="009F47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F8B9B" w14:textId="77777777" w:rsidR="009417C7" w:rsidRDefault="009417C7" w:rsidP="00AA49D4">
      <w:r>
        <w:separator/>
      </w:r>
    </w:p>
  </w:endnote>
  <w:endnote w:type="continuationSeparator" w:id="0">
    <w:p w14:paraId="1EB34171" w14:textId="77777777" w:rsidR="009417C7" w:rsidRDefault="009417C7" w:rsidP="00AA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B09169" w14:textId="77777777" w:rsidR="009417C7" w:rsidRDefault="009417C7" w:rsidP="00AA49D4">
      <w:r>
        <w:separator/>
      </w:r>
    </w:p>
  </w:footnote>
  <w:footnote w:type="continuationSeparator" w:id="0">
    <w:p w14:paraId="2A3597AF" w14:textId="77777777" w:rsidR="009417C7" w:rsidRDefault="009417C7" w:rsidP="00AA4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AE"/>
    <w:rsid w:val="000A46C2"/>
    <w:rsid w:val="000D0D32"/>
    <w:rsid w:val="001069F6"/>
    <w:rsid w:val="00227FB2"/>
    <w:rsid w:val="00244EF3"/>
    <w:rsid w:val="002F288F"/>
    <w:rsid w:val="00386DF9"/>
    <w:rsid w:val="00394270"/>
    <w:rsid w:val="003E7BE6"/>
    <w:rsid w:val="005038BF"/>
    <w:rsid w:val="005065EE"/>
    <w:rsid w:val="0056776D"/>
    <w:rsid w:val="005D1D88"/>
    <w:rsid w:val="006322B4"/>
    <w:rsid w:val="006419FD"/>
    <w:rsid w:val="006A021B"/>
    <w:rsid w:val="006F680C"/>
    <w:rsid w:val="007140C9"/>
    <w:rsid w:val="0077626B"/>
    <w:rsid w:val="0079113D"/>
    <w:rsid w:val="00876AA0"/>
    <w:rsid w:val="008915E2"/>
    <w:rsid w:val="009417C7"/>
    <w:rsid w:val="009B3250"/>
    <w:rsid w:val="009F38E9"/>
    <w:rsid w:val="009F479A"/>
    <w:rsid w:val="00A17206"/>
    <w:rsid w:val="00A73867"/>
    <w:rsid w:val="00A77D26"/>
    <w:rsid w:val="00AA49D4"/>
    <w:rsid w:val="00AC672F"/>
    <w:rsid w:val="00B04C48"/>
    <w:rsid w:val="00B30ACB"/>
    <w:rsid w:val="00BF20C4"/>
    <w:rsid w:val="00C33929"/>
    <w:rsid w:val="00CB3440"/>
    <w:rsid w:val="00D408AE"/>
    <w:rsid w:val="00DB53A3"/>
    <w:rsid w:val="00DD6293"/>
    <w:rsid w:val="00DE1598"/>
    <w:rsid w:val="00E1152B"/>
    <w:rsid w:val="00E652FC"/>
    <w:rsid w:val="00EE2C23"/>
    <w:rsid w:val="00F14D7C"/>
    <w:rsid w:val="00F43F0E"/>
    <w:rsid w:val="00FB6409"/>
    <w:rsid w:val="00FC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3CD227"/>
  <w15:chartTrackingRefBased/>
  <w15:docId w15:val="{F4C55110-99FF-474C-B5EE-E30E23CE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9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9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49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49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49D4"/>
    <w:rPr>
      <w:sz w:val="18"/>
      <w:szCs w:val="18"/>
    </w:rPr>
  </w:style>
  <w:style w:type="table" w:styleId="a7">
    <w:name w:val="Table Grid"/>
    <w:basedOn w:val="a1"/>
    <w:uiPriority w:val="39"/>
    <w:rsid w:val="00AA4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Jialyu Huang</dc:creator>
  <cp:keywords/>
  <dc:description/>
  <cp:lastModifiedBy>Jialyu Huang</cp:lastModifiedBy>
  <cp:revision>51</cp:revision>
  <dcterms:created xsi:type="dcterms:W3CDTF">2021-05-15T09:19:00Z</dcterms:created>
  <dcterms:modified xsi:type="dcterms:W3CDTF">2021-05-26T06:00:00Z</dcterms:modified>
</cp:coreProperties>
</file>