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250E4" w14:textId="77777777" w:rsidR="00825900" w:rsidRPr="008756D1" w:rsidRDefault="00825900" w:rsidP="00825900">
      <w:pPr>
        <w:rPr>
          <w:rFonts w:ascii="Calibri" w:hAnsi="Calibri" w:cs="Calibri"/>
          <w:bCs/>
          <w:sz w:val="24"/>
          <w:szCs w:val="24"/>
        </w:rPr>
      </w:pPr>
      <w:r w:rsidRPr="008756D1">
        <w:rPr>
          <w:rFonts w:ascii="Calibri" w:hAnsi="Calibri" w:cs="Calibri"/>
          <w:bCs/>
          <w:sz w:val="24"/>
          <w:szCs w:val="24"/>
        </w:rPr>
        <w:t>Table S1. Summary of sequence assembly after Illumina sequencing</w:t>
      </w:r>
    </w:p>
    <w:tbl>
      <w:tblPr>
        <w:tblW w:w="5305" w:type="pct"/>
        <w:tblInd w:w="142" w:type="dxa"/>
        <w:tblBorders>
          <w:bottom w:val="single" w:sz="12" w:space="0" w:color="A7C942"/>
        </w:tblBorders>
        <w:tblLayout w:type="fixed"/>
        <w:tblCellMar>
          <w:top w:w="45" w:type="dxa"/>
          <w:left w:w="105" w:type="dxa"/>
          <w:bottom w:w="30" w:type="dxa"/>
          <w:right w:w="105" w:type="dxa"/>
        </w:tblCellMar>
        <w:tblLook w:val="04A0" w:firstRow="1" w:lastRow="0" w:firstColumn="1" w:lastColumn="0" w:noHBand="0" w:noVBand="1"/>
      </w:tblPr>
      <w:tblGrid>
        <w:gridCol w:w="1211"/>
        <w:gridCol w:w="1248"/>
        <w:gridCol w:w="1244"/>
        <w:gridCol w:w="1514"/>
        <w:gridCol w:w="1107"/>
        <w:gridCol w:w="693"/>
        <w:gridCol w:w="779"/>
        <w:gridCol w:w="1017"/>
      </w:tblGrid>
      <w:tr w:rsidR="00825900" w:rsidRPr="008756D1" w14:paraId="0AC63E96" w14:textId="77777777" w:rsidTr="001633B2">
        <w:tc>
          <w:tcPr>
            <w:tcW w:w="687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41D61B1C" w14:textId="77777777" w:rsidR="00825900" w:rsidRPr="008756D1" w:rsidRDefault="00825900" w:rsidP="001633B2">
            <w:pPr>
              <w:rPr>
                <w:rFonts w:ascii="Calibri" w:hAnsi="Calibri" w:cs="Calibri"/>
                <w:b/>
                <w:bCs/>
                <w:szCs w:val="21"/>
              </w:rPr>
            </w:pPr>
            <w:r w:rsidRPr="008756D1">
              <w:rPr>
                <w:rFonts w:ascii="Calibri" w:hAnsi="Calibri" w:cs="Calibri"/>
                <w:b/>
                <w:bCs/>
                <w:szCs w:val="21"/>
              </w:rPr>
              <w:t>Sample</w:t>
            </w:r>
            <w:r>
              <w:rPr>
                <w:rFonts w:ascii="Calibri" w:hAnsi="Calibri" w:cs="Calibri" w:hint="eastAsia"/>
                <w:b/>
                <w:bCs/>
                <w:szCs w:val="21"/>
              </w:rPr>
              <w:t>s</w:t>
            </w:r>
          </w:p>
        </w:tc>
        <w:tc>
          <w:tcPr>
            <w:tcW w:w="708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4DDAEAAC" w14:textId="77777777" w:rsidR="00825900" w:rsidRPr="008756D1" w:rsidRDefault="00825900" w:rsidP="001633B2">
            <w:pPr>
              <w:rPr>
                <w:rFonts w:ascii="Calibri" w:hAnsi="Calibri" w:cs="Calibri"/>
                <w:b/>
                <w:bCs/>
                <w:szCs w:val="21"/>
              </w:rPr>
            </w:pPr>
            <w:r w:rsidRPr="008756D1">
              <w:rPr>
                <w:rFonts w:ascii="Calibri" w:hAnsi="Calibri" w:cs="Calibri"/>
                <w:b/>
                <w:bCs/>
                <w:szCs w:val="21"/>
              </w:rPr>
              <w:t>Raw reads</w:t>
            </w:r>
          </w:p>
        </w:tc>
        <w:tc>
          <w:tcPr>
            <w:tcW w:w="706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626998BB" w14:textId="77777777" w:rsidR="00825900" w:rsidRPr="008756D1" w:rsidRDefault="00825900" w:rsidP="001633B2">
            <w:pPr>
              <w:rPr>
                <w:rFonts w:ascii="Calibri" w:hAnsi="Calibri" w:cs="Calibri"/>
                <w:b/>
                <w:bCs/>
                <w:szCs w:val="21"/>
              </w:rPr>
            </w:pPr>
            <w:r w:rsidRPr="008756D1">
              <w:rPr>
                <w:rFonts w:ascii="Calibri" w:hAnsi="Calibri" w:cs="Calibri"/>
                <w:b/>
                <w:bCs/>
                <w:szCs w:val="21"/>
              </w:rPr>
              <w:t>Clean reads</w:t>
            </w:r>
          </w:p>
        </w:tc>
        <w:tc>
          <w:tcPr>
            <w:tcW w:w="859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08152C62" w14:textId="77777777" w:rsidR="00825900" w:rsidRPr="008756D1" w:rsidRDefault="00825900" w:rsidP="001633B2">
            <w:pPr>
              <w:rPr>
                <w:rFonts w:ascii="Calibri" w:hAnsi="Calibri" w:cs="Calibri"/>
                <w:b/>
                <w:bCs/>
                <w:szCs w:val="21"/>
              </w:rPr>
            </w:pPr>
            <w:r w:rsidRPr="008756D1">
              <w:rPr>
                <w:rFonts w:ascii="Calibri" w:hAnsi="Calibri" w:cs="Calibri"/>
                <w:b/>
                <w:bCs/>
                <w:szCs w:val="21"/>
              </w:rPr>
              <w:t>Clean bases</w:t>
            </w:r>
          </w:p>
        </w:tc>
        <w:tc>
          <w:tcPr>
            <w:tcW w:w="628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2F54550A" w14:textId="77777777" w:rsidR="00825900" w:rsidRPr="008756D1" w:rsidRDefault="00825900" w:rsidP="001633B2">
            <w:pPr>
              <w:rPr>
                <w:rFonts w:ascii="Calibri" w:hAnsi="Calibri" w:cs="Calibri"/>
                <w:b/>
                <w:bCs/>
                <w:szCs w:val="21"/>
              </w:rPr>
            </w:pPr>
            <w:r w:rsidRPr="008756D1">
              <w:rPr>
                <w:rFonts w:ascii="Calibri" w:hAnsi="Calibri" w:cs="Calibri"/>
                <w:b/>
                <w:bCs/>
                <w:szCs w:val="21"/>
              </w:rPr>
              <w:t>Error rate (%)</w:t>
            </w:r>
          </w:p>
        </w:tc>
        <w:tc>
          <w:tcPr>
            <w:tcW w:w="393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514F2544" w14:textId="77777777" w:rsidR="00825900" w:rsidRPr="008756D1" w:rsidRDefault="00825900" w:rsidP="001633B2">
            <w:pPr>
              <w:rPr>
                <w:rFonts w:ascii="Calibri" w:hAnsi="Calibri" w:cs="Calibri"/>
                <w:b/>
                <w:bCs/>
                <w:szCs w:val="21"/>
              </w:rPr>
            </w:pPr>
            <w:r w:rsidRPr="008756D1">
              <w:rPr>
                <w:rFonts w:ascii="Calibri" w:hAnsi="Calibri" w:cs="Calibri"/>
                <w:b/>
                <w:bCs/>
                <w:szCs w:val="21"/>
              </w:rPr>
              <w:t>Q20 (%)</w:t>
            </w:r>
          </w:p>
        </w:tc>
        <w:tc>
          <w:tcPr>
            <w:tcW w:w="442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64558A3A" w14:textId="77777777" w:rsidR="00825900" w:rsidRPr="008756D1" w:rsidRDefault="00825900" w:rsidP="001633B2">
            <w:pPr>
              <w:rPr>
                <w:rFonts w:ascii="Calibri" w:hAnsi="Calibri" w:cs="Calibri"/>
                <w:b/>
                <w:bCs/>
                <w:szCs w:val="21"/>
              </w:rPr>
            </w:pPr>
            <w:r w:rsidRPr="008756D1">
              <w:rPr>
                <w:rFonts w:ascii="Calibri" w:hAnsi="Calibri" w:cs="Calibri"/>
                <w:b/>
                <w:bCs/>
                <w:szCs w:val="21"/>
              </w:rPr>
              <w:t>Q</w:t>
            </w:r>
            <w:r w:rsidRPr="008756D1">
              <w:rPr>
                <w:rFonts w:ascii="Calibri" w:hAnsi="Calibri" w:cs="Calibri" w:hint="eastAsia"/>
                <w:b/>
                <w:bCs/>
                <w:szCs w:val="21"/>
              </w:rPr>
              <w:t>3</w:t>
            </w:r>
            <w:r w:rsidRPr="008756D1">
              <w:rPr>
                <w:rFonts w:ascii="Calibri" w:hAnsi="Calibri" w:cs="Calibri"/>
                <w:b/>
                <w:bCs/>
                <w:szCs w:val="21"/>
              </w:rPr>
              <w:t>0 (%)</w:t>
            </w:r>
          </w:p>
        </w:tc>
        <w:tc>
          <w:tcPr>
            <w:tcW w:w="577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40A4BBD2" w14:textId="77777777" w:rsidR="00825900" w:rsidRPr="008756D1" w:rsidRDefault="00825900" w:rsidP="001633B2">
            <w:pPr>
              <w:rPr>
                <w:rFonts w:ascii="Calibri" w:hAnsi="Calibri" w:cs="Calibri"/>
                <w:b/>
                <w:bCs/>
                <w:szCs w:val="21"/>
              </w:rPr>
            </w:pPr>
            <w:r w:rsidRPr="008756D1">
              <w:rPr>
                <w:rFonts w:ascii="Calibri" w:hAnsi="Calibri" w:cs="Calibri"/>
                <w:b/>
                <w:bCs/>
                <w:szCs w:val="21"/>
              </w:rPr>
              <w:t>GC content (%)</w:t>
            </w:r>
          </w:p>
        </w:tc>
      </w:tr>
      <w:tr w:rsidR="00825900" w:rsidRPr="008756D1" w14:paraId="5DA651C7" w14:textId="77777777" w:rsidTr="001633B2">
        <w:tc>
          <w:tcPr>
            <w:tcW w:w="687" w:type="pct"/>
            <w:tcBorders>
              <w:top w:val="single" w:sz="8" w:space="0" w:color="000000" w:themeColor="text1"/>
              <w:bottom w:val="nil"/>
            </w:tcBorders>
            <w:vAlign w:val="center"/>
          </w:tcPr>
          <w:p w14:paraId="725BA50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Mild_1_r1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7FC80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28,598,380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EA26D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26,863,244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A06F7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3,937,543,836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A03A0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0.20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9FF6C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97.50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89418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93.62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64FF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49.50 </w:t>
            </w:r>
          </w:p>
        </w:tc>
      </w:tr>
      <w:tr w:rsidR="00825900" w:rsidRPr="008756D1" w14:paraId="1C7D6D25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509C2F1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Mild _1_r2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73922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28,598,380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79488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26,863,244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A14AC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3,845,606,764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800A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0.45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DA504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94.40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05395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87.84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35FC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49.65 </w:t>
            </w:r>
          </w:p>
        </w:tc>
      </w:tr>
      <w:tr w:rsidR="00825900" w:rsidRPr="008756D1" w14:paraId="503C57A7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12D0EBD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Mild _2_r1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4CF77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27,799,383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7F272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25,944,873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CB1F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3,776,516,423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5280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0.23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E5F3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96.98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179F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92.88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2156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48.07 </w:t>
            </w:r>
          </w:p>
        </w:tc>
      </w:tr>
      <w:tr w:rsidR="00825900" w:rsidRPr="008756D1" w14:paraId="64570D00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35FB7AD5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Mild _2_r2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41D11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27,799,383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BC6E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25,944,873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B6351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3,686,308,975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DDF8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0.48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46A32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93.83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AF68D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87.07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158C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48.17 </w:t>
            </w:r>
          </w:p>
        </w:tc>
      </w:tr>
      <w:tr w:rsidR="00825900" w:rsidRPr="008756D1" w14:paraId="688D9E5F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7A9AA2DF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Mild _3_r1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7381B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29,815,134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01749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27,836,399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A1D31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4,059,469,986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EBA30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0.22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9B807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97.09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5B04C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93.03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91F9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48.12 </w:t>
            </w:r>
          </w:p>
        </w:tc>
      </w:tr>
      <w:tr w:rsidR="00825900" w:rsidRPr="008756D1" w14:paraId="6F24ED70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1C019D6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Mild _3_r2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00157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29,815,134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00B51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27,836,399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F22C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3,963,275,422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60BF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0.48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64E02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93.93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B9AE9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87.13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2C3F8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48.26 </w:t>
            </w:r>
          </w:p>
        </w:tc>
      </w:tr>
      <w:tr w:rsidR="00825900" w:rsidRPr="008756D1" w14:paraId="44D25436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76B5D4B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Mild _4_r1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DD05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31,526,907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E501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29,445,289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2EB21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4,309,613,711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31F24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0.21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E6CD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97.30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32A6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93.34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DD21C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48.78 </w:t>
            </w:r>
          </w:p>
        </w:tc>
      </w:tr>
      <w:tr w:rsidR="00825900" w:rsidRPr="008756D1" w14:paraId="1CF05AA0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53F585DD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Mild _4_r2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D5EDB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31,526,907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CBCCB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29,445,289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38B4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4,207,093,234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3840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0.47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CDAD5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94.11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3F292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87.42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DB909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48.93 </w:t>
            </w:r>
          </w:p>
        </w:tc>
      </w:tr>
      <w:tr w:rsidR="00825900" w:rsidRPr="008756D1" w14:paraId="5F6B0135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4BD1631F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Mild _5_r1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4828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28,690,154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0BFA7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26,862,171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52324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3,935,188,029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1DBC5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0.20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8D72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97.38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3DC8C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93.46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0C2B8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49.71 </w:t>
            </w:r>
          </w:p>
        </w:tc>
      </w:tr>
      <w:tr w:rsidR="00825900" w:rsidRPr="008756D1" w14:paraId="505B8638" w14:textId="77777777" w:rsidTr="001633B2">
        <w:tc>
          <w:tcPr>
            <w:tcW w:w="687" w:type="pct"/>
            <w:tcBorders>
              <w:top w:val="nil"/>
              <w:bottom w:val="nil"/>
            </w:tcBorders>
            <w:vAlign w:val="center"/>
          </w:tcPr>
          <w:p w14:paraId="271A2B8B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Mild _5_r2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52C71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28,690,154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6C6B1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26,862,171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12D65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3,840,822,649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76545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0.46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4B8EC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94.22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6F9B2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87.58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5F1D7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49.84 </w:t>
            </w:r>
          </w:p>
        </w:tc>
      </w:tr>
      <w:tr w:rsidR="00825900" w:rsidRPr="008756D1" w14:paraId="07976B5A" w14:textId="77777777" w:rsidTr="001633B2">
        <w:tc>
          <w:tcPr>
            <w:tcW w:w="687" w:type="pct"/>
            <w:tcBorders>
              <w:top w:val="nil"/>
              <w:bottom w:val="nil"/>
            </w:tcBorders>
            <w:vAlign w:val="center"/>
            <w:hideMark/>
          </w:tcPr>
          <w:p w14:paraId="6238E644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COS_1_r1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699F7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27,722,533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D7BB7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25,994,393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FCCEF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3,814,351,960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5C22B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0.20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6C131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97.48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E38E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93.63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20C2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49.72 </w:t>
            </w:r>
          </w:p>
        </w:tc>
      </w:tr>
      <w:tr w:rsidR="00825900" w:rsidRPr="008756D1" w14:paraId="7E6C9415" w14:textId="77777777" w:rsidTr="001633B2">
        <w:tc>
          <w:tcPr>
            <w:tcW w:w="687" w:type="pct"/>
            <w:tcBorders>
              <w:top w:val="nil"/>
            </w:tcBorders>
            <w:vAlign w:val="center"/>
            <w:hideMark/>
          </w:tcPr>
          <w:p w14:paraId="56FE20F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COS_1_r2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4A1E4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27,722,533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3972C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25,994,393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B49D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3,723,292,935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C117F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0.45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819E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94.31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70B9D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87.74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54534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49.85 </w:t>
            </w:r>
          </w:p>
        </w:tc>
      </w:tr>
      <w:tr w:rsidR="00825900" w:rsidRPr="008756D1" w14:paraId="15DF236B" w14:textId="77777777" w:rsidTr="001633B2">
        <w:tc>
          <w:tcPr>
            <w:tcW w:w="687" w:type="pct"/>
            <w:tcBorders>
              <w:bottom w:val="nil"/>
            </w:tcBorders>
            <w:vAlign w:val="center"/>
            <w:hideMark/>
          </w:tcPr>
          <w:p w14:paraId="2679F2AD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COS_2_r1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F92D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33,152,746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2151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30,907,087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F969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4,539,175,404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07E5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0.20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B9510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97.46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26F4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93.53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33F4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49.94 </w:t>
            </w:r>
          </w:p>
        </w:tc>
      </w:tr>
      <w:tr w:rsidR="00825900" w:rsidRPr="008756D1" w14:paraId="4CD0D21B" w14:textId="77777777" w:rsidTr="001633B2">
        <w:tc>
          <w:tcPr>
            <w:tcW w:w="687" w:type="pct"/>
            <w:tcBorders>
              <w:bottom w:val="nil"/>
            </w:tcBorders>
            <w:vAlign w:val="center"/>
            <w:hideMark/>
          </w:tcPr>
          <w:p w14:paraId="2C5E822F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COS_2_r2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5156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33,152,746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2B91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30,907,087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40C7C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4,421,616,429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FDC91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0.48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D999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93.94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B0E4D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87.00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079E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50.10 </w:t>
            </w:r>
          </w:p>
        </w:tc>
      </w:tr>
      <w:tr w:rsidR="00825900" w:rsidRPr="008756D1" w14:paraId="2F4B466F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02192B15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COS_3_r1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66CD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33,273,902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B48E2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31,137,815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7D47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4,555,544,993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F260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0.20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204D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97.45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FF44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93.56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B61FF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49.27 </w:t>
            </w:r>
          </w:p>
        </w:tc>
      </w:tr>
      <w:tr w:rsidR="00825900" w:rsidRPr="008756D1" w14:paraId="6C0495B7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75D9EA9C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COS_3_r2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A5E27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33,273,902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AE531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31,137,815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77FA2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4,445,821,802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86D3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0.46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22768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94.21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E6738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87.52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AB027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49.42 </w:t>
            </w:r>
          </w:p>
        </w:tc>
      </w:tr>
      <w:tr w:rsidR="00825900" w:rsidRPr="008756D1" w14:paraId="337EBB59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06F08D9D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COS_4_r1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5648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33,334,398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E5421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31,280,492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E3B99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4,573,371,104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12C9C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0.20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90FD8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97.38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1D3F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93.50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EA14C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48.50 </w:t>
            </w:r>
          </w:p>
        </w:tc>
      </w:tr>
      <w:tr w:rsidR="00825900" w:rsidRPr="008756D1" w14:paraId="227B864C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1FE61DE6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COS_4_r2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5CED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33,334,398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D7A48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31,280,492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8E403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4,465,744,148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02858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0.45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8AF54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94.31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B10F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87.81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7B445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48.64 </w:t>
            </w:r>
          </w:p>
        </w:tc>
      </w:tr>
      <w:tr w:rsidR="00825900" w:rsidRPr="008756D1" w14:paraId="4697696E" w14:textId="77777777" w:rsidTr="001633B2">
        <w:tc>
          <w:tcPr>
            <w:tcW w:w="687" w:type="pct"/>
            <w:tcBorders>
              <w:bottom w:val="nil"/>
            </w:tcBorders>
            <w:vAlign w:val="center"/>
          </w:tcPr>
          <w:p w14:paraId="77DBD32B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COS_5_r1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1165A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31,336,660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34CBE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29,313,799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3EAE4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4,292,810,066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70CCF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0.20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3552F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97.38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7F32B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93.45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8A5A4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49.39 </w:t>
            </w:r>
          </w:p>
        </w:tc>
      </w:tr>
      <w:tr w:rsidR="00825900" w:rsidRPr="008756D1" w14:paraId="0D975D3F" w14:textId="77777777" w:rsidTr="001633B2">
        <w:tc>
          <w:tcPr>
            <w:tcW w:w="687" w:type="pct"/>
            <w:tcBorders>
              <w:top w:val="nil"/>
              <w:bottom w:val="single" w:sz="8" w:space="0" w:color="auto"/>
            </w:tcBorders>
            <w:vAlign w:val="center"/>
          </w:tcPr>
          <w:p w14:paraId="39B48D88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COS_5_r2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EA67BD0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31,336,660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3E8B97F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29,313,799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2211C4D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>4,189,562,499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B475D4F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0.46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BD38768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94.18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CFE53E2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87.50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3E4DA4B" w14:textId="77777777" w:rsidR="00825900" w:rsidRPr="008756D1" w:rsidRDefault="00825900" w:rsidP="001633B2">
            <w:pPr>
              <w:rPr>
                <w:rFonts w:ascii="Calibri" w:hAnsi="Calibri" w:cs="Calibri"/>
                <w:szCs w:val="21"/>
              </w:rPr>
            </w:pPr>
            <w:r w:rsidRPr="008756D1">
              <w:rPr>
                <w:rFonts w:ascii="Calibri" w:hAnsi="Calibri" w:cs="Calibri"/>
                <w:szCs w:val="21"/>
              </w:rPr>
              <w:t xml:space="preserve">49.55 </w:t>
            </w:r>
          </w:p>
        </w:tc>
      </w:tr>
    </w:tbl>
    <w:p w14:paraId="02E0DFE1" w14:textId="77777777" w:rsidR="00825900" w:rsidRPr="008756D1" w:rsidRDefault="00825900" w:rsidP="00825900">
      <w:pPr>
        <w:rPr>
          <w:rFonts w:ascii="Calibri" w:hAnsi="Calibri" w:cs="Calibri"/>
          <w:bCs/>
          <w:szCs w:val="21"/>
        </w:rPr>
      </w:pPr>
      <w:r w:rsidRPr="008756D1">
        <w:rPr>
          <w:rFonts w:ascii="Calibri" w:hAnsi="Calibri" w:cs="Calibri"/>
          <w:szCs w:val="21"/>
        </w:rPr>
        <w:t>Notes:</w:t>
      </w:r>
      <w:r w:rsidRPr="008756D1">
        <w:rPr>
          <w:rFonts w:ascii="Calibri" w:hAnsi="Calibri" w:cs="Calibri"/>
          <w:bCs/>
          <w:szCs w:val="21"/>
        </w:rPr>
        <w:t xml:space="preserve"> Q20, percentage of bases with a </w:t>
      </w:r>
      <w:proofErr w:type="spellStart"/>
      <w:r w:rsidRPr="008756D1">
        <w:rPr>
          <w:rFonts w:ascii="Calibri" w:hAnsi="Calibri" w:cs="Calibri"/>
          <w:bCs/>
          <w:szCs w:val="21"/>
        </w:rPr>
        <w:t>Phred</w:t>
      </w:r>
      <w:proofErr w:type="spellEnd"/>
      <w:r w:rsidRPr="008756D1">
        <w:rPr>
          <w:rFonts w:ascii="Calibri" w:hAnsi="Calibri" w:cs="Calibri"/>
          <w:bCs/>
          <w:szCs w:val="21"/>
        </w:rPr>
        <w:t xml:space="preserve"> value of at least 20; Q30, percentage of bases with a </w:t>
      </w:r>
      <w:proofErr w:type="spellStart"/>
      <w:r w:rsidRPr="008756D1">
        <w:rPr>
          <w:rFonts w:ascii="Calibri" w:hAnsi="Calibri" w:cs="Calibri"/>
          <w:bCs/>
          <w:szCs w:val="21"/>
        </w:rPr>
        <w:t>Phred</w:t>
      </w:r>
      <w:proofErr w:type="spellEnd"/>
      <w:r w:rsidRPr="008756D1">
        <w:rPr>
          <w:rFonts w:ascii="Calibri" w:hAnsi="Calibri" w:cs="Calibri"/>
          <w:bCs/>
          <w:szCs w:val="21"/>
        </w:rPr>
        <w:t xml:space="preserve"> value of at least 30.</w:t>
      </w:r>
    </w:p>
    <w:p w14:paraId="6E93F8FE" w14:textId="77777777" w:rsidR="00F14885" w:rsidRPr="00825900" w:rsidRDefault="00F14885"/>
    <w:sectPr w:rsidR="00F14885" w:rsidRPr="00825900">
      <w:headerReference w:type="even" r:id="rId4"/>
      <w:head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971BD" w14:textId="77777777" w:rsidR="003E2484" w:rsidRDefault="00825900" w:rsidP="001C190F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062271"/>
      <w:docPartObj>
        <w:docPartGallery w:val="Page Numbers (Top of Page)"/>
        <w:docPartUnique/>
      </w:docPartObj>
    </w:sdtPr>
    <w:sdtEndPr/>
    <w:sdtContent>
      <w:p w14:paraId="4C0138E9" w14:textId="77777777" w:rsidR="003E2484" w:rsidRDefault="0082590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5F13084" w14:textId="77777777" w:rsidR="003E2484" w:rsidRDefault="00825900" w:rsidP="001C190F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900"/>
    <w:rsid w:val="00346B0E"/>
    <w:rsid w:val="00825900"/>
    <w:rsid w:val="00D92C09"/>
    <w:rsid w:val="00F14885"/>
    <w:rsid w:val="00FD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22486"/>
  <w15:chartTrackingRefBased/>
  <w15:docId w15:val="{6A826CF4-897D-413F-BE84-2EDB1E9B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9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9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59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office365</cp:lastModifiedBy>
  <cp:revision>1</cp:revision>
  <dcterms:created xsi:type="dcterms:W3CDTF">2021-10-04T03:05:00Z</dcterms:created>
  <dcterms:modified xsi:type="dcterms:W3CDTF">2021-10-04T03:06:00Z</dcterms:modified>
</cp:coreProperties>
</file>