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vertAlign w:val="baseline"/>
        </w:rPr>
      </w:pPr>
      <w:r>
        <w:rPr>
          <w:rFonts w:hint="eastAsia" w:ascii="Times New Roman" w:hAnsi="Times New Roman" w:eastAsia="宋体"/>
          <w:b/>
          <w:bCs/>
          <w:highlight w:val="none"/>
          <w:u w:color="000000"/>
        </w:rPr>
        <w:t>Supplementary Table</w:t>
      </w:r>
      <w:r>
        <w:rPr>
          <w:rFonts w:hint="eastAsia" w:ascii="Times New Roman" w:hAnsi="Times New Roman" w:eastAsia="宋体"/>
          <w:b/>
          <w:bCs/>
          <w:highlight w:val="none"/>
          <w:u w:color="000000"/>
          <w:lang w:val="en-US" w:eastAsia="zh-CN"/>
        </w:rPr>
        <w:t xml:space="preserve"> S</w:t>
      </w:r>
      <w:bookmarkStart w:id="0" w:name="_GoBack"/>
      <w:bookmarkEnd w:id="0"/>
      <w:r>
        <w:rPr>
          <w:rFonts w:hint="eastAsia" w:ascii="Times New Roman" w:hAnsi="Times New Roman" w:eastAsia="宋体"/>
          <w:b/>
          <w:bCs/>
          <w:highlight w:val="none"/>
          <w:u w:color="000000"/>
          <w:lang w:val="en-US" w:eastAsia="zh-CN"/>
        </w:rPr>
        <w:t xml:space="preserve">IV. </w:t>
      </w:r>
      <w:r>
        <w:rPr>
          <w:rFonts w:hint="eastAsia" w:ascii="Times New Roman" w:hAnsi="Times New Roman" w:eastAsia="宋体"/>
          <w:b w:val="0"/>
          <w:bCs w:val="0"/>
          <w:highlight w:val="none"/>
          <w:u w:color="000000"/>
          <w:lang w:val="en-US" w:eastAsia="zh-CN"/>
        </w:rPr>
        <w:t>m</w:t>
      </w:r>
      <w:r>
        <w:rPr>
          <w:rFonts w:hint="eastAsia"/>
        </w:rPr>
        <w:t>RNAs with potential binding sites for miR-188-3p</w:t>
      </w:r>
    </w:p>
    <w:tbl>
      <w:tblPr>
        <w:tblStyle w:val="3"/>
        <w:tblpPr w:leftFromText="180" w:rightFromText="180" w:vertAnchor="text" w:horzAnchor="page" w:tblpX="1796" w:tblpY="48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ascii="Times New Roman" w:hAnsi="Times New Roman"/>
                <w:bCs w:val="0"/>
                <w:kern w:val="0"/>
                <w:sz w:val="24"/>
                <w:szCs w:val="21"/>
              </w:rPr>
              <w:t>Gene name</w:t>
            </w:r>
          </w:p>
        </w:tc>
        <w:tc>
          <w:tcPr>
            <w:tcW w:w="284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</w:t>
            </w:r>
            <w:r>
              <w:rPr>
                <w:rFonts w:hint="eastAsia"/>
                <w:vertAlign w:val="baseline"/>
              </w:rPr>
              <w:t>egulat</w:t>
            </w:r>
            <w:r>
              <w:rPr>
                <w:rFonts w:hint="eastAsia"/>
                <w:vertAlign w:val="baseline"/>
                <w:lang w:val="en-US" w:eastAsia="zh-CN"/>
              </w:rPr>
              <w:t>ion</w:t>
            </w:r>
          </w:p>
        </w:tc>
        <w:tc>
          <w:tcPr>
            <w:tcW w:w="2841" w:type="dxa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Multiple of difference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IGFBP4</w:t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</w:t>
            </w:r>
            <w:r>
              <w:rPr>
                <w:rFonts w:hint="eastAsia"/>
                <w:vertAlign w:val="baseline"/>
              </w:rPr>
              <w:t>pregulate</w:t>
            </w: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284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MPEG1</w:t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</w:t>
            </w:r>
            <w:r>
              <w:rPr>
                <w:rFonts w:hint="eastAsia"/>
                <w:vertAlign w:val="baseline"/>
              </w:rPr>
              <w:t>pregulate</w:t>
            </w: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284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NEGR1</w:t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</w:t>
            </w:r>
            <w:r>
              <w:rPr>
                <w:rFonts w:hint="eastAsia"/>
                <w:vertAlign w:val="baseline"/>
              </w:rPr>
              <w:t>pregulate</w:t>
            </w: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284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ATG7</w:t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</w:t>
            </w:r>
            <w:r>
              <w:rPr>
                <w:rFonts w:hint="eastAsia"/>
                <w:vertAlign w:val="baseline"/>
              </w:rPr>
              <w:t>pregulate</w:t>
            </w: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284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ISY1-RAB43</w:t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down</w:t>
            </w:r>
            <w:r>
              <w:rPr>
                <w:rFonts w:hint="eastAsia"/>
                <w:vertAlign w:val="baseline"/>
              </w:rPr>
              <w:t>regulate</w:t>
            </w:r>
            <w:r>
              <w:rPr>
                <w:rFonts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2841" w:type="dxa"/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2.35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876AE"/>
    <w:rsid w:val="11C45294"/>
    <w:rsid w:val="5AD876AE"/>
    <w:rsid w:val="5ECD6579"/>
    <w:rsid w:val="76B92E83"/>
    <w:rsid w:val="7D4E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kern w:val="10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2020-09-15T15:44:00Z</dcterms:created>
  <dc:creator>王苑</dc:creator>
  <cp:lastModifiedBy>王苑</cp:lastModifiedBy>
  <dcterms:modified xsi:type="dcterms:W3CDTF">2020-09-15T17:00:31Z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