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972B1" w14:textId="6CE2A181" w:rsidR="0038401E" w:rsidRPr="00394B9E" w:rsidRDefault="00A96007" w:rsidP="00394B9E">
      <w:pPr>
        <w:jc w:val="center"/>
        <w:rPr>
          <w:b/>
          <w:bCs/>
          <w:sz w:val="24"/>
          <w:szCs w:val="24"/>
        </w:rPr>
      </w:pPr>
      <w:r w:rsidRPr="00394B9E">
        <w:rPr>
          <w:b/>
          <w:bCs/>
          <w:sz w:val="24"/>
          <w:szCs w:val="24"/>
        </w:rPr>
        <w:t>Supplementary materials</w:t>
      </w:r>
    </w:p>
    <w:sdt>
      <w:sdtPr>
        <w:rPr>
          <w:rFonts w:ascii="Times New Roman" w:eastAsiaTheme="minorEastAsia" w:hAnsi="Times New Roman" w:cstheme="minorHAnsi"/>
          <w:color w:val="auto"/>
          <w:kern w:val="2"/>
          <w:sz w:val="21"/>
          <w:szCs w:val="21"/>
          <w:lang w:val="zh-CN"/>
        </w:rPr>
        <w:id w:val="-11734905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E9636F7" w14:textId="134D9F69" w:rsidR="00394B9E" w:rsidRPr="00394B9E" w:rsidRDefault="00394B9E" w:rsidP="00394B9E">
          <w:pPr>
            <w:pStyle w:val="TOC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1E37068E" w14:textId="06173E38" w:rsidR="00346FE3" w:rsidRDefault="00394B9E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0696245" w:history="1">
            <w:r w:rsidR="00346FE3" w:rsidRPr="00B555C0">
              <w:rPr>
                <w:rStyle w:val="a8"/>
                <w:rFonts w:cs="Times New Roman"/>
                <w:b/>
                <w:bCs/>
                <w:noProof/>
              </w:rPr>
              <w:t xml:space="preserve">Supplementary Fig. 1 </w:t>
            </w:r>
            <w:r w:rsidR="00346FE3" w:rsidRPr="00B555C0">
              <w:rPr>
                <w:rStyle w:val="a8"/>
                <w:rFonts w:cs="Times New Roman"/>
                <w:noProof/>
              </w:rPr>
              <w:t>Heat-map illustration of pairwise correlations of routine semen parameters and sperm DNA fragmentation index.</w:t>
            </w:r>
            <w:r w:rsidR="00346FE3">
              <w:rPr>
                <w:noProof/>
                <w:webHidden/>
              </w:rPr>
              <w:tab/>
            </w:r>
            <w:r w:rsidR="00346FE3">
              <w:rPr>
                <w:noProof/>
                <w:webHidden/>
              </w:rPr>
              <w:fldChar w:fldCharType="begin"/>
            </w:r>
            <w:r w:rsidR="00346FE3">
              <w:rPr>
                <w:noProof/>
                <w:webHidden/>
              </w:rPr>
              <w:instrText xml:space="preserve"> PAGEREF _Toc120696245 \h </w:instrText>
            </w:r>
            <w:r w:rsidR="00346FE3">
              <w:rPr>
                <w:noProof/>
                <w:webHidden/>
              </w:rPr>
            </w:r>
            <w:r w:rsidR="00346FE3">
              <w:rPr>
                <w:noProof/>
                <w:webHidden/>
              </w:rPr>
              <w:fldChar w:fldCharType="separate"/>
            </w:r>
            <w:r w:rsidR="00346FE3">
              <w:rPr>
                <w:noProof/>
                <w:webHidden/>
              </w:rPr>
              <w:t>2</w:t>
            </w:r>
            <w:r w:rsidR="00346FE3">
              <w:rPr>
                <w:noProof/>
                <w:webHidden/>
              </w:rPr>
              <w:fldChar w:fldCharType="end"/>
            </w:r>
          </w:hyperlink>
        </w:p>
        <w:p w14:paraId="40033D38" w14:textId="52BAE5F7" w:rsidR="00346FE3" w:rsidRDefault="00000000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szCs w:val="22"/>
            </w:rPr>
          </w:pPr>
          <w:hyperlink w:anchor="_Toc120696246" w:history="1">
            <w:r w:rsidR="00346FE3" w:rsidRPr="00B555C0">
              <w:rPr>
                <w:rStyle w:val="a8"/>
                <w:rFonts w:cs="Times New Roman"/>
                <w:b/>
                <w:bCs/>
                <w:noProof/>
              </w:rPr>
              <w:t xml:space="preserve">Supplementary Fig. 2 </w:t>
            </w:r>
            <w:r w:rsidR="00346FE3" w:rsidRPr="00B555C0">
              <w:rPr>
                <w:rStyle w:val="a8"/>
                <w:rFonts w:cs="Times New Roman"/>
                <w:noProof/>
              </w:rPr>
              <w:t>The results of consensus clustering.</w:t>
            </w:r>
            <w:r w:rsidR="00346FE3">
              <w:rPr>
                <w:noProof/>
                <w:webHidden/>
              </w:rPr>
              <w:tab/>
            </w:r>
            <w:r w:rsidR="00346FE3">
              <w:rPr>
                <w:noProof/>
                <w:webHidden/>
              </w:rPr>
              <w:fldChar w:fldCharType="begin"/>
            </w:r>
            <w:r w:rsidR="00346FE3">
              <w:rPr>
                <w:noProof/>
                <w:webHidden/>
              </w:rPr>
              <w:instrText xml:space="preserve"> PAGEREF _Toc120696246 \h </w:instrText>
            </w:r>
            <w:r w:rsidR="00346FE3">
              <w:rPr>
                <w:noProof/>
                <w:webHidden/>
              </w:rPr>
            </w:r>
            <w:r w:rsidR="00346FE3">
              <w:rPr>
                <w:noProof/>
                <w:webHidden/>
              </w:rPr>
              <w:fldChar w:fldCharType="separate"/>
            </w:r>
            <w:r w:rsidR="00346FE3">
              <w:rPr>
                <w:noProof/>
                <w:webHidden/>
              </w:rPr>
              <w:t>3</w:t>
            </w:r>
            <w:r w:rsidR="00346FE3">
              <w:rPr>
                <w:noProof/>
                <w:webHidden/>
              </w:rPr>
              <w:fldChar w:fldCharType="end"/>
            </w:r>
          </w:hyperlink>
        </w:p>
        <w:p w14:paraId="575059B2" w14:textId="377EDC79" w:rsidR="00346FE3" w:rsidRDefault="00000000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szCs w:val="22"/>
            </w:rPr>
          </w:pPr>
          <w:hyperlink w:anchor="_Toc120696247" w:history="1">
            <w:r w:rsidR="00346FE3" w:rsidRPr="00B555C0">
              <w:rPr>
                <w:rStyle w:val="a8"/>
                <w:rFonts w:cs="Times New Roman"/>
                <w:b/>
                <w:bCs/>
                <w:noProof/>
              </w:rPr>
              <w:t>Supplementary Fig. 3</w:t>
            </w:r>
            <w:r w:rsidR="00346FE3" w:rsidRPr="00B555C0">
              <w:rPr>
                <w:rStyle w:val="a8"/>
                <w:rFonts w:cs="Times New Roman"/>
                <w:noProof/>
              </w:rPr>
              <w:t xml:space="preserve"> Visualization of K-means clustering of 1258 infertile couples based on studied variables.</w:t>
            </w:r>
            <w:r w:rsidR="00346FE3">
              <w:rPr>
                <w:noProof/>
                <w:webHidden/>
              </w:rPr>
              <w:tab/>
            </w:r>
            <w:r w:rsidR="00346FE3">
              <w:rPr>
                <w:noProof/>
                <w:webHidden/>
              </w:rPr>
              <w:fldChar w:fldCharType="begin"/>
            </w:r>
            <w:r w:rsidR="00346FE3">
              <w:rPr>
                <w:noProof/>
                <w:webHidden/>
              </w:rPr>
              <w:instrText xml:space="preserve"> PAGEREF _Toc120696247 \h </w:instrText>
            </w:r>
            <w:r w:rsidR="00346FE3">
              <w:rPr>
                <w:noProof/>
                <w:webHidden/>
              </w:rPr>
            </w:r>
            <w:r w:rsidR="00346FE3">
              <w:rPr>
                <w:noProof/>
                <w:webHidden/>
              </w:rPr>
              <w:fldChar w:fldCharType="separate"/>
            </w:r>
            <w:r w:rsidR="00346FE3">
              <w:rPr>
                <w:noProof/>
                <w:webHidden/>
              </w:rPr>
              <w:t>5</w:t>
            </w:r>
            <w:r w:rsidR="00346FE3">
              <w:rPr>
                <w:noProof/>
                <w:webHidden/>
              </w:rPr>
              <w:fldChar w:fldCharType="end"/>
            </w:r>
          </w:hyperlink>
        </w:p>
        <w:p w14:paraId="408DDF06" w14:textId="0B083BD8" w:rsidR="00346FE3" w:rsidRDefault="00000000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szCs w:val="22"/>
            </w:rPr>
          </w:pPr>
          <w:hyperlink w:anchor="_Toc120696248" w:history="1">
            <w:r w:rsidR="00346FE3" w:rsidRPr="00B555C0">
              <w:rPr>
                <w:rStyle w:val="a8"/>
                <w:rFonts w:cs="Times New Roman"/>
                <w:b/>
                <w:bCs/>
                <w:noProof/>
              </w:rPr>
              <w:t>Supplementary Fig. 4</w:t>
            </w:r>
            <w:r w:rsidR="00346FE3" w:rsidRPr="00B555C0">
              <w:rPr>
                <w:rStyle w:val="a8"/>
                <w:rFonts w:cs="Times New Roman"/>
                <w:noProof/>
              </w:rPr>
              <w:t xml:space="preserve"> Multivariable adjusted odds ratios for IVF outcomes according to levels of the sperm DFI and the studied semen routine parameters on a continuous scale.</w:t>
            </w:r>
            <w:r w:rsidR="00346FE3">
              <w:rPr>
                <w:noProof/>
                <w:webHidden/>
              </w:rPr>
              <w:tab/>
            </w:r>
            <w:r w:rsidR="00346FE3">
              <w:rPr>
                <w:noProof/>
                <w:webHidden/>
              </w:rPr>
              <w:fldChar w:fldCharType="begin"/>
            </w:r>
            <w:r w:rsidR="00346FE3">
              <w:rPr>
                <w:noProof/>
                <w:webHidden/>
              </w:rPr>
              <w:instrText xml:space="preserve"> PAGEREF _Toc120696248 \h </w:instrText>
            </w:r>
            <w:r w:rsidR="00346FE3">
              <w:rPr>
                <w:noProof/>
                <w:webHidden/>
              </w:rPr>
            </w:r>
            <w:r w:rsidR="00346FE3">
              <w:rPr>
                <w:noProof/>
                <w:webHidden/>
              </w:rPr>
              <w:fldChar w:fldCharType="separate"/>
            </w:r>
            <w:r w:rsidR="00346FE3">
              <w:rPr>
                <w:noProof/>
                <w:webHidden/>
              </w:rPr>
              <w:t>6</w:t>
            </w:r>
            <w:r w:rsidR="00346FE3">
              <w:rPr>
                <w:noProof/>
                <w:webHidden/>
              </w:rPr>
              <w:fldChar w:fldCharType="end"/>
            </w:r>
          </w:hyperlink>
        </w:p>
        <w:p w14:paraId="1DB1CF76" w14:textId="779482D2" w:rsidR="00346FE3" w:rsidRDefault="00000000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szCs w:val="22"/>
            </w:rPr>
          </w:pPr>
          <w:hyperlink w:anchor="_Toc120696249" w:history="1">
            <w:r w:rsidR="00346FE3" w:rsidRPr="00B555C0">
              <w:rPr>
                <w:rStyle w:val="a8"/>
                <w:rFonts w:cs="Times New Roman"/>
                <w:b/>
                <w:bCs/>
                <w:noProof/>
              </w:rPr>
              <w:t xml:space="preserve">Supplementary Fig. 5 </w:t>
            </w:r>
            <w:r w:rsidR="00346FE3" w:rsidRPr="00B555C0">
              <w:rPr>
                <w:rStyle w:val="a8"/>
                <w:rFonts w:cs="Times New Roman"/>
                <w:noProof/>
              </w:rPr>
              <w:t>Multivariable adjusted odds ratios for miscarriage outcomes according to levels of the sperm DFI on a continuous scale.</w:t>
            </w:r>
            <w:r w:rsidR="00346FE3">
              <w:rPr>
                <w:noProof/>
                <w:webHidden/>
              </w:rPr>
              <w:tab/>
            </w:r>
            <w:r w:rsidR="00346FE3">
              <w:rPr>
                <w:noProof/>
                <w:webHidden/>
              </w:rPr>
              <w:fldChar w:fldCharType="begin"/>
            </w:r>
            <w:r w:rsidR="00346FE3">
              <w:rPr>
                <w:noProof/>
                <w:webHidden/>
              </w:rPr>
              <w:instrText xml:space="preserve"> PAGEREF _Toc120696249 \h </w:instrText>
            </w:r>
            <w:r w:rsidR="00346FE3">
              <w:rPr>
                <w:noProof/>
                <w:webHidden/>
              </w:rPr>
            </w:r>
            <w:r w:rsidR="00346FE3">
              <w:rPr>
                <w:noProof/>
                <w:webHidden/>
              </w:rPr>
              <w:fldChar w:fldCharType="separate"/>
            </w:r>
            <w:r w:rsidR="00346FE3">
              <w:rPr>
                <w:noProof/>
                <w:webHidden/>
              </w:rPr>
              <w:t>8</w:t>
            </w:r>
            <w:r w:rsidR="00346FE3">
              <w:rPr>
                <w:noProof/>
                <w:webHidden/>
              </w:rPr>
              <w:fldChar w:fldCharType="end"/>
            </w:r>
          </w:hyperlink>
        </w:p>
        <w:p w14:paraId="49709305" w14:textId="21866233" w:rsidR="00346FE3" w:rsidRDefault="00000000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szCs w:val="22"/>
            </w:rPr>
          </w:pPr>
          <w:hyperlink w:anchor="_Toc120696250" w:history="1">
            <w:r w:rsidR="00346FE3" w:rsidRPr="00B555C0">
              <w:rPr>
                <w:rStyle w:val="a8"/>
                <w:rFonts w:cs="Times New Roman"/>
                <w:b/>
                <w:bCs/>
                <w:noProof/>
              </w:rPr>
              <w:t xml:space="preserve">Supplementary Fig. 6 </w:t>
            </w:r>
            <w:r w:rsidR="00346FE3" w:rsidRPr="00B555C0">
              <w:rPr>
                <w:rStyle w:val="a8"/>
                <w:rFonts w:cs="Times New Roman"/>
                <w:noProof/>
              </w:rPr>
              <w:t>Receiver operating characteristic (ROC) curves for sperm DFI and IVF outcomes.</w:t>
            </w:r>
            <w:r w:rsidR="00346FE3">
              <w:rPr>
                <w:noProof/>
                <w:webHidden/>
              </w:rPr>
              <w:tab/>
            </w:r>
            <w:r w:rsidR="00346FE3">
              <w:rPr>
                <w:noProof/>
                <w:webHidden/>
              </w:rPr>
              <w:fldChar w:fldCharType="begin"/>
            </w:r>
            <w:r w:rsidR="00346FE3">
              <w:rPr>
                <w:noProof/>
                <w:webHidden/>
              </w:rPr>
              <w:instrText xml:space="preserve"> PAGEREF _Toc120696250 \h </w:instrText>
            </w:r>
            <w:r w:rsidR="00346FE3">
              <w:rPr>
                <w:noProof/>
                <w:webHidden/>
              </w:rPr>
            </w:r>
            <w:r w:rsidR="00346FE3">
              <w:rPr>
                <w:noProof/>
                <w:webHidden/>
              </w:rPr>
              <w:fldChar w:fldCharType="separate"/>
            </w:r>
            <w:r w:rsidR="00346FE3">
              <w:rPr>
                <w:noProof/>
                <w:webHidden/>
              </w:rPr>
              <w:t>9</w:t>
            </w:r>
            <w:r w:rsidR="00346FE3">
              <w:rPr>
                <w:noProof/>
                <w:webHidden/>
              </w:rPr>
              <w:fldChar w:fldCharType="end"/>
            </w:r>
          </w:hyperlink>
        </w:p>
        <w:p w14:paraId="7EC506A5" w14:textId="371FBC4C" w:rsidR="00346FE3" w:rsidRDefault="00000000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szCs w:val="22"/>
            </w:rPr>
          </w:pPr>
          <w:hyperlink w:anchor="_Toc120696251" w:history="1">
            <w:r w:rsidR="00346FE3" w:rsidRPr="00B555C0">
              <w:rPr>
                <w:rStyle w:val="a8"/>
                <w:rFonts w:eastAsia="等线" w:cs="Times New Roman"/>
                <w:b/>
                <w:bCs/>
                <w:noProof/>
              </w:rPr>
              <w:t xml:space="preserve">Supplementary Table 1 </w:t>
            </w:r>
            <w:r w:rsidR="00346FE3" w:rsidRPr="00B555C0">
              <w:rPr>
                <w:rStyle w:val="a8"/>
                <w:rFonts w:eastAsia="等线" w:cs="Times New Roman"/>
                <w:noProof/>
              </w:rPr>
              <w:t>Baseline characteristics of all participants in this study.</w:t>
            </w:r>
            <w:r w:rsidR="00346FE3">
              <w:rPr>
                <w:noProof/>
                <w:webHidden/>
              </w:rPr>
              <w:tab/>
            </w:r>
            <w:r w:rsidR="00346FE3">
              <w:rPr>
                <w:noProof/>
                <w:webHidden/>
              </w:rPr>
              <w:fldChar w:fldCharType="begin"/>
            </w:r>
            <w:r w:rsidR="00346FE3">
              <w:rPr>
                <w:noProof/>
                <w:webHidden/>
              </w:rPr>
              <w:instrText xml:space="preserve"> PAGEREF _Toc120696251 \h </w:instrText>
            </w:r>
            <w:r w:rsidR="00346FE3">
              <w:rPr>
                <w:noProof/>
                <w:webHidden/>
              </w:rPr>
            </w:r>
            <w:r w:rsidR="00346FE3">
              <w:rPr>
                <w:noProof/>
                <w:webHidden/>
              </w:rPr>
              <w:fldChar w:fldCharType="separate"/>
            </w:r>
            <w:r w:rsidR="00346FE3">
              <w:rPr>
                <w:noProof/>
                <w:webHidden/>
              </w:rPr>
              <w:t>10</w:t>
            </w:r>
            <w:r w:rsidR="00346FE3">
              <w:rPr>
                <w:noProof/>
                <w:webHidden/>
              </w:rPr>
              <w:fldChar w:fldCharType="end"/>
            </w:r>
          </w:hyperlink>
        </w:p>
        <w:p w14:paraId="679CF45B" w14:textId="077D183E" w:rsidR="00346FE3" w:rsidRDefault="00000000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szCs w:val="22"/>
            </w:rPr>
          </w:pPr>
          <w:hyperlink w:anchor="_Toc120696252" w:history="1">
            <w:r w:rsidR="00346FE3" w:rsidRPr="00B555C0">
              <w:rPr>
                <w:rStyle w:val="a8"/>
                <w:rFonts w:eastAsia="宋体" w:cs="Times New Roman"/>
                <w:b/>
                <w:bCs/>
                <w:noProof/>
                <w:lang w:val="en-GB"/>
              </w:rPr>
              <w:t xml:space="preserve">Supplementary Table 2 </w:t>
            </w:r>
            <w:r w:rsidR="00346FE3" w:rsidRPr="00B555C0">
              <w:rPr>
                <w:rStyle w:val="a8"/>
                <w:rFonts w:eastAsia="宋体" w:cs="Times New Roman"/>
                <w:noProof/>
                <w:lang w:val="en-GB"/>
              </w:rPr>
              <w:t>Distributions of the routine semen parameters and sperm DNA fragmentation index after Min-Max scaling.</w:t>
            </w:r>
            <w:r w:rsidR="00346FE3">
              <w:rPr>
                <w:noProof/>
                <w:webHidden/>
              </w:rPr>
              <w:tab/>
            </w:r>
            <w:r w:rsidR="00346FE3">
              <w:rPr>
                <w:noProof/>
                <w:webHidden/>
              </w:rPr>
              <w:fldChar w:fldCharType="begin"/>
            </w:r>
            <w:r w:rsidR="00346FE3">
              <w:rPr>
                <w:noProof/>
                <w:webHidden/>
              </w:rPr>
              <w:instrText xml:space="preserve"> PAGEREF _Toc120696252 \h </w:instrText>
            </w:r>
            <w:r w:rsidR="00346FE3">
              <w:rPr>
                <w:noProof/>
                <w:webHidden/>
              </w:rPr>
            </w:r>
            <w:r w:rsidR="00346FE3">
              <w:rPr>
                <w:noProof/>
                <w:webHidden/>
              </w:rPr>
              <w:fldChar w:fldCharType="separate"/>
            </w:r>
            <w:r w:rsidR="00346FE3">
              <w:rPr>
                <w:noProof/>
                <w:webHidden/>
              </w:rPr>
              <w:t>11</w:t>
            </w:r>
            <w:r w:rsidR="00346FE3">
              <w:rPr>
                <w:noProof/>
                <w:webHidden/>
              </w:rPr>
              <w:fldChar w:fldCharType="end"/>
            </w:r>
          </w:hyperlink>
        </w:p>
        <w:p w14:paraId="0B573030" w14:textId="65199F7E" w:rsidR="00346FE3" w:rsidRDefault="00000000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szCs w:val="22"/>
            </w:rPr>
          </w:pPr>
          <w:hyperlink w:anchor="_Toc120696253" w:history="1">
            <w:r w:rsidR="00346FE3" w:rsidRPr="00B555C0">
              <w:rPr>
                <w:rStyle w:val="a8"/>
                <w:rFonts w:cs="Times New Roman"/>
                <w:b/>
                <w:bCs/>
                <w:noProof/>
              </w:rPr>
              <w:t xml:space="preserve">Supplementary Table 3 </w:t>
            </w:r>
            <w:r w:rsidR="00346FE3" w:rsidRPr="00B555C0">
              <w:rPr>
                <w:rStyle w:val="a8"/>
                <w:rFonts w:cs="Times New Roman"/>
                <w:noProof/>
              </w:rPr>
              <w:t>P-values of overall and non-linear dose-response relationships of the sperm DFI and the studied routine semen parameters with IVF outcomes in adjustment of demographic characteristics and ovulation stimulation-related factors.</w:t>
            </w:r>
            <w:r w:rsidR="00346FE3">
              <w:rPr>
                <w:noProof/>
                <w:webHidden/>
              </w:rPr>
              <w:tab/>
            </w:r>
            <w:r w:rsidR="00346FE3">
              <w:rPr>
                <w:noProof/>
                <w:webHidden/>
              </w:rPr>
              <w:fldChar w:fldCharType="begin"/>
            </w:r>
            <w:r w:rsidR="00346FE3">
              <w:rPr>
                <w:noProof/>
                <w:webHidden/>
              </w:rPr>
              <w:instrText xml:space="preserve"> PAGEREF _Toc120696253 \h </w:instrText>
            </w:r>
            <w:r w:rsidR="00346FE3">
              <w:rPr>
                <w:noProof/>
                <w:webHidden/>
              </w:rPr>
            </w:r>
            <w:r w:rsidR="00346FE3">
              <w:rPr>
                <w:noProof/>
                <w:webHidden/>
              </w:rPr>
              <w:fldChar w:fldCharType="separate"/>
            </w:r>
            <w:r w:rsidR="00346FE3">
              <w:rPr>
                <w:noProof/>
                <w:webHidden/>
              </w:rPr>
              <w:t>12</w:t>
            </w:r>
            <w:r w:rsidR="00346FE3">
              <w:rPr>
                <w:noProof/>
                <w:webHidden/>
              </w:rPr>
              <w:fldChar w:fldCharType="end"/>
            </w:r>
          </w:hyperlink>
        </w:p>
        <w:p w14:paraId="2AE04ED8" w14:textId="187C63B2" w:rsidR="00346FE3" w:rsidRDefault="00000000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szCs w:val="22"/>
            </w:rPr>
          </w:pPr>
          <w:hyperlink w:anchor="_Toc120696254" w:history="1">
            <w:r w:rsidR="00346FE3" w:rsidRPr="00B555C0">
              <w:rPr>
                <w:rStyle w:val="a8"/>
                <w:rFonts w:cs="Times New Roman"/>
                <w:b/>
                <w:bCs/>
                <w:noProof/>
              </w:rPr>
              <w:t>Supplementary Table 4</w:t>
            </w:r>
            <w:r w:rsidR="00346FE3" w:rsidRPr="00B555C0">
              <w:rPr>
                <w:rStyle w:val="a8"/>
                <w:rFonts w:cs="Times New Roman"/>
                <w:noProof/>
              </w:rPr>
              <w:t xml:space="preserve"> The crude and multi-variate adjusted odds ratios (95% CIs) of the IVF outcomes in relation to levels of the sperm DFI and the studied semen routine parameters.</w:t>
            </w:r>
            <w:r w:rsidR="00346FE3">
              <w:rPr>
                <w:noProof/>
                <w:webHidden/>
              </w:rPr>
              <w:tab/>
            </w:r>
            <w:r w:rsidR="00346FE3">
              <w:rPr>
                <w:noProof/>
                <w:webHidden/>
              </w:rPr>
              <w:fldChar w:fldCharType="begin"/>
            </w:r>
            <w:r w:rsidR="00346FE3">
              <w:rPr>
                <w:noProof/>
                <w:webHidden/>
              </w:rPr>
              <w:instrText xml:space="preserve"> PAGEREF _Toc120696254 \h </w:instrText>
            </w:r>
            <w:r w:rsidR="00346FE3">
              <w:rPr>
                <w:noProof/>
                <w:webHidden/>
              </w:rPr>
            </w:r>
            <w:r w:rsidR="00346FE3">
              <w:rPr>
                <w:noProof/>
                <w:webHidden/>
              </w:rPr>
              <w:fldChar w:fldCharType="separate"/>
            </w:r>
            <w:r w:rsidR="00346FE3">
              <w:rPr>
                <w:noProof/>
                <w:webHidden/>
              </w:rPr>
              <w:t>13</w:t>
            </w:r>
            <w:r w:rsidR="00346FE3">
              <w:rPr>
                <w:noProof/>
                <w:webHidden/>
              </w:rPr>
              <w:fldChar w:fldCharType="end"/>
            </w:r>
          </w:hyperlink>
        </w:p>
        <w:p w14:paraId="7A3D9127" w14:textId="3247E5D3" w:rsidR="00346FE3" w:rsidRDefault="00000000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szCs w:val="22"/>
            </w:rPr>
          </w:pPr>
          <w:hyperlink w:anchor="_Toc120696255" w:history="1">
            <w:r w:rsidR="00346FE3" w:rsidRPr="00B555C0">
              <w:rPr>
                <w:rStyle w:val="a8"/>
                <w:rFonts w:cs="Times New Roman"/>
                <w:b/>
                <w:bCs/>
                <w:noProof/>
              </w:rPr>
              <w:t xml:space="preserve">Supplementary Table 5 </w:t>
            </w:r>
            <w:r w:rsidR="00346FE3" w:rsidRPr="00B555C0">
              <w:rPr>
                <w:rStyle w:val="a8"/>
                <w:rFonts w:cs="Times New Roman"/>
                <w:noProof/>
              </w:rPr>
              <w:t>Mediation analysis with IVF outcomes in association with clusters and fertilization rate.</w:t>
            </w:r>
            <w:r w:rsidR="00346FE3">
              <w:rPr>
                <w:noProof/>
                <w:webHidden/>
              </w:rPr>
              <w:tab/>
            </w:r>
            <w:r w:rsidR="00346FE3">
              <w:rPr>
                <w:noProof/>
                <w:webHidden/>
              </w:rPr>
              <w:fldChar w:fldCharType="begin"/>
            </w:r>
            <w:r w:rsidR="00346FE3">
              <w:rPr>
                <w:noProof/>
                <w:webHidden/>
              </w:rPr>
              <w:instrText xml:space="preserve"> PAGEREF _Toc120696255 \h </w:instrText>
            </w:r>
            <w:r w:rsidR="00346FE3">
              <w:rPr>
                <w:noProof/>
                <w:webHidden/>
              </w:rPr>
            </w:r>
            <w:r w:rsidR="00346FE3">
              <w:rPr>
                <w:noProof/>
                <w:webHidden/>
              </w:rPr>
              <w:fldChar w:fldCharType="separate"/>
            </w:r>
            <w:r w:rsidR="00346FE3">
              <w:rPr>
                <w:noProof/>
                <w:webHidden/>
              </w:rPr>
              <w:t>16</w:t>
            </w:r>
            <w:r w:rsidR="00346FE3">
              <w:rPr>
                <w:noProof/>
                <w:webHidden/>
              </w:rPr>
              <w:fldChar w:fldCharType="end"/>
            </w:r>
          </w:hyperlink>
        </w:p>
        <w:p w14:paraId="0BD8F411" w14:textId="26F67975" w:rsidR="00394B9E" w:rsidRDefault="00394B9E">
          <w:r>
            <w:rPr>
              <w:b/>
              <w:bCs/>
              <w:lang w:val="zh-CN"/>
            </w:rPr>
            <w:fldChar w:fldCharType="end"/>
          </w:r>
        </w:p>
      </w:sdtContent>
    </w:sdt>
    <w:p w14:paraId="43078D08" w14:textId="13BA4825" w:rsidR="00A96007" w:rsidRDefault="00A96007"/>
    <w:p w14:paraId="2CB42B40" w14:textId="77777777" w:rsidR="00A96007" w:rsidRDefault="00A96007">
      <w:pPr>
        <w:sectPr w:rsidR="00A9600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6"/>
      </w:tblGrid>
      <w:tr w:rsidR="00A96007" w14:paraId="63B7AD5F" w14:textId="77777777" w:rsidTr="00861306">
        <w:tc>
          <w:tcPr>
            <w:tcW w:w="8296" w:type="dxa"/>
          </w:tcPr>
          <w:p w14:paraId="1B533F7F" w14:textId="77777777" w:rsidR="00A96007" w:rsidRDefault="00A96007" w:rsidP="00861306">
            <w:r>
              <w:rPr>
                <w:noProof/>
              </w:rPr>
              <w:lastRenderedPageBreak/>
              <w:drawing>
                <wp:inline distT="0" distB="0" distL="0" distR="0" wp14:anchorId="5DCEB49C" wp14:editId="3A22C06B">
                  <wp:extent cx="4653115" cy="3588888"/>
                  <wp:effectExtent l="0" t="0" r="0" b="0"/>
                  <wp:docPr id="2" name="图形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形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3538" cy="3596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007" w14:paraId="756C7B9A" w14:textId="77777777" w:rsidTr="00861306">
        <w:tc>
          <w:tcPr>
            <w:tcW w:w="8296" w:type="dxa"/>
          </w:tcPr>
          <w:p w14:paraId="1883053C" w14:textId="5F633E66" w:rsidR="00A96007" w:rsidRPr="00A96007" w:rsidRDefault="00A96007" w:rsidP="007B405E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bookmarkStart w:id="0" w:name="_Hlk101516342"/>
            <w:bookmarkStart w:id="1" w:name="_Toc120696245"/>
            <w:r w:rsidRPr="00C96F1F">
              <w:rPr>
                <w:rFonts w:ascii="Times New Roman" w:hAnsi="Times New Roman" w:cs="Times New Roman"/>
                <w:b/>
                <w:bCs/>
              </w:rPr>
              <w:t>Supplementary Fig</w:t>
            </w:r>
            <w:r w:rsidR="00C96F1F" w:rsidRPr="00C96F1F">
              <w:rPr>
                <w:rFonts w:ascii="Times New Roman" w:hAnsi="Times New Roman" w:cs="Times New Roman" w:hint="eastAsia"/>
                <w:b/>
                <w:bCs/>
              </w:rPr>
              <w:t>.</w:t>
            </w:r>
            <w:r w:rsidRPr="00C96F1F">
              <w:rPr>
                <w:rFonts w:ascii="Times New Roman" w:hAnsi="Times New Roman" w:cs="Times New Roman"/>
                <w:b/>
                <w:bCs/>
              </w:rPr>
              <w:t xml:space="preserve"> 1</w:t>
            </w:r>
            <w:bookmarkEnd w:id="0"/>
            <w:r w:rsidRPr="00C96F1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96F1F">
              <w:rPr>
                <w:rFonts w:ascii="Times New Roman" w:hAnsi="Times New Roman" w:cs="Times New Roman"/>
              </w:rPr>
              <w:t>Heat-map illustration of pairwise correlations of routine semen parameters and sperm DNA fragmentation index.</w:t>
            </w:r>
            <w:bookmarkEnd w:id="1"/>
          </w:p>
        </w:tc>
      </w:tr>
    </w:tbl>
    <w:p w14:paraId="02DFE2A4" w14:textId="77777777" w:rsidR="00A96007" w:rsidRDefault="00A96007">
      <w:pPr>
        <w:sectPr w:rsidR="00A9600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8"/>
        <w:gridCol w:w="4148"/>
      </w:tblGrid>
      <w:tr w:rsidR="00A96007" w14:paraId="053CD250" w14:textId="77777777" w:rsidTr="00861306">
        <w:trPr>
          <w:trHeight w:val="3818"/>
        </w:trPr>
        <w:tc>
          <w:tcPr>
            <w:tcW w:w="4148" w:type="dxa"/>
          </w:tcPr>
          <w:p w14:paraId="1765BD78" w14:textId="77777777" w:rsidR="00A96007" w:rsidRDefault="00A96007" w:rsidP="00861306">
            <w:r w:rsidRPr="00EE5A88">
              <w:rPr>
                <w:rFonts w:ascii="Times New Roman" w:hAnsi="Times New Roman" w:cs="Times New Roman"/>
                <w:b/>
                <w:bCs/>
              </w:rPr>
              <w:lastRenderedPageBreak/>
              <w:t>A</w:t>
            </w:r>
            <w:r>
              <w:rPr>
                <w:noProof/>
              </w:rPr>
              <w:drawing>
                <wp:inline distT="0" distB="0" distL="0" distR="0" wp14:anchorId="16363490" wp14:editId="388B3A53">
                  <wp:extent cx="2496820" cy="2496820"/>
                  <wp:effectExtent l="0" t="0" r="0" b="0"/>
                  <wp:docPr id="1" name="图片 1" descr="图表, 折线图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图表, 折线图&#10;&#10;描述已自动生成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20" cy="249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35227059" w14:textId="77777777" w:rsidR="00A96007" w:rsidRDefault="00A96007" w:rsidP="00861306">
            <w:r w:rsidRPr="00EE5A88">
              <w:rPr>
                <w:rFonts w:ascii="Times New Roman" w:hAnsi="Times New Roman" w:cs="Times New Roman" w:hint="eastAsia"/>
                <w:b/>
                <w:bCs/>
              </w:rPr>
              <w:t>B</w:t>
            </w:r>
            <w:r>
              <w:rPr>
                <w:rFonts w:hint="eastAsia"/>
                <w:noProof/>
              </w:rPr>
              <w:drawing>
                <wp:inline distT="0" distB="0" distL="0" distR="0" wp14:anchorId="50495CF7" wp14:editId="29804F44">
                  <wp:extent cx="2496820" cy="2496820"/>
                  <wp:effectExtent l="0" t="0" r="0" b="0"/>
                  <wp:docPr id="4" name="图片 4" descr="图表, 折线图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图表, 折线图&#10;&#10;描述已自动生成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20" cy="249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007" w14:paraId="501285A6" w14:textId="77777777" w:rsidTr="00861306">
        <w:trPr>
          <w:trHeight w:val="5669"/>
        </w:trPr>
        <w:tc>
          <w:tcPr>
            <w:tcW w:w="8296" w:type="dxa"/>
            <w:gridSpan w:val="2"/>
          </w:tcPr>
          <w:p w14:paraId="095D0196" w14:textId="77777777" w:rsidR="00A96007" w:rsidRDefault="00A96007" w:rsidP="00861306">
            <w:r w:rsidRPr="00EE5A88">
              <w:rPr>
                <w:rFonts w:ascii="Times New Roman" w:hAnsi="Times New Roman" w:cs="Times New Roman" w:hint="eastAsia"/>
                <w:b/>
                <w:bCs/>
              </w:rPr>
              <w:t>C</w:t>
            </w:r>
            <w:r>
              <w:rPr>
                <w:noProof/>
              </w:rPr>
              <w:drawing>
                <wp:inline distT="0" distB="0" distL="0" distR="0" wp14:anchorId="3A6DADE2" wp14:editId="1CB48A33">
                  <wp:extent cx="5130800" cy="3427730"/>
                  <wp:effectExtent l="0" t="0" r="0" b="1270"/>
                  <wp:docPr id="3" name="图片 3" descr="图示, 示意图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图示, 示意图&#10;&#10;描述已自动生成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3427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007" w14:paraId="23597433" w14:textId="77777777" w:rsidTr="00861306">
        <w:trPr>
          <w:trHeight w:val="2835"/>
        </w:trPr>
        <w:tc>
          <w:tcPr>
            <w:tcW w:w="8296" w:type="dxa"/>
            <w:gridSpan w:val="2"/>
          </w:tcPr>
          <w:p w14:paraId="719E06F2" w14:textId="77777777" w:rsidR="00A96007" w:rsidRDefault="00A96007" w:rsidP="00861306">
            <w:pPr>
              <w:rPr>
                <w:rFonts w:ascii="Times New Roman" w:hAnsi="Times New Roman" w:cs="Times New Roman"/>
                <w:b/>
                <w:bCs/>
              </w:rPr>
            </w:pPr>
            <w:r w:rsidRPr="00EE5A88">
              <w:rPr>
                <w:rFonts w:ascii="Times New Roman" w:hAnsi="Times New Roman" w:cs="Times New Roman" w:hint="eastAsia"/>
                <w:b/>
                <w:bCs/>
              </w:rPr>
              <w:t>D</w:t>
            </w:r>
          </w:p>
          <w:p w14:paraId="567D635B" w14:textId="77777777" w:rsidR="00A96007" w:rsidRDefault="00A96007" w:rsidP="00861306">
            <w:r>
              <w:rPr>
                <w:noProof/>
              </w:rPr>
              <w:drawing>
                <wp:inline distT="0" distB="0" distL="0" distR="0" wp14:anchorId="55268ADC" wp14:editId="42AA0CF0">
                  <wp:extent cx="5129564" cy="1617785"/>
                  <wp:effectExtent l="0" t="0" r="0" b="1905"/>
                  <wp:docPr id="5" name="图片 5" descr="图片包含 游戏机, 工具, 文具, 铅笔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图片包含 游戏机, 工具, 文具, 铅笔&#10;&#10;描述已自动生成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8462"/>
                          <a:stretch/>
                        </pic:blipFill>
                        <pic:spPr bwMode="auto">
                          <a:xfrm>
                            <a:off x="0" y="0"/>
                            <a:ext cx="5174946" cy="1632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007" w14:paraId="453B6FE7" w14:textId="77777777" w:rsidTr="00861306">
        <w:trPr>
          <w:trHeight w:val="346"/>
        </w:trPr>
        <w:tc>
          <w:tcPr>
            <w:tcW w:w="8296" w:type="dxa"/>
            <w:gridSpan w:val="2"/>
          </w:tcPr>
          <w:p w14:paraId="39CB8FB6" w14:textId="204F33D8" w:rsidR="00A96007" w:rsidRPr="00C96F1F" w:rsidRDefault="00A96007" w:rsidP="007B405E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bookmarkStart w:id="2" w:name="_Toc120696246"/>
            <w:r w:rsidRPr="00C96F1F">
              <w:rPr>
                <w:rFonts w:ascii="Times New Roman" w:hAnsi="Times New Roman" w:cs="Times New Roman"/>
                <w:b/>
                <w:bCs/>
              </w:rPr>
              <w:t>Supplementary Fig</w:t>
            </w:r>
            <w:r w:rsidR="00C96F1F" w:rsidRPr="00C96F1F">
              <w:rPr>
                <w:rFonts w:ascii="Times New Roman" w:hAnsi="Times New Roman" w:cs="Times New Roman"/>
                <w:b/>
                <w:bCs/>
              </w:rPr>
              <w:t>.</w:t>
            </w:r>
            <w:r w:rsidRPr="00C96F1F">
              <w:rPr>
                <w:rFonts w:ascii="Times New Roman" w:hAnsi="Times New Roman" w:cs="Times New Roman"/>
                <w:b/>
                <w:bCs/>
              </w:rPr>
              <w:t xml:space="preserve"> 2</w:t>
            </w:r>
            <w:r w:rsidRPr="00EE5A8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96F1F">
              <w:rPr>
                <w:rFonts w:ascii="Times New Roman" w:hAnsi="Times New Roman" w:cs="Times New Roman"/>
              </w:rPr>
              <w:t>The results of consensus clustering.</w:t>
            </w:r>
            <w:bookmarkEnd w:id="2"/>
          </w:p>
          <w:p w14:paraId="51550206" w14:textId="76E458DE" w:rsidR="00A96007" w:rsidRPr="00EE5A88" w:rsidRDefault="00A96007" w:rsidP="00861306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Notes</w:t>
            </w:r>
            <w:r>
              <w:rPr>
                <w:rFonts w:ascii="Times New Roman" w:hAnsi="Times New Roman" w:cs="Times New Roman" w:hint="eastAsia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E5A88">
              <w:rPr>
                <w:rFonts w:ascii="Times New Roman" w:hAnsi="Times New Roman" w:cs="Times New Roman"/>
              </w:rPr>
              <w:t xml:space="preserve">The </w:t>
            </w:r>
            <w:r w:rsidR="00644A9B" w:rsidRPr="00644A9B">
              <w:rPr>
                <w:rFonts w:ascii="Times New Roman" w:hAnsi="Times New Roman" w:cs="Times New Roman"/>
              </w:rPr>
              <w:t>cumulative distribution function (CDF)</w:t>
            </w:r>
            <w:r w:rsidRPr="00EE5A88">
              <w:rPr>
                <w:rFonts w:ascii="Times New Roman" w:hAnsi="Times New Roman" w:cs="Times New Roman"/>
              </w:rPr>
              <w:t xml:space="preserve"> graph shows the consensus distribution of each cluster (A)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EE5A88">
              <w:rPr>
                <w:rFonts w:ascii="Times New Roman" w:hAnsi="Times New Roman" w:cs="Times New Roman"/>
              </w:rPr>
              <w:t>The delta area plot displays the relative change in the area under the CDF curve</w:t>
            </w:r>
            <w:r>
              <w:rPr>
                <w:rFonts w:ascii="Times New Roman" w:hAnsi="Times New Roman" w:cs="Times New Roman"/>
              </w:rPr>
              <w:t xml:space="preserve"> (B). </w:t>
            </w:r>
            <w:r w:rsidRPr="00EE5A88">
              <w:rPr>
                <w:rFonts w:ascii="Times New Roman" w:hAnsi="Times New Roman" w:cs="Times New Roman"/>
              </w:rPr>
              <w:t xml:space="preserve">The maximum change in </w:t>
            </w:r>
            <w:r>
              <w:rPr>
                <w:rFonts w:ascii="Times New Roman" w:hAnsi="Times New Roman" w:cs="Times New Roman"/>
              </w:rPr>
              <w:t xml:space="preserve">the </w:t>
            </w:r>
            <w:r w:rsidRPr="00EE5A88">
              <w:rPr>
                <w:rFonts w:ascii="Times New Roman" w:hAnsi="Times New Roman" w:cs="Times New Roman"/>
              </w:rPr>
              <w:t xml:space="preserve">area occurs between </w:t>
            </w:r>
            <w:r>
              <w:rPr>
                <w:rFonts w:ascii="Times New Roman" w:hAnsi="Times New Roman" w:cs="Times New Roman"/>
              </w:rPr>
              <w:t>K</w:t>
            </w:r>
            <w:r w:rsidRPr="00EE5A88">
              <w:rPr>
                <w:rFonts w:ascii="Times New Roman" w:hAnsi="Times New Roman" w:cs="Times New Roman"/>
              </w:rPr>
              <w:t xml:space="preserve"> = 3 and </w:t>
            </w:r>
            <w:r>
              <w:rPr>
                <w:rFonts w:ascii="Times New Roman" w:hAnsi="Times New Roman" w:cs="Times New Roman"/>
              </w:rPr>
              <w:t>K</w:t>
            </w:r>
            <w:r w:rsidRPr="00EE5A88">
              <w:rPr>
                <w:rFonts w:ascii="Times New Roman" w:hAnsi="Times New Roman" w:cs="Times New Roman"/>
              </w:rPr>
              <w:t xml:space="preserve"> = 5 when the relative increase in </w:t>
            </w:r>
            <w:r>
              <w:rPr>
                <w:rFonts w:ascii="Times New Roman" w:hAnsi="Times New Roman" w:cs="Times New Roman"/>
              </w:rPr>
              <w:t xml:space="preserve">the </w:t>
            </w:r>
            <w:r w:rsidRPr="00EE5A88">
              <w:rPr>
                <w:rFonts w:ascii="Times New Roman" w:hAnsi="Times New Roman" w:cs="Times New Roman"/>
              </w:rPr>
              <w:t>area becomes significantly smaller.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5A88">
              <w:rPr>
                <w:rFonts w:ascii="Times New Roman" w:hAnsi="Times New Roman" w:cs="Times New Roman"/>
              </w:rPr>
              <w:t>As shown in the CM heat map (C), cluster 2 and cluster 3 identified by the K-means algorithm have clear boundaries, and cluster 4 has relatively clear boundaries, indicating good cluster stability in repeated iterations.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5A88">
              <w:rPr>
                <w:rFonts w:ascii="Times New Roman" w:hAnsi="Times New Roman" w:cs="Times New Roman"/>
              </w:rPr>
              <w:t>The mean cluster consensus score was comparable between a scenario of two</w:t>
            </w:r>
            <w:r>
              <w:rPr>
                <w:rFonts w:ascii="Times New Roman" w:hAnsi="Times New Roman" w:cs="Times New Roman"/>
              </w:rPr>
              <w:t>, three,</w:t>
            </w:r>
            <w:r w:rsidRPr="00EE5A88">
              <w:rPr>
                <w:rFonts w:ascii="Times New Roman" w:hAnsi="Times New Roman" w:cs="Times New Roman"/>
              </w:rPr>
              <w:t xml:space="preserve"> or </w:t>
            </w:r>
            <w:r>
              <w:rPr>
                <w:rFonts w:ascii="Times New Roman" w:hAnsi="Times New Roman" w:cs="Times New Roman"/>
              </w:rPr>
              <w:t>four</w:t>
            </w:r>
            <w:r w:rsidRPr="00EE5A88">
              <w:rPr>
                <w:rFonts w:ascii="Times New Roman" w:hAnsi="Times New Roman" w:cs="Times New Roman"/>
              </w:rPr>
              <w:t xml:space="preserve"> clusters</w:t>
            </w:r>
            <w:r>
              <w:rPr>
                <w:rFonts w:ascii="Times New Roman" w:hAnsi="Times New Roman" w:cs="Times New Roman"/>
              </w:rPr>
              <w:t xml:space="preserve"> (D).</w:t>
            </w:r>
          </w:p>
        </w:tc>
      </w:tr>
    </w:tbl>
    <w:p w14:paraId="1AE730E2" w14:textId="77777777" w:rsidR="00A96007" w:rsidRDefault="00A96007">
      <w:pPr>
        <w:sectPr w:rsidR="00A9600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6"/>
      </w:tblGrid>
      <w:tr w:rsidR="00A96007" w14:paraId="2D16DAC5" w14:textId="77777777" w:rsidTr="00861306">
        <w:tc>
          <w:tcPr>
            <w:tcW w:w="8296" w:type="dxa"/>
          </w:tcPr>
          <w:p w14:paraId="5201E0B8" w14:textId="77777777" w:rsidR="00A96007" w:rsidRDefault="00A96007" w:rsidP="00861306">
            <w:r>
              <w:rPr>
                <w:noProof/>
              </w:rPr>
              <w:lastRenderedPageBreak/>
              <w:drawing>
                <wp:inline distT="0" distB="0" distL="0" distR="0" wp14:anchorId="4FC9FBF1" wp14:editId="12D3196E">
                  <wp:extent cx="5130800" cy="3355975"/>
                  <wp:effectExtent l="0" t="0" r="0" b="0"/>
                  <wp:docPr id="6" name="图形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形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335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007" w14:paraId="5BCFD923" w14:textId="77777777" w:rsidTr="00861306">
        <w:tc>
          <w:tcPr>
            <w:tcW w:w="8296" w:type="dxa"/>
          </w:tcPr>
          <w:p w14:paraId="60D38EEE" w14:textId="62D9320F" w:rsidR="00A96007" w:rsidRDefault="00A96007" w:rsidP="007B405E">
            <w:pPr>
              <w:jc w:val="center"/>
              <w:outlineLvl w:val="0"/>
              <w:rPr>
                <w:rFonts w:ascii="Times New Roman" w:hAnsi="Times New Roman" w:cs="Times New Roman"/>
                <w:szCs w:val="21"/>
              </w:rPr>
            </w:pPr>
            <w:bookmarkStart w:id="3" w:name="_Toc120696247"/>
            <w:r w:rsidRPr="00C96F1F">
              <w:rPr>
                <w:rFonts w:ascii="Times New Roman" w:hAnsi="Times New Roman" w:cs="Times New Roman"/>
                <w:b/>
                <w:bCs/>
                <w:szCs w:val="21"/>
              </w:rPr>
              <w:t>Supplementary Fig</w:t>
            </w:r>
            <w:r w:rsidR="00C96F1F" w:rsidRPr="00C96F1F">
              <w:rPr>
                <w:rFonts w:ascii="Times New Roman" w:hAnsi="Times New Roman" w:cs="Times New Roman"/>
                <w:b/>
                <w:bCs/>
                <w:szCs w:val="21"/>
              </w:rPr>
              <w:t>.</w:t>
            </w:r>
            <w:r w:rsidRPr="00C96F1F">
              <w:rPr>
                <w:rFonts w:ascii="Times New Roman" w:hAnsi="Times New Roman" w:cs="Times New Roman"/>
                <w:b/>
                <w:bCs/>
                <w:szCs w:val="21"/>
              </w:rPr>
              <w:t xml:space="preserve"> 3</w:t>
            </w:r>
            <w:r w:rsidRPr="009F56D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96F1F">
              <w:rPr>
                <w:rFonts w:ascii="Times New Roman" w:hAnsi="Times New Roman" w:cs="Times New Roman"/>
                <w:szCs w:val="21"/>
              </w:rPr>
              <w:t>Visualization of K-means clustering of 1258 infertile couples based on studied variables.</w:t>
            </w:r>
            <w:bookmarkEnd w:id="3"/>
          </w:p>
          <w:p w14:paraId="2F1F38B9" w14:textId="77777777" w:rsidR="00A96007" w:rsidRPr="009F56DB" w:rsidRDefault="00A96007" w:rsidP="00861306">
            <w:pPr>
              <w:rPr>
                <w:rFonts w:ascii="Times New Roman" w:hAnsi="Times New Roman" w:cs="Times New Roman"/>
              </w:rPr>
            </w:pPr>
            <w:r w:rsidRPr="00DC1B56">
              <w:rPr>
                <w:rFonts w:ascii="Times New Roman" w:hAnsi="Times New Roman" w:cs="Times New Roman"/>
                <w:b/>
                <w:bCs/>
                <w:szCs w:val="21"/>
              </w:rPr>
              <w:t xml:space="preserve">Notes: </w:t>
            </w:r>
            <w:r w:rsidRPr="009F56DB">
              <w:rPr>
                <w:rFonts w:ascii="Times New Roman" w:hAnsi="Times New Roman" w:cs="Times New Roman"/>
                <w:szCs w:val="21"/>
              </w:rPr>
              <w:t>Green dots refer to cluster 1 (low-level DFI/high-level semen parameter group); red dots refer to cluster 2 (low-level DFI/median-level semen parameter group); blue dots refer to cluster 3 (low-level DFI/low-level semen parameter); purple dots refer to cluster 4 (high-level DFI/low-level semen parameter)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</w:p>
        </w:tc>
      </w:tr>
    </w:tbl>
    <w:p w14:paraId="1AB95EE7" w14:textId="77777777" w:rsidR="00512222" w:rsidRDefault="00512222">
      <w:pPr>
        <w:sectPr w:rsidR="0051222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3"/>
        <w:tblpPr w:leftFromText="180" w:rightFromText="180" w:vertAnchor="page" w:horzAnchor="margin" w:tblpXSpec="center" w:tblpY="1492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BFBFBF" w:themeColor="background1" w:themeShade="BF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512222" w14:paraId="70C3D28F" w14:textId="77777777" w:rsidTr="00861306">
        <w:tc>
          <w:tcPr>
            <w:tcW w:w="2835" w:type="dxa"/>
            <w:shd w:val="clear" w:color="auto" w:fill="auto"/>
          </w:tcPr>
          <w:p w14:paraId="36BCCAFC" w14:textId="77777777" w:rsidR="00512222" w:rsidRPr="00B31A30" w:rsidRDefault="00512222" w:rsidP="008613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1A30">
              <w:rPr>
                <w:rFonts w:ascii="Times New Roman" w:hAnsi="Times New Roman" w:cs="Times New Roman"/>
                <w:b/>
                <w:bCs/>
              </w:rPr>
              <w:lastRenderedPageBreak/>
              <w:t>Live birth outcome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  <w:tc>
          <w:tcPr>
            <w:tcW w:w="2835" w:type="dxa"/>
            <w:shd w:val="clear" w:color="auto" w:fill="auto"/>
          </w:tcPr>
          <w:p w14:paraId="03C3EADC" w14:textId="77777777" w:rsidR="00512222" w:rsidRPr="00B31A30" w:rsidRDefault="00512222" w:rsidP="008613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1A30">
              <w:rPr>
                <w:rFonts w:ascii="Times New Roman" w:hAnsi="Times New Roman" w:cs="Times New Roman"/>
                <w:b/>
                <w:bCs/>
              </w:rPr>
              <w:t>Clinical pregnancy outcome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  <w:tc>
          <w:tcPr>
            <w:tcW w:w="2835" w:type="dxa"/>
            <w:shd w:val="clear" w:color="auto" w:fill="auto"/>
          </w:tcPr>
          <w:p w14:paraId="0E15AE13" w14:textId="77777777" w:rsidR="00512222" w:rsidRPr="00B31A30" w:rsidRDefault="00512222" w:rsidP="008613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1A30">
              <w:rPr>
                <w:rFonts w:ascii="Times New Roman" w:hAnsi="Times New Roman" w:cs="Times New Roman" w:hint="eastAsia"/>
                <w:b/>
                <w:bCs/>
              </w:rPr>
              <w:t>β</w:t>
            </w:r>
            <w:r w:rsidRPr="00B31A30">
              <w:rPr>
                <w:rFonts w:ascii="Times New Roman" w:hAnsi="Times New Roman" w:cs="Times New Roman"/>
                <w:b/>
                <w:bCs/>
              </w:rPr>
              <w:t>-</w:t>
            </w:r>
            <w:proofErr w:type="spellStart"/>
            <w:r w:rsidRPr="00B31A30">
              <w:rPr>
                <w:rFonts w:ascii="Times New Roman" w:hAnsi="Times New Roman" w:cs="Times New Roman"/>
                <w:b/>
                <w:bCs/>
              </w:rPr>
              <w:t>hCG</w:t>
            </w:r>
            <w:proofErr w:type="spellEnd"/>
            <w:r w:rsidRPr="00B31A30">
              <w:rPr>
                <w:rFonts w:ascii="Times New Roman" w:hAnsi="Times New Roman" w:cs="Times New Roman"/>
                <w:b/>
                <w:bCs/>
              </w:rPr>
              <w:t xml:space="preserve"> positive outcome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</w:tr>
      <w:tr w:rsidR="00512222" w14:paraId="7C3D925F" w14:textId="77777777" w:rsidTr="00861306">
        <w:trPr>
          <w:trHeight w:val="1984"/>
        </w:trPr>
        <w:tc>
          <w:tcPr>
            <w:tcW w:w="2835" w:type="dxa"/>
          </w:tcPr>
          <w:p w14:paraId="2371B8FA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337AEB0D" wp14:editId="0D982293">
                  <wp:extent cx="1663065" cy="1328420"/>
                  <wp:effectExtent l="0" t="0" r="0" b="5080"/>
                  <wp:docPr id="26" name="图形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形 2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5CD22091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20731481" wp14:editId="79E66E0E">
                  <wp:extent cx="1663065" cy="1328420"/>
                  <wp:effectExtent l="0" t="0" r="0" b="5080"/>
                  <wp:docPr id="10" name="图形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形 6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04383B0A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1818FD15" wp14:editId="11B1DAFC">
                  <wp:extent cx="1663065" cy="1328420"/>
                  <wp:effectExtent l="0" t="0" r="0" b="5080"/>
                  <wp:docPr id="12" name="图形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形 12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222" w14:paraId="5C6E4037" w14:textId="77777777" w:rsidTr="00861306">
        <w:trPr>
          <w:trHeight w:val="1984"/>
        </w:trPr>
        <w:tc>
          <w:tcPr>
            <w:tcW w:w="2835" w:type="dxa"/>
          </w:tcPr>
          <w:p w14:paraId="61253900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6F2AAC8B" wp14:editId="532A36C6">
                  <wp:extent cx="1663065" cy="1328420"/>
                  <wp:effectExtent l="0" t="0" r="0" b="5080"/>
                  <wp:docPr id="15" name="图形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形 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6C08A3D1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15842186" wp14:editId="0906D21F">
                  <wp:extent cx="1663065" cy="1328420"/>
                  <wp:effectExtent l="0" t="0" r="0" b="5080"/>
                  <wp:docPr id="7" name="图形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形 7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22817B91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65B7AAD4" wp14:editId="5221705D">
                  <wp:extent cx="1663065" cy="1328420"/>
                  <wp:effectExtent l="0" t="0" r="0" b="5080"/>
                  <wp:docPr id="13" name="图形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形 13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222" w14:paraId="625E853A" w14:textId="77777777" w:rsidTr="00861306">
        <w:trPr>
          <w:trHeight w:val="1984"/>
        </w:trPr>
        <w:tc>
          <w:tcPr>
            <w:tcW w:w="2835" w:type="dxa"/>
          </w:tcPr>
          <w:p w14:paraId="0CA27652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67E08875" wp14:editId="2BDFE731">
                  <wp:extent cx="1663065" cy="1328420"/>
                  <wp:effectExtent l="0" t="0" r="0" b="5080"/>
                  <wp:docPr id="17" name="图形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形 3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4FA1D053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47B511DA" wp14:editId="087AA3E0">
                  <wp:extent cx="1663065" cy="1328420"/>
                  <wp:effectExtent l="0" t="0" r="0" b="5080"/>
                  <wp:docPr id="8" name="图形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形 8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0DC1E443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63ED8D62" wp14:editId="2B55CD9B">
                  <wp:extent cx="1663065" cy="1328420"/>
                  <wp:effectExtent l="0" t="0" r="0" b="5080"/>
                  <wp:docPr id="14" name="图形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形 1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222" w14:paraId="5D471B56" w14:textId="77777777" w:rsidTr="00861306">
        <w:trPr>
          <w:trHeight w:val="1984"/>
        </w:trPr>
        <w:tc>
          <w:tcPr>
            <w:tcW w:w="2835" w:type="dxa"/>
          </w:tcPr>
          <w:p w14:paraId="5F29E653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15BD8775" wp14:editId="2302464F">
                  <wp:extent cx="1663065" cy="1328420"/>
                  <wp:effectExtent l="0" t="0" r="0" b="5080"/>
                  <wp:docPr id="18" name="图形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形 4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6575D957" w14:textId="2FA6C3FC" w:rsidR="00512222" w:rsidRDefault="00BB3B1D" w:rsidP="00861306">
            <w:r>
              <w:rPr>
                <w:noProof/>
              </w:rPr>
              <w:drawing>
                <wp:inline distT="0" distB="0" distL="0" distR="0" wp14:anchorId="2BB96EC5" wp14:editId="05510FDA">
                  <wp:extent cx="1663065" cy="1328420"/>
                  <wp:effectExtent l="0" t="0" r="0" b="5080"/>
                  <wp:docPr id="20" name="图形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形 20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751FBA9D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73DEE4AD" wp14:editId="48F7AC5F">
                  <wp:extent cx="1663065" cy="1328420"/>
                  <wp:effectExtent l="0" t="0" r="0" b="5080"/>
                  <wp:docPr id="25" name="图形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形 25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222" w14:paraId="1D8B5309" w14:textId="77777777" w:rsidTr="00861306">
        <w:trPr>
          <w:trHeight w:val="2268"/>
        </w:trPr>
        <w:tc>
          <w:tcPr>
            <w:tcW w:w="2835" w:type="dxa"/>
          </w:tcPr>
          <w:p w14:paraId="0BF0874A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609C8529" wp14:editId="6FAD6F20">
                  <wp:extent cx="1663065" cy="1327785"/>
                  <wp:effectExtent l="0" t="0" r="0" b="5715"/>
                  <wp:docPr id="19" name="图形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形 5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7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2582DB94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6B8D1AC7" wp14:editId="1F4943C0">
                  <wp:extent cx="1663065" cy="1327785"/>
                  <wp:effectExtent l="0" t="0" r="0" b="5715"/>
                  <wp:docPr id="11" name="图形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形 11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7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282E915D" w14:textId="77777777" w:rsidR="00512222" w:rsidRDefault="00512222" w:rsidP="00861306">
            <w:r>
              <w:rPr>
                <w:noProof/>
              </w:rPr>
              <w:drawing>
                <wp:inline distT="0" distB="0" distL="0" distR="0" wp14:anchorId="58B8CF2D" wp14:editId="44F0D48E">
                  <wp:extent cx="1663065" cy="1327785"/>
                  <wp:effectExtent l="0" t="0" r="0" b="5715"/>
                  <wp:docPr id="16" name="图形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形 16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27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222" w14:paraId="05DABC6A" w14:textId="77777777" w:rsidTr="00861306">
        <w:trPr>
          <w:trHeight w:val="283"/>
        </w:trPr>
        <w:tc>
          <w:tcPr>
            <w:tcW w:w="8505" w:type="dxa"/>
            <w:gridSpan w:val="3"/>
          </w:tcPr>
          <w:p w14:paraId="04FD473B" w14:textId="769898CE" w:rsidR="00512222" w:rsidRPr="00C96F1F" w:rsidRDefault="00512222" w:rsidP="007B405E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bookmarkStart w:id="4" w:name="_Toc120696248"/>
            <w:r w:rsidRPr="00C96F1F">
              <w:rPr>
                <w:rFonts w:ascii="Times New Roman" w:hAnsi="Times New Roman" w:cs="Times New Roman"/>
                <w:b/>
                <w:bCs/>
              </w:rPr>
              <w:t>Supplementary Fig</w:t>
            </w:r>
            <w:r w:rsidR="00C96F1F" w:rsidRPr="00C96F1F">
              <w:rPr>
                <w:rFonts w:ascii="Times New Roman" w:hAnsi="Times New Roman" w:cs="Times New Roman"/>
                <w:b/>
                <w:bCs/>
              </w:rPr>
              <w:t>.</w:t>
            </w:r>
            <w:r w:rsidRPr="00C96F1F">
              <w:rPr>
                <w:rFonts w:ascii="Times New Roman" w:hAnsi="Times New Roman" w:cs="Times New Roman"/>
                <w:b/>
                <w:bCs/>
              </w:rPr>
              <w:t xml:space="preserve"> 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6F1F">
              <w:rPr>
                <w:rFonts w:ascii="Times New Roman" w:hAnsi="Times New Roman" w:cs="Times New Roman"/>
              </w:rPr>
              <w:t xml:space="preserve">Multivariable adjusted </w:t>
            </w:r>
            <w:r w:rsidRPr="00C96F1F">
              <w:rPr>
                <w:rFonts w:ascii="Times New Roman" w:hAnsi="Times New Roman" w:cs="Times New Roman" w:hint="eastAsia"/>
              </w:rPr>
              <w:t>odd</w:t>
            </w:r>
            <w:r w:rsidRPr="00C96F1F">
              <w:rPr>
                <w:rFonts w:ascii="Times New Roman" w:hAnsi="Times New Roman" w:cs="Times New Roman"/>
              </w:rPr>
              <w:t>s ratios for IVF outcomes according to levels of the sperm DFI and the studied semen routine parameters on a continuous scale.</w:t>
            </w:r>
            <w:bookmarkEnd w:id="4"/>
          </w:p>
          <w:p w14:paraId="03A25670" w14:textId="77777777" w:rsidR="00512222" w:rsidRDefault="00512222" w:rsidP="00861306">
            <w:pPr>
              <w:rPr>
                <w:noProof/>
              </w:rPr>
            </w:pPr>
            <w:r w:rsidRPr="00512222">
              <w:rPr>
                <w:rFonts w:ascii="Times New Roman" w:hAnsi="Times New Roman" w:cs="Times New Roman"/>
              </w:rPr>
              <w:t xml:space="preserve">Notes: </w:t>
            </w:r>
            <w:r w:rsidRPr="00213C2A">
              <w:rPr>
                <w:rFonts w:ascii="Times New Roman" w:hAnsi="Times New Roman" w:cs="Times New Roman"/>
              </w:rPr>
              <w:t xml:space="preserve">The blue solid line is the multivariate adjusted </w:t>
            </w:r>
            <w:r>
              <w:rPr>
                <w:rFonts w:ascii="Times New Roman" w:hAnsi="Times New Roman" w:cs="Times New Roman"/>
              </w:rPr>
              <w:t>odds</w:t>
            </w:r>
            <w:r w:rsidRPr="00213C2A">
              <w:rPr>
                <w:rFonts w:ascii="Times New Roman" w:hAnsi="Times New Roman" w:cs="Times New Roman"/>
              </w:rPr>
              <w:t xml:space="preserve"> ratio, and the blue dashed line indicates the 95% confidence interval derived from the restricted cubic spline regression with </w:t>
            </w:r>
            <w:r>
              <w:rPr>
                <w:rFonts w:ascii="Times New Roman" w:hAnsi="Times New Roman" w:cs="Times New Roman"/>
              </w:rPr>
              <w:t>three</w:t>
            </w:r>
            <w:r w:rsidRPr="00213C2A">
              <w:rPr>
                <w:rFonts w:ascii="Times New Roman" w:hAnsi="Times New Roman" w:cs="Times New Roman"/>
              </w:rPr>
              <w:t xml:space="preserve"> knots. The solid bold line indicates the case where the </w:t>
            </w:r>
            <w:r>
              <w:rPr>
                <w:rFonts w:ascii="Times New Roman" w:hAnsi="Times New Roman" w:cs="Times New Roman"/>
              </w:rPr>
              <w:t>odds</w:t>
            </w:r>
            <w:r w:rsidRPr="00213C2A">
              <w:rPr>
                <w:rFonts w:ascii="Times New Roman" w:hAnsi="Times New Roman" w:cs="Times New Roman"/>
              </w:rPr>
              <w:t xml:space="preserve"> ratio is 1.0. Dashed yellow curves show the fraction of the population with different levels of </w:t>
            </w:r>
            <w:r>
              <w:rPr>
                <w:rFonts w:ascii="Times New Roman" w:hAnsi="Times New Roman" w:cs="Times New Roman"/>
              </w:rPr>
              <w:t>the variable</w:t>
            </w:r>
            <w:r w:rsidRPr="00213C2A">
              <w:rPr>
                <w:rFonts w:ascii="Times New Roman" w:hAnsi="Times New Roman" w:cs="Times New Roman"/>
              </w:rPr>
              <w:t>. Analyses were adjusted for</w:t>
            </w:r>
            <w:r>
              <w:rPr>
                <w:rFonts w:ascii="Times New Roman" w:hAnsi="Times New Roman" w:cs="Times New Roman"/>
              </w:rPr>
              <w:t xml:space="preserve"> d</w:t>
            </w:r>
            <w:r w:rsidRPr="00213C2A">
              <w:rPr>
                <w:rFonts w:ascii="Times New Roman" w:hAnsi="Times New Roman" w:cs="Times New Roman"/>
              </w:rPr>
              <w:t>uration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3C2A">
              <w:rPr>
                <w:rFonts w:ascii="Times New Roman" w:hAnsi="Times New Roman" w:cs="Times New Roman"/>
              </w:rPr>
              <w:t>of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3C2A">
              <w:rPr>
                <w:rFonts w:ascii="Times New Roman" w:hAnsi="Times New Roman" w:cs="Times New Roman"/>
              </w:rPr>
              <w:t>attempt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3C2A">
              <w:rPr>
                <w:rFonts w:ascii="Times New Roman" w:hAnsi="Times New Roman" w:cs="Times New Roman"/>
              </w:rPr>
              <w:t>to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3C2A">
              <w:rPr>
                <w:rFonts w:ascii="Times New Roman" w:hAnsi="Times New Roman" w:cs="Times New Roman"/>
              </w:rPr>
              <w:t>conceive</w:t>
            </w:r>
            <w:r>
              <w:rPr>
                <w:rFonts w:ascii="Times New Roman" w:hAnsi="Times New Roman" w:cs="Times New Roman"/>
              </w:rPr>
              <w:t>, f</w:t>
            </w:r>
            <w:r w:rsidRPr="00213C2A">
              <w:rPr>
                <w:rFonts w:ascii="Times New Roman" w:hAnsi="Times New Roman" w:cs="Times New Roman"/>
              </w:rPr>
              <w:t>emale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3C2A">
              <w:rPr>
                <w:rFonts w:ascii="Times New Roman" w:hAnsi="Times New Roman" w:cs="Times New Roman"/>
              </w:rPr>
              <w:t>age</w:t>
            </w:r>
            <w:r>
              <w:rPr>
                <w:rFonts w:ascii="Times New Roman" w:hAnsi="Times New Roman" w:cs="Times New Roman"/>
              </w:rPr>
              <w:t>, m</w:t>
            </w:r>
            <w:r w:rsidRPr="00213C2A">
              <w:rPr>
                <w:rFonts w:ascii="Times New Roman" w:hAnsi="Times New Roman" w:cs="Times New Roman"/>
              </w:rPr>
              <w:t>ale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3C2A">
              <w:rPr>
                <w:rFonts w:ascii="Times New Roman" w:hAnsi="Times New Roman" w:cs="Times New Roman"/>
              </w:rPr>
              <w:t>age</w:t>
            </w:r>
            <w:r>
              <w:rPr>
                <w:rFonts w:ascii="Times New Roman" w:hAnsi="Times New Roman" w:cs="Times New Roman"/>
              </w:rPr>
              <w:t>, f</w:t>
            </w:r>
            <w:r w:rsidRPr="00213C2A">
              <w:rPr>
                <w:rFonts w:ascii="Times New Roman" w:hAnsi="Times New Roman" w:cs="Times New Roman"/>
              </w:rPr>
              <w:t>emale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3C2A">
              <w:rPr>
                <w:rFonts w:ascii="Times New Roman" w:hAnsi="Times New Roman" w:cs="Times New Roman"/>
              </w:rPr>
              <w:t>BMI</w:t>
            </w:r>
            <w:r>
              <w:rPr>
                <w:rFonts w:ascii="Times New Roman" w:hAnsi="Times New Roman" w:cs="Times New Roman"/>
              </w:rPr>
              <w:t>, m</w:t>
            </w:r>
            <w:r w:rsidRPr="00213C2A">
              <w:rPr>
                <w:rFonts w:ascii="Times New Roman" w:hAnsi="Times New Roman" w:cs="Times New Roman"/>
              </w:rPr>
              <w:t>ale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3C2A">
              <w:rPr>
                <w:rFonts w:ascii="Times New Roman" w:hAnsi="Times New Roman" w:cs="Times New Roman"/>
              </w:rPr>
              <w:t>BMI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13C2A">
              <w:rPr>
                <w:rFonts w:ascii="Times New Roman" w:hAnsi="Times New Roman" w:cs="Times New Roman"/>
              </w:rPr>
              <w:t>COS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13C2A">
              <w:rPr>
                <w:rFonts w:ascii="Times New Roman" w:hAnsi="Times New Roman" w:cs="Times New Roman"/>
              </w:rPr>
              <w:t>AMH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13C2A">
              <w:rPr>
                <w:rFonts w:ascii="Times New Roman" w:hAnsi="Times New Roman" w:cs="Times New Roman"/>
              </w:rPr>
              <w:t>E</w:t>
            </w:r>
            <w:r w:rsidRPr="00926B70"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13C2A">
              <w:rPr>
                <w:rFonts w:ascii="Times New Roman" w:hAnsi="Times New Roman" w:cs="Times New Roman"/>
              </w:rPr>
              <w:t>FSH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lastRenderedPageBreak/>
              <w:t>e</w:t>
            </w:r>
            <w:r w:rsidRPr="00213C2A">
              <w:rPr>
                <w:rFonts w:ascii="Times New Roman" w:hAnsi="Times New Roman" w:cs="Times New Roman"/>
              </w:rPr>
              <w:t>ndometrial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3C2A">
              <w:rPr>
                <w:rFonts w:ascii="Times New Roman" w:hAnsi="Times New Roman" w:cs="Times New Roman"/>
              </w:rPr>
              <w:t>thickness</w:t>
            </w:r>
            <w:r>
              <w:rPr>
                <w:rFonts w:ascii="Times New Roman" w:hAnsi="Times New Roman" w:cs="Times New Roman"/>
              </w:rPr>
              <w:t xml:space="preserve">, and numbers </w:t>
            </w:r>
            <w:r w:rsidRPr="00213C2A">
              <w:rPr>
                <w:rFonts w:ascii="Times New Roman" w:hAnsi="Times New Roman" w:cs="Times New Roman"/>
              </w:rPr>
              <w:t>of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3C2A">
              <w:rPr>
                <w:rFonts w:ascii="Times New Roman" w:hAnsi="Times New Roman" w:cs="Times New Roman"/>
              </w:rPr>
              <w:t>oocytes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3C2A">
              <w:rPr>
                <w:rFonts w:ascii="Times New Roman" w:hAnsi="Times New Roman" w:cs="Times New Roman"/>
              </w:rPr>
              <w:t>retrieved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3F0B80EE" w14:textId="77777777" w:rsidR="00440916" w:rsidRDefault="00440916">
      <w:pPr>
        <w:sectPr w:rsidR="0044091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AF5216" w14:paraId="40D2EA36" w14:textId="77777777" w:rsidTr="00861306">
        <w:tc>
          <w:tcPr>
            <w:tcW w:w="8296" w:type="dxa"/>
          </w:tcPr>
          <w:p w14:paraId="6C66DA55" w14:textId="77777777" w:rsidR="00AF5216" w:rsidRDefault="00AF5216" w:rsidP="00861306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58FC5C2" wp14:editId="27A2A302">
                  <wp:extent cx="5274310" cy="3158490"/>
                  <wp:effectExtent l="0" t="0" r="2540" b="3810"/>
                  <wp:docPr id="21" name="图形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形 2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158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5216" w14:paraId="3FC4A236" w14:textId="77777777" w:rsidTr="00861306">
        <w:tc>
          <w:tcPr>
            <w:tcW w:w="8296" w:type="dxa"/>
          </w:tcPr>
          <w:p w14:paraId="766FF2DB" w14:textId="5E46327D" w:rsidR="00AF5216" w:rsidRPr="00AF5216" w:rsidRDefault="00AF5216" w:rsidP="005B187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bookmarkStart w:id="5" w:name="_Toc120696249"/>
            <w:r w:rsidRPr="00C96F1F">
              <w:rPr>
                <w:rFonts w:ascii="Times New Roman" w:hAnsi="Times New Roman" w:cs="Times New Roman"/>
                <w:b/>
                <w:bCs/>
              </w:rPr>
              <w:t>Supplementary Fig</w:t>
            </w:r>
            <w:r w:rsidR="00C96F1F" w:rsidRPr="00C96F1F">
              <w:rPr>
                <w:rFonts w:ascii="Times New Roman" w:hAnsi="Times New Roman" w:cs="Times New Roman"/>
                <w:b/>
                <w:bCs/>
              </w:rPr>
              <w:t>.</w:t>
            </w:r>
            <w:r w:rsidRPr="00C96F1F">
              <w:rPr>
                <w:rFonts w:ascii="Times New Roman" w:hAnsi="Times New Roman" w:cs="Times New Roman"/>
                <w:b/>
                <w:bCs/>
              </w:rPr>
              <w:t xml:space="preserve"> 5 </w:t>
            </w:r>
            <w:r w:rsidRPr="00C96F1F">
              <w:rPr>
                <w:rFonts w:ascii="Times New Roman" w:hAnsi="Times New Roman" w:cs="Times New Roman"/>
              </w:rPr>
              <w:t>Multivariable adjusted odds ratios for miscarriage outcomes according to levels of the sperm DFI on a continuous scale.</w:t>
            </w:r>
            <w:bookmarkEnd w:id="5"/>
          </w:p>
        </w:tc>
      </w:tr>
    </w:tbl>
    <w:p w14:paraId="0E537530" w14:textId="77777777" w:rsidR="000F24A5" w:rsidRDefault="000F24A5">
      <w:pPr>
        <w:sectPr w:rsidR="000F24A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3"/>
        <w:tblpPr w:leftFromText="180" w:rightFromText="180" w:vertAnchor="page" w:horzAnchor="margin" w:tblpXSpec="center" w:tblpY="1504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0F24A5" w14:paraId="47454545" w14:textId="77777777" w:rsidTr="005F1510">
        <w:trPr>
          <w:trHeight w:val="4535"/>
        </w:trPr>
        <w:tc>
          <w:tcPr>
            <w:tcW w:w="4535" w:type="dxa"/>
          </w:tcPr>
          <w:p w14:paraId="6621E8FA" w14:textId="77777777" w:rsidR="000F24A5" w:rsidRDefault="000F24A5" w:rsidP="005F1510">
            <w:r>
              <w:rPr>
                <w:noProof/>
              </w:rPr>
              <w:lastRenderedPageBreak/>
              <w:drawing>
                <wp:inline distT="0" distB="0" distL="0" distR="0" wp14:anchorId="17603D0B" wp14:editId="62128E02">
                  <wp:extent cx="2742565" cy="2780030"/>
                  <wp:effectExtent l="0" t="0" r="0" b="0"/>
                  <wp:docPr id="9" name="图形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形 8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565" cy="2780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</w:tcPr>
          <w:p w14:paraId="3DF3A672" w14:textId="77777777" w:rsidR="000F24A5" w:rsidRDefault="000F24A5" w:rsidP="005F1510">
            <w:r>
              <w:rPr>
                <w:noProof/>
              </w:rPr>
              <w:drawing>
                <wp:inline distT="0" distB="0" distL="0" distR="0" wp14:anchorId="7CDED9B6" wp14:editId="0C53060B">
                  <wp:extent cx="2742565" cy="2780030"/>
                  <wp:effectExtent l="0" t="0" r="0" b="0"/>
                  <wp:docPr id="22" name="图形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形 6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565" cy="2780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4A5" w14:paraId="7957E435" w14:textId="77777777" w:rsidTr="005F1510">
        <w:trPr>
          <w:trHeight w:val="4535"/>
        </w:trPr>
        <w:tc>
          <w:tcPr>
            <w:tcW w:w="9070" w:type="dxa"/>
            <w:gridSpan w:val="2"/>
          </w:tcPr>
          <w:p w14:paraId="477F4A72" w14:textId="77777777" w:rsidR="000F24A5" w:rsidRDefault="000F24A5" w:rsidP="005F151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1B8F43" wp14:editId="0453F12F">
                  <wp:extent cx="2742565" cy="2884170"/>
                  <wp:effectExtent l="0" t="0" r="0" b="0"/>
                  <wp:docPr id="23" name="图形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形 7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565" cy="2884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4A5" w14:paraId="515A7C52" w14:textId="77777777" w:rsidTr="005F1510">
        <w:trPr>
          <w:trHeight w:val="283"/>
        </w:trPr>
        <w:tc>
          <w:tcPr>
            <w:tcW w:w="9070" w:type="dxa"/>
            <w:gridSpan w:val="2"/>
          </w:tcPr>
          <w:p w14:paraId="3BDABB91" w14:textId="2932B9A0" w:rsidR="000F24A5" w:rsidRDefault="000F24A5" w:rsidP="005B1870">
            <w:pPr>
              <w:jc w:val="center"/>
              <w:outlineLvl w:val="0"/>
              <w:rPr>
                <w:noProof/>
              </w:rPr>
            </w:pPr>
            <w:bookmarkStart w:id="6" w:name="_Toc120696250"/>
            <w:r w:rsidRPr="00C96F1F">
              <w:rPr>
                <w:rFonts w:ascii="Times New Roman" w:hAnsi="Times New Roman" w:cs="Times New Roman"/>
                <w:b/>
                <w:bCs/>
              </w:rPr>
              <w:t>Supplementary Fig</w:t>
            </w:r>
            <w:r w:rsidR="00C96F1F" w:rsidRPr="00C96F1F">
              <w:rPr>
                <w:rFonts w:ascii="Times New Roman" w:hAnsi="Times New Roman" w:cs="Times New Roman"/>
                <w:b/>
                <w:bCs/>
              </w:rPr>
              <w:t>.</w:t>
            </w:r>
            <w:r w:rsidRPr="00C96F1F">
              <w:rPr>
                <w:rFonts w:ascii="Times New Roman" w:hAnsi="Times New Roman" w:cs="Times New Roman"/>
                <w:b/>
                <w:bCs/>
              </w:rPr>
              <w:t xml:space="preserve"> 6</w:t>
            </w:r>
            <w:r w:rsidRPr="00AB2D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96F1F">
              <w:rPr>
                <w:rFonts w:ascii="Times New Roman" w:hAnsi="Times New Roman" w:cs="Times New Roman"/>
              </w:rPr>
              <w:t>Receiver operating characteristic (ROC) curves for sperm DFI and IVF outcomes.</w:t>
            </w:r>
            <w:bookmarkEnd w:id="6"/>
          </w:p>
        </w:tc>
      </w:tr>
    </w:tbl>
    <w:p w14:paraId="61F29E57" w14:textId="77777777" w:rsidR="000F24A5" w:rsidRDefault="000F24A5">
      <w:pPr>
        <w:sectPr w:rsidR="000F24A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3"/>
        <w:tblW w:w="71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3"/>
        <w:gridCol w:w="2538"/>
      </w:tblGrid>
      <w:tr w:rsidR="00C96F1F" w:rsidRPr="00541C38" w14:paraId="25935BE4" w14:textId="77777777" w:rsidTr="00C96F1F">
        <w:tc>
          <w:tcPr>
            <w:tcW w:w="7161" w:type="dxa"/>
            <w:gridSpan w:val="2"/>
            <w:tcBorders>
              <w:bottom w:val="single" w:sz="4" w:space="0" w:color="auto"/>
            </w:tcBorders>
          </w:tcPr>
          <w:p w14:paraId="47AF27B6" w14:textId="56002BB6" w:rsidR="00C96F1F" w:rsidRPr="00C96F1F" w:rsidRDefault="00C96F1F" w:rsidP="00C96F1F">
            <w:pPr>
              <w:outlineLvl w:val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bookmarkStart w:id="7" w:name="_Toc120696251"/>
            <w:r w:rsidRPr="00C96F1F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lastRenderedPageBreak/>
              <w:t xml:space="preserve">Supplementary Table 1 </w:t>
            </w:r>
            <w:r w:rsidRPr="00C96F1F">
              <w:rPr>
                <w:rFonts w:ascii="Times New Roman" w:eastAsia="等线" w:hAnsi="Times New Roman" w:cs="Times New Roman"/>
                <w:color w:val="000000"/>
                <w:szCs w:val="21"/>
              </w:rPr>
              <w:t>Baseline characteristics of all participants in this study.</w:t>
            </w:r>
            <w:bookmarkEnd w:id="7"/>
          </w:p>
        </w:tc>
      </w:tr>
      <w:tr w:rsidR="000F24A5" w:rsidRPr="00541C38" w14:paraId="58B6F4C4" w14:textId="77777777" w:rsidTr="005F1510">
        <w:tc>
          <w:tcPr>
            <w:tcW w:w="4623" w:type="dxa"/>
            <w:tcBorders>
              <w:top w:val="single" w:sz="8" w:space="0" w:color="auto"/>
              <w:bottom w:val="single" w:sz="4" w:space="0" w:color="auto"/>
            </w:tcBorders>
          </w:tcPr>
          <w:p w14:paraId="5A8CB942" w14:textId="77777777" w:rsidR="000F24A5" w:rsidRPr="00541C38" w:rsidRDefault="000F24A5" w:rsidP="005F1510">
            <w:pPr>
              <w:rPr>
                <w:rFonts w:ascii="Times New Roman" w:hAnsi="Times New Roman" w:cs="Times New Roman"/>
              </w:rPr>
            </w:pPr>
            <w:bookmarkStart w:id="8" w:name="_Hlk110847143"/>
            <w:r w:rsidRPr="00E339DE">
              <w:rPr>
                <w:rFonts w:ascii="Times New Roman" w:hAnsi="Times New Roman" w:cs="Times New Roman"/>
                <w:b/>
                <w:bCs/>
                <w:szCs w:val="21"/>
              </w:rPr>
              <w:t>Characteristics</w:t>
            </w:r>
          </w:p>
        </w:tc>
        <w:tc>
          <w:tcPr>
            <w:tcW w:w="2538" w:type="dxa"/>
            <w:tcBorders>
              <w:top w:val="single" w:sz="8" w:space="0" w:color="auto"/>
              <w:bottom w:val="single" w:sz="4" w:space="0" w:color="auto"/>
            </w:tcBorders>
          </w:tcPr>
          <w:p w14:paraId="63AC0133" w14:textId="77777777" w:rsidR="000F24A5" w:rsidRPr="00541C38" w:rsidRDefault="000F24A5" w:rsidP="005F1510">
            <w:pPr>
              <w:jc w:val="center"/>
              <w:rPr>
                <w:rFonts w:ascii="Times New Roman" w:hAnsi="Times New Roman" w:cs="Times New Roman"/>
              </w:rPr>
            </w:pPr>
            <w:r w:rsidRPr="00E339DE">
              <w:rPr>
                <w:rFonts w:ascii="Times New Roman" w:hAnsi="Times New Roman" w:cs="Times New Roman"/>
                <w:b/>
                <w:bCs/>
                <w:szCs w:val="21"/>
              </w:rPr>
              <w:t>Overall</w:t>
            </w:r>
          </w:p>
        </w:tc>
      </w:tr>
      <w:tr w:rsidR="000F24A5" w:rsidRPr="00541C38" w14:paraId="01A9292E" w14:textId="77777777" w:rsidTr="005F1510">
        <w:tc>
          <w:tcPr>
            <w:tcW w:w="4623" w:type="dxa"/>
            <w:tcBorders>
              <w:top w:val="single" w:sz="4" w:space="0" w:color="auto"/>
            </w:tcBorders>
            <w:vAlign w:val="center"/>
          </w:tcPr>
          <w:p w14:paraId="7DD8EAFA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</w:p>
        </w:tc>
        <w:tc>
          <w:tcPr>
            <w:tcW w:w="2538" w:type="dxa"/>
            <w:tcBorders>
              <w:top w:val="single" w:sz="4" w:space="0" w:color="auto"/>
            </w:tcBorders>
            <w:vAlign w:val="center"/>
          </w:tcPr>
          <w:p w14:paraId="05BB689E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1258</w:t>
            </w:r>
          </w:p>
        </w:tc>
      </w:tr>
      <w:tr w:rsidR="000F24A5" w:rsidRPr="00541C38" w14:paraId="443B5440" w14:textId="77777777" w:rsidTr="005F1510">
        <w:tc>
          <w:tcPr>
            <w:tcW w:w="4623" w:type="dxa"/>
            <w:vAlign w:val="center"/>
          </w:tcPr>
          <w:p w14:paraId="519D6A87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/>
                <w:color w:val="000000"/>
                <w:szCs w:val="21"/>
              </w:rPr>
              <w:t>Duration of attempt to conceive, y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ears</w:t>
            </w:r>
          </w:p>
        </w:tc>
        <w:tc>
          <w:tcPr>
            <w:tcW w:w="2538" w:type="dxa"/>
            <w:vAlign w:val="center"/>
          </w:tcPr>
          <w:p w14:paraId="1F0CAC51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3.0 [2.0, 6.0]</w:t>
            </w:r>
          </w:p>
        </w:tc>
      </w:tr>
      <w:tr w:rsidR="000F24A5" w:rsidRPr="00541C38" w14:paraId="67DCF5C2" w14:textId="77777777" w:rsidTr="005F1510">
        <w:tc>
          <w:tcPr>
            <w:tcW w:w="4623" w:type="dxa"/>
            <w:vAlign w:val="center"/>
          </w:tcPr>
          <w:p w14:paraId="331BF743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/>
                <w:color w:val="000000"/>
                <w:szCs w:val="21"/>
              </w:rPr>
              <w:t>Male age, y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ears</w:t>
            </w:r>
          </w:p>
        </w:tc>
        <w:tc>
          <w:tcPr>
            <w:tcW w:w="2538" w:type="dxa"/>
            <w:vAlign w:val="center"/>
          </w:tcPr>
          <w:p w14:paraId="52E9A147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33.0 [30.0, 36.0]</w:t>
            </w:r>
          </w:p>
        </w:tc>
      </w:tr>
      <w:tr w:rsidR="000F24A5" w:rsidRPr="00541C38" w14:paraId="56725395" w14:textId="77777777" w:rsidTr="005F1510">
        <w:tc>
          <w:tcPr>
            <w:tcW w:w="4623" w:type="dxa"/>
            <w:vAlign w:val="center"/>
          </w:tcPr>
          <w:p w14:paraId="22CD12EF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Female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age</w:t>
            </w:r>
            <w:r w:rsidRPr="00541C38">
              <w:rPr>
                <w:rFonts w:ascii="Times New Roman" w:eastAsia="等线" w:hAnsi="Times New Roman" w:cs="Times New Roman"/>
                <w:color w:val="000000"/>
                <w:szCs w:val="21"/>
              </w:rPr>
              <w:t>, y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ears</w:t>
            </w:r>
          </w:p>
        </w:tc>
        <w:tc>
          <w:tcPr>
            <w:tcW w:w="2538" w:type="dxa"/>
            <w:vAlign w:val="center"/>
          </w:tcPr>
          <w:p w14:paraId="305C0D2D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31.0 [29.0, 34.0]</w:t>
            </w:r>
          </w:p>
        </w:tc>
      </w:tr>
      <w:tr w:rsidR="000F24A5" w:rsidRPr="00541C38" w14:paraId="69F05819" w14:textId="77777777" w:rsidTr="005F1510">
        <w:tc>
          <w:tcPr>
            <w:tcW w:w="4623" w:type="dxa"/>
            <w:vAlign w:val="center"/>
          </w:tcPr>
          <w:p w14:paraId="7AFD6BF8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E339DE">
              <w:rPr>
                <w:rFonts w:ascii="Times New Roman" w:eastAsia="等线" w:hAnsi="Times New Roman" w:cs="Times New Roman"/>
                <w:color w:val="000000"/>
                <w:szCs w:val="21"/>
              </w:rPr>
              <w:t>Male BMI, kg/m</w:t>
            </w:r>
            <w:r w:rsidRPr="00E339DE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2538" w:type="dxa"/>
            <w:vAlign w:val="center"/>
          </w:tcPr>
          <w:p w14:paraId="6723F80F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23.5 [21.5, 25.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]</w:t>
            </w:r>
          </w:p>
        </w:tc>
      </w:tr>
      <w:tr w:rsidR="000F24A5" w:rsidRPr="00541C38" w14:paraId="52C84B14" w14:textId="77777777" w:rsidTr="005F1510">
        <w:tc>
          <w:tcPr>
            <w:tcW w:w="4623" w:type="dxa"/>
            <w:vAlign w:val="center"/>
          </w:tcPr>
          <w:p w14:paraId="4470B290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E339DE">
              <w:rPr>
                <w:rFonts w:ascii="Times New Roman" w:eastAsia="等线" w:hAnsi="Times New Roman" w:cs="Times New Roman"/>
                <w:color w:val="000000"/>
                <w:szCs w:val="21"/>
              </w:rPr>
              <w:t>Female BMI, kg/m</w:t>
            </w:r>
            <w:r w:rsidRPr="00E339DE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2538" w:type="dxa"/>
            <w:vAlign w:val="center"/>
          </w:tcPr>
          <w:p w14:paraId="327F2557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21.9 [20.2, 23.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]</w:t>
            </w:r>
          </w:p>
        </w:tc>
      </w:tr>
      <w:tr w:rsidR="000F24A5" w:rsidRPr="00541C38" w14:paraId="4BC2C87B" w14:textId="77777777" w:rsidTr="005F1510">
        <w:tc>
          <w:tcPr>
            <w:tcW w:w="4623" w:type="dxa"/>
            <w:vAlign w:val="center"/>
          </w:tcPr>
          <w:p w14:paraId="68F51B40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Sperm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DNA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fragmentation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index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%</w:t>
            </w:r>
          </w:p>
        </w:tc>
        <w:tc>
          <w:tcPr>
            <w:tcW w:w="2538" w:type="dxa"/>
            <w:vAlign w:val="center"/>
          </w:tcPr>
          <w:p w14:paraId="1E23500D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12.8 [8.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, 1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]</w:t>
            </w:r>
          </w:p>
        </w:tc>
      </w:tr>
      <w:tr w:rsidR="000F24A5" w:rsidRPr="00541C38" w14:paraId="24181413" w14:textId="77777777" w:rsidTr="005F1510">
        <w:tc>
          <w:tcPr>
            <w:tcW w:w="4623" w:type="dxa"/>
            <w:vAlign w:val="center"/>
          </w:tcPr>
          <w:p w14:paraId="0A91F4A6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Semen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volume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mL</w:t>
            </w:r>
          </w:p>
        </w:tc>
        <w:tc>
          <w:tcPr>
            <w:tcW w:w="2538" w:type="dxa"/>
            <w:vAlign w:val="center"/>
          </w:tcPr>
          <w:p w14:paraId="1C632F3E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3.0 [2.1, 3.9]</w:t>
            </w:r>
          </w:p>
        </w:tc>
      </w:tr>
      <w:tr w:rsidR="000F24A5" w:rsidRPr="00541C38" w14:paraId="622668E9" w14:textId="77777777" w:rsidTr="005F1510">
        <w:tc>
          <w:tcPr>
            <w:tcW w:w="4623" w:type="dxa"/>
            <w:vAlign w:val="center"/>
          </w:tcPr>
          <w:p w14:paraId="4AC6D95F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Sperm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concentration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, </w:t>
            </w:r>
            <w:r w:rsidRPr="00AA0AAC">
              <w:rPr>
                <w:rFonts w:ascii="Times New Roman" w:eastAsia="等线" w:hAnsi="Times New Roman" w:cs="Times New Roman"/>
                <w:color w:val="000000"/>
                <w:szCs w:val="21"/>
              </w:rPr>
              <w:t>10</w:t>
            </w:r>
            <w:r w:rsidRPr="00AA0AAC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6</w:t>
            </w:r>
            <w:r w:rsidRPr="00AA0AAC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/ ml</w:t>
            </w:r>
          </w:p>
        </w:tc>
        <w:tc>
          <w:tcPr>
            <w:tcW w:w="2538" w:type="dxa"/>
            <w:vAlign w:val="center"/>
          </w:tcPr>
          <w:p w14:paraId="498DDB64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48.6 [30.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, 72.4]</w:t>
            </w:r>
          </w:p>
        </w:tc>
      </w:tr>
      <w:tr w:rsidR="000F24A5" w:rsidRPr="00541C38" w14:paraId="4B4F77A7" w14:textId="77777777" w:rsidTr="005F1510">
        <w:tc>
          <w:tcPr>
            <w:tcW w:w="4623" w:type="dxa"/>
            <w:vAlign w:val="center"/>
          </w:tcPr>
          <w:p w14:paraId="7693ADD3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Rapidly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progressive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motility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%</w:t>
            </w:r>
          </w:p>
        </w:tc>
        <w:tc>
          <w:tcPr>
            <w:tcW w:w="2538" w:type="dxa"/>
            <w:vAlign w:val="center"/>
          </w:tcPr>
          <w:p w14:paraId="1A80692C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34.0 [22.0, 45.0]</w:t>
            </w:r>
          </w:p>
        </w:tc>
      </w:tr>
      <w:tr w:rsidR="000F24A5" w:rsidRPr="00541C38" w14:paraId="5476B15F" w14:textId="77777777" w:rsidTr="005F1510">
        <w:tc>
          <w:tcPr>
            <w:tcW w:w="4623" w:type="dxa"/>
            <w:vAlign w:val="center"/>
          </w:tcPr>
          <w:p w14:paraId="42AE2420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Slow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or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sluggish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progressive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motility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%</w:t>
            </w:r>
          </w:p>
        </w:tc>
        <w:tc>
          <w:tcPr>
            <w:tcW w:w="2538" w:type="dxa"/>
            <w:vAlign w:val="center"/>
          </w:tcPr>
          <w:p w14:paraId="2DACAD07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19.0 [14.0, 22.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]</w:t>
            </w:r>
          </w:p>
        </w:tc>
      </w:tr>
      <w:tr w:rsidR="000F24A5" w:rsidRPr="00541C38" w14:paraId="2F0AF299" w14:textId="77777777" w:rsidTr="005F1510">
        <w:tc>
          <w:tcPr>
            <w:tcW w:w="4623" w:type="dxa"/>
            <w:vAlign w:val="center"/>
          </w:tcPr>
          <w:p w14:paraId="687F5C75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E339DE">
              <w:rPr>
                <w:rFonts w:ascii="Times New Roman" w:eastAsia="等线" w:hAnsi="Times New Roman" w:cs="Times New Roman"/>
                <w:color w:val="000000"/>
                <w:szCs w:val="21"/>
              </w:rPr>
              <w:t>Anti-Mullerian hormone</w:t>
            </w:r>
            <w:r w:rsidRPr="00BD0BE5">
              <w:rPr>
                <w:rFonts w:ascii="Times New Roman" w:eastAsia="等线" w:hAnsi="Times New Roman" w:cs="Times New Roman"/>
                <w:color w:val="000000"/>
                <w:szCs w:val="21"/>
              </w:rPr>
              <w:t>, ng/ml</w:t>
            </w:r>
          </w:p>
        </w:tc>
        <w:tc>
          <w:tcPr>
            <w:tcW w:w="2538" w:type="dxa"/>
            <w:vAlign w:val="center"/>
          </w:tcPr>
          <w:p w14:paraId="790AD143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3.8 [2.5, 6.2]</w:t>
            </w:r>
          </w:p>
        </w:tc>
      </w:tr>
      <w:tr w:rsidR="000F24A5" w:rsidRPr="00541C38" w14:paraId="72F365D2" w14:textId="77777777" w:rsidTr="005F1510">
        <w:tc>
          <w:tcPr>
            <w:tcW w:w="4623" w:type="dxa"/>
            <w:vAlign w:val="center"/>
          </w:tcPr>
          <w:p w14:paraId="5209A9C7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E339DE">
              <w:rPr>
                <w:rFonts w:ascii="Times New Roman" w:eastAsia="等线" w:hAnsi="Times New Roman" w:cs="Times New Roman"/>
                <w:color w:val="000000"/>
                <w:szCs w:val="21"/>
              </w:rPr>
              <w:t>Estradiol</w:t>
            </w:r>
            <w:r w:rsidRPr="00BD0BE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, </w:t>
            </w:r>
            <w:proofErr w:type="spellStart"/>
            <w:r w:rsidRPr="00BD0BE5">
              <w:rPr>
                <w:rFonts w:ascii="Times New Roman" w:eastAsia="等线" w:hAnsi="Times New Roman" w:cs="Times New Roman"/>
                <w:color w:val="000000"/>
                <w:szCs w:val="21"/>
              </w:rPr>
              <w:t>pmol</w:t>
            </w:r>
            <w:proofErr w:type="spellEnd"/>
            <w:r w:rsidRPr="00BD0BE5">
              <w:rPr>
                <w:rFonts w:ascii="Times New Roman" w:eastAsia="等线" w:hAnsi="Times New Roman" w:cs="Times New Roman"/>
                <w:color w:val="000000"/>
                <w:szCs w:val="21"/>
              </w:rPr>
              <w:t>/L</w:t>
            </w:r>
          </w:p>
        </w:tc>
        <w:tc>
          <w:tcPr>
            <w:tcW w:w="2538" w:type="dxa"/>
            <w:vAlign w:val="center"/>
          </w:tcPr>
          <w:p w14:paraId="57C31B19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122.0 [87.0, 173.0]</w:t>
            </w:r>
          </w:p>
        </w:tc>
      </w:tr>
      <w:tr w:rsidR="000F24A5" w:rsidRPr="00541C38" w14:paraId="194F9D5A" w14:textId="77777777" w:rsidTr="005F1510">
        <w:tc>
          <w:tcPr>
            <w:tcW w:w="4623" w:type="dxa"/>
            <w:vAlign w:val="center"/>
          </w:tcPr>
          <w:p w14:paraId="7E961E06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E339DE">
              <w:rPr>
                <w:rFonts w:ascii="Times New Roman" w:eastAsia="等线" w:hAnsi="Times New Roman" w:cs="Times New Roman"/>
                <w:color w:val="000000"/>
                <w:szCs w:val="21"/>
              </w:rPr>
              <w:t>Follicle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 w:rsidRPr="00E339DE">
              <w:rPr>
                <w:rFonts w:ascii="Times New Roman" w:eastAsia="等线" w:hAnsi="Times New Roman" w:cs="Times New Roman"/>
                <w:color w:val="000000"/>
                <w:szCs w:val="21"/>
              </w:rPr>
              <w:t>stimulating hormone</w:t>
            </w:r>
            <w:r w:rsidRPr="00BD0BE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, </w:t>
            </w:r>
            <w:proofErr w:type="spellStart"/>
            <w:r w:rsidRPr="00BD0BE5">
              <w:rPr>
                <w:rFonts w:ascii="Times New Roman" w:eastAsia="等线" w:hAnsi="Times New Roman" w:cs="Times New Roman"/>
                <w:color w:val="000000"/>
                <w:szCs w:val="21"/>
              </w:rPr>
              <w:t>mIU</w:t>
            </w:r>
            <w:proofErr w:type="spellEnd"/>
            <w:r w:rsidRPr="00BD0BE5">
              <w:rPr>
                <w:rFonts w:ascii="Times New Roman" w:eastAsia="等线" w:hAnsi="Times New Roman" w:cs="Times New Roman"/>
                <w:color w:val="000000"/>
                <w:szCs w:val="21"/>
              </w:rPr>
              <w:t>/ml</w:t>
            </w:r>
          </w:p>
        </w:tc>
        <w:tc>
          <w:tcPr>
            <w:tcW w:w="2538" w:type="dxa"/>
            <w:vAlign w:val="center"/>
          </w:tcPr>
          <w:p w14:paraId="600ACC61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5.3 [4.5, 6.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]</w:t>
            </w:r>
          </w:p>
        </w:tc>
      </w:tr>
      <w:tr w:rsidR="000F24A5" w:rsidRPr="00541C38" w14:paraId="51ECE8E8" w14:textId="77777777" w:rsidTr="005F1510">
        <w:tc>
          <w:tcPr>
            <w:tcW w:w="4623" w:type="dxa"/>
            <w:vAlign w:val="center"/>
          </w:tcPr>
          <w:p w14:paraId="1E543FB1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E339DE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Endometrial thickness on </w:t>
            </w:r>
            <w:proofErr w:type="spellStart"/>
            <w:r w:rsidRPr="00E339DE">
              <w:rPr>
                <w:rFonts w:ascii="Times New Roman" w:eastAsia="等线" w:hAnsi="Times New Roman" w:cs="Times New Roman"/>
                <w:color w:val="000000"/>
                <w:szCs w:val="21"/>
              </w:rPr>
              <w:t>hCG</w:t>
            </w:r>
            <w:proofErr w:type="spellEnd"/>
            <w:r w:rsidRPr="00E339DE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trigger day, mm</w:t>
            </w:r>
          </w:p>
        </w:tc>
        <w:tc>
          <w:tcPr>
            <w:tcW w:w="2538" w:type="dxa"/>
            <w:vAlign w:val="center"/>
          </w:tcPr>
          <w:p w14:paraId="211C3368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10.7 [9.5, 11.9]</w:t>
            </w:r>
          </w:p>
        </w:tc>
      </w:tr>
      <w:tr w:rsidR="000F24A5" w:rsidRPr="00541C38" w14:paraId="6DF9EF99" w14:textId="77777777" w:rsidTr="005F1510">
        <w:tc>
          <w:tcPr>
            <w:tcW w:w="4623" w:type="dxa"/>
            <w:vAlign w:val="center"/>
          </w:tcPr>
          <w:p w14:paraId="08AFFB1B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umb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er</w:t>
            </w:r>
            <w:r w:rsidRPr="00541C38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of long down-regulation protocol</w:t>
            </w:r>
          </w:p>
        </w:tc>
        <w:tc>
          <w:tcPr>
            <w:tcW w:w="2538" w:type="dxa"/>
            <w:vAlign w:val="center"/>
          </w:tcPr>
          <w:p w14:paraId="6240E0B8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862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68.5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</w:tr>
      <w:tr w:rsidR="000F24A5" w:rsidRPr="00541C38" w14:paraId="0D1DF183" w14:textId="77777777" w:rsidTr="005F1510">
        <w:tc>
          <w:tcPr>
            <w:tcW w:w="4623" w:type="dxa"/>
            <w:vAlign w:val="center"/>
          </w:tcPr>
          <w:p w14:paraId="2869AAFB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umb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er</w:t>
            </w:r>
            <w:r w:rsidRPr="00541C38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of oocytes retrieved</w:t>
            </w:r>
          </w:p>
        </w:tc>
        <w:tc>
          <w:tcPr>
            <w:tcW w:w="2538" w:type="dxa"/>
            <w:vAlign w:val="center"/>
          </w:tcPr>
          <w:p w14:paraId="78D13652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11.0 [8.0, 14.0]</w:t>
            </w:r>
          </w:p>
        </w:tc>
      </w:tr>
      <w:tr w:rsidR="000F24A5" w:rsidRPr="00541C38" w14:paraId="12C3D119" w14:textId="77777777" w:rsidTr="005F1510">
        <w:tc>
          <w:tcPr>
            <w:tcW w:w="4623" w:type="dxa"/>
            <w:vAlign w:val="center"/>
          </w:tcPr>
          <w:p w14:paraId="50C6DCAC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umb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er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of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fertilized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eggs</w:t>
            </w:r>
          </w:p>
        </w:tc>
        <w:tc>
          <w:tcPr>
            <w:tcW w:w="2538" w:type="dxa"/>
            <w:vAlign w:val="center"/>
          </w:tcPr>
          <w:p w14:paraId="780C8128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9.0 [6.0, 11.0]</w:t>
            </w:r>
          </w:p>
        </w:tc>
      </w:tr>
      <w:tr w:rsidR="000F24A5" w:rsidRPr="00541C38" w14:paraId="3D91535F" w14:textId="77777777" w:rsidTr="005F1510">
        <w:tc>
          <w:tcPr>
            <w:tcW w:w="4623" w:type="dxa"/>
            <w:vAlign w:val="center"/>
          </w:tcPr>
          <w:p w14:paraId="7D395F68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umb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er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of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oocytes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cleaved</w:t>
            </w:r>
          </w:p>
        </w:tc>
        <w:tc>
          <w:tcPr>
            <w:tcW w:w="2538" w:type="dxa"/>
            <w:vAlign w:val="center"/>
          </w:tcPr>
          <w:p w14:paraId="1D0E02E2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9.0 [6.0, 11.0]</w:t>
            </w:r>
          </w:p>
        </w:tc>
      </w:tr>
      <w:tr w:rsidR="000F24A5" w:rsidRPr="00541C38" w14:paraId="1F0BEA95" w14:textId="77777777" w:rsidTr="005F1510">
        <w:tc>
          <w:tcPr>
            <w:tcW w:w="4623" w:type="dxa"/>
            <w:vAlign w:val="center"/>
          </w:tcPr>
          <w:p w14:paraId="0B3830FE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umb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er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of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embryos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available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on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ay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</w:t>
            </w:r>
          </w:p>
        </w:tc>
        <w:tc>
          <w:tcPr>
            <w:tcW w:w="2538" w:type="dxa"/>
            <w:vAlign w:val="center"/>
          </w:tcPr>
          <w:p w14:paraId="05BC2CB6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4.0 [2.0, 7.0]</w:t>
            </w:r>
          </w:p>
        </w:tc>
      </w:tr>
      <w:tr w:rsidR="000F24A5" w:rsidRPr="00541C38" w14:paraId="70BDB9C2" w14:textId="77777777" w:rsidTr="005F1510">
        <w:tc>
          <w:tcPr>
            <w:tcW w:w="4623" w:type="dxa"/>
            <w:vAlign w:val="center"/>
          </w:tcPr>
          <w:p w14:paraId="27330CE7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Fertilization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rate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%</w:t>
            </w:r>
          </w:p>
        </w:tc>
        <w:tc>
          <w:tcPr>
            <w:tcW w:w="2538" w:type="dxa"/>
            <w:vAlign w:val="center"/>
          </w:tcPr>
          <w:p w14:paraId="6C82CB4A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85.7 [71.4, 100.0]</w:t>
            </w:r>
          </w:p>
        </w:tc>
      </w:tr>
      <w:tr w:rsidR="000F24A5" w:rsidRPr="00541C38" w14:paraId="64E07725" w14:textId="77777777" w:rsidTr="005F1510">
        <w:tc>
          <w:tcPr>
            <w:tcW w:w="4623" w:type="dxa"/>
            <w:vAlign w:val="center"/>
          </w:tcPr>
          <w:p w14:paraId="398C4CA0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Cleavage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rate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%</w:t>
            </w:r>
          </w:p>
        </w:tc>
        <w:tc>
          <w:tcPr>
            <w:tcW w:w="2538" w:type="dxa"/>
            <w:vAlign w:val="center"/>
          </w:tcPr>
          <w:p w14:paraId="5664676C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41C38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100.0 [100.0, 100.0]</w:t>
            </w:r>
          </w:p>
        </w:tc>
      </w:tr>
      <w:tr w:rsidR="000F24A5" w:rsidRPr="00541C38" w14:paraId="40203049" w14:textId="77777777" w:rsidTr="005F1510">
        <w:tc>
          <w:tcPr>
            <w:tcW w:w="4623" w:type="dxa"/>
            <w:vAlign w:val="center"/>
          </w:tcPr>
          <w:p w14:paraId="1247A946" w14:textId="77777777" w:rsidR="000F24A5" w:rsidRPr="00541C38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94D64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D3</w:t>
            </w:r>
            <w:r w:rsidRPr="00994D64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994D64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available</w:t>
            </w:r>
            <w:r w:rsidRPr="00994D64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994D64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embryos</w:t>
            </w:r>
            <w:r w:rsidRPr="00994D64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994D64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rate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%</w:t>
            </w:r>
          </w:p>
        </w:tc>
        <w:tc>
          <w:tcPr>
            <w:tcW w:w="2538" w:type="dxa"/>
            <w:vAlign w:val="center"/>
          </w:tcPr>
          <w:p w14:paraId="6235AC4F" w14:textId="77777777" w:rsidR="000F24A5" w:rsidRPr="00541C38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94D64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53.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</w:t>
            </w:r>
            <w:r w:rsidRPr="00994D64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[33.3, 71.4]</w:t>
            </w:r>
          </w:p>
        </w:tc>
      </w:tr>
      <w:tr w:rsidR="000F24A5" w:rsidRPr="00541C38" w14:paraId="0C3F9470" w14:textId="77777777" w:rsidTr="005F1510">
        <w:tc>
          <w:tcPr>
            <w:tcW w:w="4623" w:type="dxa"/>
            <w:vAlign w:val="center"/>
          </w:tcPr>
          <w:p w14:paraId="2DE93557" w14:textId="77777777" w:rsidR="000F24A5" w:rsidRPr="00994D64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β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E5467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hCG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E5467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positive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outcome</w:t>
            </w:r>
          </w:p>
        </w:tc>
        <w:tc>
          <w:tcPr>
            <w:tcW w:w="2538" w:type="dxa"/>
            <w:vAlign w:val="center"/>
          </w:tcPr>
          <w:p w14:paraId="66B015C2" w14:textId="77777777" w:rsidR="000F24A5" w:rsidRPr="00994D64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0F24A5" w:rsidRPr="00541C38" w14:paraId="38E70972" w14:textId="77777777" w:rsidTr="005F1510">
        <w:tc>
          <w:tcPr>
            <w:tcW w:w="4623" w:type="dxa"/>
            <w:vAlign w:val="center"/>
          </w:tcPr>
          <w:p w14:paraId="7E2E41CF" w14:textId="77777777" w:rsidR="000F24A5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 Yes</w:t>
            </w:r>
          </w:p>
        </w:tc>
        <w:tc>
          <w:tcPr>
            <w:tcW w:w="2538" w:type="dxa"/>
            <w:vAlign w:val="center"/>
          </w:tcPr>
          <w:p w14:paraId="4F9F9A15" w14:textId="77777777" w:rsidR="000F24A5" w:rsidRPr="00E54673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851C9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664 (52.8)</w:t>
            </w:r>
          </w:p>
        </w:tc>
      </w:tr>
      <w:tr w:rsidR="000F24A5" w:rsidRPr="00541C38" w14:paraId="24A1F3D5" w14:textId="77777777" w:rsidTr="005F1510">
        <w:tc>
          <w:tcPr>
            <w:tcW w:w="4623" w:type="dxa"/>
            <w:vAlign w:val="center"/>
          </w:tcPr>
          <w:p w14:paraId="126230E2" w14:textId="77777777" w:rsidR="000F24A5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 No</w:t>
            </w:r>
          </w:p>
        </w:tc>
        <w:tc>
          <w:tcPr>
            <w:tcW w:w="2538" w:type="dxa"/>
            <w:vAlign w:val="center"/>
          </w:tcPr>
          <w:p w14:paraId="5BFA191A" w14:textId="77777777" w:rsidR="000F24A5" w:rsidRPr="00E54673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851C9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594 (47.2)</w:t>
            </w:r>
          </w:p>
        </w:tc>
      </w:tr>
      <w:tr w:rsidR="000F24A5" w:rsidRPr="00541C38" w14:paraId="4BDA4E8A" w14:textId="77777777" w:rsidTr="005F1510">
        <w:tc>
          <w:tcPr>
            <w:tcW w:w="4623" w:type="dxa"/>
            <w:vAlign w:val="center"/>
          </w:tcPr>
          <w:p w14:paraId="7413EFBE" w14:textId="77777777" w:rsidR="000F24A5" w:rsidRPr="00994D64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E5467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Clinical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E5467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pregnancy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outcome</w:t>
            </w:r>
          </w:p>
        </w:tc>
        <w:tc>
          <w:tcPr>
            <w:tcW w:w="2538" w:type="dxa"/>
            <w:vAlign w:val="center"/>
          </w:tcPr>
          <w:p w14:paraId="3BE14329" w14:textId="77777777" w:rsidR="000F24A5" w:rsidRPr="00994D64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0F24A5" w:rsidRPr="00541C38" w14:paraId="21C1B4CF" w14:textId="77777777" w:rsidTr="005F1510">
        <w:tc>
          <w:tcPr>
            <w:tcW w:w="4623" w:type="dxa"/>
            <w:vAlign w:val="center"/>
          </w:tcPr>
          <w:p w14:paraId="1103EB63" w14:textId="77777777" w:rsidR="000F24A5" w:rsidRPr="00E54673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 Yes</w:t>
            </w:r>
          </w:p>
        </w:tc>
        <w:tc>
          <w:tcPr>
            <w:tcW w:w="2538" w:type="dxa"/>
            <w:vAlign w:val="center"/>
          </w:tcPr>
          <w:p w14:paraId="5E69F3FA" w14:textId="77777777" w:rsidR="000F24A5" w:rsidRPr="000851C9" w:rsidRDefault="000F24A5" w:rsidP="005F15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851C9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646 (51.4)</w:t>
            </w:r>
          </w:p>
        </w:tc>
      </w:tr>
      <w:tr w:rsidR="000F24A5" w:rsidRPr="00541C38" w14:paraId="2CB218C7" w14:textId="77777777" w:rsidTr="005F1510">
        <w:tc>
          <w:tcPr>
            <w:tcW w:w="4623" w:type="dxa"/>
            <w:vAlign w:val="center"/>
          </w:tcPr>
          <w:p w14:paraId="1F422DC3" w14:textId="77777777" w:rsidR="000F24A5" w:rsidRPr="00E54673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 No</w:t>
            </w:r>
          </w:p>
        </w:tc>
        <w:tc>
          <w:tcPr>
            <w:tcW w:w="2538" w:type="dxa"/>
            <w:vAlign w:val="center"/>
          </w:tcPr>
          <w:p w14:paraId="48E24D08" w14:textId="77777777" w:rsidR="000F24A5" w:rsidRPr="000851C9" w:rsidRDefault="000F24A5" w:rsidP="005F15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851C9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612 (48.6)</w:t>
            </w:r>
          </w:p>
        </w:tc>
      </w:tr>
      <w:tr w:rsidR="000F24A5" w:rsidRPr="00541C38" w14:paraId="404923D5" w14:textId="77777777" w:rsidTr="005F1510">
        <w:tc>
          <w:tcPr>
            <w:tcW w:w="4623" w:type="dxa"/>
            <w:vAlign w:val="center"/>
          </w:tcPr>
          <w:p w14:paraId="476D6136" w14:textId="77777777" w:rsidR="000F24A5" w:rsidRPr="00994D64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E5467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Live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E5467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birth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outcome</w:t>
            </w:r>
          </w:p>
        </w:tc>
        <w:tc>
          <w:tcPr>
            <w:tcW w:w="2538" w:type="dxa"/>
            <w:vAlign w:val="center"/>
          </w:tcPr>
          <w:p w14:paraId="4A372311" w14:textId="77777777" w:rsidR="000F24A5" w:rsidRPr="00994D64" w:rsidRDefault="000F24A5" w:rsidP="005F151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0F24A5" w:rsidRPr="00541C38" w14:paraId="7CB26F20" w14:textId="77777777" w:rsidTr="005F1510">
        <w:tc>
          <w:tcPr>
            <w:tcW w:w="4623" w:type="dxa"/>
            <w:vAlign w:val="center"/>
          </w:tcPr>
          <w:p w14:paraId="50F0885B" w14:textId="77777777" w:rsidR="000F24A5" w:rsidRPr="00E54673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 Yes</w:t>
            </w:r>
          </w:p>
        </w:tc>
        <w:tc>
          <w:tcPr>
            <w:tcW w:w="2538" w:type="dxa"/>
            <w:vAlign w:val="center"/>
          </w:tcPr>
          <w:p w14:paraId="36ABED11" w14:textId="77777777" w:rsidR="000F24A5" w:rsidRPr="000851C9" w:rsidRDefault="000F24A5" w:rsidP="005F15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851C9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549 (43.6)</w:t>
            </w:r>
          </w:p>
        </w:tc>
      </w:tr>
      <w:tr w:rsidR="000F24A5" w:rsidRPr="00541C38" w14:paraId="5E042B6E" w14:textId="77777777" w:rsidTr="005F1510">
        <w:tc>
          <w:tcPr>
            <w:tcW w:w="4623" w:type="dxa"/>
            <w:tcBorders>
              <w:bottom w:val="single" w:sz="8" w:space="0" w:color="auto"/>
            </w:tcBorders>
            <w:vAlign w:val="center"/>
          </w:tcPr>
          <w:p w14:paraId="645E298A" w14:textId="77777777" w:rsidR="000F24A5" w:rsidRPr="00E54673" w:rsidRDefault="000F24A5" w:rsidP="005F1510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 No</w:t>
            </w:r>
          </w:p>
        </w:tc>
        <w:tc>
          <w:tcPr>
            <w:tcW w:w="2538" w:type="dxa"/>
            <w:tcBorders>
              <w:bottom w:val="single" w:sz="8" w:space="0" w:color="auto"/>
            </w:tcBorders>
            <w:vAlign w:val="center"/>
          </w:tcPr>
          <w:p w14:paraId="0B6C8A59" w14:textId="77777777" w:rsidR="000F24A5" w:rsidRPr="000851C9" w:rsidRDefault="000F24A5" w:rsidP="005F15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851C9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709 (56.4)</w:t>
            </w:r>
          </w:p>
        </w:tc>
      </w:tr>
      <w:tr w:rsidR="000F24A5" w:rsidRPr="00541C38" w14:paraId="4E83B3F3" w14:textId="77777777" w:rsidTr="005F1510">
        <w:tc>
          <w:tcPr>
            <w:tcW w:w="7161" w:type="dxa"/>
            <w:gridSpan w:val="2"/>
            <w:tcBorders>
              <w:top w:val="single" w:sz="8" w:space="0" w:color="auto"/>
            </w:tcBorders>
            <w:vAlign w:val="center"/>
          </w:tcPr>
          <w:p w14:paraId="61031684" w14:textId="6317391B" w:rsidR="000F24A5" w:rsidRPr="00541C38" w:rsidRDefault="000F24A5" w:rsidP="005F15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ote: </w:t>
            </w:r>
            <w:r w:rsidRPr="00541C38">
              <w:rPr>
                <w:rFonts w:ascii="Times New Roman" w:eastAsia="等线" w:hAnsi="Times New Roman" w:cs="Times New Roman"/>
                <w:color w:val="000000"/>
                <w:szCs w:val="21"/>
              </w:rPr>
              <w:t>Values are median (interquartile range) or number (%).</w:t>
            </w:r>
          </w:p>
        </w:tc>
      </w:tr>
      <w:bookmarkEnd w:id="8"/>
    </w:tbl>
    <w:p w14:paraId="176A0A18" w14:textId="77777777" w:rsidR="00E4339C" w:rsidRDefault="00E4339C">
      <w:pPr>
        <w:sectPr w:rsidR="00E4339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C96F1F" w:rsidRPr="00054D99" w14:paraId="38FB5E18" w14:textId="77777777" w:rsidTr="00361B01">
        <w:tc>
          <w:tcPr>
            <w:tcW w:w="8296" w:type="dxa"/>
            <w:gridSpan w:val="5"/>
            <w:tcBorders>
              <w:bottom w:val="single" w:sz="4" w:space="0" w:color="auto"/>
            </w:tcBorders>
            <w:vAlign w:val="center"/>
          </w:tcPr>
          <w:p w14:paraId="15E2CDBC" w14:textId="1F4DD639" w:rsidR="00C96F1F" w:rsidRPr="00173A9D" w:rsidRDefault="00C96F1F" w:rsidP="00361B01">
            <w:pPr>
              <w:jc w:val="left"/>
              <w:outlineLvl w:val="0"/>
              <w:rPr>
                <w:rFonts w:eastAsia="宋体" w:cs="Times New Roman"/>
                <w:b/>
                <w:bCs/>
                <w:color w:val="000000"/>
                <w:lang w:val="en-GB"/>
              </w:rPr>
            </w:pPr>
            <w:bookmarkStart w:id="9" w:name="_Toc120696252"/>
            <w:r w:rsidRPr="00C96F1F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val="en-GB"/>
              </w:rPr>
              <w:lastRenderedPageBreak/>
              <w:t>Supplementary Table 2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val="en-GB"/>
              </w:rPr>
              <w:t xml:space="preserve"> </w:t>
            </w:r>
            <w:r w:rsidRPr="00C96F1F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Distributions of the routine semen parameters and sperm DNA fragmentation index after Min-Max scaling.</w:t>
            </w:r>
            <w:bookmarkEnd w:id="9"/>
          </w:p>
        </w:tc>
      </w:tr>
      <w:tr w:rsidR="00E4339C" w:rsidRPr="00054D99" w14:paraId="6DE40537" w14:textId="77777777" w:rsidTr="005F1510">
        <w:tc>
          <w:tcPr>
            <w:tcW w:w="165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5E5A7D7" w14:textId="77777777" w:rsidR="00E4339C" w:rsidRPr="00173A9D" w:rsidRDefault="00E4339C" w:rsidP="005F151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73A9D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val="en-GB"/>
              </w:rPr>
              <w:t>Variables</w:t>
            </w:r>
          </w:p>
        </w:tc>
        <w:tc>
          <w:tcPr>
            <w:tcW w:w="165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664A185" w14:textId="77777777" w:rsidR="00E4339C" w:rsidRPr="00173A9D" w:rsidRDefault="00E4339C" w:rsidP="005F1510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73A9D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val="en-GB"/>
              </w:rPr>
              <w:t>25</w:t>
            </w:r>
            <w:r w:rsidRPr="00173A9D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vertAlign w:val="superscript"/>
                <w:lang w:val="en-GB"/>
              </w:rPr>
              <w:t>th</w:t>
            </w:r>
            <w:r w:rsidRPr="00173A9D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val="en-GB"/>
              </w:rPr>
              <w:t xml:space="preserve"> percentile</w:t>
            </w:r>
          </w:p>
        </w:tc>
        <w:tc>
          <w:tcPr>
            <w:tcW w:w="165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D9550EC" w14:textId="77777777" w:rsidR="00E4339C" w:rsidRPr="00173A9D" w:rsidRDefault="00E4339C" w:rsidP="005F1510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73A9D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val="en-GB"/>
              </w:rPr>
              <w:t>Median</w:t>
            </w:r>
          </w:p>
        </w:tc>
        <w:tc>
          <w:tcPr>
            <w:tcW w:w="165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44E2CE7" w14:textId="77777777" w:rsidR="00E4339C" w:rsidRPr="00173A9D" w:rsidRDefault="00E4339C" w:rsidP="005F1510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73A9D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val="en-GB"/>
              </w:rPr>
              <w:t>Mean</w:t>
            </w:r>
          </w:p>
        </w:tc>
        <w:tc>
          <w:tcPr>
            <w:tcW w:w="166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61D521D" w14:textId="77777777" w:rsidR="00E4339C" w:rsidRPr="00173A9D" w:rsidRDefault="00E4339C" w:rsidP="005F1510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73A9D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val="en-GB"/>
              </w:rPr>
              <w:t>75</w:t>
            </w:r>
            <w:r w:rsidRPr="00173A9D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vertAlign w:val="superscript"/>
                <w:lang w:val="en-GB"/>
              </w:rPr>
              <w:t>th</w:t>
            </w:r>
            <w:r w:rsidRPr="00173A9D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val="en-GB"/>
              </w:rPr>
              <w:t xml:space="preserve"> percentile</w:t>
            </w:r>
          </w:p>
        </w:tc>
      </w:tr>
      <w:tr w:rsidR="00E4339C" w:rsidRPr="00054D99" w14:paraId="5A2213A0" w14:textId="77777777" w:rsidTr="005F1510">
        <w:trPr>
          <w:trHeight w:val="397"/>
        </w:trPr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14:paraId="5FA8F149" w14:textId="77777777" w:rsidR="00E4339C" w:rsidRPr="00054D99" w:rsidRDefault="00E4339C" w:rsidP="005F1510">
            <w:pPr>
              <w:spacing w:line="24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054D99">
              <w:rPr>
                <w:rFonts w:ascii="Times New Roman" w:hAnsi="Times New Roman" w:cs="Times New Roman"/>
                <w:szCs w:val="21"/>
              </w:rPr>
              <w:t>Sperm DNA fragmentation index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14:paraId="6F3D6358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.108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14:paraId="21192167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.172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14:paraId="5C233EC3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.210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4F2BB095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.265</w:t>
            </w:r>
          </w:p>
        </w:tc>
      </w:tr>
      <w:tr w:rsidR="00E4339C" w:rsidRPr="00054D99" w14:paraId="0A29E027" w14:textId="77777777" w:rsidTr="005F1510">
        <w:trPr>
          <w:trHeight w:val="577"/>
        </w:trPr>
        <w:tc>
          <w:tcPr>
            <w:tcW w:w="1659" w:type="dxa"/>
            <w:vAlign w:val="center"/>
          </w:tcPr>
          <w:p w14:paraId="6857D69C" w14:textId="77777777" w:rsidR="00E4339C" w:rsidRPr="00054D99" w:rsidRDefault="00E4339C" w:rsidP="005F1510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054D99">
              <w:rPr>
                <w:rFonts w:ascii="Times New Roman" w:hAnsi="Times New Roman" w:cs="Times New Roman"/>
                <w:szCs w:val="21"/>
              </w:rPr>
              <w:t>Semen volume</w:t>
            </w:r>
          </w:p>
        </w:tc>
        <w:tc>
          <w:tcPr>
            <w:tcW w:w="1659" w:type="dxa"/>
            <w:vAlign w:val="center"/>
          </w:tcPr>
          <w:p w14:paraId="0CD117AF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.064</w:t>
            </w:r>
          </w:p>
        </w:tc>
        <w:tc>
          <w:tcPr>
            <w:tcW w:w="1659" w:type="dxa"/>
            <w:vAlign w:val="center"/>
          </w:tcPr>
          <w:p w14:paraId="4C865576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.094</w:t>
            </w:r>
          </w:p>
        </w:tc>
        <w:tc>
          <w:tcPr>
            <w:tcW w:w="1659" w:type="dxa"/>
            <w:vAlign w:val="center"/>
          </w:tcPr>
          <w:p w14:paraId="5889753E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.100</w:t>
            </w:r>
          </w:p>
        </w:tc>
        <w:tc>
          <w:tcPr>
            <w:tcW w:w="1660" w:type="dxa"/>
            <w:vAlign w:val="center"/>
          </w:tcPr>
          <w:p w14:paraId="2C63C283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.124</w:t>
            </w:r>
          </w:p>
        </w:tc>
      </w:tr>
      <w:tr w:rsidR="00E4339C" w:rsidRPr="00054D99" w14:paraId="6076341F" w14:textId="77777777" w:rsidTr="005F1510">
        <w:trPr>
          <w:trHeight w:val="429"/>
        </w:trPr>
        <w:tc>
          <w:tcPr>
            <w:tcW w:w="1659" w:type="dxa"/>
            <w:vAlign w:val="center"/>
          </w:tcPr>
          <w:p w14:paraId="0388F35E" w14:textId="77777777" w:rsidR="00E4339C" w:rsidRPr="00054D99" w:rsidRDefault="00E4339C" w:rsidP="005F1510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054D99">
              <w:rPr>
                <w:rFonts w:ascii="Times New Roman" w:hAnsi="Times New Roman" w:cs="Times New Roman"/>
                <w:szCs w:val="21"/>
              </w:rPr>
              <w:t>Sperm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054D99">
              <w:rPr>
                <w:rFonts w:ascii="Times New Roman" w:hAnsi="Times New Roman" w:cs="Times New Roman"/>
                <w:szCs w:val="21"/>
              </w:rPr>
              <w:t>concentration</w:t>
            </w:r>
          </w:p>
        </w:tc>
        <w:tc>
          <w:tcPr>
            <w:tcW w:w="1659" w:type="dxa"/>
            <w:vAlign w:val="center"/>
          </w:tcPr>
          <w:p w14:paraId="37ECFD4B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.069</w:t>
            </w:r>
          </w:p>
        </w:tc>
        <w:tc>
          <w:tcPr>
            <w:tcW w:w="1659" w:type="dxa"/>
            <w:vAlign w:val="center"/>
          </w:tcPr>
          <w:p w14:paraId="19BDFD2A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.115</w:t>
            </w:r>
          </w:p>
        </w:tc>
        <w:tc>
          <w:tcPr>
            <w:tcW w:w="1659" w:type="dxa"/>
            <w:vAlign w:val="center"/>
          </w:tcPr>
          <w:p w14:paraId="28A602B6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.136</w:t>
            </w:r>
          </w:p>
        </w:tc>
        <w:tc>
          <w:tcPr>
            <w:tcW w:w="1660" w:type="dxa"/>
            <w:vAlign w:val="center"/>
          </w:tcPr>
          <w:p w14:paraId="03C2BA6A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.175</w:t>
            </w:r>
          </w:p>
        </w:tc>
      </w:tr>
      <w:tr w:rsidR="00E4339C" w:rsidRPr="00054D99" w14:paraId="10E748E1" w14:textId="77777777" w:rsidTr="005F1510">
        <w:trPr>
          <w:trHeight w:val="932"/>
        </w:trPr>
        <w:tc>
          <w:tcPr>
            <w:tcW w:w="1659" w:type="dxa"/>
            <w:vAlign w:val="center"/>
          </w:tcPr>
          <w:p w14:paraId="31BA6B45" w14:textId="77777777" w:rsidR="00E4339C" w:rsidRPr="00054D99" w:rsidRDefault="00E4339C" w:rsidP="005F1510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054D99">
              <w:rPr>
                <w:rFonts w:ascii="Times New Roman" w:hAnsi="Times New Roman" w:cs="Times New Roman"/>
                <w:szCs w:val="21"/>
              </w:rPr>
              <w:t>Rapidly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054D99">
              <w:rPr>
                <w:rFonts w:ascii="Times New Roman" w:hAnsi="Times New Roman" w:cs="Times New Roman"/>
                <w:szCs w:val="21"/>
              </w:rPr>
              <w:t>progressive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054D99">
              <w:rPr>
                <w:rFonts w:ascii="Times New Roman" w:hAnsi="Times New Roman" w:cs="Times New Roman"/>
                <w:szCs w:val="21"/>
              </w:rPr>
              <w:t>motility</w:t>
            </w:r>
          </w:p>
        </w:tc>
        <w:tc>
          <w:tcPr>
            <w:tcW w:w="1659" w:type="dxa"/>
            <w:vAlign w:val="center"/>
          </w:tcPr>
          <w:p w14:paraId="57B20005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4D99">
              <w:rPr>
                <w:rFonts w:ascii="Times New Roman" w:hAnsi="Times New Roman" w:cs="Times New Roman"/>
                <w:szCs w:val="21"/>
              </w:rPr>
              <w:t>0.313</w:t>
            </w:r>
          </w:p>
        </w:tc>
        <w:tc>
          <w:tcPr>
            <w:tcW w:w="1659" w:type="dxa"/>
            <w:vAlign w:val="center"/>
          </w:tcPr>
          <w:p w14:paraId="62B7A45E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4D99">
              <w:rPr>
                <w:rFonts w:ascii="Times New Roman" w:hAnsi="Times New Roman" w:cs="Times New Roman"/>
                <w:szCs w:val="21"/>
              </w:rPr>
              <w:t>0.49</w:t>
            </w: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659" w:type="dxa"/>
            <w:vAlign w:val="center"/>
          </w:tcPr>
          <w:p w14:paraId="3A29A136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4D99">
              <w:rPr>
                <w:rFonts w:ascii="Times New Roman" w:hAnsi="Times New Roman" w:cs="Times New Roman"/>
                <w:szCs w:val="21"/>
              </w:rPr>
              <w:t>0.48</w:t>
            </w: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660" w:type="dxa"/>
            <w:vAlign w:val="center"/>
          </w:tcPr>
          <w:p w14:paraId="6A1A6025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4D99">
              <w:rPr>
                <w:rFonts w:ascii="Times New Roman" w:hAnsi="Times New Roman" w:cs="Times New Roman"/>
                <w:szCs w:val="21"/>
              </w:rPr>
              <w:t>0.65</w:t>
            </w: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E4339C" w:rsidRPr="00054D99" w14:paraId="2D023390" w14:textId="77777777" w:rsidTr="00E4339C">
        <w:trPr>
          <w:trHeight w:val="658"/>
        </w:trPr>
        <w:tc>
          <w:tcPr>
            <w:tcW w:w="1659" w:type="dxa"/>
            <w:tcBorders>
              <w:bottom w:val="single" w:sz="8" w:space="0" w:color="auto"/>
            </w:tcBorders>
            <w:vAlign w:val="center"/>
          </w:tcPr>
          <w:p w14:paraId="13E3A6A0" w14:textId="77777777" w:rsidR="00E4339C" w:rsidRPr="00054D99" w:rsidRDefault="00E4339C" w:rsidP="005F1510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173A9D">
              <w:rPr>
                <w:rFonts w:ascii="Times New Roman" w:hAnsi="Times New Roman" w:cs="Times New Roman"/>
                <w:szCs w:val="21"/>
              </w:rPr>
              <w:t>Slow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73A9D">
              <w:rPr>
                <w:rFonts w:ascii="Times New Roman" w:hAnsi="Times New Roman" w:cs="Times New Roman"/>
                <w:szCs w:val="21"/>
              </w:rPr>
              <w:t>or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73A9D">
              <w:rPr>
                <w:rFonts w:ascii="Times New Roman" w:hAnsi="Times New Roman" w:cs="Times New Roman"/>
                <w:szCs w:val="21"/>
              </w:rPr>
              <w:t>sluggish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73A9D">
              <w:rPr>
                <w:rFonts w:ascii="Times New Roman" w:hAnsi="Times New Roman" w:cs="Times New Roman"/>
                <w:szCs w:val="21"/>
              </w:rPr>
              <w:t>progressive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73A9D">
              <w:rPr>
                <w:rFonts w:ascii="Times New Roman" w:hAnsi="Times New Roman" w:cs="Times New Roman"/>
                <w:szCs w:val="21"/>
              </w:rPr>
              <w:t>motility</w:t>
            </w:r>
          </w:p>
        </w:tc>
        <w:tc>
          <w:tcPr>
            <w:tcW w:w="1659" w:type="dxa"/>
            <w:tcBorders>
              <w:bottom w:val="single" w:sz="8" w:space="0" w:color="auto"/>
            </w:tcBorders>
            <w:vAlign w:val="center"/>
          </w:tcPr>
          <w:p w14:paraId="1F7BF529" w14:textId="77777777" w:rsidR="00E4339C" w:rsidRPr="00173A9D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73A9D">
              <w:rPr>
                <w:rFonts w:ascii="Times New Roman" w:hAnsi="Times New Roman" w:cs="Times New Roman"/>
                <w:szCs w:val="21"/>
              </w:rPr>
              <w:t>0.240</w:t>
            </w:r>
          </w:p>
        </w:tc>
        <w:tc>
          <w:tcPr>
            <w:tcW w:w="1659" w:type="dxa"/>
            <w:tcBorders>
              <w:bottom w:val="single" w:sz="8" w:space="0" w:color="auto"/>
            </w:tcBorders>
            <w:vAlign w:val="center"/>
          </w:tcPr>
          <w:p w14:paraId="7178DFBD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73A9D">
              <w:rPr>
                <w:rFonts w:ascii="Times New Roman" w:hAnsi="Times New Roman" w:cs="Times New Roman"/>
                <w:szCs w:val="21"/>
              </w:rPr>
              <w:t>0.340</w:t>
            </w:r>
          </w:p>
        </w:tc>
        <w:tc>
          <w:tcPr>
            <w:tcW w:w="1659" w:type="dxa"/>
            <w:tcBorders>
              <w:bottom w:val="single" w:sz="8" w:space="0" w:color="auto"/>
            </w:tcBorders>
            <w:vAlign w:val="center"/>
          </w:tcPr>
          <w:p w14:paraId="452C3831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73A9D">
              <w:rPr>
                <w:rFonts w:ascii="Times New Roman" w:hAnsi="Times New Roman" w:cs="Times New Roman"/>
                <w:szCs w:val="21"/>
              </w:rPr>
              <w:t>0.329</w:t>
            </w:r>
          </w:p>
        </w:tc>
        <w:tc>
          <w:tcPr>
            <w:tcW w:w="1660" w:type="dxa"/>
            <w:tcBorders>
              <w:bottom w:val="single" w:sz="8" w:space="0" w:color="auto"/>
            </w:tcBorders>
            <w:vAlign w:val="center"/>
          </w:tcPr>
          <w:p w14:paraId="4C74843F" w14:textId="77777777" w:rsidR="00E4339C" w:rsidRPr="00054D99" w:rsidRDefault="00E4339C" w:rsidP="005F15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73A9D">
              <w:rPr>
                <w:rFonts w:ascii="Times New Roman" w:hAnsi="Times New Roman" w:cs="Times New Roman"/>
                <w:szCs w:val="21"/>
              </w:rPr>
              <w:t>0.415</w:t>
            </w:r>
          </w:p>
        </w:tc>
      </w:tr>
      <w:tr w:rsidR="00E4339C" w:rsidRPr="00054D99" w14:paraId="029F748F" w14:textId="77777777" w:rsidTr="00E4339C">
        <w:trPr>
          <w:trHeight w:val="658"/>
        </w:trPr>
        <w:tc>
          <w:tcPr>
            <w:tcW w:w="8296" w:type="dxa"/>
            <w:gridSpan w:val="5"/>
            <w:tcBorders>
              <w:top w:val="single" w:sz="8" w:space="0" w:color="auto"/>
            </w:tcBorders>
            <w:vAlign w:val="center"/>
          </w:tcPr>
          <w:p w14:paraId="3F3F835E" w14:textId="211E37B7" w:rsidR="00E4339C" w:rsidRPr="00E4339C" w:rsidRDefault="00E4339C" w:rsidP="00E4339C">
            <w:pPr>
              <w:jc w:val="left"/>
              <w:outlineLvl w:val="0"/>
              <w:rPr>
                <w:rFonts w:cs="Times New Roman"/>
                <w:b/>
                <w:bCs/>
              </w:rPr>
            </w:pPr>
          </w:p>
        </w:tc>
      </w:tr>
    </w:tbl>
    <w:p w14:paraId="50D17550" w14:textId="77777777" w:rsidR="00E4339C" w:rsidRDefault="00E4339C">
      <w:pPr>
        <w:sectPr w:rsidR="00E4339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3"/>
        <w:tblW w:w="8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552"/>
        <w:gridCol w:w="2587"/>
      </w:tblGrid>
      <w:tr w:rsidR="00C96F1F" w:rsidRPr="004D7D89" w14:paraId="4F71977A" w14:textId="77777777" w:rsidTr="00C96F1F">
        <w:tc>
          <w:tcPr>
            <w:tcW w:w="8536" w:type="dxa"/>
            <w:gridSpan w:val="3"/>
            <w:tcBorders>
              <w:bottom w:val="single" w:sz="4" w:space="0" w:color="auto"/>
            </w:tcBorders>
          </w:tcPr>
          <w:p w14:paraId="59849C6B" w14:textId="4D12F9B4" w:rsidR="00C96F1F" w:rsidRPr="006B04DF" w:rsidRDefault="00C96F1F" w:rsidP="00361B01">
            <w:pPr>
              <w:jc w:val="left"/>
              <w:outlineLvl w:val="0"/>
              <w:rPr>
                <w:rFonts w:cs="Times New Roman"/>
                <w:b/>
                <w:bCs/>
                <w:i/>
                <w:iCs/>
              </w:rPr>
            </w:pPr>
            <w:bookmarkStart w:id="10" w:name="_Toc120696253"/>
            <w:r w:rsidRPr="00C96F1F">
              <w:rPr>
                <w:rFonts w:ascii="Times New Roman" w:hAnsi="Times New Roman" w:cs="Times New Roman"/>
                <w:b/>
                <w:bCs/>
              </w:rPr>
              <w:lastRenderedPageBreak/>
              <w:t>Supplementary Table 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96F1F">
              <w:rPr>
                <w:rFonts w:ascii="Times New Roman" w:hAnsi="Times New Roman" w:cs="Times New Roman"/>
              </w:rPr>
              <w:t>P-values of overall and non-linear dose-response relationships of the sperm DFI and the studied routine semen parameters with IVF outcomes in adjustment of demographic characteristics and ovulation stimulation-related factors.</w:t>
            </w:r>
            <w:bookmarkEnd w:id="10"/>
          </w:p>
        </w:tc>
      </w:tr>
      <w:tr w:rsidR="00E4339C" w:rsidRPr="004D7D89" w14:paraId="7E614E83" w14:textId="77777777" w:rsidTr="005F1510">
        <w:tc>
          <w:tcPr>
            <w:tcW w:w="3397" w:type="dxa"/>
            <w:tcBorders>
              <w:top w:val="single" w:sz="8" w:space="0" w:color="auto"/>
              <w:bottom w:val="single" w:sz="4" w:space="0" w:color="auto"/>
            </w:tcBorders>
          </w:tcPr>
          <w:p w14:paraId="3503F3FA" w14:textId="77777777" w:rsidR="00E4339C" w:rsidRPr="006B04DF" w:rsidRDefault="00E4339C" w:rsidP="005F151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B04DF">
              <w:rPr>
                <w:rFonts w:ascii="Times New Roman" w:hAnsi="Times New Roman" w:cs="Times New Roman" w:hint="eastAsia"/>
                <w:b/>
                <w:bCs/>
              </w:rPr>
              <w:t>Va</w:t>
            </w:r>
            <w:r w:rsidRPr="006B04DF">
              <w:rPr>
                <w:rFonts w:ascii="Times New Roman" w:hAnsi="Times New Roman" w:cs="Times New Roman"/>
                <w:b/>
                <w:bCs/>
              </w:rPr>
              <w:t>riables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4" w:space="0" w:color="auto"/>
            </w:tcBorders>
          </w:tcPr>
          <w:p w14:paraId="73B3812E" w14:textId="77777777" w:rsidR="00E4339C" w:rsidRPr="006B04DF" w:rsidRDefault="00E4339C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1" w:name="_Hlk108794883"/>
            <w:r w:rsidRPr="006B04DF">
              <w:rPr>
                <w:rFonts w:ascii="Times New Roman" w:hAnsi="Times New Roman" w:cs="Times New Roman" w:hint="eastAsia"/>
                <w:b/>
                <w:bCs/>
                <w:i/>
                <w:iCs/>
              </w:rPr>
              <w:t>P</w:t>
            </w:r>
            <w:r w:rsidRPr="006B04DF">
              <w:rPr>
                <w:rFonts w:ascii="Times New Roman" w:hAnsi="Times New Roman" w:cs="Times New Roman"/>
                <w:b/>
                <w:bCs/>
              </w:rPr>
              <w:t xml:space="preserve">-value for </w:t>
            </w:r>
            <w:r w:rsidRPr="00553ACC">
              <w:rPr>
                <w:rFonts w:ascii="Times New Roman" w:hAnsi="Times New Roman" w:cs="Times New Roman"/>
                <w:b/>
                <w:bCs/>
              </w:rPr>
              <w:t>overall</w:t>
            </w:r>
            <w:bookmarkEnd w:id="11"/>
          </w:p>
        </w:tc>
        <w:tc>
          <w:tcPr>
            <w:tcW w:w="2587" w:type="dxa"/>
            <w:tcBorders>
              <w:top w:val="single" w:sz="8" w:space="0" w:color="auto"/>
              <w:bottom w:val="single" w:sz="4" w:space="0" w:color="auto"/>
            </w:tcBorders>
          </w:tcPr>
          <w:p w14:paraId="486FA6DD" w14:textId="77777777" w:rsidR="00E4339C" w:rsidRPr="006B04DF" w:rsidRDefault="00E4339C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2" w:name="_Hlk108794903"/>
            <w:r w:rsidRPr="006B04DF">
              <w:rPr>
                <w:rFonts w:ascii="Times New Roman" w:hAnsi="Times New Roman" w:cs="Times New Roman" w:hint="eastAsia"/>
                <w:b/>
                <w:bCs/>
                <w:i/>
                <w:iCs/>
              </w:rPr>
              <w:t>P</w:t>
            </w:r>
            <w:r w:rsidRPr="006B04DF">
              <w:rPr>
                <w:rFonts w:ascii="Times New Roman" w:hAnsi="Times New Roman" w:cs="Times New Roman"/>
                <w:b/>
                <w:bCs/>
              </w:rPr>
              <w:t>-value for non-linear</w:t>
            </w:r>
            <w:bookmarkEnd w:id="12"/>
          </w:p>
        </w:tc>
      </w:tr>
      <w:tr w:rsidR="00E4339C" w:rsidRPr="004D7D89" w14:paraId="11A88FE8" w14:textId="77777777" w:rsidTr="005F1510">
        <w:tc>
          <w:tcPr>
            <w:tcW w:w="8536" w:type="dxa"/>
            <w:gridSpan w:val="3"/>
            <w:tcBorders>
              <w:top w:val="single" w:sz="4" w:space="0" w:color="auto"/>
            </w:tcBorders>
          </w:tcPr>
          <w:p w14:paraId="760DFCCF" w14:textId="77777777" w:rsidR="00E4339C" w:rsidRPr="008F2D1F" w:rsidRDefault="00E4339C" w:rsidP="005F151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F2D1F">
              <w:rPr>
                <w:rFonts w:ascii="Times New Roman" w:hAnsi="Times New Roman" w:cs="Times New Roman"/>
                <w:b/>
                <w:bCs/>
              </w:rPr>
              <w:t>Live birth outcome</w:t>
            </w:r>
          </w:p>
        </w:tc>
      </w:tr>
      <w:tr w:rsidR="00E4339C" w:rsidRPr="004D7D89" w14:paraId="648EF19C" w14:textId="77777777" w:rsidTr="005F1510">
        <w:tc>
          <w:tcPr>
            <w:tcW w:w="3397" w:type="dxa"/>
          </w:tcPr>
          <w:p w14:paraId="0AA570C1" w14:textId="77777777" w:rsidR="00E4339C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4D7D89">
              <w:rPr>
                <w:rFonts w:ascii="Times New Roman" w:hAnsi="Times New Roman" w:cs="Times New Roman"/>
              </w:rPr>
              <w:t>Sperm DNA fragmentation index</w:t>
            </w:r>
          </w:p>
        </w:tc>
        <w:tc>
          <w:tcPr>
            <w:tcW w:w="2552" w:type="dxa"/>
          </w:tcPr>
          <w:p w14:paraId="07E35BCE" w14:textId="77777777" w:rsidR="00E4339C" w:rsidRPr="008F2D1F" w:rsidRDefault="00E4339C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2D1F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8F2D1F">
              <w:rPr>
                <w:rFonts w:ascii="Times New Roman" w:hAnsi="Times New Roman" w:cs="Times New Roman"/>
                <w:b/>
                <w:bCs/>
              </w:rPr>
              <w:t>.007</w:t>
            </w:r>
          </w:p>
        </w:tc>
        <w:tc>
          <w:tcPr>
            <w:tcW w:w="2587" w:type="dxa"/>
          </w:tcPr>
          <w:p w14:paraId="3845B073" w14:textId="77777777" w:rsidR="00E4339C" w:rsidRPr="008F2D1F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bookmarkStart w:id="13" w:name="_Hlk108794914"/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.553</w:t>
            </w:r>
            <w:bookmarkEnd w:id="13"/>
          </w:p>
        </w:tc>
      </w:tr>
      <w:tr w:rsidR="00E4339C" w:rsidRPr="004D7D89" w14:paraId="2D59D72B" w14:textId="77777777" w:rsidTr="005F1510">
        <w:tc>
          <w:tcPr>
            <w:tcW w:w="3397" w:type="dxa"/>
          </w:tcPr>
          <w:p w14:paraId="5AD7D299" w14:textId="77777777" w:rsidR="00E4339C" w:rsidRPr="004D7D89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8F2D1F">
              <w:rPr>
                <w:rFonts w:ascii="Times New Roman" w:hAnsi="Times New Roman" w:cs="Times New Roman"/>
              </w:rPr>
              <w:t>Semen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volume</w:t>
            </w:r>
          </w:p>
        </w:tc>
        <w:tc>
          <w:tcPr>
            <w:tcW w:w="2552" w:type="dxa"/>
          </w:tcPr>
          <w:p w14:paraId="24B72B20" w14:textId="77777777" w:rsidR="00E4339C" w:rsidRPr="008F2D1F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.442</w:t>
            </w:r>
          </w:p>
        </w:tc>
        <w:tc>
          <w:tcPr>
            <w:tcW w:w="2587" w:type="dxa"/>
          </w:tcPr>
          <w:p w14:paraId="21FE218D" w14:textId="77777777" w:rsidR="00E4339C" w:rsidRPr="008F2D1F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.329</w:t>
            </w:r>
          </w:p>
        </w:tc>
      </w:tr>
      <w:tr w:rsidR="00E4339C" w:rsidRPr="004D7D89" w14:paraId="05C4F0C6" w14:textId="77777777" w:rsidTr="005F1510">
        <w:tc>
          <w:tcPr>
            <w:tcW w:w="3397" w:type="dxa"/>
          </w:tcPr>
          <w:p w14:paraId="6AA06842" w14:textId="77777777" w:rsidR="00E4339C" w:rsidRPr="004D7D89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8F2D1F">
              <w:rPr>
                <w:rFonts w:ascii="Times New Roman" w:hAnsi="Times New Roman" w:cs="Times New Roman"/>
              </w:rPr>
              <w:t>Sperm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concentration</w:t>
            </w:r>
          </w:p>
        </w:tc>
        <w:tc>
          <w:tcPr>
            <w:tcW w:w="2552" w:type="dxa"/>
          </w:tcPr>
          <w:p w14:paraId="26CC8B70" w14:textId="77777777" w:rsidR="00E4339C" w:rsidRPr="008F2D1F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.554</w:t>
            </w:r>
          </w:p>
        </w:tc>
        <w:tc>
          <w:tcPr>
            <w:tcW w:w="2587" w:type="dxa"/>
          </w:tcPr>
          <w:p w14:paraId="100E0AE7" w14:textId="77777777" w:rsidR="00E4339C" w:rsidRPr="008F2D1F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.781</w:t>
            </w:r>
          </w:p>
        </w:tc>
      </w:tr>
      <w:tr w:rsidR="00E4339C" w:rsidRPr="004D7D89" w14:paraId="4334F4FB" w14:textId="77777777" w:rsidTr="005F1510">
        <w:tc>
          <w:tcPr>
            <w:tcW w:w="3397" w:type="dxa"/>
          </w:tcPr>
          <w:p w14:paraId="6F559FE3" w14:textId="77777777" w:rsidR="00E4339C" w:rsidRPr="004D7D89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8F2D1F">
              <w:rPr>
                <w:rFonts w:ascii="Times New Roman" w:hAnsi="Times New Roman" w:cs="Times New Roman"/>
              </w:rPr>
              <w:t>Rapidly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progressive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motility</w:t>
            </w:r>
          </w:p>
        </w:tc>
        <w:tc>
          <w:tcPr>
            <w:tcW w:w="2552" w:type="dxa"/>
          </w:tcPr>
          <w:p w14:paraId="42E3BE00" w14:textId="77777777" w:rsidR="00E4339C" w:rsidRPr="008F2D1F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.106</w:t>
            </w:r>
          </w:p>
        </w:tc>
        <w:tc>
          <w:tcPr>
            <w:tcW w:w="2587" w:type="dxa"/>
          </w:tcPr>
          <w:p w14:paraId="35FCEDA0" w14:textId="77777777" w:rsidR="00E4339C" w:rsidRPr="008F2D1F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.221</w:t>
            </w:r>
          </w:p>
        </w:tc>
      </w:tr>
      <w:tr w:rsidR="00E4339C" w:rsidRPr="004D7D89" w14:paraId="517B29D5" w14:textId="77777777" w:rsidTr="005F1510">
        <w:tc>
          <w:tcPr>
            <w:tcW w:w="3397" w:type="dxa"/>
          </w:tcPr>
          <w:p w14:paraId="61A72390" w14:textId="77777777" w:rsidR="00E4339C" w:rsidRPr="004D7D89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8F2D1F">
              <w:rPr>
                <w:rFonts w:ascii="Times New Roman" w:hAnsi="Times New Roman" w:cs="Times New Roman"/>
              </w:rPr>
              <w:t>Slow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sluggish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progressive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motility</w:t>
            </w:r>
          </w:p>
        </w:tc>
        <w:tc>
          <w:tcPr>
            <w:tcW w:w="2552" w:type="dxa"/>
          </w:tcPr>
          <w:p w14:paraId="640C381B" w14:textId="77777777" w:rsidR="00E4339C" w:rsidRPr="008F2D1F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.283</w:t>
            </w:r>
          </w:p>
        </w:tc>
        <w:tc>
          <w:tcPr>
            <w:tcW w:w="2587" w:type="dxa"/>
          </w:tcPr>
          <w:p w14:paraId="43D15A1F" w14:textId="77777777" w:rsidR="00E4339C" w:rsidRPr="008F2D1F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.119</w:t>
            </w:r>
          </w:p>
        </w:tc>
      </w:tr>
      <w:tr w:rsidR="00E4339C" w:rsidRPr="004D7D89" w14:paraId="1E862CE5" w14:textId="77777777" w:rsidTr="005F1510">
        <w:tc>
          <w:tcPr>
            <w:tcW w:w="8536" w:type="dxa"/>
            <w:gridSpan w:val="3"/>
          </w:tcPr>
          <w:p w14:paraId="7D00B0A9" w14:textId="77777777" w:rsidR="00E4339C" w:rsidRPr="001F4468" w:rsidRDefault="00E4339C" w:rsidP="005F151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F4468">
              <w:rPr>
                <w:rFonts w:ascii="Times New Roman" w:hAnsi="Times New Roman" w:cs="Times New Roman"/>
                <w:b/>
                <w:bCs/>
              </w:rPr>
              <w:t>Clinical pregnancy outcome</w:t>
            </w:r>
          </w:p>
        </w:tc>
      </w:tr>
      <w:tr w:rsidR="00E4339C" w:rsidRPr="004D7D89" w14:paraId="506524CD" w14:textId="77777777" w:rsidTr="005F1510">
        <w:tc>
          <w:tcPr>
            <w:tcW w:w="3397" w:type="dxa"/>
          </w:tcPr>
          <w:p w14:paraId="1C751D71" w14:textId="77777777" w:rsidR="00E4339C" w:rsidRPr="008F2D1F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4D7D89">
              <w:rPr>
                <w:rFonts w:ascii="Times New Roman" w:hAnsi="Times New Roman" w:cs="Times New Roman"/>
              </w:rPr>
              <w:t>Sperm DNA fragmentation index</w:t>
            </w:r>
          </w:p>
        </w:tc>
        <w:tc>
          <w:tcPr>
            <w:tcW w:w="2552" w:type="dxa"/>
          </w:tcPr>
          <w:p w14:paraId="53F74022" w14:textId="77777777" w:rsidR="00E4339C" w:rsidRPr="005F22E7" w:rsidRDefault="00E4339C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4" w:name="_Hlk108794892"/>
            <w:r w:rsidRPr="005F22E7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5F22E7">
              <w:rPr>
                <w:rFonts w:ascii="Times New Roman" w:hAnsi="Times New Roman" w:cs="Times New Roman"/>
                <w:b/>
                <w:bCs/>
              </w:rPr>
              <w:t>.003</w:t>
            </w:r>
            <w:bookmarkEnd w:id="14"/>
          </w:p>
        </w:tc>
        <w:tc>
          <w:tcPr>
            <w:tcW w:w="2587" w:type="dxa"/>
          </w:tcPr>
          <w:p w14:paraId="4F642826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.223</w:t>
            </w:r>
          </w:p>
        </w:tc>
      </w:tr>
      <w:tr w:rsidR="00E4339C" w:rsidRPr="004D7D89" w14:paraId="1AC162E8" w14:textId="77777777" w:rsidTr="005F1510">
        <w:tc>
          <w:tcPr>
            <w:tcW w:w="3397" w:type="dxa"/>
          </w:tcPr>
          <w:p w14:paraId="5341B4FF" w14:textId="77777777" w:rsidR="00E4339C" w:rsidRPr="008F2D1F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8F2D1F">
              <w:rPr>
                <w:rFonts w:ascii="Times New Roman" w:hAnsi="Times New Roman" w:cs="Times New Roman"/>
              </w:rPr>
              <w:t>Semen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volume</w:t>
            </w:r>
          </w:p>
        </w:tc>
        <w:tc>
          <w:tcPr>
            <w:tcW w:w="2552" w:type="dxa"/>
          </w:tcPr>
          <w:p w14:paraId="1AC98364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.895</w:t>
            </w:r>
          </w:p>
        </w:tc>
        <w:tc>
          <w:tcPr>
            <w:tcW w:w="2587" w:type="dxa"/>
          </w:tcPr>
          <w:p w14:paraId="3FC24442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0.649</w:t>
            </w:r>
          </w:p>
        </w:tc>
      </w:tr>
      <w:tr w:rsidR="00E4339C" w:rsidRPr="004D7D89" w14:paraId="60A5E6F8" w14:textId="77777777" w:rsidTr="005F1510">
        <w:tc>
          <w:tcPr>
            <w:tcW w:w="3397" w:type="dxa"/>
          </w:tcPr>
          <w:p w14:paraId="07FC2A56" w14:textId="77777777" w:rsidR="00E4339C" w:rsidRPr="008F2D1F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8F2D1F">
              <w:rPr>
                <w:rFonts w:ascii="Times New Roman" w:hAnsi="Times New Roman" w:cs="Times New Roman"/>
              </w:rPr>
              <w:t>Sperm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concentration</w:t>
            </w:r>
          </w:p>
        </w:tc>
        <w:tc>
          <w:tcPr>
            <w:tcW w:w="2552" w:type="dxa"/>
          </w:tcPr>
          <w:p w14:paraId="6FF0E6BA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.502</w:t>
            </w:r>
          </w:p>
        </w:tc>
        <w:tc>
          <w:tcPr>
            <w:tcW w:w="2587" w:type="dxa"/>
          </w:tcPr>
          <w:p w14:paraId="07D06456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.351</w:t>
            </w:r>
          </w:p>
        </w:tc>
      </w:tr>
      <w:tr w:rsidR="00E4339C" w:rsidRPr="004D7D89" w14:paraId="70CEE677" w14:textId="77777777" w:rsidTr="005F1510">
        <w:tc>
          <w:tcPr>
            <w:tcW w:w="3397" w:type="dxa"/>
          </w:tcPr>
          <w:p w14:paraId="579AACFB" w14:textId="77777777" w:rsidR="00E4339C" w:rsidRPr="008F2D1F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8F2D1F">
              <w:rPr>
                <w:rFonts w:ascii="Times New Roman" w:hAnsi="Times New Roman" w:cs="Times New Roman"/>
              </w:rPr>
              <w:t>Rapidly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progressive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motility</w:t>
            </w:r>
          </w:p>
        </w:tc>
        <w:tc>
          <w:tcPr>
            <w:tcW w:w="2552" w:type="dxa"/>
          </w:tcPr>
          <w:p w14:paraId="63EB00CF" w14:textId="77777777" w:rsidR="00E4339C" w:rsidRPr="005F22E7" w:rsidRDefault="00E4339C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22E7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5F22E7">
              <w:rPr>
                <w:rFonts w:ascii="Times New Roman" w:hAnsi="Times New Roman" w:cs="Times New Roman"/>
                <w:b/>
                <w:bCs/>
              </w:rPr>
              <w:t>.025</w:t>
            </w:r>
          </w:p>
        </w:tc>
        <w:tc>
          <w:tcPr>
            <w:tcW w:w="2587" w:type="dxa"/>
          </w:tcPr>
          <w:p w14:paraId="498AE70E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.114</w:t>
            </w:r>
          </w:p>
        </w:tc>
      </w:tr>
      <w:tr w:rsidR="00E4339C" w:rsidRPr="004D7D89" w14:paraId="5441C067" w14:textId="77777777" w:rsidTr="005F1510">
        <w:tc>
          <w:tcPr>
            <w:tcW w:w="3397" w:type="dxa"/>
          </w:tcPr>
          <w:p w14:paraId="4C6C5007" w14:textId="77777777" w:rsidR="00E4339C" w:rsidRPr="008F2D1F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8F2D1F">
              <w:rPr>
                <w:rFonts w:ascii="Times New Roman" w:hAnsi="Times New Roman" w:cs="Times New Roman"/>
              </w:rPr>
              <w:t>Slow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sluggish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progressive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motility</w:t>
            </w:r>
          </w:p>
        </w:tc>
        <w:tc>
          <w:tcPr>
            <w:tcW w:w="2552" w:type="dxa"/>
          </w:tcPr>
          <w:p w14:paraId="7246EC7D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.202</w:t>
            </w:r>
          </w:p>
        </w:tc>
        <w:tc>
          <w:tcPr>
            <w:tcW w:w="2587" w:type="dxa"/>
          </w:tcPr>
          <w:p w14:paraId="25EB7059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.110</w:t>
            </w:r>
          </w:p>
        </w:tc>
      </w:tr>
      <w:tr w:rsidR="00E4339C" w:rsidRPr="004D7D89" w14:paraId="1842A9C8" w14:textId="77777777" w:rsidTr="005F1510">
        <w:tc>
          <w:tcPr>
            <w:tcW w:w="8536" w:type="dxa"/>
            <w:gridSpan w:val="3"/>
          </w:tcPr>
          <w:p w14:paraId="797F007D" w14:textId="77777777" w:rsidR="00E4339C" w:rsidRPr="001F4468" w:rsidRDefault="00E4339C" w:rsidP="005F151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B04DF">
              <w:rPr>
                <w:rFonts w:ascii="Times New Roman" w:hAnsi="Times New Roman" w:cs="Times New Roman" w:hint="eastAsia"/>
                <w:b/>
                <w:bCs/>
                <w:i/>
                <w:iCs/>
              </w:rPr>
              <w:t>β</w:t>
            </w:r>
            <w:r w:rsidRPr="001F4468">
              <w:rPr>
                <w:rFonts w:ascii="Times New Roman" w:hAnsi="Times New Roman" w:cs="Times New Roman"/>
                <w:b/>
                <w:bCs/>
              </w:rPr>
              <w:t>-</w:t>
            </w:r>
            <w:proofErr w:type="spellStart"/>
            <w:r w:rsidRPr="001F4468">
              <w:rPr>
                <w:rFonts w:ascii="Times New Roman" w:hAnsi="Times New Roman" w:cs="Times New Roman"/>
                <w:b/>
                <w:bCs/>
              </w:rPr>
              <w:t>hCG</w:t>
            </w:r>
            <w:proofErr w:type="spellEnd"/>
            <w:r w:rsidRPr="001F4468">
              <w:rPr>
                <w:rFonts w:ascii="Times New Roman" w:hAnsi="Times New Roman" w:cs="Times New Roman"/>
                <w:b/>
                <w:bCs/>
              </w:rPr>
              <w:t xml:space="preserve"> positive outcome</w:t>
            </w:r>
          </w:p>
        </w:tc>
      </w:tr>
      <w:tr w:rsidR="00E4339C" w:rsidRPr="004D7D89" w14:paraId="1C2FBB42" w14:textId="77777777" w:rsidTr="005F1510">
        <w:tc>
          <w:tcPr>
            <w:tcW w:w="3397" w:type="dxa"/>
          </w:tcPr>
          <w:p w14:paraId="50782690" w14:textId="77777777" w:rsidR="00E4339C" w:rsidRPr="008F2D1F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4D7D89">
              <w:rPr>
                <w:rFonts w:ascii="Times New Roman" w:hAnsi="Times New Roman" w:cs="Times New Roman"/>
              </w:rPr>
              <w:t>Sperm DNA fragmentation index</w:t>
            </w:r>
          </w:p>
        </w:tc>
        <w:tc>
          <w:tcPr>
            <w:tcW w:w="2552" w:type="dxa"/>
          </w:tcPr>
          <w:p w14:paraId="2C6C320A" w14:textId="77777777" w:rsidR="00E4339C" w:rsidRPr="001B1CC2" w:rsidRDefault="00E4339C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1CC2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1B1CC2">
              <w:rPr>
                <w:rFonts w:ascii="Times New Roman" w:hAnsi="Times New Roman" w:cs="Times New Roman"/>
                <w:b/>
                <w:bCs/>
              </w:rPr>
              <w:t>.008</w:t>
            </w:r>
          </w:p>
        </w:tc>
        <w:tc>
          <w:tcPr>
            <w:tcW w:w="2587" w:type="dxa"/>
          </w:tcPr>
          <w:p w14:paraId="4DC8674C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.311</w:t>
            </w:r>
          </w:p>
        </w:tc>
      </w:tr>
      <w:tr w:rsidR="00E4339C" w:rsidRPr="004D7D89" w14:paraId="5F964333" w14:textId="77777777" w:rsidTr="005F1510">
        <w:tc>
          <w:tcPr>
            <w:tcW w:w="3397" w:type="dxa"/>
          </w:tcPr>
          <w:p w14:paraId="6E2F94FC" w14:textId="77777777" w:rsidR="00E4339C" w:rsidRPr="008F2D1F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8F2D1F">
              <w:rPr>
                <w:rFonts w:ascii="Times New Roman" w:hAnsi="Times New Roman" w:cs="Times New Roman"/>
              </w:rPr>
              <w:t>Semen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volume</w:t>
            </w:r>
          </w:p>
        </w:tc>
        <w:tc>
          <w:tcPr>
            <w:tcW w:w="2552" w:type="dxa"/>
          </w:tcPr>
          <w:p w14:paraId="327388B9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.986</w:t>
            </w:r>
          </w:p>
        </w:tc>
        <w:tc>
          <w:tcPr>
            <w:tcW w:w="2587" w:type="dxa"/>
          </w:tcPr>
          <w:p w14:paraId="155100BE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.907</w:t>
            </w:r>
          </w:p>
        </w:tc>
      </w:tr>
      <w:tr w:rsidR="00E4339C" w:rsidRPr="004D7D89" w14:paraId="3E350C14" w14:textId="77777777" w:rsidTr="005F1510">
        <w:tc>
          <w:tcPr>
            <w:tcW w:w="3397" w:type="dxa"/>
          </w:tcPr>
          <w:p w14:paraId="229CF4FD" w14:textId="77777777" w:rsidR="00E4339C" w:rsidRPr="008F2D1F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8F2D1F">
              <w:rPr>
                <w:rFonts w:ascii="Times New Roman" w:hAnsi="Times New Roman" w:cs="Times New Roman"/>
              </w:rPr>
              <w:t>Sperm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concentration</w:t>
            </w:r>
          </w:p>
        </w:tc>
        <w:tc>
          <w:tcPr>
            <w:tcW w:w="2552" w:type="dxa"/>
          </w:tcPr>
          <w:p w14:paraId="7A6F523E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.504</w:t>
            </w:r>
          </w:p>
        </w:tc>
        <w:tc>
          <w:tcPr>
            <w:tcW w:w="2587" w:type="dxa"/>
          </w:tcPr>
          <w:p w14:paraId="1BB3078A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.305</w:t>
            </w:r>
          </w:p>
        </w:tc>
      </w:tr>
      <w:tr w:rsidR="00E4339C" w:rsidRPr="004D7D89" w14:paraId="161D950A" w14:textId="77777777" w:rsidTr="005F1510">
        <w:tc>
          <w:tcPr>
            <w:tcW w:w="3397" w:type="dxa"/>
          </w:tcPr>
          <w:p w14:paraId="141D3808" w14:textId="77777777" w:rsidR="00E4339C" w:rsidRPr="008F2D1F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8F2D1F">
              <w:rPr>
                <w:rFonts w:ascii="Times New Roman" w:hAnsi="Times New Roman" w:cs="Times New Roman"/>
              </w:rPr>
              <w:t>Rapidly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progressive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motility</w:t>
            </w:r>
          </w:p>
        </w:tc>
        <w:tc>
          <w:tcPr>
            <w:tcW w:w="2552" w:type="dxa"/>
          </w:tcPr>
          <w:p w14:paraId="3FFB3970" w14:textId="77777777" w:rsidR="00E4339C" w:rsidRPr="001B1CC2" w:rsidRDefault="00E4339C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1CC2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1B1CC2">
              <w:rPr>
                <w:rFonts w:ascii="Times New Roman" w:hAnsi="Times New Roman" w:cs="Times New Roman"/>
                <w:b/>
                <w:bCs/>
              </w:rPr>
              <w:t>.040</w:t>
            </w:r>
          </w:p>
        </w:tc>
        <w:tc>
          <w:tcPr>
            <w:tcW w:w="2587" w:type="dxa"/>
          </w:tcPr>
          <w:p w14:paraId="23D74FD0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.199</w:t>
            </w:r>
          </w:p>
        </w:tc>
      </w:tr>
      <w:tr w:rsidR="00E4339C" w:rsidRPr="004D7D89" w14:paraId="539C359F" w14:textId="77777777" w:rsidTr="005F1510">
        <w:tc>
          <w:tcPr>
            <w:tcW w:w="3397" w:type="dxa"/>
            <w:tcBorders>
              <w:bottom w:val="single" w:sz="8" w:space="0" w:color="auto"/>
            </w:tcBorders>
          </w:tcPr>
          <w:p w14:paraId="07EB5623" w14:textId="77777777" w:rsidR="00E4339C" w:rsidRPr="008F2D1F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 w:rsidRPr="008F2D1F">
              <w:rPr>
                <w:rFonts w:ascii="Times New Roman" w:hAnsi="Times New Roman" w:cs="Times New Roman"/>
              </w:rPr>
              <w:t>Slow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sluggish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progressive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2D1F">
              <w:rPr>
                <w:rFonts w:ascii="Times New Roman" w:hAnsi="Times New Roman" w:cs="Times New Roman"/>
              </w:rPr>
              <w:t>motility</w:t>
            </w:r>
          </w:p>
        </w:tc>
        <w:tc>
          <w:tcPr>
            <w:tcW w:w="2552" w:type="dxa"/>
            <w:tcBorders>
              <w:bottom w:val="single" w:sz="8" w:space="0" w:color="auto"/>
            </w:tcBorders>
          </w:tcPr>
          <w:p w14:paraId="6A54245A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.161</w:t>
            </w:r>
          </w:p>
        </w:tc>
        <w:tc>
          <w:tcPr>
            <w:tcW w:w="2587" w:type="dxa"/>
            <w:tcBorders>
              <w:bottom w:val="single" w:sz="8" w:space="0" w:color="auto"/>
            </w:tcBorders>
          </w:tcPr>
          <w:p w14:paraId="39036DE8" w14:textId="77777777" w:rsidR="00E4339C" w:rsidRDefault="00E4339C" w:rsidP="005F1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.062</w:t>
            </w:r>
          </w:p>
        </w:tc>
      </w:tr>
      <w:tr w:rsidR="00E4339C" w:rsidRPr="004D7D89" w14:paraId="6DCE7166" w14:textId="77777777" w:rsidTr="005F1510">
        <w:tc>
          <w:tcPr>
            <w:tcW w:w="8536" w:type="dxa"/>
            <w:gridSpan w:val="3"/>
            <w:tcBorders>
              <w:top w:val="single" w:sz="8" w:space="0" w:color="auto"/>
            </w:tcBorders>
          </w:tcPr>
          <w:p w14:paraId="2AC1F486" w14:textId="2B8A8694" w:rsidR="00E4339C" w:rsidRDefault="00E4339C" w:rsidP="005F151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Notes: </w:t>
            </w:r>
            <w:r w:rsidRPr="002E400E">
              <w:rPr>
                <w:rFonts w:ascii="Times New Roman" w:hAnsi="Times New Roman" w:cs="Times New Roman"/>
              </w:rPr>
              <w:t>Bold indicates statistical significance.</w:t>
            </w:r>
          </w:p>
        </w:tc>
      </w:tr>
    </w:tbl>
    <w:p w14:paraId="1BD8345A" w14:textId="77777777" w:rsidR="00C151FA" w:rsidRDefault="00C151FA">
      <w:pPr>
        <w:sectPr w:rsidR="00C151F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C96F1F" w:rsidRPr="004C3A42" w14:paraId="68313EA8" w14:textId="77777777" w:rsidTr="00361B01">
        <w:tc>
          <w:tcPr>
            <w:tcW w:w="8296" w:type="dxa"/>
            <w:gridSpan w:val="4"/>
            <w:tcBorders>
              <w:bottom w:val="single" w:sz="4" w:space="0" w:color="auto"/>
            </w:tcBorders>
            <w:vAlign w:val="center"/>
          </w:tcPr>
          <w:p w14:paraId="1C043350" w14:textId="0DB9D6D8" w:rsidR="00C96F1F" w:rsidRPr="004C3A42" w:rsidRDefault="00C96F1F" w:rsidP="00361B01">
            <w:pPr>
              <w:jc w:val="left"/>
              <w:outlineLvl w:val="0"/>
              <w:rPr>
                <w:rFonts w:cs="Times New Roman"/>
              </w:rPr>
            </w:pPr>
            <w:bookmarkStart w:id="15" w:name="_Toc120696254"/>
            <w:r w:rsidRPr="00C96F1F">
              <w:rPr>
                <w:rFonts w:ascii="Times New Roman" w:hAnsi="Times New Roman" w:cs="Times New Roman"/>
                <w:b/>
                <w:bCs/>
              </w:rPr>
              <w:lastRenderedPageBreak/>
              <w:t>Supplementary Table 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6F1F">
              <w:rPr>
                <w:rFonts w:ascii="Times New Roman" w:hAnsi="Times New Roman" w:cs="Times New Roman"/>
              </w:rPr>
              <w:t>The crude and multi-variate adjusted odds ratios (95% CIs) of the IVF outcomes in relation to levels of the sperm DFI and the studied semen routine parameters.</w:t>
            </w:r>
            <w:bookmarkEnd w:id="15"/>
          </w:p>
        </w:tc>
      </w:tr>
      <w:tr w:rsidR="00C151FA" w:rsidRPr="004C3A42" w14:paraId="76A5647A" w14:textId="77777777" w:rsidTr="005F1510">
        <w:tc>
          <w:tcPr>
            <w:tcW w:w="207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C86B2E4" w14:textId="77777777" w:rsidR="00C151FA" w:rsidRPr="004C3A42" w:rsidRDefault="00C151FA" w:rsidP="005F1510">
            <w:pPr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6897C3E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Crude model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3701ED5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Model 1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F5B8FB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Model 2</w:t>
            </w:r>
          </w:p>
        </w:tc>
      </w:tr>
      <w:tr w:rsidR="00C151FA" w:rsidRPr="004C3A42" w14:paraId="757F3939" w14:textId="77777777" w:rsidTr="005F1510">
        <w:tc>
          <w:tcPr>
            <w:tcW w:w="8296" w:type="dxa"/>
            <w:gridSpan w:val="4"/>
            <w:tcBorders>
              <w:top w:val="single" w:sz="4" w:space="0" w:color="auto"/>
            </w:tcBorders>
            <w:vAlign w:val="center"/>
          </w:tcPr>
          <w:p w14:paraId="420C860B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C3A42">
              <w:rPr>
                <w:rFonts w:ascii="Times New Roman" w:hAnsi="Times New Roman" w:cs="Times New Roman"/>
                <w:b/>
                <w:bCs/>
                <w:i/>
                <w:iCs/>
              </w:rPr>
              <w:t>Live birth outcome</w:t>
            </w:r>
          </w:p>
        </w:tc>
      </w:tr>
      <w:tr w:rsidR="00C151FA" w:rsidRPr="004C3A42" w14:paraId="55FF676D" w14:textId="77777777" w:rsidTr="005F1510">
        <w:tc>
          <w:tcPr>
            <w:tcW w:w="8296" w:type="dxa"/>
            <w:gridSpan w:val="4"/>
            <w:vAlign w:val="center"/>
          </w:tcPr>
          <w:p w14:paraId="2CC328C2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Sperm DFI</w:t>
            </w:r>
          </w:p>
        </w:tc>
      </w:tr>
      <w:tr w:rsidR="00C151FA" w:rsidRPr="004C3A42" w14:paraId="0F9F2C17" w14:textId="77777777" w:rsidTr="005F1510">
        <w:tc>
          <w:tcPr>
            <w:tcW w:w="2074" w:type="dxa"/>
            <w:vAlign w:val="center"/>
          </w:tcPr>
          <w:p w14:paraId="422FAF58" w14:textId="77777777" w:rsidR="00C151FA" w:rsidRPr="004C3A42" w:rsidRDefault="00C151FA" w:rsidP="005F151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3A66884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0A86E64F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743E285B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4BAFA49C" w14:textId="77777777" w:rsidTr="005F1510">
        <w:tc>
          <w:tcPr>
            <w:tcW w:w="2074" w:type="dxa"/>
            <w:vAlign w:val="center"/>
          </w:tcPr>
          <w:p w14:paraId="686B19BD" w14:textId="77777777" w:rsidR="00C151FA" w:rsidRPr="004C3A42" w:rsidRDefault="00C151FA" w:rsidP="005F151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6FC7480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0.741 (0.541, 1.013)</w:t>
            </w:r>
          </w:p>
        </w:tc>
        <w:tc>
          <w:tcPr>
            <w:tcW w:w="2074" w:type="dxa"/>
            <w:vAlign w:val="center"/>
          </w:tcPr>
          <w:p w14:paraId="4B22B1E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0.764 (0.557, 1.047)</w:t>
            </w:r>
          </w:p>
        </w:tc>
        <w:tc>
          <w:tcPr>
            <w:tcW w:w="2074" w:type="dxa"/>
            <w:vAlign w:val="center"/>
          </w:tcPr>
          <w:p w14:paraId="0D1076F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0.755 (0.549, 1.038)</w:t>
            </w:r>
          </w:p>
        </w:tc>
      </w:tr>
      <w:tr w:rsidR="00C151FA" w:rsidRPr="004C3A42" w14:paraId="61C5CE7D" w14:textId="77777777" w:rsidTr="005F1510">
        <w:tc>
          <w:tcPr>
            <w:tcW w:w="2074" w:type="dxa"/>
            <w:vAlign w:val="center"/>
          </w:tcPr>
          <w:p w14:paraId="2C4AE331" w14:textId="77777777" w:rsidR="00C151FA" w:rsidRPr="004C3A42" w:rsidRDefault="00C151FA" w:rsidP="005F151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4FFAA59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0.694 (0.506, 0.950)</w:t>
            </w:r>
          </w:p>
        </w:tc>
        <w:tc>
          <w:tcPr>
            <w:tcW w:w="2074" w:type="dxa"/>
            <w:vAlign w:val="center"/>
          </w:tcPr>
          <w:p w14:paraId="5DAE928D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0.710 (0.516, 0.976)</w:t>
            </w:r>
          </w:p>
        </w:tc>
        <w:tc>
          <w:tcPr>
            <w:tcW w:w="2074" w:type="dxa"/>
            <w:vAlign w:val="center"/>
          </w:tcPr>
          <w:p w14:paraId="0D391420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0.720 (0.522, 0.992)</w:t>
            </w:r>
          </w:p>
        </w:tc>
      </w:tr>
      <w:tr w:rsidR="00C151FA" w:rsidRPr="004C3A42" w14:paraId="3D62CFBF" w14:textId="77777777" w:rsidTr="005F1510">
        <w:tc>
          <w:tcPr>
            <w:tcW w:w="2074" w:type="dxa"/>
            <w:vAlign w:val="center"/>
          </w:tcPr>
          <w:p w14:paraId="7C8F7A75" w14:textId="77777777" w:rsidR="00C151FA" w:rsidRPr="004C3A42" w:rsidRDefault="00C151FA" w:rsidP="005F151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2759CDA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0.551 (0.400, 0.756)</w:t>
            </w:r>
          </w:p>
        </w:tc>
        <w:tc>
          <w:tcPr>
            <w:tcW w:w="2074" w:type="dxa"/>
            <w:vAlign w:val="center"/>
          </w:tcPr>
          <w:p w14:paraId="3B33FA0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0.580 (0.418, 0.803)</w:t>
            </w:r>
          </w:p>
        </w:tc>
        <w:tc>
          <w:tcPr>
            <w:tcW w:w="2074" w:type="dxa"/>
            <w:vAlign w:val="center"/>
          </w:tcPr>
          <w:p w14:paraId="540ACCE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0.576 (0.414, 0.800)</w:t>
            </w:r>
          </w:p>
        </w:tc>
      </w:tr>
      <w:tr w:rsidR="00C151FA" w:rsidRPr="004C3A42" w14:paraId="354DB838" w14:textId="77777777" w:rsidTr="005F1510">
        <w:tc>
          <w:tcPr>
            <w:tcW w:w="8296" w:type="dxa"/>
            <w:gridSpan w:val="4"/>
            <w:vAlign w:val="center"/>
          </w:tcPr>
          <w:p w14:paraId="12C89D78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Semen volume</w:t>
            </w:r>
          </w:p>
        </w:tc>
      </w:tr>
      <w:tr w:rsidR="00C151FA" w:rsidRPr="004C3A42" w14:paraId="0A3E57A2" w14:textId="77777777" w:rsidTr="005F1510">
        <w:tc>
          <w:tcPr>
            <w:tcW w:w="2074" w:type="dxa"/>
            <w:vAlign w:val="center"/>
          </w:tcPr>
          <w:p w14:paraId="01A11BF5" w14:textId="77777777" w:rsidR="00C151FA" w:rsidRPr="004C3A42" w:rsidRDefault="00C151FA" w:rsidP="005F151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1CBA30C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2DEE845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32588DA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434919BF" w14:textId="77777777" w:rsidTr="005F1510">
        <w:tc>
          <w:tcPr>
            <w:tcW w:w="2074" w:type="dxa"/>
            <w:vAlign w:val="center"/>
          </w:tcPr>
          <w:p w14:paraId="14B4A088" w14:textId="77777777" w:rsidR="00C151FA" w:rsidRPr="004C3A42" w:rsidRDefault="00C151FA" w:rsidP="005F151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707F45D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1.278 (0.936, 1.748)</w:t>
            </w:r>
          </w:p>
        </w:tc>
        <w:tc>
          <w:tcPr>
            <w:tcW w:w="2074" w:type="dxa"/>
            <w:vAlign w:val="center"/>
          </w:tcPr>
          <w:p w14:paraId="5DA7A67B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1.262 (0.922, 1.730)</w:t>
            </w:r>
          </w:p>
        </w:tc>
        <w:tc>
          <w:tcPr>
            <w:tcW w:w="2074" w:type="dxa"/>
            <w:vAlign w:val="center"/>
          </w:tcPr>
          <w:p w14:paraId="03AA9CA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1.285 (0.937, 1.765)</w:t>
            </w:r>
          </w:p>
        </w:tc>
      </w:tr>
      <w:tr w:rsidR="00C151FA" w:rsidRPr="004C3A42" w14:paraId="0A0C2800" w14:textId="77777777" w:rsidTr="005F1510">
        <w:tc>
          <w:tcPr>
            <w:tcW w:w="2074" w:type="dxa"/>
            <w:vAlign w:val="center"/>
          </w:tcPr>
          <w:p w14:paraId="666D951E" w14:textId="77777777" w:rsidR="00C151FA" w:rsidRPr="004C3A42" w:rsidRDefault="00C151FA" w:rsidP="005F151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14FE8CD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1.192 (0.868, 1.639)</w:t>
            </w:r>
          </w:p>
        </w:tc>
        <w:tc>
          <w:tcPr>
            <w:tcW w:w="2074" w:type="dxa"/>
            <w:vAlign w:val="center"/>
          </w:tcPr>
          <w:p w14:paraId="046E185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1.135 (0.822, 1.566)</w:t>
            </w:r>
          </w:p>
        </w:tc>
        <w:tc>
          <w:tcPr>
            <w:tcW w:w="2074" w:type="dxa"/>
            <w:vAlign w:val="center"/>
          </w:tcPr>
          <w:p w14:paraId="0EA9256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1.13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(0.818, 1.563)</w:t>
            </w:r>
          </w:p>
        </w:tc>
      </w:tr>
      <w:tr w:rsidR="00C151FA" w:rsidRPr="004C3A42" w14:paraId="530AB2CF" w14:textId="77777777" w:rsidTr="005F1510">
        <w:tc>
          <w:tcPr>
            <w:tcW w:w="2074" w:type="dxa"/>
            <w:vAlign w:val="center"/>
          </w:tcPr>
          <w:p w14:paraId="0F674419" w14:textId="77777777" w:rsidR="00C151FA" w:rsidRPr="004C3A42" w:rsidRDefault="00C151FA" w:rsidP="005F151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07AC1A20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1.151 (0.836, 1.584)</w:t>
            </w:r>
          </w:p>
        </w:tc>
        <w:tc>
          <w:tcPr>
            <w:tcW w:w="2074" w:type="dxa"/>
            <w:vAlign w:val="center"/>
          </w:tcPr>
          <w:p w14:paraId="7072E316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1.113 (0.805, 1.539)</w:t>
            </w:r>
          </w:p>
        </w:tc>
        <w:tc>
          <w:tcPr>
            <w:tcW w:w="2074" w:type="dxa"/>
            <w:vAlign w:val="center"/>
          </w:tcPr>
          <w:p w14:paraId="027EBC4E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1.135 (0.819, 1.573)</w:t>
            </w:r>
          </w:p>
        </w:tc>
      </w:tr>
      <w:tr w:rsidR="00C151FA" w:rsidRPr="004C3A42" w14:paraId="6435C9D0" w14:textId="77777777" w:rsidTr="005F1510">
        <w:tc>
          <w:tcPr>
            <w:tcW w:w="8296" w:type="dxa"/>
            <w:gridSpan w:val="4"/>
            <w:vAlign w:val="center"/>
          </w:tcPr>
          <w:p w14:paraId="5C7A8B10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Sperm concentration</w:t>
            </w:r>
          </w:p>
        </w:tc>
      </w:tr>
      <w:tr w:rsidR="00C151FA" w:rsidRPr="004C3A42" w14:paraId="17B3DE74" w14:textId="77777777" w:rsidTr="005F1510">
        <w:tc>
          <w:tcPr>
            <w:tcW w:w="2074" w:type="dxa"/>
            <w:vAlign w:val="center"/>
          </w:tcPr>
          <w:p w14:paraId="7E8C2B11" w14:textId="77777777" w:rsidR="00C151FA" w:rsidRPr="004C3A42" w:rsidRDefault="00C151FA" w:rsidP="005F151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625D2AB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2B3C1B3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3BED3FC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75D6E9D5" w14:textId="77777777" w:rsidTr="005F1510">
        <w:tc>
          <w:tcPr>
            <w:tcW w:w="2074" w:type="dxa"/>
            <w:vAlign w:val="center"/>
          </w:tcPr>
          <w:p w14:paraId="6A69CDF9" w14:textId="77777777" w:rsidR="00C151FA" w:rsidRPr="004C3A42" w:rsidRDefault="00C151FA" w:rsidP="005F151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780FAE6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1.329 (0.970, 1.825)</w:t>
            </w:r>
          </w:p>
        </w:tc>
        <w:tc>
          <w:tcPr>
            <w:tcW w:w="2074" w:type="dxa"/>
            <w:vAlign w:val="center"/>
          </w:tcPr>
          <w:p w14:paraId="0CA1D925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1.365 (0.994, 1.876)</w:t>
            </w:r>
          </w:p>
        </w:tc>
        <w:tc>
          <w:tcPr>
            <w:tcW w:w="2074" w:type="dxa"/>
            <w:vAlign w:val="center"/>
          </w:tcPr>
          <w:p w14:paraId="3814178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1.384 (1.006, 1.906)</w:t>
            </w:r>
          </w:p>
        </w:tc>
      </w:tr>
      <w:tr w:rsidR="00C151FA" w:rsidRPr="004C3A42" w14:paraId="2A3F41D0" w14:textId="77777777" w:rsidTr="005F1510">
        <w:tc>
          <w:tcPr>
            <w:tcW w:w="2074" w:type="dxa"/>
            <w:vAlign w:val="center"/>
          </w:tcPr>
          <w:p w14:paraId="50D58A23" w14:textId="77777777" w:rsidR="00C151FA" w:rsidRPr="004C3A42" w:rsidRDefault="00C151FA" w:rsidP="005F151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2B214100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1.088 (0.792, 1.496)</w:t>
            </w:r>
          </w:p>
        </w:tc>
        <w:tc>
          <w:tcPr>
            <w:tcW w:w="2074" w:type="dxa"/>
            <w:vAlign w:val="center"/>
          </w:tcPr>
          <w:p w14:paraId="35C7602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1.096 (0.797, 1.508)</w:t>
            </w:r>
          </w:p>
        </w:tc>
        <w:tc>
          <w:tcPr>
            <w:tcW w:w="2074" w:type="dxa"/>
            <w:vAlign w:val="center"/>
          </w:tcPr>
          <w:p w14:paraId="3CBFEEF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1.109 (0.805, 1.529)</w:t>
            </w:r>
          </w:p>
        </w:tc>
      </w:tr>
      <w:tr w:rsidR="00C151FA" w:rsidRPr="004C3A42" w14:paraId="53EB9A57" w14:textId="77777777" w:rsidTr="005F1510">
        <w:tc>
          <w:tcPr>
            <w:tcW w:w="2074" w:type="dxa"/>
            <w:vAlign w:val="center"/>
          </w:tcPr>
          <w:p w14:paraId="57CC985C" w14:textId="77777777" w:rsidR="00C151FA" w:rsidRPr="004C3A42" w:rsidRDefault="00C151FA" w:rsidP="005F151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5EFDEC6B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1.254 (0.914, 1.722)</w:t>
            </w:r>
          </w:p>
        </w:tc>
        <w:tc>
          <w:tcPr>
            <w:tcW w:w="2074" w:type="dxa"/>
            <w:vAlign w:val="center"/>
          </w:tcPr>
          <w:p w14:paraId="4E63AD65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1.238 (0.901, 1.703)</w:t>
            </w:r>
          </w:p>
        </w:tc>
        <w:tc>
          <w:tcPr>
            <w:tcW w:w="2074" w:type="dxa"/>
            <w:vAlign w:val="center"/>
          </w:tcPr>
          <w:p w14:paraId="60FFE47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1.254 (0.911, 1.728)</w:t>
            </w:r>
          </w:p>
        </w:tc>
      </w:tr>
      <w:tr w:rsidR="00C151FA" w:rsidRPr="004C3A42" w14:paraId="0968FF9C" w14:textId="77777777" w:rsidTr="005F1510">
        <w:tc>
          <w:tcPr>
            <w:tcW w:w="8296" w:type="dxa"/>
            <w:gridSpan w:val="4"/>
            <w:vAlign w:val="center"/>
          </w:tcPr>
          <w:p w14:paraId="108CECE6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Rapidly progressive motility</w:t>
            </w:r>
          </w:p>
        </w:tc>
      </w:tr>
      <w:tr w:rsidR="00C151FA" w:rsidRPr="004C3A42" w14:paraId="6F9970CC" w14:textId="77777777" w:rsidTr="005F1510">
        <w:tc>
          <w:tcPr>
            <w:tcW w:w="2074" w:type="dxa"/>
            <w:vAlign w:val="center"/>
          </w:tcPr>
          <w:p w14:paraId="1C22C529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7CF2864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7F16C14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2701154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27C5FC56" w14:textId="77777777" w:rsidTr="005F1510">
        <w:tc>
          <w:tcPr>
            <w:tcW w:w="2074" w:type="dxa"/>
            <w:vAlign w:val="center"/>
          </w:tcPr>
          <w:p w14:paraId="6C892A8F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653291E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1.289 (0.940, 1.770)</w:t>
            </w:r>
          </w:p>
        </w:tc>
        <w:tc>
          <w:tcPr>
            <w:tcW w:w="2074" w:type="dxa"/>
            <w:vAlign w:val="center"/>
          </w:tcPr>
          <w:p w14:paraId="60134E2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1.252 (0.911, 1.722)</w:t>
            </w:r>
          </w:p>
        </w:tc>
        <w:tc>
          <w:tcPr>
            <w:tcW w:w="2074" w:type="dxa"/>
            <w:vAlign w:val="center"/>
          </w:tcPr>
          <w:p w14:paraId="5FAA6A8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1.264 (0.918, 1.741)</w:t>
            </w:r>
          </w:p>
        </w:tc>
      </w:tr>
      <w:tr w:rsidR="00C151FA" w:rsidRPr="004C3A42" w14:paraId="14D6E572" w14:textId="77777777" w:rsidTr="005F1510">
        <w:tc>
          <w:tcPr>
            <w:tcW w:w="2074" w:type="dxa"/>
            <w:vAlign w:val="center"/>
          </w:tcPr>
          <w:p w14:paraId="716E3EAA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2D66EE4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1.491 (1.090, 2.042)</w:t>
            </w:r>
          </w:p>
        </w:tc>
        <w:tc>
          <w:tcPr>
            <w:tcW w:w="2074" w:type="dxa"/>
            <w:vAlign w:val="center"/>
          </w:tcPr>
          <w:p w14:paraId="60CFF0A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1.417 (1.033, 1.948)</w:t>
            </w:r>
          </w:p>
        </w:tc>
        <w:tc>
          <w:tcPr>
            <w:tcW w:w="2074" w:type="dxa"/>
            <w:vAlign w:val="center"/>
          </w:tcPr>
          <w:p w14:paraId="244F64B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1.435 (1.044, 1.976)</w:t>
            </w:r>
          </w:p>
        </w:tc>
      </w:tr>
      <w:tr w:rsidR="00C151FA" w:rsidRPr="004C3A42" w14:paraId="7FBB22C4" w14:textId="77777777" w:rsidTr="005F1510">
        <w:tc>
          <w:tcPr>
            <w:tcW w:w="2074" w:type="dxa"/>
            <w:vAlign w:val="center"/>
          </w:tcPr>
          <w:p w14:paraId="132D05A8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413EBD3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1.363 (0.993, 1.873)</w:t>
            </w:r>
          </w:p>
        </w:tc>
        <w:tc>
          <w:tcPr>
            <w:tcW w:w="2074" w:type="dxa"/>
            <w:vAlign w:val="center"/>
          </w:tcPr>
          <w:p w14:paraId="1EED05B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1.297 (0.942, 1.789)</w:t>
            </w:r>
          </w:p>
        </w:tc>
        <w:tc>
          <w:tcPr>
            <w:tcW w:w="2074" w:type="dxa"/>
            <w:vAlign w:val="center"/>
          </w:tcPr>
          <w:p w14:paraId="06016CE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1.312 (0.951, 1.811)</w:t>
            </w:r>
          </w:p>
        </w:tc>
      </w:tr>
      <w:tr w:rsidR="00C151FA" w:rsidRPr="004C3A42" w14:paraId="156E87D7" w14:textId="77777777" w:rsidTr="005F1510">
        <w:tc>
          <w:tcPr>
            <w:tcW w:w="8296" w:type="dxa"/>
            <w:gridSpan w:val="4"/>
            <w:vAlign w:val="center"/>
          </w:tcPr>
          <w:p w14:paraId="4931C565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Slow or sluggish progressive motility</w:t>
            </w:r>
          </w:p>
        </w:tc>
      </w:tr>
      <w:tr w:rsidR="00C151FA" w:rsidRPr="004C3A42" w14:paraId="20B8FF06" w14:textId="77777777" w:rsidTr="005F1510">
        <w:tc>
          <w:tcPr>
            <w:tcW w:w="2074" w:type="dxa"/>
            <w:vAlign w:val="center"/>
          </w:tcPr>
          <w:p w14:paraId="4C5DF5E8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4BAFA4F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2C586FD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57C7A2AF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34D7E306" w14:textId="77777777" w:rsidTr="005F1510">
        <w:tc>
          <w:tcPr>
            <w:tcW w:w="2074" w:type="dxa"/>
            <w:vAlign w:val="center"/>
          </w:tcPr>
          <w:p w14:paraId="741C4EC9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7D076B6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1.367 (1.015, 1.842)</w:t>
            </w:r>
          </w:p>
        </w:tc>
        <w:tc>
          <w:tcPr>
            <w:tcW w:w="2074" w:type="dxa"/>
            <w:vAlign w:val="center"/>
          </w:tcPr>
          <w:p w14:paraId="20B04E5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1.331 (0.987, 1.797)</w:t>
            </w:r>
          </w:p>
        </w:tc>
        <w:tc>
          <w:tcPr>
            <w:tcW w:w="2074" w:type="dxa"/>
            <w:vAlign w:val="center"/>
          </w:tcPr>
          <w:p w14:paraId="26B97C0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1.335 (0.989, 1.806)</w:t>
            </w:r>
          </w:p>
        </w:tc>
      </w:tr>
      <w:tr w:rsidR="00C151FA" w:rsidRPr="004C3A42" w14:paraId="05FFBDEA" w14:textId="77777777" w:rsidTr="005F1510">
        <w:tc>
          <w:tcPr>
            <w:tcW w:w="2074" w:type="dxa"/>
            <w:vAlign w:val="center"/>
          </w:tcPr>
          <w:p w14:paraId="592D25C9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340F6A3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1.183 (0.843, 1.661)</w:t>
            </w:r>
          </w:p>
        </w:tc>
        <w:tc>
          <w:tcPr>
            <w:tcW w:w="2074" w:type="dxa"/>
            <w:vAlign w:val="center"/>
          </w:tcPr>
          <w:p w14:paraId="4E6B4DF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1.148 (0.815, 1.615)</w:t>
            </w:r>
          </w:p>
        </w:tc>
        <w:tc>
          <w:tcPr>
            <w:tcW w:w="2074" w:type="dxa"/>
            <w:vAlign w:val="center"/>
          </w:tcPr>
          <w:p w14:paraId="059A281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1.158 (0.82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, 1.634)</w:t>
            </w:r>
          </w:p>
        </w:tc>
      </w:tr>
      <w:tr w:rsidR="00C151FA" w:rsidRPr="004C3A42" w14:paraId="185A74DA" w14:textId="77777777" w:rsidTr="005F1510">
        <w:tc>
          <w:tcPr>
            <w:tcW w:w="2074" w:type="dxa"/>
            <w:vAlign w:val="center"/>
          </w:tcPr>
          <w:p w14:paraId="3F257427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1AE5D436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1.093 (0.800, 1.495)</w:t>
            </w:r>
          </w:p>
        </w:tc>
        <w:tc>
          <w:tcPr>
            <w:tcW w:w="2074" w:type="dxa"/>
            <w:vAlign w:val="center"/>
          </w:tcPr>
          <w:p w14:paraId="7E0ADF80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1.074 (0.785, 1.471)</w:t>
            </w:r>
          </w:p>
        </w:tc>
        <w:tc>
          <w:tcPr>
            <w:tcW w:w="2074" w:type="dxa"/>
            <w:vAlign w:val="center"/>
          </w:tcPr>
          <w:p w14:paraId="022D211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1.078 (0.785, 1.479)</w:t>
            </w:r>
          </w:p>
        </w:tc>
      </w:tr>
      <w:tr w:rsidR="00C151FA" w:rsidRPr="004C3A42" w14:paraId="2958C7FF" w14:textId="77777777" w:rsidTr="005F1510">
        <w:tc>
          <w:tcPr>
            <w:tcW w:w="8296" w:type="dxa"/>
            <w:gridSpan w:val="4"/>
            <w:vAlign w:val="center"/>
          </w:tcPr>
          <w:p w14:paraId="6141835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C3A42">
              <w:rPr>
                <w:rFonts w:ascii="Times New Roman" w:hAnsi="Times New Roman" w:cs="Times New Roman"/>
                <w:b/>
                <w:bCs/>
                <w:i/>
                <w:iCs/>
              </w:rPr>
              <w:t>Clinical pregnancy outcome</w:t>
            </w:r>
          </w:p>
        </w:tc>
      </w:tr>
      <w:tr w:rsidR="00C151FA" w:rsidRPr="004C3A42" w14:paraId="0A6EF739" w14:textId="77777777" w:rsidTr="005F1510">
        <w:tc>
          <w:tcPr>
            <w:tcW w:w="8296" w:type="dxa"/>
            <w:gridSpan w:val="4"/>
            <w:vAlign w:val="center"/>
          </w:tcPr>
          <w:p w14:paraId="4DFD533C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Sperm DFI</w:t>
            </w:r>
          </w:p>
        </w:tc>
      </w:tr>
      <w:tr w:rsidR="00C151FA" w:rsidRPr="004C3A42" w14:paraId="7F5E661D" w14:textId="77777777" w:rsidTr="005F1510">
        <w:tc>
          <w:tcPr>
            <w:tcW w:w="2074" w:type="dxa"/>
            <w:vAlign w:val="center"/>
          </w:tcPr>
          <w:p w14:paraId="5E0EF1B0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7E5ADEAD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7F1D88B5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2B127D5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50460C25" w14:textId="77777777" w:rsidTr="005F1510">
        <w:tc>
          <w:tcPr>
            <w:tcW w:w="2074" w:type="dxa"/>
            <w:vAlign w:val="center"/>
          </w:tcPr>
          <w:p w14:paraId="638050A2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4CA2387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0.739 (0.539, 1.013)</w:t>
            </w:r>
          </w:p>
        </w:tc>
        <w:tc>
          <w:tcPr>
            <w:tcW w:w="2074" w:type="dxa"/>
            <w:vAlign w:val="center"/>
          </w:tcPr>
          <w:p w14:paraId="065DBA8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0.740 (0.538, 1.016)</w:t>
            </w:r>
          </w:p>
        </w:tc>
        <w:tc>
          <w:tcPr>
            <w:tcW w:w="2074" w:type="dxa"/>
            <w:vAlign w:val="center"/>
          </w:tcPr>
          <w:p w14:paraId="54C9797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0.738 (0.536, 1.016)</w:t>
            </w:r>
          </w:p>
        </w:tc>
      </w:tr>
      <w:tr w:rsidR="00C151FA" w:rsidRPr="004C3A42" w14:paraId="3B6716B7" w14:textId="77777777" w:rsidTr="005F1510">
        <w:tc>
          <w:tcPr>
            <w:tcW w:w="2074" w:type="dxa"/>
            <w:vAlign w:val="center"/>
          </w:tcPr>
          <w:p w14:paraId="2A4CC494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5E1E332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0.659 (0.480, 0.903)</w:t>
            </w:r>
          </w:p>
        </w:tc>
        <w:tc>
          <w:tcPr>
            <w:tcW w:w="2074" w:type="dxa"/>
            <w:vAlign w:val="center"/>
          </w:tcPr>
          <w:p w14:paraId="479CA998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0.649 (0.471, 0.894)</w:t>
            </w:r>
          </w:p>
        </w:tc>
        <w:tc>
          <w:tcPr>
            <w:tcW w:w="2074" w:type="dxa"/>
            <w:vAlign w:val="center"/>
          </w:tcPr>
          <w:p w14:paraId="60230AED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0.659 (0.478, 0.908)</w:t>
            </w:r>
          </w:p>
        </w:tc>
      </w:tr>
      <w:tr w:rsidR="00C151FA" w:rsidRPr="004C3A42" w14:paraId="4C8103A4" w14:textId="77777777" w:rsidTr="005F1510">
        <w:tc>
          <w:tcPr>
            <w:tcW w:w="2074" w:type="dxa"/>
            <w:vAlign w:val="center"/>
          </w:tcPr>
          <w:p w14:paraId="7CDF448A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1C556F1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0.562 (0.409, 0.770)</w:t>
            </w:r>
          </w:p>
        </w:tc>
        <w:tc>
          <w:tcPr>
            <w:tcW w:w="2074" w:type="dxa"/>
            <w:vAlign w:val="center"/>
          </w:tcPr>
          <w:p w14:paraId="1492F90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0.563 (0.406, 0.778)</w:t>
            </w:r>
          </w:p>
        </w:tc>
        <w:tc>
          <w:tcPr>
            <w:tcW w:w="2074" w:type="dxa"/>
            <w:vAlign w:val="center"/>
          </w:tcPr>
          <w:p w14:paraId="656771AE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0.559 (0.403, 0.774)</w:t>
            </w:r>
          </w:p>
        </w:tc>
      </w:tr>
      <w:tr w:rsidR="00C151FA" w:rsidRPr="004C3A42" w14:paraId="139C6C17" w14:textId="77777777" w:rsidTr="005F1510">
        <w:tc>
          <w:tcPr>
            <w:tcW w:w="8296" w:type="dxa"/>
            <w:gridSpan w:val="4"/>
            <w:vAlign w:val="center"/>
          </w:tcPr>
          <w:p w14:paraId="0C7585D8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Semen volume</w:t>
            </w:r>
          </w:p>
        </w:tc>
      </w:tr>
      <w:tr w:rsidR="00C151FA" w:rsidRPr="004C3A42" w14:paraId="7F4B9384" w14:textId="77777777" w:rsidTr="005F1510">
        <w:tc>
          <w:tcPr>
            <w:tcW w:w="2074" w:type="dxa"/>
            <w:vAlign w:val="center"/>
          </w:tcPr>
          <w:p w14:paraId="72EB5FCE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4AC75D8B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5D5C732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3EB9F728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10EBADC5" w14:textId="77777777" w:rsidTr="005F1510">
        <w:tc>
          <w:tcPr>
            <w:tcW w:w="2074" w:type="dxa"/>
            <w:vAlign w:val="center"/>
          </w:tcPr>
          <w:p w14:paraId="116734EE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3F66393F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1.139 (0.836, 1.551)</w:t>
            </w:r>
          </w:p>
        </w:tc>
        <w:tc>
          <w:tcPr>
            <w:tcW w:w="2074" w:type="dxa"/>
            <w:vAlign w:val="center"/>
          </w:tcPr>
          <w:p w14:paraId="4FAEF4D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1.128 (0.827, 1.540)</w:t>
            </w:r>
          </w:p>
        </w:tc>
        <w:tc>
          <w:tcPr>
            <w:tcW w:w="2074" w:type="dxa"/>
            <w:vAlign w:val="center"/>
          </w:tcPr>
          <w:p w14:paraId="05F48700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1.142 (0.836, 1.562)</w:t>
            </w:r>
          </w:p>
        </w:tc>
      </w:tr>
      <w:tr w:rsidR="00C151FA" w:rsidRPr="004C3A42" w14:paraId="07549BD1" w14:textId="77777777" w:rsidTr="005F1510">
        <w:tc>
          <w:tcPr>
            <w:tcW w:w="2074" w:type="dxa"/>
            <w:vAlign w:val="center"/>
          </w:tcPr>
          <w:p w14:paraId="3C761CD5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1A3CEF0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1.123 (0.820, 1.537)</w:t>
            </w:r>
          </w:p>
        </w:tc>
        <w:tc>
          <w:tcPr>
            <w:tcW w:w="2074" w:type="dxa"/>
            <w:vAlign w:val="center"/>
          </w:tcPr>
          <w:p w14:paraId="2EAB66C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1.102 (0.802, 1.514)</w:t>
            </w:r>
          </w:p>
        </w:tc>
        <w:tc>
          <w:tcPr>
            <w:tcW w:w="2074" w:type="dxa"/>
            <w:vAlign w:val="center"/>
          </w:tcPr>
          <w:p w14:paraId="00924B0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1.097 (0.798, 1.51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</w:tr>
      <w:tr w:rsidR="00C151FA" w:rsidRPr="004C3A42" w14:paraId="2D3CFC94" w14:textId="77777777" w:rsidTr="005F1510">
        <w:tc>
          <w:tcPr>
            <w:tcW w:w="2074" w:type="dxa"/>
            <w:vAlign w:val="center"/>
          </w:tcPr>
          <w:p w14:paraId="53EA5FB7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6166DD10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1.192 (0.870, 1.634)</w:t>
            </w:r>
          </w:p>
        </w:tc>
        <w:tc>
          <w:tcPr>
            <w:tcW w:w="2074" w:type="dxa"/>
            <w:vAlign w:val="center"/>
          </w:tcPr>
          <w:p w14:paraId="423B8E6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1.193 (0.867, 1.642)</w:t>
            </w:r>
          </w:p>
        </w:tc>
        <w:tc>
          <w:tcPr>
            <w:tcW w:w="2074" w:type="dxa"/>
            <w:vAlign w:val="center"/>
          </w:tcPr>
          <w:p w14:paraId="01D3966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1.212 (0.879, 1.673)</w:t>
            </w:r>
          </w:p>
        </w:tc>
      </w:tr>
      <w:tr w:rsidR="00C151FA" w:rsidRPr="004C3A42" w14:paraId="35AAEE74" w14:textId="77777777" w:rsidTr="005F1510">
        <w:tc>
          <w:tcPr>
            <w:tcW w:w="8296" w:type="dxa"/>
            <w:gridSpan w:val="4"/>
            <w:vAlign w:val="center"/>
          </w:tcPr>
          <w:p w14:paraId="17B27E7B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Sperm concentration</w:t>
            </w:r>
          </w:p>
        </w:tc>
      </w:tr>
      <w:tr w:rsidR="00C151FA" w:rsidRPr="004C3A42" w14:paraId="73C55CFE" w14:textId="77777777" w:rsidTr="005F1510">
        <w:tc>
          <w:tcPr>
            <w:tcW w:w="2074" w:type="dxa"/>
            <w:vAlign w:val="center"/>
          </w:tcPr>
          <w:p w14:paraId="798AB3B3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591CD8E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42B91D8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52ADE20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5E3B5A63" w14:textId="77777777" w:rsidTr="005F1510">
        <w:tc>
          <w:tcPr>
            <w:tcW w:w="2074" w:type="dxa"/>
            <w:vAlign w:val="center"/>
          </w:tcPr>
          <w:p w14:paraId="758D616C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4BDF74D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1.323 (0.968, 1.811)</w:t>
            </w:r>
          </w:p>
        </w:tc>
        <w:tc>
          <w:tcPr>
            <w:tcW w:w="2074" w:type="dxa"/>
            <w:vAlign w:val="center"/>
          </w:tcPr>
          <w:p w14:paraId="5691C7F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1.333 (0.974, 1.827)</w:t>
            </w:r>
          </w:p>
        </w:tc>
        <w:tc>
          <w:tcPr>
            <w:tcW w:w="2074" w:type="dxa"/>
            <w:vAlign w:val="center"/>
          </w:tcPr>
          <w:p w14:paraId="31B09470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1.354 (0.988, 1.858)</w:t>
            </w:r>
          </w:p>
        </w:tc>
      </w:tr>
      <w:tr w:rsidR="00C151FA" w:rsidRPr="004C3A42" w14:paraId="5FB0AD24" w14:textId="77777777" w:rsidTr="005F1510">
        <w:tc>
          <w:tcPr>
            <w:tcW w:w="2074" w:type="dxa"/>
            <w:vAlign w:val="center"/>
          </w:tcPr>
          <w:p w14:paraId="26076FAB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0653B596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1.100 (0.805, 1.504)</w:t>
            </w:r>
          </w:p>
        </w:tc>
        <w:tc>
          <w:tcPr>
            <w:tcW w:w="2074" w:type="dxa"/>
            <w:vAlign w:val="center"/>
          </w:tcPr>
          <w:p w14:paraId="5469F36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1.106 (0.809, 1.514)</w:t>
            </w:r>
          </w:p>
        </w:tc>
        <w:tc>
          <w:tcPr>
            <w:tcW w:w="2074" w:type="dxa"/>
            <w:vAlign w:val="center"/>
          </w:tcPr>
          <w:p w14:paraId="7FAB0A2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1.122 (0.819, 1.538)</w:t>
            </w:r>
          </w:p>
        </w:tc>
      </w:tr>
      <w:tr w:rsidR="00C151FA" w:rsidRPr="004C3A42" w14:paraId="77FC2A36" w14:textId="77777777" w:rsidTr="005F1510">
        <w:tc>
          <w:tcPr>
            <w:tcW w:w="2074" w:type="dxa"/>
            <w:vAlign w:val="center"/>
          </w:tcPr>
          <w:p w14:paraId="17EF2269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lastRenderedPageBreak/>
              <w:t>Q4</w:t>
            </w:r>
          </w:p>
        </w:tc>
        <w:tc>
          <w:tcPr>
            <w:tcW w:w="2074" w:type="dxa"/>
            <w:vAlign w:val="center"/>
          </w:tcPr>
          <w:p w14:paraId="4C07D1F0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1.250 (0.914, 1.710)</w:t>
            </w:r>
          </w:p>
        </w:tc>
        <w:tc>
          <w:tcPr>
            <w:tcW w:w="2074" w:type="dxa"/>
            <w:vAlign w:val="center"/>
          </w:tcPr>
          <w:p w14:paraId="630DBC1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1.237 (0.904, 1.695)</w:t>
            </w:r>
          </w:p>
        </w:tc>
        <w:tc>
          <w:tcPr>
            <w:tcW w:w="2074" w:type="dxa"/>
            <w:vAlign w:val="center"/>
          </w:tcPr>
          <w:p w14:paraId="20F5279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1.257 (0.917, 1.724)</w:t>
            </w:r>
          </w:p>
        </w:tc>
      </w:tr>
      <w:tr w:rsidR="00C151FA" w:rsidRPr="004C3A42" w14:paraId="460B63F8" w14:textId="77777777" w:rsidTr="005F1510">
        <w:tc>
          <w:tcPr>
            <w:tcW w:w="8296" w:type="dxa"/>
            <w:gridSpan w:val="4"/>
            <w:vAlign w:val="center"/>
          </w:tcPr>
          <w:p w14:paraId="1FEC4478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Rapidly progressive motility</w:t>
            </w:r>
          </w:p>
        </w:tc>
      </w:tr>
      <w:tr w:rsidR="00C151FA" w:rsidRPr="004C3A42" w14:paraId="5FAF078B" w14:textId="77777777" w:rsidTr="005F1510">
        <w:tc>
          <w:tcPr>
            <w:tcW w:w="2074" w:type="dxa"/>
            <w:vAlign w:val="center"/>
          </w:tcPr>
          <w:p w14:paraId="3E06F9A9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2CA496B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4135FD6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4F4686D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6D712F4A" w14:textId="77777777" w:rsidTr="005F1510">
        <w:tc>
          <w:tcPr>
            <w:tcW w:w="2074" w:type="dxa"/>
            <w:vAlign w:val="center"/>
          </w:tcPr>
          <w:p w14:paraId="58C156DB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0C2DF6F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1.288 (0.944, 1.759)</w:t>
            </w:r>
          </w:p>
        </w:tc>
        <w:tc>
          <w:tcPr>
            <w:tcW w:w="2074" w:type="dxa"/>
            <w:vAlign w:val="center"/>
          </w:tcPr>
          <w:p w14:paraId="5A68085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1.285 (0.940, 1.759)</w:t>
            </w:r>
          </w:p>
        </w:tc>
        <w:tc>
          <w:tcPr>
            <w:tcW w:w="2074" w:type="dxa"/>
            <w:vAlign w:val="center"/>
          </w:tcPr>
          <w:p w14:paraId="6413FA2B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1.295 (0.946, 1.775)</w:t>
            </w:r>
          </w:p>
        </w:tc>
      </w:tr>
      <w:tr w:rsidR="00C151FA" w:rsidRPr="004C3A42" w14:paraId="0BFD16FC" w14:textId="77777777" w:rsidTr="005F1510">
        <w:tc>
          <w:tcPr>
            <w:tcW w:w="2074" w:type="dxa"/>
            <w:vAlign w:val="center"/>
          </w:tcPr>
          <w:p w14:paraId="2A302AC3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14E53E8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1.558 (1.143, 2.128)</w:t>
            </w:r>
          </w:p>
        </w:tc>
        <w:tc>
          <w:tcPr>
            <w:tcW w:w="2074" w:type="dxa"/>
            <w:vAlign w:val="center"/>
          </w:tcPr>
          <w:p w14:paraId="399B8F2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1.537 (1.123, 2.106)</w:t>
            </w:r>
          </w:p>
        </w:tc>
        <w:tc>
          <w:tcPr>
            <w:tcW w:w="2074" w:type="dxa"/>
            <w:vAlign w:val="center"/>
          </w:tcPr>
          <w:p w14:paraId="1FD00FDB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1.557 (1.137, 2.137)</w:t>
            </w:r>
          </w:p>
        </w:tc>
      </w:tr>
      <w:tr w:rsidR="00C151FA" w:rsidRPr="004C3A42" w14:paraId="68CC21B2" w14:textId="77777777" w:rsidTr="005F1510">
        <w:tc>
          <w:tcPr>
            <w:tcW w:w="2074" w:type="dxa"/>
            <w:vAlign w:val="center"/>
          </w:tcPr>
          <w:p w14:paraId="07676D89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25E1C5C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1.368 (1.001, 1.871)</w:t>
            </w:r>
          </w:p>
        </w:tc>
        <w:tc>
          <w:tcPr>
            <w:tcW w:w="2074" w:type="dxa"/>
            <w:vAlign w:val="center"/>
          </w:tcPr>
          <w:p w14:paraId="616D7F8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1.355 (0.988, 1.861)</w:t>
            </w:r>
          </w:p>
        </w:tc>
        <w:tc>
          <w:tcPr>
            <w:tcW w:w="2074" w:type="dxa"/>
            <w:vAlign w:val="center"/>
          </w:tcPr>
          <w:p w14:paraId="40C1E07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1.362 (0.992, 1.872)</w:t>
            </w:r>
          </w:p>
        </w:tc>
      </w:tr>
      <w:tr w:rsidR="00C151FA" w:rsidRPr="004C3A42" w14:paraId="74054662" w14:textId="77777777" w:rsidTr="005F1510">
        <w:tc>
          <w:tcPr>
            <w:tcW w:w="8296" w:type="dxa"/>
            <w:gridSpan w:val="4"/>
            <w:vAlign w:val="center"/>
          </w:tcPr>
          <w:p w14:paraId="7A3590E9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Slow or sluggish progressive motility</w:t>
            </w:r>
          </w:p>
        </w:tc>
      </w:tr>
      <w:tr w:rsidR="00C151FA" w:rsidRPr="004C3A42" w14:paraId="4D5A3310" w14:textId="77777777" w:rsidTr="005F1510">
        <w:tc>
          <w:tcPr>
            <w:tcW w:w="2074" w:type="dxa"/>
            <w:vAlign w:val="center"/>
          </w:tcPr>
          <w:p w14:paraId="096A14AB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45A7895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474D72D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013AF1C8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43349528" w14:textId="77777777" w:rsidTr="005F1510">
        <w:tc>
          <w:tcPr>
            <w:tcW w:w="2074" w:type="dxa"/>
            <w:vAlign w:val="center"/>
          </w:tcPr>
          <w:p w14:paraId="1865C981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13F00CE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1.323 (0.985, 1.778)</w:t>
            </w:r>
          </w:p>
        </w:tc>
        <w:tc>
          <w:tcPr>
            <w:tcW w:w="2074" w:type="dxa"/>
            <w:vAlign w:val="center"/>
          </w:tcPr>
          <w:p w14:paraId="7B2B550D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1.309 (0.974, 1.762)</w:t>
            </w:r>
          </w:p>
        </w:tc>
        <w:tc>
          <w:tcPr>
            <w:tcW w:w="2074" w:type="dxa"/>
            <w:vAlign w:val="center"/>
          </w:tcPr>
          <w:p w14:paraId="486AC5D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1.315 (0.977, 1.772)</w:t>
            </w:r>
          </w:p>
        </w:tc>
      </w:tr>
      <w:tr w:rsidR="00C151FA" w:rsidRPr="004C3A42" w14:paraId="65BC7EA2" w14:textId="77777777" w:rsidTr="005F1510">
        <w:tc>
          <w:tcPr>
            <w:tcW w:w="2074" w:type="dxa"/>
            <w:vAlign w:val="center"/>
          </w:tcPr>
          <w:p w14:paraId="534B0762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00670B0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1.359 (0.972, 1.904)</w:t>
            </w:r>
          </w:p>
        </w:tc>
        <w:tc>
          <w:tcPr>
            <w:tcW w:w="2074" w:type="dxa"/>
            <w:vAlign w:val="center"/>
          </w:tcPr>
          <w:p w14:paraId="0C1DD505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1.325 (0.945, 1.860)</w:t>
            </w:r>
          </w:p>
        </w:tc>
        <w:tc>
          <w:tcPr>
            <w:tcW w:w="2074" w:type="dxa"/>
            <w:vAlign w:val="center"/>
          </w:tcPr>
          <w:p w14:paraId="6F81E85F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1.337 (0.952, 1.881)</w:t>
            </w:r>
          </w:p>
        </w:tc>
      </w:tr>
      <w:tr w:rsidR="00C151FA" w:rsidRPr="004C3A42" w14:paraId="0318A09E" w14:textId="77777777" w:rsidTr="005F1510">
        <w:tc>
          <w:tcPr>
            <w:tcW w:w="2074" w:type="dxa"/>
            <w:vAlign w:val="center"/>
          </w:tcPr>
          <w:p w14:paraId="0B5300C5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0A5138F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1.169 (0.860, 1.591)</w:t>
            </w:r>
          </w:p>
        </w:tc>
        <w:tc>
          <w:tcPr>
            <w:tcW w:w="2074" w:type="dxa"/>
            <w:vAlign w:val="center"/>
          </w:tcPr>
          <w:p w14:paraId="69034CC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1.166 (0.856, 1.589)</w:t>
            </w:r>
          </w:p>
        </w:tc>
        <w:tc>
          <w:tcPr>
            <w:tcW w:w="2074" w:type="dxa"/>
            <w:vAlign w:val="center"/>
          </w:tcPr>
          <w:p w14:paraId="3EA60B9F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1.167 (0.855, 1.593)</w:t>
            </w:r>
          </w:p>
        </w:tc>
      </w:tr>
      <w:tr w:rsidR="00C151FA" w:rsidRPr="004C3A42" w14:paraId="58859548" w14:textId="77777777" w:rsidTr="005F1510">
        <w:tc>
          <w:tcPr>
            <w:tcW w:w="8296" w:type="dxa"/>
            <w:gridSpan w:val="4"/>
            <w:vAlign w:val="center"/>
          </w:tcPr>
          <w:p w14:paraId="62D6764F" w14:textId="77777777" w:rsidR="00C151FA" w:rsidRPr="002E400E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E400E">
              <w:rPr>
                <w:rFonts w:ascii="Times New Roman" w:hAnsi="Times New Roman" w:cs="Times New Roman" w:hint="eastAsia"/>
                <w:b/>
                <w:bCs/>
                <w:i/>
                <w:iCs/>
              </w:rPr>
              <w:t>β</w:t>
            </w:r>
            <w:r w:rsidRPr="002E400E">
              <w:rPr>
                <w:rFonts w:ascii="Times New Roman" w:hAnsi="Times New Roman" w:cs="Times New Roman"/>
                <w:b/>
                <w:bCs/>
                <w:i/>
                <w:iCs/>
              </w:rPr>
              <w:t>-</w:t>
            </w:r>
            <w:proofErr w:type="spellStart"/>
            <w:r w:rsidRPr="002E400E">
              <w:rPr>
                <w:rFonts w:ascii="Times New Roman" w:hAnsi="Times New Roman" w:cs="Times New Roman"/>
                <w:b/>
                <w:bCs/>
                <w:i/>
                <w:iCs/>
              </w:rPr>
              <w:t>hCG</w:t>
            </w:r>
            <w:proofErr w:type="spellEnd"/>
            <w:r w:rsidRPr="002E400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positive outcome</w:t>
            </w:r>
          </w:p>
        </w:tc>
      </w:tr>
      <w:tr w:rsidR="00C151FA" w:rsidRPr="004C3A42" w14:paraId="44170BAF" w14:textId="77777777" w:rsidTr="005F1510">
        <w:tc>
          <w:tcPr>
            <w:tcW w:w="8296" w:type="dxa"/>
            <w:gridSpan w:val="4"/>
            <w:vAlign w:val="center"/>
          </w:tcPr>
          <w:p w14:paraId="17BCE12C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Sperm DFI</w:t>
            </w:r>
          </w:p>
        </w:tc>
      </w:tr>
      <w:tr w:rsidR="00C151FA" w:rsidRPr="004C3A42" w14:paraId="30498F19" w14:textId="77777777" w:rsidTr="005F1510">
        <w:tc>
          <w:tcPr>
            <w:tcW w:w="2074" w:type="dxa"/>
            <w:vAlign w:val="center"/>
          </w:tcPr>
          <w:p w14:paraId="432802FA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710718D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38500EA0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724DDDF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25242765" w14:textId="77777777" w:rsidTr="005F1510">
        <w:tc>
          <w:tcPr>
            <w:tcW w:w="2074" w:type="dxa"/>
            <w:vAlign w:val="center"/>
          </w:tcPr>
          <w:p w14:paraId="11036C74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4B6464B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0.819 (0.596, 1.122)</w:t>
            </w:r>
          </w:p>
        </w:tc>
        <w:tc>
          <w:tcPr>
            <w:tcW w:w="2074" w:type="dxa"/>
            <w:vAlign w:val="center"/>
          </w:tcPr>
          <w:p w14:paraId="6578EB1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0.817 (0.594, 1.123)</w:t>
            </w:r>
          </w:p>
        </w:tc>
        <w:tc>
          <w:tcPr>
            <w:tcW w:w="2074" w:type="dxa"/>
            <w:vAlign w:val="center"/>
          </w:tcPr>
          <w:p w14:paraId="6ADFC20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0.816 (0.592, 1.124)</w:t>
            </w:r>
          </w:p>
        </w:tc>
      </w:tr>
      <w:tr w:rsidR="00C151FA" w:rsidRPr="004C3A42" w14:paraId="26A3FA64" w14:textId="77777777" w:rsidTr="005F1510">
        <w:tc>
          <w:tcPr>
            <w:tcW w:w="2074" w:type="dxa"/>
            <w:vAlign w:val="center"/>
          </w:tcPr>
          <w:p w14:paraId="770809DB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0A6F114B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0.693 (0.505, 0.950)</w:t>
            </w:r>
          </w:p>
        </w:tc>
        <w:tc>
          <w:tcPr>
            <w:tcW w:w="2074" w:type="dxa"/>
            <w:vAlign w:val="center"/>
          </w:tcPr>
          <w:p w14:paraId="61F7321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0.688 (0.499, 0.946)</w:t>
            </w:r>
          </w:p>
        </w:tc>
        <w:tc>
          <w:tcPr>
            <w:tcW w:w="2074" w:type="dxa"/>
            <w:vAlign w:val="center"/>
          </w:tcPr>
          <w:p w14:paraId="6349F0B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0.699 (0.506, 0.962)</w:t>
            </w:r>
          </w:p>
        </w:tc>
      </w:tr>
      <w:tr w:rsidR="00C151FA" w:rsidRPr="004C3A42" w14:paraId="51D2B96D" w14:textId="77777777" w:rsidTr="005F1510">
        <w:tc>
          <w:tcPr>
            <w:tcW w:w="2074" w:type="dxa"/>
            <w:vAlign w:val="center"/>
          </w:tcPr>
          <w:p w14:paraId="7BC98F5D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7E8DD61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0.607 (0.442, 0.831)</w:t>
            </w:r>
          </w:p>
        </w:tc>
        <w:tc>
          <w:tcPr>
            <w:tcW w:w="2074" w:type="dxa"/>
            <w:vAlign w:val="center"/>
          </w:tcPr>
          <w:p w14:paraId="225B6BE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0.611 (0.441, 0.843)</w:t>
            </w:r>
          </w:p>
        </w:tc>
        <w:tc>
          <w:tcPr>
            <w:tcW w:w="2074" w:type="dxa"/>
            <w:vAlign w:val="center"/>
          </w:tcPr>
          <w:p w14:paraId="28474946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0.607 (0.438, 0.841)</w:t>
            </w:r>
          </w:p>
        </w:tc>
      </w:tr>
      <w:tr w:rsidR="00C151FA" w:rsidRPr="004C3A42" w14:paraId="239718E5" w14:textId="77777777" w:rsidTr="005F1510">
        <w:tc>
          <w:tcPr>
            <w:tcW w:w="8296" w:type="dxa"/>
            <w:gridSpan w:val="4"/>
            <w:vAlign w:val="center"/>
          </w:tcPr>
          <w:p w14:paraId="1C2070E1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Semen volume</w:t>
            </w:r>
          </w:p>
        </w:tc>
      </w:tr>
      <w:tr w:rsidR="00C151FA" w:rsidRPr="004C3A42" w14:paraId="56C9449A" w14:textId="77777777" w:rsidTr="005F1510">
        <w:tc>
          <w:tcPr>
            <w:tcW w:w="2074" w:type="dxa"/>
            <w:vAlign w:val="center"/>
          </w:tcPr>
          <w:p w14:paraId="76A2C2A9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5D12B37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317B058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579052E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3874B459" w14:textId="77777777" w:rsidTr="005F1510">
        <w:tc>
          <w:tcPr>
            <w:tcW w:w="2074" w:type="dxa"/>
            <w:vAlign w:val="center"/>
          </w:tcPr>
          <w:p w14:paraId="0259BC3D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4797200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1.095 (0.804, 1.491)</w:t>
            </w:r>
          </w:p>
        </w:tc>
        <w:tc>
          <w:tcPr>
            <w:tcW w:w="2074" w:type="dxa"/>
            <w:vAlign w:val="center"/>
          </w:tcPr>
          <w:p w14:paraId="0BB4FC1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1.090 (0.799, 1.489)</w:t>
            </w:r>
          </w:p>
        </w:tc>
        <w:tc>
          <w:tcPr>
            <w:tcW w:w="2074" w:type="dxa"/>
            <w:vAlign w:val="center"/>
          </w:tcPr>
          <w:p w14:paraId="39381B1B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1.103 (0.807, 1.508)</w:t>
            </w:r>
          </w:p>
        </w:tc>
      </w:tr>
      <w:tr w:rsidR="00C151FA" w:rsidRPr="004C3A42" w14:paraId="119278F4" w14:textId="77777777" w:rsidTr="005F1510">
        <w:tc>
          <w:tcPr>
            <w:tcW w:w="2074" w:type="dxa"/>
            <w:vAlign w:val="center"/>
          </w:tcPr>
          <w:p w14:paraId="7037967E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1F9549A6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1.068 (0.780, 1.462)</w:t>
            </w:r>
          </w:p>
        </w:tc>
        <w:tc>
          <w:tcPr>
            <w:tcW w:w="2074" w:type="dxa"/>
            <w:vAlign w:val="center"/>
          </w:tcPr>
          <w:p w14:paraId="3D37321B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1.052 (0.766, 1.445)</w:t>
            </w:r>
          </w:p>
        </w:tc>
        <w:tc>
          <w:tcPr>
            <w:tcW w:w="2074" w:type="dxa"/>
            <w:vAlign w:val="center"/>
          </w:tcPr>
          <w:p w14:paraId="098A169F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1.045 (0.759, 1.437)</w:t>
            </w:r>
          </w:p>
        </w:tc>
      </w:tr>
      <w:tr w:rsidR="00C151FA" w:rsidRPr="004C3A42" w14:paraId="66CD3DD2" w14:textId="77777777" w:rsidTr="005F1510">
        <w:tc>
          <w:tcPr>
            <w:tcW w:w="2074" w:type="dxa"/>
            <w:vAlign w:val="center"/>
          </w:tcPr>
          <w:p w14:paraId="3B36DC0B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42A45CB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1.212 (0.884, 1.662)</w:t>
            </w:r>
          </w:p>
        </w:tc>
        <w:tc>
          <w:tcPr>
            <w:tcW w:w="2074" w:type="dxa"/>
            <w:vAlign w:val="center"/>
          </w:tcPr>
          <w:p w14:paraId="36851C8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1.215 (0.883, 1.674)</w:t>
            </w:r>
          </w:p>
        </w:tc>
        <w:tc>
          <w:tcPr>
            <w:tcW w:w="2074" w:type="dxa"/>
            <w:vAlign w:val="center"/>
          </w:tcPr>
          <w:p w14:paraId="2BA4A7F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1.238 (0.897, 1.709)</w:t>
            </w:r>
          </w:p>
        </w:tc>
      </w:tr>
      <w:tr w:rsidR="00C151FA" w:rsidRPr="004C3A42" w14:paraId="4F882705" w14:textId="77777777" w:rsidTr="005F1510">
        <w:tc>
          <w:tcPr>
            <w:tcW w:w="8296" w:type="dxa"/>
            <w:gridSpan w:val="4"/>
            <w:vAlign w:val="center"/>
          </w:tcPr>
          <w:p w14:paraId="6AC981DF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Sperm concentration</w:t>
            </w:r>
          </w:p>
        </w:tc>
      </w:tr>
      <w:tr w:rsidR="00C151FA" w:rsidRPr="004C3A42" w14:paraId="56FB6C5E" w14:textId="77777777" w:rsidTr="005F1510">
        <w:tc>
          <w:tcPr>
            <w:tcW w:w="2074" w:type="dxa"/>
            <w:vAlign w:val="center"/>
          </w:tcPr>
          <w:p w14:paraId="354DD0F2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05559D7F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4087D2D9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35B0B42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33E218AD" w14:textId="77777777" w:rsidTr="005F1510">
        <w:tc>
          <w:tcPr>
            <w:tcW w:w="2074" w:type="dxa"/>
            <w:vAlign w:val="center"/>
          </w:tcPr>
          <w:p w14:paraId="06794132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74C6D5FB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1.358 (0.993, 1.860)</w:t>
            </w:r>
          </w:p>
        </w:tc>
        <w:tc>
          <w:tcPr>
            <w:tcW w:w="2074" w:type="dxa"/>
            <w:vAlign w:val="center"/>
          </w:tcPr>
          <w:p w14:paraId="0B0BEE9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1.369 (0.999, 1.876)</w:t>
            </w:r>
          </w:p>
        </w:tc>
        <w:tc>
          <w:tcPr>
            <w:tcW w:w="2074" w:type="dxa"/>
            <w:vAlign w:val="center"/>
          </w:tcPr>
          <w:p w14:paraId="63CC68EC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1.391 (1.014, 1.911)</w:t>
            </w:r>
          </w:p>
        </w:tc>
      </w:tr>
      <w:tr w:rsidR="00C151FA" w:rsidRPr="004C3A42" w14:paraId="240111C1" w14:textId="77777777" w:rsidTr="005F1510">
        <w:tc>
          <w:tcPr>
            <w:tcW w:w="2074" w:type="dxa"/>
            <w:vAlign w:val="center"/>
          </w:tcPr>
          <w:p w14:paraId="03D970C1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47C74FA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1.086 (0.795, 1.485)</w:t>
            </w:r>
          </w:p>
        </w:tc>
        <w:tc>
          <w:tcPr>
            <w:tcW w:w="2074" w:type="dxa"/>
            <w:vAlign w:val="center"/>
          </w:tcPr>
          <w:p w14:paraId="44480566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1.090 (0.797, 1.491)</w:t>
            </w:r>
          </w:p>
        </w:tc>
        <w:tc>
          <w:tcPr>
            <w:tcW w:w="2074" w:type="dxa"/>
            <w:vAlign w:val="center"/>
          </w:tcPr>
          <w:p w14:paraId="1A03EF5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1.103 (0.805, 1.512)</w:t>
            </w:r>
          </w:p>
        </w:tc>
      </w:tr>
      <w:tr w:rsidR="00C151FA" w:rsidRPr="004C3A42" w14:paraId="4A672030" w14:textId="77777777" w:rsidTr="005F1510">
        <w:tc>
          <w:tcPr>
            <w:tcW w:w="2074" w:type="dxa"/>
            <w:vAlign w:val="center"/>
          </w:tcPr>
          <w:p w14:paraId="5812E158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675BCAB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1.266 (0.926, 1.733)</w:t>
            </w:r>
          </w:p>
        </w:tc>
        <w:tc>
          <w:tcPr>
            <w:tcW w:w="2074" w:type="dxa"/>
            <w:vAlign w:val="center"/>
          </w:tcPr>
          <w:p w14:paraId="477C3E25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1.251 (0.914, 1.714)</w:t>
            </w:r>
          </w:p>
        </w:tc>
        <w:tc>
          <w:tcPr>
            <w:tcW w:w="2074" w:type="dxa"/>
            <w:vAlign w:val="center"/>
          </w:tcPr>
          <w:p w14:paraId="0468FAB8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1.269 (0.926, 1.74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</w:tr>
      <w:tr w:rsidR="00C151FA" w:rsidRPr="004C3A42" w14:paraId="57CA9DC6" w14:textId="77777777" w:rsidTr="005F1510">
        <w:tc>
          <w:tcPr>
            <w:tcW w:w="8296" w:type="dxa"/>
            <w:gridSpan w:val="4"/>
            <w:vAlign w:val="center"/>
          </w:tcPr>
          <w:p w14:paraId="714AA5E1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Rapidly progressive motility</w:t>
            </w:r>
          </w:p>
        </w:tc>
      </w:tr>
      <w:tr w:rsidR="00C151FA" w:rsidRPr="004C3A42" w14:paraId="6698F5AA" w14:textId="77777777" w:rsidTr="005F1510">
        <w:tc>
          <w:tcPr>
            <w:tcW w:w="2074" w:type="dxa"/>
            <w:vAlign w:val="center"/>
          </w:tcPr>
          <w:p w14:paraId="1313AAA5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74863D20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5CE3F5E0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305C78F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4523C3D2" w14:textId="77777777" w:rsidTr="005F1510">
        <w:tc>
          <w:tcPr>
            <w:tcW w:w="2074" w:type="dxa"/>
            <w:vAlign w:val="center"/>
          </w:tcPr>
          <w:p w14:paraId="15157079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72889324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1.277 (0.936, 1.744)</w:t>
            </w:r>
          </w:p>
        </w:tc>
        <w:tc>
          <w:tcPr>
            <w:tcW w:w="2074" w:type="dxa"/>
            <w:vAlign w:val="center"/>
          </w:tcPr>
          <w:p w14:paraId="7C81CD5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1.274 (0.932, 1.743)</w:t>
            </w:r>
          </w:p>
        </w:tc>
        <w:tc>
          <w:tcPr>
            <w:tcW w:w="2074" w:type="dxa"/>
            <w:vAlign w:val="center"/>
          </w:tcPr>
          <w:p w14:paraId="1AAEF618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1.286 (0.94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, 1.762)</w:t>
            </w:r>
          </w:p>
        </w:tc>
      </w:tr>
      <w:tr w:rsidR="00C151FA" w:rsidRPr="004C3A42" w14:paraId="28F69F4C" w14:textId="77777777" w:rsidTr="005F1510">
        <w:tc>
          <w:tcPr>
            <w:tcW w:w="2074" w:type="dxa"/>
            <w:vAlign w:val="center"/>
          </w:tcPr>
          <w:p w14:paraId="081C259C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3ADB8EBD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1.467 (1.076, 2.003)</w:t>
            </w:r>
          </w:p>
        </w:tc>
        <w:tc>
          <w:tcPr>
            <w:tcW w:w="2074" w:type="dxa"/>
            <w:vAlign w:val="center"/>
          </w:tcPr>
          <w:p w14:paraId="13FFC3ED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1.447 (1.058, 1.982)</w:t>
            </w:r>
          </w:p>
        </w:tc>
        <w:tc>
          <w:tcPr>
            <w:tcW w:w="2074" w:type="dxa"/>
            <w:vAlign w:val="center"/>
          </w:tcPr>
          <w:p w14:paraId="560C17B7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1.463 (1.068, 2.007)</w:t>
            </w:r>
          </w:p>
        </w:tc>
      </w:tr>
      <w:tr w:rsidR="00C151FA" w:rsidRPr="004C3A42" w14:paraId="3D1A7772" w14:textId="77777777" w:rsidTr="005F1510">
        <w:tc>
          <w:tcPr>
            <w:tcW w:w="2074" w:type="dxa"/>
            <w:vAlign w:val="center"/>
          </w:tcPr>
          <w:p w14:paraId="1849FBF5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vAlign w:val="center"/>
          </w:tcPr>
          <w:p w14:paraId="69539535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3A4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1.376 (1.007, 1.883)</w:t>
            </w:r>
          </w:p>
        </w:tc>
        <w:tc>
          <w:tcPr>
            <w:tcW w:w="2074" w:type="dxa"/>
            <w:vAlign w:val="center"/>
          </w:tcPr>
          <w:p w14:paraId="468FFCB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1.360 (0.992, 1.867)</w:t>
            </w:r>
          </w:p>
        </w:tc>
        <w:tc>
          <w:tcPr>
            <w:tcW w:w="2074" w:type="dxa"/>
            <w:vAlign w:val="center"/>
          </w:tcPr>
          <w:p w14:paraId="1CDF49AF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1.367 (0.996, 1.879)</w:t>
            </w:r>
          </w:p>
        </w:tc>
      </w:tr>
      <w:tr w:rsidR="00C151FA" w:rsidRPr="004C3A42" w14:paraId="324C7A36" w14:textId="77777777" w:rsidTr="005F1510">
        <w:tc>
          <w:tcPr>
            <w:tcW w:w="8296" w:type="dxa"/>
            <w:gridSpan w:val="4"/>
            <w:vAlign w:val="center"/>
          </w:tcPr>
          <w:p w14:paraId="3B652515" w14:textId="77777777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Slow or sluggish progressive motility</w:t>
            </w:r>
          </w:p>
        </w:tc>
      </w:tr>
      <w:tr w:rsidR="00C151FA" w:rsidRPr="004C3A42" w14:paraId="3E362DF0" w14:textId="77777777" w:rsidTr="005F1510">
        <w:tc>
          <w:tcPr>
            <w:tcW w:w="2074" w:type="dxa"/>
            <w:vAlign w:val="center"/>
          </w:tcPr>
          <w:p w14:paraId="3AF92C74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2074" w:type="dxa"/>
            <w:vAlign w:val="center"/>
          </w:tcPr>
          <w:p w14:paraId="042B38E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0931E84F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074" w:type="dxa"/>
            <w:vAlign w:val="center"/>
          </w:tcPr>
          <w:p w14:paraId="5AA9C6A2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ref</w:t>
            </w:r>
          </w:p>
        </w:tc>
      </w:tr>
      <w:tr w:rsidR="00C151FA" w:rsidRPr="004C3A42" w14:paraId="041286DC" w14:textId="77777777" w:rsidTr="005F1510">
        <w:tc>
          <w:tcPr>
            <w:tcW w:w="2074" w:type="dxa"/>
            <w:vAlign w:val="center"/>
          </w:tcPr>
          <w:p w14:paraId="3F8D180B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2074" w:type="dxa"/>
            <w:vAlign w:val="center"/>
          </w:tcPr>
          <w:p w14:paraId="22E03F4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1.283 (0.955, 1.724)</w:t>
            </w:r>
          </w:p>
        </w:tc>
        <w:tc>
          <w:tcPr>
            <w:tcW w:w="2074" w:type="dxa"/>
            <w:vAlign w:val="center"/>
          </w:tcPr>
          <w:p w14:paraId="0FE7719D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1.270 (0.945, 1.710)</w:t>
            </w:r>
          </w:p>
        </w:tc>
        <w:tc>
          <w:tcPr>
            <w:tcW w:w="2074" w:type="dxa"/>
            <w:vAlign w:val="center"/>
          </w:tcPr>
          <w:p w14:paraId="3CFE5513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1.273 (0.946, 1.716)</w:t>
            </w:r>
          </w:p>
        </w:tc>
      </w:tr>
      <w:tr w:rsidR="00C151FA" w:rsidRPr="004C3A42" w14:paraId="4B7D4FFF" w14:textId="77777777" w:rsidTr="005F1510">
        <w:tc>
          <w:tcPr>
            <w:tcW w:w="2074" w:type="dxa"/>
            <w:vAlign w:val="center"/>
          </w:tcPr>
          <w:p w14:paraId="55CC47F0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074" w:type="dxa"/>
            <w:vAlign w:val="center"/>
          </w:tcPr>
          <w:p w14:paraId="18F0ADDD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1.280 (0.915, 1.793)</w:t>
            </w:r>
          </w:p>
        </w:tc>
        <w:tc>
          <w:tcPr>
            <w:tcW w:w="2074" w:type="dxa"/>
            <w:vAlign w:val="center"/>
          </w:tcPr>
          <w:p w14:paraId="644AAB6F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1.246 (0.889, 1.750)</w:t>
            </w:r>
          </w:p>
        </w:tc>
        <w:tc>
          <w:tcPr>
            <w:tcW w:w="2074" w:type="dxa"/>
            <w:vAlign w:val="center"/>
          </w:tcPr>
          <w:p w14:paraId="1F9FAB5A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1.262 (0.898, 1.776)</w:t>
            </w:r>
          </w:p>
        </w:tc>
      </w:tr>
      <w:tr w:rsidR="00C151FA" w:rsidRPr="004C3A42" w14:paraId="5ECF70B5" w14:textId="77777777" w:rsidTr="005F1510">
        <w:tc>
          <w:tcPr>
            <w:tcW w:w="2074" w:type="dxa"/>
            <w:tcBorders>
              <w:bottom w:val="single" w:sz="8" w:space="0" w:color="auto"/>
            </w:tcBorders>
            <w:vAlign w:val="center"/>
          </w:tcPr>
          <w:p w14:paraId="2172BB3C" w14:textId="77777777" w:rsidR="00C151FA" w:rsidRPr="004C3A42" w:rsidRDefault="00C151FA" w:rsidP="005F151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2074" w:type="dxa"/>
            <w:tcBorders>
              <w:bottom w:val="single" w:sz="8" w:space="0" w:color="auto"/>
            </w:tcBorders>
            <w:vAlign w:val="center"/>
          </w:tcPr>
          <w:p w14:paraId="4985BF38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1.091 (0.802, 1.484)</w:t>
            </w:r>
          </w:p>
        </w:tc>
        <w:tc>
          <w:tcPr>
            <w:tcW w:w="2074" w:type="dxa"/>
            <w:tcBorders>
              <w:bottom w:val="single" w:sz="8" w:space="0" w:color="auto"/>
            </w:tcBorders>
            <w:vAlign w:val="center"/>
          </w:tcPr>
          <w:p w14:paraId="2B0599B1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1.082 (0.795, 1.474)</w:t>
            </w:r>
          </w:p>
        </w:tc>
        <w:tc>
          <w:tcPr>
            <w:tcW w:w="2074" w:type="dxa"/>
            <w:tcBorders>
              <w:bottom w:val="single" w:sz="8" w:space="0" w:color="auto"/>
            </w:tcBorders>
            <w:vAlign w:val="center"/>
          </w:tcPr>
          <w:p w14:paraId="10E5E6AF" w14:textId="77777777" w:rsidR="00C151FA" w:rsidRPr="004C3A42" w:rsidRDefault="00C151FA" w:rsidP="005F1510">
            <w:pPr>
              <w:jc w:val="center"/>
              <w:rPr>
                <w:rFonts w:ascii="Times New Roman" w:hAnsi="Times New Roman" w:cs="Times New Roman"/>
              </w:rPr>
            </w:pP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1.077 (0.79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, 1.47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  <w:r w:rsidRPr="004C3A42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</w:tr>
      <w:tr w:rsidR="00C151FA" w:rsidRPr="004C3A42" w14:paraId="6A845AF3" w14:textId="77777777" w:rsidTr="005F1510">
        <w:tc>
          <w:tcPr>
            <w:tcW w:w="8296" w:type="dxa"/>
            <w:gridSpan w:val="4"/>
            <w:tcBorders>
              <w:top w:val="single" w:sz="8" w:space="0" w:color="auto"/>
            </w:tcBorders>
            <w:vAlign w:val="center"/>
          </w:tcPr>
          <w:p w14:paraId="4E55A828" w14:textId="561B0DDA" w:rsidR="00C151FA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2E400E">
              <w:rPr>
                <w:rFonts w:ascii="Times New Roman" w:hAnsi="Times New Roman" w:cs="Times New Roman"/>
              </w:rPr>
              <w:t xml:space="preserve">Abbreviations: DFI, DNA fragmentation index; </w:t>
            </w:r>
            <w:proofErr w:type="gramStart"/>
            <w:r w:rsidRPr="002E400E">
              <w:rPr>
                <w:rFonts w:ascii="Times New Roman" w:hAnsi="Times New Roman" w:cs="Times New Roman"/>
              </w:rPr>
              <w:t>OR,</w:t>
            </w:r>
            <w:proofErr w:type="gramEnd"/>
            <w:r w:rsidRPr="002E400E">
              <w:rPr>
                <w:rFonts w:ascii="Times New Roman" w:hAnsi="Times New Roman" w:cs="Times New Roman"/>
              </w:rPr>
              <w:t xml:space="preserve"> odd</w:t>
            </w:r>
            <w:r>
              <w:rPr>
                <w:rFonts w:ascii="Times New Roman" w:hAnsi="Times New Roman" w:cs="Times New Roman"/>
              </w:rPr>
              <w:t>s</w:t>
            </w:r>
            <w:r w:rsidRPr="002E400E">
              <w:rPr>
                <w:rFonts w:ascii="Times New Roman" w:hAnsi="Times New Roman" w:cs="Times New Roman"/>
              </w:rPr>
              <w:t xml:space="preserve"> ratio; CI, confidence interval; BMI, body mass index; AMH, Anti-Mullerian hormone; E2, Estradiol; FSH, Follicle-stimulating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400E">
              <w:rPr>
                <w:rFonts w:ascii="Times New Roman" w:hAnsi="Times New Roman" w:cs="Times New Roman"/>
              </w:rPr>
              <w:t>hormone.</w:t>
            </w:r>
          </w:p>
          <w:p w14:paraId="1252AE2C" w14:textId="1730A3CE" w:rsidR="00C151FA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2E400E">
              <w:rPr>
                <w:rFonts w:ascii="Times New Roman" w:hAnsi="Times New Roman" w:cs="Times New Roman"/>
              </w:rPr>
              <w:t xml:space="preserve">Notes: Model 1 was adjusted for duration of attempt to conceive, female age, male age, female BMI, and male BMI. Model 2 was further adjusted for </w:t>
            </w:r>
            <w:r w:rsidRPr="003C0CE7">
              <w:rPr>
                <w:rFonts w:ascii="Times New Roman" w:hAnsi="Times New Roman" w:cs="Times New Roman"/>
              </w:rPr>
              <w:t>controlled ovulation stimulation protocols</w:t>
            </w:r>
            <w:r w:rsidRPr="002E400E">
              <w:rPr>
                <w:rFonts w:ascii="Times New Roman" w:hAnsi="Times New Roman" w:cs="Times New Roman"/>
              </w:rPr>
              <w:t>, AMH, E2, FSH, endometrial thickness, and numbers of oocytes retrieved.</w:t>
            </w:r>
          </w:p>
          <w:p w14:paraId="08F08EE0" w14:textId="77777777" w:rsidR="00C151FA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  <w:r w:rsidRPr="002E400E">
              <w:rPr>
                <w:rFonts w:ascii="Times New Roman" w:hAnsi="Times New Roman" w:cs="Times New Roman"/>
              </w:rPr>
              <w:t>Bold indicates statistical significance.</w:t>
            </w:r>
          </w:p>
          <w:p w14:paraId="0FA5E665" w14:textId="4CFB1115" w:rsidR="00C151FA" w:rsidRPr="004C3A42" w:rsidRDefault="00C151FA" w:rsidP="005F1510">
            <w:pPr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36D646B6" w14:textId="77777777" w:rsidR="00CA418A" w:rsidRDefault="00CA418A">
      <w:pPr>
        <w:sectPr w:rsidR="00CA418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C96F1F" w:rsidRPr="00867143" w14:paraId="55BF3DB1" w14:textId="77777777" w:rsidTr="00361B01">
        <w:trPr>
          <w:trHeight w:val="548"/>
        </w:trPr>
        <w:tc>
          <w:tcPr>
            <w:tcW w:w="8296" w:type="dxa"/>
            <w:gridSpan w:val="5"/>
            <w:tcBorders>
              <w:bottom w:val="single" w:sz="4" w:space="0" w:color="auto"/>
            </w:tcBorders>
            <w:vAlign w:val="center"/>
          </w:tcPr>
          <w:p w14:paraId="0830DDF2" w14:textId="52ACF448" w:rsidR="00C96F1F" w:rsidRPr="00C96F1F" w:rsidRDefault="00C96F1F" w:rsidP="00361B01">
            <w:pPr>
              <w:spacing w:line="360" w:lineRule="auto"/>
              <w:jc w:val="left"/>
              <w:outlineLvl w:val="0"/>
              <w:rPr>
                <w:rFonts w:ascii="Times New Roman" w:hAnsi="Times New Roman" w:cs="Times New Roman"/>
                <w:b/>
                <w:bCs/>
              </w:rPr>
            </w:pPr>
            <w:bookmarkStart w:id="16" w:name="_Toc120696255"/>
            <w:r w:rsidRPr="00C96F1F">
              <w:rPr>
                <w:rFonts w:ascii="Times New Roman" w:hAnsi="Times New Roman" w:cs="Times New Roman"/>
                <w:b/>
                <w:bCs/>
              </w:rPr>
              <w:lastRenderedPageBreak/>
              <w:t>Supplementary Table 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96F1F">
              <w:rPr>
                <w:rFonts w:ascii="Times New Roman" w:hAnsi="Times New Roman" w:cs="Times New Roman"/>
              </w:rPr>
              <w:t>Mediation analysis with IVF outcomes in association with clusters and fertilization rate.</w:t>
            </w:r>
            <w:bookmarkEnd w:id="16"/>
          </w:p>
        </w:tc>
      </w:tr>
      <w:tr w:rsidR="00CA418A" w:rsidRPr="00867143" w14:paraId="309C44C6" w14:textId="77777777" w:rsidTr="005F1510">
        <w:trPr>
          <w:trHeight w:val="680"/>
        </w:trPr>
        <w:tc>
          <w:tcPr>
            <w:tcW w:w="165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171110B" w14:textId="77777777" w:rsidR="00CA418A" w:rsidRPr="00867143" w:rsidRDefault="00CA418A" w:rsidP="005F1510">
            <w:pPr>
              <w:spacing w:line="2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9A7AD0F" w14:textId="77777777" w:rsidR="00CA418A" w:rsidRPr="009F16D0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 w:hint="eastAsia"/>
                <w:b/>
                <w:bCs/>
              </w:rPr>
              <w:t>T</w:t>
            </w:r>
            <w:r w:rsidRPr="009F16D0">
              <w:rPr>
                <w:rFonts w:ascii="Times New Roman" w:hAnsi="Times New Roman" w:cs="Times New Roman"/>
                <w:b/>
                <w:bCs/>
              </w:rPr>
              <w:t>otal effect</w:t>
            </w:r>
          </w:p>
          <w:p w14:paraId="30A6FF07" w14:textId="77777777" w:rsidR="00CA418A" w:rsidRPr="009F16D0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/>
                <w:b/>
                <w:bCs/>
              </w:rPr>
              <w:t>(95%CI)</w:t>
            </w:r>
          </w:p>
        </w:tc>
        <w:tc>
          <w:tcPr>
            <w:tcW w:w="165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1927CA6" w14:textId="77777777" w:rsidR="00CA418A" w:rsidRPr="009F16D0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9F16D0">
              <w:rPr>
                <w:rFonts w:ascii="Times New Roman" w:hAnsi="Times New Roman" w:cs="Times New Roman"/>
                <w:b/>
                <w:bCs/>
              </w:rPr>
              <w:t>CME</w:t>
            </w:r>
          </w:p>
          <w:p w14:paraId="3BC49C42" w14:textId="77777777" w:rsidR="00CA418A" w:rsidRPr="009F16D0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/>
                <w:b/>
                <w:bCs/>
              </w:rPr>
              <w:t>(95% CI)</w:t>
            </w:r>
          </w:p>
        </w:tc>
        <w:tc>
          <w:tcPr>
            <w:tcW w:w="165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0AB7369" w14:textId="77777777" w:rsidR="00CA418A" w:rsidRPr="009F16D0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/>
                <w:b/>
                <w:bCs/>
              </w:rPr>
              <w:t>ADE</w:t>
            </w:r>
          </w:p>
          <w:p w14:paraId="4C77380B" w14:textId="77777777" w:rsidR="00CA418A" w:rsidRPr="009F16D0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/>
                <w:b/>
                <w:bCs/>
              </w:rPr>
              <w:t>(95% CI)</w:t>
            </w:r>
          </w:p>
        </w:tc>
        <w:tc>
          <w:tcPr>
            <w:tcW w:w="166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4ADE0FB" w14:textId="77777777" w:rsidR="00CA418A" w:rsidRPr="009F16D0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7" w:name="_Hlk108799324"/>
            <w:r w:rsidRPr="009F16D0">
              <w:rPr>
                <w:rFonts w:ascii="Times New Roman" w:hAnsi="Times New Roman" w:cs="Times New Roman" w:hint="eastAsia"/>
                <w:b/>
                <w:bCs/>
              </w:rPr>
              <w:t>M</w:t>
            </w:r>
            <w:r w:rsidRPr="009F16D0">
              <w:rPr>
                <w:rFonts w:ascii="Times New Roman" w:hAnsi="Times New Roman" w:cs="Times New Roman"/>
                <w:b/>
                <w:bCs/>
              </w:rPr>
              <w:t>ediation proportion</w:t>
            </w:r>
          </w:p>
          <w:bookmarkEnd w:id="17"/>
          <w:p w14:paraId="6D9CBA19" w14:textId="77777777" w:rsidR="00CA418A" w:rsidRPr="009F16D0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/>
                <w:b/>
                <w:bCs/>
              </w:rPr>
              <w:t>(95% CI)</w:t>
            </w:r>
          </w:p>
        </w:tc>
      </w:tr>
      <w:tr w:rsidR="00CA418A" w:rsidRPr="00867143" w14:paraId="0B1B3074" w14:textId="77777777" w:rsidTr="005F1510">
        <w:tc>
          <w:tcPr>
            <w:tcW w:w="8296" w:type="dxa"/>
            <w:gridSpan w:val="5"/>
            <w:tcBorders>
              <w:top w:val="single" w:sz="4" w:space="0" w:color="auto"/>
            </w:tcBorders>
            <w:vAlign w:val="center"/>
          </w:tcPr>
          <w:p w14:paraId="760724C9" w14:textId="77777777" w:rsidR="00CA418A" w:rsidRPr="00867143" w:rsidRDefault="00CA418A" w:rsidP="005F1510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67143"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lusters </w:t>
            </w:r>
            <w:r w:rsidRPr="00867143">
              <w:rPr>
                <w:rFonts w:ascii="Times New Roman" w:hAnsi="Times New Roman" w:cs="Times New Roman" w:hint="eastAsia"/>
                <w:b/>
                <w:bCs/>
              </w:rPr>
              <w:t>→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F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ertilization rate </w:t>
            </w:r>
            <w:r w:rsidRPr="00867143">
              <w:rPr>
                <w:rFonts w:ascii="Times New Roman" w:hAnsi="Times New Roman" w:cs="Times New Roman" w:hint="eastAsia"/>
                <w:b/>
                <w:bCs/>
              </w:rPr>
              <w:t>→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L</w:t>
            </w:r>
            <w:r w:rsidRPr="00867143">
              <w:rPr>
                <w:rFonts w:ascii="Times New Roman" w:hAnsi="Times New Roman" w:cs="Times New Roman"/>
                <w:b/>
                <w:bCs/>
              </w:rPr>
              <w:t>ive birth outcome</w:t>
            </w:r>
          </w:p>
        </w:tc>
      </w:tr>
      <w:tr w:rsidR="00CA418A" w:rsidRPr="00867143" w14:paraId="2A8318E9" w14:textId="77777777" w:rsidTr="005F1510">
        <w:trPr>
          <w:trHeight w:val="482"/>
        </w:trPr>
        <w:tc>
          <w:tcPr>
            <w:tcW w:w="1659" w:type="dxa"/>
            <w:vAlign w:val="center"/>
          </w:tcPr>
          <w:p w14:paraId="2D1E8851" w14:textId="77777777" w:rsidR="00CA418A" w:rsidRPr="00867143" w:rsidRDefault="00CA418A" w:rsidP="005F1510">
            <w:pPr>
              <w:spacing w:line="1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luster 1</w:t>
            </w:r>
          </w:p>
        </w:tc>
        <w:tc>
          <w:tcPr>
            <w:tcW w:w="1659" w:type="dxa"/>
            <w:vAlign w:val="center"/>
          </w:tcPr>
          <w:p w14:paraId="07604B6B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ef</w:t>
            </w:r>
          </w:p>
        </w:tc>
        <w:tc>
          <w:tcPr>
            <w:tcW w:w="1659" w:type="dxa"/>
            <w:vAlign w:val="center"/>
          </w:tcPr>
          <w:p w14:paraId="1439FFFF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ef</w:t>
            </w:r>
          </w:p>
        </w:tc>
        <w:tc>
          <w:tcPr>
            <w:tcW w:w="1659" w:type="dxa"/>
            <w:vAlign w:val="center"/>
          </w:tcPr>
          <w:p w14:paraId="101E8EFD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ef</w:t>
            </w:r>
          </w:p>
        </w:tc>
        <w:tc>
          <w:tcPr>
            <w:tcW w:w="1660" w:type="dxa"/>
            <w:vAlign w:val="center"/>
          </w:tcPr>
          <w:p w14:paraId="7F603FF8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ef</w:t>
            </w:r>
          </w:p>
        </w:tc>
      </w:tr>
      <w:tr w:rsidR="00CA418A" w:rsidRPr="00867143" w14:paraId="513A123C" w14:textId="77777777" w:rsidTr="005F1510">
        <w:trPr>
          <w:trHeight w:val="482"/>
        </w:trPr>
        <w:tc>
          <w:tcPr>
            <w:tcW w:w="1659" w:type="dxa"/>
            <w:vAlign w:val="center"/>
          </w:tcPr>
          <w:p w14:paraId="025F7A64" w14:textId="77777777" w:rsidR="00CA418A" w:rsidRPr="00867143" w:rsidRDefault="00CA418A" w:rsidP="005F1510">
            <w:pPr>
              <w:spacing w:line="1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luster 2</w:t>
            </w:r>
          </w:p>
        </w:tc>
        <w:tc>
          <w:tcPr>
            <w:tcW w:w="1659" w:type="dxa"/>
            <w:vAlign w:val="center"/>
          </w:tcPr>
          <w:p w14:paraId="23E6F658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.03</w:t>
            </w:r>
          </w:p>
          <w:p w14:paraId="6E85414B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660D0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 xml:space="preserve">7 ~ </w:t>
            </w:r>
            <w:r w:rsidRPr="004660D0">
              <w:rPr>
                <w:rFonts w:ascii="Times New Roman" w:hAnsi="Times New Roman" w:cs="Times New Roman"/>
              </w:rPr>
              <w:t>0.12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vAlign w:val="center"/>
          </w:tcPr>
          <w:p w14:paraId="0926DB5A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ED46A7">
              <w:rPr>
                <w:rFonts w:ascii="Times New Roman" w:hAnsi="Times New Roman" w:cs="Times New Roman" w:hint="eastAsia"/>
              </w:rPr>
              <w:t>-</w:t>
            </w:r>
            <w:r w:rsidRPr="00ED46A7">
              <w:rPr>
                <w:rFonts w:ascii="Times New Roman" w:hAnsi="Times New Roman" w:cs="Times New Roman"/>
              </w:rPr>
              <w:t>0.002</w:t>
            </w:r>
          </w:p>
          <w:p w14:paraId="32B9BDF9" w14:textId="77777777" w:rsidR="00CA418A" w:rsidRPr="00ED46A7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ED46A7">
              <w:rPr>
                <w:rFonts w:ascii="Times New Roman" w:hAnsi="Times New Roman" w:cs="Times New Roman"/>
              </w:rPr>
              <w:t>(-0.01 ~ 0.01)</w:t>
            </w:r>
          </w:p>
        </w:tc>
        <w:tc>
          <w:tcPr>
            <w:tcW w:w="1659" w:type="dxa"/>
            <w:vAlign w:val="center"/>
          </w:tcPr>
          <w:p w14:paraId="1AB9CEBA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.03</w:t>
            </w:r>
          </w:p>
          <w:p w14:paraId="653C842B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(-0.07 ~ 0.12)</w:t>
            </w:r>
          </w:p>
        </w:tc>
        <w:tc>
          <w:tcPr>
            <w:tcW w:w="1660" w:type="dxa"/>
            <w:vAlign w:val="center"/>
          </w:tcPr>
          <w:p w14:paraId="5DA75437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.2%</w:t>
            </w:r>
          </w:p>
          <w:p w14:paraId="77569FB6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(-1.5% ~ 1.0%)</w:t>
            </w:r>
          </w:p>
        </w:tc>
      </w:tr>
      <w:tr w:rsidR="00CA418A" w:rsidRPr="00867143" w14:paraId="1037FCC9" w14:textId="77777777" w:rsidTr="005F1510">
        <w:trPr>
          <w:trHeight w:val="482"/>
        </w:trPr>
        <w:tc>
          <w:tcPr>
            <w:tcW w:w="1659" w:type="dxa"/>
            <w:vAlign w:val="center"/>
          </w:tcPr>
          <w:p w14:paraId="3BDA7139" w14:textId="77777777" w:rsidR="00CA418A" w:rsidRPr="00867143" w:rsidRDefault="00CA418A" w:rsidP="005F1510">
            <w:pPr>
              <w:spacing w:line="1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luster 3</w:t>
            </w:r>
          </w:p>
        </w:tc>
        <w:tc>
          <w:tcPr>
            <w:tcW w:w="1659" w:type="dxa"/>
            <w:vAlign w:val="center"/>
          </w:tcPr>
          <w:p w14:paraId="463660FD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9F16D0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5 (</w:t>
            </w:r>
            <w:r w:rsidRPr="009F16D0">
              <w:rPr>
                <w:rFonts w:ascii="Times New Roman" w:hAnsi="Times New Roman" w:cs="Times New Roman"/>
              </w:rPr>
              <w:t>-0.15</w:t>
            </w:r>
            <w:r>
              <w:rPr>
                <w:rFonts w:ascii="Times New Roman" w:hAnsi="Times New Roman" w:cs="Times New Roman"/>
              </w:rPr>
              <w:t xml:space="preserve"> ~ </w:t>
            </w:r>
            <w:r w:rsidRPr="009F16D0">
              <w:rPr>
                <w:rFonts w:ascii="Times New Roman" w:hAnsi="Times New Roman" w:cs="Times New Roman"/>
              </w:rPr>
              <w:t>0.06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vAlign w:val="center"/>
          </w:tcPr>
          <w:p w14:paraId="2F33961D" w14:textId="77777777" w:rsidR="00CA418A" w:rsidRPr="009F16D0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/>
                <w:b/>
                <w:bCs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9F16D0">
              <w:rPr>
                <w:rFonts w:ascii="Times New Roman" w:hAnsi="Times New Roman" w:cs="Times New Roman"/>
                <w:b/>
                <w:bCs/>
              </w:rPr>
              <w:t xml:space="preserve"> (-0.04 ~ 0.00)</w:t>
            </w:r>
          </w:p>
        </w:tc>
        <w:tc>
          <w:tcPr>
            <w:tcW w:w="1659" w:type="dxa"/>
            <w:vAlign w:val="center"/>
          </w:tcPr>
          <w:p w14:paraId="6912A5F5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9F16D0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3</w:t>
            </w:r>
          </w:p>
          <w:p w14:paraId="0B759687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F16D0">
              <w:rPr>
                <w:rFonts w:ascii="Times New Roman" w:hAnsi="Times New Roman" w:cs="Times New Roman"/>
              </w:rPr>
              <w:t>-0.1</w:t>
            </w:r>
            <w:r>
              <w:rPr>
                <w:rFonts w:ascii="Times New Roman" w:hAnsi="Times New Roman" w:cs="Times New Roman"/>
              </w:rPr>
              <w:t xml:space="preserve">3 ~ </w:t>
            </w:r>
            <w:r w:rsidRPr="009F16D0">
              <w:rPr>
                <w:rFonts w:ascii="Times New Roman" w:hAnsi="Times New Roman" w:cs="Times New Roman"/>
              </w:rPr>
              <w:t>0.07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vAlign w:val="center"/>
          </w:tcPr>
          <w:p w14:paraId="391C6973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4.8%</w:t>
            </w:r>
          </w:p>
          <w:p w14:paraId="1206214B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(21.2% ~ 27.9%)</w:t>
            </w:r>
          </w:p>
        </w:tc>
      </w:tr>
      <w:tr w:rsidR="00CA418A" w:rsidRPr="00867143" w14:paraId="71400E78" w14:textId="77777777" w:rsidTr="005F1510">
        <w:trPr>
          <w:trHeight w:val="482"/>
        </w:trPr>
        <w:tc>
          <w:tcPr>
            <w:tcW w:w="1659" w:type="dxa"/>
            <w:vAlign w:val="center"/>
          </w:tcPr>
          <w:p w14:paraId="4EE969E2" w14:textId="77777777" w:rsidR="00CA418A" w:rsidRPr="00867143" w:rsidRDefault="00CA418A" w:rsidP="005F1510">
            <w:pPr>
              <w:spacing w:line="1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luster 4</w:t>
            </w:r>
          </w:p>
        </w:tc>
        <w:tc>
          <w:tcPr>
            <w:tcW w:w="1659" w:type="dxa"/>
            <w:vAlign w:val="center"/>
          </w:tcPr>
          <w:p w14:paraId="6B8FEC26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9F16D0">
              <w:rPr>
                <w:rFonts w:ascii="Times New Roman" w:hAnsi="Times New Roman" w:cs="Times New Roman"/>
              </w:rPr>
              <w:t>-0.1</w:t>
            </w:r>
            <w:r>
              <w:rPr>
                <w:rFonts w:ascii="Times New Roman" w:hAnsi="Times New Roman" w:cs="Times New Roman"/>
              </w:rPr>
              <w:t>2</w:t>
            </w:r>
          </w:p>
          <w:p w14:paraId="0B6360F9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F16D0">
              <w:rPr>
                <w:rFonts w:ascii="Times New Roman" w:hAnsi="Times New Roman" w:cs="Times New Roman"/>
              </w:rPr>
              <w:t>-0.26</w:t>
            </w:r>
            <w:r>
              <w:rPr>
                <w:rFonts w:ascii="Times New Roman" w:hAnsi="Times New Roman" w:cs="Times New Roman"/>
              </w:rPr>
              <w:t xml:space="preserve"> ~ </w:t>
            </w:r>
            <w:r w:rsidRPr="009F16D0">
              <w:rPr>
                <w:rFonts w:ascii="Times New Roman" w:hAnsi="Times New Roman" w:cs="Times New Roman"/>
              </w:rPr>
              <w:t>0.04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vAlign w:val="center"/>
          </w:tcPr>
          <w:p w14:paraId="7E8BEAF9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ED46A7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ED46A7">
              <w:rPr>
                <w:rFonts w:ascii="Times New Roman" w:hAnsi="Times New Roman" w:cs="Times New Roman"/>
                <w:b/>
                <w:bCs/>
              </w:rPr>
              <w:t>0.06 (-0.12 ~ -0.01)</w:t>
            </w:r>
          </w:p>
        </w:tc>
        <w:tc>
          <w:tcPr>
            <w:tcW w:w="1659" w:type="dxa"/>
            <w:vAlign w:val="center"/>
          </w:tcPr>
          <w:p w14:paraId="58C24D57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0.06</w:t>
            </w:r>
          </w:p>
          <w:p w14:paraId="311DD840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(-0.21 ~ 0.10)</w:t>
            </w:r>
          </w:p>
        </w:tc>
        <w:tc>
          <w:tcPr>
            <w:tcW w:w="1660" w:type="dxa"/>
            <w:vAlign w:val="center"/>
          </w:tcPr>
          <w:p w14:paraId="60FDDA54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4.1%</w:t>
            </w:r>
          </w:p>
          <w:p w14:paraId="05ADA282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(41.0% ~ </w:t>
            </w:r>
            <w:r w:rsidRPr="00ED46A7">
              <w:rPr>
                <w:rFonts w:ascii="Times New Roman" w:hAnsi="Times New Roman" w:cs="Times New Roman"/>
              </w:rPr>
              <w:t>48.</w:t>
            </w:r>
            <w:r>
              <w:rPr>
                <w:rFonts w:ascii="Times New Roman" w:hAnsi="Times New Roman" w:cs="Times New Roman"/>
              </w:rPr>
              <w:t>1%)</w:t>
            </w:r>
          </w:p>
        </w:tc>
      </w:tr>
      <w:tr w:rsidR="00CA418A" w:rsidRPr="00867143" w14:paraId="35021FDC" w14:textId="77777777" w:rsidTr="005F1510">
        <w:tc>
          <w:tcPr>
            <w:tcW w:w="8296" w:type="dxa"/>
            <w:gridSpan w:val="5"/>
            <w:vAlign w:val="center"/>
          </w:tcPr>
          <w:p w14:paraId="4178091B" w14:textId="77777777" w:rsidR="00CA418A" w:rsidRPr="00867143" w:rsidRDefault="00CA418A" w:rsidP="005F1510">
            <w:pPr>
              <w:jc w:val="left"/>
              <w:rPr>
                <w:rFonts w:ascii="Times New Roman" w:hAnsi="Times New Roman" w:cs="Times New Roman"/>
              </w:rPr>
            </w:pPr>
            <w:r w:rsidRPr="00867143"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lusters </w:t>
            </w:r>
            <w:r w:rsidRPr="00867143">
              <w:rPr>
                <w:rFonts w:ascii="Times New Roman" w:hAnsi="Times New Roman" w:cs="Times New Roman" w:hint="eastAsia"/>
                <w:b/>
                <w:bCs/>
              </w:rPr>
              <w:t>→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F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ertilization rate </w:t>
            </w:r>
            <w:r w:rsidRPr="00867143">
              <w:rPr>
                <w:rFonts w:ascii="Times New Roman" w:hAnsi="Times New Roman" w:cs="Times New Roman" w:hint="eastAsia"/>
                <w:b/>
                <w:bCs/>
              </w:rPr>
              <w:t>→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Clinical pregnancy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 outcome</w:t>
            </w:r>
          </w:p>
        </w:tc>
      </w:tr>
      <w:tr w:rsidR="00CA418A" w:rsidRPr="00867143" w14:paraId="5041FC37" w14:textId="77777777" w:rsidTr="005F1510">
        <w:trPr>
          <w:trHeight w:val="482"/>
        </w:trPr>
        <w:tc>
          <w:tcPr>
            <w:tcW w:w="1659" w:type="dxa"/>
            <w:vAlign w:val="center"/>
          </w:tcPr>
          <w:p w14:paraId="2D8D069A" w14:textId="77777777" w:rsidR="00CA418A" w:rsidRDefault="00CA418A" w:rsidP="005F1510">
            <w:pPr>
              <w:spacing w:line="20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luster 1</w:t>
            </w:r>
          </w:p>
        </w:tc>
        <w:tc>
          <w:tcPr>
            <w:tcW w:w="1659" w:type="dxa"/>
            <w:vAlign w:val="center"/>
          </w:tcPr>
          <w:p w14:paraId="164306F5" w14:textId="77777777" w:rsidR="00CA418A" w:rsidRPr="00867143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ef</w:t>
            </w:r>
          </w:p>
        </w:tc>
        <w:tc>
          <w:tcPr>
            <w:tcW w:w="1659" w:type="dxa"/>
            <w:vAlign w:val="center"/>
          </w:tcPr>
          <w:p w14:paraId="246EA3A5" w14:textId="77777777" w:rsidR="00CA418A" w:rsidRPr="00867143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ef</w:t>
            </w:r>
          </w:p>
        </w:tc>
        <w:tc>
          <w:tcPr>
            <w:tcW w:w="1659" w:type="dxa"/>
            <w:vAlign w:val="center"/>
          </w:tcPr>
          <w:p w14:paraId="4388C516" w14:textId="77777777" w:rsidR="00CA418A" w:rsidRPr="00867143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ef</w:t>
            </w:r>
          </w:p>
        </w:tc>
        <w:tc>
          <w:tcPr>
            <w:tcW w:w="1660" w:type="dxa"/>
            <w:vAlign w:val="center"/>
          </w:tcPr>
          <w:p w14:paraId="70FDB627" w14:textId="77777777" w:rsidR="00CA418A" w:rsidRPr="00867143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ef</w:t>
            </w:r>
          </w:p>
        </w:tc>
      </w:tr>
      <w:tr w:rsidR="00CA418A" w:rsidRPr="00867143" w14:paraId="2B766FD5" w14:textId="77777777" w:rsidTr="005F1510">
        <w:trPr>
          <w:trHeight w:val="482"/>
        </w:trPr>
        <w:tc>
          <w:tcPr>
            <w:tcW w:w="1659" w:type="dxa"/>
            <w:vAlign w:val="center"/>
          </w:tcPr>
          <w:p w14:paraId="0E75A22D" w14:textId="77777777" w:rsidR="00CA418A" w:rsidRPr="00867143" w:rsidRDefault="00CA418A" w:rsidP="005F1510">
            <w:pPr>
              <w:spacing w:line="20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luster 2</w:t>
            </w:r>
          </w:p>
        </w:tc>
        <w:tc>
          <w:tcPr>
            <w:tcW w:w="1659" w:type="dxa"/>
            <w:vAlign w:val="center"/>
          </w:tcPr>
          <w:p w14:paraId="51DB43CE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4660D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63C51D29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660D0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 xml:space="preserve">3 ~ </w:t>
            </w:r>
            <w:r w:rsidRPr="004660D0">
              <w:rPr>
                <w:rFonts w:ascii="Times New Roman" w:hAnsi="Times New Roman" w:cs="Times New Roman"/>
              </w:rPr>
              <w:t>0.16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vAlign w:val="center"/>
          </w:tcPr>
          <w:p w14:paraId="1BFC9A3E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4660D0">
              <w:rPr>
                <w:rFonts w:ascii="Times New Roman" w:hAnsi="Times New Roman" w:cs="Times New Roman"/>
              </w:rPr>
              <w:t>-0.002</w:t>
            </w:r>
          </w:p>
          <w:p w14:paraId="44B60906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660D0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 xml:space="preserve">2 ~ </w:t>
            </w:r>
            <w:r w:rsidRPr="004660D0">
              <w:rPr>
                <w:rFonts w:ascii="Times New Roman" w:hAnsi="Times New Roman" w:cs="Times New Roman"/>
              </w:rPr>
              <w:t>0.01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vAlign w:val="center"/>
          </w:tcPr>
          <w:p w14:paraId="1685167B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4660D0">
              <w:rPr>
                <w:rFonts w:ascii="Times New Roman" w:hAnsi="Times New Roman" w:cs="Times New Roman"/>
              </w:rPr>
              <w:t>0.07</w:t>
            </w:r>
          </w:p>
          <w:p w14:paraId="0ABC245C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660D0">
              <w:rPr>
                <w:rFonts w:ascii="Times New Roman" w:hAnsi="Times New Roman" w:cs="Times New Roman"/>
              </w:rPr>
              <w:t>-0.02</w:t>
            </w:r>
            <w:r>
              <w:rPr>
                <w:rFonts w:ascii="Times New Roman" w:hAnsi="Times New Roman" w:cs="Times New Roman"/>
              </w:rPr>
              <w:t xml:space="preserve"> ~ </w:t>
            </w:r>
            <w:r w:rsidRPr="004660D0">
              <w:rPr>
                <w:rFonts w:ascii="Times New Roman" w:hAnsi="Times New Roman" w:cs="Times New Roman"/>
              </w:rPr>
              <w:t>0.16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vAlign w:val="center"/>
          </w:tcPr>
          <w:p w14:paraId="6ECB8F52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1.7%</w:t>
            </w:r>
          </w:p>
          <w:p w14:paraId="12463BF2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</w:t>
            </w:r>
            <w:r w:rsidRPr="004660D0">
              <w:rPr>
                <w:rFonts w:ascii="Times New Roman" w:hAnsi="Times New Roman" w:cs="Times New Roman"/>
              </w:rPr>
              <w:t>2.6</w:t>
            </w:r>
            <w:r>
              <w:rPr>
                <w:rFonts w:ascii="Times New Roman" w:hAnsi="Times New Roman" w:cs="Times New Roman"/>
              </w:rPr>
              <w:t xml:space="preserve">% ~ </w:t>
            </w:r>
            <w:r w:rsidRPr="004660D0">
              <w:rPr>
                <w:rFonts w:ascii="Times New Roman" w:hAnsi="Times New Roman" w:cs="Times New Roman"/>
              </w:rPr>
              <w:t>-1.1</w:t>
            </w:r>
            <w:r>
              <w:rPr>
                <w:rFonts w:ascii="Times New Roman" w:hAnsi="Times New Roman" w:cs="Times New Roman"/>
              </w:rPr>
              <w:t>%)</w:t>
            </w:r>
          </w:p>
        </w:tc>
      </w:tr>
      <w:tr w:rsidR="00CA418A" w:rsidRPr="00867143" w14:paraId="6C2E71B4" w14:textId="77777777" w:rsidTr="005F1510">
        <w:trPr>
          <w:trHeight w:val="482"/>
        </w:trPr>
        <w:tc>
          <w:tcPr>
            <w:tcW w:w="1659" w:type="dxa"/>
            <w:vAlign w:val="center"/>
          </w:tcPr>
          <w:p w14:paraId="79AD0BB4" w14:textId="77777777" w:rsidR="00CA418A" w:rsidRPr="00867143" w:rsidRDefault="00CA418A" w:rsidP="005F1510">
            <w:pPr>
              <w:spacing w:line="20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luster 3</w:t>
            </w:r>
          </w:p>
        </w:tc>
        <w:tc>
          <w:tcPr>
            <w:tcW w:w="1659" w:type="dxa"/>
            <w:vAlign w:val="center"/>
          </w:tcPr>
          <w:p w14:paraId="7EA6E39C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9F16D0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6376D52D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F16D0">
              <w:rPr>
                <w:rFonts w:ascii="Times New Roman" w:hAnsi="Times New Roman" w:cs="Times New Roman"/>
              </w:rPr>
              <w:t>-0.1</w:t>
            </w:r>
            <w:r>
              <w:rPr>
                <w:rFonts w:ascii="Times New Roman" w:hAnsi="Times New Roman" w:cs="Times New Roman"/>
              </w:rPr>
              <w:t xml:space="preserve">5 ~ </w:t>
            </w:r>
            <w:r w:rsidRPr="009F16D0">
              <w:rPr>
                <w:rFonts w:ascii="Times New Roman" w:hAnsi="Times New Roman" w:cs="Times New Roman"/>
              </w:rPr>
              <w:t>0.06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vAlign w:val="center"/>
          </w:tcPr>
          <w:p w14:paraId="60DD02C7" w14:textId="77777777" w:rsidR="00CA418A" w:rsidRPr="009F16D0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/>
                <w:b/>
                <w:bCs/>
              </w:rPr>
              <w:t>-0.02</w:t>
            </w:r>
          </w:p>
          <w:p w14:paraId="19C0678F" w14:textId="77777777" w:rsidR="00CA418A" w:rsidRPr="009F16D0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/>
                <w:b/>
                <w:bCs/>
              </w:rPr>
              <w:t>(-0.05 ~ 0.00)</w:t>
            </w:r>
          </w:p>
        </w:tc>
        <w:tc>
          <w:tcPr>
            <w:tcW w:w="1659" w:type="dxa"/>
            <w:vAlign w:val="center"/>
          </w:tcPr>
          <w:p w14:paraId="05519592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9F16D0">
              <w:rPr>
                <w:rFonts w:ascii="Times New Roman" w:hAnsi="Times New Roman" w:cs="Times New Roman"/>
              </w:rPr>
              <w:t>-0.02</w:t>
            </w:r>
          </w:p>
          <w:p w14:paraId="25E3B37E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F16D0">
              <w:rPr>
                <w:rFonts w:ascii="Times New Roman" w:hAnsi="Times New Roman" w:cs="Times New Roman"/>
              </w:rPr>
              <w:t>-0.12</w:t>
            </w:r>
            <w:r>
              <w:rPr>
                <w:rFonts w:ascii="Times New Roman" w:hAnsi="Times New Roman" w:cs="Times New Roman"/>
              </w:rPr>
              <w:t xml:space="preserve"> ~ </w:t>
            </w:r>
            <w:r w:rsidRPr="009F16D0">
              <w:rPr>
                <w:rFonts w:ascii="Times New Roman" w:hAnsi="Times New Roman" w:cs="Times New Roman"/>
              </w:rPr>
              <w:t>0.07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vAlign w:val="center"/>
          </w:tcPr>
          <w:p w14:paraId="2B69BE1E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7.7%</w:t>
            </w:r>
          </w:p>
          <w:p w14:paraId="12AF5A78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(24.3% ~ 31.2%)</w:t>
            </w:r>
          </w:p>
        </w:tc>
      </w:tr>
      <w:tr w:rsidR="00CA418A" w:rsidRPr="00867143" w14:paraId="372DE0E4" w14:textId="77777777" w:rsidTr="005F1510">
        <w:trPr>
          <w:trHeight w:val="482"/>
        </w:trPr>
        <w:tc>
          <w:tcPr>
            <w:tcW w:w="1659" w:type="dxa"/>
            <w:vAlign w:val="center"/>
          </w:tcPr>
          <w:p w14:paraId="4CCCE480" w14:textId="77777777" w:rsidR="00CA418A" w:rsidRPr="00867143" w:rsidRDefault="00CA418A" w:rsidP="005F1510">
            <w:pPr>
              <w:spacing w:line="20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luster 4</w:t>
            </w:r>
          </w:p>
        </w:tc>
        <w:tc>
          <w:tcPr>
            <w:tcW w:w="1659" w:type="dxa"/>
            <w:vAlign w:val="center"/>
          </w:tcPr>
          <w:p w14:paraId="6B66E1BB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9F16D0">
              <w:rPr>
                <w:rFonts w:ascii="Times New Roman" w:hAnsi="Times New Roman" w:cs="Times New Roman"/>
              </w:rPr>
              <w:t>-0.13</w:t>
            </w:r>
          </w:p>
          <w:p w14:paraId="64EEBDF7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Pr="009F16D0">
              <w:rPr>
                <w:rFonts w:ascii="Times New Roman" w:hAnsi="Times New Roman" w:cs="Times New Roman"/>
              </w:rPr>
              <w:t>-0.28</w:t>
            </w:r>
            <w:r>
              <w:rPr>
                <w:rFonts w:ascii="Times New Roman" w:hAnsi="Times New Roman" w:cs="Times New Roman"/>
              </w:rPr>
              <w:t xml:space="preserve"> ~ </w:t>
            </w:r>
            <w:r w:rsidRPr="009F16D0">
              <w:rPr>
                <w:rFonts w:ascii="Times New Roman" w:hAnsi="Times New Roman" w:cs="Times New Roman"/>
              </w:rPr>
              <w:t>0.02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vAlign w:val="center"/>
          </w:tcPr>
          <w:p w14:paraId="35FA9076" w14:textId="77777777" w:rsidR="00CA418A" w:rsidRPr="009F16D0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/>
                <w:b/>
                <w:bCs/>
              </w:rPr>
              <w:t>-0.06</w:t>
            </w:r>
          </w:p>
          <w:p w14:paraId="6884CFA3" w14:textId="77777777" w:rsidR="00CA418A" w:rsidRPr="009F16D0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9F16D0">
              <w:rPr>
                <w:rFonts w:ascii="Times New Roman" w:hAnsi="Times New Roman" w:cs="Times New Roman"/>
                <w:b/>
                <w:bCs/>
              </w:rPr>
              <w:t>-0.12 ~ -0.01)</w:t>
            </w:r>
          </w:p>
        </w:tc>
        <w:tc>
          <w:tcPr>
            <w:tcW w:w="1659" w:type="dxa"/>
            <w:vAlign w:val="center"/>
          </w:tcPr>
          <w:p w14:paraId="4A1E9913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9F16D0">
              <w:rPr>
                <w:rFonts w:ascii="Times New Roman" w:hAnsi="Times New Roman" w:cs="Times New Roman"/>
              </w:rPr>
              <w:t>-0.07</w:t>
            </w:r>
          </w:p>
          <w:p w14:paraId="12E34738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Pr="009F16D0">
              <w:rPr>
                <w:rFonts w:ascii="Times New Roman" w:hAnsi="Times New Roman" w:cs="Times New Roman"/>
              </w:rPr>
              <w:t>-0.2</w:t>
            </w:r>
            <w:r>
              <w:rPr>
                <w:rFonts w:ascii="Times New Roman" w:hAnsi="Times New Roman" w:cs="Times New Roman"/>
              </w:rPr>
              <w:t xml:space="preserve">3 ~ </w:t>
            </w:r>
            <w:r w:rsidRPr="009F16D0">
              <w:rPr>
                <w:rFonts w:ascii="Times New Roman" w:hAnsi="Times New Roman" w:cs="Times New Roman"/>
              </w:rPr>
              <w:t>0.08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vAlign w:val="center"/>
          </w:tcPr>
          <w:p w14:paraId="342FF69A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2.6% </w:t>
            </w:r>
          </w:p>
          <w:p w14:paraId="2F1441D2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(41.6% ~ 46.2%)</w:t>
            </w:r>
          </w:p>
        </w:tc>
      </w:tr>
      <w:tr w:rsidR="00CA418A" w:rsidRPr="00867143" w14:paraId="48CD138F" w14:textId="77777777" w:rsidTr="005F1510">
        <w:tc>
          <w:tcPr>
            <w:tcW w:w="8296" w:type="dxa"/>
            <w:gridSpan w:val="5"/>
            <w:vAlign w:val="center"/>
          </w:tcPr>
          <w:p w14:paraId="76196F3B" w14:textId="77777777" w:rsidR="00CA418A" w:rsidRPr="00867143" w:rsidRDefault="00CA418A" w:rsidP="005F1510">
            <w:pPr>
              <w:jc w:val="left"/>
              <w:rPr>
                <w:rFonts w:ascii="Times New Roman" w:hAnsi="Times New Roman" w:cs="Times New Roman"/>
              </w:rPr>
            </w:pPr>
            <w:r w:rsidRPr="00867143"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lusters </w:t>
            </w:r>
            <w:r w:rsidRPr="00867143">
              <w:rPr>
                <w:rFonts w:ascii="Times New Roman" w:hAnsi="Times New Roman" w:cs="Times New Roman" w:hint="eastAsia"/>
                <w:b/>
                <w:bCs/>
              </w:rPr>
              <w:t>→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F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ertilization rate </w:t>
            </w:r>
            <w:r w:rsidRPr="00867143">
              <w:rPr>
                <w:rFonts w:ascii="Times New Roman" w:hAnsi="Times New Roman" w:cs="Times New Roman" w:hint="eastAsia"/>
                <w:b/>
                <w:bCs/>
              </w:rPr>
              <w:t>→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67143">
              <w:rPr>
                <w:rFonts w:ascii="Times New Roman" w:hAnsi="Times New Roman" w:cs="Times New Roman" w:hint="eastAsia"/>
                <w:b/>
                <w:bCs/>
                <w:i/>
                <w:iCs/>
              </w:rPr>
              <w:t>β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proofErr w:type="spellStart"/>
            <w:r>
              <w:rPr>
                <w:rFonts w:ascii="Times New Roman" w:hAnsi="Times New Roman" w:cs="Times New Roman" w:hint="eastAsia"/>
                <w:b/>
                <w:bCs/>
              </w:rPr>
              <w:t>hC</w:t>
            </w:r>
            <w:r>
              <w:rPr>
                <w:rFonts w:ascii="Times New Roman" w:hAnsi="Times New Roman" w:cs="Times New Roman"/>
                <w:b/>
                <w:bCs/>
              </w:rPr>
              <w:t>G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positive</w:t>
            </w:r>
            <w:r w:rsidRPr="00867143">
              <w:rPr>
                <w:rFonts w:ascii="Times New Roman" w:hAnsi="Times New Roman" w:cs="Times New Roman"/>
                <w:b/>
                <w:bCs/>
              </w:rPr>
              <w:t xml:space="preserve"> outcome</w:t>
            </w:r>
          </w:p>
        </w:tc>
      </w:tr>
      <w:tr w:rsidR="00CA418A" w:rsidRPr="00867143" w14:paraId="3F3755E7" w14:textId="77777777" w:rsidTr="005F1510">
        <w:trPr>
          <w:trHeight w:val="482"/>
        </w:trPr>
        <w:tc>
          <w:tcPr>
            <w:tcW w:w="1659" w:type="dxa"/>
            <w:vAlign w:val="center"/>
          </w:tcPr>
          <w:p w14:paraId="7E7428CA" w14:textId="77777777" w:rsidR="00CA418A" w:rsidRDefault="00CA418A" w:rsidP="005F1510">
            <w:pPr>
              <w:spacing w:line="20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luster 1</w:t>
            </w:r>
          </w:p>
        </w:tc>
        <w:tc>
          <w:tcPr>
            <w:tcW w:w="1659" w:type="dxa"/>
            <w:vAlign w:val="center"/>
          </w:tcPr>
          <w:p w14:paraId="494DD767" w14:textId="77777777" w:rsidR="00CA418A" w:rsidRPr="00867143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ef</w:t>
            </w:r>
          </w:p>
        </w:tc>
        <w:tc>
          <w:tcPr>
            <w:tcW w:w="1659" w:type="dxa"/>
            <w:vAlign w:val="center"/>
          </w:tcPr>
          <w:p w14:paraId="4A4D545F" w14:textId="77777777" w:rsidR="00CA418A" w:rsidRPr="00867143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ef</w:t>
            </w:r>
          </w:p>
        </w:tc>
        <w:tc>
          <w:tcPr>
            <w:tcW w:w="1659" w:type="dxa"/>
            <w:vAlign w:val="center"/>
          </w:tcPr>
          <w:p w14:paraId="13AAA512" w14:textId="77777777" w:rsidR="00CA418A" w:rsidRPr="00867143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ef</w:t>
            </w:r>
          </w:p>
        </w:tc>
        <w:tc>
          <w:tcPr>
            <w:tcW w:w="1660" w:type="dxa"/>
            <w:vAlign w:val="center"/>
          </w:tcPr>
          <w:p w14:paraId="148B4DE0" w14:textId="77777777" w:rsidR="00CA418A" w:rsidRPr="00867143" w:rsidRDefault="00CA418A" w:rsidP="005F1510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ef</w:t>
            </w:r>
          </w:p>
        </w:tc>
      </w:tr>
      <w:tr w:rsidR="00CA418A" w:rsidRPr="00867143" w14:paraId="6BE8F260" w14:textId="77777777" w:rsidTr="005F1510">
        <w:trPr>
          <w:trHeight w:val="482"/>
        </w:trPr>
        <w:tc>
          <w:tcPr>
            <w:tcW w:w="1659" w:type="dxa"/>
            <w:vAlign w:val="center"/>
          </w:tcPr>
          <w:p w14:paraId="48E75C5A" w14:textId="77777777" w:rsidR="00CA418A" w:rsidRPr="00867143" w:rsidRDefault="00CA418A" w:rsidP="005F1510">
            <w:pPr>
              <w:spacing w:line="20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luster 2</w:t>
            </w:r>
          </w:p>
        </w:tc>
        <w:tc>
          <w:tcPr>
            <w:tcW w:w="1659" w:type="dxa"/>
            <w:vAlign w:val="center"/>
          </w:tcPr>
          <w:p w14:paraId="6ECED5F0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4660D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0FF251F3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660D0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 xml:space="preserve">5 ~ </w:t>
            </w:r>
            <w:r w:rsidRPr="004660D0">
              <w:rPr>
                <w:rFonts w:ascii="Times New Roman" w:hAnsi="Times New Roman" w:cs="Times New Roman"/>
              </w:rPr>
              <w:t>0.14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vAlign w:val="center"/>
          </w:tcPr>
          <w:p w14:paraId="5E3E9132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4660D0">
              <w:rPr>
                <w:rFonts w:ascii="Times New Roman" w:hAnsi="Times New Roman" w:cs="Times New Roman"/>
              </w:rPr>
              <w:t>-0.002</w:t>
            </w:r>
          </w:p>
          <w:p w14:paraId="215514AA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660D0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 xml:space="preserve">2 ~ </w:t>
            </w:r>
            <w:r w:rsidRPr="004660D0">
              <w:rPr>
                <w:rFonts w:ascii="Times New Roman" w:hAnsi="Times New Roman" w:cs="Times New Roman"/>
              </w:rPr>
              <w:t>0.01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vAlign w:val="center"/>
          </w:tcPr>
          <w:p w14:paraId="58068E01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4660D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0E82AAD0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660D0">
              <w:rPr>
                <w:rFonts w:ascii="Times New Roman" w:hAnsi="Times New Roman" w:cs="Times New Roman"/>
              </w:rPr>
              <w:t>-0.04</w:t>
            </w:r>
            <w:r>
              <w:rPr>
                <w:rFonts w:ascii="Times New Roman" w:hAnsi="Times New Roman" w:cs="Times New Roman"/>
              </w:rPr>
              <w:t xml:space="preserve"> ~ </w:t>
            </w:r>
            <w:r w:rsidRPr="004660D0">
              <w:rPr>
                <w:rFonts w:ascii="Times New Roman" w:hAnsi="Times New Roman" w:cs="Times New Roman"/>
              </w:rPr>
              <w:t>0.14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vAlign w:val="center"/>
          </w:tcPr>
          <w:p w14:paraId="45DF96FF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.1%</w:t>
            </w:r>
          </w:p>
          <w:p w14:paraId="2DB09FA3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660D0">
              <w:rPr>
                <w:rFonts w:ascii="Times New Roman" w:hAnsi="Times New Roman" w:cs="Times New Roman"/>
              </w:rPr>
              <w:t>-2.</w:t>
            </w:r>
            <w:r>
              <w:rPr>
                <w:rFonts w:ascii="Times New Roman" w:hAnsi="Times New Roman" w:cs="Times New Roman"/>
              </w:rPr>
              <w:t>3% ~ 0.4%)</w:t>
            </w:r>
          </w:p>
        </w:tc>
      </w:tr>
      <w:tr w:rsidR="00CA418A" w:rsidRPr="00867143" w14:paraId="1EB7F271" w14:textId="77777777" w:rsidTr="005F1510">
        <w:trPr>
          <w:trHeight w:val="482"/>
        </w:trPr>
        <w:tc>
          <w:tcPr>
            <w:tcW w:w="1659" w:type="dxa"/>
            <w:vAlign w:val="center"/>
          </w:tcPr>
          <w:p w14:paraId="62A7359F" w14:textId="77777777" w:rsidR="00CA418A" w:rsidRPr="00867143" w:rsidRDefault="00CA418A" w:rsidP="005F1510">
            <w:pPr>
              <w:spacing w:line="20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luster 3</w:t>
            </w:r>
          </w:p>
        </w:tc>
        <w:tc>
          <w:tcPr>
            <w:tcW w:w="1659" w:type="dxa"/>
            <w:vAlign w:val="center"/>
          </w:tcPr>
          <w:p w14:paraId="43C11291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9F16D0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4</w:t>
            </w:r>
          </w:p>
          <w:p w14:paraId="60F21D8A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F16D0">
              <w:rPr>
                <w:rFonts w:ascii="Times New Roman" w:hAnsi="Times New Roman" w:cs="Times New Roman"/>
              </w:rPr>
              <w:t>-0.14</w:t>
            </w:r>
            <w:r>
              <w:rPr>
                <w:rFonts w:ascii="Times New Roman" w:hAnsi="Times New Roman" w:cs="Times New Roman"/>
              </w:rPr>
              <w:t xml:space="preserve"> ~ </w:t>
            </w:r>
            <w:r w:rsidRPr="009F16D0">
              <w:rPr>
                <w:rFonts w:ascii="Times New Roman" w:hAnsi="Times New Roman" w:cs="Times New Roman"/>
              </w:rPr>
              <w:t>0.07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vAlign w:val="center"/>
          </w:tcPr>
          <w:p w14:paraId="4364214E" w14:textId="77777777" w:rsidR="00CA418A" w:rsidRPr="009F16D0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/>
                <w:b/>
                <w:bCs/>
              </w:rPr>
              <w:t>-0.02</w:t>
            </w:r>
          </w:p>
          <w:p w14:paraId="735E95EF" w14:textId="77777777" w:rsidR="00CA418A" w:rsidRPr="009F16D0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/>
                <w:b/>
                <w:bCs/>
              </w:rPr>
              <w:t>(-0.0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9F16D0">
              <w:rPr>
                <w:rFonts w:ascii="Times New Roman" w:hAnsi="Times New Roman" w:cs="Times New Roman"/>
                <w:b/>
                <w:bCs/>
              </w:rPr>
              <w:t xml:space="preserve"> ~ 0.00)</w:t>
            </w:r>
          </w:p>
        </w:tc>
        <w:tc>
          <w:tcPr>
            <w:tcW w:w="1659" w:type="dxa"/>
            <w:vAlign w:val="center"/>
          </w:tcPr>
          <w:p w14:paraId="0EAAE18C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9F16D0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2</w:t>
            </w:r>
          </w:p>
          <w:p w14:paraId="4C9B64BE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F16D0">
              <w:rPr>
                <w:rFonts w:ascii="Times New Roman" w:hAnsi="Times New Roman" w:cs="Times New Roman"/>
              </w:rPr>
              <w:t>-0.1</w:t>
            </w:r>
            <w:r>
              <w:rPr>
                <w:rFonts w:ascii="Times New Roman" w:hAnsi="Times New Roman" w:cs="Times New Roman"/>
              </w:rPr>
              <w:t xml:space="preserve">2 ~ </w:t>
            </w:r>
            <w:r w:rsidRPr="009F16D0">
              <w:rPr>
                <w:rFonts w:ascii="Times New Roman" w:hAnsi="Times New Roman" w:cs="Times New Roman"/>
              </w:rPr>
              <w:t>0.08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vAlign w:val="center"/>
          </w:tcPr>
          <w:p w14:paraId="00749F4D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7.4%</w:t>
            </w:r>
          </w:p>
          <w:p w14:paraId="150FEB06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23.7% ~ 32.5%)</w:t>
            </w:r>
          </w:p>
        </w:tc>
      </w:tr>
      <w:tr w:rsidR="00CA418A" w:rsidRPr="00867143" w14:paraId="7E3D0A6F" w14:textId="77777777" w:rsidTr="005F1510">
        <w:trPr>
          <w:trHeight w:val="482"/>
        </w:trPr>
        <w:tc>
          <w:tcPr>
            <w:tcW w:w="1659" w:type="dxa"/>
            <w:tcBorders>
              <w:bottom w:val="single" w:sz="8" w:space="0" w:color="auto"/>
            </w:tcBorders>
            <w:vAlign w:val="center"/>
          </w:tcPr>
          <w:p w14:paraId="11DC8CF1" w14:textId="77777777" w:rsidR="00CA418A" w:rsidRPr="00867143" w:rsidRDefault="00CA418A" w:rsidP="005F1510">
            <w:pPr>
              <w:spacing w:line="20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luster 4</w:t>
            </w:r>
          </w:p>
        </w:tc>
        <w:tc>
          <w:tcPr>
            <w:tcW w:w="1659" w:type="dxa"/>
            <w:tcBorders>
              <w:bottom w:val="single" w:sz="8" w:space="0" w:color="auto"/>
            </w:tcBorders>
            <w:vAlign w:val="center"/>
          </w:tcPr>
          <w:p w14:paraId="5517B801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9F16D0">
              <w:rPr>
                <w:rFonts w:ascii="Times New Roman" w:hAnsi="Times New Roman" w:cs="Times New Roman"/>
              </w:rPr>
              <w:t>-0.14</w:t>
            </w:r>
          </w:p>
          <w:p w14:paraId="09FAD446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Pr="009F16D0">
              <w:rPr>
                <w:rFonts w:ascii="Times New Roman" w:hAnsi="Times New Roman" w:cs="Times New Roman"/>
              </w:rPr>
              <w:t>-0.29</w:t>
            </w:r>
            <w:r>
              <w:rPr>
                <w:rFonts w:ascii="Times New Roman" w:hAnsi="Times New Roman" w:cs="Times New Roman"/>
              </w:rPr>
              <w:t xml:space="preserve"> ~ </w:t>
            </w:r>
            <w:r w:rsidRPr="009F16D0">
              <w:rPr>
                <w:rFonts w:ascii="Times New Roman" w:hAnsi="Times New Roman" w:cs="Times New Roman"/>
              </w:rPr>
              <w:t>0.01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tcBorders>
              <w:bottom w:val="single" w:sz="8" w:space="0" w:color="auto"/>
            </w:tcBorders>
            <w:vAlign w:val="center"/>
          </w:tcPr>
          <w:p w14:paraId="76AE2B63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6D0">
              <w:rPr>
                <w:rFonts w:ascii="Times New Roman" w:hAnsi="Times New Roman" w:cs="Times New Roman"/>
                <w:b/>
                <w:bCs/>
              </w:rPr>
              <w:t>-0.0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  <w:p w14:paraId="12C36A61" w14:textId="77777777" w:rsidR="00CA418A" w:rsidRPr="009F16D0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9F16D0">
              <w:rPr>
                <w:rFonts w:ascii="Times New Roman" w:hAnsi="Times New Roman" w:cs="Times New Roman"/>
                <w:b/>
                <w:bCs/>
              </w:rPr>
              <w:t>-0.11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~ </w:t>
            </w:r>
            <w:r w:rsidRPr="009F16D0">
              <w:rPr>
                <w:rFonts w:ascii="Times New Roman" w:hAnsi="Times New Roman" w:cs="Times New Roman"/>
                <w:b/>
                <w:bCs/>
              </w:rPr>
              <w:t>-0.01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659" w:type="dxa"/>
            <w:tcBorders>
              <w:bottom w:val="single" w:sz="8" w:space="0" w:color="auto"/>
            </w:tcBorders>
            <w:vAlign w:val="center"/>
          </w:tcPr>
          <w:p w14:paraId="6DD4D6FD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9F16D0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9</w:t>
            </w:r>
          </w:p>
          <w:p w14:paraId="19489A41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Pr="009F16D0">
              <w:rPr>
                <w:rFonts w:ascii="Times New Roman" w:hAnsi="Times New Roman" w:cs="Times New Roman"/>
              </w:rPr>
              <w:t>-0.24</w:t>
            </w:r>
            <w:r>
              <w:rPr>
                <w:rFonts w:ascii="Times New Roman" w:hAnsi="Times New Roman" w:cs="Times New Roman"/>
              </w:rPr>
              <w:t xml:space="preserve"> ~ </w:t>
            </w:r>
            <w:r w:rsidRPr="009F16D0">
              <w:rPr>
                <w:rFonts w:ascii="Times New Roman" w:hAnsi="Times New Roman" w:cs="Times New Roman"/>
              </w:rPr>
              <w:t>0.06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tcBorders>
              <w:bottom w:val="single" w:sz="8" w:space="0" w:color="auto"/>
            </w:tcBorders>
            <w:vAlign w:val="center"/>
          </w:tcPr>
          <w:p w14:paraId="11526A49" w14:textId="77777777" w:rsidR="00CA418A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6.5%</w:t>
            </w:r>
          </w:p>
          <w:p w14:paraId="21C42E9D" w14:textId="77777777" w:rsidR="00CA418A" w:rsidRPr="00867143" w:rsidRDefault="00CA418A" w:rsidP="005F1510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(35.8% ~ 39.4%)</w:t>
            </w:r>
          </w:p>
        </w:tc>
      </w:tr>
      <w:tr w:rsidR="00CA418A" w:rsidRPr="00867143" w14:paraId="441C7478" w14:textId="77777777" w:rsidTr="005F1510">
        <w:tc>
          <w:tcPr>
            <w:tcW w:w="8296" w:type="dxa"/>
            <w:gridSpan w:val="5"/>
            <w:tcBorders>
              <w:top w:val="single" w:sz="8" w:space="0" w:color="auto"/>
            </w:tcBorders>
            <w:vAlign w:val="center"/>
          </w:tcPr>
          <w:p w14:paraId="7D2638E5" w14:textId="77777777" w:rsidR="00CA418A" w:rsidRDefault="00CA418A" w:rsidP="005F1510">
            <w:pPr>
              <w:jc w:val="left"/>
              <w:rPr>
                <w:rFonts w:ascii="Times New Roman" w:hAnsi="Times New Roman" w:cs="Times New Roman"/>
              </w:rPr>
            </w:pPr>
            <w:r w:rsidRPr="009F16D0">
              <w:rPr>
                <w:rFonts w:ascii="Times New Roman" w:hAnsi="Times New Roman" w:cs="Times New Roman"/>
              </w:rPr>
              <w:t>Abbreviations: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16D0">
              <w:rPr>
                <w:rFonts w:ascii="Times New Roman" w:hAnsi="Times New Roman" w:cs="Times New Roman"/>
              </w:rPr>
              <w:t>ACME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F16D0">
              <w:rPr>
                <w:rFonts w:ascii="Times New Roman" w:hAnsi="Times New Roman" w:cs="Times New Roman"/>
              </w:rPr>
              <w:t>average causal mediation effects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F16D0">
              <w:rPr>
                <w:rFonts w:ascii="Times New Roman" w:hAnsi="Times New Roman" w:cs="Times New Roman"/>
              </w:rPr>
              <w:t>ADE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F16D0">
              <w:rPr>
                <w:rFonts w:ascii="Times New Roman" w:hAnsi="Times New Roman" w:cs="Times New Roman"/>
              </w:rPr>
              <w:t>average direct effects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F16D0">
              <w:rPr>
                <w:rFonts w:ascii="Times New Roman" w:hAnsi="Times New Roman" w:cs="Times New Roman"/>
              </w:rPr>
              <w:t>CI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E400E">
              <w:rPr>
                <w:rFonts w:ascii="Times New Roman" w:hAnsi="Times New Roman" w:cs="Times New Roman"/>
              </w:rPr>
              <w:t>confidence interval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E61AC51" w14:textId="77777777" w:rsidR="00CA418A" w:rsidRPr="00867143" w:rsidRDefault="00CA418A" w:rsidP="005F1510">
            <w:pPr>
              <w:jc w:val="left"/>
              <w:rPr>
                <w:rFonts w:ascii="Times New Roman" w:hAnsi="Times New Roman" w:cs="Times New Roman"/>
              </w:rPr>
            </w:pPr>
            <w:r w:rsidRPr="00D420C3">
              <w:rPr>
                <w:rFonts w:ascii="Times New Roman" w:hAnsi="Times New Roman" w:cs="Times New Roman"/>
              </w:rPr>
              <w:t>Bold demonstrates statistical significance.</w:t>
            </w:r>
          </w:p>
        </w:tc>
      </w:tr>
    </w:tbl>
    <w:p w14:paraId="6C6E7DEB" w14:textId="77777777" w:rsidR="00A96007" w:rsidRPr="00C151FA" w:rsidRDefault="00A96007"/>
    <w:sectPr w:rsidR="00A96007" w:rsidRPr="00C151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32A0B" w14:textId="77777777" w:rsidR="0054690A" w:rsidRDefault="0054690A" w:rsidP="00394B9E">
      <w:r>
        <w:separator/>
      </w:r>
    </w:p>
  </w:endnote>
  <w:endnote w:type="continuationSeparator" w:id="0">
    <w:p w14:paraId="06F6E364" w14:textId="77777777" w:rsidR="0054690A" w:rsidRDefault="0054690A" w:rsidP="00394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EEF99" w14:textId="77777777" w:rsidR="0054690A" w:rsidRDefault="0054690A" w:rsidP="00394B9E">
      <w:r>
        <w:separator/>
      </w:r>
    </w:p>
  </w:footnote>
  <w:footnote w:type="continuationSeparator" w:id="0">
    <w:p w14:paraId="070EDE4B" w14:textId="77777777" w:rsidR="0054690A" w:rsidRDefault="0054690A" w:rsidP="00394B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3NTEysjA2MzC2MDBW0lEKTi0uzszPAykwrgUANPFbPiwAAAA="/>
  </w:docVars>
  <w:rsids>
    <w:rsidRoot w:val="00B143DA"/>
    <w:rsid w:val="000F24A5"/>
    <w:rsid w:val="00343E6C"/>
    <w:rsid w:val="00346FE3"/>
    <w:rsid w:val="00361B01"/>
    <w:rsid w:val="0038401E"/>
    <w:rsid w:val="00394B9E"/>
    <w:rsid w:val="00440916"/>
    <w:rsid w:val="00512222"/>
    <w:rsid w:val="0054690A"/>
    <w:rsid w:val="005B1870"/>
    <w:rsid w:val="00644A9B"/>
    <w:rsid w:val="00651CD1"/>
    <w:rsid w:val="0068153E"/>
    <w:rsid w:val="007B405E"/>
    <w:rsid w:val="009D2333"/>
    <w:rsid w:val="00A96007"/>
    <w:rsid w:val="00AF5216"/>
    <w:rsid w:val="00B143DA"/>
    <w:rsid w:val="00B725C2"/>
    <w:rsid w:val="00BB3B1D"/>
    <w:rsid w:val="00C151FA"/>
    <w:rsid w:val="00C96F1F"/>
    <w:rsid w:val="00CA418A"/>
    <w:rsid w:val="00E4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84847"/>
  <w15:chartTrackingRefBased/>
  <w15:docId w15:val="{477A6645-C31A-4DFD-9C3D-32A7DE77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HAns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94B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6007"/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B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94B9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94B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94B9E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394B9E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394B9E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394B9E"/>
  </w:style>
  <w:style w:type="character" w:styleId="a8">
    <w:name w:val="Hyperlink"/>
    <w:basedOn w:val="a0"/>
    <w:uiPriority w:val="99"/>
    <w:unhideWhenUsed/>
    <w:rsid w:val="00394B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image" Target="media/image20.sv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svg"/><Relationship Id="rId42" Type="http://schemas.openxmlformats.org/officeDocument/2006/relationships/image" Target="media/image36.svg"/><Relationship Id="rId47" Type="http://schemas.openxmlformats.org/officeDocument/2006/relationships/image" Target="media/image41.png"/><Relationship Id="rId50" Type="http://schemas.openxmlformats.org/officeDocument/2006/relationships/image" Target="media/image44.sv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svg"/><Relationship Id="rId32" Type="http://schemas.openxmlformats.org/officeDocument/2006/relationships/image" Target="media/image26.svg"/><Relationship Id="rId37" Type="http://schemas.openxmlformats.org/officeDocument/2006/relationships/image" Target="media/image31.png"/><Relationship Id="rId40" Type="http://schemas.openxmlformats.org/officeDocument/2006/relationships/image" Target="media/image34.sv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svg"/><Relationship Id="rId52" Type="http://schemas.openxmlformats.org/officeDocument/2006/relationships/image" Target="media/image46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image" Target="media/image16.svg"/><Relationship Id="rId27" Type="http://schemas.openxmlformats.org/officeDocument/2006/relationships/image" Target="media/image21.png"/><Relationship Id="rId30" Type="http://schemas.openxmlformats.org/officeDocument/2006/relationships/image" Target="media/image24.sv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svg"/><Relationship Id="rId8" Type="http://schemas.openxmlformats.org/officeDocument/2006/relationships/image" Target="media/image2.sv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svg"/><Relationship Id="rId46" Type="http://schemas.openxmlformats.org/officeDocument/2006/relationships/image" Target="media/image40.svg"/><Relationship Id="rId20" Type="http://schemas.openxmlformats.org/officeDocument/2006/relationships/image" Target="media/image14.svg"/><Relationship Id="rId41" Type="http://schemas.openxmlformats.org/officeDocument/2006/relationships/image" Target="media/image35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svg"/><Relationship Id="rId36" Type="http://schemas.openxmlformats.org/officeDocument/2006/relationships/image" Target="media/image30.sv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9C7BF-394C-485E-A7FC-F977FA0E8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1982</Words>
  <Characters>11304</Characters>
  <Application>Microsoft Office Word</Application>
  <DocSecurity>0</DocSecurity>
  <Lines>94</Lines>
  <Paragraphs>26</Paragraphs>
  <ScaleCrop>false</ScaleCrop>
  <Company/>
  <LinksUpToDate>false</LinksUpToDate>
  <CharactersWithSpaces>13260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 天文</dc:creator>
  <cp:keywords/>
  <dc:description/>
  <cp:lastModifiedBy>彭 天文</cp:lastModifiedBy>
  <cp:revision>20</cp:revision>
  <dcterms:created xsi:type="dcterms:W3CDTF">2022-10-09T01:57:00Z</dcterms:created>
  <dcterms:modified xsi:type="dcterms:W3CDTF">2023-01-29T02:07:00Z</dcterms:modified>
</cp:coreProperties>
</file>