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E1A1CE" w14:textId="30BC3E5E" w:rsidR="00E70C6B" w:rsidRDefault="00000000">
      <w:pPr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Supplemental text </w:t>
      </w:r>
      <w:proofErr w:type="gramStart"/>
      <w:r>
        <w:rPr>
          <w:rFonts w:ascii="Times New Roman" w:hAnsi="Times New Roman" w:cs="Times New Roman"/>
          <w:b/>
          <w:bCs/>
          <w:sz w:val="24"/>
        </w:rPr>
        <w:t xml:space="preserve">1 </w:t>
      </w:r>
      <w:r>
        <w:rPr>
          <w:rFonts w:ascii="Times New Roman" w:hAnsi="Times New Roman" w:cs="Times New Roman" w:hint="eastAsia"/>
          <w:b/>
          <w:bCs/>
          <w:sz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</w:rPr>
        <w:t>The</w:t>
      </w:r>
      <w:proofErr w:type="gramEnd"/>
      <w:r>
        <w:rPr>
          <w:rFonts w:ascii="Times New Roman" w:hAnsi="Times New Roman" w:cs="Times New Roman"/>
          <w:b/>
          <w:bCs/>
          <w:sz w:val="24"/>
        </w:rPr>
        <w:t xml:space="preserve"> model information and calculation formula</w:t>
      </w:r>
      <w:r>
        <w:rPr>
          <w:rFonts w:ascii="Times New Roman" w:hAnsi="Times New Roman" w:cs="Times New Roman" w:hint="eastAsia"/>
          <w:b/>
          <w:bCs/>
          <w:sz w:val="24"/>
        </w:rPr>
        <w:t xml:space="preserve"> for c</w:t>
      </w:r>
      <w:r>
        <w:rPr>
          <w:rFonts w:ascii="Times New Roman" w:hAnsi="Times New Roman" w:cs="Times New Roman"/>
          <w:b/>
          <w:bCs/>
          <w:sz w:val="24"/>
        </w:rPr>
        <w:t>umulative Day3 embryos live-birth capacity</w:t>
      </w:r>
    </w:p>
    <w:p w14:paraId="4C0931DA" w14:textId="77777777" w:rsidR="00E70C6B" w:rsidRDefault="00E70C6B">
      <w:pPr>
        <w:rPr>
          <w:rFonts w:ascii="Times New Roman" w:hAnsi="Times New Roman" w:cs="Times New Roman"/>
          <w:b/>
          <w:bCs/>
          <w:szCs w:val="21"/>
        </w:rPr>
      </w:pPr>
    </w:p>
    <w:p w14:paraId="17CA661E" w14:textId="77777777" w:rsidR="00E70C6B" w:rsidRDefault="00000000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b/>
          <w:bCs/>
          <w:szCs w:val="21"/>
        </w:rPr>
        <w:t>P</w:t>
      </w:r>
      <w:r>
        <w:rPr>
          <w:rFonts w:ascii="Times New Roman" w:hAnsi="Times New Roman" w:cs="Times New Roman"/>
          <w:b/>
          <w:bCs/>
          <w:szCs w:val="21"/>
        </w:rPr>
        <w:t>arameter estimates</w:t>
      </w:r>
    </w:p>
    <w:tbl>
      <w:tblPr>
        <w:tblW w:w="9718" w:type="dxa"/>
        <w:jc w:val="center"/>
        <w:tblLayout w:type="fixed"/>
        <w:tblLook w:val="04A0" w:firstRow="1" w:lastRow="0" w:firstColumn="1" w:lastColumn="0" w:noHBand="0" w:noVBand="1"/>
      </w:tblPr>
      <w:tblGrid>
        <w:gridCol w:w="3842"/>
        <w:gridCol w:w="1507"/>
        <w:gridCol w:w="1467"/>
        <w:gridCol w:w="1437"/>
        <w:gridCol w:w="1465"/>
      </w:tblGrid>
      <w:tr w:rsidR="00E70C6B" w14:paraId="05A28486" w14:textId="77777777">
        <w:trPr>
          <w:trHeight w:val="382"/>
          <w:jc w:val="center"/>
        </w:trPr>
        <w:tc>
          <w:tcPr>
            <w:tcW w:w="3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ABC5248" w14:textId="77777777" w:rsidR="00E70C6B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Predictor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5AD75A4" w14:textId="77777777" w:rsidR="00E70C6B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Coefficient</w:t>
            </w:r>
          </w:p>
        </w:tc>
        <w:tc>
          <w:tcPr>
            <w:tcW w:w="14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A86D41E" w14:textId="77777777" w:rsidR="00E70C6B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Odds ratio</w:t>
            </w: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1845DF1" w14:textId="77777777" w:rsidR="00E70C6B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95% CI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E148E43" w14:textId="77777777" w:rsidR="00E70C6B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P value</w:t>
            </w:r>
          </w:p>
        </w:tc>
      </w:tr>
      <w:tr w:rsidR="00E70C6B" w14:paraId="7C2FA87A" w14:textId="77777777">
        <w:trPr>
          <w:trHeight w:val="203"/>
          <w:jc w:val="center"/>
        </w:trPr>
        <w:tc>
          <w:tcPr>
            <w:tcW w:w="38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C2C200" w14:textId="77777777" w:rsidR="00E70C6B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Intercept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3899521E" w14:textId="77777777" w:rsidR="00E70C6B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-2.872</w:t>
            </w:r>
          </w:p>
        </w:tc>
        <w:tc>
          <w:tcPr>
            <w:tcW w:w="14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F013C0" w14:textId="77777777" w:rsidR="00E70C6B" w:rsidRDefault="00E70C6B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329832" w14:textId="77777777" w:rsidR="00E70C6B" w:rsidRDefault="00E70C6B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1D05A24A" w14:textId="77777777" w:rsidR="00E70C6B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&lt;0.001</w:t>
            </w:r>
          </w:p>
        </w:tc>
      </w:tr>
      <w:tr w:rsidR="00E70C6B" w14:paraId="2DE9D4F7" w14:textId="77777777">
        <w:trPr>
          <w:trHeight w:val="203"/>
          <w:jc w:val="center"/>
        </w:trPr>
        <w:tc>
          <w:tcPr>
            <w:tcW w:w="3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5F47FB" w14:textId="77777777" w:rsidR="00E70C6B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Rating of cell number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159452C" w14:textId="77777777" w:rsidR="00E70C6B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0.214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8BF6C6B" w14:textId="77777777" w:rsidR="00E70C6B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1.238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AF30FE" w14:textId="77777777" w:rsidR="00E70C6B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1.143</w:t>
            </w: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~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1.341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5F75E4E" w14:textId="77777777" w:rsidR="00E70C6B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&lt;0.001</w:t>
            </w:r>
          </w:p>
        </w:tc>
      </w:tr>
      <w:tr w:rsidR="00E70C6B" w14:paraId="125C7EB3" w14:textId="77777777">
        <w:trPr>
          <w:trHeight w:val="203"/>
          <w:jc w:val="center"/>
        </w:trPr>
        <w:tc>
          <w:tcPr>
            <w:tcW w:w="3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9BE0AB" w14:textId="77777777" w:rsidR="00E70C6B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Rating of fragmentation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D06F143" w14:textId="77777777" w:rsidR="00E70C6B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0.121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E627BF8" w14:textId="77777777" w:rsidR="00E70C6B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1.129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3AB0C3" w14:textId="77777777" w:rsidR="00E70C6B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1.007</w:t>
            </w: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~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1.265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D9BF03E" w14:textId="77777777" w:rsidR="00E70C6B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0.037</w:t>
            </w:r>
          </w:p>
        </w:tc>
      </w:tr>
      <w:tr w:rsidR="00E70C6B" w14:paraId="2FB9DAC0" w14:textId="77777777">
        <w:trPr>
          <w:trHeight w:val="90"/>
          <w:jc w:val="center"/>
        </w:trPr>
        <w:tc>
          <w:tcPr>
            <w:tcW w:w="3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1755C64" w14:textId="77777777" w:rsidR="00E70C6B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S</w:t>
            </w: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ymmetry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E66271F" w14:textId="77777777" w:rsidR="00E70C6B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0.547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7FF78BFA" w14:textId="77777777" w:rsidR="00E70C6B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1.727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6C1F89B" w14:textId="77777777" w:rsidR="00E70C6B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1.335</w:t>
            </w: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~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2.234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6A6B416D" w14:textId="77777777" w:rsidR="00E70C6B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&lt;0.001</w:t>
            </w:r>
          </w:p>
        </w:tc>
      </w:tr>
    </w:tbl>
    <w:p w14:paraId="0809BDA9" w14:textId="77777777" w:rsidR="00E70C6B" w:rsidRDefault="00E70C6B">
      <w:pPr>
        <w:rPr>
          <w:rFonts w:ascii="Times New Roman" w:hAnsi="Times New Roman" w:cs="Times New Roman"/>
          <w:szCs w:val="21"/>
        </w:rPr>
      </w:pPr>
    </w:p>
    <w:p w14:paraId="78BDC1ED" w14:textId="77777777" w:rsidR="00E70C6B" w:rsidRDefault="00000000">
      <w:pPr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 w:hint="eastAsia"/>
          <w:b/>
          <w:bCs/>
          <w:szCs w:val="21"/>
        </w:rPr>
        <w:t>Variable information</w:t>
      </w:r>
    </w:p>
    <w:p w14:paraId="22C59085" w14:textId="77777777" w:rsidR="00E70C6B" w:rsidRDefault="00000000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 xml:space="preserve">Rating of cell number: 1 = </w:t>
      </w:r>
      <w:r>
        <w:rPr>
          <w:rFonts w:ascii="Times New Roman" w:hAnsi="Times New Roman" w:cs="Times New Roman"/>
          <w:szCs w:val="21"/>
        </w:rPr>
        <w:t>“</w:t>
      </w:r>
      <w:r>
        <w:rPr>
          <w:rFonts w:ascii="Times New Roman" w:hAnsi="Times New Roman" w:cs="Times New Roman" w:hint="eastAsia"/>
          <w:szCs w:val="21"/>
        </w:rPr>
        <w:t>5 cell</w:t>
      </w:r>
      <w:r>
        <w:rPr>
          <w:rFonts w:ascii="Times New Roman" w:hAnsi="Times New Roman" w:cs="Times New Roman"/>
          <w:szCs w:val="21"/>
        </w:rPr>
        <w:t>”</w:t>
      </w:r>
      <w:r>
        <w:rPr>
          <w:rFonts w:ascii="Times New Roman" w:hAnsi="Times New Roman" w:cs="Times New Roman" w:hint="eastAsia"/>
          <w:szCs w:val="21"/>
        </w:rPr>
        <w:t xml:space="preserve">; 2 = </w:t>
      </w:r>
      <w:r>
        <w:rPr>
          <w:rFonts w:ascii="Times New Roman" w:hAnsi="Times New Roman" w:cs="Times New Roman"/>
          <w:szCs w:val="21"/>
        </w:rPr>
        <w:t>“</w:t>
      </w:r>
      <w:r>
        <w:rPr>
          <w:rFonts w:ascii="Times New Roman" w:hAnsi="Times New Roman" w:cs="Times New Roman" w:hint="eastAsia"/>
          <w:szCs w:val="21"/>
        </w:rPr>
        <w:t>6 cell</w:t>
      </w:r>
      <w:r>
        <w:rPr>
          <w:rFonts w:ascii="Times New Roman" w:hAnsi="Times New Roman" w:cs="Times New Roman"/>
          <w:szCs w:val="21"/>
        </w:rPr>
        <w:t>”</w:t>
      </w:r>
      <w:r>
        <w:rPr>
          <w:rFonts w:ascii="Times New Roman" w:hAnsi="Times New Roman" w:cs="Times New Roman" w:hint="eastAsia"/>
          <w:szCs w:val="21"/>
        </w:rPr>
        <w:t xml:space="preserve">; 3 = </w:t>
      </w:r>
      <w:r>
        <w:rPr>
          <w:rFonts w:ascii="Times New Roman" w:hAnsi="Times New Roman" w:cs="Times New Roman"/>
          <w:szCs w:val="21"/>
        </w:rPr>
        <w:t>“</w:t>
      </w:r>
      <w:r>
        <w:rPr>
          <w:rFonts w:ascii="Times New Roman" w:hAnsi="Times New Roman" w:cs="Times New Roman" w:hint="eastAsia"/>
          <w:szCs w:val="21"/>
        </w:rPr>
        <w:t>7 cell</w:t>
      </w:r>
      <w:r>
        <w:rPr>
          <w:rFonts w:ascii="Times New Roman" w:hAnsi="Times New Roman" w:cs="Times New Roman"/>
          <w:szCs w:val="21"/>
        </w:rPr>
        <w:t>”</w:t>
      </w:r>
      <w:r>
        <w:rPr>
          <w:rFonts w:ascii="Times New Roman" w:hAnsi="Times New Roman" w:cs="Times New Roman" w:hint="eastAsia"/>
          <w:szCs w:val="21"/>
        </w:rPr>
        <w:t xml:space="preserve">; 4 = </w:t>
      </w:r>
      <w:r>
        <w:rPr>
          <w:rFonts w:ascii="Times New Roman" w:hAnsi="Times New Roman" w:cs="Times New Roman"/>
          <w:szCs w:val="21"/>
        </w:rPr>
        <w:t>“</w:t>
      </w:r>
      <w:r>
        <w:rPr>
          <w:rFonts w:ascii="Times New Roman" w:hAnsi="Times New Roman" w:cs="Times New Roman" w:hint="eastAsia"/>
          <w:szCs w:val="21"/>
        </w:rPr>
        <w:t>9 cell</w:t>
      </w:r>
      <w:r>
        <w:rPr>
          <w:rFonts w:ascii="Times New Roman" w:hAnsi="Times New Roman" w:cs="Times New Roman"/>
          <w:szCs w:val="21"/>
        </w:rPr>
        <w:t>”</w:t>
      </w:r>
      <w:r>
        <w:rPr>
          <w:rFonts w:ascii="Times New Roman" w:hAnsi="Times New Roman" w:cs="Times New Roman" w:hint="eastAsia"/>
          <w:szCs w:val="21"/>
        </w:rPr>
        <w:t xml:space="preserve">; 5 = </w:t>
      </w:r>
      <w:r>
        <w:rPr>
          <w:rFonts w:ascii="Times New Roman" w:hAnsi="Times New Roman" w:cs="Times New Roman"/>
          <w:szCs w:val="21"/>
        </w:rPr>
        <w:t>“</w:t>
      </w:r>
      <w:r>
        <w:rPr>
          <w:rFonts w:ascii="Times New Roman" w:hAnsi="Times New Roman" w:cs="Times New Roman" w:hint="eastAsia"/>
          <w:szCs w:val="21"/>
        </w:rPr>
        <w:t>8 cell</w:t>
      </w:r>
      <w:r>
        <w:rPr>
          <w:rFonts w:ascii="Times New Roman" w:hAnsi="Times New Roman" w:cs="Times New Roman"/>
          <w:szCs w:val="21"/>
        </w:rPr>
        <w:t>”</w:t>
      </w:r>
      <w:r>
        <w:rPr>
          <w:rFonts w:ascii="Times New Roman" w:hAnsi="Times New Roman" w:cs="Times New Roman" w:hint="eastAsia"/>
          <w:szCs w:val="21"/>
        </w:rPr>
        <w:t xml:space="preserve">; 6 = </w:t>
      </w:r>
      <w:r>
        <w:rPr>
          <w:rFonts w:ascii="Times New Roman" w:hAnsi="Times New Roman" w:cs="Times New Roman"/>
          <w:szCs w:val="21"/>
        </w:rPr>
        <w:t>“</w:t>
      </w:r>
      <w:r>
        <w:rPr>
          <w:rFonts w:ascii="Times New Roman" w:hAnsi="Times New Roman" w:cs="Times New Roman" w:hint="eastAsia"/>
          <w:szCs w:val="21"/>
        </w:rPr>
        <w:t>10-11 cell</w:t>
      </w:r>
      <w:r>
        <w:rPr>
          <w:rFonts w:ascii="Times New Roman" w:hAnsi="Times New Roman" w:cs="Times New Roman"/>
          <w:szCs w:val="21"/>
        </w:rPr>
        <w:t>”</w:t>
      </w:r>
      <w:r>
        <w:rPr>
          <w:rFonts w:ascii="Times New Roman" w:hAnsi="Times New Roman" w:cs="Times New Roman" w:hint="eastAsia"/>
          <w:szCs w:val="21"/>
        </w:rPr>
        <w:t xml:space="preserve">; 7 = </w:t>
      </w:r>
      <w:r>
        <w:rPr>
          <w:rFonts w:ascii="Times New Roman" w:hAnsi="Times New Roman" w:cs="Times New Roman"/>
          <w:szCs w:val="21"/>
        </w:rPr>
        <w:t>“</w:t>
      </w:r>
      <w:r>
        <w:rPr>
          <w:rFonts w:ascii="Times New Roman" w:hAnsi="Times New Roman" w:cs="Times New Roman" w:hint="eastAsia"/>
          <w:szCs w:val="21"/>
        </w:rPr>
        <w:t>12-13 cell</w:t>
      </w:r>
      <w:r>
        <w:rPr>
          <w:rFonts w:ascii="Times New Roman" w:hAnsi="Times New Roman" w:cs="Times New Roman"/>
          <w:szCs w:val="21"/>
        </w:rPr>
        <w:t>”</w:t>
      </w:r>
      <w:r>
        <w:rPr>
          <w:rFonts w:ascii="Times New Roman" w:hAnsi="Times New Roman" w:cs="Times New Roman" w:hint="eastAsia"/>
          <w:szCs w:val="21"/>
        </w:rPr>
        <w:t xml:space="preserve">; 8 = </w:t>
      </w:r>
      <w:r>
        <w:rPr>
          <w:rFonts w:ascii="Times New Roman" w:hAnsi="Times New Roman" w:cs="Times New Roman"/>
          <w:szCs w:val="21"/>
        </w:rPr>
        <w:t>“</w:t>
      </w:r>
      <w:r>
        <w:rPr>
          <w:rFonts w:ascii="Times New Roman" w:hAnsi="Times New Roman" w:cs="Times New Roman" w:hint="eastAsia"/>
          <w:szCs w:val="21"/>
        </w:rPr>
        <w:t>≥</w:t>
      </w:r>
      <w:r>
        <w:rPr>
          <w:rFonts w:ascii="Times New Roman" w:hAnsi="Times New Roman" w:cs="Times New Roman" w:hint="eastAsia"/>
          <w:szCs w:val="21"/>
        </w:rPr>
        <w:t>14 cell</w:t>
      </w:r>
      <w:r>
        <w:rPr>
          <w:rFonts w:ascii="Times New Roman" w:hAnsi="Times New Roman" w:cs="Times New Roman"/>
          <w:szCs w:val="21"/>
        </w:rPr>
        <w:t>”</w:t>
      </w:r>
      <w:r>
        <w:rPr>
          <w:rFonts w:ascii="Times New Roman" w:hAnsi="Times New Roman" w:cs="Times New Roman" w:hint="eastAsia"/>
          <w:szCs w:val="21"/>
        </w:rPr>
        <w:t>.</w:t>
      </w:r>
    </w:p>
    <w:p w14:paraId="1045F5B1" w14:textId="77777777" w:rsidR="00E70C6B" w:rsidRDefault="00000000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 xml:space="preserve">Rating of fragmentation: 1 = </w:t>
      </w:r>
      <w:r>
        <w:rPr>
          <w:rFonts w:ascii="Times New Roman" w:hAnsi="Times New Roman" w:cs="Times New Roman"/>
          <w:szCs w:val="21"/>
        </w:rPr>
        <w:t>“</w:t>
      </w:r>
      <w:r>
        <w:rPr>
          <w:rFonts w:ascii="Times New Roman" w:hAnsi="Times New Roman" w:cs="Times New Roman" w:hint="eastAsia"/>
          <w:szCs w:val="21"/>
        </w:rPr>
        <w:t>&gt;40%</w:t>
      </w:r>
      <w:r>
        <w:rPr>
          <w:rFonts w:ascii="Times New Roman" w:hAnsi="Times New Roman" w:cs="Times New Roman"/>
          <w:szCs w:val="21"/>
        </w:rPr>
        <w:t>”</w:t>
      </w:r>
      <w:r>
        <w:rPr>
          <w:rFonts w:ascii="Times New Roman" w:hAnsi="Times New Roman" w:cs="Times New Roman" w:hint="eastAsia"/>
          <w:szCs w:val="21"/>
        </w:rPr>
        <w:t xml:space="preserve">; 2 = </w:t>
      </w:r>
      <w:r>
        <w:rPr>
          <w:rFonts w:ascii="Times New Roman" w:hAnsi="Times New Roman" w:cs="Times New Roman"/>
          <w:szCs w:val="21"/>
        </w:rPr>
        <w:t>“</w:t>
      </w:r>
      <w:r>
        <w:rPr>
          <w:rFonts w:ascii="Times New Roman" w:hAnsi="Times New Roman" w:cs="Times New Roman" w:hint="eastAsia"/>
          <w:szCs w:val="21"/>
        </w:rPr>
        <w:t>36-40%</w:t>
      </w:r>
      <w:r>
        <w:rPr>
          <w:rFonts w:ascii="Times New Roman" w:hAnsi="Times New Roman" w:cs="Times New Roman"/>
          <w:szCs w:val="21"/>
        </w:rPr>
        <w:t>”</w:t>
      </w:r>
      <w:r>
        <w:rPr>
          <w:rFonts w:ascii="Times New Roman" w:hAnsi="Times New Roman" w:cs="Times New Roman" w:hint="eastAsia"/>
          <w:szCs w:val="21"/>
        </w:rPr>
        <w:t xml:space="preserve">; 3 = </w:t>
      </w:r>
      <w:r>
        <w:rPr>
          <w:rFonts w:ascii="Times New Roman" w:hAnsi="Times New Roman" w:cs="Times New Roman"/>
          <w:szCs w:val="21"/>
        </w:rPr>
        <w:t>“</w:t>
      </w:r>
      <w:r>
        <w:rPr>
          <w:rFonts w:ascii="Times New Roman" w:hAnsi="Times New Roman" w:cs="Times New Roman" w:hint="eastAsia"/>
          <w:szCs w:val="21"/>
        </w:rPr>
        <w:t>31-35%</w:t>
      </w:r>
      <w:r>
        <w:rPr>
          <w:rFonts w:ascii="Times New Roman" w:hAnsi="Times New Roman" w:cs="Times New Roman"/>
          <w:szCs w:val="21"/>
        </w:rPr>
        <w:t>”</w:t>
      </w:r>
      <w:r>
        <w:rPr>
          <w:rFonts w:ascii="Times New Roman" w:hAnsi="Times New Roman" w:cs="Times New Roman" w:hint="eastAsia"/>
          <w:szCs w:val="21"/>
        </w:rPr>
        <w:t xml:space="preserve">; 4 = </w:t>
      </w:r>
      <w:r>
        <w:rPr>
          <w:rFonts w:ascii="Times New Roman" w:hAnsi="Times New Roman" w:cs="Times New Roman"/>
          <w:szCs w:val="21"/>
        </w:rPr>
        <w:t>“</w:t>
      </w:r>
      <w:r>
        <w:rPr>
          <w:rFonts w:ascii="Times New Roman" w:hAnsi="Times New Roman" w:cs="Times New Roman" w:hint="eastAsia"/>
          <w:szCs w:val="21"/>
        </w:rPr>
        <w:t>26-30%</w:t>
      </w:r>
      <w:r>
        <w:rPr>
          <w:rFonts w:ascii="Times New Roman" w:hAnsi="Times New Roman" w:cs="Times New Roman"/>
          <w:szCs w:val="21"/>
        </w:rPr>
        <w:t>”</w:t>
      </w:r>
      <w:r>
        <w:rPr>
          <w:rFonts w:ascii="Times New Roman" w:hAnsi="Times New Roman" w:cs="Times New Roman" w:hint="eastAsia"/>
          <w:szCs w:val="21"/>
        </w:rPr>
        <w:t xml:space="preserve">; 5 = </w:t>
      </w:r>
      <w:r>
        <w:rPr>
          <w:rFonts w:ascii="Times New Roman" w:hAnsi="Times New Roman" w:cs="Times New Roman"/>
          <w:szCs w:val="21"/>
        </w:rPr>
        <w:t>“</w:t>
      </w:r>
      <w:r>
        <w:rPr>
          <w:rFonts w:ascii="Times New Roman" w:hAnsi="Times New Roman" w:cs="Times New Roman" w:hint="eastAsia"/>
          <w:szCs w:val="21"/>
        </w:rPr>
        <w:t>21-25%</w:t>
      </w:r>
      <w:r>
        <w:rPr>
          <w:rFonts w:ascii="Times New Roman" w:hAnsi="Times New Roman" w:cs="Times New Roman"/>
          <w:szCs w:val="21"/>
        </w:rPr>
        <w:t>”</w:t>
      </w:r>
      <w:r>
        <w:rPr>
          <w:rFonts w:ascii="Times New Roman" w:hAnsi="Times New Roman" w:cs="Times New Roman" w:hint="eastAsia"/>
          <w:szCs w:val="21"/>
        </w:rPr>
        <w:t xml:space="preserve">; 6 = </w:t>
      </w:r>
      <w:r>
        <w:rPr>
          <w:rFonts w:ascii="Times New Roman" w:hAnsi="Times New Roman" w:cs="Times New Roman"/>
          <w:szCs w:val="21"/>
        </w:rPr>
        <w:t>“</w:t>
      </w:r>
      <w:r>
        <w:rPr>
          <w:rFonts w:ascii="Times New Roman" w:hAnsi="Times New Roman" w:cs="Times New Roman" w:hint="eastAsia"/>
          <w:szCs w:val="21"/>
        </w:rPr>
        <w:t>16-20%</w:t>
      </w:r>
      <w:r>
        <w:rPr>
          <w:rFonts w:ascii="Times New Roman" w:hAnsi="Times New Roman" w:cs="Times New Roman"/>
          <w:szCs w:val="21"/>
        </w:rPr>
        <w:t>”</w:t>
      </w:r>
      <w:r>
        <w:rPr>
          <w:rFonts w:ascii="Times New Roman" w:hAnsi="Times New Roman" w:cs="Times New Roman" w:hint="eastAsia"/>
          <w:szCs w:val="21"/>
        </w:rPr>
        <w:t xml:space="preserve">; 7 = </w:t>
      </w:r>
      <w:r>
        <w:rPr>
          <w:rFonts w:ascii="Times New Roman" w:hAnsi="Times New Roman" w:cs="Times New Roman"/>
          <w:szCs w:val="21"/>
        </w:rPr>
        <w:t>“</w:t>
      </w:r>
      <w:r>
        <w:rPr>
          <w:rFonts w:ascii="Times New Roman" w:hAnsi="Times New Roman" w:cs="Times New Roman" w:hint="eastAsia"/>
          <w:szCs w:val="21"/>
        </w:rPr>
        <w:t>10-15%</w:t>
      </w:r>
      <w:r>
        <w:rPr>
          <w:rFonts w:ascii="Times New Roman" w:hAnsi="Times New Roman" w:cs="Times New Roman"/>
          <w:szCs w:val="21"/>
        </w:rPr>
        <w:t>”</w:t>
      </w:r>
      <w:r>
        <w:rPr>
          <w:rFonts w:ascii="Times New Roman" w:hAnsi="Times New Roman" w:cs="Times New Roman" w:hint="eastAsia"/>
          <w:szCs w:val="21"/>
        </w:rPr>
        <w:t xml:space="preserve">; 8 = </w:t>
      </w:r>
      <w:r>
        <w:rPr>
          <w:rFonts w:ascii="Times New Roman" w:hAnsi="Times New Roman" w:cs="Times New Roman"/>
          <w:szCs w:val="21"/>
        </w:rPr>
        <w:t>“</w:t>
      </w:r>
      <w:r>
        <w:rPr>
          <w:rFonts w:ascii="Times New Roman" w:hAnsi="Times New Roman" w:cs="Times New Roman" w:hint="eastAsia"/>
          <w:szCs w:val="21"/>
        </w:rPr>
        <w:t>&lt;10%</w:t>
      </w:r>
      <w:r>
        <w:rPr>
          <w:rFonts w:ascii="Times New Roman" w:hAnsi="Times New Roman" w:cs="Times New Roman"/>
          <w:szCs w:val="21"/>
        </w:rPr>
        <w:t>”</w:t>
      </w:r>
      <w:r>
        <w:rPr>
          <w:rFonts w:ascii="Times New Roman" w:hAnsi="Times New Roman" w:cs="Times New Roman" w:hint="eastAsia"/>
          <w:szCs w:val="21"/>
        </w:rPr>
        <w:t>.</w:t>
      </w:r>
    </w:p>
    <w:p w14:paraId="66EF43B1" w14:textId="77777777" w:rsidR="00E70C6B" w:rsidRDefault="00000000">
      <w:pPr>
        <w:rPr>
          <w:rFonts w:ascii="Times New Roman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color w:val="000000"/>
          <w:szCs w:val="21"/>
        </w:rPr>
        <w:t>S</w:t>
      </w:r>
      <w:r>
        <w:rPr>
          <w:rFonts w:ascii="Times New Roman" w:eastAsia="宋体" w:hAnsi="Times New Roman" w:cs="Times New Roman"/>
          <w:color w:val="000000"/>
          <w:szCs w:val="21"/>
        </w:rPr>
        <w:t>ymmetry</w:t>
      </w:r>
      <w:r>
        <w:rPr>
          <w:rFonts w:ascii="Times New Roman" w:eastAsia="宋体" w:hAnsi="Times New Roman" w:cs="Times New Roman" w:hint="eastAsia"/>
          <w:color w:val="000000"/>
          <w:szCs w:val="21"/>
        </w:rPr>
        <w:t xml:space="preserve">: </w:t>
      </w:r>
      <w:r>
        <w:rPr>
          <w:rFonts w:ascii="Times New Roman" w:hAnsi="Times New Roman" w:cs="Times New Roman" w:hint="eastAsia"/>
          <w:szCs w:val="21"/>
        </w:rPr>
        <w:t xml:space="preserve">1 = </w:t>
      </w:r>
      <w:r>
        <w:rPr>
          <w:rFonts w:ascii="Times New Roman" w:hAnsi="Times New Roman" w:cs="Times New Roman"/>
          <w:szCs w:val="21"/>
        </w:rPr>
        <w:t>“</w:t>
      </w:r>
      <w:r>
        <w:rPr>
          <w:rFonts w:ascii="Times New Roman" w:hAnsi="Times New Roman" w:cs="Times New Roman" w:hint="eastAsia"/>
          <w:szCs w:val="21"/>
        </w:rPr>
        <w:t>even</w:t>
      </w:r>
      <w:r>
        <w:rPr>
          <w:rFonts w:ascii="Times New Roman" w:hAnsi="Times New Roman" w:cs="Times New Roman"/>
          <w:szCs w:val="21"/>
        </w:rPr>
        <w:t>”</w:t>
      </w:r>
      <w:r>
        <w:rPr>
          <w:rFonts w:ascii="Times New Roman" w:hAnsi="Times New Roman" w:cs="Times New Roman" w:hint="eastAsia"/>
          <w:szCs w:val="21"/>
        </w:rPr>
        <w:t xml:space="preserve">; 2 = </w:t>
      </w:r>
      <w:r>
        <w:rPr>
          <w:rFonts w:ascii="Times New Roman" w:hAnsi="Times New Roman" w:cs="Times New Roman"/>
          <w:szCs w:val="21"/>
        </w:rPr>
        <w:t>“</w:t>
      </w:r>
      <w:r>
        <w:rPr>
          <w:rFonts w:ascii="Times New Roman" w:hAnsi="Times New Roman" w:cs="Times New Roman" w:hint="eastAsia"/>
          <w:szCs w:val="21"/>
        </w:rPr>
        <w:t>uneven</w:t>
      </w:r>
      <w:r>
        <w:rPr>
          <w:rFonts w:ascii="Times New Roman" w:hAnsi="Times New Roman" w:cs="Times New Roman"/>
          <w:szCs w:val="21"/>
        </w:rPr>
        <w:t>”</w:t>
      </w:r>
      <w:r>
        <w:rPr>
          <w:rFonts w:ascii="Times New Roman" w:hAnsi="Times New Roman" w:cs="Times New Roman" w:hint="eastAsia"/>
          <w:szCs w:val="21"/>
        </w:rPr>
        <w:t>.</w:t>
      </w:r>
    </w:p>
    <w:p w14:paraId="0404C694" w14:textId="77777777" w:rsidR="00E70C6B" w:rsidRDefault="00E70C6B">
      <w:pPr>
        <w:rPr>
          <w:rFonts w:ascii="Times New Roman" w:hAnsi="Times New Roman" w:cs="Times New Roman"/>
          <w:szCs w:val="21"/>
        </w:rPr>
      </w:pPr>
    </w:p>
    <w:p w14:paraId="4642D71C" w14:textId="77777777" w:rsidR="00E70C6B" w:rsidRDefault="00000000">
      <w:pPr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t>Equation</w:t>
      </w:r>
    </w:p>
    <w:p w14:paraId="0D43219F" w14:textId="77777777" w:rsidR="00E70C6B" w:rsidRDefault="00000000">
      <w:pPr>
        <w:rPr>
          <w:rFonts w:ascii="Times New Roman" w:eastAsia="宋体" w:hAnsi="Times New Roman" w:cs="Times New Roman"/>
          <w:color w:val="000000"/>
          <w:szCs w:val="21"/>
        </w:rPr>
      </w:pPr>
      <w:r>
        <w:rPr>
          <w:rFonts w:ascii="Times New Roman" w:hAnsi="Times New Roman" w:cs="Times New Roman" w:hint="eastAsia"/>
          <w:szCs w:val="21"/>
        </w:rPr>
        <w:t>P=1-1</w:t>
      </w:r>
      <w:proofErr w:type="gramStart"/>
      <w:r>
        <w:rPr>
          <w:rFonts w:ascii="Times New Roman" w:hAnsi="Times New Roman" w:cs="Times New Roman" w:hint="eastAsia"/>
          <w:szCs w:val="21"/>
        </w:rPr>
        <w:t>/(</w:t>
      </w:r>
      <w:proofErr w:type="gramEnd"/>
      <w:r>
        <w:rPr>
          <w:rFonts w:ascii="Times New Roman" w:hAnsi="Times New Roman" w:cs="Times New Roman" w:hint="eastAsia"/>
          <w:szCs w:val="21"/>
        </w:rPr>
        <w:t>1+exp(-2.872+0.214*</w:t>
      </w:r>
      <w:r>
        <w:rPr>
          <w:rFonts w:ascii="Times New Roman" w:eastAsia="宋体" w:hAnsi="Times New Roman" w:cs="Times New Roman"/>
          <w:color w:val="000000"/>
          <w:szCs w:val="21"/>
        </w:rPr>
        <w:t>Rating of cell number</w:t>
      </w:r>
      <w:r>
        <w:rPr>
          <w:rFonts w:ascii="Times New Roman" w:eastAsia="宋体" w:hAnsi="Times New Roman" w:cs="Times New Roman" w:hint="eastAsia"/>
          <w:color w:val="000000"/>
          <w:szCs w:val="21"/>
        </w:rPr>
        <w:t>+0.121*</w:t>
      </w:r>
      <w:r>
        <w:rPr>
          <w:rFonts w:ascii="Times New Roman" w:eastAsia="宋体" w:hAnsi="Times New Roman" w:cs="Times New Roman"/>
          <w:color w:val="000000"/>
          <w:szCs w:val="21"/>
        </w:rPr>
        <w:t>Rating of fragmentation</w:t>
      </w:r>
      <w:r>
        <w:rPr>
          <w:rFonts w:ascii="Times New Roman" w:eastAsia="宋体" w:hAnsi="Times New Roman" w:cs="Times New Roman" w:hint="eastAsia"/>
          <w:color w:val="000000"/>
          <w:szCs w:val="21"/>
        </w:rPr>
        <w:t>+0.547*S</w:t>
      </w:r>
      <w:r>
        <w:rPr>
          <w:rFonts w:ascii="Times New Roman" w:eastAsia="宋体" w:hAnsi="Times New Roman" w:cs="Times New Roman"/>
          <w:color w:val="000000"/>
          <w:szCs w:val="21"/>
        </w:rPr>
        <w:t>ymmetry</w:t>
      </w:r>
    </w:p>
    <w:p w14:paraId="636D7912" w14:textId="77777777" w:rsidR="00E70C6B" w:rsidRDefault="00E70C6B">
      <w:pPr>
        <w:rPr>
          <w:rFonts w:ascii="Times New Roman" w:eastAsia="宋体" w:hAnsi="Times New Roman" w:cs="Times New Roman"/>
          <w:color w:val="000000"/>
          <w:szCs w:val="21"/>
        </w:rPr>
      </w:pPr>
    </w:p>
    <w:p w14:paraId="79CA9D19" w14:textId="77777777" w:rsidR="00E70C6B" w:rsidRDefault="00000000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b/>
          <w:bCs/>
          <w:szCs w:val="21"/>
        </w:rPr>
        <w:t>Calculation of c</w:t>
      </w:r>
      <w:r>
        <w:rPr>
          <w:rFonts w:ascii="Times New Roman" w:hAnsi="Times New Roman" w:cs="Times New Roman"/>
          <w:b/>
          <w:bCs/>
          <w:szCs w:val="21"/>
        </w:rPr>
        <w:t>umulative Day3 embryos live-birth capacity</w:t>
      </w:r>
    </w:p>
    <w:p w14:paraId="6CF9C80F" w14:textId="77777777" w:rsidR="00E70C6B" w:rsidRDefault="00000000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Assume that there </w:t>
      </w:r>
      <w:r>
        <w:rPr>
          <w:rFonts w:ascii="Times New Roman" w:hAnsi="Times New Roman" w:cs="Times New Roman" w:hint="eastAsia"/>
          <w:szCs w:val="21"/>
        </w:rPr>
        <w:t>we</w:t>
      </w:r>
      <w:r>
        <w:rPr>
          <w:rFonts w:ascii="Times New Roman" w:hAnsi="Times New Roman" w:cs="Times New Roman"/>
          <w:szCs w:val="21"/>
        </w:rPr>
        <w:t xml:space="preserve">re </w:t>
      </w:r>
      <w:r>
        <w:rPr>
          <w:rFonts w:ascii="Times New Roman" w:hAnsi="Times New Roman" w:cs="Times New Roman"/>
          <w:i/>
          <w:iCs/>
          <w:szCs w:val="21"/>
        </w:rPr>
        <w:t>n</w:t>
      </w:r>
      <w:r>
        <w:rPr>
          <w:rFonts w:ascii="Times New Roman" w:hAnsi="Times New Roman" w:cs="Times New Roman"/>
          <w:szCs w:val="21"/>
        </w:rPr>
        <w:t xml:space="preserve"> Day3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implantable embryos in a complete cycle, and calculate the probability of live birth for each embryo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(P</w:t>
      </w:r>
      <w:r>
        <w:rPr>
          <w:rFonts w:ascii="Times New Roman" w:hAnsi="Times New Roman" w:cs="Times New Roman"/>
          <w:szCs w:val="21"/>
          <w:vertAlign w:val="subscript"/>
        </w:rPr>
        <w:t>1</w:t>
      </w:r>
      <w:r>
        <w:rPr>
          <w:rFonts w:ascii="Times New Roman" w:hAnsi="Times New Roman" w:cs="Times New Roman"/>
          <w:szCs w:val="21"/>
        </w:rPr>
        <w:t>, P</w:t>
      </w:r>
      <w:r>
        <w:rPr>
          <w:rFonts w:ascii="Times New Roman" w:hAnsi="Times New Roman" w:cs="Times New Roman"/>
          <w:szCs w:val="21"/>
          <w:vertAlign w:val="subscript"/>
        </w:rPr>
        <w:t>2</w:t>
      </w:r>
      <w:r>
        <w:rPr>
          <w:rFonts w:ascii="Times New Roman" w:hAnsi="Times New Roman" w:cs="Times New Roman"/>
          <w:szCs w:val="21"/>
        </w:rPr>
        <w:t xml:space="preserve">, ... </w:t>
      </w:r>
      <w:proofErr w:type="spellStart"/>
      <w:r>
        <w:rPr>
          <w:rFonts w:ascii="Times New Roman" w:hAnsi="Times New Roman" w:cs="Times New Roman"/>
          <w:szCs w:val="21"/>
        </w:rPr>
        <w:t>P</w:t>
      </w:r>
      <w:r>
        <w:rPr>
          <w:rFonts w:ascii="Times New Roman" w:hAnsi="Times New Roman" w:cs="Times New Roman"/>
          <w:szCs w:val="21"/>
          <w:vertAlign w:val="subscript"/>
        </w:rPr>
        <w:t>n</w:t>
      </w:r>
      <w:proofErr w:type="spellEnd"/>
      <w:r>
        <w:rPr>
          <w:rFonts w:ascii="Times New Roman" w:hAnsi="Times New Roman" w:cs="Times New Roman"/>
          <w:szCs w:val="21"/>
        </w:rPr>
        <w:t>)</w:t>
      </w:r>
      <w:r>
        <w:rPr>
          <w:rFonts w:ascii="Times New Roman" w:hAnsi="Times New Roman" w:cs="Times New Roman" w:hint="eastAsia"/>
          <w:szCs w:val="21"/>
        </w:rPr>
        <w:t>,</w:t>
      </w:r>
      <w:r>
        <w:rPr>
          <w:rFonts w:ascii="Times New Roman" w:hAnsi="Times New Roman" w:cs="Times New Roman"/>
          <w:szCs w:val="21"/>
        </w:rPr>
        <w:t xml:space="preserve"> and then added them up by cycle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(P</w:t>
      </w:r>
      <w:r>
        <w:rPr>
          <w:rFonts w:ascii="Times New Roman" w:hAnsi="Times New Roman" w:cs="Times New Roman"/>
          <w:szCs w:val="21"/>
          <w:vertAlign w:val="subscript"/>
        </w:rPr>
        <w:t>1</w:t>
      </w:r>
      <w:r>
        <w:rPr>
          <w:rFonts w:ascii="Times New Roman" w:hAnsi="Times New Roman" w:cs="Times New Roman"/>
          <w:szCs w:val="21"/>
        </w:rPr>
        <w:t>+P</w:t>
      </w:r>
      <w:r>
        <w:rPr>
          <w:rFonts w:ascii="Times New Roman" w:hAnsi="Times New Roman" w:cs="Times New Roman"/>
          <w:szCs w:val="21"/>
          <w:vertAlign w:val="subscript"/>
        </w:rPr>
        <w:t>2</w:t>
      </w:r>
      <w:r>
        <w:rPr>
          <w:rFonts w:ascii="Times New Roman" w:hAnsi="Times New Roman" w:cs="Times New Roman"/>
          <w:szCs w:val="21"/>
        </w:rPr>
        <w:t>...+</w:t>
      </w:r>
      <w:proofErr w:type="spellStart"/>
      <w:r>
        <w:rPr>
          <w:rFonts w:ascii="Times New Roman" w:hAnsi="Times New Roman" w:cs="Times New Roman"/>
          <w:szCs w:val="21"/>
        </w:rPr>
        <w:t>P</w:t>
      </w:r>
      <w:r>
        <w:rPr>
          <w:rFonts w:ascii="Times New Roman" w:hAnsi="Times New Roman" w:cs="Times New Roman"/>
          <w:szCs w:val="21"/>
          <w:vertAlign w:val="subscript"/>
        </w:rPr>
        <w:t>n</w:t>
      </w:r>
      <w:proofErr w:type="spellEnd"/>
      <w:r>
        <w:rPr>
          <w:rFonts w:ascii="Times New Roman" w:hAnsi="Times New Roman" w:cs="Times New Roman"/>
          <w:szCs w:val="21"/>
        </w:rPr>
        <w:t>)</w:t>
      </w:r>
      <w:r>
        <w:rPr>
          <w:rFonts w:ascii="Times New Roman" w:hAnsi="Times New Roman" w:cs="Times New Roman" w:hint="eastAsia"/>
          <w:szCs w:val="21"/>
        </w:rPr>
        <w:t>.</w:t>
      </w:r>
    </w:p>
    <w:p w14:paraId="457CCA94" w14:textId="77777777" w:rsidR="00E70C6B" w:rsidRDefault="00E70C6B">
      <w:pPr>
        <w:rPr>
          <w:rFonts w:ascii="Times New Roman" w:hAnsi="Times New Roman" w:cs="Times New Roman"/>
          <w:szCs w:val="21"/>
        </w:rPr>
      </w:pPr>
    </w:p>
    <w:p w14:paraId="5F747597" w14:textId="77777777" w:rsidR="00E70C6B" w:rsidRDefault="00E70C6B">
      <w:pPr>
        <w:rPr>
          <w:rFonts w:ascii="Times New Roman" w:hAnsi="Times New Roman" w:cs="Times New Roman"/>
          <w:szCs w:val="21"/>
        </w:rPr>
      </w:pPr>
    </w:p>
    <w:p w14:paraId="11D01C4B" w14:textId="77777777" w:rsidR="00E70C6B" w:rsidRDefault="00E70C6B">
      <w:pPr>
        <w:rPr>
          <w:rFonts w:ascii="Times New Roman" w:hAnsi="Times New Roman" w:cs="Times New Roman"/>
          <w:szCs w:val="21"/>
        </w:rPr>
      </w:pPr>
    </w:p>
    <w:p w14:paraId="77DA1513" w14:textId="77777777" w:rsidR="00E70C6B" w:rsidRDefault="00E70C6B">
      <w:pPr>
        <w:rPr>
          <w:rFonts w:ascii="Times New Roman" w:hAnsi="Times New Roman" w:cs="Times New Roman"/>
          <w:szCs w:val="21"/>
        </w:rPr>
      </w:pPr>
    </w:p>
    <w:p w14:paraId="04678413" w14:textId="77777777" w:rsidR="00E70C6B" w:rsidRDefault="00E70C6B">
      <w:pPr>
        <w:rPr>
          <w:rFonts w:ascii="Times New Roman" w:hAnsi="Times New Roman" w:cs="Times New Roman"/>
          <w:szCs w:val="21"/>
        </w:rPr>
      </w:pPr>
    </w:p>
    <w:p w14:paraId="12427E49" w14:textId="77777777" w:rsidR="00E70C6B" w:rsidRDefault="00E70C6B">
      <w:pPr>
        <w:rPr>
          <w:rFonts w:ascii="Times New Roman" w:hAnsi="Times New Roman" w:cs="Times New Roman"/>
          <w:szCs w:val="21"/>
        </w:rPr>
      </w:pPr>
    </w:p>
    <w:p w14:paraId="1BF35E89" w14:textId="77777777" w:rsidR="00E70C6B" w:rsidRDefault="00E70C6B">
      <w:pPr>
        <w:rPr>
          <w:rFonts w:ascii="Times New Roman" w:hAnsi="Times New Roman" w:cs="Times New Roman"/>
          <w:szCs w:val="21"/>
        </w:rPr>
      </w:pPr>
    </w:p>
    <w:p w14:paraId="627E6118" w14:textId="77777777" w:rsidR="00E70C6B" w:rsidRDefault="00E70C6B">
      <w:pPr>
        <w:rPr>
          <w:rFonts w:ascii="Times New Roman" w:hAnsi="Times New Roman" w:cs="Times New Roman"/>
          <w:szCs w:val="21"/>
        </w:rPr>
      </w:pPr>
    </w:p>
    <w:p w14:paraId="255FBFD2" w14:textId="77777777" w:rsidR="00E70C6B" w:rsidRDefault="00E70C6B">
      <w:pPr>
        <w:rPr>
          <w:rFonts w:ascii="Times New Roman" w:hAnsi="Times New Roman" w:cs="Times New Roman"/>
          <w:szCs w:val="21"/>
        </w:rPr>
      </w:pPr>
    </w:p>
    <w:p w14:paraId="654E968E" w14:textId="77777777" w:rsidR="00E70C6B" w:rsidRDefault="00E70C6B">
      <w:pPr>
        <w:rPr>
          <w:rFonts w:ascii="Times New Roman" w:hAnsi="Times New Roman" w:cs="Times New Roman"/>
          <w:szCs w:val="21"/>
        </w:rPr>
      </w:pPr>
    </w:p>
    <w:p w14:paraId="12F2B96E" w14:textId="77777777" w:rsidR="00E70C6B" w:rsidRDefault="00E70C6B">
      <w:pPr>
        <w:rPr>
          <w:rFonts w:ascii="Times New Roman" w:hAnsi="Times New Roman" w:cs="Times New Roman"/>
          <w:szCs w:val="21"/>
        </w:rPr>
      </w:pPr>
    </w:p>
    <w:p w14:paraId="04C05D66" w14:textId="77777777" w:rsidR="00E70C6B" w:rsidRDefault="00E70C6B">
      <w:pPr>
        <w:rPr>
          <w:rFonts w:ascii="Times New Roman" w:hAnsi="Times New Roman" w:cs="Times New Roman"/>
          <w:szCs w:val="21"/>
        </w:rPr>
      </w:pPr>
    </w:p>
    <w:p w14:paraId="62CBBA84" w14:textId="77777777" w:rsidR="00E70C6B" w:rsidRDefault="00E70C6B">
      <w:pPr>
        <w:rPr>
          <w:rFonts w:ascii="Times New Roman" w:hAnsi="Times New Roman" w:cs="Times New Roman"/>
          <w:szCs w:val="21"/>
        </w:rPr>
      </w:pPr>
    </w:p>
    <w:p w14:paraId="3CBF3717" w14:textId="77777777" w:rsidR="00E70C6B" w:rsidRDefault="00E70C6B">
      <w:pPr>
        <w:rPr>
          <w:rFonts w:ascii="Times New Roman" w:hAnsi="Times New Roman" w:cs="Times New Roman"/>
          <w:szCs w:val="21"/>
        </w:rPr>
      </w:pPr>
    </w:p>
    <w:p w14:paraId="0EB13EBB" w14:textId="77777777" w:rsidR="00E70C6B" w:rsidRDefault="00E70C6B">
      <w:pPr>
        <w:rPr>
          <w:rFonts w:ascii="Times New Roman" w:hAnsi="Times New Roman" w:cs="Times New Roman"/>
          <w:szCs w:val="21"/>
        </w:rPr>
      </w:pPr>
    </w:p>
    <w:p w14:paraId="40C04973" w14:textId="77777777" w:rsidR="00E70C6B" w:rsidRDefault="00E70C6B">
      <w:pPr>
        <w:rPr>
          <w:rFonts w:ascii="Times New Roman" w:hAnsi="Times New Roman" w:cs="Times New Roman"/>
          <w:szCs w:val="21"/>
        </w:rPr>
      </w:pPr>
    </w:p>
    <w:p w14:paraId="2BCE9F7D" w14:textId="77777777" w:rsidR="00E70C6B" w:rsidRDefault="00E70C6B">
      <w:pPr>
        <w:rPr>
          <w:rFonts w:ascii="Times New Roman" w:hAnsi="Times New Roman" w:cs="Times New Roman"/>
          <w:szCs w:val="21"/>
        </w:rPr>
      </w:pPr>
    </w:p>
    <w:p w14:paraId="30C948AA" w14:textId="77777777" w:rsidR="00E70C6B" w:rsidRDefault="00E70C6B">
      <w:pPr>
        <w:rPr>
          <w:rFonts w:ascii="Times New Roman" w:hAnsi="Times New Roman" w:cs="Times New Roman"/>
          <w:szCs w:val="21"/>
        </w:rPr>
      </w:pPr>
    </w:p>
    <w:p w14:paraId="34F57BD3" w14:textId="77777777" w:rsidR="00E70C6B" w:rsidRDefault="00E70C6B">
      <w:pPr>
        <w:rPr>
          <w:rFonts w:ascii="Times New Roman" w:hAnsi="Times New Roman" w:cs="Times New Roman"/>
          <w:szCs w:val="21"/>
        </w:rPr>
      </w:pPr>
    </w:p>
    <w:p w14:paraId="489C0DDE" w14:textId="77777777" w:rsidR="00E70C6B" w:rsidRDefault="00E70C6B">
      <w:pPr>
        <w:rPr>
          <w:rFonts w:ascii="Times New Roman" w:hAnsi="Times New Roman" w:cs="Times New Roman"/>
          <w:szCs w:val="21"/>
        </w:rPr>
      </w:pPr>
    </w:p>
    <w:p w14:paraId="25CCCAAD" w14:textId="77777777" w:rsidR="00E70C6B" w:rsidRDefault="00E70C6B">
      <w:pPr>
        <w:rPr>
          <w:rFonts w:ascii="Times New Roman" w:hAnsi="Times New Roman" w:cs="Times New Roman"/>
          <w:szCs w:val="21"/>
        </w:rPr>
      </w:pPr>
    </w:p>
    <w:p w14:paraId="3C881E32" w14:textId="77777777" w:rsidR="00E70C6B" w:rsidRDefault="00E70C6B">
      <w:pPr>
        <w:rPr>
          <w:rFonts w:ascii="Times New Roman" w:hAnsi="Times New Roman" w:cs="Times New Roman"/>
          <w:szCs w:val="21"/>
        </w:rPr>
      </w:pPr>
    </w:p>
    <w:sectPr w:rsidR="00E70C6B">
      <w:pgSz w:w="11906" w:h="16838"/>
      <w:pgMar w:top="1361" w:right="1134" w:bottom="1361" w:left="113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OGNmZGRiOGE4ZTNkNDRiYWY1ZjhkY2RhNjcxM2U0NjYifQ=="/>
  </w:docVars>
  <w:rsids>
    <w:rsidRoot w:val="22E05A99"/>
    <w:rsid w:val="00390EBB"/>
    <w:rsid w:val="004D795A"/>
    <w:rsid w:val="006C0BA2"/>
    <w:rsid w:val="00A4583C"/>
    <w:rsid w:val="00E70C6B"/>
    <w:rsid w:val="22E05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A598FA"/>
  <w15:docId w15:val="{44671E29-583A-44CC-BA72-FC5F09E9A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918</Characters>
  <Application>Microsoft Office Word</Application>
  <DocSecurity>0</DocSecurity>
  <Lines>7</Lines>
  <Paragraphs>2</Paragraphs>
  <ScaleCrop>false</ScaleCrop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fb</dc:creator>
  <cp:lastModifiedBy>雷震 夏</cp:lastModifiedBy>
  <cp:revision>2</cp:revision>
  <dcterms:created xsi:type="dcterms:W3CDTF">2023-12-26T05:32:00Z</dcterms:created>
  <dcterms:modified xsi:type="dcterms:W3CDTF">2023-12-26T05:32:00Z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666484D1EE8C4959B0BA9FBBBB4F30BE_11</vt:lpwstr>
  </property>
</Properties>
</file>