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0C01A1" w14:textId="77777777" w:rsidR="00F53450" w:rsidRDefault="00F53450" w:rsidP="00F53450">
      <w:pPr>
        <w:pStyle w:val="berschrift1"/>
        <w:rPr>
          <w:rFonts w:eastAsia="Calibri"/>
        </w:rPr>
      </w:pPr>
      <w:r w:rsidRPr="009D379F">
        <w:rPr>
          <w:rFonts w:eastAsia="Calibri"/>
        </w:rPr>
        <w:t>Supplementary</w:t>
      </w:r>
    </w:p>
    <w:p w14:paraId="487FF51D" w14:textId="6A96652E" w:rsidR="007154EA" w:rsidRDefault="00280119" w:rsidP="007154EA">
      <w:pPr>
        <w:rPr>
          <w:rFonts w:eastAsia="Calibri"/>
          <w:lang w:val="en-US" w:eastAsia="en-US" w:bidi="en-US"/>
        </w:rPr>
      </w:pPr>
      <w:r>
        <w:rPr>
          <w:rFonts w:eastAsia="Calibri"/>
          <w:noProof/>
          <w:lang w:val="de-DE" w:eastAsia="de-DE"/>
        </w:rPr>
        <w:drawing>
          <wp:inline distT="0" distB="0" distL="0" distR="0" wp14:anchorId="6F89FB8D" wp14:editId="4EB25B2C">
            <wp:extent cx="5760000" cy="8081534"/>
            <wp:effectExtent l="0" t="0" r="0" b="0"/>
            <wp:docPr id="187957225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80815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AD3EEA" w14:textId="5110206D" w:rsidR="007154EA" w:rsidRPr="007154EA" w:rsidRDefault="007154EA" w:rsidP="007154EA">
      <w:pPr>
        <w:rPr>
          <w:rFonts w:eastAsia="Calibri"/>
          <w:b/>
          <w:bCs/>
          <w:lang w:val="en-US" w:eastAsia="en-US" w:bidi="en-US"/>
        </w:rPr>
      </w:pPr>
      <w:r w:rsidRPr="007154EA">
        <w:rPr>
          <w:rFonts w:eastAsia="Calibri"/>
          <w:b/>
          <w:bCs/>
          <w:lang w:val="en-US" w:eastAsia="en-US" w:bidi="en-US"/>
        </w:rPr>
        <w:lastRenderedPageBreak/>
        <w:t>Supplementary Figure 1. Comparison of SM samples from patients with or without RIF and endometriosis</w:t>
      </w:r>
    </w:p>
    <w:p w14:paraId="245351FA" w14:textId="46B72C41" w:rsidR="007154EA" w:rsidRPr="007154EA" w:rsidRDefault="007154EA" w:rsidP="007154EA">
      <w:pPr>
        <w:rPr>
          <w:rFonts w:eastAsia="Calibri"/>
          <w:lang w:val="en-US" w:eastAsia="en-US" w:bidi="en-US"/>
        </w:rPr>
      </w:pPr>
      <w:r w:rsidRPr="007154EA">
        <w:rPr>
          <w:rFonts w:eastAsia="Calibri"/>
          <w:b/>
          <w:bCs/>
          <w:lang w:val="en-US" w:eastAsia="en-US" w:bidi="en-US"/>
        </w:rPr>
        <w:t>A.</w:t>
      </w:r>
      <w:r w:rsidRPr="007154EA">
        <w:rPr>
          <w:rFonts w:eastAsia="Calibri"/>
          <w:lang w:val="en-US" w:eastAsia="en-US" w:bidi="en-US"/>
        </w:rPr>
        <w:t xml:space="preserve"> Phenotypic characterization of </w:t>
      </w:r>
      <w:proofErr w:type="spellStart"/>
      <w:r w:rsidRPr="007154EA">
        <w:rPr>
          <w:rFonts w:eastAsia="Calibri"/>
          <w:lang w:val="en-US" w:eastAsia="en-US" w:bidi="en-US"/>
        </w:rPr>
        <w:t>moDC</w:t>
      </w:r>
      <w:proofErr w:type="spellEnd"/>
      <w:r w:rsidRPr="007154EA">
        <w:rPr>
          <w:rFonts w:eastAsia="Calibri"/>
          <w:lang w:val="en-US" w:eastAsia="en-US" w:bidi="en-US"/>
        </w:rPr>
        <w:t xml:space="preserve"> after stimulation with human embryo SM (as frequenc</w:t>
      </w:r>
      <w:r w:rsidR="008D6846">
        <w:rPr>
          <w:rFonts w:eastAsia="Calibri"/>
          <w:lang w:val="en-US" w:eastAsia="en-US" w:bidi="en-US"/>
        </w:rPr>
        <w:t>y of single, live cells)</w:t>
      </w:r>
      <w:bookmarkStart w:id="0" w:name="_GoBack"/>
      <w:bookmarkEnd w:id="0"/>
      <w:r w:rsidRPr="007154EA">
        <w:rPr>
          <w:rFonts w:eastAsia="Calibri"/>
          <w:lang w:val="en-US" w:eastAsia="en-US" w:bidi="en-US"/>
        </w:rPr>
        <w:t xml:space="preserve"> accompanied by a representative histogram overlay of the relevant extracellular molecule, </w:t>
      </w:r>
      <w:proofErr w:type="spellStart"/>
      <w:r w:rsidRPr="007154EA">
        <w:rPr>
          <w:rFonts w:eastAsia="Calibri"/>
          <w:lang w:val="en-US" w:eastAsia="en-US" w:bidi="en-US"/>
        </w:rPr>
        <w:t>prSM</w:t>
      </w:r>
      <w:proofErr w:type="spellEnd"/>
      <w:r w:rsidRPr="007154EA">
        <w:rPr>
          <w:rFonts w:eastAsia="Calibri"/>
          <w:lang w:val="en-US" w:eastAsia="en-US" w:bidi="en-US"/>
        </w:rPr>
        <w:t xml:space="preserve"> from patients with neither RIF nor endometriosis + </w:t>
      </w:r>
      <w:proofErr w:type="spellStart"/>
      <w:r w:rsidRPr="007154EA">
        <w:rPr>
          <w:rFonts w:eastAsia="Calibri"/>
          <w:lang w:val="en-US" w:eastAsia="en-US" w:bidi="en-US"/>
        </w:rPr>
        <w:t>moDC</w:t>
      </w:r>
      <w:proofErr w:type="spellEnd"/>
      <w:r w:rsidRPr="007154EA">
        <w:rPr>
          <w:rFonts w:eastAsia="Calibri"/>
          <w:lang w:val="en-US" w:eastAsia="en-US" w:bidi="en-US"/>
        </w:rPr>
        <w:t xml:space="preserve"> n=26, </w:t>
      </w:r>
      <w:proofErr w:type="spellStart"/>
      <w:r w:rsidRPr="007154EA">
        <w:rPr>
          <w:rFonts w:eastAsia="Calibri"/>
          <w:lang w:val="en-US" w:eastAsia="en-US" w:bidi="en-US"/>
        </w:rPr>
        <w:t>prSM</w:t>
      </w:r>
      <w:proofErr w:type="spellEnd"/>
      <w:r w:rsidRPr="007154EA">
        <w:rPr>
          <w:rFonts w:eastAsia="Calibri"/>
          <w:lang w:val="en-US" w:eastAsia="en-US" w:bidi="en-US"/>
        </w:rPr>
        <w:t xml:space="preserve"> from patients with RIF + </w:t>
      </w:r>
      <w:proofErr w:type="spellStart"/>
      <w:r w:rsidRPr="007154EA">
        <w:rPr>
          <w:rFonts w:eastAsia="Calibri"/>
          <w:lang w:val="en-US" w:eastAsia="en-US" w:bidi="en-US"/>
        </w:rPr>
        <w:t>moDC</w:t>
      </w:r>
      <w:proofErr w:type="spellEnd"/>
      <w:r w:rsidRPr="007154EA">
        <w:rPr>
          <w:rFonts w:eastAsia="Calibri"/>
          <w:lang w:val="en-US" w:eastAsia="en-US" w:bidi="en-US"/>
        </w:rPr>
        <w:t xml:space="preserve"> n=9, </w:t>
      </w:r>
      <w:proofErr w:type="spellStart"/>
      <w:r w:rsidRPr="007154EA">
        <w:rPr>
          <w:rFonts w:eastAsia="Calibri"/>
          <w:lang w:val="en-US" w:eastAsia="en-US" w:bidi="en-US"/>
        </w:rPr>
        <w:t>prSM</w:t>
      </w:r>
      <w:proofErr w:type="spellEnd"/>
      <w:r w:rsidRPr="007154EA">
        <w:rPr>
          <w:rFonts w:eastAsia="Calibri"/>
          <w:lang w:val="en-US" w:eastAsia="en-US" w:bidi="en-US"/>
        </w:rPr>
        <w:t xml:space="preserve"> from patients with endometriosis + </w:t>
      </w:r>
      <w:proofErr w:type="spellStart"/>
      <w:r w:rsidRPr="007154EA">
        <w:rPr>
          <w:rFonts w:eastAsia="Calibri"/>
          <w:lang w:val="en-US" w:eastAsia="en-US" w:bidi="en-US"/>
        </w:rPr>
        <w:t>moDC</w:t>
      </w:r>
      <w:proofErr w:type="spellEnd"/>
      <w:r w:rsidRPr="007154EA">
        <w:rPr>
          <w:rFonts w:eastAsia="Calibri"/>
          <w:lang w:val="en-US" w:eastAsia="en-US" w:bidi="en-US"/>
        </w:rPr>
        <w:t xml:space="preserve"> n=12, </w:t>
      </w:r>
      <w:proofErr w:type="spellStart"/>
      <w:r w:rsidRPr="007154EA">
        <w:rPr>
          <w:rFonts w:eastAsia="Calibri"/>
          <w:lang w:val="en-US" w:eastAsia="en-US" w:bidi="en-US"/>
        </w:rPr>
        <w:t>prSM</w:t>
      </w:r>
      <w:proofErr w:type="spellEnd"/>
      <w:r w:rsidRPr="007154EA">
        <w:rPr>
          <w:rFonts w:eastAsia="Calibri"/>
          <w:lang w:val="en-US" w:eastAsia="en-US" w:bidi="en-US"/>
        </w:rPr>
        <w:t xml:space="preserve"> from patients with both RIF and endometriosis + </w:t>
      </w:r>
      <w:proofErr w:type="spellStart"/>
      <w:r w:rsidRPr="007154EA">
        <w:rPr>
          <w:rFonts w:eastAsia="Calibri"/>
          <w:lang w:val="en-US" w:eastAsia="en-US" w:bidi="en-US"/>
        </w:rPr>
        <w:t>moDC</w:t>
      </w:r>
      <w:proofErr w:type="spellEnd"/>
      <w:r w:rsidRPr="007154EA">
        <w:rPr>
          <w:rFonts w:eastAsia="Calibri"/>
          <w:lang w:val="en-US" w:eastAsia="en-US" w:bidi="en-US"/>
        </w:rPr>
        <w:t xml:space="preserve"> n=3; </w:t>
      </w:r>
      <w:proofErr w:type="spellStart"/>
      <w:r w:rsidRPr="007154EA">
        <w:rPr>
          <w:rFonts w:eastAsia="Calibri"/>
          <w:lang w:val="en-US" w:eastAsia="en-US" w:bidi="en-US"/>
        </w:rPr>
        <w:t>npSM</w:t>
      </w:r>
      <w:proofErr w:type="spellEnd"/>
      <w:r w:rsidRPr="007154EA">
        <w:rPr>
          <w:rFonts w:eastAsia="Calibri"/>
          <w:lang w:val="en-US" w:eastAsia="en-US" w:bidi="en-US"/>
        </w:rPr>
        <w:t xml:space="preserve"> from patients with neither RIF nor endometriosis + </w:t>
      </w:r>
      <w:proofErr w:type="spellStart"/>
      <w:r w:rsidRPr="007154EA">
        <w:rPr>
          <w:rFonts w:eastAsia="Calibri"/>
          <w:lang w:val="en-US" w:eastAsia="en-US" w:bidi="en-US"/>
        </w:rPr>
        <w:t>moDC</w:t>
      </w:r>
      <w:proofErr w:type="spellEnd"/>
      <w:r w:rsidRPr="007154EA">
        <w:rPr>
          <w:rFonts w:eastAsia="Calibri"/>
          <w:lang w:val="en-US" w:eastAsia="en-US" w:bidi="en-US"/>
        </w:rPr>
        <w:t xml:space="preserve"> n=28, </w:t>
      </w:r>
      <w:proofErr w:type="spellStart"/>
      <w:r w:rsidRPr="007154EA">
        <w:rPr>
          <w:rFonts w:eastAsia="Calibri"/>
          <w:lang w:val="en-US" w:eastAsia="en-US" w:bidi="en-US"/>
        </w:rPr>
        <w:t>npSM</w:t>
      </w:r>
      <w:proofErr w:type="spellEnd"/>
      <w:r w:rsidRPr="007154EA">
        <w:rPr>
          <w:rFonts w:eastAsia="Calibri"/>
          <w:lang w:val="en-US" w:eastAsia="en-US" w:bidi="en-US"/>
        </w:rPr>
        <w:t xml:space="preserve"> from patients with RIF + </w:t>
      </w:r>
      <w:proofErr w:type="spellStart"/>
      <w:r w:rsidRPr="007154EA">
        <w:rPr>
          <w:rFonts w:eastAsia="Calibri"/>
          <w:lang w:val="en-US" w:eastAsia="en-US" w:bidi="en-US"/>
        </w:rPr>
        <w:t>moDC</w:t>
      </w:r>
      <w:proofErr w:type="spellEnd"/>
      <w:r w:rsidRPr="007154EA">
        <w:rPr>
          <w:rFonts w:eastAsia="Calibri"/>
          <w:lang w:val="en-US" w:eastAsia="en-US" w:bidi="en-US"/>
        </w:rPr>
        <w:t xml:space="preserve"> n=17, </w:t>
      </w:r>
      <w:proofErr w:type="spellStart"/>
      <w:r w:rsidRPr="007154EA">
        <w:rPr>
          <w:rFonts w:eastAsia="Calibri"/>
          <w:lang w:val="en-US" w:eastAsia="en-US" w:bidi="en-US"/>
        </w:rPr>
        <w:t>npSM</w:t>
      </w:r>
      <w:proofErr w:type="spellEnd"/>
      <w:r w:rsidRPr="007154EA">
        <w:rPr>
          <w:rFonts w:eastAsia="Calibri"/>
          <w:lang w:val="en-US" w:eastAsia="en-US" w:bidi="en-US"/>
        </w:rPr>
        <w:t xml:space="preserve"> from patients with endometriosis + </w:t>
      </w:r>
      <w:proofErr w:type="spellStart"/>
      <w:r w:rsidRPr="007154EA">
        <w:rPr>
          <w:rFonts w:eastAsia="Calibri"/>
          <w:lang w:val="en-US" w:eastAsia="en-US" w:bidi="en-US"/>
        </w:rPr>
        <w:t>moDC</w:t>
      </w:r>
      <w:proofErr w:type="spellEnd"/>
      <w:r w:rsidRPr="007154EA">
        <w:rPr>
          <w:rFonts w:eastAsia="Calibri"/>
          <w:lang w:val="en-US" w:eastAsia="en-US" w:bidi="en-US"/>
        </w:rPr>
        <w:t xml:space="preserve"> n=6, </w:t>
      </w:r>
      <w:proofErr w:type="spellStart"/>
      <w:r w:rsidRPr="007154EA">
        <w:rPr>
          <w:rFonts w:eastAsia="Calibri"/>
          <w:lang w:val="en-US" w:eastAsia="en-US" w:bidi="en-US"/>
        </w:rPr>
        <w:t>prSM</w:t>
      </w:r>
      <w:proofErr w:type="spellEnd"/>
      <w:r w:rsidRPr="007154EA">
        <w:rPr>
          <w:rFonts w:eastAsia="Calibri"/>
          <w:lang w:val="en-US" w:eastAsia="en-US" w:bidi="en-US"/>
        </w:rPr>
        <w:t xml:space="preserve"> from patients with both RIF and endometriosis + </w:t>
      </w:r>
      <w:proofErr w:type="spellStart"/>
      <w:r w:rsidRPr="007154EA">
        <w:rPr>
          <w:rFonts w:eastAsia="Calibri"/>
          <w:lang w:val="en-US" w:eastAsia="en-US" w:bidi="en-US"/>
        </w:rPr>
        <w:t>moDC</w:t>
      </w:r>
      <w:proofErr w:type="spellEnd"/>
      <w:r w:rsidRPr="007154EA">
        <w:rPr>
          <w:rFonts w:eastAsia="Calibri"/>
          <w:lang w:val="en-US" w:eastAsia="en-US" w:bidi="en-US"/>
        </w:rPr>
        <w:t xml:space="preserve"> n=3.</w:t>
      </w:r>
    </w:p>
    <w:p w14:paraId="2B7CBBCA" w14:textId="77777777" w:rsidR="007154EA" w:rsidRPr="007154EA" w:rsidRDefault="007154EA" w:rsidP="007154EA">
      <w:pPr>
        <w:rPr>
          <w:rFonts w:eastAsia="Calibri"/>
          <w:lang w:val="en-US" w:eastAsia="en-US" w:bidi="en-US"/>
        </w:rPr>
      </w:pPr>
      <w:r w:rsidRPr="007154EA">
        <w:rPr>
          <w:rFonts w:eastAsia="Calibri"/>
          <w:b/>
          <w:bCs/>
          <w:lang w:val="en-US" w:eastAsia="en-US" w:bidi="en-US"/>
        </w:rPr>
        <w:t>B.</w:t>
      </w:r>
      <w:r w:rsidRPr="007154EA">
        <w:rPr>
          <w:rFonts w:eastAsia="Calibri"/>
          <w:lang w:val="en-US" w:eastAsia="en-US" w:bidi="en-US"/>
        </w:rPr>
        <w:t xml:space="preserve"> Percentage of CD25+CD183+ T cells after co-culture with </w:t>
      </w:r>
      <w:proofErr w:type="spellStart"/>
      <w:r w:rsidRPr="007154EA">
        <w:rPr>
          <w:rFonts w:eastAsia="Calibri"/>
          <w:lang w:val="en-US" w:eastAsia="en-US" w:bidi="en-US"/>
        </w:rPr>
        <w:t>moDC</w:t>
      </w:r>
      <w:proofErr w:type="spellEnd"/>
      <w:r w:rsidRPr="007154EA">
        <w:rPr>
          <w:rFonts w:eastAsia="Calibri"/>
          <w:lang w:val="en-US" w:eastAsia="en-US" w:bidi="en-US"/>
        </w:rPr>
        <w:t xml:space="preserve"> cells, </w:t>
      </w:r>
      <w:proofErr w:type="spellStart"/>
      <w:r w:rsidRPr="007154EA">
        <w:rPr>
          <w:rFonts w:eastAsia="Calibri"/>
          <w:lang w:val="en-US" w:eastAsia="en-US" w:bidi="en-US"/>
        </w:rPr>
        <w:t>prSM</w:t>
      </w:r>
      <w:proofErr w:type="spellEnd"/>
      <w:r w:rsidRPr="007154EA">
        <w:rPr>
          <w:rFonts w:eastAsia="Calibri"/>
          <w:lang w:val="en-US" w:eastAsia="en-US" w:bidi="en-US"/>
        </w:rPr>
        <w:t xml:space="preserve"> from patients with neither RIF nor endometriosis + </w:t>
      </w:r>
      <w:proofErr w:type="spellStart"/>
      <w:r w:rsidRPr="007154EA">
        <w:rPr>
          <w:rFonts w:eastAsia="Calibri"/>
          <w:lang w:val="en-US" w:eastAsia="en-US" w:bidi="en-US"/>
        </w:rPr>
        <w:t>moDC</w:t>
      </w:r>
      <w:proofErr w:type="spellEnd"/>
      <w:r w:rsidRPr="007154EA">
        <w:rPr>
          <w:rFonts w:eastAsia="Calibri"/>
          <w:lang w:val="en-US" w:eastAsia="en-US" w:bidi="en-US"/>
        </w:rPr>
        <w:t xml:space="preserve"> n=10, </w:t>
      </w:r>
      <w:proofErr w:type="spellStart"/>
      <w:r w:rsidRPr="007154EA">
        <w:rPr>
          <w:rFonts w:eastAsia="Calibri"/>
          <w:lang w:val="en-US" w:eastAsia="en-US" w:bidi="en-US"/>
        </w:rPr>
        <w:t>prSM</w:t>
      </w:r>
      <w:proofErr w:type="spellEnd"/>
      <w:r w:rsidRPr="007154EA">
        <w:rPr>
          <w:rFonts w:eastAsia="Calibri"/>
          <w:lang w:val="en-US" w:eastAsia="en-US" w:bidi="en-US"/>
        </w:rPr>
        <w:t xml:space="preserve"> from patients with RIF + </w:t>
      </w:r>
      <w:proofErr w:type="spellStart"/>
      <w:r w:rsidRPr="007154EA">
        <w:rPr>
          <w:rFonts w:eastAsia="Calibri"/>
          <w:lang w:val="en-US" w:eastAsia="en-US" w:bidi="en-US"/>
        </w:rPr>
        <w:t>moDC</w:t>
      </w:r>
      <w:proofErr w:type="spellEnd"/>
      <w:r w:rsidRPr="007154EA">
        <w:rPr>
          <w:rFonts w:eastAsia="Calibri"/>
          <w:lang w:val="en-US" w:eastAsia="en-US" w:bidi="en-US"/>
        </w:rPr>
        <w:t xml:space="preserve"> n=3, </w:t>
      </w:r>
      <w:proofErr w:type="spellStart"/>
      <w:r w:rsidRPr="007154EA">
        <w:rPr>
          <w:rFonts w:eastAsia="Calibri"/>
          <w:lang w:val="en-US" w:eastAsia="en-US" w:bidi="en-US"/>
        </w:rPr>
        <w:t>prSM</w:t>
      </w:r>
      <w:proofErr w:type="spellEnd"/>
      <w:r w:rsidRPr="007154EA">
        <w:rPr>
          <w:rFonts w:eastAsia="Calibri"/>
          <w:lang w:val="en-US" w:eastAsia="en-US" w:bidi="en-US"/>
        </w:rPr>
        <w:t xml:space="preserve"> from patients with endometriosis + </w:t>
      </w:r>
      <w:proofErr w:type="spellStart"/>
      <w:r w:rsidRPr="007154EA">
        <w:rPr>
          <w:rFonts w:eastAsia="Calibri"/>
          <w:lang w:val="en-US" w:eastAsia="en-US" w:bidi="en-US"/>
        </w:rPr>
        <w:t>moDC</w:t>
      </w:r>
      <w:proofErr w:type="spellEnd"/>
      <w:r w:rsidRPr="007154EA">
        <w:rPr>
          <w:rFonts w:eastAsia="Calibri"/>
          <w:lang w:val="en-US" w:eastAsia="en-US" w:bidi="en-US"/>
        </w:rPr>
        <w:t xml:space="preserve"> n=0, </w:t>
      </w:r>
      <w:proofErr w:type="spellStart"/>
      <w:r w:rsidRPr="007154EA">
        <w:rPr>
          <w:rFonts w:eastAsia="Calibri"/>
          <w:lang w:val="en-US" w:eastAsia="en-US" w:bidi="en-US"/>
        </w:rPr>
        <w:t>prSM</w:t>
      </w:r>
      <w:proofErr w:type="spellEnd"/>
      <w:r w:rsidRPr="007154EA">
        <w:rPr>
          <w:rFonts w:eastAsia="Calibri"/>
          <w:lang w:val="en-US" w:eastAsia="en-US" w:bidi="en-US"/>
        </w:rPr>
        <w:t xml:space="preserve"> from patients with both RIF and endometriosis + </w:t>
      </w:r>
      <w:proofErr w:type="spellStart"/>
      <w:r w:rsidRPr="007154EA">
        <w:rPr>
          <w:rFonts w:eastAsia="Calibri"/>
          <w:lang w:val="en-US" w:eastAsia="en-US" w:bidi="en-US"/>
        </w:rPr>
        <w:t>moDC</w:t>
      </w:r>
      <w:proofErr w:type="spellEnd"/>
      <w:r w:rsidRPr="007154EA">
        <w:rPr>
          <w:rFonts w:eastAsia="Calibri"/>
          <w:lang w:val="en-US" w:eastAsia="en-US" w:bidi="en-US"/>
        </w:rPr>
        <w:t xml:space="preserve"> n=2; </w:t>
      </w:r>
      <w:proofErr w:type="spellStart"/>
      <w:r w:rsidRPr="007154EA">
        <w:rPr>
          <w:rFonts w:eastAsia="Calibri"/>
          <w:lang w:val="en-US" w:eastAsia="en-US" w:bidi="en-US"/>
        </w:rPr>
        <w:t>npSM</w:t>
      </w:r>
      <w:proofErr w:type="spellEnd"/>
      <w:r w:rsidRPr="007154EA">
        <w:rPr>
          <w:rFonts w:eastAsia="Calibri"/>
          <w:lang w:val="en-US" w:eastAsia="en-US" w:bidi="en-US"/>
        </w:rPr>
        <w:t xml:space="preserve"> from patients with neither RIF nor endometriosis + </w:t>
      </w:r>
      <w:proofErr w:type="spellStart"/>
      <w:r w:rsidRPr="007154EA">
        <w:rPr>
          <w:rFonts w:eastAsia="Calibri"/>
          <w:lang w:val="en-US" w:eastAsia="en-US" w:bidi="en-US"/>
        </w:rPr>
        <w:t>moDC</w:t>
      </w:r>
      <w:proofErr w:type="spellEnd"/>
      <w:r w:rsidRPr="007154EA">
        <w:rPr>
          <w:rFonts w:eastAsia="Calibri"/>
          <w:lang w:val="en-US" w:eastAsia="en-US" w:bidi="en-US"/>
        </w:rPr>
        <w:t xml:space="preserve"> n=9, </w:t>
      </w:r>
      <w:proofErr w:type="spellStart"/>
      <w:r w:rsidRPr="007154EA">
        <w:rPr>
          <w:rFonts w:eastAsia="Calibri"/>
          <w:lang w:val="en-US" w:eastAsia="en-US" w:bidi="en-US"/>
        </w:rPr>
        <w:t>npSM</w:t>
      </w:r>
      <w:proofErr w:type="spellEnd"/>
      <w:r w:rsidRPr="007154EA">
        <w:rPr>
          <w:rFonts w:eastAsia="Calibri"/>
          <w:lang w:val="en-US" w:eastAsia="en-US" w:bidi="en-US"/>
        </w:rPr>
        <w:t xml:space="preserve"> from patients with RIF + </w:t>
      </w:r>
      <w:proofErr w:type="spellStart"/>
      <w:r w:rsidRPr="007154EA">
        <w:rPr>
          <w:rFonts w:eastAsia="Calibri"/>
          <w:lang w:val="en-US" w:eastAsia="en-US" w:bidi="en-US"/>
        </w:rPr>
        <w:t>moDC</w:t>
      </w:r>
      <w:proofErr w:type="spellEnd"/>
      <w:r w:rsidRPr="007154EA">
        <w:rPr>
          <w:rFonts w:eastAsia="Calibri"/>
          <w:lang w:val="en-US" w:eastAsia="en-US" w:bidi="en-US"/>
        </w:rPr>
        <w:t xml:space="preserve"> n=6, </w:t>
      </w:r>
      <w:proofErr w:type="spellStart"/>
      <w:r w:rsidRPr="007154EA">
        <w:rPr>
          <w:rFonts w:eastAsia="Calibri"/>
          <w:lang w:val="en-US" w:eastAsia="en-US" w:bidi="en-US"/>
        </w:rPr>
        <w:t>npSM</w:t>
      </w:r>
      <w:proofErr w:type="spellEnd"/>
      <w:r w:rsidRPr="007154EA">
        <w:rPr>
          <w:rFonts w:eastAsia="Calibri"/>
          <w:lang w:val="en-US" w:eastAsia="en-US" w:bidi="en-US"/>
        </w:rPr>
        <w:t xml:space="preserve"> from patients with endometriosis + </w:t>
      </w:r>
      <w:proofErr w:type="spellStart"/>
      <w:r w:rsidRPr="007154EA">
        <w:rPr>
          <w:rFonts w:eastAsia="Calibri"/>
          <w:lang w:val="en-US" w:eastAsia="en-US" w:bidi="en-US"/>
        </w:rPr>
        <w:t>moDC</w:t>
      </w:r>
      <w:proofErr w:type="spellEnd"/>
      <w:r w:rsidRPr="007154EA">
        <w:rPr>
          <w:rFonts w:eastAsia="Calibri"/>
          <w:lang w:val="en-US" w:eastAsia="en-US" w:bidi="en-US"/>
        </w:rPr>
        <w:t xml:space="preserve"> n=1, </w:t>
      </w:r>
      <w:proofErr w:type="spellStart"/>
      <w:r w:rsidRPr="007154EA">
        <w:rPr>
          <w:rFonts w:eastAsia="Calibri"/>
          <w:lang w:val="en-US" w:eastAsia="en-US" w:bidi="en-US"/>
        </w:rPr>
        <w:t>prSM</w:t>
      </w:r>
      <w:proofErr w:type="spellEnd"/>
      <w:r w:rsidRPr="007154EA">
        <w:rPr>
          <w:rFonts w:eastAsia="Calibri"/>
          <w:lang w:val="en-US" w:eastAsia="en-US" w:bidi="en-US"/>
        </w:rPr>
        <w:t xml:space="preserve"> from patients with both RIF and endometriosis + </w:t>
      </w:r>
      <w:proofErr w:type="spellStart"/>
      <w:r w:rsidRPr="007154EA">
        <w:rPr>
          <w:rFonts w:eastAsia="Calibri"/>
          <w:lang w:val="en-US" w:eastAsia="en-US" w:bidi="en-US"/>
        </w:rPr>
        <w:t>moDC</w:t>
      </w:r>
      <w:proofErr w:type="spellEnd"/>
      <w:r w:rsidRPr="007154EA">
        <w:rPr>
          <w:rFonts w:eastAsia="Calibri"/>
          <w:lang w:val="en-US" w:eastAsia="en-US" w:bidi="en-US"/>
        </w:rPr>
        <w:t xml:space="preserve"> n=0.</w:t>
      </w:r>
    </w:p>
    <w:p w14:paraId="6B3CF14C" w14:textId="77777777" w:rsidR="007154EA" w:rsidRPr="007154EA" w:rsidRDefault="007154EA" w:rsidP="007154EA">
      <w:pPr>
        <w:rPr>
          <w:rFonts w:eastAsia="Calibri"/>
          <w:lang w:val="en-US" w:eastAsia="en-US" w:bidi="en-US"/>
        </w:rPr>
      </w:pPr>
      <w:r w:rsidRPr="007154EA">
        <w:rPr>
          <w:rFonts w:eastAsia="Calibri"/>
          <w:b/>
          <w:bCs/>
          <w:lang w:val="en-US" w:eastAsia="en-US" w:bidi="en-US"/>
        </w:rPr>
        <w:t>C.</w:t>
      </w:r>
      <w:r w:rsidRPr="007154EA">
        <w:rPr>
          <w:rFonts w:eastAsia="Calibri"/>
          <w:lang w:val="en-US" w:eastAsia="en-US" w:bidi="en-US"/>
        </w:rPr>
        <w:t xml:space="preserve"> Percentage of CD45RA+CD45RO- T cells after co-culture with </w:t>
      </w:r>
      <w:proofErr w:type="spellStart"/>
      <w:r w:rsidRPr="007154EA">
        <w:rPr>
          <w:rFonts w:eastAsia="Calibri"/>
          <w:lang w:val="en-US" w:eastAsia="en-US" w:bidi="en-US"/>
        </w:rPr>
        <w:t>moDC</w:t>
      </w:r>
      <w:proofErr w:type="spellEnd"/>
      <w:r w:rsidRPr="007154EA">
        <w:rPr>
          <w:rFonts w:eastAsia="Calibri"/>
          <w:lang w:val="en-US" w:eastAsia="en-US" w:bidi="en-US"/>
        </w:rPr>
        <w:t xml:space="preserve"> cells, </w:t>
      </w:r>
      <w:proofErr w:type="spellStart"/>
      <w:r w:rsidRPr="007154EA">
        <w:rPr>
          <w:rFonts w:eastAsia="Calibri"/>
          <w:lang w:val="en-US" w:eastAsia="en-US" w:bidi="en-US"/>
        </w:rPr>
        <w:t>prSM</w:t>
      </w:r>
      <w:proofErr w:type="spellEnd"/>
      <w:r w:rsidRPr="007154EA">
        <w:rPr>
          <w:rFonts w:eastAsia="Calibri"/>
          <w:lang w:val="en-US" w:eastAsia="en-US" w:bidi="en-US"/>
        </w:rPr>
        <w:t xml:space="preserve"> from patients with neither RIF nor endometriosis + </w:t>
      </w:r>
      <w:proofErr w:type="spellStart"/>
      <w:r w:rsidRPr="007154EA">
        <w:rPr>
          <w:rFonts w:eastAsia="Calibri"/>
          <w:lang w:val="en-US" w:eastAsia="en-US" w:bidi="en-US"/>
        </w:rPr>
        <w:t>moDC</w:t>
      </w:r>
      <w:proofErr w:type="spellEnd"/>
      <w:r w:rsidRPr="007154EA">
        <w:rPr>
          <w:rFonts w:eastAsia="Calibri"/>
          <w:lang w:val="en-US" w:eastAsia="en-US" w:bidi="en-US"/>
        </w:rPr>
        <w:t xml:space="preserve"> n=14, </w:t>
      </w:r>
      <w:proofErr w:type="spellStart"/>
      <w:r w:rsidRPr="007154EA">
        <w:rPr>
          <w:rFonts w:eastAsia="Calibri"/>
          <w:lang w:val="en-US" w:eastAsia="en-US" w:bidi="en-US"/>
        </w:rPr>
        <w:t>prSM</w:t>
      </w:r>
      <w:proofErr w:type="spellEnd"/>
      <w:r w:rsidRPr="007154EA">
        <w:rPr>
          <w:rFonts w:eastAsia="Calibri"/>
          <w:lang w:val="en-US" w:eastAsia="en-US" w:bidi="en-US"/>
        </w:rPr>
        <w:t xml:space="preserve"> from patients with RIF + </w:t>
      </w:r>
      <w:proofErr w:type="spellStart"/>
      <w:r w:rsidRPr="007154EA">
        <w:rPr>
          <w:rFonts w:eastAsia="Calibri"/>
          <w:lang w:val="en-US" w:eastAsia="en-US" w:bidi="en-US"/>
        </w:rPr>
        <w:t>moDC</w:t>
      </w:r>
      <w:proofErr w:type="spellEnd"/>
      <w:r w:rsidRPr="007154EA">
        <w:rPr>
          <w:rFonts w:eastAsia="Calibri"/>
          <w:lang w:val="en-US" w:eastAsia="en-US" w:bidi="en-US"/>
        </w:rPr>
        <w:t xml:space="preserve"> n=2, </w:t>
      </w:r>
      <w:proofErr w:type="spellStart"/>
      <w:r w:rsidRPr="007154EA">
        <w:rPr>
          <w:rFonts w:eastAsia="Calibri"/>
          <w:lang w:val="en-US" w:eastAsia="en-US" w:bidi="en-US"/>
        </w:rPr>
        <w:t>prSM</w:t>
      </w:r>
      <w:proofErr w:type="spellEnd"/>
      <w:r w:rsidRPr="007154EA">
        <w:rPr>
          <w:rFonts w:eastAsia="Calibri"/>
          <w:lang w:val="en-US" w:eastAsia="en-US" w:bidi="en-US"/>
        </w:rPr>
        <w:t xml:space="preserve"> from patients with endometriosis + </w:t>
      </w:r>
      <w:proofErr w:type="spellStart"/>
      <w:r w:rsidRPr="007154EA">
        <w:rPr>
          <w:rFonts w:eastAsia="Calibri"/>
          <w:lang w:val="en-US" w:eastAsia="en-US" w:bidi="en-US"/>
        </w:rPr>
        <w:t>moDC</w:t>
      </w:r>
      <w:proofErr w:type="spellEnd"/>
      <w:r w:rsidRPr="007154EA">
        <w:rPr>
          <w:rFonts w:eastAsia="Calibri"/>
          <w:lang w:val="en-US" w:eastAsia="en-US" w:bidi="en-US"/>
        </w:rPr>
        <w:t xml:space="preserve"> n=7, </w:t>
      </w:r>
      <w:proofErr w:type="spellStart"/>
      <w:r w:rsidRPr="007154EA">
        <w:rPr>
          <w:rFonts w:eastAsia="Calibri"/>
          <w:lang w:val="en-US" w:eastAsia="en-US" w:bidi="en-US"/>
        </w:rPr>
        <w:t>prSM</w:t>
      </w:r>
      <w:proofErr w:type="spellEnd"/>
      <w:r w:rsidRPr="007154EA">
        <w:rPr>
          <w:rFonts w:eastAsia="Calibri"/>
          <w:lang w:val="en-US" w:eastAsia="en-US" w:bidi="en-US"/>
        </w:rPr>
        <w:t xml:space="preserve"> from patients with both RIF and endometriosis + </w:t>
      </w:r>
      <w:proofErr w:type="spellStart"/>
      <w:r w:rsidRPr="007154EA">
        <w:rPr>
          <w:rFonts w:eastAsia="Calibri"/>
          <w:lang w:val="en-US" w:eastAsia="en-US" w:bidi="en-US"/>
        </w:rPr>
        <w:t>moDC</w:t>
      </w:r>
      <w:proofErr w:type="spellEnd"/>
      <w:r w:rsidRPr="007154EA">
        <w:rPr>
          <w:rFonts w:eastAsia="Calibri"/>
          <w:lang w:val="en-US" w:eastAsia="en-US" w:bidi="en-US"/>
        </w:rPr>
        <w:t xml:space="preserve"> n=0; </w:t>
      </w:r>
      <w:proofErr w:type="spellStart"/>
      <w:r w:rsidRPr="007154EA">
        <w:rPr>
          <w:rFonts w:eastAsia="Calibri"/>
          <w:lang w:val="en-US" w:eastAsia="en-US" w:bidi="en-US"/>
        </w:rPr>
        <w:t>npSM</w:t>
      </w:r>
      <w:proofErr w:type="spellEnd"/>
      <w:r w:rsidRPr="007154EA">
        <w:rPr>
          <w:rFonts w:eastAsia="Calibri"/>
          <w:lang w:val="en-US" w:eastAsia="en-US" w:bidi="en-US"/>
        </w:rPr>
        <w:t xml:space="preserve"> from patients with neither RIF nor endometriosis + </w:t>
      </w:r>
      <w:proofErr w:type="spellStart"/>
      <w:r w:rsidRPr="007154EA">
        <w:rPr>
          <w:rFonts w:eastAsia="Calibri"/>
          <w:lang w:val="en-US" w:eastAsia="en-US" w:bidi="en-US"/>
        </w:rPr>
        <w:t>moDC</w:t>
      </w:r>
      <w:proofErr w:type="spellEnd"/>
      <w:r w:rsidRPr="007154EA">
        <w:rPr>
          <w:rFonts w:eastAsia="Calibri"/>
          <w:lang w:val="en-US" w:eastAsia="en-US" w:bidi="en-US"/>
        </w:rPr>
        <w:t xml:space="preserve"> n=9, </w:t>
      </w:r>
      <w:proofErr w:type="spellStart"/>
      <w:r w:rsidRPr="007154EA">
        <w:rPr>
          <w:rFonts w:eastAsia="Calibri"/>
          <w:lang w:val="en-US" w:eastAsia="en-US" w:bidi="en-US"/>
        </w:rPr>
        <w:t>npSM</w:t>
      </w:r>
      <w:proofErr w:type="spellEnd"/>
      <w:r w:rsidRPr="007154EA">
        <w:rPr>
          <w:rFonts w:eastAsia="Calibri"/>
          <w:lang w:val="en-US" w:eastAsia="en-US" w:bidi="en-US"/>
        </w:rPr>
        <w:t xml:space="preserve"> from patients with RIF + </w:t>
      </w:r>
      <w:proofErr w:type="spellStart"/>
      <w:r w:rsidRPr="007154EA">
        <w:rPr>
          <w:rFonts w:eastAsia="Calibri"/>
          <w:lang w:val="en-US" w:eastAsia="en-US" w:bidi="en-US"/>
        </w:rPr>
        <w:t>moDC</w:t>
      </w:r>
      <w:proofErr w:type="spellEnd"/>
      <w:r w:rsidRPr="007154EA">
        <w:rPr>
          <w:rFonts w:eastAsia="Calibri"/>
          <w:lang w:val="en-US" w:eastAsia="en-US" w:bidi="en-US"/>
        </w:rPr>
        <w:t xml:space="preserve"> n=12, </w:t>
      </w:r>
      <w:proofErr w:type="spellStart"/>
      <w:r w:rsidRPr="007154EA">
        <w:rPr>
          <w:rFonts w:eastAsia="Calibri"/>
          <w:lang w:val="en-US" w:eastAsia="en-US" w:bidi="en-US"/>
        </w:rPr>
        <w:t>npSM</w:t>
      </w:r>
      <w:proofErr w:type="spellEnd"/>
      <w:r w:rsidRPr="007154EA">
        <w:rPr>
          <w:rFonts w:eastAsia="Calibri"/>
          <w:lang w:val="en-US" w:eastAsia="en-US" w:bidi="en-US"/>
        </w:rPr>
        <w:t xml:space="preserve"> from patients with endometriosis + </w:t>
      </w:r>
      <w:proofErr w:type="spellStart"/>
      <w:r w:rsidRPr="007154EA">
        <w:rPr>
          <w:rFonts w:eastAsia="Calibri"/>
          <w:lang w:val="en-US" w:eastAsia="en-US" w:bidi="en-US"/>
        </w:rPr>
        <w:t>moDC</w:t>
      </w:r>
      <w:proofErr w:type="spellEnd"/>
      <w:r w:rsidRPr="007154EA">
        <w:rPr>
          <w:rFonts w:eastAsia="Calibri"/>
          <w:lang w:val="en-US" w:eastAsia="en-US" w:bidi="en-US"/>
        </w:rPr>
        <w:t xml:space="preserve"> n=2, </w:t>
      </w:r>
      <w:proofErr w:type="spellStart"/>
      <w:r w:rsidRPr="007154EA">
        <w:rPr>
          <w:rFonts w:eastAsia="Calibri"/>
          <w:lang w:val="en-US" w:eastAsia="en-US" w:bidi="en-US"/>
        </w:rPr>
        <w:t>prSM</w:t>
      </w:r>
      <w:proofErr w:type="spellEnd"/>
      <w:r w:rsidRPr="007154EA">
        <w:rPr>
          <w:rFonts w:eastAsia="Calibri"/>
          <w:lang w:val="en-US" w:eastAsia="en-US" w:bidi="en-US"/>
        </w:rPr>
        <w:t xml:space="preserve"> from patients with both RIF and endometriosis + </w:t>
      </w:r>
      <w:proofErr w:type="spellStart"/>
      <w:r w:rsidRPr="007154EA">
        <w:rPr>
          <w:rFonts w:eastAsia="Calibri"/>
          <w:lang w:val="en-US" w:eastAsia="en-US" w:bidi="en-US"/>
        </w:rPr>
        <w:t>moDC</w:t>
      </w:r>
      <w:proofErr w:type="spellEnd"/>
      <w:r w:rsidRPr="007154EA">
        <w:rPr>
          <w:rFonts w:eastAsia="Calibri"/>
          <w:lang w:val="en-US" w:eastAsia="en-US" w:bidi="en-US"/>
        </w:rPr>
        <w:t xml:space="preserve"> n=1.</w:t>
      </w:r>
    </w:p>
    <w:p w14:paraId="58683DCB" w14:textId="19E58B9D" w:rsidR="007154EA" w:rsidRPr="007154EA" w:rsidRDefault="007154EA" w:rsidP="007154EA">
      <w:pPr>
        <w:rPr>
          <w:rFonts w:eastAsia="Calibri"/>
          <w:lang w:val="en-US" w:eastAsia="en-US" w:bidi="en-US"/>
        </w:rPr>
      </w:pPr>
    </w:p>
    <w:p w14:paraId="7DA732AF" w14:textId="626341EC" w:rsidR="006F4F39" w:rsidRPr="009D379F" w:rsidRDefault="00867E42" w:rsidP="009D379F">
      <w:pPr>
        <w:pStyle w:val="Beschriftung"/>
        <w:keepNext/>
        <w:spacing w:before="120" w:after="0" w:line="480" w:lineRule="auto"/>
        <w:rPr>
          <w:rFonts w:ascii="Arial" w:hAnsi="Arial" w:cs="Arial"/>
          <w:b w:val="0"/>
          <w:bCs w:val="0"/>
          <w:sz w:val="20"/>
          <w:szCs w:val="20"/>
        </w:rPr>
      </w:pPr>
      <w:r w:rsidRPr="009D379F">
        <w:rPr>
          <w:rFonts w:ascii="Arial" w:hAnsi="Arial" w:cs="Arial"/>
          <w:sz w:val="20"/>
          <w:szCs w:val="20"/>
        </w:rPr>
        <w:t xml:space="preserve">Supplementary </w:t>
      </w:r>
      <w:r w:rsidR="006F4F39" w:rsidRPr="009D379F">
        <w:rPr>
          <w:rFonts w:ascii="Arial" w:hAnsi="Arial" w:cs="Arial"/>
          <w:sz w:val="20"/>
          <w:szCs w:val="20"/>
        </w:rPr>
        <w:t xml:space="preserve">Table </w:t>
      </w:r>
      <w:r w:rsidR="00DE4432" w:rsidRPr="009D379F">
        <w:rPr>
          <w:rFonts w:ascii="Arial" w:hAnsi="Arial" w:cs="Arial"/>
          <w:sz w:val="20"/>
          <w:szCs w:val="20"/>
        </w:rPr>
        <w:t>1</w:t>
      </w:r>
      <w:r w:rsidR="006F4F39" w:rsidRPr="009D379F">
        <w:rPr>
          <w:rFonts w:ascii="Arial" w:hAnsi="Arial" w:cs="Arial"/>
          <w:sz w:val="20"/>
          <w:szCs w:val="20"/>
        </w:rPr>
        <w:t xml:space="preserve">. </w:t>
      </w:r>
      <w:r w:rsidR="00EE5D68" w:rsidRPr="009D379F">
        <w:rPr>
          <w:rFonts w:ascii="Arial" w:hAnsi="Arial" w:cs="Arial"/>
          <w:sz w:val="20"/>
          <w:szCs w:val="20"/>
        </w:rPr>
        <w:t>Antibody Information</w:t>
      </w:r>
      <w:r w:rsidR="00F74BE3" w:rsidRPr="009D379F">
        <w:rPr>
          <w:rFonts w:ascii="Arial" w:hAnsi="Arial" w:cs="Arial"/>
          <w:sz w:val="20"/>
          <w:szCs w:val="20"/>
        </w:rPr>
        <w:t xml:space="preserve">.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701"/>
        <w:gridCol w:w="2265"/>
        <w:gridCol w:w="2266"/>
        <w:gridCol w:w="2557"/>
      </w:tblGrid>
      <w:tr w:rsidR="00ED7ADA" w:rsidRPr="009D379F" w14:paraId="7C7800B8" w14:textId="77777777" w:rsidTr="00F74BE3">
        <w:tc>
          <w:tcPr>
            <w:tcW w:w="1701" w:type="dxa"/>
          </w:tcPr>
          <w:p w14:paraId="1250626E" w14:textId="77777777" w:rsidR="00ED7ADA" w:rsidRPr="009D379F" w:rsidRDefault="0018628F" w:rsidP="00CE3DBB">
            <w:pPr>
              <w:spacing w:line="240" w:lineRule="auto"/>
              <w:rPr>
                <w:rFonts w:eastAsia="Calibri" w:cs="Arial"/>
                <w:b/>
                <w:bCs/>
                <w:lang w:val="en-US" w:eastAsia="en-US" w:bidi="en-US"/>
              </w:rPr>
            </w:pPr>
            <w:r w:rsidRPr="009D379F">
              <w:rPr>
                <w:rFonts w:eastAsia="Calibri" w:cs="Arial"/>
                <w:b/>
                <w:bCs/>
                <w:lang w:val="en-US" w:eastAsia="en-US" w:bidi="en-US"/>
              </w:rPr>
              <w:t>Target</w:t>
            </w:r>
          </w:p>
        </w:tc>
        <w:tc>
          <w:tcPr>
            <w:tcW w:w="0" w:type="dxa"/>
          </w:tcPr>
          <w:p w14:paraId="30DCDD5E" w14:textId="77777777" w:rsidR="00ED7ADA" w:rsidRPr="009D379F" w:rsidRDefault="0018628F" w:rsidP="00CE3DBB">
            <w:pPr>
              <w:spacing w:line="240" w:lineRule="auto"/>
              <w:rPr>
                <w:rFonts w:eastAsia="Calibri" w:cs="Arial"/>
                <w:b/>
                <w:bCs/>
                <w:lang w:val="en-US" w:eastAsia="en-US" w:bidi="en-US"/>
              </w:rPr>
            </w:pPr>
            <w:r w:rsidRPr="009D379F">
              <w:rPr>
                <w:rFonts w:eastAsia="Calibri" w:cs="Arial"/>
                <w:b/>
                <w:bCs/>
                <w:lang w:val="en-US" w:eastAsia="en-US" w:bidi="en-US"/>
              </w:rPr>
              <w:t>Epitope</w:t>
            </w:r>
          </w:p>
        </w:tc>
        <w:tc>
          <w:tcPr>
            <w:tcW w:w="0" w:type="dxa"/>
          </w:tcPr>
          <w:p w14:paraId="24253CF6" w14:textId="77777777" w:rsidR="00ED7ADA" w:rsidRPr="009D379F" w:rsidRDefault="0018628F" w:rsidP="00CE3DBB">
            <w:pPr>
              <w:spacing w:line="240" w:lineRule="auto"/>
              <w:rPr>
                <w:rFonts w:eastAsia="Calibri" w:cs="Arial"/>
                <w:b/>
                <w:bCs/>
                <w:lang w:val="en-US" w:eastAsia="en-US" w:bidi="en-US"/>
              </w:rPr>
            </w:pPr>
            <w:r w:rsidRPr="009D379F">
              <w:rPr>
                <w:rFonts w:eastAsia="Calibri" w:cs="Arial"/>
                <w:b/>
                <w:bCs/>
                <w:lang w:val="en-US" w:eastAsia="en-US" w:bidi="en-US"/>
              </w:rPr>
              <w:t>Company</w:t>
            </w:r>
          </w:p>
        </w:tc>
        <w:tc>
          <w:tcPr>
            <w:tcW w:w="2557" w:type="dxa"/>
          </w:tcPr>
          <w:p w14:paraId="43A06CBA" w14:textId="77777777" w:rsidR="00ED7ADA" w:rsidRPr="009D379F" w:rsidRDefault="0018628F" w:rsidP="00CE3DBB">
            <w:pPr>
              <w:spacing w:line="240" w:lineRule="auto"/>
              <w:rPr>
                <w:rFonts w:eastAsia="Calibri" w:cs="Arial"/>
                <w:b/>
                <w:bCs/>
                <w:lang w:val="en-US" w:eastAsia="en-US" w:bidi="en-US"/>
              </w:rPr>
            </w:pPr>
            <w:r w:rsidRPr="009D379F">
              <w:rPr>
                <w:rFonts w:eastAsia="Calibri" w:cs="Arial"/>
                <w:b/>
                <w:bCs/>
                <w:lang w:val="en-US" w:eastAsia="en-US" w:bidi="en-US"/>
              </w:rPr>
              <w:t>Panel</w:t>
            </w:r>
          </w:p>
        </w:tc>
      </w:tr>
      <w:tr w:rsidR="00B31D6D" w:rsidRPr="009D379F" w14:paraId="5E9F0A49" w14:textId="77777777" w:rsidTr="00F74BE3">
        <w:tc>
          <w:tcPr>
            <w:tcW w:w="1701" w:type="dxa"/>
          </w:tcPr>
          <w:p w14:paraId="22C09B4A" w14:textId="77777777" w:rsidR="00B31D6D" w:rsidRPr="009D379F" w:rsidRDefault="00B31D6D" w:rsidP="00CE3DBB">
            <w:pPr>
              <w:spacing w:line="240" w:lineRule="auto"/>
              <w:rPr>
                <w:rFonts w:eastAsia="Calibri" w:cs="Arial"/>
                <w:i/>
                <w:iCs/>
                <w:lang w:val="en-US" w:eastAsia="en-US" w:bidi="en-US"/>
              </w:rPr>
            </w:pPr>
            <w:r w:rsidRPr="009D379F">
              <w:rPr>
                <w:rFonts w:eastAsia="Calibri" w:cs="Arial"/>
                <w:i/>
                <w:iCs/>
                <w:lang w:val="en-US" w:eastAsia="en-US" w:bidi="en-US"/>
              </w:rPr>
              <w:t>CD14</w:t>
            </w:r>
          </w:p>
        </w:tc>
        <w:tc>
          <w:tcPr>
            <w:tcW w:w="0" w:type="dxa"/>
          </w:tcPr>
          <w:p w14:paraId="521236E1" w14:textId="77777777" w:rsidR="00B31D6D" w:rsidRPr="009D379F" w:rsidRDefault="00856FDD" w:rsidP="00CE3DBB">
            <w:pPr>
              <w:spacing w:line="240" w:lineRule="auto"/>
              <w:rPr>
                <w:rFonts w:cs="Arial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sz w:val="22"/>
                <w:szCs w:val="22"/>
                <w:lang w:val="en-US"/>
              </w:rPr>
              <w:t>HCD14</w:t>
            </w:r>
          </w:p>
        </w:tc>
        <w:tc>
          <w:tcPr>
            <w:tcW w:w="0" w:type="dxa"/>
          </w:tcPr>
          <w:p w14:paraId="1FD03D24" w14:textId="77777777" w:rsidR="00B31D6D" w:rsidRPr="009D379F" w:rsidRDefault="00856FDD" w:rsidP="00CE3DBB">
            <w:pPr>
              <w:spacing w:line="240" w:lineRule="auto"/>
              <w:rPr>
                <w:rFonts w:eastAsia="Calibri" w:cs="Arial"/>
                <w:sz w:val="22"/>
                <w:szCs w:val="22"/>
                <w:lang w:val="en-US" w:eastAsia="en-US" w:bidi="en-US"/>
              </w:rPr>
            </w:pPr>
            <w:r w:rsidRPr="009D379F">
              <w:rPr>
                <w:rFonts w:eastAsia="Calibri" w:cs="Arial"/>
                <w:sz w:val="22"/>
                <w:szCs w:val="22"/>
                <w:lang w:val="en-US" w:eastAsia="en-US" w:bidi="en-US"/>
              </w:rPr>
              <w:t>BD Biosciences</w:t>
            </w:r>
          </w:p>
        </w:tc>
        <w:tc>
          <w:tcPr>
            <w:tcW w:w="2557" w:type="dxa"/>
          </w:tcPr>
          <w:p w14:paraId="12C65B08" w14:textId="77777777" w:rsidR="00B31D6D" w:rsidRPr="009D379F" w:rsidRDefault="00856FDD" w:rsidP="00CE3DBB">
            <w:pPr>
              <w:spacing w:line="240" w:lineRule="auto"/>
              <w:rPr>
                <w:rFonts w:eastAsia="Calibri" w:cs="Arial"/>
                <w:sz w:val="22"/>
                <w:szCs w:val="22"/>
                <w:lang w:val="en-US" w:eastAsia="en-US" w:bidi="en-US"/>
              </w:rPr>
            </w:pPr>
            <w:r w:rsidRPr="009D379F">
              <w:rPr>
                <w:rFonts w:eastAsia="Calibri" w:cs="Arial"/>
                <w:sz w:val="22"/>
                <w:szCs w:val="22"/>
                <w:lang w:val="en-US" w:eastAsia="en-US" w:bidi="en-US"/>
              </w:rPr>
              <w:t>Monocytes</w:t>
            </w:r>
          </w:p>
        </w:tc>
      </w:tr>
      <w:tr w:rsidR="006F4F39" w:rsidRPr="009D379F" w14:paraId="44C803A1" w14:textId="77777777" w:rsidTr="00F74BE3">
        <w:tc>
          <w:tcPr>
            <w:tcW w:w="1701" w:type="dxa"/>
          </w:tcPr>
          <w:p w14:paraId="165A7E32" w14:textId="77777777" w:rsidR="00ED7ADA" w:rsidRPr="009D379F" w:rsidRDefault="0018628F" w:rsidP="00CE3DBB">
            <w:pPr>
              <w:spacing w:line="240" w:lineRule="auto"/>
              <w:rPr>
                <w:rFonts w:eastAsia="Calibri" w:cs="Arial"/>
                <w:i/>
                <w:iCs/>
                <w:lang w:val="en-US" w:eastAsia="en-US" w:bidi="en-US"/>
              </w:rPr>
            </w:pPr>
            <w:r w:rsidRPr="009D379F">
              <w:rPr>
                <w:rFonts w:eastAsia="Calibri" w:cs="Arial"/>
                <w:i/>
                <w:iCs/>
                <w:lang w:val="en-US" w:eastAsia="en-US" w:bidi="en-US"/>
              </w:rPr>
              <w:t>CD40</w:t>
            </w:r>
          </w:p>
        </w:tc>
        <w:tc>
          <w:tcPr>
            <w:tcW w:w="2265" w:type="dxa"/>
          </w:tcPr>
          <w:p w14:paraId="28A7F851" w14:textId="77777777" w:rsidR="00ED7ADA" w:rsidRPr="009D379F" w:rsidRDefault="00B31D6D" w:rsidP="00CE3DBB">
            <w:pPr>
              <w:spacing w:line="240" w:lineRule="auto"/>
              <w:rPr>
                <w:rFonts w:cs="Arial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sz w:val="22"/>
                <w:szCs w:val="22"/>
                <w:lang w:val="en-US"/>
              </w:rPr>
              <w:t>5C3</w:t>
            </w:r>
          </w:p>
        </w:tc>
        <w:tc>
          <w:tcPr>
            <w:tcW w:w="2266" w:type="dxa"/>
          </w:tcPr>
          <w:p w14:paraId="4EEDFF16" w14:textId="77777777" w:rsidR="00ED7ADA" w:rsidRPr="009D379F" w:rsidRDefault="00F3257F" w:rsidP="00CE3DBB">
            <w:pPr>
              <w:spacing w:line="240" w:lineRule="auto"/>
              <w:rPr>
                <w:rFonts w:eastAsia="Calibri" w:cs="Arial"/>
                <w:sz w:val="22"/>
                <w:szCs w:val="22"/>
                <w:lang w:val="en-US" w:eastAsia="en-US" w:bidi="en-US"/>
              </w:rPr>
            </w:pPr>
            <w:r w:rsidRPr="009D379F">
              <w:rPr>
                <w:rFonts w:eastAsia="Calibri" w:cs="Arial"/>
                <w:sz w:val="22"/>
                <w:szCs w:val="22"/>
                <w:lang w:val="en-US" w:eastAsia="en-US" w:bidi="en-US"/>
              </w:rPr>
              <w:t>BD Biosciences</w:t>
            </w:r>
          </w:p>
        </w:tc>
        <w:tc>
          <w:tcPr>
            <w:tcW w:w="2557" w:type="dxa"/>
          </w:tcPr>
          <w:p w14:paraId="1B5FC9A8" w14:textId="77777777" w:rsidR="00F3257F" w:rsidRPr="009D379F" w:rsidRDefault="00F3257F" w:rsidP="00CE3DBB">
            <w:pPr>
              <w:spacing w:line="240" w:lineRule="auto"/>
              <w:rPr>
                <w:rFonts w:eastAsia="Calibri" w:cs="Arial"/>
                <w:sz w:val="22"/>
                <w:szCs w:val="22"/>
                <w:lang w:val="en-US" w:eastAsia="en-US" w:bidi="en-US"/>
              </w:rPr>
            </w:pPr>
            <w:r w:rsidRPr="009D379F">
              <w:rPr>
                <w:rFonts w:eastAsia="Calibri" w:cs="Arial"/>
                <w:sz w:val="22"/>
                <w:szCs w:val="22"/>
                <w:lang w:val="en-US" w:eastAsia="en-US" w:bidi="en-US"/>
              </w:rPr>
              <w:t>DC</w:t>
            </w:r>
          </w:p>
        </w:tc>
      </w:tr>
      <w:tr w:rsidR="00ED7ADA" w:rsidRPr="009D379F" w14:paraId="07E7F6C0" w14:textId="77777777" w:rsidTr="00F74BE3">
        <w:tc>
          <w:tcPr>
            <w:tcW w:w="1701" w:type="dxa"/>
          </w:tcPr>
          <w:p w14:paraId="484009E9" w14:textId="77777777" w:rsidR="00ED7ADA" w:rsidRPr="009D379F" w:rsidRDefault="00B372E2" w:rsidP="00CE3DBB">
            <w:pPr>
              <w:spacing w:line="240" w:lineRule="auto"/>
              <w:rPr>
                <w:rFonts w:eastAsia="Calibri" w:cs="Arial"/>
                <w:i/>
                <w:iCs/>
                <w:lang w:val="en-US" w:eastAsia="en-US" w:bidi="en-US"/>
              </w:rPr>
            </w:pPr>
            <w:r w:rsidRPr="009D379F">
              <w:rPr>
                <w:rFonts w:eastAsia="Calibri" w:cs="Arial"/>
                <w:i/>
                <w:iCs/>
                <w:lang w:val="en-US" w:eastAsia="en-US" w:bidi="en-US"/>
              </w:rPr>
              <w:t>CD80</w:t>
            </w:r>
          </w:p>
        </w:tc>
        <w:tc>
          <w:tcPr>
            <w:tcW w:w="0" w:type="dxa"/>
          </w:tcPr>
          <w:p w14:paraId="5BC901FD" w14:textId="77777777" w:rsidR="00ED7ADA" w:rsidRPr="009D379F" w:rsidRDefault="00B31D6D" w:rsidP="00CE3DBB">
            <w:pPr>
              <w:spacing w:line="240" w:lineRule="auto"/>
              <w:rPr>
                <w:rFonts w:cs="Arial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sz w:val="22"/>
                <w:szCs w:val="22"/>
                <w:lang w:val="en-US"/>
              </w:rPr>
              <w:t>L307.4</w:t>
            </w:r>
          </w:p>
        </w:tc>
        <w:tc>
          <w:tcPr>
            <w:tcW w:w="0" w:type="dxa"/>
          </w:tcPr>
          <w:p w14:paraId="495E38A7" w14:textId="77777777" w:rsidR="00ED7ADA" w:rsidRPr="009D379F" w:rsidRDefault="00F3257F" w:rsidP="00CE3DBB">
            <w:pPr>
              <w:spacing w:line="240" w:lineRule="auto"/>
              <w:rPr>
                <w:rFonts w:eastAsia="Calibri" w:cs="Arial"/>
                <w:sz w:val="22"/>
                <w:szCs w:val="22"/>
                <w:lang w:val="en-US" w:eastAsia="en-US" w:bidi="en-US"/>
              </w:rPr>
            </w:pPr>
            <w:r w:rsidRPr="009D379F">
              <w:rPr>
                <w:rFonts w:eastAsia="Calibri" w:cs="Arial"/>
                <w:sz w:val="22"/>
                <w:szCs w:val="22"/>
                <w:lang w:val="en-US" w:eastAsia="en-US" w:bidi="en-US"/>
              </w:rPr>
              <w:t>BD Biosciences</w:t>
            </w:r>
          </w:p>
        </w:tc>
        <w:tc>
          <w:tcPr>
            <w:tcW w:w="2557" w:type="dxa"/>
          </w:tcPr>
          <w:p w14:paraId="3EB02E2B" w14:textId="77777777" w:rsidR="00ED7ADA" w:rsidRPr="009D379F" w:rsidRDefault="00F3257F" w:rsidP="00CE3DBB">
            <w:pPr>
              <w:spacing w:line="240" w:lineRule="auto"/>
              <w:rPr>
                <w:rFonts w:eastAsia="Calibri" w:cs="Arial"/>
                <w:sz w:val="22"/>
                <w:szCs w:val="22"/>
                <w:lang w:val="en-US" w:eastAsia="en-US" w:bidi="en-US"/>
              </w:rPr>
            </w:pPr>
            <w:r w:rsidRPr="009D379F">
              <w:rPr>
                <w:rFonts w:eastAsia="Calibri" w:cs="Arial"/>
                <w:sz w:val="22"/>
                <w:szCs w:val="22"/>
                <w:lang w:val="en-US" w:eastAsia="en-US" w:bidi="en-US"/>
              </w:rPr>
              <w:t>DC</w:t>
            </w:r>
          </w:p>
        </w:tc>
      </w:tr>
      <w:tr w:rsidR="00651FB5" w:rsidRPr="009D379F" w14:paraId="134C97A1" w14:textId="77777777" w:rsidTr="00F74BE3">
        <w:tc>
          <w:tcPr>
            <w:tcW w:w="0" w:type="dxa"/>
          </w:tcPr>
          <w:p w14:paraId="68F1D008" w14:textId="77777777" w:rsidR="00ED7ADA" w:rsidRPr="009D379F" w:rsidRDefault="00B372E2" w:rsidP="00CE3DBB">
            <w:pPr>
              <w:spacing w:line="240" w:lineRule="auto"/>
              <w:rPr>
                <w:rFonts w:eastAsia="Calibri" w:cs="Arial"/>
                <w:i/>
                <w:iCs/>
                <w:lang w:val="en-US" w:eastAsia="en-US" w:bidi="en-US"/>
              </w:rPr>
            </w:pPr>
            <w:r w:rsidRPr="009D379F">
              <w:rPr>
                <w:rFonts w:eastAsia="Calibri" w:cs="Arial"/>
                <w:i/>
                <w:iCs/>
                <w:lang w:val="en-US" w:eastAsia="en-US" w:bidi="en-US"/>
              </w:rPr>
              <w:t>CD83</w:t>
            </w:r>
          </w:p>
        </w:tc>
        <w:tc>
          <w:tcPr>
            <w:tcW w:w="0" w:type="dxa"/>
          </w:tcPr>
          <w:p w14:paraId="1FC6AA29" w14:textId="77777777" w:rsidR="00ED7ADA" w:rsidRPr="009D379F" w:rsidRDefault="00CA680D" w:rsidP="00CE3DBB">
            <w:pPr>
              <w:spacing w:line="240" w:lineRule="auto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HB15e</w:t>
            </w:r>
          </w:p>
        </w:tc>
        <w:tc>
          <w:tcPr>
            <w:tcW w:w="0" w:type="dxa"/>
          </w:tcPr>
          <w:p w14:paraId="237AA5E9" w14:textId="77777777" w:rsidR="00ED7ADA" w:rsidRPr="009D379F" w:rsidRDefault="00F3257F" w:rsidP="00CE3DBB">
            <w:pPr>
              <w:spacing w:line="240" w:lineRule="auto"/>
              <w:rPr>
                <w:rFonts w:eastAsia="Calibri" w:cs="Arial"/>
                <w:sz w:val="22"/>
                <w:szCs w:val="22"/>
                <w:lang w:val="en-US" w:eastAsia="en-US" w:bidi="en-US"/>
              </w:rPr>
            </w:pPr>
            <w:r w:rsidRPr="009D379F">
              <w:rPr>
                <w:rFonts w:eastAsia="Calibri" w:cs="Arial"/>
                <w:sz w:val="22"/>
                <w:szCs w:val="22"/>
                <w:lang w:val="en-US" w:eastAsia="en-US" w:bidi="en-US"/>
              </w:rPr>
              <w:t>BD Biosciences</w:t>
            </w:r>
          </w:p>
        </w:tc>
        <w:tc>
          <w:tcPr>
            <w:tcW w:w="2557" w:type="dxa"/>
          </w:tcPr>
          <w:p w14:paraId="333BAC45" w14:textId="77777777" w:rsidR="00ED7ADA" w:rsidRPr="009D379F" w:rsidRDefault="00F3257F" w:rsidP="00CE3DBB">
            <w:pPr>
              <w:spacing w:line="240" w:lineRule="auto"/>
              <w:rPr>
                <w:rFonts w:eastAsia="Calibri" w:cs="Arial"/>
                <w:sz w:val="22"/>
                <w:szCs w:val="22"/>
                <w:lang w:val="en-US" w:eastAsia="en-US" w:bidi="en-US"/>
              </w:rPr>
            </w:pPr>
            <w:r w:rsidRPr="009D379F">
              <w:rPr>
                <w:rFonts w:eastAsia="Calibri" w:cs="Arial"/>
                <w:sz w:val="22"/>
                <w:szCs w:val="22"/>
                <w:lang w:val="en-US" w:eastAsia="en-US" w:bidi="en-US"/>
              </w:rPr>
              <w:t>DC</w:t>
            </w:r>
          </w:p>
        </w:tc>
      </w:tr>
      <w:tr w:rsidR="00ED7ADA" w:rsidRPr="009D379F" w14:paraId="14D69840" w14:textId="77777777" w:rsidTr="00F74BE3">
        <w:tc>
          <w:tcPr>
            <w:tcW w:w="1701" w:type="dxa"/>
          </w:tcPr>
          <w:p w14:paraId="7C61B6AE" w14:textId="77777777" w:rsidR="00ED7ADA" w:rsidRPr="009D379F" w:rsidRDefault="00B372E2" w:rsidP="00CE3DBB">
            <w:pPr>
              <w:spacing w:line="240" w:lineRule="auto"/>
              <w:rPr>
                <w:rFonts w:eastAsia="Calibri" w:cs="Arial"/>
                <w:i/>
                <w:iCs/>
                <w:lang w:val="en-US" w:eastAsia="en-US" w:bidi="en-US"/>
              </w:rPr>
            </w:pPr>
            <w:r w:rsidRPr="009D379F">
              <w:rPr>
                <w:rFonts w:eastAsia="Calibri" w:cs="Arial"/>
                <w:i/>
                <w:iCs/>
                <w:lang w:val="en-US" w:eastAsia="en-US" w:bidi="en-US"/>
              </w:rPr>
              <w:t>CD86</w:t>
            </w:r>
          </w:p>
        </w:tc>
        <w:tc>
          <w:tcPr>
            <w:tcW w:w="0" w:type="dxa"/>
          </w:tcPr>
          <w:p w14:paraId="4BAA1E15" w14:textId="77777777" w:rsidR="00ED7ADA" w:rsidRPr="009D379F" w:rsidRDefault="00CA680D" w:rsidP="00CE3DBB">
            <w:pPr>
              <w:spacing w:line="240" w:lineRule="auto"/>
              <w:rPr>
                <w:rFonts w:cs="Arial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sz w:val="22"/>
                <w:szCs w:val="22"/>
                <w:lang w:val="en-US"/>
              </w:rPr>
              <w:t>IT2.2</w:t>
            </w:r>
          </w:p>
        </w:tc>
        <w:tc>
          <w:tcPr>
            <w:tcW w:w="0" w:type="dxa"/>
          </w:tcPr>
          <w:p w14:paraId="5850E29F" w14:textId="77777777" w:rsidR="00ED7ADA" w:rsidRPr="009D379F" w:rsidRDefault="00F3257F" w:rsidP="00CE3DBB">
            <w:pPr>
              <w:spacing w:line="240" w:lineRule="auto"/>
              <w:rPr>
                <w:rFonts w:eastAsia="Calibri" w:cs="Arial"/>
                <w:sz w:val="22"/>
                <w:szCs w:val="22"/>
                <w:lang w:val="en-US" w:eastAsia="en-US" w:bidi="en-US"/>
              </w:rPr>
            </w:pPr>
            <w:r w:rsidRPr="009D379F">
              <w:rPr>
                <w:rFonts w:eastAsia="Calibri" w:cs="Arial"/>
                <w:sz w:val="22"/>
                <w:szCs w:val="22"/>
                <w:lang w:val="en-US" w:eastAsia="en-US" w:bidi="en-US"/>
              </w:rPr>
              <w:t>BD Biosciences</w:t>
            </w:r>
          </w:p>
        </w:tc>
        <w:tc>
          <w:tcPr>
            <w:tcW w:w="2557" w:type="dxa"/>
          </w:tcPr>
          <w:p w14:paraId="3212C32E" w14:textId="77777777" w:rsidR="00ED7ADA" w:rsidRPr="009D379F" w:rsidRDefault="00F3257F" w:rsidP="00CE3DBB">
            <w:pPr>
              <w:spacing w:line="240" w:lineRule="auto"/>
              <w:rPr>
                <w:rFonts w:eastAsia="Calibri" w:cs="Arial"/>
                <w:sz w:val="22"/>
                <w:szCs w:val="22"/>
                <w:lang w:val="en-US" w:eastAsia="en-US" w:bidi="en-US"/>
              </w:rPr>
            </w:pPr>
            <w:r w:rsidRPr="009D379F">
              <w:rPr>
                <w:rFonts w:eastAsia="Calibri" w:cs="Arial"/>
                <w:sz w:val="22"/>
                <w:szCs w:val="22"/>
                <w:lang w:val="en-US" w:eastAsia="en-US" w:bidi="en-US"/>
              </w:rPr>
              <w:t>DC</w:t>
            </w:r>
          </w:p>
        </w:tc>
      </w:tr>
      <w:tr w:rsidR="00651FB5" w:rsidRPr="009D379F" w14:paraId="5F0F5D2C" w14:textId="77777777" w:rsidTr="00F74BE3">
        <w:tc>
          <w:tcPr>
            <w:tcW w:w="0" w:type="dxa"/>
          </w:tcPr>
          <w:p w14:paraId="079B8F3E" w14:textId="77777777" w:rsidR="00ED7ADA" w:rsidRPr="009D379F" w:rsidRDefault="00B372E2" w:rsidP="00CE3DBB">
            <w:pPr>
              <w:spacing w:line="240" w:lineRule="auto"/>
              <w:rPr>
                <w:rFonts w:eastAsia="Calibri" w:cs="Arial"/>
                <w:i/>
                <w:iCs/>
                <w:lang w:val="en-US" w:eastAsia="en-US" w:bidi="en-US"/>
              </w:rPr>
            </w:pPr>
            <w:r w:rsidRPr="009D379F">
              <w:rPr>
                <w:rFonts w:eastAsia="Calibri" w:cs="Arial"/>
                <w:i/>
                <w:iCs/>
                <w:lang w:val="en-US" w:eastAsia="en-US" w:bidi="en-US"/>
              </w:rPr>
              <w:t>CD205</w:t>
            </w:r>
          </w:p>
        </w:tc>
        <w:tc>
          <w:tcPr>
            <w:tcW w:w="0" w:type="dxa"/>
          </w:tcPr>
          <w:p w14:paraId="75D2F5A4" w14:textId="77777777" w:rsidR="00ED7ADA" w:rsidRPr="009D379F" w:rsidRDefault="00B31D6D" w:rsidP="00CE3DBB">
            <w:pPr>
              <w:spacing w:line="240" w:lineRule="auto"/>
              <w:rPr>
                <w:rFonts w:cs="Arial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sz w:val="22"/>
                <w:szCs w:val="22"/>
                <w:lang w:val="en-US"/>
              </w:rPr>
              <w:t>MMRI-7</w:t>
            </w:r>
          </w:p>
        </w:tc>
        <w:tc>
          <w:tcPr>
            <w:tcW w:w="0" w:type="dxa"/>
          </w:tcPr>
          <w:p w14:paraId="392696A8" w14:textId="77777777" w:rsidR="00ED7ADA" w:rsidRPr="009D379F" w:rsidRDefault="00F3257F" w:rsidP="00CE3DBB">
            <w:pPr>
              <w:spacing w:line="240" w:lineRule="auto"/>
              <w:rPr>
                <w:rFonts w:eastAsia="Calibri" w:cs="Arial"/>
                <w:sz w:val="22"/>
                <w:szCs w:val="22"/>
                <w:lang w:val="en-US" w:eastAsia="en-US" w:bidi="en-US"/>
              </w:rPr>
            </w:pPr>
            <w:r w:rsidRPr="009D379F">
              <w:rPr>
                <w:rFonts w:eastAsia="Calibri" w:cs="Arial"/>
                <w:sz w:val="22"/>
                <w:szCs w:val="22"/>
                <w:lang w:val="en-US" w:eastAsia="en-US" w:bidi="en-US"/>
              </w:rPr>
              <w:t>BD Biosciences</w:t>
            </w:r>
          </w:p>
        </w:tc>
        <w:tc>
          <w:tcPr>
            <w:tcW w:w="2557" w:type="dxa"/>
          </w:tcPr>
          <w:p w14:paraId="186E6B19" w14:textId="77777777" w:rsidR="00ED7ADA" w:rsidRPr="009D379F" w:rsidRDefault="00F3257F" w:rsidP="00CE3DBB">
            <w:pPr>
              <w:spacing w:line="240" w:lineRule="auto"/>
              <w:rPr>
                <w:rFonts w:eastAsia="Calibri" w:cs="Arial"/>
                <w:sz w:val="22"/>
                <w:szCs w:val="22"/>
                <w:lang w:val="en-US" w:eastAsia="en-US" w:bidi="en-US"/>
              </w:rPr>
            </w:pPr>
            <w:r w:rsidRPr="009D379F">
              <w:rPr>
                <w:rFonts w:eastAsia="Calibri" w:cs="Arial"/>
                <w:sz w:val="22"/>
                <w:szCs w:val="22"/>
                <w:lang w:val="en-US" w:eastAsia="en-US" w:bidi="en-US"/>
              </w:rPr>
              <w:t>DC</w:t>
            </w:r>
          </w:p>
        </w:tc>
      </w:tr>
      <w:tr w:rsidR="00ED7ADA" w:rsidRPr="009D379F" w14:paraId="328BFCE4" w14:textId="77777777" w:rsidTr="00F74BE3">
        <w:tc>
          <w:tcPr>
            <w:tcW w:w="1701" w:type="dxa"/>
          </w:tcPr>
          <w:p w14:paraId="6B763893" w14:textId="77777777" w:rsidR="00ED7ADA" w:rsidRPr="009D379F" w:rsidRDefault="00B372E2" w:rsidP="00CE3DBB">
            <w:pPr>
              <w:spacing w:line="240" w:lineRule="auto"/>
              <w:rPr>
                <w:rFonts w:eastAsia="Calibri" w:cs="Arial"/>
                <w:i/>
                <w:iCs/>
                <w:lang w:val="en-US" w:eastAsia="en-US" w:bidi="en-US"/>
              </w:rPr>
            </w:pPr>
            <w:r w:rsidRPr="009D379F">
              <w:rPr>
                <w:rFonts w:eastAsia="Calibri" w:cs="Arial"/>
                <w:i/>
                <w:iCs/>
                <w:lang w:val="en-US" w:eastAsia="en-US" w:bidi="en-US"/>
              </w:rPr>
              <w:t>CD209</w:t>
            </w:r>
          </w:p>
        </w:tc>
        <w:tc>
          <w:tcPr>
            <w:tcW w:w="0" w:type="dxa"/>
          </w:tcPr>
          <w:p w14:paraId="31654635" w14:textId="77777777" w:rsidR="00ED7ADA" w:rsidRPr="009D379F" w:rsidRDefault="00CA680D" w:rsidP="00CE3DBB">
            <w:pPr>
              <w:spacing w:line="240" w:lineRule="auto"/>
              <w:rPr>
                <w:rFonts w:cs="Arial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sz w:val="22"/>
                <w:szCs w:val="22"/>
                <w:lang w:val="en-US"/>
              </w:rPr>
              <w:t>DCN46</w:t>
            </w:r>
          </w:p>
        </w:tc>
        <w:tc>
          <w:tcPr>
            <w:tcW w:w="0" w:type="dxa"/>
          </w:tcPr>
          <w:p w14:paraId="15431AD3" w14:textId="77777777" w:rsidR="00ED7ADA" w:rsidRPr="009D379F" w:rsidRDefault="00F3257F" w:rsidP="00CE3DBB">
            <w:pPr>
              <w:spacing w:line="240" w:lineRule="auto"/>
              <w:rPr>
                <w:rFonts w:eastAsia="Calibri" w:cs="Arial"/>
                <w:sz w:val="22"/>
                <w:szCs w:val="22"/>
                <w:lang w:val="en-US" w:eastAsia="en-US" w:bidi="en-US"/>
              </w:rPr>
            </w:pPr>
            <w:r w:rsidRPr="009D379F">
              <w:rPr>
                <w:rFonts w:eastAsia="Calibri" w:cs="Arial"/>
                <w:sz w:val="22"/>
                <w:szCs w:val="22"/>
                <w:lang w:val="en-US" w:eastAsia="en-US" w:bidi="en-US"/>
              </w:rPr>
              <w:t>BD Biosciences</w:t>
            </w:r>
          </w:p>
        </w:tc>
        <w:tc>
          <w:tcPr>
            <w:tcW w:w="2557" w:type="dxa"/>
          </w:tcPr>
          <w:p w14:paraId="4A68D3A3" w14:textId="77777777" w:rsidR="00ED7ADA" w:rsidRPr="009D379F" w:rsidRDefault="00F3257F" w:rsidP="00CE3DBB">
            <w:pPr>
              <w:spacing w:line="240" w:lineRule="auto"/>
              <w:rPr>
                <w:rFonts w:eastAsia="Calibri" w:cs="Arial"/>
                <w:sz w:val="22"/>
                <w:szCs w:val="22"/>
                <w:lang w:val="en-US" w:eastAsia="en-US" w:bidi="en-US"/>
              </w:rPr>
            </w:pPr>
            <w:r w:rsidRPr="009D379F">
              <w:rPr>
                <w:rFonts w:eastAsia="Calibri" w:cs="Arial"/>
                <w:sz w:val="22"/>
                <w:szCs w:val="22"/>
                <w:lang w:val="en-US" w:eastAsia="en-US" w:bidi="en-US"/>
              </w:rPr>
              <w:t>DC</w:t>
            </w:r>
          </w:p>
        </w:tc>
      </w:tr>
      <w:tr w:rsidR="00651FB5" w:rsidRPr="009D379F" w14:paraId="46556AF1" w14:textId="77777777" w:rsidTr="00F74BE3">
        <w:tc>
          <w:tcPr>
            <w:tcW w:w="0" w:type="dxa"/>
          </w:tcPr>
          <w:p w14:paraId="3F718727" w14:textId="77777777" w:rsidR="00ED7ADA" w:rsidRPr="009D379F" w:rsidRDefault="00B372E2" w:rsidP="00CE3DBB">
            <w:pPr>
              <w:spacing w:line="240" w:lineRule="auto"/>
              <w:rPr>
                <w:rFonts w:eastAsia="Calibri" w:cs="Arial"/>
                <w:i/>
                <w:iCs/>
                <w:lang w:val="en-US" w:eastAsia="en-US" w:bidi="en-US"/>
              </w:rPr>
            </w:pPr>
            <w:r w:rsidRPr="009D379F">
              <w:rPr>
                <w:rFonts w:eastAsia="Calibri" w:cs="Arial"/>
                <w:i/>
                <w:iCs/>
                <w:lang w:val="en-US" w:eastAsia="en-US" w:bidi="en-US"/>
              </w:rPr>
              <w:lastRenderedPageBreak/>
              <w:t>CD274</w:t>
            </w:r>
          </w:p>
        </w:tc>
        <w:tc>
          <w:tcPr>
            <w:tcW w:w="0" w:type="dxa"/>
          </w:tcPr>
          <w:p w14:paraId="015AB239" w14:textId="77777777" w:rsidR="00ED7ADA" w:rsidRPr="009D379F" w:rsidRDefault="00CA680D" w:rsidP="00CE3DBB">
            <w:pPr>
              <w:spacing w:line="240" w:lineRule="auto"/>
              <w:rPr>
                <w:rFonts w:cs="Arial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sz w:val="22"/>
                <w:szCs w:val="22"/>
                <w:lang w:val="en-US"/>
              </w:rPr>
              <w:t>MIH1</w:t>
            </w:r>
          </w:p>
        </w:tc>
        <w:tc>
          <w:tcPr>
            <w:tcW w:w="0" w:type="dxa"/>
          </w:tcPr>
          <w:p w14:paraId="0F73DA06" w14:textId="77777777" w:rsidR="00ED7ADA" w:rsidRPr="009D379F" w:rsidRDefault="00F3257F" w:rsidP="00CE3DBB">
            <w:pPr>
              <w:spacing w:line="240" w:lineRule="auto"/>
              <w:rPr>
                <w:rFonts w:eastAsia="Calibri" w:cs="Arial"/>
                <w:sz w:val="22"/>
                <w:szCs w:val="22"/>
                <w:lang w:val="en-US" w:eastAsia="en-US" w:bidi="en-US"/>
              </w:rPr>
            </w:pPr>
            <w:r w:rsidRPr="009D379F">
              <w:rPr>
                <w:rFonts w:eastAsia="Calibri" w:cs="Arial"/>
                <w:sz w:val="22"/>
                <w:szCs w:val="22"/>
                <w:lang w:val="en-US" w:eastAsia="en-US" w:bidi="en-US"/>
              </w:rPr>
              <w:t>BD Biosciences</w:t>
            </w:r>
          </w:p>
        </w:tc>
        <w:tc>
          <w:tcPr>
            <w:tcW w:w="2557" w:type="dxa"/>
          </w:tcPr>
          <w:p w14:paraId="6A7FDD30" w14:textId="77777777" w:rsidR="00ED7ADA" w:rsidRPr="009D379F" w:rsidRDefault="00F3257F" w:rsidP="00CE3DBB">
            <w:pPr>
              <w:spacing w:line="240" w:lineRule="auto"/>
              <w:rPr>
                <w:rFonts w:eastAsia="Calibri" w:cs="Arial"/>
                <w:sz w:val="22"/>
                <w:szCs w:val="22"/>
                <w:lang w:val="en-US" w:eastAsia="en-US" w:bidi="en-US"/>
              </w:rPr>
            </w:pPr>
            <w:r w:rsidRPr="009D379F">
              <w:rPr>
                <w:rFonts w:eastAsia="Calibri" w:cs="Arial"/>
                <w:sz w:val="22"/>
                <w:szCs w:val="22"/>
                <w:lang w:val="en-US" w:eastAsia="en-US" w:bidi="en-US"/>
              </w:rPr>
              <w:t>DC</w:t>
            </w:r>
          </w:p>
        </w:tc>
      </w:tr>
      <w:tr w:rsidR="00B372E2" w:rsidRPr="009D379F" w14:paraId="7D06C23F" w14:textId="77777777" w:rsidTr="00F74BE3">
        <w:tc>
          <w:tcPr>
            <w:tcW w:w="1701" w:type="dxa"/>
          </w:tcPr>
          <w:p w14:paraId="55F4824E" w14:textId="77777777" w:rsidR="00B372E2" w:rsidRPr="009D379F" w:rsidRDefault="00B372E2" w:rsidP="00CE3DBB">
            <w:pPr>
              <w:spacing w:line="240" w:lineRule="auto"/>
              <w:rPr>
                <w:rFonts w:eastAsia="Calibri" w:cs="Arial"/>
                <w:i/>
                <w:iCs/>
                <w:lang w:val="en-US" w:eastAsia="en-US" w:bidi="en-US"/>
              </w:rPr>
            </w:pPr>
            <w:r w:rsidRPr="009D379F">
              <w:rPr>
                <w:rFonts w:eastAsia="Calibri" w:cs="Arial"/>
                <w:i/>
                <w:iCs/>
                <w:lang w:val="en-US" w:eastAsia="en-US" w:bidi="en-US"/>
              </w:rPr>
              <w:t>HLA-DR</w:t>
            </w:r>
          </w:p>
        </w:tc>
        <w:tc>
          <w:tcPr>
            <w:tcW w:w="0" w:type="dxa"/>
          </w:tcPr>
          <w:p w14:paraId="2037D39D" w14:textId="77777777" w:rsidR="00B372E2" w:rsidRPr="009D379F" w:rsidRDefault="008F42EF" w:rsidP="00CE3DBB">
            <w:pPr>
              <w:spacing w:line="240" w:lineRule="auto"/>
              <w:rPr>
                <w:rFonts w:cs="Arial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sz w:val="22"/>
                <w:szCs w:val="22"/>
                <w:lang w:val="en-US"/>
              </w:rPr>
              <w:t>G46-6</w:t>
            </w:r>
          </w:p>
        </w:tc>
        <w:tc>
          <w:tcPr>
            <w:tcW w:w="0" w:type="dxa"/>
          </w:tcPr>
          <w:p w14:paraId="18BDE962" w14:textId="77777777" w:rsidR="00B372E2" w:rsidRPr="009D379F" w:rsidRDefault="00F3257F" w:rsidP="00CE3DBB">
            <w:pPr>
              <w:spacing w:line="240" w:lineRule="auto"/>
              <w:rPr>
                <w:rFonts w:eastAsia="Calibri" w:cs="Arial"/>
                <w:sz w:val="22"/>
                <w:szCs w:val="22"/>
                <w:lang w:val="en-US" w:eastAsia="en-US" w:bidi="en-US"/>
              </w:rPr>
            </w:pPr>
            <w:r w:rsidRPr="009D379F">
              <w:rPr>
                <w:rFonts w:eastAsia="Calibri" w:cs="Arial"/>
                <w:sz w:val="22"/>
                <w:szCs w:val="22"/>
                <w:lang w:val="en-US" w:eastAsia="en-US" w:bidi="en-US"/>
              </w:rPr>
              <w:t>BD Biosciences</w:t>
            </w:r>
          </w:p>
        </w:tc>
        <w:tc>
          <w:tcPr>
            <w:tcW w:w="2557" w:type="dxa"/>
          </w:tcPr>
          <w:p w14:paraId="48AF02AF" w14:textId="77777777" w:rsidR="00B372E2" w:rsidRPr="009D379F" w:rsidRDefault="00F3257F" w:rsidP="00CE3DBB">
            <w:pPr>
              <w:spacing w:line="240" w:lineRule="auto"/>
              <w:rPr>
                <w:rFonts w:eastAsia="Calibri" w:cs="Arial"/>
                <w:sz w:val="22"/>
                <w:szCs w:val="22"/>
                <w:lang w:val="en-US" w:eastAsia="en-US" w:bidi="en-US"/>
              </w:rPr>
            </w:pPr>
            <w:r w:rsidRPr="009D379F">
              <w:rPr>
                <w:rFonts w:eastAsia="Calibri" w:cs="Arial"/>
                <w:sz w:val="22"/>
                <w:szCs w:val="22"/>
                <w:lang w:val="en-US" w:eastAsia="en-US" w:bidi="en-US"/>
              </w:rPr>
              <w:t>DC</w:t>
            </w:r>
          </w:p>
        </w:tc>
      </w:tr>
      <w:tr w:rsidR="00B372E2" w:rsidRPr="009D379F" w14:paraId="0355575C" w14:textId="77777777" w:rsidTr="00F74BE3">
        <w:tc>
          <w:tcPr>
            <w:tcW w:w="1701" w:type="dxa"/>
          </w:tcPr>
          <w:p w14:paraId="0756E074" w14:textId="77777777" w:rsidR="00B372E2" w:rsidRPr="009D379F" w:rsidRDefault="0072031A" w:rsidP="00CE3DBB">
            <w:pPr>
              <w:spacing w:line="240" w:lineRule="auto"/>
              <w:rPr>
                <w:rFonts w:eastAsia="Calibri" w:cs="Arial"/>
                <w:i/>
                <w:iCs/>
                <w:lang w:val="en-US" w:eastAsia="en-US" w:bidi="en-US"/>
              </w:rPr>
            </w:pPr>
            <w:r w:rsidRPr="009D379F">
              <w:rPr>
                <w:rFonts w:eastAsia="Calibri" w:cs="Arial"/>
                <w:i/>
                <w:iCs/>
                <w:lang w:val="en-US" w:eastAsia="en-US" w:bidi="en-US"/>
              </w:rPr>
              <w:t>CCR10</w:t>
            </w:r>
          </w:p>
        </w:tc>
        <w:tc>
          <w:tcPr>
            <w:tcW w:w="0" w:type="dxa"/>
          </w:tcPr>
          <w:p w14:paraId="2AED7578" w14:textId="77777777" w:rsidR="00B372E2" w:rsidRPr="009D379F" w:rsidRDefault="00936ADF" w:rsidP="00CE3DBB">
            <w:pPr>
              <w:spacing w:line="240" w:lineRule="auto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REA326</w:t>
            </w:r>
          </w:p>
        </w:tc>
        <w:tc>
          <w:tcPr>
            <w:tcW w:w="0" w:type="dxa"/>
          </w:tcPr>
          <w:p w14:paraId="72C04053" w14:textId="77777777" w:rsidR="00B372E2" w:rsidRPr="009D379F" w:rsidRDefault="00F3257F" w:rsidP="00CE3DBB">
            <w:pPr>
              <w:spacing w:line="240" w:lineRule="auto"/>
              <w:rPr>
                <w:rFonts w:eastAsia="Calibri" w:cs="Arial"/>
                <w:sz w:val="22"/>
                <w:szCs w:val="22"/>
                <w:lang w:val="en-US" w:eastAsia="en-US" w:bidi="en-US"/>
              </w:rPr>
            </w:pPr>
            <w:proofErr w:type="spellStart"/>
            <w:r w:rsidRPr="009D379F">
              <w:rPr>
                <w:rFonts w:eastAsia="Calibri" w:cs="Arial"/>
                <w:sz w:val="22"/>
                <w:szCs w:val="22"/>
                <w:lang w:val="en-US" w:eastAsia="en-US" w:bidi="en-US"/>
              </w:rPr>
              <w:t>Miltenyi</w:t>
            </w:r>
            <w:proofErr w:type="spellEnd"/>
          </w:p>
        </w:tc>
        <w:tc>
          <w:tcPr>
            <w:tcW w:w="2557" w:type="dxa"/>
          </w:tcPr>
          <w:p w14:paraId="5470B825" w14:textId="77777777" w:rsidR="00B372E2" w:rsidRPr="009D379F" w:rsidRDefault="00F3257F" w:rsidP="00CE3DBB">
            <w:pPr>
              <w:spacing w:line="240" w:lineRule="auto"/>
              <w:rPr>
                <w:rFonts w:eastAsia="Calibri" w:cs="Arial"/>
                <w:sz w:val="22"/>
                <w:szCs w:val="22"/>
                <w:lang w:val="en-US" w:eastAsia="en-US" w:bidi="en-US"/>
              </w:rPr>
            </w:pPr>
            <w:r w:rsidRPr="009D379F">
              <w:rPr>
                <w:rFonts w:eastAsia="Calibri" w:cs="Arial"/>
                <w:sz w:val="22"/>
                <w:szCs w:val="22"/>
                <w:lang w:val="en-US" w:eastAsia="en-US" w:bidi="en-US"/>
              </w:rPr>
              <w:t>T cell 1</w:t>
            </w:r>
          </w:p>
        </w:tc>
      </w:tr>
      <w:tr w:rsidR="00B372E2" w:rsidRPr="009D379F" w14:paraId="24AA808A" w14:textId="77777777" w:rsidTr="00F74BE3">
        <w:tc>
          <w:tcPr>
            <w:tcW w:w="1701" w:type="dxa"/>
          </w:tcPr>
          <w:p w14:paraId="7C0517D2" w14:textId="77777777" w:rsidR="00B372E2" w:rsidRPr="009D379F" w:rsidRDefault="0072031A" w:rsidP="00CE3DBB">
            <w:pPr>
              <w:spacing w:line="240" w:lineRule="auto"/>
              <w:rPr>
                <w:rFonts w:eastAsia="Calibri" w:cs="Arial"/>
                <w:i/>
                <w:iCs/>
                <w:lang w:val="en-US" w:eastAsia="en-US" w:bidi="en-US"/>
              </w:rPr>
            </w:pPr>
            <w:r w:rsidRPr="009D379F">
              <w:rPr>
                <w:rFonts w:eastAsia="Calibri" w:cs="Arial"/>
                <w:i/>
                <w:iCs/>
                <w:lang w:val="en-US" w:eastAsia="en-US" w:bidi="en-US"/>
              </w:rPr>
              <w:t>CD3</w:t>
            </w:r>
          </w:p>
        </w:tc>
        <w:tc>
          <w:tcPr>
            <w:tcW w:w="0" w:type="dxa"/>
          </w:tcPr>
          <w:p w14:paraId="6A6FC45B" w14:textId="77777777" w:rsidR="00B372E2" w:rsidRPr="009D379F" w:rsidRDefault="0038331A" w:rsidP="00CE3DBB">
            <w:pPr>
              <w:spacing w:line="240" w:lineRule="auto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REA613</w:t>
            </w:r>
          </w:p>
        </w:tc>
        <w:tc>
          <w:tcPr>
            <w:tcW w:w="0" w:type="dxa"/>
          </w:tcPr>
          <w:p w14:paraId="5CCCCB92" w14:textId="77777777" w:rsidR="00B372E2" w:rsidRPr="009D379F" w:rsidRDefault="00F3257F" w:rsidP="00CE3DBB">
            <w:pPr>
              <w:spacing w:line="240" w:lineRule="auto"/>
              <w:rPr>
                <w:rFonts w:eastAsia="Calibri" w:cs="Arial"/>
                <w:sz w:val="22"/>
                <w:szCs w:val="22"/>
                <w:lang w:val="en-US" w:eastAsia="en-US" w:bidi="en-US"/>
              </w:rPr>
            </w:pPr>
            <w:proofErr w:type="spellStart"/>
            <w:r w:rsidRPr="009D379F">
              <w:rPr>
                <w:rFonts w:eastAsia="Calibri" w:cs="Arial"/>
                <w:sz w:val="22"/>
                <w:szCs w:val="22"/>
                <w:lang w:val="en-US" w:eastAsia="en-US" w:bidi="en-US"/>
              </w:rPr>
              <w:t>Miltenyi</w:t>
            </w:r>
            <w:proofErr w:type="spellEnd"/>
          </w:p>
        </w:tc>
        <w:tc>
          <w:tcPr>
            <w:tcW w:w="2557" w:type="dxa"/>
          </w:tcPr>
          <w:p w14:paraId="37AA8B30" w14:textId="77777777" w:rsidR="00B372E2" w:rsidRPr="009D379F" w:rsidRDefault="00F3257F" w:rsidP="00CE3DBB">
            <w:pPr>
              <w:spacing w:line="240" w:lineRule="auto"/>
              <w:rPr>
                <w:rFonts w:eastAsia="Calibri" w:cs="Arial"/>
                <w:sz w:val="22"/>
                <w:szCs w:val="22"/>
                <w:lang w:val="en-US" w:eastAsia="en-US" w:bidi="en-US"/>
              </w:rPr>
            </w:pPr>
            <w:r w:rsidRPr="009D379F">
              <w:rPr>
                <w:rFonts w:eastAsia="Calibri" w:cs="Arial"/>
                <w:sz w:val="22"/>
                <w:szCs w:val="22"/>
                <w:lang w:val="en-US" w:eastAsia="en-US" w:bidi="en-US"/>
              </w:rPr>
              <w:t>T cell 1</w:t>
            </w:r>
          </w:p>
        </w:tc>
      </w:tr>
      <w:tr w:rsidR="00B372E2" w:rsidRPr="009D379F" w14:paraId="4C1E22E6" w14:textId="77777777" w:rsidTr="00F74BE3">
        <w:tc>
          <w:tcPr>
            <w:tcW w:w="1701" w:type="dxa"/>
          </w:tcPr>
          <w:p w14:paraId="3C11E847" w14:textId="77777777" w:rsidR="00B372E2" w:rsidRPr="009D379F" w:rsidRDefault="0072031A" w:rsidP="00CE3DBB">
            <w:pPr>
              <w:spacing w:line="240" w:lineRule="auto"/>
              <w:rPr>
                <w:rFonts w:eastAsia="Calibri" w:cs="Arial"/>
                <w:i/>
                <w:iCs/>
                <w:lang w:val="en-US" w:eastAsia="en-US" w:bidi="en-US"/>
              </w:rPr>
            </w:pPr>
            <w:r w:rsidRPr="009D379F">
              <w:rPr>
                <w:rFonts w:eastAsia="Calibri" w:cs="Arial"/>
                <w:i/>
                <w:iCs/>
                <w:lang w:val="en-US" w:eastAsia="en-US" w:bidi="en-US"/>
              </w:rPr>
              <w:t>CD4</w:t>
            </w:r>
          </w:p>
        </w:tc>
        <w:tc>
          <w:tcPr>
            <w:tcW w:w="0" w:type="dxa"/>
          </w:tcPr>
          <w:p w14:paraId="1608C3D6" w14:textId="77777777" w:rsidR="00B372E2" w:rsidRPr="009D379F" w:rsidRDefault="00D072C9" w:rsidP="00CE3DBB">
            <w:pPr>
              <w:spacing w:line="240" w:lineRule="auto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REA623</w:t>
            </w:r>
          </w:p>
        </w:tc>
        <w:tc>
          <w:tcPr>
            <w:tcW w:w="0" w:type="dxa"/>
          </w:tcPr>
          <w:p w14:paraId="694DACA0" w14:textId="77777777" w:rsidR="00B372E2" w:rsidRPr="009D379F" w:rsidRDefault="00F3257F" w:rsidP="00CE3DBB">
            <w:pPr>
              <w:spacing w:line="240" w:lineRule="auto"/>
              <w:rPr>
                <w:rFonts w:eastAsia="Calibri" w:cs="Arial"/>
                <w:sz w:val="22"/>
                <w:szCs w:val="22"/>
                <w:lang w:val="en-US" w:eastAsia="en-US" w:bidi="en-US"/>
              </w:rPr>
            </w:pPr>
            <w:proofErr w:type="spellStart"/>
            <w:r w:rsidRPr="009D379F">
              <w:rPr>
                <w:rFonts w:eastAsia="Calibri" w:cs="Arial"/>
                <w:sz w:val="22"/>
                <w:szCs w:val="22"/>
                <w:lang w:val="en-US" w:eastAsia="en-US" w:bidi="en-US"/>
              </w:rPr>
              <w:t>Miltenyi</w:t>
            </w:r>
            <w:proofErr w:type="spellEnd"/>
          </w:p>
        </w:tc>
        <w:tc>
          <w:tcPr>
            <w:tcW w:w="2557" w:type="dxa"/>
          </w:tcPr>
          <w:p w14:paraId="63E465B1" w14:textId="77777777" w:rsidR="00B372E2" w:rsidRPr="009D379F" w:rsidRDefault="00F3257F" w:rsidP="00CE3DBB">
            <w:pPr>
              <w:spacing w:line="240" w:lineRule="auto"/>
              <w:rPr>
                <w:rFonts w:eastAsia="Calibri" w:cs="Arial"/>
                <w:sz w:val="22"/>
                <w:szCs w:val="22"/>
                <w:lang w:val="en-US" w:eastAsia="en-US" w:bidi="en-US"/>
              </w:rPr>
            </w:pPr>
            <w:r w:rsidRPr="009D379F">
              <w:rPr>
                <w:rFonts w:eastAsia="Calibri" w:cs="Arial"/>
                <w:sz w:val="22"/>
                <w:szCs w:val="22"/>
                <w:lang w:val="en-US" w:eastAsia="en-US" w:bidi="en-US"/>
              </w:rPr>
              <w:t>T cell 1</w:t>
            </w:r>
          </w:p>
        </w:tc>
      </w:tr>
      <w:tr w:rsidR="00B372E2" w:rsidRPr="009D379F" w14:paraId="3AEC3429" w14:textId="77777777" w:rsidTr="00F74BE3">
        <w:tc>
          <w:tcPr>
            <w:tcW w:w="1701" w:type="dxa"/>
          </w:tcPr>
          <w:p w14:paraId="3B2DA51A" w14:textId="77777777" w:rsidR="00B372E2" w:rsidRPr="009D379F" w:rsidRDefault="0072031A" w:rsidP="00CE3DBB">
            <w:pPr>
              <w:spacing w:line="240" w:lineRule="auto"/>
              <w:rPr>
                <w:rFonts w:eastAsia="Calibri" w:cs="Arial"/>
                <w:i/>
                <w:iCs/>
                <w:lang w:val="en-US" w:eastAsia="en-US" w:bidi="en-US"/>
              </w:rPr>
            </w:pPr>
            <w:r w:rsidRPr="009D379F">
              <w:rPr>
                <w:rFonts w:eastAsia="Calibri" w:cs="Arial"/>
                <w:i/>
                <w:iCs/>
                <w:lang w:val="en-US" w:eastAsia="en-US" w:bidi="en-US"/>
              </w:rPr>
              <w:t>CD25</w:t>
            </w:r>
          </w:p>
        </w:tc>
        <w:tc>
          <w:tcPr>
            <w:tcW w:w="0" w:type="dxa"/>
          </w:tcPr>
          <w:p w14:paraId="61239E3A" w14:textId="77777777" w:rsidR="00B372E2" w:rsidRPr="009D379F" w:rsidRDefault="00467EB9" w:rsidP="00CE3DBB">
            <w:pPr>
              <w:spacing w:line="240" w:lineRule="auto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REA570</w:t>
            </w:r>
          </w:p>
        </w:tc>
        <w:tc>
          <w:tcPr>
            <w:tcW w:w="0" w:type="dxa"/>
          </w:tcPr>
          <w:p w14:paraId="2E79F15C" w14:textId="77777777" w:rsidR="00B372E2" w:rsidRPr="009D379F" w:rsidRDefault="00F3257F" w:rsidP="00CE3DBB">
            <w:pPr>
              <w:spacing w:line="240" w:lineRule="auto"/>
              <w:rPr>
                <w:rFonts w:eastAsia="Calibri" w:cs="Arial"/>
                <w:sz w:val="22"/>
                <w:szCs w:val="22"/>
                <w:lang w:val="en-US" w:eastAsia="en-US" w:bidi="en-US"/>
              </w:rPr>
            </w:pPr>
            <w:proofErr w:type="spellStart"/>
            <w:r w:rsidRPr="009D379F">
              <w:rPr>
                <w:rFonts w:eastAsia="Calibri" w:cs="Arial"/>
                <w:sz w:val="22"/>
                <w:szCs w:val="22"/>
                <w:lang w:val="en-US" w:eastAsia="en-US" w:bidi="en-US"/>
              </w:rPr>
              <w:t>Miltenyi</w:t>
            </w:r>
            <w:proofErr w:type="spellEnd"/>
          </w:p>
        </w:tc>
        <w:tc>
          <w:tcPr>
            <w:tcW w:w="2557" w:type="dxa"/>
          </w:tcPr>
          <w:p w14:paraId="172D2B8B" w14:textId="77777777" w:rsidR="00B372E2" w:rsidRPr="009D379F" w:rsidRDefault="00F3257F" w:rsidP="00CE3DBB">
            <w:pPr>
              <w:spacing w:line="240" w:lineRule="auto"/>
              <w:rPr>
                <w:rFonts w:eastAsia="Calibri" w:cs="Arial"/>
                <w:sz w:val="22"/>
                <w:szCs w:val="22"/>
                <w:lang w:val="en-US" w:eastAsia="en-US" w:bidi="en-US"/>
              </w:rPr>
            </w:pPr>
            <w:r w:rsidRPr="009D379F">
              <w:rPr>
                <w:rFonts w:eastAsia="Calibri" w:cs="Arial"/>
                <w:sz w:val="22"/>
                <w:szCs w:val="22"/>
                <w:lang w:val="en-US" w:eastAsia="en-US" w:bidi="en-US"/>
              </w:rPr>
              <w:t>T cell 1</w:t>
            </w:r>
          </w:p>
        </w:tc>
      </w:tr>
      <w:tr w:rsidR="00B372E2" w:rsidRPr="009D379F" w14:paraId="5326E50F" w14:textId="77777777" w:rsidTr="00F74BE3">
        <w:tc>
          <w:tcPr>
            <w:tcW w:w="1701" w:type="dxa"/>
          </w:tcPr>
          <w:p w14:paraId="1299D95F" w14:textId="77777777" w:rsidR="00B372E2" w:rsidRPr="009D379F" w:rsidRDefault="0072031A" w:rsidP="00CE3DBB">
            <w:pPr>
              <w:spacing w:line="240" w:lineRule="auto"/>
              <w:rPr>
                <w:rFonts w:eastAsia="Calibri" w:cs="Arial"/>
                <w:i/>
                <w:iCs/>
                <w:lang w:val="en-US" w:eastAsia="en-US" w:bidi="en-US"/>
              </w:rPr>
            </w:pPr>
            <w:r w:rsidRPr="009D379F">
              <w:rPr>
                <w:rFonts w:eastAsia="Calibri" w:cs="Arial"/>
                <w:i/>
                <w:iCs/>
                <w:lang w:val="en-US" w:eastAsia="en-US" w:bidi="en-US"/>
              </w:rPr>
              <w:t>CD62L</w:t>
            </w:r>
          </w:p>
        </w:tc>
        <w:tc>
          <w:tcPr>
            <w:tcW w:w="0" w:type="dxa"/>
          </w:tcPr>
          <w:p w14:paraId="3334C823" w14:textId="77777777" w:rsidR="00B372E2" w:rsidRPr="009D379F" w:rsidRDefault="00467EB9" w:rsidP="00CE3DBB">
            <w:pPr>
              <w:spacing w:line="240" w:lineRule="auto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REA615</w:t>
            </w:r>
          </w:p>
        </w:tc>
        <w:tc>
          <w:tcPr>
            <w:tcW w:w="0" w:type="dxa"/>
          </w:tcPr>
          <w:p w14:paraId="0AEEAA27" w14:textId="77777777" w:rsidR="00B372E2" w:rsidRPr="009D379F" w:rsidRDefault="00F3257F" w:rsidP="00CE3DBB">
            <w:pPr>
              <w:spacing w:line="240" w:lineRule="auto"/>
              <w:rPr>
                <w:rFonts w:eastAsia="Calibri" w:cs="Arial"/>
                <w:sz w:val="22"/>
                <w:szCs w:val="22"/>
                <w:lang w:val="en-US" w:eastAsia="en-US" w:bidi="en-US"/>
              </w:rPr>
            </w:pPr>
            <w:proofErr w:type="spellStart"/>
            <w:r w:rsidRPr="009D379F">
              <w:rPr>
                <w:rFonts w:eastAsia="Calibri" w:cs="Arial"/>
                <w:sz w:val="22"/>
                <w:szCs w:val="22"/>
                <w:lang w:val="en-US" w:eastAsia="en-US" w:bidi="en-US"/>
              </w:rPr>
              <w:t>Miltenyi</w:t>
            </w:r>
            <w:proofErr w:type="spellEnd"/>
          </w:p>
        </w:tc>
        <w:tc>
          <w:tcPr>
            <w:tcW w:w="2557" w:type="dxa"/>
          </w:tcPr>
          <w:p w14:paraId="01025FEE" w14:textId="77777777" w:rsidR="00B372E2" w:rsidRPr="009D379F" w:rsidRDefault="00F3257F" w:rsidP="00CE3DBB">
            <w:pPr>
              <w:spacing w:line="240" w:lineRule="auto"/>
              <w:rPr>
                <w:rFonts w:eastAsia="Calibri" w:cs="Arial"/>
                <w:sz w:val="22"/>
                <w:szCs w:val="22"/>
                <w:lang w:val="en-US" w:eastAsia="en-US" w:bidi="en-US"/>
              </w:rPr>
            </w:pPr>
            <w:r w:rsidRPr="009D379F">
              <w:rPr>
                <w:rFonts w:eastAsia="Calibri" w:cs="Arial"/>
                <w:sz w:val="22"/>
                <w:szCs w:val="22"/>
                <w:lang w:val="en-US" w:eastAsia="en-US" w:bidi="en-US"/>
              </w:rPr>
              <w:t>T cell 1</w:t>
            </w:r>
          </w:p>
        </w:tc>
      </w:tr>
      <w:tr w:rsidR="00B372E2" w:rsidRPr="009D379F" w14:paraId="3F3EC212" w14:textId="77777777" w:rsidTr="00F74BE3">
        <w:tc>
          <w:tcPr>
            <w:tcW w:w="1701" w:type="dxa"/>
          </w:tcPr>
          <w:p w14:paraId="162E41C0" w14:textId="77777777" w:rsidR="00B372E2" w:rsidRPr="009D379F" w:rsidRDefault="0072031A" w:rsidP="00CE3DBB">
            <w:pPr>
              <w:spacing w:line="240" w:lineRule="auto"/>
              <w:rPr>
                <w:rFonts w:eastAsia="Calibri" w:cs="Arial"/>
                <w:i/>
                <w:iCs/>
                <w:lang w:val="en-US" w:eastAsia="en-US" w:bidi="en-US"/>
              </w:rPr>
            </w:pPr>
            <w:r w:rsidRPr="009D379F">
              <w:rPr>
                <w:rFonts w:eastAsia="Calibri" w:cs="Arial"/>
                <w:i/>
                <w:iCs/>
                <w:lang w:val="en-US" w:eastAsia="en-US" w:bidi="en-US"/>
              </w:rPr>
              <w:t>CD183</w:t>
            </w:r>
          </w:p>
        </w:tc>
        <w:tc>
          <w:tcPr>
            <w:tcW w:w="0" w:type="dxa"/>
          </w:tcPr>
          <w:p w14:paraId="079D24C4" w14:textId="77777777" w:rsidR="00B372E2" w:rsidRPr="009D379F" w:rsidRDefault="00936ADF" w:rsidP="00CE3DBB">
            <w:pPr>
              <w:spacing w:line="240" w:lineRule="auto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REA232</w:t>
            </w:r>
          </w:p>
        </w:tc>
        <w:tc>
          <w:tcPr>
            <w:tcW w:w="0" w:type="dxa"/>
          </w:tcPr>
          <w:p w14:paraId="329827A7" w14:textId="77777777" w:rsidR="00B372E2" w:rsidRPr="009D379F" w:rsidRDefault="00F3257F" w:rsidP="00CE3DBB">
            <w:pPr>
              <w:spacing w:line="240" w:lineRule="auto"/>
              <w:rPr>
                <w:rFonts w:eastAsia="Calibri" w:cs="Arial"/>
                <w:sz w:val="22"/>
                <w:szCs w:val="22"/>
                <w:lang w:val="en-US" w:eastAsia="en-US" w:bidi="en-US"/>
              </w:rPr>
            </w:pPr>
            <w:proofErr w:type="spellStart"/>
            <w:r w:rsidRPr="009D379F">
              <w:rPr>
                <w:rFonts w:eastAsia="Calibri" w:cs="Arial"/>
                <w:sz w:val="22"/>
                <w:szCs w:val="22"/>
                <w:lang w:val="en-US" w:eastAsia="en-US" w:bidi="en-US"/>
              </w:rPr>
              <w:t>Miltenyi</w:t>
            </w:r>
            <w:proofErr w:type="spellEnd"/>
          </w:p>
        </w:tc>
        <w:tc>
          <w:tcPr>
            <w:tcW w:w="2557" w:type="dxa"/>
          </w:tcPr>
          <w:p w14:paraId="12361134" w14:textId="77777777" w:rsidR="00B372E2" w:rsidRPr="009D379F" w:rsidRDefault="00F3257F" w:rsidP="00CE3DBB">
            <w:pPr>
              <w:spacing w:line="240" w:lineRule="auto"/>
              <w:rPr>
                <w:rFonts w:eastAsia="Calibri" w:cs="Arial"/>
                <w:sz w:val="22"/>
                <w:szCs w:val="22"/>
                <w:lang w:val="en-US" w:eastAsia="en-US" w:bidi="en-US"/>
              </w:rPr>
            </w:pPr>
            <w:r w:rsidRPr="009D379F">
              <w:rPr>
                <w:rFonts w:eastAsia="Calibri" w:cs="Arial"/>
                <w:sz w:val="22"/>
                <w:szCs w:val="22"/>
                <w:lang w:val="en-US" w:eastAsia="en-US" w:bidi="en-US"/>
              </w:rPr>
              <w:t>T cell 1</w:t>
            </w:r>
          </w:p>
        </w:tc>
      </w:tr>
      <w:tr w:rsidR="00B372E2" w:rsidRPr="009D379F" w14:paraId="7929B38C" w14:textId="77777777" w:rsidTr="00F74BE3">
        <w:tc>
          <w:tcPr>
            <w:tcW w:w="1701" w:type="dxa"/>
          </w:tcPr>
          <w:p w14:paraId="65A7FFA2" w14:textId="77777777" w:rsidR="00B372E2" w:rsidRPr="009D379F" w:rsidRDefault="0072031A" w:rsidP="00CE3DBB">
            <w:pPr>
              <w:spacing w:line="240" w:lineRule="auto"/>
              <w:rPr>
                <w:rFonts w:eastAsia="Calibri" w:cs="Arial"/>
                <w:i/>
                <w:iCs/>
                <w:lang w:val="en-US" w:eastAsia="en-US" w:bidi="en-US"/>
              </w:rPr>
            </w:pPr>
            <w:r w:rsidRPr="009D379F">
              <w:rPr>
                <w:rFonts w:eastAsia="Calibri" w:cs="Arial"/>
                <w:i/>
                <w:iCs/>
                <w:lang w:val="en-US" w:eastAsia="en-US" w:bidi="en-US"/>
              </w:rPr>
              <w:t>CD194</w:t>
            </w:r>
          </w:p>
        </w:tc>
        <w:tc>
          <w:tcPr>
            <w:tcW w:w="0" w:type="dxa"/>
          </w:tcPr>
          <w:p w14:paraId="7906D48C" w14:textId="77777777" w:rsidR="00B372E2" w:rsidRPr="009D379F" w:rsidRDefault="00936ADF" w:rsidP="00CE3DBB">
            <w:pPr>
              <w:spacing w:line="240" w:lineRule="auto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REA279</w:t>
            </w:r>
          </w:p>
        </w:tc>
        <w:tc>
          <w:tcPr>
            <w:tcW w:w="0" w:type="dxa"/>
          </w:tcPr>
          <w:p w14:paraId="1614F1E1" w14:textId="77777777" w:rsidR="00B372E2" w:rsidRPr="009D379F" w:rsidRDefault="00F3257F" w:rsidP="00CE3DBB">
            <w:pPr>
              <w:spacing w:line="240" w:lineRule="auto"/>
              <w:rPr>
                <w:rFonts w:eastAsia="Calibri" w:cs="Arial"/>
                <w:sz w:val="22"/>
                <w:szCs w:val="22"/>
                <w:lang w:val="en-US" w:eastAsia="en-US" w:bidi="en-US"/>
              </w:rPr>
            </w:pPr>
            <w:proofErr w:type="spellStart"/>
            <w:r w:rsidRPr="009D379F">
              <w:rPr>
                <w:rFonts w:eastAsia="Calibri" w:cs="Arial"/>
                <w:sz w:val="22"/>
                <w:szCs w:val="22"/>
                <w:lang w:val="en-US" w:eastAsia="en-US" w:bidi="en-US"/>
              </w:rPr>
              <w:t>Miltenyi</w:t>
            </w:r>
            <w:proofErr w:type="spellEnd"/>
          </w:p>
        </w:tc>
        <w:tc>
          <w:tcPr>
            <w:tcW w:w="2557" w:type="dxa"/>
          </w:tcPr>
          <w:p w14:paraId="3C8FF152" w14:textId="77777777" w:rsidR="00B372E2" w:rsidRPr="009D379F" w:rsidRDefault="00F3257F" w:rsidP="00CE3DBB">
            <w:pPr>
              <w:spacing w:line="240" w:lineRule="auto"/>
              <w:rPr>
                <w:rFonts w:eastAsia="Calibri" w:cs="Arial"/>
                <w:sz w:val="22"/>
                <w:szCs w:val="22"/>
                <w:lang w:val="en-US" w:eastAsia="en-US" w:bidi="en-US"/>
              </w:rPr>
            </w:pPr>
            <w:r w:rsidRPr="009D379F">
              <w:rPr>
                <w:rFonts w:eastAsia="Calibri" w:cs="Arial"/>
                <w:sz w:val="22"/>
                <w:szCs w:val="22"/>
                <w:lang w:val="en-US" w:eastAsia="en-US" w:bidi="en-US"/>
              </w:rPr>
              <w:t>T cell 1</w:t>
            </w:r>
          </w:p>
        </w:tc>
      </w:tr>
      <w:tr w:rsidR="0072031A" w:rsidRPr="009D379F" w14:paraId="1FF9379D" w14:textId="77777777" w:rsidTr="00F74BE3">
        <w:tc>
          <w:tcPr>
            <w:tcW w:w="1701" w:type="dxa"/>
          </w:tcPr>
          <w:p w14:paraId="4FD9FD1E" w14:textId="77777777" w:rsidR="0072031A" w:rsidRPr="009D379F" w:rsidRDefault="0072031A" w:rsidP="00CE3DBB">
            <w:pPr>
              <w:spacing w:line="240" w:lineRule="auto"/>
              <w:rPr>
                <w:rFonts w:eastAsia="Calibri" w:cs="Arial"/>
                <w:i/>
                <w:iCs/>
                <w:lang w:val="en-US" w:eastAsia="en-US" w:bidi="en-US"/>
              </w:rPr>
            </w:pPr>
            <w:r w:rsidRPr="009D379F">
              <w:rPr>
                <w:rFonts w:eastAsia="Calibri" w:cs="Arial"/>
                <w:i/>
                <w:iCs/>
                <w:lang w:val="en-US" w:eastAsia="en-US" w:bidi="en-US"/>
              </w:rPr>
              <w:t>CD196</w:t>
            </w:r>
          </w:p>
        </w:tc>
        <w:tc>
          <w:tcPr>
            <w:tcW w:w="0" w:type="dxa"/>
          </w:tcPr>
          <w:p w14:paraId="78D03A17" w14:textId="77777777" w:rsidR="0072031A" w:rsidRPr="009D379F" w:rsidRDefault="00467EB9" w:rsidP="00CE3DBB">
            <w:pPr>
              <w:spacing w:line="240" w:lineRule="auto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REA190</w:t>
            </w:r>
          </w:p>
        </w:tc>
        <w:tc>
          <w:tcPr>
            <w:tcW w:w="0" w:type="dxa"/>
          </w:tcPr>
          <w:p w14:paraId="67518E85" w14:textId="77777777" w:rsidR="0072031A" w:rsidRPr="009D379F" w:rsidRDefault="00F3257F" w:rsidP="00CE3DBB">
            <w:pPr>
              <w:spacing w:line="240" w:lineRule="auto"/>
              <w:rPr>
                <w:rFonts w:eastAsia="Calibri" w:cs="Arial"/>
                <w:sz w:val="22"/>
                <w:szCs w:val="22"/>
                <w:lang w:val="en-US" w:eastAsia="en-US" w:bidi="en-US"/>
              </w:rPr>
            </w:pPr>
            <w:proofErr w:type="spellStart"/>
            <w:r w:rsidRPr="009D379F">
              <w:rPr>
                <w:rFonts w:eastAsia="Calibri" w:cs="Arial"/>
                <w:sz w:val="22"/>
                <w:szCs w:val="22"/>
                <w:lang w:val="en-US" w:eastAsia="en-US" w:bidi="en-US"/>
              </w:rPr>
              <w:t>Miltenyi</w:t>
            </w:r>
            <w:proofErr w:type="spellEnd"/>
          </w:p>
        </w:tc>
        <w:tc>
          <w:tcPr>
            <w:tcW w:w="2557" w:type="dxa"/>
          </w:tcPr>
          <w:p w14:paraId="3ED5826C" w14:textId="77777777" w:rsidR="0072031A" w:rsidRPr="009D379F" w:rsidRDefault="00F3257F" w:rsidP="00CE3DBB">
            <w:pPr>
              <w:spacing w:line="240" w:lineRule="auto"/>
              <w:rPr>
                <w:rFonts w:eastAsia="Calibri" w:cs="Arial"/>
                <w:sz w:val="22"/>
                <w:szCs w:val="22"/>
                <w:lang w:val="en-US" w:eastAsia="en-US" w:bidi="en-US"/>
              </w:rPr>
            </w:pPr>
            <w:r w:rsidRPr="009D379F">
              <w:rPr>
                <w:rFonts w:eastAsia="Calibri" w:cs="Arial"/>
                <w:sz w:val="22"/>
                <w:szCs w:val="22"/>
                <w:lang w:val="en-US" w:eastAsia="en-US" w:bidi="en-US"/>
              </w:rPr>
              <w:t>T cell 1</w:t>
            </w:r>
          </w:p>
        </w:tc>
      </w:tr>
      <w:tr w:rsidR="0072031A" w:rsidRPr="009D379F" w14:paraId="292FE4C8" w14:textId="77777777" w:rsidTr="00F74BE3">
        <w:tc>
          <w:tcPr>
            <w:tcW w:w="1701" w:type="dxa"/>
          </w:tcPr>
          <w:p w14:paraId="36D7355D" w14:textId="77777777" w:rsidR="0072031A" w:rsidRPr="009D379F" w:rsidRDefault="00E31BC7" w:rsidP="00CE3DBB">
            <w:pPr>
              <w:spacing w:line="240" w:lineRule="auto"/>
              <w:rPr>
                <w:rFonts w:eastAsia="Calibri" w:cs="Arial"/>
                <w:i/>
                <w:iCs/>
                <w:lang w:val="en-US" w:eastAsia="en-US" w:bidi="en-US"/>
              </w:rPr>
            </w:pPr>
            <w:r w:rsidRPr="009D379F">
              <w:rPr>
                <w:rFonts w:eastAsia="Calibri" w:cs="Arial"/>
                <w:i/>
                <w:iCs/>
                <w:lang w:val="en-US" w:eastAsia="en-US" w:bidi="en-US"/>
              </w:rPr>
              <w:t>CD127</w:t>
            </w:r>
          </w:p>
        </w:tc>
        <w:tc>
          <w:tcPr>
            <w:tcW w:w="0" w:type="dxa"/>
          </w:tcPr>
          <w:p w14:paraId="7926F484" w14:textId="77777777" w:rsidR="0072031A" w:rsidRPr="009D379F" w:rsidRDefault="00651FB5" w:rsidP="00CE3DBB">
            <w:pPr>
              <w:spacing w:line="240" w:lineRule="auto"/>
              <w:rPr>
                <w:rFonts w:cs="Arial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sz w:val="22"/>
                <w:szCs w:val="22"/>
                <w:lang w:val="en-US"/>
              </w:rPr>
              <w:t>HIL-7R-M21</w:t>
            </w:r>
          </w:p>
        </w:tc>
        <w:tc>
          <w:tcPr>
            <w:tcW w:w="0" w:type="dxa"/>
          </w:tcPr>
          <w:p w14:paraId="667F73F2" w14:textId="77777777" w:rsidR="0072031A" w:rsidRPr="009D379F" w:rsidRDefault="00F3257F" w:rsidP="00CE3DBB">
            <w:pPr>
              <w:spacing w:line="240" w:lineRule="auto"/>
              <w:rPr>
                <w:rFonts w:eastAsia="Calibri" w:cs="Arial"/>
                <w:sz w:val="22"/>
                <w:szCs w:val="22"/>
                <w:lang w:val="en-US" w:eastAsia="en-US" w:bidi="en-US"/>
              </w:rPr>
            </w:pPr>
            <w:r w:rsidRPr="009D379F">
              <w:rPr>
                <w:rFonts w:eastAsia="Calibri" w:cs="Arial"/>
                <w:sz w:val="22"/>
                <w:szCs w:val="22"/>
                <w:lang w:val="en-US" w:eastAsia="en-US" w:bidi="en-US"/>
              </w:rPr>
              <w:t>BD Biosciences</w:t>
            </w:r>
          </w:p>
        </w:tc>
        <w:tc>
          <w:tcPr>
            <w:tcW w:w="2557" w:type="dxa"/>
          </w:tcPr>
          <w:p w14:paraId="428FFED4" w14:textId="77777777" w:rsidR="0072031A" w:rsidRPr="009D379F" w:rsidRDefault="00F3257F" w:rsidP="00CE3DBB">
            <w:pPr>
              <w:spacing w:line="240" w:lineRule="auto"/>
              <w:rPr>
                <w:rFonts w:eastAsia="Calibri" w:cs="Arial"/>
                <w:sz w:val="22"/>
                <w:szCs w:val="22"/>
                <w:lang w:val="en-US" w:eastAsia="en-US" w:bidi="en-US"/>
              </w:rPr>
            </w:pPr>
            <w:r w:rsidRPr="009D379F">
              <w:rPr>
                <w:rFonts w:eastAsia="Calibri" w:cs="Arial"/>
                <w:sz w:val="22"/>
                <w:szCs w:val="22"/>
                <w:lang w:val="en-US" w:eastAsia="en-US" w:bidi="en-US"/>
              </w:rPr>
              <w:t>T cell 1</w:t>
            </w:r>
          </w:p>
        </w:tc>
      </w:tr>
      <w:tr w:rsidR="0072031A" w:rsidRPr="009D379F" w14:paraId="0A3764FF" w14:textId="77777777" w:rsidTr="00F74BE3">
        <w:tc>
          <w:tcPr>
            <w:tcW w:w="1701" w:type="dxa"/>
          </w:tcPr>
          <w:p w14:paraId="2D68975C" w14:textId="77777777" w:rsidR="0072031A" w:rsidRPr="009D379F" w:rsidRDefault="00E31BC7" w:rsidP="00CE3DBB">
            <w:pPr>
              <w:spacing w:line="240" w:lineRule="auto"/>
              <w:rPr>
                <w:rFonts w:eastAsia="Calibri" w:cs="Arial"/>
                <w:i/>
                <w:iCs/>
                <w:lang w:val="en-US" w:eastAsia="en-US" w:bidi="en-US"/>
              </w:rPr>
            </w:pPr>
            <w:r w:rsidRPr="009D379F">
              <w:rPr>
                <w:rFonts w:eastAsia="Calibri" w:cs="Arial"/>
                <w:i/>
                <w:iCs/>
                <w:lang w:val="en-US" w:eastAsia="en-US" w:bidi="en-US"/>
              </w:rPr>
              <w:t>CD3</w:t>
            </w:r>
          </w:p>
        </w:tc>
        <w:tc>
          <w:tcPr>
            <w:tcW w:w="0" w:type="dxa"/>
          </w:tcPr>
          <w:p w14:paraId="208381EF" w14:textId="77777777" w:rsidR="0072031A" w:rsidRPr="009D379F" w:rsidRDefault="004F48D3" w:rsidP="00CE3DBB">
            <w:pPr>
              <w:spacing w:line="240" w:lineRule="auto"/>
              <w:rPr>
                <w:rFonts w:cs="Arial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sz w:val="22"/>
                <w:szCs w:val="22"/>
                <w:lang w:val="en-US"/>
              </w:rPr>
              <w:t>SK7</w:t>
            </w:r>
          </w:p>
        </w:tc>
        <w:tc>
          <w:tcPr>
            <w:tcW w:w="0" w:type="dxa"/>
          </w:tcPr>
          <w:p w14:paraId="701C7BAC" w14:textId="77777777" w:rsidR="0072031A" w:rsidRPr="009D379F" w:rsidRDefault="00F3257F" w:rsidP="00CE3DBB">
            <w:pPr>
              <w:spacing w:line="240" w:lineRule="auto"/>
              <w:rPr>
                <w:rFonts w:eastAsia="Calibri" w:cs="Arial"/>
                <w:sz w:val="22"/>
                <w:szCs w:val="22"/>
                <w:lang w:val="en-US" w:eastAsia="en-US" w:bidi="en-US"/>
              </w:rPr>
            </w:pPr>
            <w:r w:rsidRPr="009D379F">
              <w:rPr>
                <w:rFonts w:eastAsia="Calibri" w:cs="Arial"/>
                <w:sz w:val="22"/>
                <w:szCs w:val="22"/>
                <w:lang w:val="en-US" w:eastAsia="en-US" w:bidi="en-US"/>
              </w:rPr>
              <w:t>BD Biosciences</w:t>
            </w:r>
          </w:p>
        </w:tc>
        <w:tc>
          <w:tcPr>
            <w:tcW w:w="2557" w:type="dxa"/>
          </w:tcPr>
          <w:p w14:paraId="0FC16B20" w14:textId="77777777" w:rsidR="0072031A" w:rsidRPr="009D379F" w:rsidRDefault="00F3257F" w:rsidP="00CE3DBB">
            <w:pPr>
              <w:spacing w:line="240" w:lineRule="auto"/>
              <w:rPr>
                <w:rFonts w:eastAsia="Calibri" w:cs="Arial"/>
                <w:sz w:val="22"/>
                <w:szCs w:val="22"/>
                <w:lang w:val="en-US" w:eastAsia="en-US" w:bidi="en-US"/>
              </w:rPr>
            </w:pPr>
            <w:r w:rsidRPr="009D379F">
              <w:rPr>
                <w:rFonts w:eastAsia="Calibri" w:cs="Arial"/>
                <w:sz w:val="22"/>
                <w:szCs w:val="22"/>
                <w:lang w:val="en-US" w:eastAsia="en-US" w:bidi="en-US"/>
              </w:rPr>
              <w:t>T cell 2</w:t>
            </w:r>
            <w:r w:rsidR="00651FB5" w:rsidRPr="009D379F">
              <w:rPr>
                <w:rFonts w:eastAsia="Calibri" w:cs="Arial"/>
                <w:sz w:val="22"/>
                <w:szCs w:val="22"/>
                <w:lang w:val="en-US" w:eastAsia="en-US" w:bidi="en-US"/>
              </w:rPr>
              <w:t xml:space="preserve">, CD4+ naïve </w:t>
            </w:r>
          </w:p>
        </w:tc>
      </w:tr>
      <w:tr w:rsidR="00B372E2" w:rsidRPr="009D379F" w14:paraId="10253679" w14:textId="77777777" w:rsidTr="00F74BE3">
        <w:tc>
          <w:tcPr>
            <w:tcW w:w="1701" w:type="dxa"/>
          </w:tcPr>
          <w:p w14:paraId="0A2A5139" w14:textId="77777777" w:rsidR="00B372E2" w:rsidRPr="009D379F" w:rsidRDefault="00E31BC7" w:rsidP="00CE3DBB">
            <w:pPr>
              <w:spacing w:line="240" w:lineRule="auto"/>
              <w:rPr>
                <w:rFonts w:eastAsia="Calibri" w:cs="Arial"/>
                <w:i/>
                <w:iCs/>
                <w:lang w:val="en-US" w:eastAsia="en-US" w:bidi="en-US"/>
              </w:rPr>
            </w:pPr>
            <w:r w:rsidRPr="009D379F">
              <w:rPr>
                <w:rFonts w:eastAsia="Calibri" w:cs="Arial"/>
                <w:i/>
                <w:iCs/>
                <w:lang w:val="en-US" w:eastAsia="en-US" w:bidi="en-US"/>
              </w:rPr>
              <w:t>CD4</w:t>
            </w:r>
          </w:p>
        </w:tc>
        <w:tc>
          <w:tcPr>
            <w:tcW w:w="0" w:type="dxa"/>
          </w:tcPr>
          <w:p w14:paraId="147AAF3B" w14:textId="77777777" w:rsidR="00B372E2" w:rsidRPr="009D379F" w:rsidRDefault="004F48D3" w:rsidP="00CE3DBB">
            <w:pPr>
              <w:spacing w:line="240" w:lineRule="auto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SK3</w:t>
            </w:r>
          </w:p>
        </w:tc>
        <w:tc>
          <w:tcPr>
            <w:tcW w:w="0" w:type="dxa"/>
          </w:tcPr>
          <w:p w14:paraId="41A134C3" w14:textId="77777777" w:rsidR="00B372E2" w:rsidRPr="009D379F" w:rsidRDefault="00F3257F" w:rsidP="00CE3DBB">
            <w:pPr>
              <w:spacing w:line="240" w:lineRule="auto"/>
              <w:rPr>
                <w:rFonts w:eastAsia="Calibri" w:cs="Arial"/>
                <w:sz w:val="22"/>
                <w:szCs w:val="22"/>
                <w:lang w:val="en-US" w:eastAsia="en-US" w:bidi="en-US"/>
              </w:rPr>
            </w:pPr>
            <w:r w:rsidRPr="009D379F">
              <w:rPr>
                <w:rFonts w:eastAsia="Calibri" w:cs="Arial"/>
                <w:sz w:val="22"/>
                <w:szCs w:val="22"/>
                <w:lang w:val="en-US" w:eastAsia="en-US" w:bidi="en-US"/>
              </w:rPr>
              <w:t>BD Biosciences</w:t>
            </w:r>
          </w:p>
        </w:tc>
        <w:tc>
          <w:tcPr>
            <w:tcW w:w="2557" w:type="dxa"/>
          </w:tcPr>
          <w:p w14:paraId="6071FDDF" w14:textId="77777777" w:rsidR="00B372E2" w:rsidRPr="009D379F" w:rsidRDefault="00F3257F" w:rsidP="00CE3DBB">
            <w:pPr>
              <w:spacing w:line="240" w:lineRule="auto"/>
              <w:rPr>
                <w:rFonts w:eastAsia="Calibri" w:cs="Arial"/>
                <w:sz w:val="22"/>
                <w:szCs w:val="22"/>
                <w:lang w:val="en-US" w:eastAsia="en-US" w:bidi="en-US"/>
              </w:rPr>
            </w:pPr>
            <w:r w:rsidRPr="009D379F">
              <w:rPr>
                <w:rFonts w:eastAsia="Calibri" w:cs="Arial"/>
                <w:sz w:val="22"/>
                <w:szCs w:val="22"/>
                <w:lang w:val="en-US" w:eastAsia="en-US" w:bidi="en-US"/>
              </w:rPr>
              <w:t>T cell 2</w:t>
            </w:r>
            <w:r w:rsidR="00651FB5" w:rsidRPr="009D379F">
              <w:rPr>
                <w:rFonts w:eastAsia="Calibri" w:cs="Arial"/>
                <w:sz w:val="22"/>
                <w:szCs w:val="22"/>
                <w:lang w:val="en-US" w:eastAsia="en-US" w:bidi="en-US"/>
              </w:rPr>
              <w:t>, CD4+ naïve</w:t>
            </w:r>
          </w:p>
        </w:tc>
      </w:tr>
      <w:tr w:rsidR="00382E48" w:rsidRPr="009D379F" w14:paraId="27926DF0" w14:textId="77777777" w:rsidTr="00F74BE3">
        <w:tc>
          <w:tcPr>
            <w:tcW w:w="1701" w:type="dxa"/>
          </w:tcPr>
          <w:p w14:paraId="7EA766FE" w14:textId="77777777" w:rsidR="00382E48" w:rsidRPr="009D379F" w:rsidRDefault="00382E48" w:rsidP="00CE3DBB">
            <w:pPr>
              <w:spacing w:line="240" w:lineRule="auto"/>
              <w:rPr>
                <w:rFonts w:eastAsia="Calibri" w:cs="Arial"/>
                <w:i/>
                <w:iCs/>
                <w:lang w:val="en-US" w:eastAsia="en-US" w:bidi="en-US"/>
              </w:rPr>
            </w:pPr>
            <w:r w:rsidRPr="009D379F">
              <w:rPr>
                <w:rFonts w:eastAsia="Calibri" w:cs="Arial"/>
                <w:i/>
                <w:iCs/>
                <w:lang w:val="en-US" w:eastAsia="en-US" w:bidi="en-US"/>
              </w:rPr>
              <w:t>CD8</w:t>
            </w:r>
          </w:p>
        </w:tc>
        <w:tc>
          <w:tcPr>
            <w:tcW w:w="2265" w:type="dxa"/>
          </w:tcPr>
          <w:p w14:paraId="77271076" w14:textId="77777777" w:rsidR="00382E48" w:rsidRPr="009D379F" w:rsidRDefault="004F48D3" w:rsidP="00CE3DBB">
            <w:pPr>
              <w:spacing w:line="240" w:lineRule="auto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SK1</w:t>
            </w:r>
          </w:p>
        </w:tc>
        <w:tc>
          <w:tcPr>
            <w:tcW w:w="2266" w:type="dxa"/>
          </w:tcPr>
          <w:p w14:paraId="30AF782D" w14:textId="77777777" w:rsidR="00382E48" w:rsidRPr="009D379F" w:rsidRDefault="006F4F39" w:rsidP="00CE3DBB">
            <w:pPr>
              <w:spacing w:line="240" w:lineRule="auto"/>
              <w:rPr>
                <w:rFonts w:eastAsia="Calibri" w:cs="Arial"/>
                <w:sz w:val="22"/>
                <w:szCs w:val="22"/>
                <w:lang w:val="en-US" w:eastAsia="en-US" w:bidi="en-US"/>
              </w:rPr>
            </w:pPr>
            <w:r w:rsidRPr="009D379F">
              <w:rPr>
                <w:rFonts w:eastAsia="Calibri" w:cs="Arial"/>
                <w:sz w:val="22"/>
                <w:szCs w:val="22"/>
                <w:lang w:val="en-US" w:eastAsia="en-US" w:bidi="en-US"/>
              </w:rPr>
              <w:t>BD Biosciences</w:t>
            </w:r>
          </w:p>
        </w:tc>
        <w:tc>
          <w:tcPr>
            <w:tcW w:w="2557" w:type="dxa"/>
          </w:tcPr>
          <w:p w14:paraId="56A2332F" w14:textId="77777777" w:rsidR="00382E48" w:rsidRPr="009D379F" w:rsidRDefault="00382E48" w:rsidP="00CE3DBB">
            <w:pPr>
              <w:spacing w:line="240" w:lineRule="auto"/>
              <w:rPr>
                <w:rFonts w:eastAsia="Calibri" w:cs="Arial"/>
                <w:sz w:val="22"/>
                <w:szCs w:val="22"/>
                <w:lang w:val="en-US" w:eastAsia="en-US" w:bidi="en-US"/>
              </w:rPr>
            </w:pPr>
            <w:r w:rsidRPr="009D379F">
              <w:rPr>
                <w:rFonts w:eastAsia="Calibri" w:cs="Arial"/>
                <w:sz w:val="22"/>
                <w:szCs w:val="22"/>
                <w:lang w:val="en-US" w:eastAsia="en-US" w:bidi="en-US"/>
              </w:rPr>
              <w:t>CD4+ naïve</w:t>
            </w:r>
          </w:p>
        </w:tc>
      </w:tr>
      <w:tr w:rsidR="00E31BC7" w:rsidRPr="009D379F" w14:paraId="6CFEC31C" w14:textId="77777777" w:rsidTr="00F74BE3">
        <w:tc>
          <w:tcPr>
            <w:tcW w:w="1701" w:type="dxa"/>
          </w:tcPr>
          <w:p w14:paraId="37905E30" w14:textId="77777777" w:rsidR="00E31BC7" w:rsidRPr="009D379F" w:rsidRDefault="00E31BC7" w:rsidP="00CE3DBB">
            <w:pPr>
              <w:spacing w:line="240" w:lineRule="auto"/>
              <w:rPr>
                <w:rFonts w:eastAsia="Calibri" w:cs="Arial"/>
                <w:i/>
                <w:iCs/>
                <w:lang w:val="en-US" w:eastAsia="en-US" w:bidi="en-US"/>
              </w:rPr>
            </w:pPr>
            <w:r w:rsidRPr="009D379F">
              <w:rPr>
                <w:rFonts w:eastAsia="Calibri" w:cs="Arial"/>
                <w:i/>
                <w:iCs/>
                <w:lang w:val="en-US" w:eastAsia="en-US" w:bidi="en-US"/>
              </w:rPr>
              <w:t>CD45</w:t>
            </w:r>
          </w:p>
        </w:tc>
        <w:tc>
          <w:tcPr>
            <w:tcW w:w="0" w:type="dxa"/>
          </w:tcPr>
          <w:p w14:paraId="387A34A6" w14:textId="77777777" w:rsidR="00E31BC7" w:rsidRPr="009D379F" w:rsidRDefault="006F4F39" w:rsidP="00CE3DBB">
            <w:pPr>
              <w:spacing w:line="240" w:lineRule="auto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2D1</w:t>
            </w:r>
          </w:p>
        </w:tc>
        <w:tc>
          <w:tcPr>
            <w:tcW w:w="0" w:type="dxa"/>
          </w:tcPr>
          <w:p w14:paraId="43429CA5" w14:textId="77777777" w:rsidR="00E31BC7" w:rsidRPr="009D379F" w:rsidRDefault="00F3257F" w:rsidP="00CE3DBB">
            <w:pPr>
              <w:spacing w:line="240" w:lineRule="auto"/>
              <w:rPr>
                <w:rFonts w:eastAsia="Calibri" w:cs="Arial"/>
                <w:sz w:val="22"/>
                <w:szCs w:val="22"/>
                <w:lang w:val="en-US" w:eastAsia="en-US" w:bidi="en-US"/>
              </w:rPr>
            </w:pPr>
            <w:r w:rsidRPr="009D379F">
              <w:rPr>
                <w:rFonts w:eastAsia="Calibri" w:cs="Arial"/>
                <w:sz w:val="22"/>
                <w:szCs w:val="22"/>
                <w:lang w:val="en-US" w:eastAsia="en-US" w:bidi="en-US"/>
              </w:rPr>
              <w:t>BD Biosciences</w:t>
            </w:r>
          </w:p>
        </w:tc>
        <w:tc>
          <w:tcPr>
            <w:tcW w:w="2557" w:type="dxa"/>
          </w:tcPr>
          <w:p w14:paraId="6D8045B3" w14:textId="77777777" w:rsidR="00E31BC7" w:rsidRPr="009D379F" w:rsidRDefault="00F3257F" w:rsidP="00CE3DBB">
            <w:pPr>
              <w:spacing w:line="240" w:lineRule="auto"/>
              <w:rPr>
                <w:rFonts w:eastAsia="Calibri" w:cs="Arial"/>
                <w:sz w:val="22"/>
                <w:szCs w:val="22"/>
                <w:lang w:val="en-US" w:eastAsia="en-US" w:bidi="en-US"/>
              </w:rPr>
            </w:pPr>
            <w:r w:rsidRPr="009D379F">
              <w:rPr>
                <w:rFonts w:eastAsia="Calibri" w:cs="Arial"/>
                <w:sz w:val="22"/>
                <w:szCs w:val="22"/>
                <w:lang w:val="en-US" w:eastAsia="en-US" w:bidi="en-US"/>
              </w:rPr>
              <w:t>T cell 2</w:t>
            </w:r>
            <w:r w:rsidR="00651FB5" w:rsidRPr="009D379F">
              <w:rPr>
                <w:rFonts w:eastAsia="Calibri" w:cs="Arial"/>
                <w:sz w:val="22"/>
                <w:szCs w:val="22"/>
                <w:lang w:val="en-US" w:eastAsia="en-US" w:bidi="en-US"/>
              </w:rPr>
              <w:t>, CD4+ naïve</w:t>
            </w:r>
          </w:p>
        </w:tc>
      </w:tr>
      <w:tr w:rsidR="00E31BC7" w:rsidRPr="009D379F" w14:paraId="1968368E" w14:textId="77777777" w:rsidTr="00F74BE3">
        <w:tc>
          <w:tcPr>
            <w:tcW w:w="1701" w:type="dxa"/>
          </w:tcPr>
          <w:p w14:paraId="048FF659" w14:textId="77777777" w:rsidR="00E31BC7" w:rsidRPr="009D379F" w:rsidRDefault="00E31BC7" w:rsidP="00CE3DBB">
            <w:pPr>
              <w:spacing w:line="240" w:lineRule="auto"/>
              <w:rPr>
                <w:rFonts w:eastAsia="Calibri" w:cs="Arial"/>
                <w:i/>
                <w:iCs/>
                <w:lang w:val="en-US" w:eastAsia="en-US" w:bidi="en-US"/>
              </w:rPr>
            </w:pPr>
            <w:r w:rsidRPr="009D379F">
              <w:rPr>
                <w:rFonts w:eastAsia="Calibri" w:cs="Arial"/>
                <w:i/>
                <w:iCs/>
                <w:lang w:val="en-US" w:eastAsia="en-US" w:bidi="en-US"/>
              </w:rPr>
              <w:t>CD45RA</w:t>
            </w:r>
          </w:p>
        </w:tc>
        <w:tc>
          <w:tcPr>
            <w:tcW w:w="0" w:type="dxa"/>
          </w:tcPr>
          <w:p w14:paraId="21EA5A79" w14:textId="77777777" w:rsidR="00E31BC7" w:rsidRPr="009D379F" w:rsidRDefault="004F48D3" w:rsidP="00CE3DBB">
            <w:pPr>
              <w:spacing w:line="240" w:lineRule="auto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HI100</w:t>
            </w:r>
          </w:p>
        </w:tc>
        <w:tc>
          <w:tcPr>
            <w:tcW w:w="0" w:type="dxa"/>
          </w:tcPr>
          <w:p w14:paraId="369D98E4" w14:textId="77777777" w:rsidR="00E31BC7" w:rsidRPr="009D379F" w:rsidRDefault="00F3257F" w:rsidP="00CE3DBB">
            <w:pPr>
              <w:spacing w:line="240" w:lineRule="auto"/>
              <w:rPr>
                <w:rFonts w:eastAsia="Calibri" w:cs="Arial"/>
                <w:sz w:val="22"/>
                <w:szCs w:val="22"/>
                <w:lang w:val="en-US" w:eastAsia="en-US" w:bidi="en-US"/>
              </w:rPr>
            </w:pPr>
            <w:r w:rsidRPr="009D379F">
              <w:rPr>
                <w:rFonts w:eastAsia="Calibri" w:cs="Arial"/>
                <w:sz w:val="22"/>
                <w:szCs w:val="22"/>
                <w:lang w:val="en-US" w:eastAsia="en-US" w:bidi="en-US"/>
              </w:rPr>
              <w:t>BD Biosciences</w:t>
            </w:r>
          </w:p>
        </w:tc>
        <w:tc>
          <w:tcPr>
            <w:tcW w:w="2557" w:type="dxa"/>
          </w:tcPr>
          <w:p w14:paraId="56FF40DD" w14:textId="77777777" w:rsidR="00E31BC7" w:rsidRPr="009D379F" w:rsidRDefault="00F3257F" w:rsidP="00CE3DBB">
            <w:pPr>
              <w:spacing w:line="240" w:lineRule="auto"/>
              <w:rPr>
                <w:rFonts w:eastAsia="Calibri" w:cs="Arial"/>
                <w:sz w:val="22"/>
                <w:szCs w:val="22"/>
                <w:lang w:val="en-US" w:eastAsia="en-US" w:bidi="en-US"/>
              </w:rPr>
            </w:pPr>
            <w:r w:rsidRPr="009D379F">
              <w:rPr>
                <w:rFonts w:eastAsia="Calibri" w:cs="Arial"/>
                <w:sz w:val="22"/>
                <w:szCs w:val="22"/>
                <w:lang w:val="en-US" w:eastAsia="en-US" w:bidi="en-US"/>
              </w:rPr>
              <w:t>T cell 2</w:t>
            </w:r>
            <w:r w:rsidR="00651FB5" w:rsidRPr="009D379F">
              <w:rPr>
                <w:rFonts w:eastAsia="Calibri" w:cs="Arial"/>
                <w:sz w:val="22"/>
                <w:szCs w:val="22"/>
                <w:lang w:val="en-US" w:eastAsia="en-US" w:bidi="en-US"/>
              </w:rPr>
              <w:t>, CD4+ naïve</w:t>
            </w:r>
          </w:p>
        </w:tc>
      </w:tr>
      <w:tr w:rsidR="00E31BC7" w:rsidRPr="009D379F" w14:paraId="416BED98" w14:textId="77777777" w:rsidTr="00F74BE3">
        <w:tc>
          <w:tcPr>
            <w:tcW w:w="1701" w:type="dxa"/>
          </w:tcPr>
          <w:p w14:paraId="4E019803" w14:textId="77777777" w:rsidR="00E31BC7" w:rsidRPr="009D379F" w:rsidRDefault="00E31BC7" w:rsidP="00CE3DBB">
            <w:pPr>
              <w:spacing w:line="240" w:lineRule="auto"/>
              <w:rPr>
                <w:rFonts w:eastAsia="Calibri" w:cs="Arial"/>
                <w:i/>
                <w:iCs/>
                <w:lang w:val="en-US" w:eastAsia="en-US" w:bidi="en-US"/>
              </w:rPr>
            </w:pPr>
            <w:r w:rsidRPr="009D379F">
              <w:rPr>
                <w:rFonts w:eastAsia="Calibri" w:cs="Arial"/>
                <w:i/>
                <w:iCs/>
                <w:lang w:val="en-US" w:eastAsia="en-US" w:bidi="en-US"/>
              </w:rPr>
              <w:t>CD45RO</w:t>
            </w:r>
          </w:p>
        </w:tc>
        <w:tc>
          <w:tcPr>
            <w:tcW w:w="0" w:type="dxa"/>
          </w:tcPr>
          <w:p w14:paraId="2E318E4C" w14:textId="77777777" w:rsidR="00E31BC7" w:rsidRPr="009D379F" w:rsidRDefault="006F4F39" w:rsidP="00CE3DBB">
            <w:pPr>
              <w:spacing w:line="240" w:lineRule="auto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UCHL1</w:t>
            </w:r>
          </w:p>
        </w:tc>
        <w:tc>
          <w:tcPr>
            <w:tcW w:w="0" w:type="dxa"/>
          </w:tcPr>
          <w:p w14:paraId="3E2CBFF8" w14:textId="77777777" w:rsidR="00E31BC7" w:rsidRPr="009D379F" w:rsidRDefault="00F3257F" w:rsidP="00CE3DBB">
            <w:pPr>
              <w:spacing w:line="240" w:lineRule="auto"/>
              <w:rPr>
                <w:rFonts w:eastAsia="Calibri" w:cs="Arial"/>
                <w:sz w:val="22"/>
                <w:szCs w:val="22"/>
                <w:lang w:val="en-US" w:eastAsia="en-US" w:bidi="en-US"/>
              </w:rPr>
            </w:pPr>
            <w:r w:rsidRPr="009D379F">
              <w:rPr>
                <w:rFonts w:eastAsia="Calibri" w:cs="Arial"/>
                <w:sz w:val="22"/>
                <w:szCs w:val="22"/>
                <w:lang w:val="en-US" w:eastAsia="en-US" w:bidi="en-US"/>
              </w:rPr>
              <w:t>BD Biosciences</w:t>
            </w:r>
          </w:p>
        </w:tc>
        <w:tc>
          <w:tcPr>
            <w:tcW w:w="2557" w:type="dxa"/>
          </w:tcPr>
          <w:p w14:paraId="55CD5613" w14:textId="77777777" w:rsidR="00E31BC7" w:rsidRPr="009D379F" w:rsidRDefault="00F3257F" w:rsidP="00CE3DBB">
            <w:pPr>
              <w:spacing w:line="240" w:lineRule="auto"/>
              <w:rPr>
                <w:rFonts w:eastAsia="Calibri" w:cs="Arial"/>
                <w:sz w:val="22"/>
                <w:szCs w:val="22"/>
                <w:lang w:val="en-US" w:eastAsia="en-US" w:bidi="en-US"/>
              </w:rPr>
            </w:pPr>
            <w:r w:rsidRPr="009D379F">
              <w:rPr>
                <w:rFonts w:eastAsia="Calibri" w:cs="Arial"/>
                <w:sz w:val="22"/>
                <w:szCs w:val="22"/>
                <w:lang w:val="en-US" w:eastAsia="en-US" w:bidi="en-US"/>
              </w:rPr>
              <w:t>T cell 2</w:t>
            </w:r>
            <w:r w:rsidR="00651FB5" w:rsidRPr="009D379F">
              <w:rPr>
                <w:rFonts w:eastAsia="Calibri" w:cs="Arial"/>
                <w:sz w:val="22"/>
                <w:szCs w:val="22"/>
                <w:lang w:val="en-US" w:eastAsia="en-US" w:bidi="en-US"/>
              </w:rPr>
              <w:t>, CD4+ naïve</w:t>
            </w:r>
          </w:p>
        </w:tc>
      </w:tr>
      <w:tr w:rsidR="00E31BC7" w:rsidRPr="009D379F" w14:paraId="317262D5" w14:textId="77777777" w:rsidTr="00F74BE3">
        <w:tc>
          <w:tcPr>
            <w:tcW w:w="1701" w:type="dxa"/>
          </w:tcPr>
          <w:p w14:paraId="6486C020" w14:textId="77777777" w:rsidR="00E31BC7" w:rsidRPr="009D379F" w:rsidRDefault="00E31BC7" w:rsidP="00CE3DBB">
            <w:pPr>
              <w:spacing w:line="240" w:lineRule="auto"/>
              <w:rPr>
                <w:rFonts w:eastAsia="Calibri" w:cs="Arial"/>
                <w:i/>
                <w:iCs/>
                <w:lang w:val="en-US" w:eastAsia="en-US" w:bidi="en-US"/>
              </w:rPr>
            </w:pPr>
            <w:r w:rsidRPr="009D379F">
              <w:rPr>
                <w:rFonts w:eastAsia="Calibri" w:cs="Arial"/>
                <w:i/>
                <w:iCs/>
                <w:lang w:val="en-US" w:eastAsia="en-US" w:bidi="en-US"/>
              </w:rPr>
              <w:t>CD62</w:t>
            </w:r>
            <w:r w:rsidR="00F3257F" w:rsidRPr="009D379F">
              <w:rPr>
                <w:rFonts w:eastAsia="Calibri" w:cs="Arial"/>
                <w:i/>
                <w:iCs/>
                <w:lang w:val="en-US" w:eastAsia="en-US" w:bidi="en-US"/>
              </w:rPr>
              <w:t>L</w:t>
            </w:r>
          </w:p>
        </w:tc>
        <w:tc>
          <w:tcPr>
            <w:tcW w:w="0" w:type="dxa"/>
          </w:tcPr>
          <w:p w14:paraId="208578A6" w14:textId="77777777" w:rsidR="00E31BC7" w:rsidRPr="009D379F" w:rsidRDefault="006F4F39" w:rsidP="00CE3DBB">
            <w:pPr>
              <w:spacing w:line="240" w:lineRule="auto"/>
              <w:rPr>
                <w:rFonts w:cs="Arial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sz w:val="22"/>
                <w:szCs w:val="22"/>
                <w:lang w:val="en-US"/>
              </w:rPr>
              <w:t>DREG-56</w:t>
            </w:r>
          </w:p>
        </w:tc>
        <w:tc>
          <w:tcPr>
            <w:tcW w:w="0" w:type="dxa"/>
          </w:tcPr>
          <w:p w14:paraId="3B7236CC" w14:textId="77777777" w:rsidR="00E31BC7" w:rsidRPr="009D379F" w:rsidRDefault="00F3257F" w:rsidP="00CE3DBB">
            <w:pPr>
              <w:spacing w:line="240" w:lineRule="auto"/>
              <w:rPr>
                <w:rFonts w:eastAsia="Calibri" w:cs="Arial"/>
                <w:sz w:val="22"/>
                <w:szCs w:val="22"/>
                <w:lang w:val="en-US" w:eastAsia="en-US" w:bidi="en-US"/>
              </w:rPr>
            </w:pPr>
            <w:r w:rsidRPr="009D379F">
              <w:rPr>
                <w:rFonts w:eastAsia="Calibri" w:cs="Arial"/>
                <w:sz w:val="22"/>
                <w:szCs w:val="22"/>
                <w:lang w:val="en-US" w:eastAsia="en-US" w:bidi="en-US"/>
              </w:rPr>
              <w:t>BD Biosciences</w:t>
            </w:r>
          </w:p>
        </w:tc>
        <w:tc>
          <w:tcPr>
            <w:tcW w:w="2557" w:type="dxa"/>
          </w:tcPr>
          <w:p w14:paraId="27ACF652" w14:textId="77777777" w:rsidR="00E31BC7" w:rsidRPr="009D379F" w:rsidRDefault="00F3257F" w:rsidP="00CE3DBB">
            <w:pPr>
              <w:spacing w:line="240" w:lineRule="auto"/>
              <w:rPr>
                <w:rFonts w:eastAsia="Calibri" w:cs="Arial"/>
                <w:sz w:val="22"/>
                <w:szCs w:val="22"/>
                <w:lang w:val="en-US" w:eastAsia="en-US" w:bidi="en-US"/>
              </w:rPr>
            </w:pPr>
            <w:r w:rsidRPr="009D379F">
              <w:rPr>
                <w:rFonts w:eastAsia="Calibri" w:cs="Arial"/>
                <w:sz w:val="22"/>
                <w:szCs w:val="22"/>
                <w:lang w:val="en-US" w:eastAsia="en-US" w:bidi="en-US"/>
              </w:rPr>
              <w:t>T cell 2</w:t>
            </w:r>
          </w:p>
        </w:tc>
      </w:tr>
      <w:tr w:rsidR="00E31BC7" w:rsidRPr="009D379F" w14:paraId="7BD0C881" w14:textId="77777777" w:rsidTr="00F74BE3">
        <w:tc>
          <w:tcPr>
            <w:tcW w:w="1701" w:type="dxa"/>
          </w:tcPr>
          <w:p w14:paraId="0C466451" w14:textId="77777777" w:rsidR="00E31BC7" w:rsidRPr="009D379F" w:rsidRDefault="00F3257F" w:rsidP="00CE3DBB">
            <w:pPr>
              <w:spacing w:line="240" w:lineRule="auto"/>
              <w:rPr>
                <w:rFonts w:eastAsia="Calibri" w:cs="Arial"/>
                <w:i/>
                <w:iCs/>
                <w:lang w:val="en-US" w:eastAsia="en-US" w:bidi="en-US"/>
              </w:rPr>
            </w:pPr>
            <w:r w:rsidRPr="009D379F">
              <w:rPr>
                <w:rFonts w:eastAsia="Calibri" w:cs="Arial"/>
                <w:i/>
                <w:iCs/>
                <w:lang w:val="en-US" w:eastAsia="en-US" w:bidi="en-US"/>
              </w:rPr>
              <w:t>CD197</w:t>
            </w:r>
          </w:p>
        </w:tc>
        <w:tc>
          <w:tcPr>
            <w:tcW w:w="0" w:type="dxa"/>
          </w:tcPr>
          <w:p w14:paraId="0383303A" w14:textId="77777777" w:rsidR="00E31BC7" w:rsidRPr="009D379F" w:rsidRDefault="006F4F39" w:rsidP="00CE3DBB">
            <w:pPr>
              <w:spacing w:line="240" w:lineRule="auto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150503</w:t>
            </w:r>
          </w:p>
        </w:tc>
        <w:tc>
          <w:tcPr>
            <w:tcW w:w="0" w:type="dxa"/>
          </w:tcPr>
          <w:p w14:paraId="5ADDC868" w14:textId="77777777" w:rsidR="00E31BC7" w:rsidRPr="009D379F" w:rsidRDefault="00F3257F" w:rsidP="00CE3DBB">
            <w:pPr>
              <w:spacing w:line="240" w:lineRule="auto"/>
              <w:rPr>
                <w:rFonts w:eastAsia="Calibri" w:cs="Arial"/>
                <w:sz w:val="22"/>
                <w:szCs w:val="22"/>
                <w:lang w:val="en-US" w:eastAsia="en-US" w:bidi="en-US"/>
              </w:rPr>
            </w:pPr>
            <w:r w:rsidRPr="009D379F">
              <w:rPr>
                <w:rFonts w:eastAsia="Calibri" w:cs="Arial"/>
                <w:sz w:val="22"/>
                <w:szCs w:val="22"/>
                <w:lang w:val="en-US" w:eastAsia="en-US" w:bidi="en-US"/>
              </w:rPr>
              <w:t>BD Biosciences</w:t>
            </w:r>
          </w:p>
        </w:tc>
        <w:tc>
          <w:tcPr>
            <w:tcW w:w="2557" w:type="dxa"/>
          </w:tcPr>
          <w:p w14:paraId="095E257C" w14:textId="77777777" w:rsidR="00E31BC7" w:rsidRPr="009D379F" w:rsidRDefault="00F3257F" w:rsidP="00CE3DBB">
            <w:pPr>
              <w:spacing w:line="240" w:lineRule="auto"/>
              <w:rPr>
                <w:rFonts w:eastAsia="Calibri" w:cs="Arial"/>
                <w:sz w:val="22"/>
                <w:szCs w:val="22"/>
                <w:lang w:val="en-US" w:eastAsia="en-US" w:bidi="en-US"/>
              </w:rPr>
            </w:pPr>
            <w:r w:rsidRPr="009D379F">
              <w:rPr>
                <w:rFonts w:eastAsia="Calibri" w:cs="Arial"/>
                <w:sz w:val="22"/>
                <w:szCs w:val="22"/>
                <w:lang w:val="en-US" w:eastAsia="en-US" w:bidi="en-US"/>
              </w:rPr>
              <w:t>T cell 2</w:t>
            </w:r>
          </w:p>
        </w:tc>
      </w:tr>
      <w:tr w:rsidR="00E93A19" w:rsidRPr="009D379F" w14:paraId="7B6703C0" w14:textId="77777777" w:rsidTr="00F74BE3">
        <w:tc>
          <w:tcPr>
            <w:tcW w:w="1701" w:type="dxa"/>
          </w:tcPr>
          <w:p w14:paraId="13A9017D" w14:textId="77777777" w:rsidR="00E93A19" w:rsidRPr="009D379F" w:rsidRDefault="00E93A19" w:rsidP="00CE3DBB">
            <w:pPr>
              <w:spacing w:line="240" w:lineRule="auto"/>
              <w:rPr>
                <w:rFonts w:eastAsia="Calibri" w:cs="Arial"/>
                <w:i/>
                <w:iCs/>
                <w:lang w:val="en-US" w:eastAsia="en-US" w:bidi="en-US"/>
              </w:rPr>
            </w:pPr>
            <w:r w:rsidRPr="009D379F">
              <w:rPr>
                <w:rFonts w:eastAsia="Calibri" w:cs="Arial"/>
                <w:i/>
                <w:iCs/>
                <w:lang w:val="en-US" w:eastAsia="en-US" w:bidi="en-US"/>
              </w:rPr>
              <w:t>7AAD</w:t>
            </w:r>
          </w:p>
        </w:tc>
        <w:tc>
          <w:tcPr>
            <w:tcW w:w="2265" w:type="dxa"/>
          </w:tcPr>
          <w:p w14:paraId="55AADF5E" w14:textId="77777777" w:rsidR="00E93A19" w:rsidRPr="009D379F" w:rsidRDefault="00E93A19" w:rsidP="00CE3DBB">
            <w:pPr>
              <w:spacing w:line="240" w:lineRule="auto"/>
              <w:rPr>
                <w:rFonts w:cs="Arial"/>
                <w:color w:val="000000"/>
                <w:sz w:val="22"/>
                <w:szCs w:val="22"/>
                <w:lang w:val="en-US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-</w:t>
            </w:r>
          </w:p>
        </w:tc>
        <w:tc>
          <w:tcPr>
            <w:tcW w:w="2266" w:type="dxa"/>
          </w:tcPr>
          <w:p w14:paraId="1747F384" w14:textId="77777777" w:rsidR="00E93A19" w:rsidRPr="009D379F" w:rsidRDefault="00E93A19" w:rsidP="00CE3DBB">
            <w:pPr>
              <w:spacing w:line="240" w:lineRule="auto"/>
              <w:rPr>
                <w:rFonts w:eastAsia="Calibri" w:cs="Arial"/>
                <w:sz w:val="22"/>
                <w:szCs w:val="22"/>
                <w:lang w:val="en-US" w:eastAsia="en-US" w:bidi="en-US"/>
              </w:rPr>
            </w:pPr>
            <w:r w:rsidRPr="009D379F">
              <w:rPr>
                <w:rFonts w:eastAsia="Calibri" w:cs="Arial"/>
                <w:sz w:val="22"/>
                <w:szCs w:val="22"/>
                <w:lang w:val="en-US" w:eastAsia="en-US" w:bidi="en-US"/>
              </w:rPr>
              <w:t>BD Biosciences</w:t>
            </w:r>
          </w:p>
        </w:tc>
        <w:tc>
          <w:tcPr>
            <w:tcW w:w="2557" w:type="dxa"/>
          </w:tcPr>
          <w:p w14:paraId="3E55C4AD" w14:textId="77777777" w:rsidR="00E93A19" w:rsidRPr="009D379F" w:rsidRDefault="00E93A19" w:rsidP="00CE3DBB">
            <w:pPr>
              <w:spacing w:line="240" w:lineRule="auto"/>
              <w:rPr>
                <w:rFonts w:eastAsia="Calibri" w:cs="Arial"/>
                <w:sz w:val="22"/>
                <w:szCs w:val="22"/>
                <w:lang w:val="en-US" w:eastAsia="en-US" w:bidi="en-US"/>
              </w:rPr>
            </w:pPr>
            <w:r w:rsidRPr="009D379F">
              <w:rPr>
                <w:rFonts w:eastAsia="Calibri" w:cs="Arial"/>
                <w:sz w:val="22"/>
                <w:szCs w:val="22"/>
                <w:lang w:val="en-US" w:eastAsia="en-US" w:bidi="en-US"/>
              </w:rPr>
              <w:t>Live/Dead</w:t>
            </w:r>
          </w:p>
        </w:tc>
      </w:tr>
      <w:tr w:rsidR="00E93A19" w:rsidRPr="009D379F" w14:paraId="0B0D39D4" w14:textId="77777777" w:rsidTr="00F74BE3">
        <w:tc>
          <w:tcPr>
            <w:tcW w:w="1701" w:type="dxa"/>
          </w:tcPr>
          <w:p w14:paraId="3A07D3F6" w14:textId="77777777" w:rsidR="00E93A19" w:rsidRPr="009D379F" w:rsidRDefault="00E93A19" w:rsidP="00CE3DBB">
            <w:pPr>
              <w:spacing w:line="240" w:lineRule="auto"/>
              <w:rPr>
                <w:rFonts w:eastAsia="Calibri" w:cs="Arial"/>
                <w:i/>
                <w:iCs/>
                <w:lang w:val="en-US" w:eastAsia="en-US" w:bidi="en-US"/>
              </w:rPr>
            </w:pPr>
            <w:r w:rsidRPr="009D379F">
              <w:rPr>
                <w:rFonts w:eastAsia="Calibri" w:cs="Arial"/>
                <w:i/>
                <w:iCs/>
                <w:lang w:val="en-US" w:eastAsia="en-US" w:bidi="en-US"/>
              </w:rPr>
              <w:t>e780</w:t>
            </w:r>
          </w:p>
        </w:tc>
        <w:tc>
          <w:tcPr>
            <w:tcW w:w="2265" w:type="dxa"/>
          </w:tcPr>
          <w:p w14:paraId="595B5DE8" w14:textId="77777777" w:rsidR="00E93A19" w:rsidRPr="009D379F" w:rsidRDefault="00E93A19" w:rsidP="00CE3DBB">
            <w:pPr>
              <w:spacing w:line="240" w:lineRule="auto"/>
              <w:rPr>
                <w:rFonts w:cs="Arial"/>
                <w:color w:val="000000"/>
                <w:sz w:val="22"/>
                <w:szCs w:val="22"/>
                <w:lang w:val="en-US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-</w:t>
            </w:r>
          </w:p>
        </w:tc>
        <w:tc>
          <w:tcPr>
            <w:tcW w:w="2266" w:type="dxa"/>
          </w:tcPr>
          <w:p w14:paraId="212E6972" w14:textId="77777777" w:rsidR="00E93A19" w:rsidRPr="009D379F" w:rsidRDefault="00E93A19" w:rsidP="00CE3DBB">
            <w:pPr>
              <w:spacing w:line="240" w:lineRule="auto"/>
              <w:rPr>
                <w:rFonts w:eastAsia="Calibri" w:cs="Arial"/>
                <w:sz w:val="22"/>
                <w:szCs w:val="22"/>
                <w:lang w:val="en-US" w:eastAsia="en-US" w:bidi="en-US"/>
              </w:rPr>
            </w:pPr>
            <w:proofErr w:type="spellStart"/>
            <w:r w:rsidRPr="009D379F">
              <w:rPr>
                <w:rFonts w:eastAsia="Calibri" w:cs="Arial"/>
                <w:sz w:val="22"/>
                <w:szCs w:val="22"/>
                <w:lang w:val="en-US" w:eastAsia="en-US" w:bidi="en-US"/>
              </w:rPr>
              <w:t>eBiosciences</w:t>
            </w:r>
            <w:proofErr w:type="spellEnd"/>
          </w:p>
        </w:tc>
        <w:tc>
          <w:tcPr>
            <w:tcW w:w="2557" w:type="dxa"/>
          </w:tcPr>
          <w:p w14:paraId="0C8FFDEE" w14:textId="77777777" w:rsidR="00E93A19" w:rsidRPr="009D379F" w:rsidRDefault="00E93A19" w:rsidP="00CE3DBB">
            <w:pPr>
              <w:spacing w:line="240" w:lineRule="auto"/>
              <w:rPr>
                <w:rFonts w:eastAsia="Calibri" w:cs="Arial"/>
                <w:sz w:val="22"/>
                <w:szCs w:val="22"/>
                <w:lang w:val="en-US" w:eastAsia="en-US" w:bidi="en-US"/>
              </w:rPr>
            </w:pPr>
            <w:r w:rsidRPr="009D379F">
              <w:rPr>
                <w:rFonts w:eastAsia="Calibri" w:cs="Arial"/>
                <w:sz w:val="22"/>
                <w:szCs w:val="22"/>
                <w:lang w:val="en-US" w:eastAsia="en-US" w:bidi="en-US"/>
              </w:rPr>
              <w:t>Live/Dead</w:t>
            </w:r>
          </w:p>
        </w:tc>
      </w:tr>
    </w:tbl>
    <w:p w14:paraId="09E97DD7" w14:textId="546738DA" w:rsidR="009D379F" w:rsidRPr="009D379F" w:rsidRDefault="009D379F" w:rsidP="009D379F">
      <w:pPr>
        <w:spacing w:before="240" w:line="480" w:lineRule="auto"/>
        <w:jc w:val="left"/>
        <w:rPr>
          <w:rFonts w:eastAsiaTheme="minorEastAsia" w:cs="Arial"/>
          <w:b/>
          <w:bCs/>
          <w:sz w:val="18"/>
          <w:szCs w:val="18"/>
          <w:lang w:val="en-US" w:eastAsia="en-US" w:bidi="en-US"/>
        </w:rPr>
      </w:pPr>
      <w:r w:rsidRPr="009D379F">
        <w:rPr>
          <w:rStyle w:val="cf01"/>
          <w:rFonts w:ascii="Arial" w:eastAsiaTheme="majorEastAsia" w:hAnsi="Arial" w:cs="Arial"/>
          <w:sz w:val="20"/>
          <w:szCs w:val="20"/>
          <w:lang w:val="en-US"/>
        </w:rPr>
        <w:t>Monocyte derived dendritic cells (</w:t>
      </w:r>
      <w:proofErr w:type="spellStart"/>
      <w:r w:rsidRPr="009D379F">
        <w:rPr>
          <w:rStyle w:val="cf01"/>
          <w:rFonts w:ascii="Arial" w:eastAsiaTheme="majorEastAsia" w:hAnsi="Arial" w:cs="Arial"/>
          <w:sz w:val="20"/>
          <w:szCs w:val="20"/>
          <w:lang w:val="en-US"/>
        </w:rPr>
        <w:t>moDC</w:t>
      </w:r>
      <w:proofErr w:type="spellEnd"/>
      <w:r w:rsidRPr="009D379F">
        <w:rPr>
          <w:rStyle w:val="cf01"/>
          <w:rFonts w:ascii="Arial" w:eastAsiaTheme="majorEastAsia" w:hAnsi="Arial" w:cs="Arial"/>
          <w:sz w:val="20"/>
          <w:szCs w:val="20"/>
          <w:lang w:val="en-US"/>
        </w:rPr>
        <w:t>) were stained with CD40, CD80, CD83, CD86, CD205, CD209, CD274, and HLA-DR (BD Biosciences), while T cells were stained either with CCR10, CD3, CD4, CD25, CD62L, CD183, CD194, CD196 (</w:t>
      </w:r>
      <w:proofErr w:type="spellStart"/>
      <w:r w:rsidRPr="009D379F">
        <w:rPr>
          <w:rStyle w:val="cf01"/>
          <w:rFonts w:ascii="Arial" w:eastAsiaTheme="majorEastAsia" w:hAnsi="Arial" w:cs="Arial"/>
          <w:sz w:val="20"/>
          <w:szCs w:val="20"/>
          <w:lang w:val="en-US"/>
        </w:rPr>
        <w:t>Miltenyi</w:t>
      </w:r>
      <w:proofErr w:type="spellEnd"/>
      <w:r w:rsidRPr="009D379F">
        <w:rPr>
          <w:rStyle w:val="cf01"/>
          <w:rFonts w:ascii="Arial" w:eastAsiaTheme="majorEastAsia" w:hAnsi="Arial" w:cs="Arial"/>
          <w:sz w:val="20"/>
          <w:szCs w:val="20"/>
          <w:lang w:val="en-US"/>
        </w:rPr>
        <w:t>) and CD127 (BD Biosciences) or with CD3, CD4, CD45, CD45RA, CD45RO, CD62L, CD197 (BD Biosciences)</w:t>
      </w:r>
    </w:p>
    <w:p w14:paraId="01429AA8" w14:textId="2A31A990" w:rsidR="00DE4432" w:rsidRPr="009D379F" w:rsidRDefault="00867E42" w:rsidP="009D379F">
      <w:pPr>
        <w:pStyle w:val="Beschriftung"/>
        <w:keepNext/>
        <w:spacing w:after="0" w:line="480" w:lineRule="auto"/>
        <w:rPr>
          <w:rFonts w:cs="Arial"/>
          <w:sz w:val="20"/>
          <w:szCs w:val="20"/>
        </w:rPr>
      </w:pPr>
      <w:r w:rsidRPr="009D379F">
        <w:rPr>
          <w:rFonts w:ascii="Arial" w:hAnsi="Arial" w:cs="Arial"/>
          <w:sz w:val="20"/>
          <w:szCs w:val="20"/>
        </w:rPr>
        <w:t xml:space="preserve">Supplementary </w:t>
      </w:r>
      <w:r w:rsidR="00DE4432" w:rsidRPr="009D379F">
        <w:rPr>
          <w:rFonts w:ascii="Arial" w:hAnsi="Arial" w:cs="Arial"/>
          <w:sz w:val="20"/>
          <w:szCs w:val="20"/>
        </w:rPr>
        <w:t xml:space="preserve">Table </w:t>
      </w:r>
      <w:r w:rsidR="00DE4432" w:rsidRPr="009D379F">
        <w:rPr>
          <w:rFonts w:ascii="Arial" w:hAnsi="Arial" w:cs="Arial"/>
          <w:sz w:val="20"/>
          <w:szCs w:val="20"/>
        </w:rPr>
        <w:fldChar w:fldCharType="begin"/>
      </w:r>
      <w:r w:rsidR="00DE4432" w:rsidRPr="009D379F">
        <w:rPr>
          <w:rFonts w:ascii="Arial" w:hAnsi="Arial" w:cs="Arial"/>
          <w:sz w:val="20"/>
          <w:szCs w:val="20"/>
        </w:rPr>
        <w:instrText xml:space="preserve"> SEQ Table \* ARABIC </w:instrText>
      </w:r>
      <w:r w:rsidR="00DE4432" w:rsidRPr="009D379F">
        <w:rPr>
          <w:rFonts w:ascii="Arial" w:hAnsi="Arial" w:cs="Arial"/>
          <w:sz w:val="20"/>
          <w:szCs w:val="20"/>
        </w:rPr>
        <w:fldChar w:fldCharType="separate"/>
      </w:r>
      <w:r w:rsidR="00CE28F7" w:rsidRPr="009D379F">
        <w:rPr>
          <w:rFonts w:ascii="Arial" w:hAnsi="Arial" w:cs="Arial"/>
          <w:noProof/>
          <w:sz w:val="20"/>
          <w:szCs w:val="20"/>
        </w:rPr>
        <w:t>2</w:t>
      </w:r>
      <w:r w:rsidR="00DE4432" w:rsidRPr="009D379F">
        <w:rPr>
          <w:rFonts w:ascii="Arial" w:hAnsi="Arial" w:cs="Arial"/>
          <w:sz w:val="20"/>
          <w:szCs w:val="20"/>
        </w:rPr>
        <w:fldChar w:fldCharType="end"/>
      </w:r>
      <w:r w:rsidR="00DE4432" w:rsidRPr="009D379F">
        <w:rPr>
          <w:rFonts w:ascii="Arial" w:hAnsi="Arial" w:cs="Arial"/>
          <w:sz w:val="20"/>
          <w:szCs w:val="20"/>
        </w:rPr>
        <w:t xml:space="preserve">. Secretion levels of cytokines in human embryo spent media. </w:t>
      </w:r>
    </w:p>
    <w:tbl>
      <w:tblPr>
        <w:tblStyle w:val="TabellemithellemGitternetz"/>
        <w:tblW w:w="6241" w:type="dxa"/>
        <w:tblLayout w:type="fixed"/>
        <w:tblLook w:val="04A0" w:firstRow="1" w:lastRow="0" w:firstColumn="1" w:lastColumn="0" w:noHBand="0" w:noVBand="1"/>
      </w:tblPr>
      <w:tblGrid>
        <w:gridCol w:w="1701"/>
        <w:gridCol w:w="1080"/>
        <w:gridCol w:w="1046"/>
        <w:gridCol w:w="1194"/>
        <w:gridCol w:w="1220"/>
      </w:tblGrid>
      <w:tr w:rsidR="000548E9" w:rsidRPr="009D379F" w14:paraId="5013DB52" w14:textId="77777777" w:rsidTr="009D379F">
        <w:trPr>
          <w:trHeight w:val="880"/>
        </w:trPr>
        <w:tc>
          <w:tcPr>
            <w:tcW w:w="1701" w:type="dxa"/>
            <w:noWrap/>
            <w:hideMark/>
          </w:tcPr>
          <w:p w14:paraId="7333D98D" w14:textId="77777777" w:rsidR="000548E9" w:rsidRPr="009D379F" w:rsidRDefault="000548E9" w:rsidP="009D379F">
            <w:pPr>
              <w:spacing w:line="240" w:lineRule="auto"/>
              <w:jc w:val="left"/>
              <w:rPr>
                <w:rFonts w:eastAsiaTheme="majorEastAsia" w:cs="Arial"/>
                <w:b/>
                <w:bCs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b/>
                <w:bCs/>
                <w:color w:val="000000"/>
                <w:sz w:val="22"/>
                <w:szCs w:val="22"/>
                <w:lang w:val="en-US" w:eastAsia="de-DE"/>
              </w:rPr>
              <w:t>Target</w:t>
            </w:r>
          </w:p>
        </w:tc>
        <w:tc>
          <w:tcPr>
            <w:tcW w:w="1080" w:type="dxa"/>
            <w:hideMark/>
          </w:tcPr>
          <w:p w14:paraId="272DE1BE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b/>
                <w:bCs/>
                <w:color w:val="000000"/>
                <w:sz w:val="22"/>
                <w:szCs w:val="22"/>
                <w:lang w:val="en-US" w:eastAsia="de-DE"/>
              </w:rPr>
            </w:pPr>
            <w:proofErr w:type="spellStart"/>
            <w:r w:rsidRPr="009D379F">
              <w:rPr>
                <w:rFonts w:eastAsiaTheme="majorEastAsia" w:cs="Arial"/>
                <w:b/>
                <w:bCs/>
                <w:color w:val="000000"/>
                <w:sz w:val="22"/>
                <w:szCs w:val="22"/>
                <w:lang w:val="en-US" w:eastAsia="de-DE"/>
              </w:rPr>
              <w:t>prSM</w:t>
            </w:r>
            <w:proofErr w:type="spellEnd"/>
            <w:r w:rsidRPr="009D379F">
              <w:rPr>
                <w:rFonts w:eastAsiaTheme="majorEastAsia" w:cs="Arial"/>
                <w:b/>
                <w:bCs/>
                <w:color w:val="000000"/>
                <w:sz w:val="22"/>
                <w:szCs w:val="22"/>
                <w:lang w:val="en-US" w:eastAsia="de-DE"/>
              </w:rPr>
              <w:t xml:space="preserve"> </w:t>
            </w:r>
            <w:r w:rsidRPr="009D379F">
              <w:rPr>
                <w:rFonts w:eastAsiaTheme="majorEastAsia" w:cs="Arial"/>
                <w:b/>
                <w:bCs/>
                <w:color w:val="000000"/>
                <w:sz w:val="22"/>
                <w:szCs w:val="22"/>
                <w:vertAlign w:val="superscript"/>
                <w:lang w:val="en-US" w:eastAsia="de-DE"/>
              </w:rPr>
              <w:t>a</w:t>
            </w:r>
            <w:r w:rsidRPr="009D379F">
              <w:rPr>
                <w:rFonts w:eastAsiaTheme="majorEastAsia" w:cs="Arial"/>
                <w:b/>
                <w:bCs/>
                <w:color w:val="000000"/>
                <w:sz w:val="22"/>
                <w:szCs w:val="22"/>
                <w:lang w:val="en-US" w:eastAsia="de-DE"/>
              </w:rPr>
              <w:t xml:space="preserve"> (</w:t>
            </w:r>
            <w:proofErr w:type="spellStart"/>
            <w:r w:rsidRPr="009D379F">
              <w:rPr>
                <w:rFonts w:eastAsiaTheme="majorEastAsia" w:cs="Arial"/>
                <w:b/>
                <w:bCs/>
                <w:color w:val="000000"/>
                <w:sz w:val="22"/>
                <w:szCs w:val="22"/>
                <w:lang w:val="en-US" w:eastAsia="de-DE"/>
              </w:rPr>
              <w:t>pg</w:t>
            </w:r>
            <w:proofErr w:type="spellEnd"/>
            <w:r w:rsidRPr="009D379F">
              <w:rPr>
                <w:rFonts w:eastAsiaTheme="majorEastAsia" w:cs="Arial"/>
                <w:b/>
                <w:bCs/>
                <w:color w:val="000000"/>
                <w:sz w:val="22"/>
                <w:szCs w:val="22"/>
                <w:lang w:val="en-US" w:eastAsia="de-DE"/>
              </w:rPr>
              <w:t xml:space="preserve">/ml) </w:t>
            </w:r>
          </w:p>
        </w:tc>
        <w:tc>
          <w:tcPr>
            <w:tcW w:w="1046" w:type="dxa"/>
            <w:hideMark/>
          </w:tcPr>
          <w:p w14:paraId="2639EF7F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b/>
                <w:bCs/>
                <w:color w:val="000000"/>
                <w:sz w:val="22"/>
                <w:szCs w:val="22"/>
                <w:lang w:val="en-US" w:eastAsia="de-DE"/>
              </w:rPr>
            </w:pPr>
            <w:proofErr w:type="spellStart"/>
            <w:r w:rsidRPr="009D379F">
              <w:rPr>
                <w:rFonts w:eastAsiaTheme="majorEastAsia" w:cs="Arial"/>
                <w:b/>
                <w:bCs/>
                <w:color w:val="000000"/>
                <w:sz w:val="22"/>
                <w:szCs w:val="22"/>
                <w:lang w:val="en-US" w:eastAsia="de-DE"/>
              </w:rPr>
              <w:t>npSM</w:t>
            </w:r>
            <w:proofErr w:type="spellEnd"/>
            <w:r w:rsidRPr="009D379F">
              <w:rPr>
                <w:rFonts w:eastAsiaTheme="majorEastAsia" w:cs="Arial"/>
                <w:b/>
                <w:bCs/>
                <w:color w:val="000000"/>
                <w:sz w:val="22"/>
                <w:szCs w:val="22"/>
                <w:lang w:val="en-US" w:eastAsia="de-DE"/>
              </w:rPr>
              <w:t xml:space="preserve"> </w:t>
            </w:r>
            <w:r w:rsidRPr="009D379F">
              <w:rPr>
                <w:rFonts w:eastAsiaTheme="majorEastAsia" w:cs="Arial"/>
                <w:b/>
                <w:bCs/>
                <w:color w:val="000000"/>
                <w:sz w:val="22"/>
                <w:szCs w:val="22"/>
                <w:vertAlign w:val="superscript"/>
                <w:lang w:val="en-US" w:eastAsia="de-DE"/>
              </w:rPr>
              <w:t>a</w:t>
            </w:r>
            <w:r w:rsidRPr="009D379F">
              <w:rPr>
                <w:rFonts w:eastAsiaTheme="majorEastAsia" w:cs="Arial"/>
                <w:b/>
                <w:bCs/>
                <w:color w:val="000000"/>
                <w:sz w:val="22"/>
                <w:szCs w:val="22"/>
                <w:lang w:val="en-US" w:eastAsia="de-DE"/>
              </w:rPr>
              <w:t xml:space="preserve"> (</w:t>
            </w:r>
            <w:proofErr w:type="spellStart"/>
            <w:r w:rsidRPr="009D379F">
              <w:rPr>
                <w:rFonts w:eastAsiaTheme="majorEastAsia" w:cs="Arial"/>
                <w:b/>
                <w:bCs/>
                <w:color w:val="000000"/>
                <w:sz w:val="22"/>
                <w:szCs w:val="22"/>
                <w:lang w:val="en-US" w:eastAsia="de-DE"/>
              </w:rPr>
              <w:t>pg</w:t>
            </w:r>
            <w:proofErr w:type="spellEnd"/>
            <w:r w:rsidRPr="009D379F">
              <w:rPr>
                <w:rFonts w:eastAsiaTheme="majorEastAsia" w:cs="Arial"/>
                <w:b/>
                <w:bCs/>
                <w:color w:val="000000"/>
                <w:sz w:val="22"/>
                <w:szCs w:val="22"/>
                <w:lang w:val="en-US" w:eastAsia="de-DE"/>
              </w:rPr>
              <w:t xml:space="preserve">/ml) </w:t>
            </w:r>
          </w:p>
        </w:tc>
        <w:tc>
          <w:tcPr>
            <w:tcW w:w="1194" w:type="dxa"/>
            <w:hideMark/>
          </w:tcPr>
          <w:p w14:paraId="17A59AD4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b/>
                <w:bCs/>
                <w:color w:val="000000"/>
                <w:sz w:val="22"/>
                <w:szCs w:val="22"/>
                <w:lang w:val="en-US" w:eastAsia="de-DE"/>
              </w:rPr>
            </w:pPr>
            <w:proofErr w:type="spellStart"/>
            <w:r w:rsidRPr="009D379F">
              <w:rPr>
                <w:rFonts w:eastAsiaTheme="majorEastAsia" w:cs="Arial"/>
                <w:b/>
                <w:bCs/>
                <w:color w:val="000000"/>
                <w:sz w:val="22"/>
                <w:szCs w:val="22"/>
                <w:lang w:val="en-US" w:eastAsia="de-DE"/>
              </w:rPr>
              <w:t>prSM</w:t>
            </w:r>
            <w:proofErr w:type="spellEnd"/>
            <w:r w:rsidRPr="009D379F">
              <w:rPr>
                <w:rFonts w:eastAsiaTheme="majorEastAsia" w:cs="Arial"/>
                <w:b/>
                <w:bCs/>
                <w:color w:val="000000"/>
                <w:sz w:val="22"/>
                <w:szCs w:val="22"/>
                <w:lang w:val="en-US" w:eastAsia="de-DE"/>
              </w:rPr>
              <w:t xml:space="preserve"> </w:t>
            </w:r>
            <w:r w:rsidRPr="009D379F">
              <w:rPr>
                <w:rFonts w:eastAsiaTheme="majorEastAsia" w:cs="Arial"/>
                <w:b/>
                <w:bCs/>
                <w:color w:val="000000"/>
                <w:sz w:val="22"/>
                <w:szCs w:val="22"/>
                <w:vertAlign w:val="superscript"/>
                <w:lang w:val="en-US" w:eastAsia="de-DE"/>
              </w:rPr>
              <w:t xml:space="preserve">b </w:t>
            </w:r>
            <w:r w:rsidRPr="009D379F">
              <w:rPr>
                <w:rFonts w:eastAsiaTheme="majorEastAsia" w:cs="Arial"/>
                <w:b/>
                <w:bCs/>
                <w:color w:val="000000"/>
                <w:sz w:val="22"/>
                <w:szCs w:val="22"/>
                <w:lang w:val="en-US" w:eastAsia="de-DE"/>
              </w:rPr>
              <w:t>above detection</w:t>
            </w:r>
          </w:p>
        </w:tc>
        <w:tc>
          <w:tcPr>
            <w:tcW w:w="1220" w:type="dxa"/>
            <w:hideMark/>
          </w:tcPr>
          <w:p w14:paraId="473179A0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b/>
                <w:bCs/>
                <w:color w:val="000000"/>
                <w:sz w:val="22"/>
                <w:szCs w:val="22"/>
                <w:lang w:val="en-US" w:eastAsia="de-DE"/>
              </w:rPr>
            </w:pPr>
            <w:proofErr w:type="spellStart"/>
            <w:r w:rsidRPr="009D379F">
              <w:rPr>
                <w:rFonts w:eastAsiaTheme="majorEastAsia" w:cs="Arial"/>
                <w:b/>
                <w:bCs/>
                <w:color w:val="000000"/>
                <w:sz w:val="22"/>
                <w:szCs w:val="22"/>
                <w:lang w:val="en-US" w:eastAsia="de-DE"/>
              </w:rPr>
              <w:t>npSM</w:t>
            </w:r>
            <w:proofErr w:type="spellEnd"/>
            <w:r w:rsidRPr="009D379F">
              <w:rPr>
                <w:rFonts w:eastAsiaTheme="majorEastAsia" w:cs="Arial"/>
                <w:b/>
                <w:bCs/>
                <w:color w:val="000000"/>
                <w:sz w:val="22"/>
                <w:szCs w:val="22"/>
                <w:lang w:val="en-US" w:eastAsia="de-DE"/>
              </w:rPr>
              <w:t xml:space="preserve"> </w:t>
            </w:r>
            <w:r w:rsidRPr="009D379F">
              <w:rPr>
                <w:rFonts w:eastAsiaTheme="majorEastAsia" w:cs="Arial"/>
                <w:b/>
                <w:bCs/>
                <w:color w:val="000000"/>
                <w:sz w:val="22"/>
                <w:szCs w:val="22"/>
                <w:vertAlign w:val="superscript"/>
                <w:lang w:val="en-US" w:eastAsia="de-DE"/>
              </w:rPr>
              <w:t xml:space="preserve">b </w:t>
            </w:r>
            <w:r w:rsidRPr="009D379F">
              <w:rPr>
                <w:rFonts w:eastAsiaTheme="majorEastAsia" w:cs="Arial"/>
                <w:b/>
                <w:bCs/>
                <w:color w:val="000000"/>
                <w:sz w:val="22"/>
                <w:szCs w:val="22"/>
                <w:lang w:val="en-US" w:eastAsia="de-DE"/>
              </w:rPr>
              <w:t>above detection</w:t>
            </w:r>
          </w:p>
        </w:tc>
      </w:tr>
      <w:tr w:rsidR="000548E9" w:rsidRPr="009D379F" w14:paraId="18393E36" w14:textId="77777777" w:rsidTr="009D379F">
        <w:trPr>
          <w:trHeight w:val="290"/>
        </w:trPr>
        <w:tc>
          <w:tcPr>
            <w:tcW w:w="1701" w:type="dxa"/>
            <w:noWrap/>
            <w:hideMark/>
          </w:tcPr>
          <w:p w14:paraId="24D1BDB8" w14:textId="77777777" w:rsidR="000548E9" w:rsidRPr="009D379F" w:rsidRDefault="000548E9" w:rsidP="009D379F">
            <w:pPr>
              <w:spacing w:line="240" w:lineRule="auto"/>
              <w:jc w:val="left"/>
              <w:rPr>
                <w:rFonts w:eastAsiaTheme="majorEastAsia" w:cs="Arial"/>
                <w:b/>
                <w:bCs/>
                <w:i/>
                <w:iCs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b/>
                <w:bCs/>
                <w:i/>
                <w:iCs/>
                <w:color w:val="000000"/>
                <w:sz w:val="22"/>
                <w:szCs w:val="22"/>
                <w:lang w:val="en-US" w:eastAsia="de-DE"/>
              </w:rPr>
              <w:t>BTC</w:t>
            </w:r>
          </w:p>
        </w:tc>
        <w:tc>
          <w:tcPr>
            <w:tcW w:w="1080" w:type="dxa"/>
            <w:noWrap/>
            <w:hideMark/>
          </w:tcPr>
          <w:p w14:paraId="1D680906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45.7</w:t>
            </w:r>
          </w:p>
        </w:tc>
        <w:tc>
          <w:tcPr>
            <w:tcW w:w="1046" w:type="dxa"/>
            <w:noWrap/>
            <w:hideMark/>
          </w:tcPr>
          <w:p w14:paraId="3B2EE21A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8.5</w:t>
            </w:r>
          </w:p>
        </w:tc>
        <w:tc>
          <w:tcPr>
            <w:tcW w:w="1194" w:type="dxa"/>
            <w:noWrap/>
            <w:hideMark/>
          </w:tcPr>
          <w:p w14:paraId="10A4DEC2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100%</w:t>
            </w:r>
          </w:p>
        </w:tc>
        <w:tc>
          <w:tcPr>
            <w:tcW w:w="1220" w:type="dxa"/>
            <w:noWrap/>
            <w:hideMark/>
          </w:tcPr>
          <w:p w14:paraId="20026DC1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50%</w:t>
            </w:r>
          </w:p>
        </w:tc>
      </w:tr>
      <w:tr w:rsidR="000548E9" w:rsidRPr="009D379F" w14:paraId="50EB8A93" w14:textId="77777777" w:rsidTr="009D379F">
        <w:trPr>
          <w:trHeight w:val="290"/>
        </w:trPr>
        <w:tc>
          <w:tcPr>
            <w:tcW w:w="1701" w:type="dxa"/>
            <w:noWrap/>
            <w:hideMark/>
          </w:tcPr>
          <w:p w14:paraId="671460D3" w14:textId="77777777" w:rsidR="000548E9" w:rsidRPr="009D379F" w:rsidRDefault="000548E9" w:rsidP="009D379F">
            <w:pPr>
              <w:spacing w:line="240" w:lineRule="auto"/>
              <w:jc w:val="left"/>
              <w:rPr>
                <w:rFonts w:eastAsiaTheme="majorEastAsia" w:cs="Arial"/>
                <w:b/>
                <w:bCs/>
                <w:i/>
                <w:iCs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b/>
                <w:bCs/>
                <w:i/>
                <w:iCs/>
                <w:color w:val="000000"/>
                <w:sz w:val="22"/>
                <w:szCs w:val="22"/>
                <w:lang w:val="en-US" w:eastAsia="de-DE"/>
              </w:rPr>
              <w:t>Eotaxin-3</w:t>
            </w:r>
          </w:p>
        </w:tc>
        <w:tc>
          <w:tcPr>
            <w:tcW w:w="1080" w:type="dxa"/>
            <w:noWrap/>
            <w:hideMark/>
          </w:tcPr>
          <w:p w14:paraId="13D37C3C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105.7</w:t>
            </w:r>
          </w:p>
        </w:tc>
        <w:tc>
          <w:tcPr>
            <w:tcW w:w="1046" w:type="dxa"/>
            <w:noWrap/>
            <w:hideMark/>
          </w:tcPr>
          <w:p w14:paraId="3351CDC2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74.9</w:t>
            </w:r>
          </w:p>
        </w:tc>
        <w:tc>
          <w:tcPr>
            <w:tcW w:w="1194" w:type="dxa"/>
            <w:noWrap/>
            <w:hideMark/>
          </w:tcPr>
          <w:p w14:paraId="644F5BA6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66.6%</w:t>
            </w:r>
          </w:p>
        </w:tc>
        <w:tc>
          <w:tcPr>
            <w:tcW w:w="1220" w:type="dxa"/>
            <w:noWrap/>
            <w:hideMark/>
          </w:tcPr>
          <w:p w14:paraId="537BD6C8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100%</w:t>
            </w:r>
          </w:p>
        </w:tc>
      </w:tr>
      <w:tr w:rsidR="000548E9" w:rsidRPr="009D379F" w14:paraId="496D6898" w14:textId="77777777" w:rsidTr="009D379F">
        <w:trPr>
          <w:trHeight w:val="290"/>
        </w:trPr>
        <w:tc>
          <w:tcPr>
            <w:tcW w:w="1701" w:type="dxa"/>
            <w:noWrap/>
            <w:hideMark/>
          </w:tcPr>
          <w:p w14:paraId="77301406" w14:textId="77777777" w:rsidR="000548E9" w:rsidRPr="009D379F" w:rsidRDefault="000548E9" w:rsidP="009D379F">
            <w:pPr>
              <w:spacing w:line="240" w:lineRule="auto"/>
              <w:jc w:val="left"/>
              <w:rPr>
                <w:rFonts w:eastAsiaTheme="majorEastAsia" w:cs="Arial"/>
                <w:b/>
                <w:bCs/>
                <w:i/>
                <w:iCs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b/>
                <w:bCs/>
                <w:i/>
                <w:iCs/>
                <w:color w:val="000000"/>
                <w:sz w:val="22"/>
                <w:szCs w:val="22"/>
                <w:lang w:val="en-US" w:eastAsia="de-DE"/>
              </w:rPr>
              <w:t>FGF-9</w:t>
            </w:r>
          </w:p>
        </w:tc>
        <w:tc>
          <w:tcPr>
            <w:tcW w:w="1080" w:type="dxa"/>
            <w:noWrap/>
            <w:hideMark/>
          </w:tcPr>
          <w:p w14:paraId="0A7D163B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8.7</w:t>
            </w:r>
          </w:p>
        </w:tc>
        <w:tc>
          <w:tcPr>
            <w:tcW w:w="1046" w:type="dxa"/>
            <w:noWrap/>
            <w:hideMark/>
          </w:tcPr>
          <w:p w14:paraId="7BCA8635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2.9</w:t>
            </w:r>
          </w:p>
        </w:tc>
        <w:tc>
          <w:tcPr>
            <w:tcW w:w="1194" w:type="dxa"/>
            <w:noWrap/>
            <w:hideMark/>
          </w:tcPr>
          <w:p w14:paraId="238BA8F9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100%</w:t>
            </w:r>
          </w:p>
        </w:tc>
        <w:tc>
          <w:tcPr>
            <w:tcW w:w="1220" w:type="dxa"/>
            <w:noWrap/>
            <w:hideMark/>
          </w:tcPr>
          <w:p w14:paraId="3FDE2CE7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50%</w:t>
            </w:r>
          </w:p>
        </w:tc>
      </w:tr>
      <w:tr w:rsidR="000548E9" w:rsidRPr="009D379F" w14:paraId="5E471F2D" w14:textId="77777777" w:rsidTr="009D379F">
        <w:trPr>
          <w:trHeight w:val="290"/>
        </w:trPr>
        <w:tc>
          <w:tcPr>
            <w:tcW w:w="1701" w:type="dxa"/>
            <w:noWrap/>
            <w:hideMark/>
          </w:tcPr>
          <w:p w14:paraId="05525E6C" w14:textId="77777777" w:rsidR="000548E9" w:rsidRPr="009D379F" w:rsidRDefault="000548E9" w:rsidP="009D379F">
            <w:pPr>
              <w:spacing w:line="240" w:lineRule="auto"/>
              <w:jc w:val="left"/>
              <w:rPr>
                <w:rFonts w:eastAsiaTheme="majorEastAsia" w:cs="Arial"/>
                <w:b/>
                <w:bCs/>
                <w:i/>
                <w:iCs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b/>
                <w:bCs/>
                <w:i/>
                <w:iCs/>
                <w:color w:val="000000"/>
                <w:sz w:val="22"/>
                <w:szCs w:val="22"/>
                <w:lang w:val="en-US" w:eastAsia="de-DE"/>
              </w:rPr>
              <w:t>Flt-3L</w:t>
            </w:r>
          </w:p>
        </w:tc>
        <w:tc>
          <w:tcPr>
            <w:tcW w:w="1080" w:type="dxa"/>
            <w:noWrap/>
            <w:hideMark/>
          </w:tcPr>
          <w:p w14:paraId="43FD087C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1.3</w:t>
            </w:r>
          </w:p>
        </w:tc>
        <w:tc>
          <w:tcPr>
            <w:tcW w:w="1046" w:type="dxa"/>
            <w:noWrap/>
            <w:hideMark/>
          </w:tcPr>
          <w:p w14:paraId="5D3B602D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0.5</w:t>
            </w:r>
          </w:p>
        </w:tc>
        <w:tc>
          <w:tcPr>
            <w:tcW w:w="1194" w:type="dxa"/>
            <w:noWrap/>
            <w:hideMark/>
          </w:tcPr>
          <w:p w14:paraId="49E5841A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100%</w:t>
            </w:r>
          </w:p>
        </w:tc>
        <w:tc>
          <w:tcPr>
            <w:tcW w:w="1220" w:type="dxa"/>
            <w:noWrap/>
            <w:hideMark/>
          </w:tcPr>
          <w:p w14:paraId="0509A68D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100%</w:t>
            </w:r>
          </w:p>
        </w:tc>
      </w:tr>
      <w:tr w:rsidR="000548E9" w:rsidRPr="009D379F" w14:paraId="3F26948B" w14:textId="77777777" w:rsidTr="009D379F">
        <w:trPr>
          <w:trHeight w:val="290"/>
        </w:trPr>
        <w:tc>
          <w:tcPr>
            <w:tcW w:w="1701" w:type="dxa"/>
            <w:noWrap/>
            <w:hideMark/>
          </w:tcPr>
          <w:p w14:paraId="6983E4C6" w14:textId="77777777" w:rsidR="000548E9" w:rsidRPr="009D379F" w:rsidRDefault="000548E9" w:rsidP="009D379F">
            <w:pPr>
              <w:spacing w:line="240" w:lineRule="auto"/>
              <w:jc w:val="left"/>
              <w:rPr>
                <w:rFonts w:eastAsiaTheme="majorEastAsia" w:cs="Arial"/>
                <w:b/>
                <w:bCs/>
                <w:i/>
                <w:iCs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b/>
                <w:bCs/>
                <w:i/>
                <w:iCs/>
                <w:color w:val="000000"/>
                <w:sz w:val="22"/>
                <w:szCs w:val="22"/>
                <w:lang w:val="en-US" w:eastAsia="de-DE"/>
              </w:rPr>
              <w:t>HGF</w:t>
            </w:r>
          </w:p>
        </w:tc>
        <w:tc>
          <w:tcPr>
            <w:tcW w:w="1080" w:type="dxa"/>
            <w:noWrap/>
            <w:hideMark/>
          </w:tcPr>
          <w:p w14:paraId="03EC818F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20.5</w:t>
            </w:r>
          </w:p>
        </w:tc>
        <w:tc>
          <w:tcPr>
            <w:tcW w:w="1046" w:type="dxa"/>
            <w:noWrap/>
            <w:hideMark/>
          </w:tcPr>
          <w:p w14:paraId="23330791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6.4</w:t>
            </w:r>
          </w:p>
        </w:tc>
        <w:tc>
          <w:tcPr>
            <w:tcW w:w="1194" w:type="dxa"/>
            <w:noWrap/>
            <w:hideMark/>
          </w:tcPr>
          <w:p w14:paraId="77B61D7D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100%</w:t>
            </w:r>
          </w:p>
        </w:tc>
        <w:tc>
          <w:tcPr>
            <w:tcW w:w="1220" w:type="dxa"/>
            <w:noWrap/>
            <w:hideMark/>
          </w:tcPr>
          <w:p w14:paraId="2096401E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25%</w:t>
            </w:r>
          </w:p>
        </w:tc>
      </w:tr>
      <w:tr w:rsidR="000548E9" w:rsidRPr="009D379F" w14:paraId="3C587A34" w14:textId="77777777" w:rsidTr="009D379F">
        <w:trPr>
          <w:trHeight w:val="290"/>
        </w:trPr>
        <w:tc>
          <w:tcPr>
            <w:tcW w:w="1701" w:type="dxa"/>
            <w:noWrap/>
            <w:hideMark/>
          </w:tcPr>
          <w:p w14:paraId="461D6393" w14:textId="77777777" w:rsidR="000548E9" w:rsidRPr="009D379F" w:rsidRDefault="000548E9" w:rsidP="009D379F">
            <w:pPr>
              <w:spacing w:line="240" w:lineRule="auto"/>
              <w:jc w:val="left"/>
              <w:rPr>
                <w:rFonts w:eastAsiaTheme="majorEastAsia" w:cs="Arial"/>
                <w:b/>
                <w:bCs/>
                <w:i/>
                <w:iCs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b/>
                <w:bCs/>
                <w:i/>
                <w:iCs/>
                <w:color w:val="000000"/>
                <w:sz w:val="22"/>
                <w:szCs w:val="22"/>
                <w:lang w:val="en-US" w:eastAsia="de-DE"/>
              </w:rPr>
              <w:t>ICAM-1</w:t>
            </w:r>
          </w:p>
        </w:tc>
        <w:tc>
          <w:tcPr>
            <w:tcW w:w="1080" w:type="dxa"/>
            <w:noWrap/>
            <w:hideMark/>
          </w:tcPr>
          <w:p w14:paraId="7081D863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1006.6</w:t>
            </w:r>
          </w:p>
        </w:tc>
        <w:tc>
          <w:tcPr>
            <w:tcW w:w="1046" w:type="dxa"/>
            <w:noWrap/>
            <w:hideMark/>
          </w:tcPr>
          <w:p w14:paraId="405753F0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309.8</w:t>
            </w:r>
          </w:p>
        </w:tc>
        <w:tc>
          <w:tcPr>
            <w:tcW w:w="1194" w:type="dxa"/>
            <w:noWrap/>
            <w:hideMark/>
          </w:tcPr>
          <w:p w14:paraId="713BEF55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100%</w:t>
            </w:r>
          </w:p>
        </w:tc>
        <w:tc>
          <w:tcPr>
            <w:tcW w:w="1220" w:type="dxa"/>
            <w:noWrap/>
            <w:hideMark/>
          </w:tcPr>
          <w:p w14:paraId="23598538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100%</w:t>
            </w:r>
          </w:p>
        </w:tc>
      </w:tr>
      <w:tr w:rsidR="000548E9" w:rsidRPr="009D379F" w14:paraId="3D880897" w14:textId="77777777" w:rsidTr="009D379F">
        <w:trPr>
          <w:trHeight w:val="290"/>
        </w:trPr>
        <w:tc>
          <w:tcPr>
            <w:tcW w:w="1701" w:type="dxa"/>
            <w:noWrap/>
            <w:hideMark/>
          </w:tcPr>
          <w:p w14:paraId="2954F3F6" w14:textId="77777777" w:rsidR="000548E9" w:rsidRPr="009D379F" w:rsidRDefault="000548E9" w:rsidP="009D379F">
            <w:pPr>
              <w:spacing w:line="240" w:lineRule="auto"/>
              <w:jc w:val="left"/>
              <w:rPr>
                <w:rFonts w:eastAsiaTheme="majorEastAsia" w:cs="Arial"/>
                <w:b/>
                <w:bCs/>
                <w:i/>
                <w:iCs/>
                <w:color w:val="000000"/>
                <w:sz w:val="22"/>
                <w:szCs w:val="22"/>
                <w:lang w:val="en-US" w:eastAsia="de-DE"/>
              </w:rPr>
            </w:pPr>
            <w:proofErr w:type="spellStart"/>
            <w:r w:rsidRPr="009D379F">
              <w:rPr>
                <w:rFonts w:eastAsiaTheme="majorEastAsia" w:cs="Arial"/>
                <w:b/>
                <w:bCs/>
                <w:i/>
                <w:iCs/>
                <w:color w:val="000000"/>
                <w:sz w:val="22"/>
                <w:szCs w:val="22"/>
                <w:lang w:val="en-US" w:eastAsia="de-DE"/>
              </w:rPr>
              <w:t>IFNγ</w:t>
            </w:r>
            <w:proofErr w:type="spellEnd"/>
          </w:p>
        </w:tc>
        <w:tc>
          <w:tcPr>
            <w:tcW w:w="1080" w:type="dxa"/>
            <w:noWrap/>
            <w:hideMark/>
          </w:tcPr>
          <w:p w14:paraId="3B1FDA64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6.4</w:t>
            </w:r>
          </w:p>
        </w:tc>
        <w:tc>
          <w:tcPr>
            <w:tcW w:w="1046" w:type="dxa"/>
            <w:noWrap/>
            <w:hideMark/>
          </w:tcPr>
          <w:p w14:paraId="500A06BE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1.3</w:t>
            </w:r>
          </w:p>
        </w:tc>
        <w:tc>
          <w:tcPr>
            <w:tcW w:w="1194" w:type="dxa"/>
            <w:noWrap/>
            <w:hideMark/>
          </w:tcPr>
          <w:p w14:paraId="2BB18DC0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66.6%</w:t>
            </w:r>
          </w:p>
        </w:tc>
        <w:tc>
          <w:tcPr>
            <w:tcW w:w="1220" w:type="dxa"/>
            <w:noWrap/>
            <w:hideMark/>
          </w:tcPr>
          <w:p w14:paraId="5597D9B6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25%</w:t>
            </w:r>
          </w:p>
        </w:tc>
      </w:tr>
      <w:tr w:rsidR="000548E9" w:rsidRPr="009D379F" w14:paraId="7833976C" w14:textId="77777777" w:rsidTr="009D379F">
        <w:trPr>
          <w:trHeight w:val="290"/>
        </w:trPr>
        <w:tc>
          <w:tcPr>
            <w:tcW w:w="1701" w:type="dxa"/>
            <w:noWrap/>
            <w:hideMark/>
          </w:tcPr>
          <w:p w14:paraId="26BE4ACB" w14:textId="77777777" w:rsidR="000548E9" w:rsidRPr="009D379F" w:rsidRDefault="000548E9" w:rsidP="009D379F">
            <w:pPr>
              <w:spacing w:line="240" w:lineRule="auto"/>
              <w:jc w:val="left"/>
              <w:rPr>
                <w:rFonts w:eastAsiaTheme="majorEastAsia" w:cs="Arial"/>
                <w:b/>
                <w:bCs/>
                <w:i/>
                <w:iCs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b/>
                <w:bCs/>
                <w:i/>
                <w:iCs/>
                <w:color w:val="000000"/>
                <w:sz w:val="22"/>
                <w:szCs w:val="22"/>
                <w:lang w:val="en-US" w:eastAsia="de-DE"/>
              </w:rPr>
              <w:t>IL-1α</w:t>
            </w:r>
          </w:p>
        </w:tc>
        <w:tc>
          <w:tcPr>
            <w:tcW w:w="1080" w:type="dxa"/>
            <w:noWrap/>
            <w:hideMark/>
          </w:tcPr>
          <w:p w14:paraId="6D482197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2.3</w:t>
            </w:r>
          </w:p>
        </w:tc>
        <w:tc>
          <w:tcPr>
            <w:tcW w:w="1046" w:type="dxa"/>
            <w:noWrap/>
            <w:hideMark/>
          </w:tcPr>
          <w:p w14:paraId="033D8184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0.5</w:t>
            </w:r>
          </w:p>
        </w:tc>
        <w:tc>
          <w:tcPr>
            <w:tcW w:w="1194" w:type="dxa"/>
            <w:noWrap/>
            <w:hideMark/>
          </w:tcPr>
          <w:p w14:paraId="699E488B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100%</w:t>
            </w:r>
          </w:p>
        </w:tc>
        <w:tc>
          <w:tcPr>
            <w:tcW w:w="1220" w:type="dxa"/>
            <w:noWrap/>
            <w:hideMark/>
          </w:tcPr>
          <w:p w14:paraId="7851E10D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50%</w:t>
            </w:r>
          </w:p>
        </w:tc>
      </w:tr>
      <w:tr w:rsidR="000548E9" w:rsidRPr="009D379F" w14:paraId="7C623B31" w14:textId="77777777" w:rsidTr="009D379F">
        <w:trPr>
          <w:trHeight w:val="290"/>
        </w:trPr>
        <w:tc>
          <w:tcPr>
            <w:tcW w:w="1701" w:type="dxa"/>
            <w:noWrap/>
            <w:hideMark/>
          </w:tcPr>
          <w:p w14:paraId="6E44F30E" w14:textId="77777777" w:rsidR="000548E9" w:rsidRPr="009D379F" w:rsidRDefault="000548E9" w:rsidP="009D379F">
            <w:pPr>
              <w:spacing w:line="240" w:lineRule="auto"/>
              <w:jc w:val="left"/>
              <w:rPr>
                <w:rFonts w:eastAsiaTheme="majorEastAsia" w:cs="Arial"/>
                <w:b/>
                <w:bCs/>
                <w:i/>
                <w:iCs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b/>
                <w:bCs/>
                <w:i/>
                <w:iCs/>
                <w:color w:val="000000"/>
                <w:sz w:val="22"/>
                <w:szCs w:val="22"/>
                <w:lang w:val="en-US" w:eastAsia="de-DE"/>
              </w:rPr>
              <w:t>IL-1β</w:t>
            </w:r>
          </w:p>
        </w:tc>
        <w:tc>
          <w:tcPr>
            <w:tcW w:w="1080" w:type="dxa"/>
            <w:noWrap/>
            <w:hideMark/>
          </w:tcPr>
          <w:p w14:paraId="662D64C8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0.0</w:t>
            </w:r>
          </w:p>
        </w:tc>
        <w:tc>
          <w:tcPr>
            <w:tcW w:w="1046" w:type="dxa"/>
            <w:noWrap/>
            <w:hideMark/>
          </w:tcPr>
          <w:p w14:paraId="768040DE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0.1</w:t>
            </w:r>
          </w:p>
        </w:tc>
        <w:tc>
          <w:tcPr>
            <w:tcW w:w="1194" w:type="dxa"/>
            <w:noWrap/>
            <w:hideMark/>
          </w:tcPr>
          <w:p w14:paraId="31457A49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33.3%</w:t>
            </w:r>
          </w:p>
        </w:tc>
        <w:tc>
          <w:tcPr>
            <w:tcW w:w="1220" w:type="dxa"/>
            <w:noWrap/>
            <w:hideMark/>
          </w:tcPr>
          <w:p w14:paraId="51712340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100%</w:t>
            </w:r>
          </w:p>
        </w:tc>
      </w:tr>
      <w:tr w:rsidR="000548E9" w:rsidRPr="009D379F" w14:paraId="5A3AE13F" w14:textId="77777777" w:rsidTr="009D379F">
        <w:trPr>
          <w:trHeight w:val="290"/>
        </w:trPr>
        <w:tc>
          <w:tcPr>
            <w:tcW w:w="1701" w:type="dxa"/>
            <w:noWrap/>
            <w:hideMark/>
          </w:tcPr>
          <w:p w14:paraId="5F85CB0C" w14:textId="77777777" w:rsidR="000548E9" w:rsidRPr="009D379F" w:rsidRDefault="000548E9" w:rsidP="009D379F">
            <w:pPr>
              <w:spacing w:line="240" w:lineRule="auto"/>
              <w:jc w:val="left"/>
              <w:rPr>
                <w:rFonts w:eastAsiaTheme="majorEastAsia" w:cs="Arial"/>
                <w:b/>
                <w:bCs/>
                <w:i/>
                <w:iCs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b/>
                <w:bCs/>
                <w:i/>
                <w:iCs/>
                <w:color w:val="000000"/>
                <w:sz w:val="22"/>
                <w:szCs w:val="22"/>
                <w:lang w:val="en-US" w:eastAsia="de-DE"/>
              </w:rPr>
              <w:t>IL-1ra</w:t>
            </w:r>
          </w:p>
        </w:tc>
        <w:tc>
          <w:tcPr>
            <w:tcW w:w="1080" w:type="dxa"/>
            <w:noWrap/>
            <w:hideMark/>
          </w:tcPr>
          <w:p w14:paraId="2ACB7C21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2.5</w:t>
            </w:r>
          </w:p>
        </w:tc>
        <w:tc>
          <w:tcPr>
            <w:tcW w:w="1046" w:type="dxa"/>
            <w:noWrap/>
            <w:hideMark/>
          </w:tcPr>
          <w:p w14:paraId="5B65BFA0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50.1</w:t>
            </w:r>
          </w:p>
        </w:tc>
        <w:tc>
          <w:tcPr>
            <w:tcW w:w="1194" w:type="dxa"/>
            <w:noWrap/>
            <w:hideMark/>
          </w:tcPr>
          <w:p w14:paraId="69753B75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66.6%</w:t>
            </w:r>
          </w:p>
        </w:tc>
        <w:tc>
          <w:tcPr>
            <w:tcW w:w="1220" w:type="dxa"/>
            <w:noWrap/>
            <w:hideMark/>
          </w:tcPr>
          <w:p w14:paraId="5176EBA4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75%</w:t>
            </w:r>
          </w:p>
        </w:tc>
      </w:tr>
      <w:tr w:rsidR="000548E9" w:rsidRPr="009D379F" w14:paraId="3E546D91" w14:textId="77777777" w:rsidTr="009D379F">
        <w:trPr>
          <w:trHeight w:val="290"/>
        </w:trPr>
        <w:tc>
          <w:tcPr>
            <w:tcW w:w="1701" w:type="dxa"/>
            <w:noWrap/>
            <w:hideMark/>
          </w:tcPr>
          <w:p w14:paraId="1FE01298" w14:textId="77777777" w:rsidR="000548E9" w:rsidRPr="009D379F" w:rsidRDefault="000548E9" w:rsidP="009D379F">
            <w:pPr>
              <w:spacing w:line="240" w:lineRule="auto"/>
              <w:jc w:val="left"/>
              <w:rPr>
                <w:rFonts w:eastAsiaTheme="majorEastAsia" w:cs="Arial"/>
                <w:b/>
                <w:bCs/>
                <w:i/>
                <w:iCs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b/>
                <w:bCs/>
                <w:i/>
                <w:iCs/>
                <w:color w:val="000000"/>
                <w:sz w:val="22"/>
                <w:szCs w:val="22"/>
                <w:lang w:val="en-US" w:eastAsia="de-DE"/>
              </w:rPr>
              <w:t>IL-3</w:t>
            </w:r>
          </w:p>
        </w:tc>
        <w:tc>
          <w:tcPr>
            <w:tcW w:w="1080" w:type="dxa"/>
            <w:noWrap/>
            <w:hideMark/>
          </w:tcPr>
          <w:p w14:paraId="7236097D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18.3</w:t>
            </w:r>
          </w:p>
        </w:tc>
        <w:tc>
          <w:tcPr>
            <w:tcW w:w="1046" w:type="dxa"/>
            <w:noWrap/>
            <w:hideMark/>
          </w:tcPr>
          <w:p w14:paraId="1E16EA10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3.8</w:t>
            </w:r>
          </w:p>
        </w:tc>
        <w:tc>
          <w:tcPr>
            <w:tcW w:w="1194" w:type="dxa"/>
            <w:noWrap/>
            <w:hideMark/>
          </w:tcPr>
          <w:p w14:paraId="701E1FC8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66.6%</w:t>
            </w:r>
          </w:p>
        </w:tc>
        <w:tc>
          <w:tcPr>
            <w:tcW w:w="1220" w:type="dxa"/>
            <w:noWrap/>
            <w:hideMark/>
          </w:tcPr>
          <w:p w14:paraId="4EB62FCB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75%</w:t>
            </w:r>
          </w:p>
        </w:tc>
      </w:tr>
      <w:tr w:rsidR="000548E9" w:rsidRPr="009D379F" w14:paraId="76A9BA24" w14:textId="77777777" w:rsidTr="009D379F">
        <w:trPr>
          <w:trHeight w:val="290"/>
        </w:trPr>
        <w:tc>
          <w:tcPr>
            <w:tcW w:w="1701" w:type="dxa"/>
            <w:noWrap/>
            <w:hideMark/>
          </w:tcPr>
          <w:p w14:paraId="47FC1FF4" w14:textId="77777777" w:rsidR="000548E9" w:rsidRPr="009D379F" w:rsidRDefault="000548E9" w:rsidP="009D379F">
            <w:pPr>
              <w:spacing w:line="240" w:lineRule="auto"/>
              <w:jc w:val="left"/>
              <w:rPr>
                <w:rFonts w:eastAsiaTheme="majorEastAsia" w:cs="Arial"/>
                <w:b/>
                <w:bCs/>
                <w:i/>
                <w:iCs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b/>
                <w:bCs/>
                <w:i/>
                <w:iCs/>
                <w:color w:val="000000"/>
                <w:sz w:val="22"/>
                <w:szCs w:val="22"/>
                <w:lang w:val="en-US" w:eastAsia="de-DE"/>
              </w:rPr>
              <w:t>IL-6</w:t>
            </w:r>
          </w:p>
        </w:tc>
        <w:tc>
          <w:tcPr>
            <w:tcW w:w="1080" w:type="dxa"/>
            <w:noWrap/>
            <w:hideMark/>
          </w:tcPr>
          <w:p w14:paraId="2E62AA09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14.3</w:t>
            </w:r>
          </w:p>
        </w:tc>
        <w:tc>
          <w:tcPr>
            <w:tcW w:w="1046" w:type="dxa"/>
            <w:noWrap/>
            <w:hideMark/>
          </w:tcPr>
          <w:p w14:paraId="1A21DF4F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47.5</w:t>
            </w:r>
          </w:p>
        </w:tc>
        <w:tc>
          <w:tcPr>
            <w:tcW w:w="1194" w:type="dxa"/>
            <w:noWrap/>
            <w:hideMark/>
          </w:tcPr>
          <w:p w14:paraId="20808A7B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66.6%</w:t>
            </w:r>
          </w:p>
        </w:tc>
        <w:tc>
          <w:tcPr>
            <w:tcW w:w="1220" w:type="dxa"/>
            <w:noWrap/>
            <w:hideMark/>
          </w:tcPr>
          <w:p w14:paraId="7E4D4DAC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100%</w:t>
            </w:r>
          </w:p>
        </w:tc>
      </w:tr>
      <w:tr w:rsidR="000548E9" w:rsidRPr="009D379F" w14:paraId="3FA02F26" w14:textId="77777777" w:rsidTr="009D379F">
        <w:trPr>
          <w:trHeight w:val="290"/>
        </w:trPr>
        <w:tc>
          <w:tcPr>
            <w:tcW w:w="1701" w:type="dxa"/>
            <w:noWrap/>
            <w:hideMark/>
          </w:tcPr>
          <w:p w14:paraId="6856DE41" w14:textId="77777777" w:rsidR="000548E9" w:rsidRPr="009D379F" w:rsidRDefault="000548E9" w:rsidP="009D379F">
            <w:pPr>
              <w:spacing w:line="240" w:lineRule="auto"/>
              <w:jc w:val="left"/>
              <w:rPr>
                <w:rFonts w:eastAsiaTheme="majorEastAsia" w:cs="Arial"/>
                <w:b/>
                <w:bCs/>
                <w:i/>
                <w:iCs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b/>
                <w:bCs/>
                <w:i/>
                <w:iCs/>
                <w:color w:val="000000"/>
                <w:sz w:val="22"/>
                <w:szCs w:val="22"/>
                <w:lang w:val="en-US" w:eastAsia="de-DE"/>
              </w:rPr>
              <w:t>IL-8</w:t>
            </w:r>
          </w:p>
        </w:tc>
        <w:tc>
          <w:tcPr>
            <w:tcW w:w="1080" w:type="dxa"/>
            <w:noWrap/>
            <w:hideMark/>
          </w:tcPr>
          <w:p w14:paraId="67994219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2.1</w:t>
            </w:r>
          </w:p>
        </w:tc>
        <w:tc>
          <w:tcPr>
            <w:tcW w:w="1046" w:type="dxa"/>
            <w:noWrap/>
            <w:hideMark/>
          </w:tcPr>
          <w:p w14:paraId="7D8994CA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11.7</w:t>
            </w:r>
          </w:p>
        </w:tc>
        <w:tc>
          <w:tcPr>
            <w:tcW w:w="1194" w:type="dxa"/>
            <w:noWrap/>
            <w:hideMark/>
          </w:tcPr>
          <w:p w14:paraId="221E162D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66.6%</w:t>
            </w:r>
          </w:p>
        </w:tc>
        <w:tc>
          <w:tcPr>
            <w:tcW w:w="1220" w:type="dxa"/>
            <w:noWrap/>
            <w:hideMark/>
          </w:tcPr>
          <w:p w14:paraId="77457B82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100%</w:t>
            </w:r>
          </w:p>
        </w:tc>
      </w:tr>
      <w:tr w:rsidR="000548E9" w:rsidRPr="009D379F" w14:paraId="07DD7DD4" w14:textId="77777777" w:rsidTr="009D379F">
        <w:trPr>
          <w:trHeight w:val="290"/>
        </w:trPr>
        <w:tc>
          <w:tcPr>
            <w:tcW w:w="1701" w:type="dxa"/>
            <w:noWrap/>
          </w:tcPr>
          <w:p w14:paraId="7F3DA7A2" w14:textId="77777777" w:rsidR="000548E9" w:rsidRPr="009D379F" w:rsidRDefault="000548E9" w:rsidP="009D379F">
            <w:pPr>
              <w:spacing w:line="240" w:lineRule="auto"/>
              <w:jc w:val="left"/>
              <w:rPr>
                <w:rFonts w:eastAsiaTheme="majorEastAsia" w:cs="Arial"/>
                <w:b/>
                <w:bCs/>
                <w:i/>
                <w:iCs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b/>
                <w:bCs/>
                <w:i/>
                <w:iCs/>
                <w:color w:val="000000"/>
                <w:sz w:val="22"/>
                <w:szCs w:val="22"/>
                <w:lang w:val="en-US" w:eastAsia="de-DE"/>
              </w:rPr>
              <w:lastRenderedPageBreak/>
              <w:t>IL-10</w:t>
            </w:r>
          </w:p>
        </w:tc>
        <w:tc>
          <w:tcPr>
            <w:tcW w:w="1080" w:type="dxa"/>
            <w:noWrap/>
          </w:tcPr>
          <w:p w14:paraId="7B54E217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2.1</w:t>
            </w:r>
          </w:p>
        </w:tc>
        <w:tc>
          <w:tcPr>
            <w:tcW w:w="1046" w:type="dxa"/>
            <w:noWrap/>
          </w:tcPr>
          <w:p w14:paraId="02729075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1.5</w:t>
            </w:r>
          </w:p>
        </w:tc>
        <w:tc>
          <w:tcPr>
            <w:tcW w:w="1194" w:type="dxa"/>
            <w:noWrap/>
          </w:tcPr>
          <w:p w14:paraId="001C94FA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100%</w:t>
            </w:r>
          </w:p>
        </w:tc>
        <w:tc>
          <w:tcPr>
            <w:tcW w:w="1220" w:type="dxa"/>
            <w:noWrap/>
          </w:tcPr>
          <w:p w14:paraId="638BDE56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75%</w:t>
            </w:r>
          </w:p>
        </w:tc>
      </w:tr>
      <w:tr w:rsidR="000548E9" w:rsidRPr="009D379F" w14:paraId="7F9735A4" w14:textId="77777777" w:rsidTr="009D379F">
        <w:trPr>
          <w:trHeight w:val="290"/>
        </w:trPr>
        <w:tc>
          <w:tcPr>
            <w:tcW w:w="1701" w:type="dxa"/>
            <w:noWrap/>
            <w:hideMark/>
          </w:tcPr>
          <w:p w14:paraId="5730E982" w14:textId="77777777" w:rsidR="000548E9" w:rsidRPr="009D379F" w:rsidRDefault="000548E9" w:rsidP="009D379F">
            <w:pPr>
              <w:spacing w:line="240" w:lineRule="auto"/>
              <w:jc w:val="left"/>
              <w:rPr>
                <w:rFonts w:eastAsiaTheme="majorEastAsia" w:cs="Arial"/>
                <w:b/>
                <w:bCs/>
                <w:i/>
                <w:iCs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b/>
                <w:bCs/>
                <w:i/>
                <w:iCs/>
                <w:color w:val="000000"/>
                <w:sz w:val="22"/>
                <w:szCs w:val="22"/>
                <w:lang w:val="en-US" w:eastAsia="de-DE"/>
              </w:rPr>
              <w:t>MCP-1</w:t>
            </w:r>
          </w:p>
        </w:tc>
        <w:tc>
          <w:tcPr>
            <w:tcW w:w="1080" w:type="dxa"/>
            <w:noWrap/>
            <w:hideMark/>
          </w:tcPr>
          <w:p w14:paraId="0A7B029C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6.2</w:t>
            </w:r>
          </w:p>
        </w:tc>
        <w:tc>
          <w:tcPr>
            <w:tcW w:w="1046" w:type="dxa"/>
            <w:noWrap/>
            <w:hideMark/>
          </w:tcPr>
          <w:p w14:paraId="2C1FE11B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10.9</w:t>
            </w:r>
          </w:p>
        </w:tc>
        <w:tc>
          <w:tcPr>
            <w:tcW w:w="1194" w:type="dxa"/>
            <w:noWrap/>
            <w:hideMark/>
          </w:tcPr>
          <w:p w14:paraId="5E0B98C1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100%</w:t>
            </w:r>
          </w:p>
        </w:tc>
        <w:tc>
          <w:tcPr>
            <w:tcW w:w="1220" w:type="dxa"/>
            <w:noWrap/>
            <w:hideMark/>
          </w:tcPr>
          <w:p w14:paraId="7DF01D0B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100%</w:t>
            </w:r>
          </w:p>
        </w:tc>
      </w:tr>
      <w:tr w:rsidR="000548E9" w:rsidRPr="009D379F" w14:paraId="496EBBC9" w14:textId="77777777" w:rsidTr="009D379F">
        <w:trPr>
          <w:trHeight w:val="290"/>
        </w:trPr>
        <w:tc>
          <w:tcPr>
            <w:tcW w:w="1701" w:type="dxa"/>
            <w:noWrap/>
            <w:hideMark/>
          </w:tcPr>
          <w:p w14:paraId="66F1BE26" w14:textId="77777777" w:rsidR="000548E9" w:rsidRPr="009D379F" w:rsidRDefault="000548E9" w:rsidP="009D379F">
            <w:pPr>
              <w:spacing w:line="240" w:lineRule="auto"/>
              <w:jc w:val="left"/>
              <w:rPr>
                <w:rFonts w:eastAsiaTheme="majorEastAsia" w:cs="Arial"/>
                <w:b/>
                <w:bCs/>
                <w:i/>
                <w:iCs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b/>
                <w:bCs/>
                <w:i/>
                <w:iCs/>
                <w:color w:val="000000"/>
                <w:sz w:val="22"/>
                <w:szCs w:val="22"/>
                <w:lang w:val="en-US" w:eastAsia="de-DE"/>
              </w:rPr>
              <w:t>MDC</w:t>
            </w:r>
          </w:p>
        </w:tc>
        <w:tc>
          <w:tcPr>
            <w:tcW w:w="1080" w:type="dxa"/>
            <w:noWrap/>
            <w:hideMark/>
          </w:tcPr>
          <w:p w14:paraId="6318B575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3.5</w:t>
            </w:r>
          </w:p>
        </w:tc>
        <w:tc>
          <w:tcPr>
            <w:tcW w:w="1046" w:type="dxa"/>
            <w:noWrap/>
            <w:hideMark/>
          </w:tcPr>
          <w:p w14:paraId="45F63ACC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1.1</w:t>
            </w:r>
          </w:p>
        </w:tc>
        <w:tc>
          <w:tcPr>
            <w:tcW w:w="1194" w:type="dxa"/>
            <w:noWrap/>
            <w:hideMark/>
          </w:tcPr>
          <w:p w14:paraId="123A702A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100%</w:t>
            </w:r>
          </w:p>
        </w:tc>
        <w:tc>
          <w:tcPr>
            <w:tcW w:w="1220" w:type="dxa"/>
            <w:noWrap/>
            <w:hideMark/>
          </w:tcPr>
          <w:p w14:paraId="66EDBCBE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75%</w:t>
            </w:r>
          </w:p>
        </w:tc>
      </w:tr>
      <w:tr w:rsidR="000548E9" w:rsidRPr="009D379F" w14:paraId="72D1B751" w14:textId="77777777" w:rsidTr="009D379F">
        <w:trPr>
          <w:trHeight w:val="290"/>
        </w:trPr>
        <w:tc>
          <w:tcPr>
            <w:tcW w:w="1701" w:type="dxa"/>
            <w:noWrap/>
            <w:hideMark/>
          </w:tcPr>
          <w:p w14:paraId="3826E40A" w14:textId="77777777" w:rsidR="000548E9" w:rsidRPr="009D379F" w:rsidRDefault="000548E9" w:rsidP="009D379F">
            <w:pPr>
              <w:spacing w:line="240" w:lineRule="auto"/>
              <w:jc w:val="left"/>
              <w:rPr>
                <w:rFonts w:eastAsiaTheme="majorEastAsia" w:cs="Arial"/>
                <w:b/>
                <w:bCs/>
                <w:i/>
                <w:iCs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b/>
                <w:bCs/>
                <w:i/>
                <w:iCs/>
                <w:color w:val="000000"/>
                <w:sz w:val="22"/>
                <w:szCs w:val="22"/>
                <w:lang w:val="en-US" w:eastAsia="de-DE"/>
              </w:rPr>
              <w:t>MIP-1β</w:t>
            </w:r>
          </w:p>
        </w:tc>
        <w:tc>
          <w:tcPr>
            <w:tcW w:w="1080" w:type="dxa"/>
            <w:noWrap/>
            <w:hideMark/>
          </w:tcPr>
          <w:p w14:paraId="47071B30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0.2</w:t>
            </w:r>
          </w:p>
        </w:tc>
        <w:tc>
          <w:tcPr>
            <w:tcW w:w="1046" w:type="dxa"/>
            <w:noWrap/>
            <w:hideMark/>
          </w:tcPr>
          <w:p w14:paraId="76AAEC2E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0.8</w:t>
            </w:r>
          </w:p>
        </w:tc>
        <w:tc>
          <w:tcPr>
            <w:tcW w:w="1194" w:type="dxa"/>
            <w:noWrap/>
            <w:hideMark/>
          </w:tcPr>
          <w:p w14:paraId="1633A88F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66.6%</w:t>
            </w:r>
          </w:p>
        </w:tc>
        <w:tc>
          <w:tcPr>
            <w:tcW w:w="1220" w:type="dxa"/>
            <w:noWrap/>
            <w:hideMark/>
          </w:tcPr>
          <w:p w14:paraId="56D63590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75%</w:t>
            </w:r>
          </w:p>
        </w:tc>
      </w:tr>
      <w:tr w:rsidR="000548E9" w:rsidRPr="009D379F" w14:paraId="45A88B34" w14:textId="77777777" w:rsidTr="009D379F">
        <w:trPr>
          <w:trHeight w:val="290"/>
        </w:trPr>
        <w:tc>
          <w:tcPr>
            <w:tcW w:w="1701" w:type="dxa"/>
            <w:noWrap/>
            <w:hideMark/>
          </w:tcPr>
          <w:p w14:paraId="72728EBE" w14:textId="77777777" w:rsidR="000548E9" w:rsidRPr="009D379F" w:rsidRDefault="000548E9" w:rsidP="009D379F">
            <w:pPr>
              <w:spacing w:line="240" w:lineRule="auto"/>
              <w:jc w:val="left"/>
              <w:rPr>
                <w:rFonts w:eastAsiaTheme="majorEastAsia" w:cs="Arial"/>
                <w:b/>
                <w:bCs/>
                <w:i/>
                <w:iCs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b/>
                <w:bCs/>
                <w:i/>
                <w:iCs/>
                <w:color w:val="000000"/>
                <w:sz w:val="22"/>
                <w:szCs w:val="22"/>
                <w:lang w:val="en-US" w:eastAsia="de-DE"/>
              </w:rPr>
              <w:t>MIP-3α</w:t>
            </w:r>
          </w:p>
        </w:tc>
        <w:tc>
          <w:tcPr>
            <w:tcW w:w="1080" w:type="dxa"/>
            <w:noWrap/>
            <w:hideMark/>
          </w:tcPr>
          <w:p w14:paraId="2FDAF3A7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1.9</w:t>
            </w:r>
          </w:p>
        </w:tc>
        <w:tc>
          <w:tcPr>
            <w:tcW w:w="1046" w:type="dxa"/>
            <w:noWrap/>
            <w:hideMark/>
          </w:tcPr>
          <w:p w14:paraId="7DC22568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0.4</w:t>
            </w:r>
          </w:p>
        </w:tc>
        <w:tc>
          <w:tcPr>
            <w:tcW w:w="1194" w:type="dxa"/>
            <w:noWrap/>
            <w:hideMark/>
          </w:tcPr>
          <w:p w14:paraId="1C21FB86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66.6%</w:t>
            </w:r>
          </w:p>
        </w:tc>
        <w:tc>
          <w:tcPr>
            <w:tcW w:w="1220" w:type="dxa"/>
            <w:noWrap/>
            <w:hideMark/>
          </w:tcPr>
          <w:p w14:paraId="5EBAF727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75%</w:t>
            </w:r>
          </w:p>
        </w:tc>
      </w:tr>
      <w:tr w:rsidR="000548E9" w:rsidRPr="009D379F" w14:paraId="4D8BCBB0" w14:textId="77777777" w:rsidTr="009D379F">
        <w:trPr>
          <w:trHeight w:val="290"/>
        </w:trPr>
        <w:tc>
          <w:tcPr>
            <w:tcW w:w="1701" w:type="dxa"/>
            <w:noWrap/>
            <w:hideMark/>
          </w:tcPr>
          <w:p w14:paraId="6DF12347" w14:textId="77777777" w:rsidR="000548E9" w:rsidRPr="009D379F" w:rsidRDefault="000548E9" w:rsidP="009D379F">
            <w:pPr>
              <w:spacing w:line="240" w:lineRule="auto"/>
              <w:jc w:val="left"/>
              <w:rPr>
                <w:rFonts w:eastAsiaTheme="majorEastAsia" w:cs="Arial"/>
                <w:b/>
                <w:bCs/>
                <w:i/>
                <w:iCs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b/>
                <w:bCs/>
                <w:i/>
                <w:iCs/>
                <w:color w:val="000000"/>
                <w:sz w:val="22"/>
                <w:szCs w:val="22"/>
                <w:lang w:val="en-US" w:eastAsia="de-DE"/>
              </w:rPr>
              <w:t>MSP</w:t>
            </w:r>
          </w:p>
        </w:tc>
        <w:tc>
          <w:tcPr>
            <w:tcW w:w="1080" w:type="dxa"/>
            <w:noWrap/>
            <w:hideMark/>
          </w:tcPr>
          <w:p w14:paraId="56E34F61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14.7</w:t>
            </w:r>
          </w:p>
        </w:tc>
        <w:tc>
          <w:tcPr>
            <w:tcW w:w="1046" w:type="dxa"/>
            <w:noWrap/>
            <w:hideMark/>
          </w:tcPr>
          <w:p w14:paraId="69692E5A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12.7</w:t>
            </w:r>
          </w:p>
        </w:tc>
        <w:tc>
          <w:tcPr>
            <w:tcW w:w="1194" w:type="dxa"/>
            <w:noWrap/>
            <w:hideMark/>
          </w:tcPr>
          <w:p w14:paraId="0324250A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100%</w:t>
            </w:r>
          </w:p>
        </w:tc>
        <w:tc>
          <w:tcPr>
            <w:tcW w:w="1220" w:type="dxa"/>
            <w:noWrap/>
            <w:hideMark/>
          </w:tcPr>
          <w:p w14:paraId="1CADAB27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100%</w:t>
            </w:r>
          </w:p>
        </w:tc>
      </w:tr>
      <w:tr w:rsidR="000548E9" w:rsidRPr="009D379F" w14:paraId="363702C1" w14:textId="77777777" w:rsidTr="009D379F">
        <w:trPr>
          <w:trHeight w:val="290"/>
        </w:trPr>
        <w:tc>
          <w:tcPr>
            <w:tcW w:w="1701" w:type="dxa"/>
            <w:noWrap/>
            <w:hideMark/>
          </w:tcPr>
          <w:p w14:paraId="07120B96" w14:textId="77777777" w:rsidR="000548E9" w:rsidRPr="009D379F" w:rsidRDefault="000548E9" w:rsidP="009D379F">
            <w:pPr>
              <w:spacing w:line="240" w:lineRule="auto"/>
              <w:jc w:val="left"/>
              <w:rPr>
                <w:rFonts w:eastAsiaTheme="majorEastAsia" w:cs="Arial"/>
                <w:b/>
                <w:bCs/>
                <w:i/>
                <w:iCs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b/>
                <w:bCs/>
                <w:i/>
                <w:iCs/>
                <w:color w:val="000000"/>
                <w:sz w:val="22"/>
                <w:szCs w:val="22"/>
                <w:lang w:val="en-US" w:eastAsia="de-DE"/>
              </w:rPr>
              <w:t>RANTES</w:t>
            </w:r>
          </w:p>
        </w:tc>
        <w:tc>
          <w:tcPr>
            <w:tcW w:w="1080" w:type="dxa"/>
            <w:noWrap/>
            <w:hideMark/>
          </w:tcPr>
          <w:p w14:paraId="5A533B81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139.3</w:t>
            </w:r>
          </w:p>
        </w:tc>
        <w:tc>
          <w:tcPr>
            <w:tcW w:w="1046" w:type="dxa"/>
            <w:noWrap/>
            <w:hideMark/>
          </w:tcPr>
          <w:p w14:paraId="461E9EAD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41.5</w:t>
            </w:r>
          </w:p>
        </w:tc>
        <w:tc>
          <w:tcPr>
            <w:tcW w:w="1194" w:type="dxa"/>
            <w:noWrap/>
            <w:hideMark/>
          </w:tcPr>
          <w:p w14:paraId="1FBA3262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100%</w:t>
            </w:r>
          </w:p>
        </w:tc>
        <w:tc>
          <w:tcPr>
            <w:tcW w:w="1220" w:type="dxa"/>
            <w:noWrap/>
            <w:hideMark/>
          </w:tcPr>
          <w:p w14:paraId="452BA3C8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100%</w:t>
            </w:r>
          </w:p>
        </w:tc>
      </w:tr>
      <w:tr w:rsidR="000548E9" w:rsidRPr="009D379F" w14:paraId="0FE5E7F4" w14:textId="77777777" w:rsidTr="009D379F">
        <w:trPr>
          <w:trHeight w:val="290"/>
        </w:trPr>
        <w:tc>
          <w:tcPr>
            <w:tcW w:w="1701" w:type="dxa"/>
            <w:noWrap/>
            <w:hideMark/>
          </w:tcPr>
          <w:p w14:paraId="77716A72" w14:textId="77777777" w:rsidR="000548E9" w:rsidRPr="009D379F" w:rsidRDefault="000548E9" w:rsidP="009D379F">
            <w:pPr>
              <w:spacing w:line="240" w:lineRule="auto"/>
              <w:jc w:val="left"/>
              <w:rPr>
                <w:rFonts w:eastAsiaTheme="majorEastAsia" w:cs="Arial"/>
                <w:b/>
                <w:bCs/>
                <w:i/>
                <w:iCs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b/>
                <w:bCs/>
                <w:i/>
                <w:iCs/>
                <w:color w:val="000000"/>
                <w:sz w:val="22"/>
                <w:szCs w:val="22"/>
                <w:lang w:val="en-US" w:eastAsia="de-DE"/>
              </w:rPr>
              <w:t>SDF-1a</w:t>
            </w:r>
          </w:p>
        </w:tc>
        <w:tc>
          <w:tcPr>
            <w:tcW w:w="1080" w:type="dxa"/>
            <w:noWrap/>
            <w:hideMark/>
          </w:tcPr>
          <w:p w14:paraId="550D8A6E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26.4</w:t>
            </w:r>
          </w:p>
        </w:tc>
        <w:tc>
          <w:tcPr>
            <w:tcW w:w="1046" w:type="dxa"/>
            <w:noWrap/>
            <w:hideMark/>
          </w:tcPr>
          <w:p w14:paraId="038470E9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10.2</w:t>
            </w:r>
          </w:p>
        </w:tc>
        <w:tc>
          <w:tcPr>
            <w:tcW w:w="1194" w:type="dxa"/>
            <w:noWrap/>
            <w:hideMark/>
          </w:tcPr>
          <w:p w14:paraId="0AEC510C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66.6%</w:t>
            </w:r>
          </w:p>
        </w:tc>
        <w:tc>
          <w:tcPr>
            <w:tcW w:w="1220" w:type="dxa"/>
            <w:noWrap/>
            <w:hideMark/>
          </w:tcPr>
          <w:p w14:paraId="26EDE7E4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50%</w:t>
            </w:r>
          </w:p>
        </w:tc>
      </w:tr>
      <w:tr w:rsidR="000548E9" w:rsidRPr="009D379F" w14:paraId="0CF1237A" w14:textId="77777777" w:rsidTr="009D379F">
        <w:trPr>
          <w:trHeight w:val="290"/>
        </w:trPr>
        <w:tc>
          <w:tcPr>
            <w:tcW w:w="1701" w:type="dxa"/>
            <w:noWrap/>
            <w:hideMark/>
          </w:tcPr>
          <w:p w14:paraId="0200321E" w14:textId="77777777" w:rsidR="000548E9" w:rsidRPr="009D379F" w:rsidRDefault="000548E9" w:rsidP="009D379F">
            <w:pPr>
              <w:spacing w:line="240" w:lineRule="auto"/>
              <w:jc w:val="left"/>
              <w:rPr>
                <w:rFonts w:eastAsiaTheme="majorEastAsia" w:cs="Arial"/>
                <w:b/>
                <w:bCs/>
                <w:i/>
                <w:iCs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b/>
                <w:bCs/>
                <w:i/>
                <w:iCs/>
                <w:color w:val="000000"/>
                <w:sz w:val="22"/>
                <w:szCs w:val="22"/>
                <w:lang w:val="en-US" w:eastAsia="de-DE"/>
              </w:rPr>
              <w:t>TGFβ1</w:t>
            </w:r>
          </w:p>
        </w:tc>
        <w:tc>
          <w:tcPr>
            <w:tcW w:w="1080" w:type="dxa"/>
            <w:noWrap/>
            <w:hideMark/>
          </w:tcPr>
          <w:p w14:paraId="5C8F5E65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849.1</w:t>
            </w:r>
          </w:p>
        </w:tc>
        <w:tc>
          <w:tcPr>
            <w:tcW w:w="1046" w:type="dxa"/>
            <w:noWrap/>
            <w:hideMark/>
          </w:tcPr>
          <w:p w14:paraId="03253D10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497.8</w:t>
            </w:r>
          </w:p>
        </w:tc>
        <w:tc>
          <w:tcPr>
            <w:tcW w:w="1194" w:type="dxa"/>
            <w:noWrap/>
            <w:hideMark/>
          </w:tcPr>
          <w:p w14:paraId="46A4364D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100%</w:t>
            </w:r>
          </w:p>
        </w:tc>
        <w:tc>
          <w:tcPr>
            <w:tcW w:w="1220" w:type="dxa"/>
            <w:noWrap/>
            <w:hideMark/>
          </w:tcPr>
          <w:p w14:paraId="24C3F740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25%</w:t>
            </w:r>
          </w:p>
        </w:tc>
      </w:tr>
      <w:tr w:rsidR="000548E9" w:rsidRPr="009D379F" w14:paraId="54D3B4CE" w14:textId="77777777" w:rsidTr="009D379F">
        <w:trPr>
          <w:trHeight w:val="290"/>
        </w:trPr>
        <w:tc>
          <w:tcPr>
            <w:tcW w:w="1701" w:type="dxa"/>
            <w:noWrap/>
            <w:hideMark/>
          </w:tcPr>
          <w:p w14:paraId="19EAAEE7" w14:textId="77777777" w:rsidR="000548E9" w:rsidRPr="009D379F" w:rsidRDefault="000548E9" w:rsidP="009D379F">
            <w:pPr>
              <w:spacing w:line="240" w:lineRule="auto"/>
              <w:jc w:val="left"/>
              <w:rPr>
                <w:rFonts w:eastAsiaTheme="majorEastAsia" w:cs="Arial"/>
                <w:b/>
                <w:bCs/>
                <w:i/>
                <w:iCs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b/>
                <w:bCs/>
                <w:i/>
                <w:iCs/>
                <w:color w:val="000000"/>
                <w:sz w:val="22"/>
                <w:szCs w:val="22"/>
                <w:lang w:val="en-US" w:eastAsia="de-DE"/>
              </w:rPr>
              <w:t>TGFβ3</w:t>
            </w:r>
          </w:p>
        </w:tc>
        <w:tc>
          <w:tcPr>
            <w:tcW w:w="1080" w:type="dxa"/>
            <w:noWrap/>
            <w:hideMark/>
          </w:tcPr>
          <w:p w14:paraId="5B449481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16.2</w:t>
            </w:r>
          </w:p>
        </w:tc>
        <w:tc>
          <w:tcPr>
            <w:tcW w:w="1046" w:type="dxa"/>
            <w:noWrap/>
            <w:hideMark/>
          </w:tcPr>
          <w:p w14:paraId="710208BB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16.5</w:t>
            </w:r>
          </w:p>
        </w:tc>
        <w:tc>
          <w:tcPr>
            <w:tcW w:w="1194" w:type="dxa"/>
            <w:noWrap/>
            <w:hideMark/>
          </w:tcPr>
          <w:p w14:paraId="7615CF0A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100%</w:t>
            </w:r>
          </w:p>
        </w:tc>
        <w:tc>
          <w:tcPr>
            <w:tcW w:w="1220" w:type="dxa"/>
            <w:noWrap/>
            <w:hideMark/>
          </w:tcPr>
          <w:p w14:paraId="3DB49C0F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100%</w:t>
            </w:r>
          </w:p>
        </w:tc>
      </w:tr>
      <w:tr w:rsidR="000548E9" w:rsidRPr="009D379F" w14:paraId="366A4A7E" w14:textId="77777777" w:rsidTr="009D379F">
        <w:trPr>
          <w:trHeight w:val="290"/>
        </w:trPr>
        <w:tc>
          <w:tcPr>
            <w:tcW w:w="1701" w:type="dxa"/>
            <w:noWrap/>
            <w:hideMark/>
          </w:tcPr>
          <w:p w14:paraId="58CC1601" w14:textId="77777777" w:rsidR="000548E9" w:rsidRPr="009D379F" w:rsidRDefault="000548E9" w:rsidP="009D379F">
            <w:pPr>
              <w:spacing w:line="240" w:lineRule="auto"/>
              <w:jc w:val="left"/>
              <w:rPr>
                <w:rFonts w:eastAsiaTheme="majorEastAsia" w:cs="Arial"/>
                <w:b/>
                <w:bCs/>
                <w:i/>
                <w:iCs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b/>
                <w:bCs/>
                <w:i/>
                <w:iCs/>
                <w:color w:val="000000"/>
                <w:sz w:val="22"/>
                <w:szCs w:val="22"/>
                <w:lang w:val="en-US" w:eastAsia="de-DE"/>
              </w:rPr>
              <w:t>TIMP-1</w:t>
            </w:r>
          </w:p>
        </w:tc>
        <w:tc>
          <w:tcPr>
            <w:tcW w:w="1080" w:type="dxa"/>
            <w:noWrap/>
            <w:hideMark/>
          </w:tcPr>
          <w:p w14:paraId="28751608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101.9</w:t>
            </w:r>
          </w:p>
        </w:tc>
        <w:tc>
          <w:tcPr>
            <w:tcW w:w="1046" w:type="dxa"/>
            <w:noWrap/>
            <w:hideMark/>
          </w:tcPr>
          <w:p w14:paraId="2EDAF970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295.9</w:t>
            </w:r>
          </w:p>
        </w:tc>
        <w:tc>
          <w:tcPr>
            <w:tcW w:w="1194" w:type="dxa"/>
            <w:noWrap/>
            <w:hideMark/>
          </w:tcPr>
          <w:p w14:paraId="21A010EF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100%</w:t>
            </w:r>
          </w:p>
        </w:tc>
        <w:tc>
          <w:tcPr>
            <w:tcW w:w="1220" w:type="dxa"/>
            <w:noWrap/>
            <w:hideMark/>
          </w:tcPr>
          <w:p w14:paraId="14B67319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100%</w:t>
            </w:r>
          </w:p>
        </w:tc>
      </w:tr>
      <w:tr w:rsidR="000548E9" w:rsidRPr="009D379F" w14:paraId="4E9659FD" w14:textId="77777777" w:rsidTr="009D379F">
        <w:trPr>
          <w:trHeight w:val="290"/>
        </w:trPr>
        <w:tc>
          <w:tcPr>
            <w:tcW w:w="1701" w:type="dxa"/>
            <w:noWrap/>
            <w:hideMark/>
          </w:tcPr>
          <w:p w14:paraId="26B89765" w14:textId="77777777" w:rsidR="000548E9" w:rsidRPr="009D379F" w:rsidRDefault="000548E9" w:rsidP="009D379F">
            <w:pPr>
              <w:spacing w:line="240" w:lineRule="auto"/>
              <w:jc w:val="left"/>
              <w:rPr>
                <w:rFonts w:eastAsiaTheme="majorEastAsia" w:cs="Arial"/>
                <w:b/>
                <w:bCs/>
                <w:i/>
                <w:iCs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b/>
                <w:bCs/>
                <w:i/>
                <w:iCs/>
                <w:color w:val="000000"/>
                <w:sz w:val="22"/>
                <w:szCs w:val="22"/>
                <w:lang w:val="en-US" w:eastAsia="de-DE"/>
              </w:rPr>
              <w:t>TIMP-2</w:t>
            </w:r>
          </w:p>
        </w:tc>
        <w:tc>
          <w:tcPr>
            <w:tcW w:w="1080" w:type="dxa"/>
            <w:noWrap/>
            <w:hideMark/>
          </w:tcPr>
          <w:p w14:paraId="1294CC72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1251.6</w:t>
            </w:r>
          </w:p>
        </w:tc>
        <w:tc>
          <w:tcPr>
            <w:tcW w:w="1046" w:type="dxa"/>
            <w:noWrap/>
            <w:hideMark/>
          </w:tcPr>
          <w:p w14:paraId="7173E137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816.5</w:t>
            </w:r>
          </w:p>
        </w:tc>
        <w:tc>
          <w:tcPr>
            <w:tcW w:w="1194" w:type="dxa"/>
            <w:noWrap/>
            <w:hideMark/>
          </w:tcPr>
          <w:p w14:paraId="0593F6D7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100%</w:t>
            </w:r>
          </w:p>
        </w:tc>
        <w:tc>
          <w:tcPr>
            <w:tcW w:w="1220" w:type="dxa"/>
            <w:noWrap/>
            <w:hideMark/>
          </w:tcPr>
          <w:p w14:paraId="18715353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100%</w:t>
            </w:r>
          </w:p>
        </w:tc>
      </w:tr>
      <w:tr w:rsidR="000548E9" w:rsidRPr="009D379F" w14:paraId="1D0461C8" w14:textId="77777777" w:rsidTr="009D379F">
        <w:trPr>
          <w:trHeight w:val="290"/>
        </w:trPr>
        <w:tc>
          <w:tcPr>
            <w:tcW w:w="1701" w:type="dxa"/>
            <w:noWrap/>
            <w:hideMark/>
          </w:tcPr>
          <w:p w14:paraId="790719A5" w14:textId="77777777" w:rsidR="000548E9" w:rsidRPr="009D379F" w:rsidRDefault="000548E9" w:rsidP="009D379F">
            <w:pPr>
              <w:spacing w:line="240" w:lineRule="auto"/>
              <w:jc w:val="left"/>
              <w:rPr>
                <w:rFonts w:eastAsiaTheme="majorEastAsia" w:cs="Arial"/>
                <w:b/>
                <w:bCs/>
                <w:i/>
                <w:iCs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b/>
                <w:bCs/>
                <w:i/>
                <w:iCs/>
                <w:color w:val="000000"/>
                <w:sz w:val="22"/>
                <w:szCs w:val="22"/>
                <w:lang w:val="en-US" w:eastAsia="de-DE"/>
              </w:rPr>
              <w:t>TNFα</w:t>
            </w:r>
          </w:p>
        </w:tc>
        <w:tc>
          <w:tcPr>
            <w:tcW w:w="1080" w:type="dxa"/>
            <w:noWrap/>
            <w:hideMark/>
          </w:tcPr>
          <w:p w14:paraId="206FCDDF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11.4</w:t>
            </w:r>
          </w:p>
        </w:tc>
        <w:tc>
          <w:tcPr>
            <w:tcW w:w="1046" w:type="dxa"/>
            <w:noWrap/>
            <w:hideMark/>
          </w:tcPr>
          <w:p w14:paraId="7C39B275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5.9</w:t>
            </w:r>
          </w:p>
        </w:tc>
        <w:tc>
          <w:tcPr>
            <w:tcW w:w="1194" w:type="dxa"/>
            <w:noWrap/>
            <w:hideMark/>
          </w:tcPr>
          <w:p w14:paraId="4C803986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100%</w:t>
            </w:r>
          </w:p>
        </w:tc>
        <w:tc>
          <w:tcPr>
            <w:tcW w:w="1220" w:type="dxa"/>
            <w:noWrap/>
            <w:hideMark/>
          </w:tcPr>
          <w:p w14:paraId="6E2BAFCE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100%</w:t>
            </w:r>
          </w:p>
        </w:tc>
      </w:tr>
      <w:tr w:rsidR="000548E9" w:rsidRPr="009D379F" w14:paraId="1151EF85" w14:textId="77777777" w:rsidTr="009D379F">
        <w:trPr>
          <w:trHeight w:val="290"/>
        </w:trPr>
        <w:tc>
          <w:tcPr>
            <w:tcW w:w="1701" w:type="dxa"/>
            <w:noWrap/>
            <w:hideMark/>
          </w:tcPr>
          <w:p w14:paraId="4C27F785" w14:textId="77777777" w:rsidR="000548E9" w:rsidRPr="009D379F" w:rsidRDefault="000548E9" w:rsidP="009D379F">
            <w:pPr>
              <w:spacing w:line="240" w:lineRule="auto"/>
              <w:jc w:val="left"/>
              <w:rPr>
                <w:rFonts w:eastAsiaTheme="majorEastAsia" w:cs="Arial"/>
                <w:b/>
                <w:bCs/>
                <w:i/>
                <w:iCs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b/>
                <w:bCs/>
                <w:i/>
                <w:iCs/>
                <w:color w:val="000000"/>
                <w:sz w:val="22"/>
                <w:szCs w:val="22"/>
                <w:lang w:val="en-US" w:eastAsia="de-DE"/>
              </w:rPr>
              <w:t>TSLP</w:t>
            </w:r>
          </w:p>
        </w:tc>
        <w:tc>
          <w:tcPr>
            <w:tcW w:w="1080" w:type="dxa"/>
            <w:noWrap/>
            <w:hideMark/>
          </w:tcPr>
          <w:p w14:paraId="344F7632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2.1</w:t>
            </w:r>
          </w:p>
        </w:tc>
        <w:tc>
          <w:tcPr>
            <w:tcW w:w="1046" w:type="dxa"/>
            <w:noWrap/>
            <w:hideMark/>
          </w:tcPr>
          <w:p w14:paraId="67761D93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0.9</w:t>
            </w:r>
          </w:p>
        </w:tc>
        <w:tc>
          <w:tcPr>
            <w:tcW w:w="1194" w:type="dxa"/>
            <w:noWrap/>
            <w:hideMark/>
          </w:tcPr>
          <w:p w14:paraId="39598032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66.6%</w:t>
            </w:r>
          </w:p>
        </w:tc>
        <w:tc>
          <w:tcPr>
            <w:tcW w:w="1220" w:type="dxa"/>
            <w:noWrap/>
            <w:hideMark/>
          </w:tcPr>
          <w:p w14:paraId="3997D84E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75%</w:t>
            </w:r>
          </w:p>
        </w:tc>
      </w:tr>
      <w:tr w:rsidR="000548E9" w:rsidRPr="009D379F" w14:paraId="44D1A7EC" w14:textId="77777777" w:rsidTr="009D379F">
        <w:trPr>
          <w:trHeight w:val="290"/>
        </w:trPr>
        <w:tc>
          <w:tcPr>
            <w:tcW w:w="1701" w:type="dxa"/>
            <w:noWrap/>
            <w:hideMark/>
          </w:tcPr>
          <w:p w14:paraId="0F5E8A3A" w14:textId="77777777" w:rsidR="000548E9" w:rsidRPr="009D379F" w:rsidRDefault="000548E9" w:rsidP="009D379F">
            <w:pPr>
              <w:spacing w:line="240" w:lineRule="auto"/>
              <w:jc w:val="left"/>
              <w:rPr>
                <w:rFonts w:eastAsiaTheme="majorEastAsia" w:cs="Arial"/>
                <w:b/>
                <w:bCs/>
                <w:i/>
                <w:iCs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b/>
                <w:bCs/>
                <w:i/>
                <w:iCs/>
                <w:color w:val="000000"/>
                <w:sz w:val="22"/>
                <w:szCs w:val="22"/>
                <w:lang w:val="en-US" w:eastAsia="de-DE"/>
              </w:rPr>
              <w:t>VEGF</w:t>
            </w:r>
          </w:p>
        </w:tc>
        <w:tc>
          <w:tcPr>
            <w:tcW w:w="1080" w:type="dxa"/>
            <w:noWrap/>
            <w:hideMark/>
          </w:tcPr>
          <w:p w14:paraId="38E97C6E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5.6</w:t>
            </w:r>
          </w:p>
        </w:tc>
        <w:tc>
          <w:tcPr>
            <w:tcW w:w="1046" w:type="dxa"/>
            <w:noWrap/>
            <w:hideMark/>
          </w:tcPr>
          <w:p w14:paraId="70576BFD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13.1</w:t>
            </w:r>
          </w:p>
        </w:tc>
        <w:tc>
          <w:tcPr>
            <w:tcW w:w="1194" w:type="dxa"/>
            <w:noWrap/>
            <w:hideMark/>
          </w:tcPr>
          <w:p w14:paraId="64D6B58E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66.6%</w:t>
            </w:r>
          </w:p>
        </w:tc>
        <w:tc>
          <w:tcPr>
            <w:tcW w:w="1220" w:type="dxa"/>
            <w:noWrap/>
            <w:hideMark/>
          </w:tcPr>
          <w:p w14:paraId="1BFFF11D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75%</w:t>
            </w:r>
          </w:p>
        </w:tc>
      </w:tr>
      <w:tr w:rsidR="000548E9" w:rsidRPr="009D379F" w14:paraId="404DC847" w14:textId="77777777" w:rsidTr="009D379F">
        <w:trPr>
          <w:trHeight w:val="290"/>
        </w:trPr>
        <w:tc>
          <w:tcPr>
            <w:tcW w:w="1701" w:type="dxa"/>
            <w:noWrap/>
            <w:hideMark/>
          </w:tcPr>
          <w:p w14:paraId="3A23E007" w14:textId="77777777" w:rsidR="000548E9" w:rsidRPr="009D379F" w:rsidRDefault="000548E9" w:rsidP="009D379F">
            <w:pPr>
              <w:spacing w:line="240" w:lineRule="auto"/>
              <w:jc w:val="left"/>
              <w:rPr>
                <w:rFonts w:eastAsiaTheme="majorEastAsia" w:cs="Arial"/>
                <w:b/>
                <w:bCs/>
                <w:i/>
                <w:iCs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b/>
                <w:bCs/>
                <w:i/>
                <w:iCs/>
                <w:color w:val="000000"/>
                <w:sz w:val="22"/>
                <w:szCs w:val="22"/>
                <w:lang w:val="en-US" w:eastAsia="de-DE"/>
              </w:rPr>
              <w:t>VEGF-D</w:t>
            </w:r>
          </w:p>
        </w:tc>
        <w:tc>
          <w:tcPr>
            <w:tcW w:w="1080" w:type="dxa"/>
            <w:noWrap/>
            <w:hideMark/>
          </w:tcPr>
          <w:p w14:paraId="0D56377A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0.7</w:t>
            </w:r>
          </w:p>
        </w:tc>
        <w:tc>
          <w:tcPr>
            <w:tcW w:w="1046" w:type="dxa"/>
            <w:noWrap/>
            <w:hideMark/>
          </w:tcPr>
          <w:p w14:paraId="3F9AE902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0.2</w:t>
            </w:r>
          </w:p>
        </w:tc>
        <w:tc>
          <w:tcPr>
            <w:tcW w:w="1194" w:type="dxa"/>
            <w:noWrap/>
            <w:hideMark/>
          </w:tcPr>
          <w:p w14:paraId="34E9D994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66.6%</w:t>
            </w:r>
          </w:p>
        </w:tc>
        <w:tc>
          <w:tcPr>
            <w:tcW w:w="1220" w:type="dxa"/>
            <w:noWrap/>
            <w:hideMark/>
          </w:tcPr>
          <w:p w14:paraId="0A4CD32B" w14:textId="77777777" w:rsidR="000548E9" w:rsidRPr="009D379F" w:rsidRDefault="000548E9" w:rsidP="00CE3DBB">
            <w:pPr>
              <w:spacing w:line="240" w:lineRule="auto"/>
              <w:jc w:val="center"/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</w:pP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50%</w:t>
            </w:r>
          </w:p>
        </w:tc>
      </w:tr>
    </w:tbl>
    <w:p w14:paraId="57FAA010" w14:textId="67255061" w:rsidR="009D379F" w:rsidRDefault="009D379F" w:rsidP="0004330D">
      <w:pPr>
        <w:pStyle w:val="Beschriftung"/>
        <w:keepNext/>
        <w:spacing w:line="480" w:lineRule="auto"/>
        <w:rPr>
          <w:rFonts w:ascii="Arial" w:hAnsi="Arial" w:cs="Arial"/>
          <w:sz w:val="20"/>
          <w:szCs w:val="20"/>
        </w:rPr>
      </w:pPr>
      <w:r w:rsidRPr="009D379F">
        <w:rPr>
          <w:rFonts w:ascii="Arial" w:hAnsi="Arial" w:cs="Arial"/>
          <w:b w:val="0"/>
          <w:sz w:val="20"/>
          <w:szCs w:val="20"/>
        </w:rPr>
        <w:t xml:space="preserve">Custom human </w:t>
      </w:r>
      <w:proofErr w:type="spellStart"/>
      <w:r w:rsidRPr="009D379F">
        <w:rPr>
          <w:rFonts w:ascii="Arial" w:hAnsi="Arial" w:cs="Arial"/>
          <w:b w:val="0"/>
          <w:sz w:val="20"/>
          <w:szCs w:val="20"/>
        </w:rPr>
        <w:t>Quantibody</w:t>
      </w:r>
      <w:proofErr w:type="spellEnd"/>
      <w:r w:rsidRPr="009D379F">
        <w:rPr>
          <w:rFonts w:ascii="Arial" w:hAnsi="Arial" w:cs="Arial"/>
          <w:b w:val="0"/>
          <w:sz w:val="20"/>
          <w:szCs w:val="20"/>
        </w:rPr>
        <w:t xml:space="preserve"> protein array (</w:t>
      </w:r>
      <w:proofErr w:type="spellStart"/>
      <w:r w:rsidRPr="009D379F">
        <w:rPr>
          <w:rFonts w:ascii="Arial" w:hAnsi="Arial" w:cs="Arial"/>
          <w:b w:val="0"/>
          <w:sz w:val="20"/>
          <w:szCs w:val="20"/>
        </w:rPr>
        <w:t>RayBiotech</w:t>
      </w:r>
      <w:proofErr w:type="spellEnd"/>
      <w:r w:rsidRPr="009D379F">
        <w:rPr>
          <w:rFonts w:ascii="Arial" w:hAnsi="Arial" w:cs="Arial"/>
          <w:b w:val="0"/>
          <w:sz w:val="20"/>
          <w:szCs w:val="20"/>
        </w:rPr>
        <w:t xml:space="preserve">); </w:t>
      </w:r>
      <w:proofErr w:type="spellStart"/>
      <w:r w:rsidRPr="009D379F">
        <w:rPr>
          <w:rFonts w:ascii="Arial" w:hAnsi="Arial" w:cs="Arial"/>
          <w:b w:val="0"/>
          <w:sz w:val="20"/>
          <w:szCs w:val="20"/>
        </w:rPr>
        <w:t>prSM</w:t>
      </w:r>
      <w:proofErr w:type="spellEnd"/>
      <w:r w:rsidRPr="009D379F">
        <w:rPr>
          <w:rFonts w:ascii="Arial" w:hAnsi="Arial" w:cs="Arial"/>
          <w:b w:val="0"/>
          <w:sz w:val="20"/>
          <w:szCs w:val="20"/>
        </w:rPr>
        <w:t xml:space="preserve">: n= 15 SM, where SM samples were pooled in three groups of five SM samples each, </w:t>
      </w:r>
      <w:proofErr w:type="spellStart"/>
      <w:r w:rsidRPr="009D379F">
        <w:rPr>
          <w:rFonts w:ascii="Arial" w:hAnsi="Arial" w:cs="Arial"/>
          <w:b w:val="0"/>
          <w:sz w:val="20"/>
          <w:szCs w:val="20"/>
        </w:rPr>
        <w:t>npSM</w:t>
      </w:r>
      <w:proofErr w:type="spellEnd"/>
      <w:r w:rsidRPr="009D379F">
        <w:rPr>
          <w:rFonts w:ascii="Arial" w:hAnsi="Arial" w:cs="Arial"/>
          <w:b w:val="0"/>
          <w:sz w:val="20"/>
          <w:szCs w:val="20"/>
        </w:rPr>
        <w:t xml:space="preserve">: n= 20 SM, where SM samples were pooled in four groups of five SM samples each. </w:t>
      </w:r>
      <w:bookmarkStart w:id="1" w:name="_Hlk163508305"/>
      <w:r w:rsidRPr="009D379F">
        <w:rPr>
          <w:rFonts w:ascii="Arial" w:hAnsi="Arial" w:cs="Arial"/>
          <w:b w:val="0"/>
          <w:sz w:val="20"/>
          <w:szCs w:val="20"/>
        </w:rPr>
        <w:t>Baseline of embryo culture medium removed from all samples</w:t>
      </w:r>
      <w:bookmarkEnd w:id="1"/>
      <w:r w:rsidRPr="009D379F">
        <w:rPr>
          <w:rFonts w:ascii="Arial" w:hAnsi="Arial" w:cs="Arial"/>
          <w:b w:val="0"/>
          <w:bCs w:val="0"/>
          <w:sz w:val="20"/>
          <w:szCs w:val="20"/>
        </w:rPr>
        <w:t xml:space="preserve">. Data presented as </w:t>
      </w:r>
      <w:r w:rsidRPr="009D379F">
        <w:rPr>
          <w:rFonts w:ascii="Arial" w:hAnsi="Arial" w:cs="Arial"/>
          <w:b w:val="0"/>
          <w:bCs w:val="0"/>
          <w:sz w:val="20"/>
          <w:szCs w:val="20"/>
          <w:vertAlign w:val="superscript"/>
        </w:rPr>
        <w:t>a</w:t>
      </w:r>
      <w:r w:rsidRPr="009D379F">
        <w:rPr>
          <w:rFonts w:ascii="Arial" w:hAnsi="Arial" w:cs="Arial"/>
          <w:b w:val="0"/>
          <w:bCs w:val="0"/>
          <w:sz w:val="20"/>
          <w:szCs w:val="20"/>
        </w:rPr>
        <w:t xml:space="preserve"> mean of pooled samples (average sum per batch), </w:t>
      </w:r>
      <w:r w:rsidRPr="009D379F">
        <w:rPr>
          <w:rFonts w:ascii="Arial" w:hAnsi="Arial" w:cs="Arial"/>
          <w:b w:val="0"/>
          <w:bCs w:val="0"/>
          <w:sz w:val="20"/>
          <w:szCs w:val="20"/>
          <w:vertAlign w:val="superscript"/>
        </w:rPr>
        <w:t>b</w:t>
      </w:r>
      <w:r w:rsidRPr="009D379F">
        <w:rPr>
          <w:rFonts w:ascii="Arial" w:hAnsi="Arial" w:cs="Arial"/>
          <w:b w:val="0"/>
          <w:bCs w:val="0"/>
          <w:sz w:val="20"/>
          <w:szCs w:val="20"/>
        </w:rPr>
        <w:t xml:space="preserve"> percentage of samples above the detection limit within the group. </w:t>
      </w:r>
      <w:proofErr w:type="spellStart"/>
      <w:r w:rsidRPr="009D379F">
        <w:rPr>
          <w:rFonts w:ascii="Arial" w:hAnsi="Arial" w:cs="Arial"/>
          <w:b w:val="0"/>
          <w:bCs w:val="0"/>
          <w:sz w:val="20"/>
          <w:szCs w:val="20"/>
        </w:rPr>
        <w:t>prSM</w:t>
      </w:r>
      <w:proofErr w:type="spellEnd"/>
      <w:r w:rsidRPr="009D379F">
        <w:rPr>
          <w:rFonts w:ascii="Arial" w:hAnsi="Arial" w:cs="Arial"/>
          <w:b w:val="0"/>
          <w:bCs w:val="0"/>
          <w:sz w:val="20"/>
          <w:szCs w:val="20"/>
        </w:rPr>
        <w:t xml:space="preserve"> = pregnant, positive </w:t>
      </w:r>
      <w:proofErr w:type="spellStart"/>
      <w:r w:rsidRPr="009D379F">
        <w:rPr>
          <w:rFonts w:ascii="Arial" w:hAnsi="Arial" w:cs="Arial"/>
          <w:b w:val="0"/>
          <w:bCs w:val="0"/>
          <w:sz w:val="20"/>
          <w:szCs w:val="20"/>
        </w:rPr>
        <w:t>hCG</w:t>
      </w:r>
      <w:proofErr w:type="spellEnd"/>
      <w:r w:rsidRPr="009D379F">
        <w:rPr>
          <w:rFonts w:ascii="Arial" w:hAnsi="Arial" w:cs="Arial"/>
          <w:b w:val="0"/>
          <w:bCs w:val="0"/>
          <w:sz w:val="20"/>
          <w:szCs w:val="20"/>
        </w:rPr>
        <w:t xml:space="preserve"> 16 days post embryo transfer and detection of fetal heartbeat via ultrasound around the 7</w:t>
      </w:r>
      <w:r w:rsidRPr="009D379F">
        <w:rPr>
          <w:rFonts w:ascii="Arial" w:hAnsi="Arial" w:cs="Arial"/>
          <w:b w:val="0"/>
          <w:bCs w:val="0"/>
          <w:sz w:val="20"/>
          <w:szCs w:val="20"/>
          <w:vertAlign w:val="superscript"/>
        </w:rPr>
        <w:t>th</w:t>
      </w:r>
      <w:r w:rsidRPr="009D379F">
        <w:rPr>
          <w:rFonts w:ascii="Arial" w:hAnsi="Arial" w:cs="Arial"/>
          <w:b w:val="0"/>
          <w:bCs w:val="0"/>
          <w:sz w:val="20"/>
          <w:szCs w:val="20"/>
        </w:rPr>
        <w:t xml:space="preserve"> week of pregnancy; </w:t>
      </w:r>
      <w:proofErr w:type="spellStart"/>
      <w:r w:rsidRPr="009D379F">
        <w:rPr>
          <w:rFonts w:ascii="Arial" w:hAnsi="Arial" w:cs="Arial"/>
          <w:b w:val="0"/>
          <w:bCs w:val="0"/>
          <w:sz w:val="20"/>
          <w:szCs w:val="20"/>
        </w:rPr>
        <w:t>npSM</w:t>
      </w:r>
      <w:proofErr w:type="spellEnd"/>
      <w:r w:rsidRPr="009D379F">
        <w:rPr>
          <w:rFonts w:ascii="Arial" w:hAnsi="Arial" w:cs="Arial"/>
          <w:b w:val="0"/>
          <w:bCs w:val="0"/>
          <w:sz w:val="20"/>
          <w:szCs w:val="20"/>
        </w:rPr>
        <w:t xml:space="preserve"> = non-pregnant, negative </w:t>
      </w:r>
      <w:proofErr w:type="spellStart"/>
      <w:r w:rsidRPr="009D379F">
        <w:rPr>
          <w:rFonts w:ascii="Arial" w:hAnsi="Arial" w:cs="Arial"/>
          <w:b w:val="0"/>
          <w:bCs w:val="0"/>
          <w:sz w:val="20"/>
          <w:szCs w:val="20"/>
        </w:rPr>
        <w:t>hCG</w:t>
      </w:r>
      <w:proofErr w:type="spellEnd"/>
      <w:r w:rsidRPr="009D379F">
        <w:rPr>
          <w:rFonts w:ascii="Arial" w:hAnsi="Arial" w:cs="Arial"/>
          <w:b w:val="0"/>
          <w:bCs w:val="0"/>
          <w:sz w:val="20"/>
          <w:szCs w:val="20"/>
        </w:rPr>
        <w:t xml:space="preserve"> 16 days post embryo transfer; BTC = </w:t>
      </w:r>
      <w:proofErr w:type="spellStart"/>
      <w:r w:rsidRPr="009D379F">
        <w:rPr>
          <w:rFonts w:ascii="Arial" w:hAnsi="Arial" w:cs="Arial"/>
          <w:b w:val="0"/>
          <w:bCs w:val="0"/>
          <w:sz w:val="20"/>
          <w:szCs w:val="20"/>
        </w:rPr>
        <w:t>betacellulin</w:t>
      </w:r>
      <w:proofErr w:type="spellEnd"/>
      <w:r w:rsidRPr="009D379F">
        <w:rPr>
          <w:rFonts w:ascii="Arial" w:hAnsi="Arial" w:cs="Arial"/>
          <w:b w:val="0"/>
          <w:bCs w:val="0"/>
          <w:sz w:val="20"/>
          <w:szCs w:val="20"/>
        </w:rPr>
        <w:t xml:space="preserve">; FGF-9 = fibroblast growth factor 9; Flt-3L = </w:t>
      </w:r>
      <w:bookmarkStart w:id="2" w:name="_Hlk135401490"/>
      <w:proofErr w:type="spellStart"/>
      <w:r w:rsidRPr="009D379F">
        <w:rPr>
          <w:rFonts w:ascii="Arial" w:hAnsi="Arial" w:cs="Arial"/>
          <w:b w:val="0"/>
          <w:bCs w:val="0"/>
          <w:sz w:val="20"/>
          <w:szCs w:val="20"/>
        </w:rPr>
        <w:t>fms</w:t>
      </w:r>
      <w:proofErr w:type="spellEnd"/>
      <w:r w:rsidRPr="009D379F">
        <w:rPr>
          <w:rFonts w:ascii="Arial" w:hAnsi="Arial" w:cs="Arial"/>
          <w:b w:val="0"/>
          <w:bCs w:val="0"/>
          <w:sz w:val="20"/>
          <w:szCs w:val="20"/>
        </w:rPr>
        <w:t>-related tyrosine kinase 3 ligand</w:t>
      </w:r>
      <w:bookmarkEnd w:id="2"/>
      <w:r w:rsidRPr="009D379F">
        <w:rPr>
          <w:rFonts w:ascii="Arial" w:hAnsi="Arial" w:cs="Arial"/>
          <w:b w:val="0"/>
          <w:bCs w:val="0"/>
          <w:sz w:val="20"/>
          <w:szCs w:val="20"/>
        </w:rPr>
        <w:t xml:space="preserve">; HGF = hepatocyte growth factor; ICAM-1 = intercellular adhesion molecule 1; </w:t>
      </w:r>
      <w:proofErr w:type="spellStart"/>
      <w:r w:rsidRPr="009D379F">
        <w:rPr>
          <w:rFonts w:ascii="Arial" w:hAnsi="Arial" w:cs="Arial"/>
          <w:b w:val="0"/>
          <w:bCs w:val="0"/>
          <w:sz w:val="20"/>
          <w:szCs w:val="20"/>
        </w:rPr>
        <w:t>IFNγ</w:t>
      </w:r>
      <w:proofErr w:type="spellEnd"/>
      <w:r w:rsidRPr="009D379F">
        <w:rPr>
          <w:rFonts w:ascii="Arial" w:hAnsi="Arial" w:cs="Arial"/>
          <w:b w:val="0"/>
          <w:bCs w:val="0"/>
          <w:sz w:val="20"/>
          <w:szCs w:val="20"/>
        </w:rPr>
        <w:t xml:space="preserve"> = interferon gamma; MCP-1 = monocyte chemoattractant protein-1; MDC = macrophage-derived chemokine; MIP-1β = macrophage inflammatory protein 1-beta; MIP-3α= macrophage inflammatory protein 3-alpha; MSP = macrophage stimulating protein; RANTES = regulated on activation, normal T cell expressed and secreted; SDF-1α = stromal cell-derived factor 1 alpha; TGFβ1 = transforming growth factor beta-1; TGFβ3 = transforming growth factor beta-3; TIMP-1 = tissue inhibitors of metalloproteinase 1; TIMP-2 = tissue inhibitors of metalloproteinase 2; TNFα = </w:t>
      </w:r>
      <w:r w:rsidRPr="009D379F">
        <w:rPr>
          <w:rFonts w:ascii="Arial" w:hAnsi="Arial" w:cs="Arial"/>
          <w:b w:val="0"/>
          <w:bCs w:val="0"/>
          <w:sz w:val="20"/>
          <w:szCs w:val="20"/>
        </w:rPr>
        <w:lastRenderedPageBreak/>
        <w:t xml:space="preserve">tumor necrosis factor alpha; TSLP = </w:t>
      </w:r>
      <w:proofErr w:type="spellStart"/>
      <w:r w:rsidRPr="009D379F">
        <w:rPr>
          <w:rFonts w:ascii="Arial" w:hAnsi="Arial" w:cs="Arial"/>
          <w:b w:val="0"/>
          <w:bCs w:val="0"/>
          <w:sz w:val="20"/>
          <w:szCs w:val="20"/>
        </w:rPr>
        <w:t>thymic</w:t>
      </w:r>
      <w:proofErr w:type="spellEnd"/>
      <w:r w:rsidRPr="009D379F">
        <w:rPr>
          <w:rFonts w:ascii="Arial" w:hAnsi="Arial" w:cs="Arial"/>
          <w:b w:val="0"/>
          <w:bCs w:val="0"/>
          <w:sz w:val="20"/>
          <w:szCs w:val="20"/>
        </w:rPr>
        <w:t xml:space="preserve"> stromal </w:t>
      </w:r>
      <w:proofErr w:type="spellStart"/>
      <w:r w:rsidRPr="009D379F">
        <w:rPr>
          <w:rFonts w:ascii="Arial" w:hAnsi="Arial" w:cs="Arial"/>
          <w:b w:val="0"/>
          <w:bCs w:val="0"/>
          <w:sz w:val="20"/>
          <w:szCs w:val="20"/>
        </w:rPr>
        <w:t>lymphopoietin</w:t>
      </w:r>
      <w:proofErr w:type="spellEnd"/>
      <w:r w:rsidRPr="009D379F">
        <w:rPr>
          <w:rFonts w:ascii="Arial" w:hAnsi="Arial" w:cs="Arial"/>
          <w:b w:val="0"/>
          <w:bCs w:val="0"/>
          <w:sz w:val="20"/>
          <w:szCs w:val="20"/>
        </w:rPr>
        <w:t>; VEGF = vascular endothelial growth factor; VEGF-D = vascular endothelial growth factor D.</w:t>
      </w:r>
    </w:p>
    <w:p w14:paraId="0309135B" w14:textId="1FF941A7" w:rsidR="00DE4432" w:rsidRPr="009D379F" w:rsidRDefault="00867E42" w:rsidP="009D379F">
      <w:pPr>
        <w:pStyle w:val="Beschriftung"/>
        <w:keepNext/>
        <w:spacing w:after="0" w:line="480" w:lineRule="auto"/>
        <w:rPr>
          <w:rFonts w:ascii="Arial" w:hAnsi="Arial" w:cs="Arial"/>
          <w:sz w:val="20"/>
          <w:szCs w:val="20"/>
        </w:rPr>
      </w:pPr>
      <w:r w:rsidRPr="009D379F">
        <w:rPr>
          <w:rFonts w:ascii="Arial" w:hAnsi="Arial" w:cs="Arial"/>
          <w:sz w:val="20"/>
          <w:szCs w:val="20"/>
        </w:rPr>
        <w:t xml:space="preserve">Supplementary </w:t>
      </w:r>
      <w:r w:rsidR="00DE4432" w:rsidRPr="009D379F">
        <w:rPr>
          <w:rFonts w:ascii="Arial" w:hAnsi="Arial" w:cs="Arial"/>
          <w:sz w:val="20"/>
          <w:szCs w:val="20"/>
        </w:rPr>
        <w:t xml:space="preserve">Table </w:t>
      </w:r>
      <w:r w:rsidR="00DE4432" w:rsidRPr="009D379F">
        <w:rPr>
          <w:rFonts w:ascii="Arial" w:hAnsi="Arial" w:cs="Arial"/>
          <w:sz w:val="20"/>
          <w:szCs w:val="20"/>
        </w:rPr>
        <w:fldChar w:fldCharType="begin"/>
      </w:r>
      <w:r w:rsidR="00DE4432" w:rsidRPr="009D379F">
        <w:rPr>
          <w:rFonts w:ascii="Arial" w:hAnsi="Arial" w:cs="Arial"/>
          <w:sz w:val="20"/>
          <w:szCs w:val="20"/>
        </w:rPr>
        <w:instrText xml:space="preserve"> SEQ Table \* ARABIC </w:instrText>
      </w:r>
      <w:r w:rsidR="00DE4432" w:rsidRPr="009D379F">
        <w:rPr>
          <w:rFonts w:ascii="Arial" w:hAnsi="Arial" w:cs="Arial"/>
          <w:sz w:val="20"/>
          <w:szCs w:val="20"/>
        </w:rPr>
        <w:fldChar w:fldCharType="separate"/>
      </w:r>
      <w:r w:rsidR="00CE28F7" w:rsidRPr="009D379F">
        <w:rPr>
          <w:rFonts w:ascii="Arial" w:hAnsi="Arial" w:cs="Arial"/>
          <w:noProof/>
          <w:sz w:val="20"/>
          <w:szCs w:val="20"/>
        </w:rPr>
        <w:t>3</w:t>
      </w:r>
      <w:r w:rsidR="00DE4432" w:rsidRPr="009D379F">
        <w:rPr>
          <w:rFonts w:ascii="Arial" w:hAnsi="Arial" w:cs="Arial"/>
          <w:sz w:val="20"/>
          <w:szCs w:val="20"/>
        </w:rPr>
        <w:fldChar w:fldCharType="end"/>
      </w:r>
      <w:r w:rsidR="00DE4432" w:rsidRPr="009D379F">
        <w:rPr>
          <w:rFonts w:ascii="Arial" w:hAnsi="Arial" w:cs="Arial"/>
          <w:sz w:val="20"/>
          <w:szCs w:val="20"/>
        </w:rPr>
        <w:t xml:space="preserve">. Cytokine secretion of </w:t>
      </w:r>
      <w:proofErr w:type="spellStart"/>
      <w:r w:rsidR="00DE4432" w:rsidRPr="009D379F">
        <w:rPr>
          <w:rFonts w:ascii="Arial" w:hAnsi="Arial" w:cs="Arial"/>
          <w:sz w:val="20"/>
          <w:szCs w:val="20"/>
        </w:rPr>
        <w:t>moDC</w:t>
      </w:r>
      <w:proofErr w:type="spellEnd"/>
      <w:r w:rsidR="00DE4432" w:rsidRPr="009D379F">
        <w:rPr>
          <w:rFonts w:ascii="Arial" w:hAnsi="Arial" w:cs="Arial"/>
          <w:sz w:val="20"/>
          <w:szCs w:val="20"/>
        </w:rPr>
        <w:t xml:space="preserve"> stimulated with human embryo SM. </w:t>
      </w:r>
    </w:p>
    <w:tbl>
      <w:tblPr>
        <w:tblStyle w:val="TabellemithellemGitternetz"/>
        <w:tblW w:w="8486" w:type="dxa"/>
        <w:tblLook w:val="04A0" w:firstRow="1" w:lastRow="0" w:firstColumn="1" w:lastColumn="0" w:noHBand="0" w:noVBand="1"/>
      </w:tblPr>
      <w:tblGrid>
        <w:gridCol w:w="1160"/>
        <w:gridCol w:w="1017"/>
        <w:gridCol w:w="1017"/>
        <w:gridCol w:w="1278"/>
        <w:gridCol w:w="1278"/>
        <w:gridCol w:w="834"/>
        <w:gridCol w:w="951"/>
        <w:gridCol w:w="951"/>
      </w:tblGrid>
      <w:tr w:rsidR="000548E9" w:rsidRPr="009D379F" w14:paraId="624B9E71" w14:textId="77777777" w:rsidTr="009D379F">
        <w:trPr>
          <w:trHeight w:val="660"/>
        </w:trPr>
        <w:tc>
          <w:tcPr>
            <w:tcW w:w="1160" w:type="dxa"/>
            <w:hideMark/>
          </w:tcPr>
          <w:p w14:paraId="0E382915" w14:textId="77777777" w:rsidR="000548E9" w:rsidRPr="009D379F" w:rsidRDefault="000548E9" w:rsidP="009D379F">
            <w:pPr>
              <w:spacing w:line="240" w:lineRule="auto"/>
              <w:jc w:val="left"/>
              <w:rPr>
                <w:rFonts w:cs="Arial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sz w:val="22"/>
                <w:szCs w:val="22"/>
                <w:lang w:val="en-US" w:eastAsia="en-GB"/>
              </w:rPr>
              <w:t>Target</w:t>
            </w:r>
          </w:p>
        </w:tc>
        <w:tc>
          <w:tcPr>
            <w:tcW w:w="1017" w:type="dxa"/>
            <w:hideMark/>
          </w:tcPr>
          <w:p w14:paraId="1B8CC5C1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sz w:val="22"/>
                <w:szCs w:val="22"/>
                <w:lang w:val="en-US" w:eastAsia="en-GB"/>
              </w:rPr>
            </w:pPr>
            <w:proofErr w:type="spellStart"/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prSM-moDC</w:t>
            </w:r>
            <w:proofErr w:type="spellEnd"/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 xml:space="preserve"> </w:t>
            </w:r>
            <w:r w:rsidRPr="009D379F">
              <w:rPr>
                <w:rFonts w:eastAsiaTheme="majorEastAsia" w:cs="Arial"/>
                <w:color w:val="000000"/>
                <w:sz w:val="22"/>
                <w:szCs w:val="22"/>
                <w:vertAlign w:val="superscript"/>
                <w:lang w:val="en-US" w:eastAsia="de-DE"/>
              </w:rPr>
              <w:t>a</w:t>
            </w: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 xml:space="preserve"> (</w:t>
            </w:r>
            <w:proofErr w:type="spellStart"/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pg</w:t>
            </w:r>
            <w:proofErr w:type="spellEnd"/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/ml)</w:t>
            </w:r>
          </w:p>
        </w:tc>
        <w:tc>
          <w:tcPr>
            <w:tcW w:w="1017" w:type="dxa"/>
            <w:hideMark/>
          </w:tcPr>
          <w:p w14:paraId="028B2D4C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sz w:val="22"/>
                <w:szCs w:val="22"/>
                <w:lang w:val="en-US" w:eastAsia="en-GB"/>
              </w:rPr>
            </w:pPr>
            <w:proofErr w:type="spellStart"/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npSM-moDC</w:t>
            </w:r>
            <w:proofErr w:type="spellEnd"/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 xml:space="preserve"> </w:t>
            </w:r>
            <w:r w:rsidRPr="009D379F">
              <w:rPr>
                <w:rFonts w:eastAsiaTheme="majorEastAsia" w:cs="Arial"/>
                <w:color w:val="000000"/>
                <w:sz w:val="22"/>
                <w:szCs w:val="22"/>
                <w:vertAlign w:val="superscript"/>
                <w:lang w:val="en-US" w:eastAsia="de-DE"/>
              </w:rPr>
              <w:t>a</w:t>
            </w: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 xml:space="preserve"> (</w:t>
            </w:r>
            <w:proofErr w:type="spellStart"/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pg</w:t>
            </w:r>
            <w:proofErr w:type="spellEnd"/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/ml)</w:t>
            </w:r>
          </w:p>
        </w:tc>
        <w:tc>
          <w:tcPr>
            <w:tcW w:w="1278" w:type="dxa"/>
            <w:hideMark/>
          </w:tcPr>
          <w:p w14:paraId="30556838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sz w:val="22"/>
                <w:szCs w:val="22"/>
                <w:lang w:val="en-US" w:eastAsia="en-GB"/>
              </w:rPr>
            </w:pPr>
            <w:proofErr w:type="spellStart"/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prSM-moDC</w:t>
            </w:r>
            <w:proofErr w:type="spellEnd"/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 xml:space="preserve"> </w:t>
            </w:r>
            <w:r w:rsidRPr="009D379F">
              <w:rPr>
                <w:rFonts w:eastAsiaTheme="majorEastAsia" w:cs="Arial"/>
                <w:color w:val="000000"/>
                <w:sz w:val="22"/>
                <w:szCs w:val="22"/>
                <w:vertAlign w:val="superscript"/>
                <w:lang w:val="en-US" w:eastAsia="de-DE"/>
              </w:rPr>
              <w:t xml:space="preserve">b </w:t>
            </w: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above detection</w:t>
            </w:r>
          </w:p>
        </w:tc>
        <w:tc>
          <w:tcPr>
            <w:tcW w:w="1278" w:type="dxa"/>
            <w:hideMark/>
          </w:tcPr>
          <w:p w14:paraId="578BFB3F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sz w:val="22"/>
                <w:szCs w:val="22"/>
                <w:lang w:val="en-US" w:eastAsia="en-GB"/>
              </w:rPr>
            </w:pPr>
            <w:proofErr w:type="spellStart"/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npSM-moDC</w:t>
            </w:r>
            <w:proofErr w:type="spellEnd"/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 xml:space="preserve"> </w:t>
            </w:r>
            <w:r w:rsidRPr="009D379F">
              <w:rPr>
                <w:rFonts w:eastAsiaTheme="majorEastAsia" w:cs="Arial"/>
                <w:color w:val="000000"/>
                <w:sz w:val="22"/>
                <w:szCs w:val="22"/>
                <w:vertAlign w:val="superscript"/>
                <w:lang w:val="en-US" w:eastAsia="de-DE"/>
              </w:rPr>
              <w:t xml:space="preserve">b </w:t>
            </w:r>
            <w:r w:rsidRPr="009D379F">
              <w:rPr>
                <w:rFonts w:eastAsiaTheme="majorEastAsia" w:cs="Arial"/>
                <w:color w:val="000000"/>
                <w:sz w:val="22"/>
                <w:szCs w:val="22"/>
                <w:lang w:val="en-US" w:eastAsia="de-DE"/>
              </w:rPr>
              <w:t>above detection</w:t>
            </w:r>
          </w:p>
        </w:tc>
        <w:tc>
          <w:tcPr>
            <w:tcW w:w="834" w:type="dxa"/>
            <w:hideMark/>
          </w:tcPr>
          <w:p w14:paraId="303274A2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i/>
                <w:iCs/>
                <w:sz w:val="22"/>
                <w:szCs w:val="22"/>
                <w:lang w:val="en-US" w:eastAsia="en-GB"/>
              </w:rPr>
              <w:t>p</w:t>
            </w:r>
            <w:r w:rsidRPr="009D379F">
              <w:rPr>
                <w:rFonts w:cs="Arial"/>
                <w:sz w:val="22"/>
                <w:szCs w:val="22"/>
                <w:lang w:val="en-US" w:eastAsia="en-GB"/>
              </w:rPr>
              <w:t xml:space="preserve"> value</w:t>
            </w:r>
          </w:p>
        </w:tc>
        <w:tc>
          <w:tcPr>
            <w:tcW w:w="951" w:type="dxa"/>
            <w:hideMark/>
          </w:tcPr>
          <w:p w14:paraId="1AB12F0A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sz w:val="22"/>
                <w:szCs w:val="22"/>
                <w:lang w:val="en-US" w:eastAsia="en-GB"/>
              </w:rPr>
            </w:pPr>
            <w:proofErr w:type="spellStart"/>
            <w:r w:rsidRPr="009D379F">
              <w:rPr>
                <w:rFonts w:cs="Arial"/>
                <w:sz w:val="22"/>
                <w:szCs w:val="22"/>
                <w:lang w:val="en-US" w:eastAsia="en-GB"/>
              </w:rPr>
              <w:t>iDC</w:t>
            </w:r>
            <w:proofErr w:type="spellEnd"/>
          </w:p>
        </w:tc>
        <w:tc>
          <w:tcPr>
            <w:tcW w:w="951" w:type="dxa"/>
            <w:hideMark/>
          </w:tcPr>
          <w:p w14:paraId="1A66515A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sz w:val="22"/>
                <w:szCs w:val="22"/>
                <w:lang w:val="en-US" w:eastAsia="en-GB"/>
              </w:rPr>
            </w:pPr>
            <w:proofErr w:type="spellStart"/>
            <w:r w:rsidRPr="009D379F">
              <w:rPr>
                <w:rFonts w:cs="Arial"/>
                <w:sz w:val="22"/>
                <w:szCs w:val="22"/>
                <w:lang w:val="en-US" w:eastAsia="en-GB"/>
              </w:rPr>
              <w:t>mDC</w:t>
            </w:r>
            <w:proofErr w:type="spellEnd"/>
          </w:p>
        </w:tc>
      </w:tr>
      <w:tr w:rsidR="000548E9" w:rsidRPr="009D379F" w14:paraId="61D8C73E" w14:textId="77777777" w:rsidTr="009D379F">
        <w:trPr>
          <w:trHeight w:val="290"/>
        </w:trPr>
        <w:tc>
          <w:tcPr>
            <w:tcW w:w="1160" w:type="dxa"/>
            <w:noWrap/>
            <w:hideMark/>
          </w:tcPr>
          <w:p w14:paraId="0A0A5076" w14:textId="77777777" w:rsidR="000548E9" w:rsidRPr="009D379F" w:rsidRDefault="000548E9" w:rsidP="009D379F">
            <w:pPr>
              <w:spacing w:line="240" w:lineRule="auto"/>
              <w:jc w:val="left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APRIL</w:t>
            </w:r>
          </w:p>
        </w:tc>
        <w:tc>
          <w:tcPr>
            <w:tcW w:w="1017" w:type="dxa"/>
            <w:noWrap/>
            <w:hideMark/>
          </w:tcPr>
          <w:p w14:paraId="48BD7890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127.0 ± 28.7</w:t>
            </w:r>
          </w:p>
        </w:tc>
        <w:tc>
          <w:tcPr>
            <w:tcW w:w="1017" w:type="dxa"/>
            <w:noWrap/>
            <w:hideMark/>
          </w:tcPr>
          <w:p w14:paraId="27C700E9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116.8 ± 28.5</w:t>
            </w:r>
          </w:p>
        </w:tc>
        <w:tc>
          <w:tcPr>
            <w:tcW w:w="1278" w:type="dxa"/>
            <w:noWrap/>
            <w:hideMark/>
          </w:tcPr>
          <w:p w14:paraId="187AA0E5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100%</w:t>
            </w:r>
          </w:p>
        </w:tc>
        <w:tc>
          <w:tcPr>
            <w:tcW w:w="1278" w:type="dxa"/>
            <w:noWrap/>
            <w:hideMark/>
          </w:tcPr>
          <w:p w14:paraId="337B3826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100%</w:t>
            </w:r>
          </w:p>
        </w:tc>
        <w:tc>
          <w:tcPr>
            <w:tcW w:w="834" w:type="dxa"/>
            <w:noWrap/>
            <w:hideMark/>
          </w:tcPr>
          <w:p w14:paraId="1925E42C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0.364</w:t>
            </w:r>
          </w:p>
        </w:tc>
        <w:tc>
          <w:tcPr>
            <w:tcW w:w="951" w:type="dxa"/>
            <w:noWrap/>
            <w:hideMark/>
          </w:tcPr>
          <w:p w14:paraId="5DAF21B5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130.8 ± 48.5</w:t>
            </w:r>
          </w:p>
        </w:tc>
        <w:tc>
          <w:tcPr>
            <w:tcW w:w="951" w:type="dxa"/>
            <w:noWrap/>
            <w:hideMark/>
          </w:tcPr>
          <w:p w14:paraId="22ACFFA9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98.8 ± 27.6</w:t>
            </w:r>
          </w:p>
        </w:tc>
      </w:tr>
      <w:tr w:rsidR="000548E9" w:rsidRPr="009D379F" w14:paraId="5EE5051C" w14:textId="77777777" w:rsidTr="009D379F">
        <w:trPr>
          <w:trHeight w:val="290"/>
        </w:trPr>
        <w:tc>
          <w:tcPr>
            <w:tcW w:w="1160" w:type="dxa"/>
            <w:noWrap/>
            <w:hideMark/>
          </w:tcPr>
          <w:p w14:paraId="54606EFD" w14:textId="77777777" w:rsidR="000548E9" w:rsidRPr="009D379F" w:rsidRDefault="000548E9" w:rsidP="009D379F">
            <w:pPr>
              <w:spacing w:line="240" w:lineRule="auto"/>
              <w:jc w:val="left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BAFF</w:t>
            </w:r>
          </w:p>
        </w:tc>
        <w:tc>
          <w:tcPr>
            <w:tcW w:w="1017" w:type="dxa"/>
            <w:noWrap/>
            <w:hideMark/>
          </w:tcPr>
          <w:p w14:paraId="128EB51B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264.3 ± 39.3</w:t>
            </w:r>
          </w:p>
        </w:tc>
        <w:tc>
          <w:tcPr>
            <w:tcW w:w="1017" w:type="dxa"/>
            <w:noWrap/>
            <w:hideMark/>
          </w:tcPr>
          <w:p w14:paraId="07C69472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262.3 ± 39.1</w:t>
            </w:r>
          </w:p>
        </w:tc>
        <w:tc>
          <w:tcPr>
            <w:tcW w:w="1278" w:type="dxa"/>
            <w:noWrap/>
            <w:hideMark/>
          </w:tcPr>
          <w:p w14:paraId="68397F67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100%</w:t>
            </w:r>
          </w:p>
        </w:tc>
        <w:tc>
          <w:tcPr>
            <w:tcW w:w="1278" w:type="dxa"/>
            <w:noWrap/>
            <w:hideMark/>
          </w:tcPr>
          <w:p w14:paraId="00D96FC8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100%</w:t>
            </w:r>
          </w:p>
        </w:tc>
        <w:tc>
          <w:tcPr>
            <w:tcW w:w="834" w:type="dxa"/>
            <w:noWrap/>
            <w:hideMark/>
          </w:tcPr>
          <w:p w14:paraId="30A20B92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0.896</w:t>
            </w:r>
          </w:p>
        </w:tc>
        <w:tc>
          <w:tcPr>
            <w:tcW w:w="951" w:type="dxa"/>
            <w:noWrap/>
            <w:hideMark/>
          </w:tcPr>
          <w:p w14:paraId="53A2B78E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246.4 ± 23.6</w:t>
            </w:r>
          </w:p>
        </w:tc>
        <w:tc>
          <w:tcPr>
            <w:tcW w:w="951" w:type="dxa"/>
            <w:noWrap/>
            <w:hideMark/>
          </w:tcPr>
          <w:p w14:paraId="2468ADEC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256.0 ± 35.8</w:t>
            </w:r>
          </w:p>
        </w:tc>
      </w:tr>
      <w:tr w:rsidR="000548E9" w:rsidRPr="009D379F" w14:paraId="7A4ECFEA" w14:textId="77777777" w:rsidTr="009D379F">
        <w:trPr>
          <w:trHeight w:val="290"/>
        </w:trPr>
        <w:tc>
          <w:tcPr>
            <w:tcW w:w="1160" w:type="dxa"/>
            <w:noWrap/>
            <w:hideMark/>
          </w:tcPr>
          <w:p w14:paraId="1301DCDD" w14:textId="77777777" w:rsidR="000548E9" w:rsidRPr="009D379F" w:rsidRDefault="000548E9" w:rsidP="009D379F">
            <w:pPr>
              <w:spacing w:line="240" w:lineRule="auto"/>
              <w:jc w:val="left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BLC</w:t>
            </w:r>
          </w:p>
        </w:tc>
        <w:tc>
          <w:tcPr>
            <w:tcW w:w="1017" w:type="dxa"/>
            <w:noWrap/>
            <w:hideMark/>
          </w:tcPr>
          <w:p w14:paraId="4982CE05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10.5 ± 7.7</w:t>
            </w:r>
          </w:p>
        </w:tc>
        <w:tc>
          <w:tcPr>
            <w:tcW w:w="1017" w:type="dxa"/>
            <w:noWrap/>
            <w:hideMark/>
          </w:tcPr>
          <w:p w14:paraId="3A267773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10.5 ± 6.8</w:t>
            </w:r>
          </w:p>
        </w:tc>
        <w:tc>
          <w:tcPr>
            <w:tcW w:w="1278" w:type="dxa"/>
            <w:noWrap/>
            <w:hideMark/>
          </w:tcPr>
          <w:p w14:paraId="70C14440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73%</w:t>
            </w:r>
          </w:p>
        </w:tc>
        <w:tc>
          <w:tcPr>
            <w:tcW w:w="1278" w:type="dxa"/>
            <w:noWrap/>
            <w:hideMark/>
          </w:tcPr>
          <w:p w14:paraId="41644469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82%</w:t>
            </w:r>
          </w:p>
        </w:tc>
        <w:tc>
          <w:tcPr>
            <w:tcW w:w="834" w:type="dxa"/>
            <w:noWrap/>
            <w:hideMark/>
          </w:tcPr>
          <w:p w14:paraId="3EA13F0B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0.992</w:t>
            </w:r>
          </w:p>
        </w:tc>
        <w:tc>
          <w:tcPr>
            <w:tcW w:w="951" w:type="dxa"/>
            <w:noWrap/>
            <w:hideMark/>
          </w:tcPr>
          <w:p w14:paraId="4AFC6D1A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9.6 ± 5.7</w:t>
            </w:r>
          </w:p>
        </w:tc>
        <w:tc>
          <w:tcPr>
            <w:tcW w:w="951" w:type="dxa"/>
            <w:noWrap/>
            <w:hideMark/>
          </w:tcPr>
          <w:p w14:paraId="50F24BB2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2.4 ± 4.7</w:t>
            </w:r>
          </w:p>
        </w:tc>
      </w:tr>
      <w:tr w:rsidR="000548E9" w:rsidRPr="009D379F" w14:paraId="458C0FAB" w14:textId="77777777" w:rsidTr="009D379F">
        <w:trPr>
          <w:trHeight w:val="290"/>
        </w:trPr>
        <w:tc>
          <w:tcPr>
            <w:tcW w:w="1160" w:type="dxa"/>
            <w:noWrap/>
            <w:hideMark/>
          </w:tcPr>
          <w:p w14:paraId="3C8B458F" w14:textId="77777777" w:rsidR="000548E9" w:rsidRPr="009D379F" w:rsidRDefault="000548E9" w:rsidP="009D379F">
            <w:pPr>
              <w:spacing w:line="240" w:lineRule="auto"/>
              <w:jc w:val="left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CD30</w:t>
            </w:r>
          </w:p>
        </w:tc>
        <w:tc>
          <w:tcPr>
            <w:tcW w:w="1017" w:type="dxa"/>
            <w:noWrap/>
            <w:hideMark/>
          </w:tcPr>
          <w:p w14:paraId="45F85B09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24.8 ± 3.7</w:t>
            </w:r>
          </w:p>
        </w:tc>
        <w:tc>
          <w:tcPr>
            <w:tcW w:w="1017" w:type="dxa"/>
            <w:noWrap/>
            <w:hideMark/>
          </w:tcPr>
          <w:p w14:paraId="63C94B2C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24.1 ± 5.3</w:t>
            </w:r>
          </w:p>
        </w:tc>
        <w:tc>
          <w:tcPr>
            <w:tcW w:w="1278" w:type="dxa"/>
            <w:noWrap/>
            <w:hideMark/>
          </w:tcPr>
          <w:p w14:paraId="3C55CE32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100%</w:t>
            </w:r>
          </w:p>
        </w:tc>
        <w:tc>
          <w:tcPr>
            <w:tcW w:w="1278" w:type="dxa"/>
            <w:noWrap/>
            <w:hideMark/>
          </w:tcPr>
          <w:p w14:paraId="42D42DA1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100%</w:t>
            </w:r>
          </w:p>
        </w:tc>
        <w:tc>
          <w:tcPr>
            <w:tcW w:w="834" w:type="dxa"/>
            <w:noWrap/>
            <w:hideMark/>
          </w:tcPr>
          <w:p w14:paraId="60E74EAE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0.691</w:t>
            </w:r>
          </w:p>
        </w:tc>
        <w:tc>
          <w:tcPr>
            <w:tcW w:w="951" w:type="dxa"/>
            <w:noWrap/>
            <w:hideMark/>
          </w:tcPr>
          <w:p w14:paraId="24C25735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23.2 ± 3.4</w:t>
            </w:r>
          </w:p>
        </w:tc>
        <w:tc>
          <w:tcPr>
            <w:tcW w:w="951" w:type="dxa"/>
            <w:noWrap/>
            <w:hideMark/>
          </w:tcPr>
          <w:p w14:paraId="4E98589B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27.2 ± 3.1</w:t>
            </w:r>
          </w:p>
        </w:tc>
      </w:tr>
      <w:tr w:rsidR="000548E9" w:rsidRPr="009D379F" w14:paraId="6CBD4B90" w14:textId="77777777" w:rsidTr="009D379F">
        <w:trPr>
          <w:trHeight w:val="290"/>
        </w:trPr>
        <w:tc>
          <w:tcPr>
            <w:tcW w:w="1160" w:type="dxa"/>
            <w:noWrap/>
            <w:hideMark/>
          </w:tcPr>
          <w:p w14:paraId="2941F966" w14:textId="77777777" w:rsidR="000548E9" w:rsidRPr="009D379F" w:rsidRDefault="000548E9" w:rsidP="009D379F">
            <w:pPr>
              <w:spacing w:line="240" w:lineRule="auto"/>
              <w:jc w:val="left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ENA-78</w:t>
            </w:r>
          </w:p>
        </w:tc>
        <w:tc>
          <w:tcPr>
            <w:tcW w:w="1017" w:type="dxa"/>
            <w:noWrap/>
            <w:hideMark/>
          </w:tcPr>
          <w:p w14:paraId="63099592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8.6 ± 4.5</w:t>
            </w:r>
          </w:p>
        </w:tc>
        <w:tc>
          <w:tcPr>
            <w:tcW w:w="1017" w:type="dxa"/>
            <w:noWrap/>
            <w:hideMark/>
          </w:tcPr>
          <w:p w14:paraId="01BBE1E0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7.7 ± 5.0</w:t>
            </w:r>
          </w:p>
        </w:tc>
        <w:tc>
          <w:tcPr>
            <w:tcW w:w="1278" w:type="dxa"/>
            <w:noWrap/>
            <w:hideMark/>
          </w:tcPr>
          <w:p w14:paraId="1FD50E11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100%</w:t>
            </w:r>
          </w:p>
        </w:tc>
        <w:tc>
          <w:tcPr>
            <w:tcW w:w="1278" w:type="dxa"/>
            <w:noWrap/>
            <w:hideMark/>
          </w:tcPr>
          <w:p w14:paraId="4B8964CA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100%</w:t>
            </w:r>
          </w:p>
        </w:tc>
        <w:tc>
          <w:tcPr>
            <w:tcW w:w="834" w:type="dxa"/>
            <w:noWrap/>
            <w:hideMark/>
          </w:tcPr>
          <w:p w14:paraId="70EC7637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0.655</w:t>
            </w:r>
          </w:p>
        </w:tc>
        <w:tc>
          <w:tcPr>
            <w:tcW w:w="951" w:type="dxa"/>
            <w:noWrap/>
            <w:hideMark/>
          </w:tcPr>
          <w:p w14:paraId="3A801E35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7.5 ± 3.5</w:t>
            </w:r>
          </w:p>
        </w:tc>
        <w:tc>
          <w:tcPr>
            <w:tcW w:w="951" w:type="dxa"/>
            <w:noWrap/>
            <w:hideMark/>
          </w:tcPr>
          <w:p w14:paraId="6013A567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10.6 ± 7.4</w:t>
            </w:r>
          </w:p>
        </w:tc>
      </w:tr>
      <w:tr w:rsidR="000548E9" w:rsidRPr="009D379F" w14:paraId="2BD625A6" w14:textId="77777777" w:rsidTr="009D379F">
        <w:trPr>
          <w:trHeight w:val="290"/>
        </w:trPr>
        <w:tc>
          <w:tcPr>
            <w:tcW w:w="1160" w:type="dxa"/>
            <w:noWrap/>
            <w:hideMark/>
          </w:tcPr>
          <w:p w14:paraId="3508C9C6" w14:textId="77777777" w:rsidR="000548E9" w:rsidRPr="009D379F" w:rsidRDefault="000548E9" w:rsidP="009D379F">
            <w:pPr>
              <w:spacing w:line="240" w:lineRule="auto"/>
              <w:jc w:val="left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Eotaxin-1</w:t>
            </w:r>
          </w:p>
        </w:tc>
        <w:tc>
          <w:tcPr>
            <w:tcW w:w="1017" w:type="dxa"/>
            <w:noWrap/>
            <w:hideMark/>
          </w:tcPr>
          <w:p w14:paraId="2D319184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0.6 ± 0.5</w:t>
            </w:r>
          </w:p>
        </w:tc>
        <w:tc>
          <w:tcPr>
            <w:tcW w:w="1017" w:type="dxa"/>
            <w:noWrap/>
            <w:hideMark/>
          </w:tcPr>
          <w:p w14:paraId="61A82D99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0.4 ± 0.6</w:t>
            </w:r>
          </w:p>
        </w:tc>
        <w:tc>
          <w:tcPr>
            <w:tcW w:w="1278" w:type="dxa"/>
            <w:noWrap/>
            <w:hideMark/>
          </w:tcPr>
          <w:p w14:paraId="0BEA2CB6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82%</w:t>
            </w:r>
          </w:p>
        </w:tc>
        <w:tc>
          <w:tcPr>
            <w:tcW w:w="1278" w:type="dxa"/>
            <w:noWrap/>
            <w:hideMark/>
          </w:tcPr>
          <w:p w14:paraId="31C20BB3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71%</w:t>
            </w:r>
          </w:p>
        </w:tc>
        <w:tc>
          <w:tcPr>
            <w:tcW w:w="834" w:type="dxa"/>
            <w:noWrap/>
            <w:hideMark/>
          </w:tcPr>
          <w:p w14:paraId="7C4793BC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0.376</w:t>
            </w:r>
          </w:p>
        </w:tc>
        <w:tc>
          <w:tcPr>
            <w:tcW w:w="951" w:type="dxa"/>
            <w:noWrap/>
            <w:hideMark/>
          </w:tcPr>
          <w:p w14:paraId="60FB9EF6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0.2 ± 0.2</w:t>
            </w:r>
          </w:p>
        </w:tc>
        <w:tc>
          <w:tcPr>
            <w:tcW w:w="951" w:type="dxa"/>
            <w:noWrap/>
            <w:hideMark/>
          </w:tcPr>
          <w:p w14:paraId="300E3363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2.8 ± 0.7</w:t>
            </w:r>
          </w:p>
        </w:tc>
      </w:tr>
      <w:tr w:rsidR="000548E9" w:rsidRPr="009D379F" w14:paraId="133F2D22" w14:textId="77777777" w:rsidTr="009D379F">
        <w:trPr>
          <w:trHeight w:val="290"/>
        </w:trPr>
        <w:tc>
          <w:tcPr>
            <w:tcW w:w="1160" w:type="dxa"/>
            <w:noWrap/>
            <w:hideMark/>
          </w:tcPr>
          <w:p w14:paraId="516F0C1F" w14:textId="77777777" w:rsidR="000548E9" w:rsidRPr="009D379F" w:rsidRDefault="000548E9" w:rsidP="009D379F">
            <w:pPr>
              <w:spacing w:line="240" w:lineRule="auto"/>
              <w:jc w:val="left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Eotaxin-2</w:t>
            </w:r>
          </w:p>
        </w:tc>
        <w:tc>
          <w:tcPr>
            <w:tcW w:w="1017" w:type="dxa"/>
            <w:noWrap/>
            <w:hideMark/>
          </w:tcPr>
          <w:p w14:paraId="2C30F1A8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755.2 ± 267.1</w:t>
            </w:r>
          </w:p>
        </w:tc>
        <w:tc>
          <w:tcPr>
            <w:tcW w:w="1017" w:type="dxa"/>
            <w:noWrap/>
            <w:hideMark/>
          </w:tcPr>
          <w:p w14:paraId="6CB37F30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724.5 ± 257.1</w:t>
            </w:r>
          </w:p>
        </w:tc>
        <w:tc>
          <w:tcPr>
            <w:tcW w:w="1278" w:type="dxa"/>
            <w:noWrap/>
            <w:hideMark/>
          </w:tcPr>
          <w:p w14:paraId="3D234761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100%</w:t>
            </w:r>
          </w:p>
        </w:tc>
        <w:tc>
          <w:tcPr>
            <w:tcW w:w="1278" w:type="dxa"/>
            <w:noWrap/>
            <w:hideMark/>
          </w:tcPr>
          <w:p w14:paraId="0D76204B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100%</w:t>
            </w:r>
          </w:p>
        </w:tc>
        <w:tc>
          <w:tcPr>
            <w:tcW w:w="834" w:type="dxa"/>
            <w:noWrap/>
            <w:hideMark/>
          </w:tcPr>
          <w:p w14:paraId="07C19EBD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0.764</w:t>
            </w:r>
          </w:p>
        </w:tc>
        <w:tc>
          <w:tcPr>
            <w:tcW w:w="951" w:type="dxa"/>
            <w:noWrap/>
            <w:hideMark/>
          </w:tcPr>
          <w:p w14:paraId="29F362B2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884.7 ± 485.3</w:t>
            </w:r>
          </w:p>
        </w:tc>
        <w:tc>
          <w:tcPr>
            <w:tcW w:w="951" w:type="dxa"/>
            <w:noWrap/>
            <w:hideMark/>
          </w:tcPr>
          <w:p w14:paraId="791E1CAE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329.3 ± 88.1</w:t>
            </w:r>
          </w:p>
        </w:tc>
      </w:tr>
      <w:tr w:rsidR="000548E9" w:rsidRPr="009D379F" w14:paraId="2E230073" w14:textId="77777777" w:rsidTr="009D379F">
        <w:trPr>
          <w:trHeight w:val="290"/>
        </w:trPr>
        <w:tc>
          <w:tcPr>
            <w:tcW w:w="1160" w:type="dxa"/>
            <w:noWrap/>
            <w:hideMark/>
          </w:tcPr>
          <w:p w14:paraId="79B336CF" w14:textId="77777777" w:rsidR="000548E9" w:rsidRPr="009D379F" w:rsidRDefault="000548E9" w:rsidP="009D379F">
            <w:pPr>
              <w:spacing w:line="240" w:lineRule="auto"/>
              <w:jc w:val="left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Eotaxin-3</w:t>
            </w:r>
          </w:p>
        </w:tc>
        <w:tc>
          <w:tcPr>
            <w:tcW w:w="1017" w:type="dxa"/>
            <w:noWrap/>
            <w:hideMark/>
          </w:tcPr>
          <w:p w14:paraId="6B4A8BA6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2.8 ± 0.8</w:t>
            </w:r>
          </w:p>
        </w:tc>
        <w:tc>
          <w:tcPr>
            <w:tcW w:w="1017" w:type="dxa"/>
            <w:noWrap/>
            <w:hideMark/>
          </w:tcPr>
          <w:p w14:paraId="25DC413D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2.7 ± 1.0</w:t>
            </w:r>
          </w:p>
        </w:tc>
        <w:tc>
          <w:tcPr>
            <w:tcW w:w="1278" w:type="dxa"/>
            <w:noWrap/>
            <w:hideMark/>
          </w:tcPr>
          <w:p w14:paraId="0DBF8439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100%</w:t>
            </w:r>
          </w:p>
        </w:tc>
        <w:tc>
          <w:tcPr>
            <w:tcW w:w="1278" w:type="dxa"/>
            <w:noWrap/>
            <w:hideMark/>
          </w:tcPr>
          <w:p w14:paraId="074047FE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100%</w:t>
            </w:r>
          </w:p>
        </w:tc>
        <w:tc>
          <w:tcPr>
            <w:tcW w:w="834" w:type="dxa"/>
            <w:noWrap/>
            <w:hideMark/>
          </w:tcPr>
          <w:p w14:paraId="4816811D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0.877</w:t>
            </w:r>
          </w:p>
        </w:tc>
        <w:tc>
          <w:tcPr>
            <w:tcW w:w="951" w:type="dxa"/>
            <w:noWrap/>
            <w:hideMark/>
          </w:tcPr>
          <w:p w14:paraId="226404F6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3.1 ± 1.1</w:t>
            </w:r>
          </w:p>
        </w:tc>
        <w:tc>
          <w:tcPr>
            <w:tcW w:w="951" w:type="dxa"/>
            <w:noWrap/>
            <w:hideMark/>
          </w:tcPr>
          <w:p w14:paraId="721F1985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1.7 ± 0.9</w:t>
            </w:r>
          </w:p>
        </w:tc>
      </w:tr>
      <w:tr w:rsidR="000548E9" w:rsidRPr="009D379F" w14:paraId="6022500F" w14:textId="77777777" w:rsidTr="009D379F">
        <w:trPr>
          <w:trHeight w:val="290"/>
        </w:trPr>
        <w:tc>
          <w:tcPr>
            <w:tcW w:w="1160" w:type="dxa"/>
            <w:noWrap/>
            <w:hideMark/>
          </w:tcPr>
          <w:p w14:paraId="0FD4FC72" w14:textId="77777777" w:rsidR="000548E9" w:rsidRPr="009D379F" w:rsidRDefault="000548E9" w:rsidP="009D379F">
            <w:pPr>
              <w:spacing w:line="240" w:lineRule="auto"/>
              <w:jc w:val="left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FGF-2</w:t>
            </w:r>
          </w:p>
        </w:tc>
        <w:tc>
          <w:tcPr>
            <w:tcW w:w="1017" w:type="dxa"/>
            <w:noWrap/>
            <w:hideMark/>
          </w:tcPr>
          <w:p w14:paraId="78E54B85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1.1 ± 1.1</w:t>
            </w:r>
          </w:p>
        </w:tc>
        <w:tc>
          <w:tcPr>
            <w:tcW w:w="1017" w:type="dxa"/>
            <w:noWrap/>
            <w:hideMark/>
          </w:tcPr>
          <w:p w14:paraId="0F8F30AB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0.7 ± 0.8</w:t>
            </w:r>
          </w:p>
        </w:tc>
        <w:tc>
          <w:tcPr>
            <w:tcW w:w="1278" w:type="dxa"/>
            <w:noWrap/>
            <w:hideMark/>
          </w:tcPr>
          <w:p w14:paraId="034AD3A3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55%</w:t>
            </w:r>
          </w:p>
        </w:tc>
        <w:tc>
          <w:tcPr>
            <w:tcW w:w="1278" w:type="dxa"/>
            <w:noWrap/>
            <w:hideMark/>
          </w:tcPr>
          <w:p w14:paraId="68A5BA93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47%</w:t>
            </w:r>
          </w:p>
        </w:tc>
        <w:tc>
          <w:tcPr>
            <w:tcW w:w="834" w:type="dxa"/>
            <w:noWrap/>
            <w:hideMark/>
          </w:tcPr>
          <w:p w14:paraId="38F3999C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0.227</w:t>
            </w:r>
          </w:p>
        </w:tc>
        <w:tc>
          <w:tcPr>
            <w:tcW w:w="951" w:type="dxa"/>
            <w:noWrap/>
            <w:hideMark/>
          </w:tcPr>
          <w:p w14:paraId="7458B7FB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1.2 ± 1.5</w:t>
            </w:r>
          </w:p>
        </w:tc>
        <w:tc>
          <w:tcPr>
            <w:tcW w:w="951" w:type="dxa"/>
            <w:noWrap/>
            <w:hideMark/>
          </w:tcPr>
          <w:p w14:paraId="0A970EE0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0.0 ± 0.0</w:t>
            </w:r>
          </w:p>
        </w:tc>
      </w:tr>
      <w:tr w:rsidR="000548E9" w:rsidRPr="009D379F" w14:paraId="62F0271B" w14:textId="77777777" w:rsidTr="009D379F">
        <w:trPr>
          <w:trHeight w:val="290"/>
        </w:trPr>
        <w:tc>
          <w:tcPr>
            <w:tcW w:w="1160" w:type="dxa"/>
            <w:noWrap/>
            <w:hideMark/>
          </w:tcPr>
          <w:p w14:paraId="1F66417E" w14:textId="77777777" w:rsidR="000548E9" w:rsidRPr="009D379F" w:rsidRDefault="000548E9" w:rsidP="009D379F">
            <w:pPr>
              <w:spacing w:line="240" w:lineRule="auto"/>
              <w:jc w:val="left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G-CSF</w:t>
            </w:r>
          </w:p>
        </w:tc>
        <w:tc>
          <w:tcPr>
            <w:tcW w:w="1017" w:type="dxa"/>
            <w:noWrap/>
            <w:hideMark/>
          </w:tcPr>
          <w:p w14:paraId="30EB43C9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3.2 ± 2.4</w:t>
            </w:r>
          </w:p>
        </w:tc>
        <w:tc>
          <w:tcPr>
            <w:tcW w:w="1017" w:type="dxa"/>
            <w:noWrap/>
            <w:hideMark/>
          </w:tcPr>
          <w:p w14:paraId="4C9434A9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1.1 ± 1.6</w:t>
            </w:r>
          </w:p>
        </w:tc>
        <w:tc>
          <w:tcPr>
            <w:tcW w:w="1278" w:type="dxa"/>
            <w:noWrap/>
            <w:hideMark/>
          </w:tcPr>
          <w:p w14:paraId="6CB50B89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73%</w:t>
            </w:r>
          </w:p>
        </w:tc>
        <w:tc>
          <w:tcPr>
            <w:tcW w:w="1278" w:type="dxa"/>
            <w:noWrap/>
            <w:hideMark/>
          </w:tcPr>
          <w:p w14:paraId="7888864B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41%</w:t>
            </w:r>
          </w:p>
        </w:tc>
        <w:tc>
          <w:tcPr>
            <w:tcW w:w="834" w:type="dxa"/>
            <w:noWrap/>
            <w:hideMark/>
          </w:tcPr>
          <w:p w14:paraId="2894F172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b/>
                <w:bCs/>
                <w:color w:val="000000"/>
                <w:sz w:val="22"/>
                <w:szCs w:val="22"/>
                <w:lang w:val="en-US" w:eastAsia="en-GB"/>
              </w:rPr>
              <w:t>0.010</w:t>
            </w:r>
          </w:p>
        </w:tc>
        <w:tc>
          <w:tcPr>
            <w:tcW w:w="951" w:type="dxa"/>
            <w:noWrap/>
            <w:hideMark/>
          </w:tcPr>
          <w:p w14:paraId="74FF622D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1.3 ± 2.1</w:t>
            </w:r>
          </w:p>
        </w:tc>
        <w:tc>
          <w:tcPr>
            <w:tcW w:w="951" w:type="dxa"/>
            <w:noWrap/>
            <w:hideMark/>
          </w:tcPr>
          <w:p w14:paraId="0466484B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3.4 ± 2.4</w:t>
            </w:r>
          </w:p>
        </w:tc>
      </w:tr>
      <w:tr w:rsidR="000548E9" w:rsidRPr="009D379F" w14:paraId="3C949A4A" w14:textId="77777777" w:rsidTr="009D379F">
        <w:trPr>
          <w:trHeight w:val="290"/>
        </w:trPr>
        <w:tc>
          <w:tcPr>
            <w:tcW w:w="1160" w:type="dxa"/>
            <w:noWrap/>
            <w:hideMark/>
          </w:tcPr>
          <w:p w14:paraId="32192A0D" w14:textId="77777777" w:rsidR="000548E9" w:rsidRPr="009D379F" w:rsidRDefault="000548E9" w:rsidP="009D379F">
            <w:pPr>
              <w:spacing w:line="240" w:lineRule="auto"/>
              <w:jc w:val="left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GROα</w:t>
            </w:r>
          </w:p>
        </w:tc>
        <w:tc>
          <w:tcPr>
            <w:tcW w:w="1017" w:type="dxa"/>
            <w:noWrap/>
            <w:hideMark/>
          </w:tcPr>
          <w:p w14:paraId="0A6EF623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13.5 ± 18.5</w:t>
            </w:r>
          </w:p>
        </w:tc>
        <w:tc>
          <w:tcPr>
            <w:tcW w:w="1017" w:type="dxa"/>
            <w:noWrap/>
            <w:hideMark/>
          </w:tcPr>
          <w:p w14:paraId="5DE56625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4.6 ± 2.2</w:t>
            </w:r>
          </w:p>
        </w:tc>
        <w:tc>
          <w:tcPr>
            <w:tcW w:w="1278" w:type="dxa"/>
            <w:noWrap/>
            <w:hideMark/>
          </w:tcPr>
          <w:p w14:paraId="448C7395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100%</w:t>
            </w:r>
          </w:p>
        </w:tc>
        <w:tc>
          <w:tcPr>
            <w:tcW w:w="1278" w:type="dxa"/>
            <w:noWrap/>
            <w:hideMark/>
          </w:tcPr>
          <w:p w14:paraId="5B3AE24F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100%</w:t>
            </w:r>
          </w:p>
        </w:tc>
        <w:tc>
          <w:tcPr>
            <w:tcW w:w="834" w:type="dxa"/>
            <w:noWrap/>
            <w:hideMark/>
          </w:tcPr>
          <w:p w14:paraId="7D08DFF7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0.059</w:t>
            </w:r>
          </w:p>
        </w:tc>
        <w:tc>
          <w:tcPr>
            <w:tcW w:w="951" w:type="dxa"/>
            <w:noWrap/>
            <w:hideMark/>
          </w:tcPr>
          <w:p w14:paraId="5884FCD1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5.0 ± 1.5</w:t>
            </w:r>
          </w:p>
        </w:tc>
        <w:tc>
          <w:tcPr>
            <w:tcW w:w="951" w:type="dxa"/>
            <w:noWrap/>
            <w:hideMark/>
          </w:tcPr>
          <w:p w14:paraId="00E3C1F6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9.8 ± 1.4</w:t>
            </w:r>
          </w:p>
        </w:tc>
      </w:tr>
      <w:tr w:rsidR="000548E9" w:rsidRPr="009D379F" w14:paraId="5016F8C7" w14:textId="77777777" w:rsidTr="009D379F">
        <w:trPr>
          <w:trHeight w:val="290"/>
        </w:trPr>
        <w:tc>
          <w:tcPr>
            <w:tcW w:w="1160" w:type="dxa"/>
            <w:noWrap/>
            <w:hideMark/>
          </w:tcPr>
          <w:p w14:paraId="2BEFCAE6" w14:textId="77777777" w:rsidR="000548E9" w:rsidRPr="009D379F" w:rsidRDefault="000548E9" w:rsidP="009D379F">
            <w:pPr>
              <w:spacing w:line="240" w:lineRule="auto"/>
              <w:jc w:val="left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HGF</w:t>
            </w:r>
          </w:p>
        </w:tc>
        <w:tc>
          <w:tcPr>
            <w:tcW w:w="1017" w:type="dxa"/>
            <w:noWrap/>
            <w:hideMark/>
          </w:tcPr>
          <w:p w14:paraId="29479978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3.9 ± 2.6</w:t>
            </w:r>
          </w:p>
        </w:tc>
        <w:tc>
          <w:tcPr>
            <w:tcW w:w="1017" w:type="dxa"/>
            <w:noWrap/>
            <w:hideMark/>
          </w:tcPr>
          <w:p w14:paraId="3AD7681C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3.1 ± 3.3</w:t>
            </w:r>
          </w:p>
        </w:tc>
        <w:tc>
          <w:tcPr>
            <w:tcW w:w="1278" w:type="dxa"/>
            <w:noWrap/>
            <w:hideMark/>
          </w:tcPr>
          <w:p w14:paraId="74C1DA01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100%</w:t>
            </w:r>
          </w:p>
        </w:tc>
        <w:tc>
          <w:tcPr>
            <w:tcW w:w="1278" w:type="dxa"/>
            <w:noWrap/>
            <w:hideMark/>
          </w:tcPr>
          <w:p w14:paraId="4BD53E6A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94%</w:t>
            </w:r>
          </w:p>
        </w:tc>
        <w:tc>
          <w:tcPr>
            <w:tcW w:w="834" w:type="dxa"/>
            <w:noWrap/>
            <w:hideMark/>
          </w:tcPr>
          <w:p w14:paraId="4EC851A2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0.494</w:t>
            </w:r>
          </w:p>
        </w:tc>
        <w:tc>
          <w:tcPr>
            <w:tcW w:w="951" w:type="dxa"/>
            <w:noWrap/>
            <w:hideMark/>
          </w:tcPr>
          <w:p w14:paraId="75F0879E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3.0 ± 0.8</w:t>
            </w:r>
          </w:p>
        </w:tc>
        <w:tc>
          <w:tcPr>
            <w:tcW w:w="951" w:type="dxa"/>
            <w:noWrap/>
            <w:hideMark/>
          </w:tcPr>
          <w:p w14:paraId="278FBB73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96.6 ± 46.6</w:t>
            </w:r>
          </w:p>
        </w:tc>
      </w:tr>
      <w:tr w:rsidR="000548E9" w:rsidRPr="009D379F" w14:paraId="18019C9A" w14:textId="77777777" w:rsidTr="009D379F">
        <w:trPr>
          <w:trHeight w:val="290"/>
        </w:trPr>
        <w:tc>
          <w:tcPr>
            <w:tcW w:w="1160" w:type="dxa"/>
            <w:noWrap/>
            <w:hideMark/>
          </w:tcPr>
          <w:p w14:paraId="1C52C782" w14:textId="77777777" w:rsidR="000548E9" w:rsidRPr="009D379F" w:rsidRDefault="000548E9" w:rsidP="009D379F">
            <w:pPr>
              <w:spacing w:line="240" w:lineRule="auto"/>
              <w:jc w:val="left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IFNα</w:t>
            </w:r>
          </w:p>
        </w:tc>
        <w:tc>
          <w:tcPr>
            <w:tcW w:w="1017" w:type="dxa"/>
            <w:noWrap/>
            <w:hideMark/>
          </w:tcPr>
          <w:p w14:paraId="2EBC7835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0.3 ± 0.3</w:t>
            </w:r>
          </w:p>
        </w:tc>
        <w:tc>
          <w:tcPr>
            <w:tcW w:w="1017" w:type="dxa"/>
            <w:noWrap/>
            <w:hideMark/>
          </w:tcPr>
          <w:p w14:paraId="0F5C42A7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0.2 ± 0.2</w:t>
            </w:r>
          </w:p>
        </w:tc>
        <w:tc>
          <w:tcPr>
            <w:tcW w:w="1278" w:type="dxa"/>
            <w:noWrap/>
            <w:hideMark/>
          </w:tcPr>
          <w:p w14:paraId="6175B963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82%</w:t>
            </w:r>
          </w:p>
        </w:tc>
        <w:tc>
          <w:tcPr>
            <w:tcW w:w="1278" w:type="dxa"/>
            <w:noWrap/>
            <w:hideMark/>
          </w:tcPr>
          <w:p w14:paraId="7C55F80F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71%</w:t>
            </w:r>
          </w:p>
        </w:tc>
        <w:tc>
          <w:tcPr>
            <w:tcW w:w="834" w:type="dxa"/>
            <w:noWrap/>
            <w:hideMark/>
          </w:tcPr>
          <w:p w14:paraId="091A4346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0.207</w:t>
            </w:r>
          </w:p>
        </w:tc>
        <w:tc>
          <w:tcPr>
            <w:tcW w:w="951" w:type="dxa"/>
            <w:noWrap/>
            <w:hideMark/>
          </w:tcPr>
          <w:p w14:paraId="4F939697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0.3 ± 0.2</w:t>
            </w:r>
          </w:p>
        </w:tc>
        <w:tc>
          <w:tcPr>
            <w:tcW w:w="951" w:type="dxa"/>
            <w:noWrap/>
            <w:hideMark/>
          </w:tcPr>
          <w:p w14:paraId="6C05079A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0.6 ± 0.1</w:t>
            </w:r>
          </w:p>
        </w:tc>
      </w:tr>
      <w:tr w:rsidR="000548E9" w:rsidRPr="009D379F" w14:paraId="5F27D03C" w14:textId="77777777" w:rsidTr="009D379F">
        <w:trPr>
          <w:trHeight w:val="290"/>
        </w:trPr>
        <w:tc>
          <w:tcPr>
            <w:tcW w:w="1160" w:type="dxa"/>
            <w:noWrap/>
            <w:hideMark/>
          </w:tcPr>
          <w:p w14:paraId="10E18AF4" w14:textId="77777777" w:rsidR="000548E9" w:rsidRPr="009D379F" w:rsidRDefault="000548E9" w:rsidP="009D379F">
            <w:pPr>
              <w:spacing w:line="240" w:lineRule="auto"/>
              <w:jc w:val="left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IL-10</w:t>
            </w:r>
          </w:p>
        </w:tc>
        <w:tc>
          <w:tcPr>
            <w:tcW w:w="1017" w:type="dxa"/>
            <w:noWrap/>
            <w:hideMark/>
          </w:tcPr>
          <w:p w14:paraId="379C5F4C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2.3 ± 2.8</w:t>
            </w:r>
          </w:p>
        </w:tc>
        <w:tc>
          <w:tcPr>
            <w:tcW w:w="1017" w:type="dxa"/>
            <w:noWrap/>
            <w:hideMark/>
          </w:tcPr>
          <w:p w14:paraId="0500CA58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0.6 ± 0.5</w:t>
            </w:r>
          </w:p>
        </w:tc>
        <w:tc>
          <w:tcPr>
            <w:tcW w:w="1278" w:type="dxa"/>
            <w:noWrap/>
            <w:hideMark/>
          </w:tcPr>
          <w:p w14:paraId="0A5F3C62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91%</w:t>
            </w:r>
          </w:p>
        </w:tc>
        <w:tc>
          <w:tcPr>
            <w:tcW w:w="1278" w:type="dxa"/>
            <w:noWrap/>
            <w:hideMark/>
          </w:tcPr>
          <w:p w14:paraId="029C27BD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94%</w:t>
            </w:r>
          </w:p>
        </w:tc>
        <w:tc>
          <w:tcPr>
            <w:tcW w:w="834" w:type="dxa"/>
            <w:noWrap/>
            <w:hideMark/>
          </w:tcPr>
          <w:p w14:paraId="3BAD309D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b/>
                <w:bCs/>
                <w:color w:val="000000"/>
                <w:sz w:val="22"/>
                <w:szCs w:val="22"/>
                <w:lang w:val="en-US" w:eastAsia="en-GB"/>
              </w:rPr>
              <w:t>0.026</w:t>
            </w:r>
          </w:p>
        </w:tc>
        <w:tc>
          <w:tcPr>
            <w:tcW w:w="951" w:type="dxa"/>
            <w:noWrap/>
            <w:hideMark/>
          </w:tcPr>
          <w:p w14:paraId="7E2EBE4A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0.8 ± 0.4</w:t>
            </w:r>
          </w:p>
        </w:tc>
        <w:tc>
          <w:tcPr>
            <w:tcW w:w="951" w:type="dxa"/>
            <w:noWrap/>
            <w:hideMark/>
          </w:tcPr>
          <w:p w14:paraId="62472A1F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4.1 ± 5.5</w:t>
            </w:r>
          </w:p>
        </w:tc>
      </w:tr>
      <w:tr w:rsidR="000548E9" w:rsidRPr="009D379F" w14:paraId="0508EC39" w14:textId="77777777" w:rsidTr="009D379F">
        <w:trPr>
          <w:trHeight w:val="290"/>
        </w:trPr>
        <w:tc>
          <w:tcPr>
            <w:tcW w:w="1160" w:type="dxa"/>
            <w:noWrap/>
            <w:hideMark/>
          </w:tcPr>
          <w:p w14:paraId="156C79FF" w14:textId="77777777" w:rsidR="000548E9" w:rsidRPr="009D379F" w:rsidRDefault="000548E9" w:rsidP="009D379F">
            <w:pPr>
              <w:spacing w:line="240" w:lineRule="auto"/>
              <w:jc w:val="left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IL-12p70</w:t>
            </w:r>
          </w:p>
        </w:tc>
        <w:tc>
          <w:tcPr>
            <w:tcW w:w="1017" w:type="dxa"/>
            <w:noWrap/>
            <w:hideMark/>
          </w:tcPr>
          <w:p w14:paraId="7D90EA33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1.1 ± 2.0</w:t>
            </w:r>
          </w:p>
        </w:tc>
        <w:tc>
          <w:tcPr>
            <w:tcW w:w="1017" w:type="dxa"/>
            <w:noWrap/>
            <w:hideMark/>
          </w:tcPr>
          <w:p w14:paraId="3B759A11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0.1 ± 0.2</w:t>
            </w:r>
          </w:p>
        </w:tc>
        <w:tc>
          <w:tcPr>
            <w:tcW w:w="1278" w:type="dxa"/>
            <w:noWrap/>
            <w:hideMark/>
          </w:tcPr>
          <w:p w14:paraId="29A45B9D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64%</w:t>
            </w:r>
          </w:p>
        </w:tc>
        <w:tc>
          <w:tcPr>
            <w:tcW w:w="1278" w:type="dxa"/>
            <w:noWrap/>
            <w:hideMark/>
          </w:tcPr>
          <w:p w14:paraId="215B5CEB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53%</w:t>
            </w:r>
          </w:p>
        </w:tc>
        <w:tc>
          <w:tcPr>
            <w:tcW w:w="834" w:type="dxa"/>
            <w:noWrap/>
            <w:hideMark/>
          </w:tcPr>
          <w:p w14:paraId="490876C4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0.052</w:t>
            </w:r>
          </w:p>
        </w:tc>
        <w:tc>
          <w:tcPr>
            <w:tcW w:w="951" w:type="dxa"/>
            <w:noWrap/>
            <w:hideMark/>
          </w:tcPr>
          <w:p w14:paraId="64C11D69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0.0 ± 0.1</w:t>
            </w:r>
          </w:p>
        </w:tc>
        <w:tc>
          <w:tcPr>
            <w:tcW w:w="951" w:type="dxa"/>
            <w:noWrap/>
            <w:hideMark/>
          </w:tcPr>
          <w:p w14:paraId="5F9227AC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1.1 ± 1.3</w:t>
            </w:r>
          </w:p>
        </w:tc>
      </w:tr>
      <w:tr w:rsidR="000548E9" w:rsidRPr="009D379F" w14:paraId="4E03BD6B" w14:textId="77777777" w:rsidTr="009D379F">
        <w:trPr>
          <w:trHeight w:val="290"/>
        </w:trPr>
        <w:tc>
          <w:tcPr>
            <w:tcW w:w="1160" w:type="dxa"/>
            <w:noWrap/>
            <w:hideMark/>
          </w:tcPr>
          <w:p w14:paraId="425AE80D" w14:textId="77777777" w:rsidR="000548E9" w:rsidRPr="009D379F" w:rsidRDefault="000548E9" w:rsidP="009D379F">
            <w:pPr>
              <w:spacing w:line="240" w:lineRule="auto"/>
              <w:jc w:val="left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IL-13</w:t>
            </w:r>
          </w:p>
        </w:tc>
        <w:tc>
          <w:tcPr>
            <w:tcW w:w="1017" w:type="dxa"/>
            <w:noWrap/>
            <w:hideMark/>
          </w:tcPr>
          <w:p w14:paraId="34850E0B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0.2 ± 0.4</w:t>
            </w:r>
          </w:p>
        </w:tc>
        <w:tc>
          <w:tcPr>
            <w:tcW w:w="1017" w:type="dxa"/>
            <w:noWrap/>
            <w:hideMark/>
          </w:tcPr>
          <w:p w14:paraId="6F78953C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0.1 ± 0.2</w:t>
            </w:r>
          </w:p>
        </w:tc>
        <w:tc>
          <w:tcPr>
            <w:tcW w:w="1278" w:type="dxa"/>
            <w:noWrap/>
            <w:hideMark/>
          </w:tcPr>
          <w:p w14:paraId="00020574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36%</w:t>
            </w:r>
          </w:p>
        </w:tc>
        <w:tc>
          <w:tcPr>
            <w:tcW w:w="1278" w:type="dxa"/>
            <w:noWrap/>
            <w:hideMark/>
          </w:tcPr>
          <w:p w14:paraId="6897E0EB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18%</w:t>
            </w:r>
          </w:p>
        </w:tc>
        <w:tc>
          <w:tcPr>
            <w:tcW w:w="834" w:type="dxa"/>
            <w:noWrap/>
            <w:hideMark/>
          </w:tcPr>
          <w:p w14:paraId="259C96E7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0.183</w:t>
            </w:r>
          </w:p>
        </w:tc>
        <w:tc>
          <w:tcPr>
            <w:tcW w:w="951" w:type="dxa"/>
            <w:noWrap/>
            <w:hideMark/>
          </w:tcPr>
          <w:p w14:paraId="0355E31B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0.0 ± 0.0</w:t>
            </w:r>
          </w:p>
        </w:tc>
        <w:tc>
          <w:tcPr>
            <w:tcW w:w="951" w:type="dxa"/>
            <w:noWrap/>
            <w:hideMark/>
          </w:tcPr>
          <w:p w14:paraId="10F6255B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1.7 ± 1.1</w:t>
            </w:r>
          </w:p>
        </w:tc>
      </w:tr>
      <w:tr w:rsidR="000548E9" w:rsidRPr="009D379F" w14:paraId="21E91A99" w14:textId="77777777" w:rsidTr="009D379F">
        <w:trPr>
          <w:trHeight w:val="290"/>
        </w:trPr>
        <w:tc>
          <w:tcPr>
            <w:tcW w:w="1160" w:type="dxa"/>
            <w:noWrap/>
            <w:hideMark/>
          </w:tcPr>
          <w:p w14:paraId="008695E8" w14:textId="77777777" w:rsidR="000548E9" w:rsidRPr="009D379F" w:rsidRDefault="000548E9" w:rsidP="009D379F">
            <w:pPr>
              <w:spacing w:line="240" w:lineRule="auto"/>
              <w:jc w:val="left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IL-15</w:t>
            </w:r>
          </w:p>
        </w:tc>
        <w:tc>
          <w:tcPr>
            <w:tcW w:w="1017" w:type="dxa"/>
            <w:noWrap/>
            <w:hideMark/>
          </w:tcPr>
          <w:p w14:paraId="46318533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1.1 ± 0.9</w:t>
            </w:r>
          </w:p>
        </w:tc>
        <w:tc>
          <w:tcPr>
            <w:tcW w:w="1017" w:type="dxa"/>
            <w:noWrap/>
            <w:hideMark/>
          </w:tcPr>
          <w:p w14:paraId="74CFDDE7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0.8 ± 0.9</w:t>
            </w:r>
          </w:p>
        </w:tc>
        <w:tc>
          <w:tcPr>
            <w:tcW w:w="1278" w:type="dxa"/>
            <w:noWrap/>
            <w:hideMark/>
          </w:tcPr>
          <w:p w14:paraId="6580CD31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91%</w:t>
            </w:r>
          </w:p>
        </w:tc>
        <w:tc>
          <w:tcPr>
            <w:tcW w:w="1278" w:type="dxa"/>
            <w:noWrap/>
            <w:hideMark/>
          </w:tcPr>
          <w:p w14:paraId="194CCEC2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82%</w:t>
            </w:r>
          </w:p>
        </w:tc>
        <w:tc>
          <w:tcPr>
            <w:tcW w:w="834" w:type="dxa"/>
            <w:noWrap/>
            <w:hideMark/>
          </w:tcPr>
          <w:p w14:paraId="32A4A8EB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0.352</w:t>
            </w:r>
          </w:p>
        </w:tc>
        <w:tc>
          <w:tcPr>
            <w:tcW w:w="951" w:type="dxa"/>
            <w:noWrap/>
            <w:hideMark/>
          </w:tcPr>
          <w:p w14:paraId="71F0FAF0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0.5 ± 0.3</w:t>
            </w:r>
          </w:p>
        </w:tc>
        <w:tc>
          <w:tcPr>
            <w:tcW w:w="951" w:type="dxa"/>
            <w:noWrap/>
            <w:hideMark/>
          </w:tcPr>
          <w:p w14:paraId="44D7B289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3.2 ± 0.8</w:t>
            </w:r>
          </w:p>
        </w:tc>
      </w:tr>
      <w:tr w:rsidR="000548E9" w:rsidRPr="009D379F" w14:paraId="7E7FC8D1" w14:textId="77777777" w:rsidTr="009D379F">
        <w:trPr>
          <w:trHeight w:val="290"/>
        </w:trPr>
        <w:tc>
          <w:tcPr>
            <w:tcW w:w="1160" w:type="dxa"/>
            <w:noWrap/>
            <w:hideMark/>
          </w:tcPr>
          <w:p w14:paraId="06AE177B" w14:textId="77777777" w:rsidR="000548E9" w:rsidRPr="009D379F" w:rsidRDefault="000548E9" w:rsidP="009D379F">
            <w:pPr>
              <w:spacing w:line="240" w:lineRule="auto"/>
              <w:jc w:val="left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IL-16</w:t>
            </w:r>
          </w:p>
        </w:tc>
        <w:tc>
          <w:tcPr>
            <w:tcW w:w="1017" w:type="dxa"/>
            <w:noWrap/>
            <w:hideMark/>
          </w:tcPr>
          <w:p w14:paraId="5FC7907D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932.3 ± 395.3</w:t>
            </w:r>
          </w:p>
        </w:tc>
        <w:tc>
          <w:tcPr>
            <w:tcW w:w="1017" w:type="dxa"/>
            <w:noWrap/>
            <w:hideMark/>
          </w:tcPr>
          <w:p w14:paraId="05FEFE34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760.0 ± 418.9</w:t>
            </w:r>
          </w:p>
        </w:tc>
        <w:tc>
          <w:tcPr>
            <w:tcW w:w="1278" w:type="dxa"/>
            <w:noWrap/>
            <w:hideMark/>
          </w:tcPr>
          <w:p w14:paraId="226ACEDC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100%</w:t>
            </w:r>
          </w:p>
        </w:tc>
        <w:tc>
          <w:tcPr>
            <w:tcW w:w="1278" w:type="dxa"/>
            <w:noWrap/>
            <w:hideMark/>
          </w:tcPr>
          <w:p w14:paraId="768E89B6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100%</w:t>
            </w:r>
          </w:p>
        </w:tc>
        <w:tc>
          <w:tcPr>
            <w:tcW w:w="834" w:type="dxa"/>
            <w:noWrap/>
            <w:hideMark/>
          </w:tcPr>
          <w:p w14:paraId="5546095F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0.287</w:t>
            </w:r>
          </w:p>
        </w:tc>
        <w:tc>
          <w:tcPr>
            <w:tcW w:w="951" w:type="dxa"/>
            <w:noWrap/>
            <w:hideMark/>
          </w:tcPr>
          <w:p w14:paraId="7AE25DE5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1156.6 ± 417.9</w:t>
            </w:r>
          </w:p>
        </w:tc>
        <w:tc>
          <w:tcPr>
            <w:tcW w:w="951" w:type="dxa"/>
            <w:noWrap/>
            <w:hideMark/>
          </w:tcPr>
          <w:p w14:paraId="593918F8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1177.9 ± 308.4</w:t>
            </w:r>
          </w:p>
        </w:tc>
      </w:tr>
      <w:tr w:rsidR="000548E9" w:rsidRPr="009D379F" w14:paraId="501E8061" w14:textId="77777777" w:rsidTr="009D379F">
        <w:trPr>
          <w:trHeight w:val="290"/>
        </w:trPr>
        <w:tc>
          <w:tcPr>
            <w:tcW w:w="1160" w:type="dxa"/>
            <w:noWrap/>
            <w:hideMark/>
          </w:tcPr>
          <w:p w14:paraId="0747FB41" w14:textId="77777777" w:rsidR="000548E9" w:rsidRPr="009D379F" w:rsidRDefault="000548E9" w:rsidP="009D379F">
            <w:pPr>
              <w:spacing w:line="240" w:lineRule="auto"/>
              <w:jc w:val="left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IL-17A</w:t>
            </w:r>
          </w:p>
        </w:tc>
        <w:tc>
          <w:tcPr>
            <w:tcW w:w="1017" w:type="dxa"/>
            <w:noWrap/>
            <w:hideMark/>
          </w:tcPr>
          <w:p w14:paraId="6F7EB3DE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2.8 ± 3.5</w:t>
            </w:r>
          </w:p>
        </w:tc>
        <w:tc>
          <w:tcPr>
            <w:tcW w:w="1017" w:type="dxa"/>
            <w:noWrap/>
            <w:hideMark/>
          </w:tcPr>
          <w:p w14:paraId="6AC741E2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1.5 ± 3.0</w:t>
            </w:r>
          </w:p>
        </w:tc>
        <w:tc>
          <w:tcPr>
            <w:tcW w:w="1278" w:type="dxa"/>
            <w:noWrap/>
            <w:hideMark/>
          </w:tcPr>
          <w:p w14:paraId="79376D37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55%</w:t>
            </w:r>
          </w:p>
        </w:tc>
        <w:tc>
          <w:tcPr>
            <w:tcW w:w="1278" w:type="dxa"/>
            <w:noWrap/>
            <w:hideMark/>
          </w:tcPr>
          <w:p w14:paraId="5E65C965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35%</w:t>
            </w:r>
          </w:p>
        </w:tc>
        <w:tc>
          <w:tcPr>
            <w:tcW w:w="834" w:type="dxa"/>
            <w:noWrap/>
            <w:hideMark/>
          </w:tcPr>
          <w:p w14:paraId="01EC0F9F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0.296</w:t>
            </w:r>
          </w:p>
        </w:tc>
        <w:tc>
          <w:tcPr>
            <w:tcW w:w="951" w:type="dxa"/>
            <w:noWrap/>
            <w:hideMark/>
          </w:tcPr>
          <w:p w14:paraId="581FF7C4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0.0 ± 0.0</w:t>
            </w:r>
          </w:p>
        </w:tc>
        <w:tc>
          <w:tcPr>
            <w:tcW w:w="951" w:type="dxa"/>
            <w:noWrap/>
            <w:hideMark/>
          </w:tcPr>
          <w:p w14:paraId="5D70EC1A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4.7 ± 3.7</w:t>
            </w:r>
          </w:p>
        </w:tc>
      </w:tr>
      <w:tr w:rsidR="000548E9" w:rsidRPr="009D379F" w14:paraId="655839F1" w14:textId="77777777" w:rsidTr="009D379F">
        <w:trPr>
          <w:trHeight w:val="290"/>
        </w:trPr>
        <w:tc>
          <w:tcPr>
            <w:tcW w:w="1160" w:type="dxa"/>
            <w:noWrap/>
            <w:hideMark/>
          </w:tcPr>
          <w:p w14:paraId="3D2FE866" w14:textId="77777777" w:rsidR="000548E9" w:rsidRPr="009D379F" w:rsidRDefault="000548E9" w:rsidP="009D379F">
            <w:pPr>
              <w:spacing w:line="240" w:lineRule="auto"/>
              <w:jc w:val="left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IL-18</w:t>
            </w:r>
          </w:p>
        </w:tc>
        <w:tc>
          <w:tcPr>
            <w:tcW w:w="1017" w:type="dxa"/>
            <w:noWrap/>
            <w:hideMark/>
          </w:tcPr>
          <w:p w14:paraId="71F35EC1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1.2 ± 1.0</w:t>
            </w:r>
          </w:p>
        </w:tc>
        <w:tc>
          <w:tcPr>
            <w:tcW w:w="1017" w:type="dxa"/>
            <w:noWrap/>
            <w:hideMark/>
          </w:tcPr>
          <w:p w14:paraId="2086F9D1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1.0 ± 0.9</w:t>
            </w:r>
          </w:p>
        </w:tc>
        <w:tc>
          <w:tcPr>
            <w:tcW w:w="1278" w:type="dxa"/>
            <w:noWrap/>
            <w:hideMark/>
          </w:tcPr>
          <w:p w14:paraId="752A8962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91%</w:t>
            </w:r>
          </w:p>
        </w:tc>
        <w:tc>
          <w:tcPr>
            <w:tcW w:w="1278" w:type="dxa"/>
            <w:noWrap/>
            <w:hideMark/>
          </w:tcPr>
          <w:p w14:paraId="7BE57939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88%</w:t>
            </w:r>
          </w:p>
        </w:tc>
        <w:tc>
          <w:tcPr>
            <w:tcW w:w="834" w:type="dxa"/>
            <w:noWrap/>
            <w:hideMark/>
          </w:tcPr>
          <w:p w14:paraId="2D686D07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0.565</w:t>
            </w:r>
          </w:p>
        </w:tc>
        <w:tc>
          <w:tcPr>
            <w:tcW w:w="951" w:type="dxa"/>
            <w:noWrap/>
            <w:hideMark/>
          </w:tcPr>
          <w:p w14:paraId="1A2B7FFC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0.6 ± 0.3</w:t>
            </w:r>
          </w:p>
        </w:tc>
        <w:tc>
          <w:tcPr>
            <w:tcW w:w="951" w:type="dxa"/>
            <w:noWrap/>
            <w:hideMark/>
          </w:tcPr>
          <w:p w14:paraId="11D9A33E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2.2 ± 0.6</w:t>
            </w:r>
          </w:p>
        </w:tc>
      </w:tr>
      <w:tr w:rsidR="000548E9" w:rsidRPr="009D379F" w14:paraId="47F48AE7" w14:textId="77777777" w:rsidTr="009D379F">
        <w:trPr>
          <w:trHeight w:val="290"/>
        </w:trPr>
        <w:tc>
          <w:tcPr>
            <w:tcW w:w="1160" w:type="dxa"/>
            <w:noWrap/>
            <w:hideMark/>
          </w:tcPr>
          <w:p w14:paraId="04B3CA24" w14:textId="77777777" w:rsidR="000548E9" w:rsidRPr="009D379F" w:rsidRDefault="000548E9" w:rsidP="009D379F">
            <w:pPr>
              <w:spacing w:line="240" w:lineRule="auto"/>
              <w:jc w:val="left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IL-1α</w:t>
            </w:r>
          </w:p>
        </w:tc>
        <w:tc>
          <w:tcPr>
            <w:tcW w:w="1017" w:type="dxa"/>
            <w:noWrap/>
            <w:hideMark/>
          </w:tcPr>
          <w:p w14:paraId="005E76A9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2.9 ± 2.9</w:t>
            </w:r>
          </w:p>
        </w:tc>
        <w:tc>
          <w:tcPr>
            <w:tcW w:w="1017" w:type="dxa"/>
            <w:noWrap/>
            <w:hideMark/>
          </w:tcPr>
          <w:p w14:paraId="42FAF1FC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1.7 ± 1.2</w:t>
            </w:r>
          </w:p>
        </w:tc>
        <w:tc>
          <w:tcPr>
            <w:tcW w:w="1278" w:type="dxa"/>
            <w:noWrap/>
            <w:hideMark/>
          </w:tcPr>
          <w:p w14:paraId="30221A0E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100%</w:t>
            </w:r>
          </w:p>
        </w:tc>
        <w:tc>
          <w:tcPr>
            <w:tcW w:w="1278" w:type="dxa"/>
            <w:noWrap/>
            <w:hideMark/>
          </w:tcPr>
          <w:p w14:paraId="274E5438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100%</w:t>
            </w:r>
          </w:p>
        </w:tc>
        <w:tc>
          <w:tcPr>
            <w:tcW w:w="834" w:type="dxa"/>
            <w:noWrap/>
            <w:hideMark/>
          </w:tcPr>
          <w:p w14:paraId="0301A69D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0.135</w:t>
            </w:r>
          </w:p>
        </w:tc>
        <w:tc>
          <w:tcPr>
            <w:tcW w:w="951" w:type="dxa"/>
            <w:noWrap/>
            <w:hideMark/>
          </w:tcPr>
          <w:p w14:paraId="71618656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1.5 ± 1.2</w:t>
            </w:r>
          </w:p>
        </w:tc>
        <w:tc>
          <w:tcPr>
            <w:tcW w:w="951" w:type="dxa"/>
            <w:noWrap/>
            <w:hideMark/>
          </w:tcPr>
          <w:p w14:paraId="456B7F04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5.6 ± 0.3</w:t>
            </w:r>
          </w:p>
        </w:tc>
      </w:tr>
      <w:tr w:rsidR="000548E9" w:rsidRPr="009D379F" w14:paraId="1FBFD709" w14:textId="77777777" w:rsidTr="009D379F">
        <w:trPr>
          <w:trHeight w:val="290"/>
        </w:trPr>
        <w:tc>
          <w:tcPr>
            <w:tcW w:w="1160" w:type="dxa"/>
            <w:noWrap/>
            <w:hideMark/>
          </w:tcPr>
          <w:p w14:paraId="0B81A094" w14:textId="77777777" w:rsidR="000548E9" w:rsidRPr="009D379F" w:rsidRDefault="000548E9" w:rsidP="009D379F">
            <w:pPr>
              <w:spacing w:line="240" w:lineRule="auto"/>
              <w:jc w:val="left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lastRenderedPageBreak/>
              <w:t>IL-1β</w:t>
            </w:r>
          </w:p>
        </w:tc>
        <w:tc>
          <w:tcPr>
            <w:tcW w:w="1017" w:type="dxa"/>
            <w:noWrap/>
            <w:hideMark/>
          </w:tcPr>
          <w:p w14:paraId="06FA0D62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1.8 ± 1.4</w:t>
            </w:r>
          </w:p>
        </w:tc>
        <w:tc>
          <w:tcPr>
            <w:tcW w:w="1017" w:type="dxa"/>
            <w:noWrap/>
            <w:hideMark/>
          </w:tcPr>
          <w:p w14:paraId="41E0243F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1.0 ± 1.4</w:t>
            </w:r>
          </w:p>
        </w:tc>
        <w:tc>
          <w:tcPr>
            <w:tcW w:w="1278" w:type="dxa"/>
            <w:noWrap/>
            <w:hideMark/>
          </w:tcPr>
          <w:p w14:paraId="4EDB4ED7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82%</w:t>
            </w:r>
          </w:p>
        </w:tc>
        <w:tc>
          <w:tcPr>
            <w:tcW w:w="1278" w:type="dxa"/>
            <w:noWrap/>
            <w:hideMark/>
          </w:tcPr>
          <w:p w14:paraId="4E6C72A9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47%</w:t>
            </w:r>
          </w:p>
        </w:tc>
        <w:tc>
          <w:tcPr>
            <w:tcW w:w="834" w:type="dxa"/>
            <w:noWrap/>
            <w:hideMark/>
          </w:tcPr>
          <w:p w14:paraId="31778E18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0.143</w:t>
            </w:r>
          </w:p>
        </w:tc>
        <w:tc>
          <w:tcPr>
            <w:tcW w:w="951" w:type="dxa"/>
            <w:noWrap/>
            <w:hideMark/>
          </w:tcPr>
          <w:p w14:paraId="5292FA3F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0.8 ± 1.3</w:t>
            </w:r>
          </w:p>
        </w:tc>
        <w:tc>
          <w:tcPr>
            <w:tcW w:w="951" w:type="dxa"/>
            <w:noWrap/>
            <w:hideMark/>
          </w:tcPr>
          <w:p w14:paraId="6B972052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5009.6 ± 537.3</w:t>
            </w:r>
          </w:p>
        </w:tc>
      </w:tr>
      <w:tr w:rsidR="000548E9" w:rsidRPr="009D379F" w14:paraId="6F8F634C" w14:textId="77777777" w:rsidTr="009D379F">
        <w:trPr>
          <w:trHeight w:val="290"/>
        </w:trPr>
        <w:tc>
          <w:tcPr>
            <w:tcW w:w="1160" w:type="dxa"/>
            <w:noWrap/>
            <w:hideMark/>
          </w:tcPr>
          <w:p w14:paraId="1DA947D1" w14:textId="77777777" w:rsidR="000548E9" w:rsidRPr="009D379F" w:rsidRDefault="000548E9" w:rsidP="009D379F">
            <w:pPr>
              <w:spacing w:line="240" w:lineRule="auto"/>
              <w:jc w:val="left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IL-2</w:t>
            </w:r>
          </w:p>
        </w:tc>
        <w:tc>
          <w:tcPr>
            <w:tcW w:w="1017" w:type="dxa"/>
            <w:noWrap/>
            <w:hideMark/>
          </w:tcPr>
          <w:p w14:paraId="0234E4B6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9.1 ± 8.0</w:t>
            </w:r>
          </w:p>
        </w:tc>
        <w:tc>
          <w:tcPr>
            <w:tcW w:w="1017" w:type="dxa"/>
            <w:noWrap/>
            <w:hideMark/>
          </w:tcPr>
          <w:p w14:paraId="4236CE0B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3.6 ± 5.3</w:t>
            </w:r>
          </w:p>
        </w:tc>
        <w:tc>
          <w:tcPr>
            <w:tcW w:w="1278" w:type="dxa"/>
            <w:noWrap/>
            <w:hideMark/>
          </w:tcPr>
          <w:p w14:paraId="4B8B511E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82%</w:t>
            </w:r>
          </w:p>
        </w:tc>
        <w:tc>
          <w:tcPr>
            <w:tcW w:w="1278" w:type="dxa"/>
            <w:noWrap/>
            <w:hideMark/>
          </w:tcPr>
          <w:p w14:paraId="3AB3C391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65%</w:t>
            </w:r>
          </w:p>
        </w:tc>
        <w:tc>
          <w:tcPr>
            <w:tcW w:w="834" w:type="dxa"/>
            <w:noWrap/>
            <w:hideMark/>
          </w:tcPr>
          <w:p w14:paraId="1D625916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b/>
                <w:bCs/>
                <w:color w:val="000000"/>
                <w:sz w:val="22"/>
                <w:szCs w:val="22"/>
                <w:lang w:val="en-US" w:eastAsia="en-GB"/>
              </w:rPr>
              <w:t>0.038</w:t>
            </w:r>
          </w:p>
        </w:tc>
        <w:tc>
          <w:tcPr>
            <w:tcW w:w="951" w:type="dxa"/>
            <w:noWrap/>
            <w:hideMark/>
          </w:tcPr>
          <w:p w14:paraId="61005870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2.2 ± 2.8</w:t>
            </w:r>
          </w:p>
        </w:tc>
        <w:tc>
          <w:tcPr>
            <w:tcW w:w="951" w:type="dxa"/>
            <w:noWrap/>
            <w:hideMark/>
          </w:tcPr>
          <w:p w14:paraId="654DAA69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34.4 ± 4.6</w:t>
            </w:r>
          </w:p>
        </w:tc>
      </w:tr>
      <w:tr w:rsidR="000548E9" w:rsidRPr="009D379F" w14:paraId="10F7F397" w14:textId="77777777" w:rsidTr="009D379F">
        <w:trPr>
          <w:trHeight w:val="290"/>
        </w:trPr>
        <w:tc>
          <w:tcPr>
            <w:tcW w:w="1160" w:type="dxa"/>
            <w:noWrap/>
            <w:hideMark/>
          </w:tcPr>
          <w:p w14:paraId="6AE13CB0" w14:textId="77777777" w:rsidR="000548E9" w:rsidRPr="009D379F" w:rsidRDefault="000548E9" w:rsidP="009D379F">
            <w:pPr>
              <w:spacing w:line="240" w:lineRule="auto"/>
              <w:jc w:val="left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IL-20</w:t>
            </w:r>
          </w:p>
        </w:tc>
        <w:tc>
          <w:tcPr>
            <w:tcW w:w="1017" w:type="dxa"/>
            <w:noWrap/>
            <w:hideMark/>
          </w:tcPr>
          <w:p w14:paraId="5DE2234C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1.0 ± 0.8</w:t>
            </w:r>
          </w:p>
        </w:tc>
        <w:tc>
          <w:tcPr>
            <w:tcW w:w="1017" w:type="dxa"/>
            <w:noWrap/>
            <w:hideMark/>
          </w:tcPr>
          <w:p w14:paraId="47710216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0.8 ± 0.7</w:t>
            </w:r>
          </w:p>
        </w:tc>
        <w:tc>
          <w:tcPr>
            <w:tcW w:w="1278" w:type="dxa"/>
            <w:noWrap/>
            <w:hideMark/>
          </w:tcPr>
          <w:p w14:paraId="5569D9E9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73%</w:t>
            </w:r>
          </w:p>
        </w:tc>
        <w:tc>
          <w:tcPr>
            <w:tcW w:w="1278" w:type="dxa"/>
            <w:noWrap/>
            <w:hideMark/>
          </w:tcPr>
          <w:p w14:paraId="58D9AA44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76%</w:t>
            </w:r>
          </w:p>
        </w:tc>
        <w:tc>
          <w:tcPr>
            <w:tcW w:w="834" w:type="dxa"/>
            <w:noWrap/>
            <w:hideMark/>
          </w:tcPr>
          <w:p w14:paraId="3165DEC0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0.552</w:t>
            </w:r>
          </w:p>
        </w:tc>
        <w:tc>
          <w:tcPr>
            <w:tcW w:w="951" w:type="dxa"/>
            <w:noWrap/>
            <w:hideMark/>
          </w:tcPr>
          <w:p w14:paraId="2C1F42BE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0.9 ± 0.8</w:t>
            </w:r>
          </w:p>
        </w:tc>
        <w:tc>
          <w:tcPr>
            <w:tcW w:w="951" w:type="dxa"/>
            <w:noWrap/>
            <w:hideMark/>
          </w:tcPr>
          <w:p w14:paraId="46504871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0.1 ± 0.2</w:t>
            </w:r>
          </w:p>
        </w:tc>
      </w:tr>
      <w:tr w:rsidR="000548E9" w:rsidRPr="009D379F" w14:paraId="70345EE1" w14:textId="77777777" w:rsidTr="009D379F">
        <w:trPr>
          <w:trHeight w:val="290"/>
        </w:trPr>
        <w:tc>
          <w:tcPr>
            <w:tcW w:w="1160" w:type="dxa"/>
            <w:noWrap/>
            <w:hideMark/>
          </w:tcPr>
          <w:p w14:paraId="1348A7D9" w14:textId="77777777" w:rsidR="000548E9" w:rsidRPr="009D379F" w:rsidRDefault="000548E9" w:rsidP="009D379F">
            <w:pPr>
              <w:spacing w:line="240" w:lineRule="auto"/>
              <w:jc w:val="left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IL-21</w:t>
            </w:r>
          </w:p>
        </w:tc>
        <w:tc>
          <w:tcPr>
            <w:tcW w:w="1017" w:type="dxa"/>
            <w:noWrap/>
            <w:hideMark/>
          </w:tcPr>
          <w:p w14:paraId="655BE7F4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0.8 ± 1.1</w:t>
            </w:r>
          </w:p>
        </w:tc>
        <w:tc>
          <w:tcPr>
            <w:tcW w:w="1017" w:type="dxa"/>
            <w:noWrap/>
            <w:hideMark/>
          </w:tcPr>
          <w:p w14:paraId="11DE575B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0.2 ± 0.7</w:t>
            </w:r>
          </w:p>
        </w:tc>
        <w:tc>
          <w:tcPr>
            <w:tcW w:w="1278" w:type="dxa"/>
            <w:noWrap/>
            <w:hideMark/>
          </w:tcPr>
          <w:p w14:paraId="19C9FE20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55%</w:t>
            </w:r>
          </w:p>
        </w:tc>
        <w:tc>
          <w:tcPr>
            <w:tcW w:w="1278" w:type="dxa"/>
            <w:noWrap/>
            <w:hideMark/>
          </w:tcPr>
          <w:p w14:paraId="7526D0B6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24%</w:t>
            </w:r>
          </w:p>
        </w:tc>
        <w:tc>
          <w:tcPr>
            <w:tcW w:w="834" w:type="dxa"/>
            <w:noWrap/>
            <w:hideMark/>
          </w:tcPr>
          <w:p w14:paraId="6D21D412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0.078</w:t>
            </w:r>
          </w:p>
        </w:tc>
        <w:tc>
          <w:tcPr>
            <w:tcW w:w="951" w:type="dxa"/>
            <w:noWrap/>
            <w:hideMark/>
          </w:tcPr>
          <w:p w14:paraId="45D19D6A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0.0 ± 0.1</w:t>
            </w:r>
          </w:p>
        </w:tc>
        <w:tc>
          <w:tcPr>
            <w:tcW w:w="951" w:type="dxa"/>
            <w:noWrap/>
            <w:hideMark/>
          </w:tcPr>
          <w:p w14:paraId="1590D47C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11.5 ± 1.8</w:t>
            </w:r>
          </w:p>
        </w:tc>
      </w:tr>
      <w:tr w:rsidR="000548E9" w:rsidRPr="009D379F" w14:paraId="140CE945" w14:textId="77777777" w:rsidTr="009D379F">
        <w:trPr>
          <w:trHeight w:val="290"/>
        </w:trPr>
        <w:tc>
          <w:tcPr>
            <w:tcW w:w="1160" w:type="dxa"/>
            <w:noWrap/>
            <w:hideMark/>
          </w:tcPr>
          <w:p w14:paraId="2428C2AB" w14:textId="77777777" w:rsidR="000548E9" w:rsidRPr="009D379F" w:rsidRDefault="000548E9" w:rsidP="009D379F">
            <w:pPr>
              <w:spacing w:line="240" w:lineRule="auto"/>
              <w:jc w:val="left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IL-23</w:t>
            </w:r>
          </w:p>
        </w:tc>
        <w:tc>
          <w:tcPr>
            <w:tcW w:w="1017" w:type="dxa"/>
            <w:noWrap/>
            <w:hideMark/>
          </w:tcPr>
          <w:p w14:paraId="4AC0E75F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36.9 ± 13.2</w:t>
            </w:r>
          </w:p>
        </w:tc>
        <w:tc>
          <w:tcPr>
            <w:tcW w:w="1017" w:type="dxa"/>
            <w:noWrap/>
            <w:hideMark/>
          </w:tcPr>
          <w:p w14:paraId="65790BC4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27.0 ± 10.9</w:t>
            </w:r>
          </w:p>
        </w:tc>
        <w:tc>
          <w:tcPr>
            <w:tcW w:w="1278" w:type="dxa"/>
            <w:noWrap/>
            <w:hideMark/>
          </w:tcPr>
          <w:p w14:paraId="6FC53963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100%</w:t>
            </w:r>
          </w:p>
        </w:tc>
        <w:tc>
          <w:tcPr>
            <w:tcW w:w="1278" w:type="dxa"/>
            <w:noWrap/>
            <w:hideMark/>
          </w:tcPr>
          <w:p w14:paraId="7C378D56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94%</w:t>
            </w:r>
          </w:p>
        </w:tc>
        <w:tc>
          <w:tcPr>
            <w:tcW w:w="834" w:type="dxa"/>
            <w:noWrap/>
            <w:hideMark/>
          </w:tcPr>
          <w:p w14:paraId="7A361E8A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b/>
                <w:bCs/>
                <w:color w:val="000000"/>
                <w:sz w:val="22"/>
                <w:szCs w:val="22"/>
                <w:lang w:val="en-US" w:eastAsia="en-GB"/>
              </w:rPr>
              <w:t>0.041</w:t>
            </w:r>
          </w:p>
        </w:tc>
        <w:tc>
          <w:tcPr>
            <w:tcW w:w="951" w:type="dxa"/>
            <w:noWrap/>
            <w:hideMark/>
          </w:tcPr>
          <w:p w14:paraId="093E8F8B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36.4 ± 6.3</w:t>
            </w:r>
          </w:p>
        </w:tc>
        <w:tc>
          <w:tcPr>
            <w:tcW w:w="951" w:type="dxa"/>
            <w:noWrap/>
            <w:hideMark/>
          </w:tcPr>
          <w:p w14:paraId="40158144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40.9 ± 7.8</w:t>
            </w:r>
          </w:p>
        </w:tc>
      </w:tr>
      <w:tr w:rsidR="000548E9" w:rsidRPr="009D379F" w14:paraId="37E564C2" w14:textId="77777777" w:rsidTr="009D379F">
        <w:trPr>
          <w:trHeight w:val="290"/>
        </w:trPr>
        <w:tc>
          <w:tcPr>
            <w:tcW w:w="1160" w:type="dxa"/>
            <w:noWrap/>
            <w:hideMark/>
          </w:tcPr>
          <w:p w14:paraId="4E5DAE31" w14:textId="77777777" w:rsidR="000548E9" w:rsidRPr="009D379F" w:rsidRDefault="000548E9" w:rsidP="009D379F">
            <w:pPr>
              <w:spacing w:line="240" w:lineRule="auto"/>
              <w:jc w:val="left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IL-27</w:t>
            </w:r>
          </w:p>
        </w:tc>
        <w:tc>
          <w:tcPr>
            <w:tcW w:w="1017" w:type="dxa"/>
            <w:noWrap/>
            <w:hideMark/>
          </w:tcPr>
          <w:p w14:paraId="7AF07B7E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6.5 ± 7.5</w:t>
            </w:r>
          </w:p>
        </w:tc>
        <w:tc>
          <w:tcPr>
            <w:tcW w:w="1017" w:type="dxa"/>
            <w:noWrap/>
            <w:hideMark/>
          </w:tcPr>
          <w:p w14:paraId="76BE8DFA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3.1 ± 5.9</w:t>
            </w:r>
          </w:p>
        </w:tc>
        <w:tc>
          <w:tcPr>
            <w:tcW w:w="1278" w:type="dxa"/>
            <w:noWrap/>
            <w:hideMark/>
          </w:tcPr>
          <w:p w14:paraId="07599DBE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82%</w:t>
            </w:r>
          </w:p>
        </w:tc>
        <w:tc>
          <w:tcPr>
            <w:tcW w:w="1278" w:type="dxa"/>
            <w:noWrap/>
            <w:hideMark/>
          </w:tcPr>
          <w:p w14:paraId="1405477C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53%</w:t>
            </w:r>
          </w:p>
        </w:tc>
        <w:tc>
          <w:tcPr>
            <w:tcW w:w="834" w:type="dxa"/>
            <w:noWrap/>
            <w:hideMark/>
          </w:tcPr>
          <w:p w14:paraId="29942223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0.196</w:t>
            </w:r>
          </w:p>
        </w:tc>
        <w:tc>
          <w:tcPr>
            <w:tcW w:w="951" w:type="dxa"/>
            <w:noWrap/>
            <w:hideMark/>
          </w:tcPr>
          <w:p w14:paraId="32EE5422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2.4 ± 3.1</w:t>
            </w:r>
          </w:p>
        </w:tc>
        <w:tc>
          <w:tcPr>
            <w:tcW w:w="951" w:type="dxa"/>
            <w:noWrap/>
            <w:hideMark/>
          </w:tcPr>
          <w:p w14:paraId="7C1E77C3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17.1 ± 3.9</w:t>
            </w:r>
          </w:p>
        </w:tc>
      </w:tr>
      <w:tr w:rsidR="000548E9" w:rsidRPr="009D379F" w14:paraId="2926FB2C" w14:textId="77777777" w:rsidTr="009D379F">
        <w:trPr>
          <w:trHeight w:val="290"/>
        </w:trPr>
        <w:tc>
          <w:tcPr>
            <w:tcW w:w="1160" w:type="dxa"/>
            <w:noWrap/>
            <w:hideMark/>
          </w:tcPr>
          <w:p w14:paraId="7657361F" w14:textId="77777777" w:rsidR="000548E9" w:rsidRPr="009D379F" w:rsidRDefault="000548E9" w:rsidP="009D379F">
            <w:pPr>
              <w:spacing w:line="240" w:lineRule="auto"/>
              <w:jc w:val="left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IL-2R</w:t>
            </w:r>
          </w:p>
        </w:tc>
        <w:tc>
          <w:tcPr>
            <w:tcW w:w="1017" w:type="dxa"/>
            <w:noWrap/>
            <w:hideMark/>
          </w:tcPr>
          <w:p w14:paraId="0AC446B1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72.3 ± 17.9</w:t>
            </w:r>
          </w:p>
        </w:tc>
        <w:tc>
          <w:tcPr>
            <w:tcW w:w="1017" w:type="dxa"/>
            <w:noWrap/>
            <w:hideMark/>
          </w:tcPr>
          <w:p w14:paraId="26D8987E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66.4 ± 22.2</w:t>
            </w:r>
          </w:p>
        </w:tc>
        <w:tc>
          <w:tcPr>
            <w:tcW w:w="1278" w:type="dxa"/>
            <w:noWrap/>
            <w:hideMark/>
          </w:tcPr>
          <w:p w14:paraId="5E5EE959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100%</w:t>
            </w:r>
          </w:p>
        </w:tc>
        <w:tc>
          <w:tcPr>
            <w:tcW w:w="1278" w:type="dxa"/>
            <w:noWrap/>
            <w:hideMark/>
          </w:tcPr>
          <w:p w14:paraId="7A2AD16C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100%</w:t>
            </w:r>
          </w:p>
        </w:tc>
        <w:tc>
          <w:tcPr>
            <w:tcW w:w="834" w:type="dxa"/>
            <w:noWrap/>
            <w:hideMark/>
          </w:tcPr>
          <w:p w14:paraId="57B1111F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0.466</w:t>
            </w:r>
          </w:p>
        </w:tc>
        <w:tc>
          <w:tcPr>
            <w:tcW w:w="951" w:type="dxa"/>
            <w:noWrap/>
            <w:hideMark/>
          </w:tcPr>
          <w:p w14:paraId="3EEAB9E3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62.3 ± 20.2</w:t>
            </w:r>
          </w:p>
        </w:tc>
        <w:tc>
          <w:tcPr>
            <w:tcW w:w="951" w:type="dxa"/>
            <w:noWrap/>
            <w:hideMark/>
          </w:tcPr>
          <w:p w14:paraId="4DEA1B52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3754.9 ± 577.6</w:t>
            </w:r>
          </w:p>
        </w:tc>
      </w:tr>
      <w:tr w:rsidR="000548E9" w:rsidRPr="009D379F" w14:paraId="1CC4333B" w14:textId="77777777" w:rsidTr="009D379F">
        <w:trPr>
          <w:trHeight w:val="290"/>
        </w:trPr>
        <w:tc>
          <w:tcPr>
            <w:tcW w:w="1160" w:type="dxa"/>
            <w:noWrap/>
            <w:hideMark/>
          </w:tcPr>
          <w:p w14:paraId="577E8D6A" w14:textId="77777777" w:rsidR="000548E9" w:rsidRPr="009D379F" w:rsidRDefault="000548E9" w:rsidP="009D379F">
            <w:pPr>
              <w:spacing w:line="240" w:lineRule="auto"/>
              <w:jc w:val="left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IL-3</w:t>
            </w:r>
          </w:p>
        </w:tc>
        <w:tc>
          <w:tcPr>
            <w:tcW w:w="1017" w:type="dxa"/>
            <w:noWrap/>
            <w:hideMark/>
          </w:tcPr>
          <w:p w14:paraId="2D0411D2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0.7 ± 1.4</w:t>
            </w:r>
          </w:p>
        </w:tc>
        <w:tc>
          <w:tcPr>
            <w:tcW w:w="1017" w:type="dxa"/>
            <w:noWrap/>
            <w:hideMark/>
          </w:tcPr>
          <w:p w14:paraId="102C77DD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0.2 ± 0.9</w:t>
            </w:r>
          </w:p>
        </w:tc>
        <w:tc>
          <w:tcPr>
            <w:tcW w:w="1278" w:type="dxa"/>
            <w:noWrap/>
            <w:hideMark/>
          </w:tcPr>
          <w:p w14:paraId="14FF1335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36%</w:t>
            </w:r>
          </w:p>
        </w:tc>
        <w:tc>
          <w:tcPr>
            <w:tcW w:w="1278" w:type="dxa"/>
            <w:noWrap/>
            <w:hideMark/>
          </w:tcPr>
          <w:p w14:paraId="18909B64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6%</w:t>
            </w:r>
          </w:p>
        </w:tc>
        <w:tc>
          <w:tcPr>
            <w:tcW w:w="834" w:type="dxa"/>
            <w:noWrap/>
            <w:hideMark/>
          </w:tcPr>
          <w:p w14:paraId="7EA61B93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0.327</w:t>
            </w:r>
          </w:p>
        </w:tc>
        <w:tc>
          <w:tcPr>
            <w:tcW w:w="951" w:type="dxa"/>
            <w:noWrap/>
            <w:hideMark/>
          </w:tcPr>
          <w:p w14:paraId="457CC4D9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0.0 ± 0.0</w:t>
            </w:r>
          </w:p>
        </w:tc>
        <w:tc>
          <w:tcPr>
            <w:tcW w:w="951" w:type="dxa"/>
            <w:noWrap/>
            <w:hideMark/>
          </w:tcPr>
          <w:p w14:paraId="5E9888C7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0.0 ± 0.0</w:t>
            </w:r>
          </w:p>
        </w:tc>
      </w:tr>
      <w:tr w:rsidR="000548E9" w:rsidRPr="009D379F" w14:paraId="5016D292" w14:textId="77777777" w:rsidTr="009D379F">
        <w:trPr>
          <w:trHeight w:val="290"/>
        </w:trPr>
        <w:tc>
          <w:tcPr>
            <w:tcW w:w="1160" w:type="dxa"/>
            <w:noWrap/>
            <w:hideMark/>
          </w:tcPr>
          <w:p w14:paraId="2DEE185B" w14:textId="77777777" w:rsidR="000548E9" w:rsidRPr="009D379F" w:rsidRDefault="000548E9" w:rsidP="009D379F">
            <w:pPr>
              <w:spacing w:line="240" w:lineRule="auto"/>
              <w:jc w:val="left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IL-5</w:t>
            </w:r>
          </w:p>
        </w:tc>
        <w:tc>
          <w:tcPr>
            <w:tcW w:w="1017" w:type="dxa"/>
            <w:noWrap/>
            <w:hideMark/>
          </w:tcPr>
          <w:p w14:paraId="22291E32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1.2 ± 1.5</w:t>
            </w:r>
          </w:p>
        </w:tc>
        <w:tc>
          <w:tcPr>
            <w:tcW w:w="1017" w:type="dxa"/>
            <w:noWrap/>
            <w:hideMark/>
          </w:tcPr>
          <w:p w14:paraId="1E78346A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0.3 ± 0.7</w:t>
            </w:r>
          </w:p>
        </w:tc>
        <w:tc>
          <w:tcPr>
            <w:tcW w:w="1278" w:type="dxa"/>
            <w:noWrap/>
            <w:hideMark/>
          </w:tcPr>
          <w:p w14:paraId="047F8E98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55%</w:t>
            </w:r>
          </w:p>
        </w:tc>
        <w:tc>
          <w:tcPr>
            <w:tcW w:w="1278" w:type="dxa"/>
            <w:noWrap/>
            <w:hideMark/>
          </w:tcPr>
          <w:p w14:paraId="2C8E06A8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24%</w:t>
            </w:r>
          </w:p>
        </w:tc>
        <w:tc>
          <w:tcPr>
            <w:tcW w:w="834" w:type="dxa"/>
            <w:noWrap/>
            <w:hideMark/>
          </w:tcPr>
          <w:p w14:paraId="5FA21FAA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b/>
                <w:bCs/>
                <w:color w:val="000000"/>
                <w:sz w:val="22"/>
                <w:szCs w:val="22"/>
                <w:lang w:val="en-US" w:eastAsia="en-GB"/>
              </w:rPr>
              <w:t>0.046</w:t>
            </w:r>
          </w:p>
        </w:tc>
        <w:tc>
          <w:tcPr>
            <w:tcW w:w="951" w:type="dxa"/>
            <w:noWrap/>
            <w:hideMark/>
          </w:tcPr>
          <w:p w14:paraId="69A5A548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0.0 ± 0.0</w:t>
            </w:r>
          </w:p>
        </w:tc>
        <w:tc>
          <w:tcPr>
            <w:tcW w:w="951" w:type="dxa"/>
            <w:noWrap/>
            <w:hideMark/>
          </w:tcPr>
          <w:p w14:paraId="12C2A3E9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2.8 ± 1.5</w:t>
            </w:r>
          </w:p>
        </w:tc>
      </w:tr>
      <w:tr w:rsidR="000548E9" w:rsidRPr="009D379F" w14:paraId="7B32A4A5" w14:textId="77777777" w:rsidTr="009D379F">
        <w:trPr>
          <w:trHeight w:val="290"/>
        </w:trPr>
        <w:tc>
          <w:tcPr>
            <w:tcW w:w="1160" w:type="dxa"/>
            <w:noWrap/>
            <w:hideMark/>
          </w:tcPr>
          <w:p w14:paraId="16991C55" w14:textId="77777777" w:rsidR="000548E9" w:rsidRPr="009D379F" w:rsidRDefault="000548E9" w:rsidP="009D379F">
            <w:pPr>
              <w:spacing w:line="240" w:lineRule="auto"/>
              <w:jc w:val="left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IL-6</w:t>
            </w:r>
          </w:p>
        </w:tc>
        <w:tc>
          <w:tcPr>
            <w:tcW w:w="1017" w:type="dxa"/>
            <w:noWrap/>
            <w:hideMark/>
          </w:tcPr>
          <w:p w14:paraId="0AE0B4EF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42.3 ± 24.1</w:t>
            </w:r>
          </w:p>
        </w:tc>
        <w:tc>
          <w:tcPr>
            <w:tcW w:w="1017" w:type="dxa"/>
            <w:noWrap/>
            <w:hideMark/>
          </w:tcPr>
          <w:p w14:paraId="6989F64F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31.8 ± 24.2</w:t>
            </w:r>
          </w:p>
        </w:tc>
        <w:tc>
          <w:tcPr>
            <w:tcW w:w="1278" w:type="dxa"/>
            <w:noWrap/>
            <w:hideMark/>
          </w:tcPr>
          <w:p w14:paraId="6CBB2B75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100%</w:t>
            </w:r>
          </w:p>
        </w:tc>
        <w:tc>
          <w:tcPr>
            <w:tcW w:w="1278" w:type="dxa"/>
            <w:noWrap/>
            <w:hideMark/>
          </w:tcPr>
          <w:p w14:paraId="637F23E2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100%</w:t>
            </w:r>
          </w:p>
        </w:tc>
        <w:tc>
          <w:tcPr>
            <w:tcW w:w="834" w:type="dxa"/>
            <w:noWrap/>
            <w:hideMark/>
          </w:tcPr>
          <w:p w14:paraId="1F908306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0.271</w:t>
            </w:r>
          </w:p>
        </w:tc>
        <w:tc>
          <w:tcPr>
            <w:tcW w:w="951" w:type="dxa"/>
            <w:noWrap/>
            <w:hideMark/>
          </w:tcPr>
          <w:p w14:paraId="05FF4291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27.3 ± 17.7</w:t>
            </w:r>
          </w:p>
        </w:tc>
        <w:tc>
          <w:tcPr>
            <w:tcW w:w="951" w:type="dxa"/>
            <w:noWrap/>
            <w:hideMark/>
          </w:tcPr>
          <w:p w14:paraId="2CA96FCC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1916.1 ± 162.7</w:t>
            </w:r>
          </w:p>
        </w:tc>
      </w:tr>
      <w:tr w:rsidR="000548E9" w:rsidRPr="009D379F" w14:paraId="0BEF9547" w14:textId="77777777" w:rsidTr="009D379F">
        <w:trPr>
          <w:trHeight w:val="290"/>
        </w:trPr>
        <w:tc>
          <w:tcPr>
            <w:tcW w:w="1160" w:type="dxa"/>
            <w:noWrap/>
            <w:hideMark/>
          </w:tcPr>
          <w:p w14:paraId="60E34F57" w14:textId="77777777" w:rsidR="000548E9" w:rsidRPr="009D379F" w:rsidRDefault="000548E9" w:rsidP="009D379F">
            <w:pPr>
              <w:spacing w:line="240" w:lineRule="auto"/>
              <w:jc w:val="left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IL-7</w:t>
            </w:r>
          </w:p>
        </w:tc>
        <w:tc>
          <w:tcPr>
            <w:tcW w:w="1017" w:type="dxa"/>
            <w:noWrap/>
            <w:hideMark/>
          </w:tcPr>
          <w:p w14:paraId="0B67B11F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0.5 ± 0.1</w:t>
            </w:r>
          </w:p>
        </w:tc>
        <w:tc>
          <w:tcPr>
            <w:tcW w:w="1017" w:type="dxa"/>
            <w:noWrap/>
            <w:hideMark/>
          </w:tcPr>
          <w:p w14:paraId="2402B70C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0.5 ± 0.1</w:t>
            </w:r>
          </w:p>
        </w:tc>
        <w:tc>
          <w:tcPr>
            <w:tcW w:w="1278" w:type="dxa"/>
            <w:noWrap/>
            <w:hideMark/>
          </w:tcPr>
          <w:p w14:paraId="17351776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100%</w:t>
            </w:r>
          </w:p>
        </w:tc>
        <w:tc>
          <w:tcPr>
            <w:tcW w:w="1278" w:type="dxa"/>
            <w:noWrap/>
            <w:hideMark/>
          </w:tcPr>
          <w:p w14:paraId="6AD1C402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100%</w:t>
            </w:r>
          </w:p>
        </w:tc>
        <w:tc>
          <w:tcPr>
            <w:tcW w:w="834" w:type="dxa"/>
            <w:noWrap/>
            <w:hideMark/>
          </w:tcPr>
          <w:p w14:paraId="0C597F22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0.358</w:t>
            </w:r>
          </w:p>
        </w:tc>
        <w:tc>
          <w:tcPr>
            <w:tcW w:w="951" w:type="dxa"/>
            <w:noWrap/>
            <w:hideMark/>
          </w:tcPr>
          <w:p w14:paraId="606EFF4F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0.6 ± 0.3</w:t>
            </w:r>
          </w:p>
        </w:tc>
        <w:tc>
          <w:tcPr>
            <w:tcW w:w="951" w:type="dxa"/>
            <w:noWrap/>
            <w:hideMark/>
          </w:tcPr>
          <w:p w14:paraId="1D45703D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0.3 ± 0.0</w:t>
            </w:r>
          </w:p>
        </w:tc>
      </w:tr>
      <w:tr w:rsidR="000548E9" w:rsidRPr="009D379F" w14:paraId="22F15DA6" w14:textId="77777777" w:rsidTr="009D379F">
        <w:trPr>
          <w:trHeight w:val="290"/>
        </w:trPr>
        <w:tc>
          <w:tcPr>
            <w:tcW w:w="1160" w:type="dxa"/>
            <w:noWrap/>
            <w:hideMark/>
          </w:tcPr>
          <w:p w14:paraId="013E725B" w14:textId="77777777" w:rsidR="000548E9" w:rsidRPr="009D379F" w:rsidRDefault="000548E9" w:rsidP="009D379F">
            <w:pPr>
              <w:spacing w:line="240" w:lineRule="auto"/>
              <w:jc w:val="left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IL-8</w:t>
            </w:r>
          </w:p>
        </w:tc>
        <w:tc>
          <w:tcPr>
            <w:tcW w:w="1017" w:type="dxa"/>
            <w:noWrap/>
            <w:hideMark/>
          </w:tcPr>
          <w:p w14:paraId="53B5AAF4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1464.2 ± 1232.9</w:t>
            </w:r>
          </w:p>
        </w:tc>
        <w:tc>
          <w:tcPr>
            <w:tcW w:w="1017" w:type="dxa"/>
            <w:noWrap/>
            <w:hideMark/>
          </w:tcPr>
          <w:p w14:paraId="7B6C3EAF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1438.2 ± 1404.3</w:t>
            </w:r>
          </w:p>
        </w:tc>
        <w:tc>
          <w:tcPr>
            <w:tcW w:w="1278" w:type="dxa"/>
            <w:noWrap/>
            <w:hideMark/>
          </w:tcPr>
          <w:p w14:paraId="02ADC866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100%</w:t>
            </w:r>
          </w:p>
        </w:tc>
        <w:tc>
          <w:tcPr>
            <w:tcW w:w="1278" w:type="dxa"/>
            <w:noWrap/>
            <w:hideMark/>
          </w:tcPr>
          <w:p w14:paraId="5FED983E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100%</w:t>
            </w:r>
          </w:p>
        </w:tc>
        <w:tc>
          <w:tcPr>
            <w:tcW w:w="834" w:type="dxa"/>
            <w:noWrap/>
            <w:hideMark/>
          </w:tcPr>
          <w:p w14:paraId="38F65C4A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0.960</w:t>
            </w:r>
          </w:p>
        </w:tc>
        <w:tc>
          <w:tcPr>
            <w:tcW w:w="951" w:type="dxa"/>
            <w:noWrap/>
            <w:hideMark/>
          </w:tcPr>
          <w:p w14:paraId="5E3F6496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1215.6 ± 1185.8</w:t>
            </w:r>
          </w:p>
        </w:tc>
        <w:tc>
          <w:tcPr>
            <w:tcW w:w="951" w:type="dxa"/>
            <w:noWrap/>
            <w:hideMark/>
          </w:tcPr>
          <w:p w14:paraId="4102C94D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1618.7 ± 1079.1</w:t>
            </w:r>
          </w:p>
        </w:tc>
      </w:tr>
      <w:tr w:rsidR="000548E9" w:rsidRPr="009D379F" w14:paraId="25884F9B" w14:textId="77777777" w:rsidTr="009D379F">
        <w:trPr>
          <w:trHeight w:val="290"/>
        </w:trPr>
        <w:tc>
          <w:tcPr>
            <w:tcW w:w="1160" w:type="dxa"/>
            <w:noWrap/>
            <w:hideMark/>
          </w:tcPr>
          <w:p w14:paraId="20A27882" w14:textId="77777777" w:rsidR="000548E9" w:rsidRPr="009D379F" w:rsidRDefault="000548E9" w:rsidP="009D379F">
            <w:pPr>
              <w:spacing w:line="240" w:lineRule="auto"/>
              <w:jc w:val="left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IL-9</w:t>
            </w:r>
          </w:p>
        </w:tc>
        <w:tc>
          <w:tcPr>
            <w:tcW w:w="1017" w:type="dxa"/>
            <w:noWrap/>
            <w:hideMark/>
          </w:tcPr>
          <w:p w14:paraId="13F5C67B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105.4 ± 98.2</w:t>
            </w:r>
          </w:p>
        </w:tc>
        <w:tc>
          <w:tcPr>
            <w:tcW w:w="1017" w:type="dxa"/>
            <w:noWrap/>
            <w:hideMark/>
          </w:tcPr>
          <w:p w14:paraId="56CC1973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69.6 ± 45.5</w:t>
            </w:r>
          </w:p>
        </w:tc>
        <w:tc>
          <w:tcPr>
            <w:tcW w:w="1278" w:type="dxa"/>
            <w:noWrap/>
            <w:hideMark/>
          </w:tcPr>
          <w:p w14:paraId="6EF93687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100%</w:t>
            </w:r>
          </w:p>
        </w:tc>
        <w:tc>
          <w:tcPr>
            <w:tcW w:w="1278" w:type="dxa"/>
            <w:noWrap/>
            <w:hideMark/>
          </w:tcPr>
          <w:p w14:paraId="69ADCC81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100%</w:t>
            </w:r>
          </w:p>
        </w:tc>
        <w:tc>
          <w:tcPr>
            <w:tcW w:w="834" w:type="dxa"/>
            <w:noWrap/>
            <w:hideMark/>
          </w:tcPr>
          <w:p w14:paraId="4B8B6D9E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0.201</w:t>
            </w:r>
          </w:p>
        </w:tc>
        <w:tc>
          <w:tcPr>
            <w:tcW w:w="951" w:type="dxa"/>
            <w:noWrap/>
            <w:hideMark/>
          </w:tcPr>
          <w:p w14:paraId="3EF930CC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68.7 ± 54.9</w:t>
            </w:r>
          </w:p>
        </w:tc>
        <w:tc>
          <w:tcPr>
            <w:tcW w:w="951" w:type="dxa"/>
            <w:noWrap/>
            <w:hideMark/>
          </w:tcPr>
          <w:p w14:paraId="78D1D93F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251.8 ± 22.5</w:t>
            </w:r>
          </w:p>
        </w:tc>
      </w:tr>
      <w:tr w:rsidR="000548E9" w:rsidRPr="009D379F" w14:paraId="0F73D223" w14:textId="77777777" w:rsidTr="009D379F">
        <w:trPr>
          <w:trHeight w:val="290"/>
        </w:trPr>
        <w:tc>
          <w:tcPr>
            <w:tcW w:w="1160" w:type="dxa"/>
            <w:noWrap/>
            <w:hideMark/>
          </w:tcPr>
          <w:p w14:paraId="7962C1C0" w14:textId="77777777" w:rsidR="000548E9" w:rsidRPr="009D379F" w:rsidRDefault="000548E9" w:rsidP="009D379F">
            <w:pPr>
              <w:spacing w:line="240" w:lineRule="auto"/>
              <w:jc w:val="left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IP-10</w:t>
            </w:r>
          </w:p>
        </w:tc>
        <w:tc>
          <w:tcPr>
            <w:tcW w:w="1017" w:type="dxa"/>
            <w:noWrap/>
            <w:hideMark/>
          </w:tcPr>
          <w:p w14:paraId="5CAFD7C9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15.9 ± 46.7</w:t>
            </w:r>
          </w:p>
        </w:tc>
        <w:tc>
          <w:tcPr>
            <w:tcW w:w="1017" w:type="dxa"/>
            <w:noWrap/>
            <w:hideMark/>
          </w:tcPr>
          <w:p w14:paraId="60F62FBB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1.3 ± 1.3</w:t>
            </w:r>
          </w:p>
        </w:tc>
        <w:tc>
          <w:tcPr>
            <w:tcW w:w="1278" w:type="dxa"/>
            <w:noWrap/>
            <w:hideMark/>
          </w:tcPr>
          <w:p w14:paraId="5F92007C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64%</w:t>
            </w:r>
          </w:p>
        </w:tc>
        <w:tc>
          <w:tcPr>
            <w:tcW w:w="1278" w:type="dxa"/>
            <w:noWrap/>
            <w:hideMark/>
          </w:tcPr>
          <w:p w14:paraId="7F296FEE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65%</w:t>
            </w:r>
          </w:p>
        </w:tc>
        <w:tc>
          <w:tcPr>
            <w:tcW w:w="834" w:type="dxa"/>
            <w:noWrap/>
            <w:hideMark/>
          </w:tcPr>
          <w:p w14:paraId="73B80A53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0.205</w:t>
            </w:r>
          </w:p>
        </w:tc>
        <w:tc>
          <w:tcPr>
            <w:tcW w:w="951" w:type="dxa"/>
            <w:noWrap/>
            <w:hideMark/>
          </w:tcPr>
          <w:p w14:paraId="7670FE92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2.2 ± 0.5</w:t>
            </w:r>
          </w:p>
        </w:tc>
        <w:tc>
          <w:tcPr>
            <w:tcW w:w="951" w:type="dxa"/>
            <w:noWrap/>
            <w:hideMark/>
          </w:tcPr>
          <w:p w14:paraId="67E320F2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4.1 ± 0.9</w:t>
            </w:r>
          </w:p>
        </w:tc>
      </w:tr>
      <w:tr w:rsidR="000548E9" w:rsidRPr="009D379F" w14:paraId="2EC2D6C1" w14:textId="77777777" w:rsidTr="009D379F">
        <w:trPr>
          <w:trHeight w:val="290"/>
        </w:trPr>
        <w:tc>
          <w:tcPr>
            <w:tcW w:w="1160" w:type="dxa"/>
            <w:noWrap/>
            <w:hideMark/>
          </w:tcPr>
          <w:p w14:paraId="6951439B" w14:textId="77777777" w:rsidR="000548E9" w:rsidRPr="009D379F" w:rsidRDefault="000548E9" w:rsidP="009D379F">
            <w:pPr>
              <w:spacing w:line="240" w:lineRule="auto"/>
              <w:jc w:val="left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I-TAC</w:t>
            </w:r>
          </w:p>
        </w:tc>
        <w:tc>
          <w:tcPr>
            <w:tcW w:w="1017" w:type="dxa"/>
            <w:noWrap/>
            <w:hideMark/>
          </w:tcPr>
          <w:p w14:paraId="6D9B88AB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7.6 ± 5.8</w:t>
            </w:r>
          </w:p>
        </w:tc>
        <w:tc>
          <w:tcPr>
            <w:tcW w:w="1017" w:type="dxa"/>
            <w:noWrap/>
            <w:hideMark/>
          </w:tcPr>
          <w:p w14:paraId="02D6EF87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6.5 ± 5.2</w:t>
            </w:r>
          </w:p>
        </w:tc>
        <w:tc>
          <w:tcPr>
            <w:tcW w:w="1278" w:type="dxa"/>
            <w:noWrap/>
            <w:hideMark/>
          </w:tcPr>
          <w:p w14:paraId="0AAFB4A2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91%</w:t>
            </w:r>
          </w:p>
        </w:tc>
        <w:tc>
          <w:tcPr>
            <w:tcW w:w="1278" w:type="dxa"/>
            <w:noWrap/>
            <w:hideMark/>
          </w:tcPr>
          <w:p w14:paraId="11B1733D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76%</w:t>
            </w:r>
          </w:p>
        </w:tc>
        <w:tc>
          <w:tcPr>
            <w:tcW w:w="834" w:type="dxa"/>
            <w:noWrap/>
            <w:hideMark/>
          </w:tcPr>
          <w:p w14:paraId="5F9EA119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0.602</w:t>
            </w:r>
          </w:p>
        </w:tc>
        <w:tc>
          <w:tcPr>
            <w:tcW w:w="951" w:type="dxa"/>
            <w:noWrap/>
            <w:hideMark/>
          </w:tcPr>
          <w:p w14:paraId="639724A5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7.9 ± 6.7</w:t>
            </w:r>
          </w:p>
        </w:tc>
        <w:tc>
          <w:tcPr>
            <w:tcW w:w="951" w:type="dxa"/>
            <w:noWrap/>
            <w:hideMark/>
          </w:tcPr>
          <w:p w14:paraId="3865A6F5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1.6 ± 3.2</w:t>
            </w:r>
          </w:p>
        </w:tc>
      </w:tr>
      <w:tr w:rsidR="000548E9" w:rsidRPr="009D379F" w14:paraId="6ABBC134" w14:textId="77777777" w:rsidTr="009D379F">
        <w:trPr>
          <w:trHeight w:val="290"/>
        </w:trPr>
        <w:tc>
          <w:tcPr>
            <w:tcW w:w="1160" w:type="dxa"/>
            <w:noWrap/>
            <w:hideMark/>
          </w:tcPr>
          <w:p w14:paraId="03B5641D" w14:textId="77777777" w:rsidR="000548E9" w:rsidRPr="009D379F" w:rsidRDefault="000548E9" w:rsidP="009D379F">
            <w:pPr>
              <w:spacing w:line="240" w:lineRule="auto"/>
              <w:jc w:val="left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LIF</w:t>
            </w:r>
          </w:p>
        </w:tc>
        <w:tc>
          <w:tcPr>
            <w:tcW w:w="1017" w:type="dxa"/>
            <w:noWrap/>
            <w:hideMark/>
          </w:tcPr>
          <w:p w14:paraId="60CE5046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0.3 ± 0.3</w:t>
            </w:r>
          </w:p>
        </w:tc>
        <w:tc>
          <w:tcPr>
            <w:tcW w:w="1017" w:type="dxa"/>
            <w:noWrap/>
            <w:hideMark/>
          </w:tcPr>
          <w:p w14:paraId="65EA7FEB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0.2 ± 0.4</w:t>
            </w:r>
          </w:p>
        </w:tc>
        <w:tc>
          <w:tcPr>
            <w:tcW w:w="1278" w:type="dxa"/>
            <w:noWrap/>
            <w:hideMark/>
          </w:tcPr>
          <w:p w14:paraId="703A4930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64%</w:t>
            </w:r>
          </w:p>
        </w:tc>
        <w:tc>
          <w:tcPr>
            <w:tcW w:w="1278" w:type="dxa"/>
            <w:noWrap/>
            <w:hideMark/>
          </w:tcPr>
          <w:p w14:paraId="0716A915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47%</w:t>
            </w:r>
          </w:p>
        </w:tc>
        <w:tc>
          <w:tcPr>
            <w:tcW w:w="834" w:type="dxa"/>
            <w:noWrap/>
            <w:hideMark/>
          </w:tcPr>
          <w:p w14:paraId="0B613AD0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0.593</w:t>
            </w:r>
          </w:p>
        </w:tc>
        <w:tc>
          <w:tcPr>
            <w:tcW w:w="951" w:type="dxa"/>
            <w:noWrap/>
            <w:hideMark/>
          </w:tcPr>
          <w:p w14:paraId="2C19E92C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0.0 ± 0.0</w:t>
            </w:r>
          </w:p>
        </w:tc>
        <w:tc>
          <w:tcPr>
            <w:tcW w:w="951" w:type="dxa"/>
            <w:noWrap/>
            <w:hideMark/>
          </w:tcPr>
          <w:p w14:paraId="79130BE1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2.2 ± 0.8</w:t>
            </w:r>
          </w:p>
        </w:tc>
      </w:tr>
      <w:tr w:rsidR="000548E9" w:rsidRPr="009D379F" w14:paraId="7A285624" w14:textId="77777777" w:rsidTr="009D379F">
        <w:trPr>
          <w:trHeight w:val="290"/>
        </w:trPr>
        <w:tc>
          <w:tcPr>
            <w:tcW w:w="1160" w:type="dxa"/>
            <w:noWrap/>
            <w:hideMark/>
          </w:tcPr>
          <w:p w14:paraId="3FEFDB81" w14:textId="77777777" w:rsidR="000548E9" w:rsidRPr="009D379F" w:rsidRDefault="000548E9" w:rsidP="009D379F">
            <w:pPr>
              <w:spacing w:line="240" w:lineRule="auto"/>
              <w:jc w:val="left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MCP-1</w:t>
            </w:r>
          </w:p>
        </w:tc>
        <w:tc>
          <w:tcPr>
            <w:tcW w:w="1017" w:type="dxa"/>
            <w:noWrap/>
            <w:hideMark/>
          </w:tcPr>
          <w:p w14:paraId="6FC4C81D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8.5 ± 25.1</w:t>
            </w:r>
          </w:p>
        </w:tc>
        <w:tc>
          <w:tcPr>
            <w:tcW w:w="1017" w:type="dxa"/>
            <w:noWrap/>
            <w:hideMark/>
          </w:tcPr>
          <w:p w14:paraId="6B3E0215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4.0 ± 11.7</w:t>
            </w:r>
          </w:p>
        </w:tc>
        <w:tc>
          <w:tcPr>
            <w:tcW w:w="1278" w:type="dxa"/>
            <w:noWrap/>
            <w:hideMark/>
          </w:tcPr>
          <w:p w14:paraId="44E2E214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36%</w:t>
            </w:r>
          </w:p>
        </w:tc>
        <w:tc>
          <w:tcPr>
            <w:tcW w:w="1278" w:type="dxa"/>
            <w:noWrap/>
            <w:hideMark/>
          </w:tcPr>
          <w:p w14:paraId="4F07FC3F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18%</w:t>
            </w:r>
          </w:p>
        </w:tc>
        <w:tc>
          <w:tcPr>
            <w:tcW w:w="834" w:type="dxa"/>
            <w:noWrap/>
            <w:hideMark/>
          </w:tcPr>
          <w:p w14:paraId="0064D4B5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0.527</w:t>
            </w:r>
          </w:p>
        </w:tc>
        <w:tc>
          <w:tcPr>
            <w:tcW w:w="951" w:type="dxa"/>
            <w:noWrap/>
            <w:hideMark/>
          </w:tcPr>
          <w:p w14:paraId="3740D2BC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2.2 ± 5.4</w:t>
            </w:r>
          </w:p>
        </w:tc>
        <w:tc>
          <w:tcPr>
            <w:tcW w:w="951" w:type="dxa"/>
            <w:noWrap/>
            <w:hideMark/>
          </w:tcPr>
          <w:p w14:paraId="4CE14BDE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1.9 ± 2.7</w:t>
            </w:r>
          </w:p>
        </w:tc>
      </w:tr>
      <w:tr w:rsidR="000548E9" w:rsidRPr="009D379F" w14:paraId="03688C26" w14:textId="77777777" w:rsidTr="009D379F">
        <w:trPr>
          <w:trHeight w:val="290"/>
        </w:trPr>
        <w:tc>
          <w:tcPr>
            <w:tcW w:w="1160" w:type="dxa"/>
            <w:noWrap/>
            <w:hideMark/>
          </w:tcPr>
          <w:p w14:paraId="787DA2C1" w14:textId="77777777" w:rsidR="000548E9" w:rsidRPr="009D379F" w:rsidRDefault="000548E9" w:rsidP="009D379F">
            <w:pPr>
              <w:spacing w:line="240" w:lineRule="auto"/>
              <w:jc w:val="left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MCP-2</w:t>
            </w:r>
          </w:p>
        </w:tc>
        <w:tc>
          <w:tcPr>
            <w:tcW w:w="1017" w:type="dxa"/>
            <w:noWrap/>
            <w:hideMark/>
          </w:tcPr>
          <w:p w14:paraId="06D9B3BD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0.9 ± 1.1</w:t>
            </w:r>
          </w:p>
        </w:tc>
        <w:tc>
          <w:tcPr>
            <w:tcW w:w="1017" w:type="dxa"/>
            <w:noWrap/>
            <w:hideMark/>
          </w:tcPr>
          <w:p w14:paraId="68D1033E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0.5 ± 0.2</w:t>
            </w:r>
          </w:p>
        </w:tc>
        <w:tc>
          <w:tcPr>
            <w:tcW w:w="1278" w:type="dxa"/>
            <w:noWrap/>
            <w:hideMark/>
          </w:tcPr>
          <w:p w14:paraId="35765A75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100%</w:t>
            </w:r>
          </w:p>
        </w:tc>
        <w:tc>
          <w:tcPr>
            <w:tcW w:w="1278" w:type="dxa"/>
            <w:noWrap/>
            <w:hideMark/>
          </w:tcPr>
          <w:p w14:paraId="18791ACA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100%</w:t>
            </w:r>
          </w:p>
        </w:tc>
        <w:tc>
          <w:tcPr>
            <w:tcW w:w="834" w:type="dxa"/>
            <w:noWrap/>
            <w:hideMark/>
          </w:tcPr>
          <w:p w14:paraId="79057A84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0.171</w:t>
            </w:r>
          </w:p>
        </w:tc>
        <w:tc>
          <w:tcPr>
            <w:tcW w:w="951" w:type="dxa"/>
            <w:noWrap/>
            <w:hideMark/>
          </w:tcPr>
          <w:p w14:paraId="623A1090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0.5 ± 0.2</w:t>
            </w:r>
          </w:p>
        </w:tc>
        <w:tc>
          <w:tcPr>
            <w:tcW w:w="951" w:type="dxa"/>
            <w:noWrap/>
            <w:hideMark/>
          </w:tcPr>
          <w:p w14:paraId="689A52D4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0.5 ± 0.1</w:t>
            </w:r>
          </w:p>
        </w:tc>
      </w:tr>
      <w:tr w:rsidR="000548E9" w:rsidRPr="009D379F" w14:paraId="00D00683" w14:textId="77777777" w:rsidTr="009D379F">
        <w:trPr>
          <w:trHeight w:val="290"/>
        </w:trPr>
        <w:tc>
          <w:tcPr>
            <w:tcW w:w="1160" w:type="dxa"/>
            <w:noWrap/>
            <w:hideMark/>
          </w:tcPr>
          <w:p w14:paraId="5CD54E51" w14:textId="77777777" w:rsidR="000548E9" w:rsidRPr="009D379F" w:rsidRDefault="000548E9" w:rsidP="009D379F">
            <w:pPr>
              <w:spacing w:line="240" w:lineRule="auto"/>
              <w:jc w:val="left"/>
              <w:rPr>
                <w:rFonts w:cs="Arial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sz w:val="22"/>
                <w:szCs w:val="22"/>
                <w:lang w:val="en-US" w:eastAsia="en-GB"/>
              </w:rPr>
              <w:t>MCP-3</w:t>
            </w:r>
          </w:p>
        </w:tc>
        <w:tc>
          <w:tcPr>
            <w:tcW w:w="1017" w:type="dxa"/>
            <w:noWrap/>
            <w:hideMark/>
          </w:tcPr>
          <w:p w14:paraId="7E2A6252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sz w:val="22"/>
                <w:szCs w:val="22"/>
                <w:lang w:val="en-US" w:eastAsia="en-GB"/>
              </w:rPr>
              <w:t>6.3 ± 2.0</w:t>
            </w:r>
          </w:p>
        </w:tc>
        <w:tc>
          <w:tcPr>
            <w:tcW w:w="1017" w:type="dxa"/>
            <w:noWrap/>
            <w:hideMark/>
          </w:tcPr>
          <w:p w14:paraId="3B0AEF62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sz w:val="22"/>
                <w:szCs w:val="22"/>
                <w:lang w:val="en-US" w:eastAsia="en-GB"/>
              </w:rPr>
              <w:t>6.5 ± 2.6</w:t>
            </w:r>
          </w:p>
        </w:tc>
        <w:tc>
          <w:tcPr>
            <w:tcW w:w="1278" w:type="dxa"/>
            <w:noWrap/>
            <w:hideMark/>
          </w:tcPr>
          <w:p w14:paraId="2D8E455D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100%</w:t>
            </w:r>
          </w:p>
        </w:tc>
        <w:tc>
          <w:tcPr>
            <w:tcW w:w="1278" w:type="dxa"/>
            <w:noWrap/>
            <w:hideMark/>
          </w:tcPr>
          <w:p w14:paraId="4607D48E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100%</w:t>
            </w:r>
          </w:p>
        </w:tc>
        <w:tc>
          <w:tcPr>
            <w:tcW w:w="834" w:type="dxa"/>
            <w:noWrap/>
            <w:hideMark/>
          </w:tcPr>
          <w:p w14:paraId="35722846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sz w:val="22"/>
                <w:szCs w:val="22"/>
                <w:lang w:val="en-US" w:eastAsia="en-GB"/>
              </w:rPr>
              <w:t>0.817</w:t>
            </w:r>
          </w:p>
        </w:tc>
        <w:tc>
          <w:tcPr>
            <w:tcW w:w="951" w:type="dxa"/>
            <w:noWrap/>
            <w:hideMark/>
          </w:tcPr>
          <w:p w14:paraId="777FD35A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6.5 ± 2.5</w:t>
            </w:r>
          </w:p>
        </w:tc>
        <w:tc>
          <w:tcPr>
            <w:tcW w:w="951" w:type="dxa"/>
            <w:noWrap/>
            <w:hideMark/>
          </w:tcPr>
          <w:p w14:paraId="7DDC204C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9.2 ± 2.6</w:t>
            </w:r>
          </w:p>
        </w:tc>
      </w:tr>
      <w:tr w:rsidR="000548E9" w:rsidRPr="009D379F" w14:paraId="2F5CB599" w14:textId="77777777" w:rsidTr="009D379F">
        <w:trPr>
          <w:trHeight w:val="290"/>
        </w:trPr>
        <w:tc>
          <w:tcPr>
            <w:tcW w:w="1160" w:type="dxa"/>
            <w:noWrap/>
            <w:hideMark/>
          </w:tcPr>
          <w:p w14:paraId="47968FA7" w14:textId="77777777" w:rsidR="000548E9" w:rsidRPr="009D379F" w:rsidRDefault="000548E9" w:rsidP="009D379F">
            <w:pPr>
              <w:spacing w:line="240" w:lineRule="auto"/>
              <w:jc w:val="left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M-CSF</w:t>
            </w:r>
          </w:p>
        </w:tc>
        <w:tc>
          <w:tcPr>
            <w:tcW w:w="1017" w:type="dxa"/>
            <w:noWrap/>
            <w:hideMark/>
          </w:tcPr>
          <w:p w14:paraId="7611DF1E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53.0 ± 68.2</w:t>
            </w:r>
          </w:p>
        </w:tc>
        <w:tc>
          <w:tcPr>
            <w:tcW w:w="1017" w:type="dxa"/>
            <w:noWrap/>
            <w:hideMark/>
          </w:tcPr>
          <w:p w14:paraId="26A98B52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12.8 ± 26.3</w:t>
            </w:r>
          </w:p>
        </w:tc>
        <w:tc>
          <w:tcPr>
            <w:tcW w:w="1278" w:type="dxa"/>
            <w:noWrap/>
            <w:hideMark/>
          </w:tcPr>
          <w:p w14:paraId="5152815C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55%</w:t>
            </w:r>
          </w:p>
        </w:tc>
        <w:tc>
          <w:tcPr>
            <w:tcW w:w="1278" w:type="dxa"/>
            <w:noWrap/>
            <w:hideMark/>
          </w:tcPr>
          <w:p w14:paraId="65398594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53%</w:t>
            </w:r>
          </w:p>
        </w:tc>
        <w:tc>
          <w:tcPr>
            <w:tcW w:w="834" w:type="dxa"/>
            <w:noWrap/>
            <w:hideMark/>
          </w:tcPr>
          <w:p w14:paraId="6AC672D4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b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b/>
                <w:color w:val="000000"/>
                <w:sz w:val="22"/>
                <w:szCs w:val="22"/>
                <w:lang w:val="en-US" w:eastAsia="en-GB"/>
              </w:rPr>
              <w:t>0.036</w:t>
            </w:r>
          </w:p>
        </w:tc>
        <w:tc>
          <w:tcPr>
            <w:tcW w:w="951" w:type="dxa"/>
            <w:noWrap/>
            <w:hideMark/>
          </w:tcPr>
          <w:p w14:paraId="5A3016B7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16.8 ± 16.6</w:t>
            </w:r>
          </w:p>
        </w:tc>
        <w:tc>
          <w:tcPr>
            <w:tcW w:w="951" w:type="dxa"/>
            <w:noWrap/>
            <w:hideMark/>
          </w:tcPr>
          <w:p w14:paraId="01E4534F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46.0 ± 32.6</w:t>
            </w:r>
          </w:p>
        </w:tc>
      </w:tr>
      <w:tr w:rsidR="000548E9" w:rsidRPr="009D379F" w14:paraId="338394E8" w14:textId="77777777" w:rsidTr="009D379F">
        <w:trPr>
          <w:trHeight w:val="290"/>
        </w:trPr>
        <w:tc>
          <w:tcPr>
            <w:tcW w:w="1160" w:type="dxa"/>
            <w:noWrap/>
            <w:hideMark/>
          </w:tcPr>
          <w:p w14:paraId="12AF7565" w14:textId="77777777" w:rsidR="000548E9" w:rsidRPr="009D379F" w:rsidRDefault="000548E9" w:rsidP="009D379F">
            <w:pPr>
              <w:spacing w:line="240" w:lineRule="auto"/>
              <w:jc w:val="left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MDC</w:t>
            </w:r>
          </w:p>
        </w:tc>
        <w:tc>
          <w:tcPr>
            <w:tcW w:w="1017" w:type="dxa"/>
            <w:noWrap/>
            <w:hideMark/>
          </w:tcPr>
          <w:p w14:paraId="703760C1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4416.2 ± 2386.7</w:t>
            </w:r>
          </w:p>
        </w:tc>
        <w:tc>
          <w:tcPr>
            <w:tcW w:w="1017" w:type="dxa"/>
            <w:noWrap/>
            <w:hideMark/>
          </w:tcPr>
          <w:p w14:paraId="1787CDBE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4209.2 ± 2051.2</w:t>
            </w:r>
          </w:p>
        </w:tc>
        <w:tc>
          <w:tcPr>
            <w:tcW w:w="1278" w:type="dxa"/>
            <w:noWrap/>
            <w:hideMark/>
          </w:tcPr>
          <w:p w14:paraId="4FECAECA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100%</w:t>
            </w:r>
          </w:p>
        </w:tc>
        <w:tc>
          <w:tcPr>
            <w:tcW w:w="1278" w:type="dxa"/>
            <w:noWrap/>
            <w:hideMark/>
          </w:tcPr>
          <w:p w14:paraId="45FA6123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100%</w:t>
            </w:r>
          </w:p>
        </w:tc>
        <w:tc>
          <w:tcPr>
            <w:tcW w:w="834" w:type="dxa"/>
            <w:noWrap/>
            <w:hideMark/>
          </w:tcPr>
          <w:p w14:paraId="316D48D1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0.809</w:t>
            </w:r>
          </w:p>
        </w:tc>
        <w:tc>
          <w:tcPr>
            <w:tcW w:w="951" w:type="dxa"/>
            <w:noWrap/>
            <w:hideMark/>
          </w:tcPr>
          <w:p w14:paraId="488F503E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5452.1 ± 3634.8</w:t>
            </w:r>
          </w:p>
        </w:tc>
        <w:tc>
          <w:tcPr>
            <w:tcW w:w="951" w:type="dxa"/>
            <w:noWrap/>
            <w:hideMark/>
          </w:tcPr>
          <w:p w14:paraId="3D063DF4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1323.8 ± 409.6</w:t>
            </w:r>
          </w:p>
        </w:tc>
      </w:tr>
      <w:tr w:rsidR="000548E9" w:rsidRPr="009D379F" w14:paraId="73C78CC4" w14:textId="77777777" w:rsidTr="009D379F">
        <w:trPr>
          <w:trHeight w:val="290"/>
        </w:trPr>
        <w:tc>
          <w:tcPr>
            <w:tcW w:w="1160" w:type="dxa"/>
            <w:noWrap/>
            <w:hideMark/>
          </w:tcPr>
          <w:p w14:paraId="59F444E6" w14:textId="77777777" w:rsidR="000548E9" w:rsidRPr="009D379F" w:rsidRDefault="000548E9" w:rsidP="009D379F">
            <w:pPr>
              <w:spacing w:line="240" w:lineRule="auto"/>
              <w:jc w:val="left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MIP-1α</w:t>
            </w:r>
          </w:p>
        </w:tc>
        <w:tc>
          <w:tcPr>
            <w:tcW w:w="1017" w:type="dxa"/>
            <w:noWrap/>
            <w:hideMark/>
          </w:tcPr>
          <w:p w14:paraId="0B040360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6.4 ± 12.6</w:t>
            </w:r>
          </w:p>
        </w:tc>
        <w:tc>
          <w:tcPr>
            <w:tcW w:w="1017" w:type="dxa"/>
            <w:noWrap/>
            <w:hideMark/>
          </w:tcPr>
          <w:p w14:paraId="340228DB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2.1 ± 7.9</w:t>
            </w:r>
          </w:p>
        </w:tc>
        <w:tc>
          <w:tcPr>
            <w:tcW w:w="1278" w:type="dxa"/>
            <w:noWrap/>
            <w:hideMark/>
          </w:tcPr>
          <w:p w14:paraId="51E62F20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27%</w:t>
            </w:r>
          </w:p>
        </w:tc>
        <w:tc>
          <w:tcPr>
            <w:tcW w:w="1278" w:type="dxa"/>
            <w:noWrap/>
            <w:hideMark/>
          </w:tcPr>
          <w:p w14:paraId="06AAC91A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12%</w:t>
            </w:r>
          </w:p>
        </w:tc>
        <w:tc>
          <w:tcPr>
            <w:tcW w:w="834" w:type="dxa"/>
            <w:noWrap/>
            <w:hideMark/>
          </w:tcPr>
          <w:p w14:paraId="60F1A231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0.277</w:t>
            </w:r>
          </w:p>
        </w:tc>
        <w:tc>
          <w:tcPr>
            <w:tcW w:w="951" w:type="dxa"/>
            <w:noWrap/>
            <w:hideMark/>
          </w:tcPr>
          <w:p w14:paraId="30E81109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0.0 ± 0.0</w:t>
            </w:r>
          </w:p>
        </w:tc>
        <w:tc>
          <w:tcPr>
            <w:tcW w:w="951" w:type="dxa"/>
            <w:noWrap/>
            <w:hideMark/>
          </w:tcPr>
          <w:p w14:paraId="51E25AF0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0.0 ± 0.0</w:t>
            </w:r>
          </w:p>
        </w:tc>
      </w:tr>
      <w:tr w:rsidR="000548E9" w:rsidRPr="009D379F" w14:paraId="6EEDAA14" w14:textId="77777777" w:rsidTr="009D379F">
        <w:trPr>
          <w:trHeight w:val="290"/>
        </w:trPr>
        <w:tc>
          <w:tcPr>
            <w:tcW w:w="1160" w:type="dxa"/>
            <w:noWrap/>
            <w:hideMark/>
          </w:tcPr>
          <w:p w14:paraId="49702467" w14:textId="77777777" w:rsidR="000548E9" w:rsidRPr="009D379F" w:rsidRDefault="000548E9" w:rsidP="009D379F">
            <w:pPr>
              <w:spacing w:line="240" w:lineRule="auto"/>
              <w:jc w:val="left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MIP-1β</w:t>
            </w:r>
          </w:p>
        </w:tc>
        <w:tc>
          <w:tcPr>
            <w:tcW w:w="1017" w:type="dxa"/>
            <w:noWrap/>
            <w:hideMark/>
          </w:tcPr>
          <w:p w14:paraId="6E315E27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23.7 ± 46.7</w:t>
            </w:r>
          </w:p>
        </w:tc>
        <w:tc>
          <w:tcPr>
            <w:tcW w:w="1017" w:type="dxa"/>
            <w:noWrap/>
            <w:hideMark/>
          </w:tcPr>
          <w:p w14:paraId="76F5FD18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6.1 ± 12.7</w:t>
            </w:r>
          </w:p>
        </w:tc>
        <w:tc>
          <w:tcPr>
            <w:tcW w:w="1278" w:type="dxa"/>
            <w:noWrap/>
            <w:hideMark/>
          </w:tcPr>
          <w:p w14:paraId="55FB7688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36%</w:t>
            </w:r>
          </w:p>
        </w:tc>
        <w:tc>
          <w:tcPr>
            <w:tcW w:w="1278" w:type="dxa"/>
            <w:noWrap/>
            <w:hideMark/>
          </w:tcPr>
          <w:p w14:paraId="2AFF2024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35%</w:t>
            </w:r>
          </w:p>
        </w:tc>
        <w:tc>
          <w:tcPr>
            <w:tcW w:w="834" w:type="dxa"/>
            <w:noWrap/>
            <w:hideMark/>
          </w:tcPr>
          <w:p w14:paraId="1880CBAA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0.149</w:t>
            </w:r>
          </w:p>
        </w:tc>
        <w:tc>
          <w:tcPr>
            <w:tcW w:w="951" w:type="dxa"/>
            <w:noWrap/>
            <w:hideMark/>
          </w:tcPr>
          <w:p w14:paraId="2011F048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0.4 ± 0.9</w:t>
            </w:r>
          </w:p>
        </w:tc>
        <w:tc>
          <w:tcPr>
            <w:tcW w:w="951" w:type="dxa"/>
            <w:noWrap/>
            <w:hideMark/>
          </w:tcPr>
          <w:p w14:paraId="6B3BC47C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0.9 ± 1.4</w:t>
            </w:r>
          </w:p>
        </w:tc>
      </w:tr>
      <w:tr w:rsidR="000548E9" w:rsidRPr="009D379F" w14:paraId="7BB7E5F3" w14:textId="77777777" w:rsidTr="009D379F">
        <w:trPr>
          <w:trHeight w:val="290"/>
        </w:trPr>
        <w:tc>
          <w:tcPr>
            <w:tcW w:w="1160" w:type="dxa"/>
            <w:noWrap/>
            <w:hideMark/>
          </w:tcPr>
          <w:p w14:paraId="2EA2A3CC" w14:textId="77777777" w:rsidR="000548E9" w:rsidRPr="009D379F" w:rsidRDefault="000548E9" w:rsidP="009D379F">
            <w:pPr>
              <w:spacing w:line="240" w:lineRule="auto"/>
              <w:jc w:val="left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MIP-3α</w:t>
            </w:r>
          </w:p>
        </w:tc>
        <w:tc>
          <w:tcPr>
            <w:tcW w:w="1017" w:type="dxa"/>
            <w:noWrap/>
            <w:hideMark/>
          </w:tcPr>
          <w:p w14:paraId="30729D8E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80.5 ± 102.7</w:t>
            </w:r>
          </w:p>
        </w:tc>
        <w:tc>
          <w:tcPr>
            <w:tcW w:w="1017" w:type="dxa"/>
            <w:noWrap/>
            <w:hideMark/>
          </w:tcPr>
          <w:p w14:paraId="38131F43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38.6 ± 37.2</w:t>
            </w:r>
          </w:p>
        </w:tc>
        <w:tc>
          <w:tcPr>
            <w:tcW w:w="1278" w:type="dxa"/>
            <w:noWrap/>
            <w:hideMark/>
          </w:tcPr>
          <w:p w14:paraId="50A31C8A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91%</w:t>
            </w:r>
          </w:p>
        </w:tc>
        <w:tc>
          <w:tcPr>
            <w:tcW w:w="1278" w:type="dxa"/>
            <w:noWrap/>
            <w:hideMark/>
          </w:tcPr>
          <w:p w14:paraId="1C8AB3C0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94%</w:t>
            </w:r>
          </w:p>
        </w:tc>
        <w:tc>
          <w:tcPr>
            <w:tcW w:w="834" w:type="dxa"/>
            <w:noWrap/>
            <w:hideMark/>
          </w:tcPr>
          <w:p w14:paraId="101E8985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0.134</w:t>
            </w:r>
          </w:p>
        </w:tc>
        <w:tc>
          <w:tcPr>
            <w:tcW w:w="951" w:type="dxa"/>
            <w:noWrap/>
            <w:hideMark/>
          </w:tcPr>
          <w:p w14:paraId="7E8E72B4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21.4 ± 17.9</w:t>
            </w:r>
          </w:p>
        </w:tc>
        <w:tc>
          <w:tcPr>
            <w:tcW w:w="951" w:type="dxa"/>
            <w:noWrap/>
            <w:hideMark/>
          </w:tcPr>
          <w:p w14:paraId="39D356DB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70.4 ± 34.0</w:t>
            </w:r>
          </w:p>
        </w:tc>
      </w:tr>
      <w:tr w:rsidR="000548E9" w:rsidRPr="009D379F" w14:paraId="2883F4FB" w14:textId="77777777" w:rsidTr="009D379F">
        <w:trPr>
          <w:trHeight w:val="290"/>
        </w:trPr>
        <w:tc>
          <w:tcPr>
            <w:tcW w:w="1160" w:type="dxa"/>
            <w:noWrap/>
            <w:hideMark/>
          </w:tcPr>
          <w:p w14:paraId="58FD85AD" w14:textId="77777777" w:rsidR="000548E9" w:rsidRPr="009D379F" w:rsidRDefault="000548E9" w:rsidP="009D379F">
            <w:pPr>
              <w:spacing w:line="240" w:lineRule="auto"/>
              <w:jc w:val="left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MMP-1</w:t>
            </w:r>
          </w:p>
        </w:tc>
        <w:tc>
          <w:tcPr>
            <w:tcW w:w="1017" w:type="dxa"/>
            <w:noWrap/>
            <w:hideMark/>
          </w:tcPr>
          <w:p w14:paraId="10FE14FE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104.3 ± 137.6</w:t>
            </w:r>
          </w:p>
        </w:tc>
        <w:tc>
          <w:tcPr>
            <w:tcW w:w="1017" w:type="dxa"/>
            <w:noWrap/>
            <w:hideMark/>
          </w:tcPr>
          <w:p w14:paraId="7E781143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101.1 ± 112.6</w:t>
            </w:r>
          </w:p>
        </w:tc>
        <w:tc>
          <w:tcPr>
            <w:tcW w:w="1278" w:type="dxa"/>
            <w:noWrap/>
            <w:hideMark/>
          </w:tcPr>
          <w:p w14:paraId="5F3B31FF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100%</w:t>
            </w:r>
          </w:p>
        </w:tc>
        <w:tc>
          <w:tcPr>
            <w:tcW w:w="1278" w:type="dxa"/>
            <w:noWrap/>
            <w:hideMark/>
          </w:tcPr>
          <w:p w14:paraId="7CF9EACF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100%</w:t>
            </w:r>
          </w:p>
        </w:tc>
        <w:tc>
          <w:tcPr>
            <w:tcW w:w="834" w:type="dxa"/>
            <w:noWrap/>
            <w:hideMark/>
          </w:tcPr>
          <w:p w14:paraId="1AB20BFA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0.947</w:t>
            </w:r>
          </w:p>
        </w:tc>
        <w:tc>
          <w:tcPr>
            <w:tcW w:w="951" w:type="dxa"/>
            <w:noWrap/>
            <w:hideMark/>
          </w:tcPr>
          <w:p w14:paraId="3B822434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64.1 ± 132.1</w:t>
            </w:r>
          </w:p>
        </w:tc>
        <w:tc>
          <w:tcPr>
            <w:tcW w:w="951" w:type="dxa"/>
            <w:noWrap/>
            <w:hideMark/>
          </w:tcPr>
          <w:p w14:paraId="0AB3A314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67.7 ± 112.4</w:t>
            </w:r>
          </w:p>
        </w:tc>
      </w:tr>
      <w:tr w:rsidR="000548E9" w:rsidRPr="009D379F" w14:paraId="73C415C2" w14:textId="77777777" w:rsidTr="009D379F">
        <w:trPr>
          <w:trHeight w:val="290"/>
        </w:trPr>
        <w:tc>
          <w:tcPr>
            <w:tcW w:w="1160" w:type="dxa"/>
            <w:noWrap/>
            <w:hideMark/>
          </w:tcPr>
          <w:p w14:paraId="695A1C4B" w14:textId="77777777" w:rsidR="000548E9" w:rsidRPr="009D379F" w:rsidRDefault="000548E9" w:rsidP="009D379F">
            <w:pPr>
              <w:spacing w:line="240" w:lineRule="auto"/>
              <w:jc w:val="left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lastRenderedPageBreak/>
              <w:t>SCF</w:t>
            </w:r>
          </w:p>
        </w:tc>
        <w:tc>
          <w:tcPr>
            <w:tcW w:w="1017" w:type="dxa"/>
            <w:noWrap/>
            <w:hideMark/>
          </w:tcPr>
          <w:p w14:paraId="40FC64A7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0.3 ± 0.3</w:t>
            </w:r>
          </w:p>
        </w:tc>
        <w:tc>
          <w:tcPr>
            <w:tcW w:w="1017" w:type="dxa"/>
            <w:noWrap/>
            <w:hideMark/>
          </w:tcPr>
          <w:p w14:paraId="2DAE3ABA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0.0 ± 0.1</w:t>
            </w:r>
          </w:p>
        </w:tc>
        <w:tc>
          <w:tcPr>
            <w:tcW w:w="1278" w:type="dxa"/>
            <w:noWrap/>
            <w:hideMark/>
          </w:tcPr>
          <w:p w14:paraId="100FC62B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55%</w:t>
            </w:r>
          </w:p>
        </w:tc>
        <w:tc>
          <w:tcPr>
            <w:tcW w:w="1278" w:type="dxa"/>
            <w:noWrap/>
            <w:hideMark/>
          </w:tcPr>
          <w:p w14:paraId="483215DE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12%</w:t>
            </w:r>
          </w:p>
        </w:tc>
        <w:tc>
          <w:tcPr>
            <w:tcW w:w="834" w:type="dxa"/>
            <w:noWrap/>
            <w:hideMark/>
          </w:tcPr>
          <w:p w14:paraId="447DD2F8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b/>
                <w:bCs/>
                <w:color w:val="000000"/>
                <w:sz w:val="22"/>
                <w:szCs w:val="22"/>
                <w:lang w:val="en-US" w:eastAsia="en-GB"/>
              </w:rPr>
              <w:t>0.006</w:t>
            </w:r>
          </w:p>
        </w:tc>
        <w:tc>
          <w:tcPr>
            <w:tcW w:w="951" w:type="dxa"/>
            <w:noWrap/>
            <w:hideMark/>
          </w:tcPr>
          <w:p w14:paraId="2A134E75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0.0 ± 0.0</w:t>
            </w:r>
          </w:p>
        </w:tc>
        <w:tc>
          <w:tcPr>
            <w:tcW w:w="951" w:type="dxa"/>
            <w:noWrap/>
            <w:hideMark/>
          </w:tcPr>
          <w:p w14:paraId="41B5BA97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0.3 ± 0.4</w:t>
            </w:r>
          </w:p>
        </w:tc>
      </w:tr>
      <w:tr w:rsidR="000548E9" w:rsidRPr="009D379F" w14:paraId="0D7B8A1E" w14:textId="77777777" w:rsidTr="009D379F">
        <w:trPr>
          <w:trHeight w:val="290"/>
        </w:trPr>
        <w:tc>
          <w:tcPr>
            <w:tcW w:w="1160" w:type="dxa"/>
            <w:noWrap/>
            <w:hideMark/>
          </w:tcPr>
          <w:p w14:paraId="4483AAB0" w14:textId="77777777" w:rsidR="000548E9" w:rsidRPr="009D379F" w:rsidRDefault="000548E9" w:rsidP="009D379F">
            <w:pPr>
              <w:spacing w:line="240" w:lineRule="auto"/>
              <w:jc w:val="left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TNF-RII</w:t>
            </w:r>
          </w:p>
        </w:tc>
        <w:tc>
          <w:tcPr>
            <w:tcW w:w="1017" w:type="dxa"/>
            <w:noWrap/>
            <w:hideMark/>
          </w:tcPr>
          <w:p w14:paraId="0A37FB7B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5.9 ± 4.6</w:t>
            </w:r>
          </w:p>
        </w:tc>
        <w:tc>
          <w:tcPr>
            <w:tcW w:w="1017" w:type="dxa"/>
            <w:noWrap/>
            <w:hideMark/>
          </w:tcPr>
          <w:p w14:paraId="20B7537C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5.6 ± 4.3</w:t>
            </w:r>
          </w:p>
        </w:tc>
        <w:tc>
          <w:tcPr>
            <w:tcW w:w="1278" w:type="dxa"/>
            <w:noWrap/>
            <w:hideMark/>
          </w:tcPr>
          <w:p w14:paraId="340A7F8F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82%</w:t>
            </w:r>
          </w:p>
        </w:tc>
        <w:tc>
          <w:tcPr>
            <w:tcW w:w="1278" w:type="dxa"/>
            <w:noWrap/>
            <w:hideMark/>
          </w:tcPr>
          <w:p w14:paraId="11CC5DAE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82%</w:t>
            </w:r>
          </w:p>
        </w:tc>
        <w:tc>
          <w:tcPr>
            <w:tcW w:w="834" w:type="dxa"/>
            <w:noWrap/>
            <w:hideMark/>
          </w:tcPr>
          <w:p w14:paraId="68328FAF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0.854</w:t>
            </w:r>
          </w:p>
        </w:tc>
        <w:tc>
          <w:tcPr>
            <w:tcW w:w="951" w:type="dxa"/>
            <w:noWrap/>
            <w:hideMark/>
          </w:tcPr>
          <w:p w14:paraId="76BF249B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6.3 ± 5.2</w:t>
            </w:r>
          </w:p>
        </w:tc>
        <w:tc>
          <w:tcPr>
            <w:tcW w:w="951" w:type="dxa"/>
            <w:noWrap/>
            <w:hideMark/>
          </w:tcPr>
          <w:p w14:paraId="1DEC4E10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3.5 ± 4.8</w:t>
            </w:r>
          </w:p>
        </w:tc>
      </w:tr>
      <w:tr w:rsidR="000548E9" w:rsidRPr="009D379F" w14:paraId="6C858E01" w14:textId="77777777" w:rsidTr="009D379F">
        <w:trPr>
          <w:trHeight w:val="290"/>
        </w:trPr>
        <w:tc>
          <w:tcPr>
            <w:tcW w:w="1160" w:type="dxa"/>
            <w:noWrap/>
            <w:hideMark/>
          </w:tcPr>
          <w:p w14:paraId="576E4D41" w14:textId="77777777" w:rsidR="000548E9" w:rsidRPr="009D379F" w:rsidRDefault="000548E9" w:rsidP="009D379F">
            <w:pPr>
              <w:spacing w:line="240" w:lineRule="auto"/>
              <w:jc w:val="left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TNFα</w:t>
            </w:r>
          </w:p>
        </w:tc>
        <w:tc>
          <w:tcPr>
            <w:tcW w:w="1017" w:type="dxa"/>
            <w:noWrap/>
            <w:hideMark/>
          </w:tcPr>
          <w:p w14:paraId="3D96A4D5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35.2 ± 42.3</w:t>
            </w:r>
          </w:p>
        </w:tc>
        <w:tc>
          <w:tcPr>
            <w:tcW w:w="1017" w:type="dxa"/>
            <w:noWrap/>
            <w:hideMark/>
          </w:tcPr>
          <w:p w14:paraId="573E60A2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17.8 ± 12.8</w:t>
            </w:r>
          </w:p>
        </w:tc>
        <w:tc>
          <w:tcPr>
            <w:tcW w:w="1278" w:type="dxa"/>
            <w:noWrap/>
            <w:hideMark/>
          </w:tcPr>
          <w:p w14:paraId="0F0E1E37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100%</w:t>
            </w:r>
          </w:p>
        </w:tc>
        <w:tc>
          <w:tcPr>
            <w:tcW w:w="1278" w:type="dxa"/>
            <w:noWrap/>
            <w:hideMark/>
          </w:tcPr>
          <w:p w14:paraId="2BA9E505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100%</w:t>
            </w:r>
          </w:p>
        </w:tc>
        <w:tc>
          <w:tcPr>
            <w:tcW w:w="834" w:type="dxa"/>
            <w:noWrap/>
            <w:hideMark/>
          </w:tcPr>
          <w:p w14:paraId="2FC3BDC5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0.123</w:t>
            </w:r>
          </w:p>
        </w:tc>
        <w:tc>
          <w:tcPr>
            <w:tcW w:w="951" w:type="dxa"/>
            <w:noWrap/>
            <w:hideMark/>
          </w:tcPr>
          <w:p w14:paraId="0353F6F3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14.2 ± 4.1</w:t>
            </w:r>
          </w:p>
        </w:tc>
        <w:tc>
          <w:tcPr>
            <w:tcW w:w="951" w:type="dxa"/>
            <w:noWrap/>
            <w:hideMark/>
          </w:tcPr>
          <w:p w14:paraId="47358D96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790.9 ± 117.9</w:t>
            </w:r>
          </w:p>
        </w:tc>
      </w:tr>
      <w:tr w:rsidR="000548E9" w:rsidRPr="009D379F" w14:paraId="06E6ED3E" w14:textId="77777777" w:rsidTr="009D379F">
        <w:trPr>
          <w:trHeight w:val="290"/>
        </w:trPr>
        <w:tc>
          <w:tcPr>
            <w:tcW w:w="1160" w:type="dxa"/>
            <w:noWrap/>
            <w:hideMark/>
          </w:tcPr>
          <w:p w14:paraId="5AA5BD63" w14:textId="77777777" w:rsidR="000548E9" w:rsidRPr="009D379F" w:rsidRDefault="000548E9" w:rsidP="009D379F">
            <w:pPr>
              <w:spacing w:line="240" w:lineRule="auto"/>
              <w:jc w:val="left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TNFβ</w:t>
            </w:r>
          </w:p>
        </w:tc>
        <w:tc>
          <w:tcPr>
            <w:tcW w:w="1017" w:type="dxa"/>
            <w:noWrap/>
            <w:hideMark/>
          </w:tcPr>
          <w:p w14:paraId="235F7714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1.4 ± 2.5</w:t>
            </w:r>
          </w:p>
        </w:tc>
        <w:tc>
          <w:tcPr>
            <w:tcW w:w="1017" w:type="dxa"/>
            <w:noWrap/>
            <w:hideMark/>
          </w:tcPr>
          <w:p w14:paraId="2067F443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0.0 ± 0.1</w:t>
            </w:r>
          </w:p>
        </w:tc>
        <w:tc>
          <w:tcPr>
            <w:tcW w:w="1278" w:type="dxa"/>
            <w:noWrap/>
            <w:hideMark/>
          </w:tcPr>
          <w:p w14:paraId="4F127871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36%</w:t>
            </w:r>
          </w:p>
        </w:tc>
        <w:tc>
          <w:tcPr>
            <w:tcW w:w="1278" w:type="dxa"/>
            <w:noWrap/>
            <w:hideMark/>
          </w:tcPr>
          <w:p w14:paraId="12A3798B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6%</w:t>
            </w:r>
          </w:p>
        </w:tc>
        <w:tc>
          <w:tcPr>
            <w:tcW w:w="834" w:type="dxa"/>
            <w:noWrap/>
            <w:hideMark/>
          </w:tcPr>
          <w:p w14:paraId="247A91F4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b/>
                <w:bCs/>
                <w:color w:val="000000"/>
                <w:sz w:val="22"/>
                <w:szCs w:val="22"/>
                <w:lang w:val="en-US" w:eastAsia="en-GB"/>
              </w:rPr>
              <w:t>0.028</w:t>
            </w:r>
          </w:p>
        </w:tc>
        <w:tc>
          <w:tcPr>
            <w:tcW w:w="951" w:type="dxa"/>
            <w:noWrap/>
            <w:hideMark/>
          </w:tcPr>
          <w:p w14:paraId="0D3E09EC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0.6 ± 1.3</w:t>
            </w:r>
          </w:p>
        </w:tc>
        <w:tc>
          <w:tcPr>
            <w:tcW w:w="951" w:type="dxa"/>
            <w:noWrap/>
            <w:hideMark/>
          </w:tcPr>
          <w:p w14:paraId="200F52C4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0.0 ± 0.0</w:t>
            </w:r>
          </w:p>
        </w:tc>
      </w:tr>
      <w:tr w:rsidR="000548E9" w:rsidRPr="009D379F" w14:paraId="07459781" w14:textId="77777777" w:rsidTr="009D379F">
        <w:trPr>
          <w:trHeight w:val="290"/>
        </w:trPr>
        <w:tc>
          <w:tcPr>
            <w:tcW w:w="1160" w:type="dxa"/>
            <w:noWrap/>
            <w:hideMark/>
          </w:tcPr>
          <w:p w14:paraId="6428144D" w14:textId="77777777" w:rsidR="000548E9" w:rsidRPr="009D379F" w:rsidRDefault="000548E9" w:rsidP="009D379F">
            <w:pPr>
              <w:spacing w:line="240" w:lineRule="auto"/>
              <w:jc w:val="left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TRAIL</w:t>
            </w:r>
          </w:p>
        </w:tc>
        <w:tc>
          <w:tcPr>
            <w:tcW w:w="1017" w:type="dxa"/>
            <w:noWrap/>
            <w:hideMark/>
          </w:tcPr>
          <w:p w14:paraId="709FB153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75.2 ± 20.0</w:t>
            </w:r>
          </w:p>
        </w:tc>
        <w:tc>
          <w:tcPr>
            <w:tcW w:w="1017" w:type="dxa"/>
            <w:noWrap/>
            <w:hideMark/>
          </w:tcPr>
          <w:p w14:paraId="3962B7D0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71.7 ± 21.1</w:t>
            </w:r>
          </w:p>
        </w:tc>
        <w:tc>
          <w:tcPr>
            <w:tcW w:w="1278" w:type="dxa"/>
            <w:noWrap/>
            <w:hideMark/>
          </w:tcPr>
          <w:p w14:paraId="1B326761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100%</w:t>
            </w:r>
          </w:p>
        </w:tc>
        <w:tc>
          <w:tcPr>
            <w:tcW w:w="1278" w:type="dxa"/>
            <w:noWrap/>
            <w:hideMark/>
          </w:tcPr>
          <w:p w14:paraId="77B4AC48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100%</w:t>
            </w:r>
          </w:p>
        </w:tc>
        <w:tc>
          <w:tcPr>
            <w:tcW w:w="834" w:type="dxa"/>
            <w:noWrap/>
            <w:hideMark/>
          </w:tcPr>
          <w:p w14:paraId="69424143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0.665</w:t>
            </w:r>
          </w:p>
        </w:tc>
        <w:tc>
          <w:tcPr>
            <w:tcW w:w="951" w:type="dxa"/>
            <w:noWrap/>
            <w:hideMark/>
          </w:tcPr>
          <w:p w14:paraId="2DCE91F7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70.6 ± 21.3</w:t>
            </w:r>
          </w:p>
        </w:tc>
        <w:tc>
          <w:tcPr>
            <w:tcW w:w="951" w:type="dxa"/>
            <w:noWrap/>
            <w:hideMark/>
          </w:tcPr>
          <w:p w14:paraId="68C27669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52.6 ± 11.9</w:t>
            </w:r>
          </w:p>
        </w:tc>
      </w:tr>
      <w:tr w:rsidR="000548E9" w:rsidRPr="009D379F" w14:paraId="70C51FC5" w14:textId="77777777" w:rsidTr="009D379F">
        <w:trPr>
          <w:trHeight w:val="290"/>
        </w:trPr>
        <w:tc>
          <w:tcPr>
            <w:tcW w:w="1160" w:type="dxa"/>
            <w:noWrap/>
            <w:hideMark/>
          </w:tcPr>
          <w:p w14:paraId="13D1DEEC" w14:textId="77777777" w:rsidR="000548E9" w:rsidRPr="009D379F" w:rsidRDefault="000548E9" w:rsidP="009D379F">
            <w:pPr>
              <w:spacing w:line="240" w:lineRule="auto"/>
              <w:jc w:val="left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TSLP</w:t>
            </w:r>
          </w:p>
        </w:tc>
        <w:tc>
          <w:tcPr>
            <w:tcW w:w="1017" w:type="dxa"/>
            <w:noWrap/>
            <w:hideMark/>
          </w:tcPr>
          <w:p w14:paraId="7561B9E8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1.9 ± 2.8</w:t>
            </w:r>
          </w:p>
        </w:tc>
        <w:tc>
          <w:tcPr>
            <w:tcW w:w="1017" w:type="dxa"/>
            <w:noWrap/>
            <w:hideMark/>
          </w:tcPr>
          <w:p w14:paraId="4125DFA2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0.5 ± 1.1</w:t>
            </w:r>
          </w:p>
        </w:tc>
        <w:tc>
          <w:tcPr>
            <w:tcW w:w="1278" w:type="dxa"/>
            <w:noWrap/>
            <w:hideMark/>
          </w:tcPr>
          <w:p w14:paraId="6501287C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64%</w:t>
            </w:r>
          </w:p>
        </w:tc>
        <w:tc>
          <w:tcPr>
            <w:tcW w:w="1278" w:type="dxa"/>
            <w:noWrap/>
            <w:hideMark/>
          </w:tcPr>
          <w:p w14:paraId="787B06B1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29%</w:t>
            </w:r>
          </w:p>
        </w:tc>
        <w:tc>
          <w:tcPr>
            <w:tcW w:w="834" w:type="dxa"/>
            <w:noWrap/>
            <w:hideMark/>
          </w:tcPr>
          <w:p w14:paraId="22BCB8DA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0.092</w:t>
            </w:r>
          </w:p>
        </w:tc>
        <w:tc>
          <w:tcPr>
            <w:tcW w:w="951" w:type="dxa"/>
            <w:noWrap/>
            <w:hideMark/>
          </w:tcPr>
          <w:p w14:paraId="3D0C431C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0.0 ± 0.1</w:t>
            </w:r>
          </w:p>
        </w:tc>
        <w:tc>
          <w:tcPr>
            <w:tcW w:w="951" w:type="dxa"/>
            <w:noWrap/>
            <w:hideMark/>
          </w:tcPr>
          <w:p w14:paraId="1A7760B1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0.0 ± 0.0</w:t>
            </w:r>
          </w:p>
        </w:tc>
      </w:tr>
      <w:tr w:rsidR="000548E9" w:rsidRPr="009D379F" w14:paraId="6112D889" w14:textId="77777777" w:rsidTr="009D379F">
        <w:trPr>
          <w:trHeight w:val="290"/>
        </w:trPr>
        <w:tc>
          <w:tcPr>
            <w:tcW w:w="1160" w:type="dxa"/>
            <w:noWrap/>
            <w:hideMark/>
          </w:tcPr>
          <w:p w14:paraId="5560AE9E" w14:textId="77777777" w:rsidR="000548E9" w:rsidRPr="009D379F" w:rsidRDefault="000548E9" w:rsidP="009D379F">
            <w:pPr>
              <w:spacing w:line="240" w:lineRule="auto"/>
              <w:jc w:val="left"/>
              <w:rPr>
                <w:rFonts w:cs="Arial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sz w:val="22"/>
                <w:szCs w:val="22"/>
                <w:lang w:val="en-US" w:eastAsia="en-GB"/>
              </w:rPr>
              <w:t>TWEAK</w:t>
            </w:r>
          </w:p>
        </w:tc>
        <w:tc>
          <w:tcPr>
            <w:tcW w:w="1017" w:type="dxa"/>
            <w:noWrap/>
            <w:hideMark/>
          </w:tcPr>
          <w:p w14:paraId="7917CC85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sz w:val="22"/>
                <w:szCs w:val="22"/>
                <w:lang w:val="en-US" w:eastAsia="en-GB"/>
              </w:rPr>
              <w:t>157.2 ± 68.1</w:t>
            </w:r>
          </w:p>
        </w:tc>
        <w:tc>
          <w:tcPr>
            <w:tcW w:w="1017" w:type="dxa"/>
            <w:noWrap/>
            <w:hideMark/>
          </w:tcPr>
          <w:p w14:paraId="210E0474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sz w:val="22"/>
                <w:szCs w:val="22"/>
                <w:lang w:val="en-US" w:eastAsia="en-GB"/>
              </w:rPr>
              <w:t>158.1 ± 82.8</w:t>
            </w:r>
          </w:p>
        </w:tc>
        <w:tc>
          <w:tcPr>
            <w:tcW w:w="1278" w:type="dxa"/>
            <w:noWrap/>
            <w:hideMark/>
          </w:tcPr>
          <w:p w14:paraId="31CD8C9D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100%</w:t>
            </w:r>
          </w:p>
        </w:tc>
        <w:tc>
          <w:tcPr>
            <w:tcW w:w="1278" w:type="dxa"/>
            <w:noWrap/>
            <w:hideMark/>
          </w:tcPr>
          <w:p w14:paraId="35983EE6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/>
              </w:rPr>
              <w:t>100%</w:t>
            </w:r>
          </w:p>
        </w:tc>
        <w:tc>
          <w:tcPr>
            <w:tcW w:w="834" w:type="dxa"/>
            <w:noWrap/>
            <w:hideMark/>
          </w:tcPr>
          <w:p w14:paraId="2CB1CB8E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0.975</w:t>
            </w:r>
          </w:p>
        </w:tc>
        <w:tc>
          <w:tcPr>
            <w:tcW w:w="951" w:type="dxa"/>
            <w:noWrap/>
            <w:hideMark/>
          </w:tcPr>
          <w:p w14:paraId="3BDAE3CC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157.5 ± 90.9</w:t>
            </w:r>
          </w:p>
        </w:tc>
        <w:tc>
          <w:tcPr>
            <w:tcW w:w="951" w:type="dxa"/>
            <w:noWrap/>
            <w:hideMark/>
          </w:tcPr>
          <w:p w14:paraId="5761E173" w14:textId="77777777" w:rsidR="000548E9" w:rsidRPr="009D379F" w:rsidRDefault="000548E9" w:rsidP="00CE3DBB">
            <w:pPr>
              <w:spacing w:line="240" w:lineRule="auto"/>
              <w:jc w:val="center"/>
              <w:rPr>
                <w:rFonts w:cs="Arial"/>
                <w:color w:val="000000"/>
                <w:sz w:val="22"/>
                <w:szCs w:val="22"/>
                <w:lang w:val="en-US" w:eastAsia="en-GB"/>
              </w:rPr>
            </w:pPr>
            <w:r w:rsidRPr="009D379F">
              <w:rPr>
                <w:rFonts w:cs="Arial"/>
                <w:color w:val="000000"/>
                <w:sz w:val="22"/>
                <w:szCs w:val="22"/>
                <w:lang w:val="en-US" w:eastAsia="en-GB"/>
              </w:rPr>
              <w:t>187.0 ± 54.0</w:t>
            </w:r>
          </w:p>
        </w:tc>
      </w:tr>
    </w:tbl>
    <w:p w14:paraId="1F738D6E" w14:textId="022EDEAB" w:rsidR="008C4D50" w:rsidRPr="009D379F" w:rsidRDefault="009D379F" w:rsidP="009D379F">
      <w:pPr>
        <w:spacing w:before="240" w:line="480" w:lineRule="auto"/>
        <w:rPr>
          <w:rFonts w:eastAsia="Calibri"/>
          <w:lang w:val="en-US" w:eastAsia="en-US" w:bidi="en-US"/>
        </w:rPr>
      </w:pPr>
      <w:proofErr w:type="spellStart"/>
      <w:proofErr w:type="gramStart"/>
      <w:r w:rsidRPr="009D379F">
        <w:rPr>
          <w:rFonts w:cs="Arial"/>
          <w:sz w:val="20"/>
          <w:szCs w:val="20"/>
          <w:lang w:val="en-US"/>
        </w:rPr>
        <w:t>prSM+</w:t>
      </w:r>
      <w:proofErr w:type="gramEnd"/>
      <w:r w:rsidRPr="009D379F">
        <w:rPr>
          <w:rFonts w:cs="Arial"/>
          <w:sz w:val="20"/>
          <w:szCs w:val="20"/>
          <w:lang w:val="en-US"/>
        </w:rPr>
        <w:t>MoDC</w:t>
      </w:r>
      <w:proofErr w:type="spellEnd"/>
      <w:r w:rsidRPr="009D379F">
        <w:rPr>
          <w:rFonts w:cs="Arial"/>
          <w:sz w:val="20"/>
          <w:szCs w:val="20"/>
          <w:lang w:val="en-US"/>
        </w:rPr>
        <w:t xml:space="preserve"> n=11, </w:t>
      </w:r>
      <w:proofErr w:type="spellStart"/>
      <w:r w:rsidRPr="009D379F">
        <w:rPr>
          <w:rFonts w:cs="Arial"/>
          <w:sz w:val="20"/>
          <w:szCs w:val="20"/>
          <w:lang w:val="en-US"/>
        </w:rPr>
        <w:t>npSM+MoDC</w:t>
      </w:r>
      <w:proofErr w:type="spellEnd"/>
      <w:r w:rsidRPr="009D379F">
        <w:rPr>
          <w:rFonts w:cs="Arial"/>
          <w:sz w:val="20"/>
          <w:szCs w:val="20"/>
          <w:lang w:val="en-US"/>
        </w:rPr>
        <w:t xml:space="preserve"> n=17, </w:t>
      </w:r>
      <w:proofErr w:type="spellStart"/>
      <w:r w:rsidRPr="009D379F">
        <w:rPr>
          <w:rFonts w:cs="Arial"/>
          <w:sz w:val="20"/>
          <w:szCs w:val="20"/>
          <w:lang w:val="en-US"/>
        </w:rPr>
        <w:t>iDC</w:t>
      </w:r>
      <w:proofErr w:type="spellEnd"/>
      <w:r w:rsidRPr="009D379F">
        <w:rPr>
          <w:rFonts w:cs="Arial"/>
          <w:sz w:val="20"/>
          <w:szCs w:val="20"/>
          <w:lang w:val="en-US"/>
        </w:rPr>
        <w:t xml:space="preserve"> n=6, </w:t>
      </w:r>
      <w:proofErr w:type="spellStart"/>
      <w:r w:rsidRPr="009D379F">
        <w:rPr>
          <w:rFonts w:cs="Arial"/>
          <w:sz w:val="20"/>
          <w:szCs w:val="20"/>
          <w:lang w:val="en-US"/>
        </w:rPr>
        <w:t>mDC</w:t>
      </w:r>
      <w:proofErr w:type="spellEnd"/>
      <w:r w:rsidRPr="009D379F">
        <w:rPr>
          <w:rFonts w:cs="Arial"/>
          <w:sz w:val="20"/>
          <w:szCs w:val="20"/>
          <w:lang w:val="en-US"/>
        </w:rPr>
        <w:t xml:space="preserve"> n=4. Baseline of culture medium removed from all samples. Data presented as </w:t>
      </w:r>
      <w:r w:rsidRPr="009D379F">
        <w:rPr>
          <w:rFonts w:cs="Arial"/>
          <w:sz w:val="20"/>
          <w:szCs w:val="20"/>
          <w:vertAlign w:val="superscript"/>
          <w:lang w:val="en-US"/>
        </w:rPr>
        <w:t>a</w:t>
      </w:r>
      <w:r w:rsidRPr="009D379F">
        <w:rPr>
          <w:rFonts w:cs="Arial"/>
          <w:sz w:val="20"/>
          <w:szCs w:val="20"/>
          <w:lang w:val="en-US"/>
        </w:rPr>
        <w:t xml:space="preserve"> mean ± SD, </w:t>
      </w:r>
      <w:r w:rsidRPr="009D379F">
        <w:rPr>
          <w:rFonts w:cs="Arial"/>
          <w:sz w:val="20"/>
          <w:szCs w:val="20"/>
          <w:vertAlign w:val="superscript"/>
          <w:lang w:val="en-US"/>
        </w:rPr>
        <w:t>b</w:t>
      </w:r>
      <w:r w:rsidRPr="009D379F">
        <w:rPr>
          <w:rFonts w:cs="Arial"/>
          <w:sz w:val="20"/>
          <w:szCs w:val="20"/>
          <w:lang w:val="en-US"/>
        </w:rPr>
        <w:t xml:space="preserve"> percentage of samples above the detection limit within the group. </w:t>
      </w:r>
      <w:proofErr w:type="spellStart"/>
      <w:proofErr w:type="gramStart"/>
      <w:r w:rsidRPr="009D379F">
        <w:rPr>
          <w:rFonts w:cs="Arial"/>
          <w:sz w:val="20"/>
          <w:szCs w:val="20"/>
          <w:lang w:val="en-US"/>
        </w:rPr>
        <w:t>prSM</w:t>
      </w:r>
      <w:proofErr w:type="spellEnd"/>
      <w:proofErr w:type="gramEnd"/>
      <w:r w:rsidRPr="009D379F">
        <w:rPr>
          <w:rFonts w:cs="Arial"/>
          <w:sz w:val="20"/>
          <w:szCs w:val="20"/>
          <w:lang w:val="en-US"/>
        </w:rPr>
        <w:t xml:space="preserve"> = pregnant, positive </w:t>
      </w:r>
      <w:proofErr w:type="spellStart"/>
      <w:r w:rsidRPr="009D379F">
        <w:rPr>
          <w:rFonts w:cs="Arial"/>
          <w:sz w:val="20"/>
          <w:szCs w:val="20"/>
          <w:lang w:val="en-US"/>
        </w:rPr>
        <w:t>hCG</w:t>
      </w:r>
      <w:proofErr w:type="spellEnd"/>
      <w:r w:rsidRPr="009D379F">
        <w:rPr>
          <w:rFonts w:cs="Arial"/>
          <w:sz w:val="20"/>
          <w:szCs w:val="20"/>
          <w:lang w:val="en-US"/>
        </w:rPr>
        <w:t xml:space="preserve"> 16 days post embryo transfer and detection of fetal heartbeat via ultrasound around the 7</w:t>
      </w:r>
      <w:r w:rsidRPr="009D379F">
        <w:rPr>
          <w:rFonts w:cs="Arial"/>
          <w:sz w:val="20"/>
          <w:szCs w:val="20"/>
          <w:vertAlign w:val="superscript"/>
          <w:lang w:val="en-US"/>
        </w:rPr>
        <w:t>th</w:t>
      </w:r>
      <w:r w:rsidRPr="009D379F">
        <w:rPr>
          <w:rFonts w:cs="Arial"/>
          <w:sz w:val="20"/>
          <w:szCs w:val="20"/>
          <w:lang w:val="en-US"/>
        </w:rPr>
        <w:t xml:space="preserve"> week of pregnancy; </w:t>
      </w:r>
      <w:proofErr w:type="spellStart"/>
      <w:r w:rsidRPr="009D379F">
        <w:rPr>
          <w:rFonts w:cs="Arial"/>
          <w:sz w:val="20"/>
          <w:szCs w:val="20"/>
          <w:lang w:val="en-US"/>
        </w:rPr>
        <w:t>npSM</w:t>
      </w:r>
      <w:proofErr w:type="spellEnd"/>
      <w:r w:rsidRPr="009D379F">
        <w:rPr>
          <w:rFonts w:cs="Arial"/>
          <w:sz w:val="20"/>
          <w:szCs w:val="20"/>
          <w:lang w:val="en-US"/>
        </w:rPr>
        <w:t xml:space="preserve"> = non-pregnant, negative </w:t>
      </w:r>
      <w:proofErr w:type="spellStart"/>
      <w:r w:rsidRPr="009D379F">
        <w:rPr>
          <w:rFonts w:cs="Arial"/>
          <w:sz w:val="20"/>
          <w:szCs w:val="20"/>
          <w:lang w:val="en-US"/>
        </w:rPr>
        <w:t>hCG</w:t>
      </w:r>
      <w:proofErr w:type="spellEnd"/>
      <w:r w:rsidRPr="009D379F">
        <w:rPr>
          <w:rFonts w:cs="Arial"/>
          <w:sz w:val="20"/>
          <w:szCs w:val="20"/>
          <w:lang w:val="en-US"/>
        </w:rPr>
        <w:t xml:space="preserve"> 16 days post embryo transfer; </w:t>
      </w:r>
      <w:proofErr w:type="spellStart"/>
      <w:r w:rsidRPr="009D379F">
        <w:rPr>
          <w:rFonts w:cs="Arial"/>
          <w:sz w:val="20"/>
          <w:szCs w:val="20"/>
          <w:lang w:val="en-US"/>
        </w:rPr>
        <w:t>moDC</w:t>
      </w:r>
      <w:proofErr w:type="spellEnd"/>
      <w:r w:rsidRPr="009D379F">
        <w:rPr>
          <w:rFonts w:cs="Arial"/>
          <w:sz w:val="20"/>
          <w:szCs w:val="20"/>
          <w:lang w:val="en-US"/>
        </w:rPr>
        <w:t xml:space="preserve"> = monocyte derived dendritic cells; </w:t>
      </w:r>
      <w:proofErr w:type="spellStart"/>
      <w:r w:rsidRPr="009D379F">
        <w:rPr>
          <w:rFonts w:cs="Arial"/>
          <w:sz w:val="20"/>
          <w:szCs w:val="20"/>
          <w:lang w:val="en-US"/>
        </w:rPr>
        <w:t>iDC</w:t>
      </w:r>
      <w:proofErr w:type="spellEnd"/>
      <w:r w:rsidRPr="009D379F">
        <w:rPr>
          <w:rFonts w:cs="Arial"/>
          <w:sz w:val="20"/>
          <w:szCs w:val="20"/>
          <w:lang w:val="en-US"/>
        </w:rPr>
        <w:t xml:space="preserve"> = immature monocyte derived dendritic cells; </w:t>
      </w:r>
      <w:proofErr w:type="spellStart"/>
      <w:r w:rsidRPr="009D379F">
        <w:rPr>
          <w:rFonts w:cs="Arial"/>
          <w:sz w:val="20"/>
          <w:szCs w:val="20"/>
          <w:lang w:val="en-US"/>
        </w:rPr>
        <w:t>mDC</w:t>
      </w:r>
      <w:proofErr w:type="spellEnd"/>
      <w:r w:rsidRPr="009D379F">
        <w:rPr>
          <w:rFonts w:cs="Arial"/>
          <w:sz w:val="20"/>
          <w:szCs w:val="20"/>
          <w:lang w:val="en-US"/>
        </w:rPr>
        <w:t xml:space="preserve"> = mature monocyte derived dendritic cells.</w:t>
      </w:r>
    </w:p>
    <w:sectPr w:rsidR="008C4D50" w:rsidRPr="009D379F" w:rsidSect="00610DF3">
      <w:footerReference w:type="default" r:id="rId12"/>
      <w:pgSz w:w="11906" w:h="16838"/>
      <w:pgMar w:top="1417" w:right="1417" w:bottom="1134" w:left="1417" w:header="708" w:footer="708" w:gutter="0"/>
      <w:lnNumType w:countBy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54BAF9" w14:textId="77777777" w:rsidR="00F3571C" w:rsidRDefault="00F3571C" w:rsidP="00026F24">
      <w:r>
        <w:separator/>
      </w:r>
    </w:p>
  </w:endnote>
  <w:endnote w:type="continuationSeparator" w:id="0">
    <w:p w14:paraId="7E4F5BDD" w14:textId="77777777" w:rsidR="00F3571C" w:rsidRDefault="00F3571C" w:rsidP="00026F24">
      <w:r>
        <w:continuationSeparator/>
      </w:r>
    </w:p>
  </w:endnote>
  <w:endnote w:type="continuationNotice" w:id="1">
    <w:p w14:paraId="78CF5D3A" w14:textId="77777777" w:rsidR="00F3571C" w:rsidRDefault="00F3571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34451573"/>
      <w:docPartObj>
        <w:docPartGallery w:val="Page Numbers (Bottom of Page)"/>
        <w:docPartUnique/>
      </w:docPartObj>
    </w:sdtPr>
    <w:sdtEndPr/>
    <w:sdtContent>
      <w:p w14:paraId="6DAC1056" w14:textId="3C5A5893" w:rsidR="00D13EEB" w:rsidRDefault="00D13EEB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6846">
          <w:rPr>
            <w:noProof/>
          </w:rPr>
          <w:t>7</w:t>
        </w:r>
        <w:r>
          <w:fldChar w:fldCharType="end"/>
        </w:r>
      </w:p>
    </w:sdtContent>
  </w:sdt>
  <w:p w14:paraId="7CFBA6B4" w14:textId="77777777" w:rsidR="00D13EEB" w:rsidRDefault="00D13EE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7F5338" w14:textId="77777777" w:rsidR="00F3571C" w:rsidRDefault="00F3571C" w:rsidP="00026F24">
      <w:r>
        <w:separator/>
      </w:r>
    </w:p>
  </w:footnote>
  <w:footnote w:type="continuationSeparator" w:id="0">
    <w:p w14:paraId="4DA122E6" w14:textId="77777777" w:rsidR="00F3571C" w:rsidRDefault="00F3571C" w:rsidP="00026F24">
      <w:r>
        <w:continuationSeparator/>
      </w:r>
    </w:p>
  </w:footnote>
  <w:footnote w:type="continuationNotice" w:id="1">
    <w:p w14:paraId="49BC2A2E" w14:textId="77777777" w:rsidR="00F3571C" w:rsidRDefault="00F3571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4D6DBB"/>
    <w:multiLevelType w:val="multilevel"/>
    <w:tmpl w:val="D9B0D3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BA5B2A"/>
    <w:multiLevelType w:val="multilevel"/>
    <w:tmpl w:val="2A6E2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845C8C"/>
    <w:multiLevelType w:val="hybridMultilevel"/>
    <w:tmpl w:val="6B08B3EA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0D565EA"/>
    <w:multiLevelType w:val="multilevel"/>
    <w:tmpl w:val="33828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20F1EB4"/>
    <w:multiLevelType w:val="multilevel"/>
    <w:tmpl w:val="CC406136"/>
    <w:lvl w:ilvl="0">
      <w:start w:val="1"/>
      <w:numFmt w:val="decimal"/>
      <w:lvlText w:val="%1"/>
      <w:lvlJc w:val="left"/>
      <w:pPr>
        <w:ind w:left="1567" w:hanging="432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710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6E0A427D"/>
    <w:multiLevelType w:val="hybridMultilevel"/>
    <w:tmpl w:val="0846A30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0F643F"/>
    <w:multiLevelType w:val="hybridMultilevel"/>
    <w:tmpl w:val="85DA5E22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F10AA2"/>
    <w:multiLevelType w:val="hybridMultilevel"/>
    <w:tmpl w:val="3500BA5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1537FA"/>
    <w:multiLevelType w:val="multilevel"/>
    <w:tmpl w:val="878A3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0"/>
  </w:num>
  <w:num w:numId="7">
    <w:abstractNumId w:val="5"/>
  </w:num>
  <w:num w:numId="8">
    <w:abstractNumId w:val="2"/>
  </w:num>
  <w:num w:numId="9">
    <w:abstractNumId w:val="7"/>
  </w:num>
  <w:num w:numId="10">
    <w:abstractNumId w:val="1"/>
  </w:num>
  <w:num w:numId="11">
    <w:abstractNumId w:val="3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5"/>
  <w:embedSystemFonts/>
  <w:activeWritingStyle w:appName="MSWord" w:lang="fr-FR" w:vendorID="64" w:dllVersion="6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de-AT" w:vendorID="64" w:dllVersion="0" w:nlCheck="1" w:checkStyle="0"/>
  <w:activeWritingStyle w:appName="MSWord" w:lang="pt-BR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de-AT" w:vendorID="64" w:dllVersion="6" w:nlCheck="1" w:checkStyle="0"/>
  <w:activeWritingStyle w:appName="MSWord" w:lang="de-DE" w:vendorID="64" w:dllVersion="6" w:nlCheck="1" w:checkStyle="0"/>
  <w:activeWritingStyle w:appName="MSWord" w:lang="en-US" w:vendorID="64" w:dllVersion="131078" w:nlCheck="1" w:checkStyle="1"/>
  <w:activeWritingStyle w:appName="MSWord" w:lang="de-AT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Fertility and Sterility Copy&lt;/Style&gt;&lt;LeftDelim&gt;{&lt;/LeftDelim&gt;&lt;RightDelim&gt;}&lt;/RightDelim&gt;&lt;FontName&gt;Arial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swtzrwzmw9vv2ee05epssxcesztpxaadss0&quot;&gt;My EndNote Library&lt;record-ids&gt;&lt;item&gt;50&lt;/item&gt;&lt;item&gt;51&lt;/item&gt;&lt;item&gt;52&lt;/item&gt;&lt;item&gt;53&lt;/item&gt;&lt;item&gt;54&lt;/item&gt;&lt;item&gt;55&lt;/item&gt;&lt;item&gt;56&lt;/item&gt;&lt;item&gt;57&lt;/item&gt;&lt;item&gt;58&lt;/item&gt;&lt;item&gt;59&lt;/item&gt;&lt;item&gt;60&lt;/item&gt;&lt;item&gt;61&lt;/item&gt;&lt;item&gt;62&lt;/item&gt;&lt;item&gt;63&lt;/item&gt;&lt;item&gt;64&lt;/item&gt;&lt;item&gt;65&lt;/item&gt;&lt;item&gt;66&lt;/item&gt;&lt;item&gt;67&lt;/item&gt;&lt;item&gt;68&lt;/item&gt;&lt;item&gt;69&lt;/item&gt;&lt;item&gt;70&lt;/item&gt;&lt;item&gt;71&lt;/item&gt;&lt;item&gt;72&lt;/item&gt;&lt;item&gt;73&lt;/item&gt;&lt;item&gt;74&lt;/item&gt;&lt;item&gt;75&lt;/item&gt;&lt;item&gt;76&lt;/item&gt;&lt;item&gt;77&lt;/item&gt;&lt;item&gt;78&lt;/item&gt;&lt;item&gt;79&lt;/item&gt;&lt;item&gt;80&lt;/item&gt;&lt;item&gt;81&lt;/item&gt;&lt;item&gt;82&lt;/item&gt;&lt;item&gt;83&lt;/item&gt;&lt;item&gt;84&lt;/item&gt;&lt;item&gt;85&lt;/item&gt;&lt;item&gt;86&lt;/item&gt;&lt;item&gt;87&lt;/item&gt;&lt;item&gt;88&lt;/item&gt;&lt;item&gt;89&lt;/item&gt;&lt;item&gt;90&lt;/item&gt;&lt;item&gt;91&lt;/item&gt;&lt;item&gt;92&lt;/item&gt;&lt;item&gt;93&lt;/item&gt;&lt;item&gt;95&lt;/item&gt;&lt;item&gt;96&lt;/item&gt;&lt;item&gt;97&lt;/item&gt;&lt;item&gt;98&lt;/item&gt;&lt;item&gt;99&lt;/item&gt;&lt;item&gt;100&lt;/item&gt;&lt;item&gt;101&lt;/item&gt;&lt;item&gt;102&lt;/item&gt;&lt;item&gt;103&lt;/item&gt;&lt;/record-ids&gt;&lt;/item&gt;&lt;/Libraries&gt;"/>
  </w:docVars>
  <w:rsids>
    <w:rsidRoot w:val="003E482E"/>
    <w:rsid w:val="00000E98"/>
    <w:rsid w:val="0000124B"/>
    <w:rsid w:val="00001B19"/>
    <w:rsid w:val="00002B12"/>
    <w:rsid w:val="000030B6"/>
    <w:rsid w:val="00004A80"/>
    <w:rsid w:val="000053A0"/>
    <w:rsid w:val="00005B59"/>
    <w:rsid w:val="00006FA7"/>
    <w:rsid w:val="00007CC9"/>
    <w:rsid w:val="0001044C"/>
    <w:rsid w:val="000109E3"/>
    <w:rsid w:val="00010AF4"/>
    <w:rsid w:val="00010F8F"/>
    <w:rsid w:val="00011AD0"/>
    <w:rsid w:val="000126D0"/>
    <w:rsid w:val="000136FB"/>
    <w:rsid w:val="00015A79"/>
    <w:rsid w:val="000166D5"/>
    <w:rsid w:val="0001699E"/>
    <w:rsid w:val="00016CCD"/>
    <w:rsid w:val="00016DC4"/>
    <w:rsid w:val="00017022"/>
    <w:rsid w:val="00020E5B"/>
    <w:rsid w:val="0002149C"/>
    <w:rsid w:val="0002155E"/>
    <w:rsid w:val="00022517"/>
    <w:rsid w:val="00023A30"/>
    <w:rsid w:val="0002543A"/>
    <w:rsid w:val="00026428"/>
    <w:rsid w:val="00026F24"/>
    <w:rsid w:val="000276DD"/>
    <w:rsid w:val="00030809"/>
    <w:rsid w:val="00031F63"/>
    <w:rsid w:val="00032D82"/>
    <w:rsid w:val="00033350"/>
    <w:rsid w:val="000344B8"/>
    <w:rsid w:val="00035D09"/>
    <w:rsid w:val="00036EF3"/>
    <w:rsid w:val="0003787D"/>
    <w:rsid w:val="00040273"/>
    <w:rsid w:val="00040849"/>
    <w:rsid w:val="00042720"/>
    <w:rsid w:val="00042AE7"/>
    <w:rsid w:val="00042CB9"/>
    <w:rsid w:val="00043287"/>
    <w:rsid w:val="000432D4"/>
    <w:rsid w:val="0004330D"/>
    <w:rsid w:val="0004542C"/>
    <w:rsid w:val="00046524"/>
    <w:rsid w:val="0004783D"/>
    <w:rsid w:val="00047938"/>
    <w:rsid w:val="00052B08"/>
    <w:rsid w:val="000530AC"/>
    <w:rsid w:val="000548E9"/>
    <w:rsid w:val="0005566D"/>
    <w:rsid w:val="00055799"/>
    <w:rsid w:val="000558CE"/>
    <w:rsid w:val="00055BD2"/>
    <w:rsid w:val="00056949"/>
    <w:rsid w:val="00060172"/>
    <w:rsid w:val="00064C44"/>
    <w:rsid w:val="0006594A"/>
    <w:rsid w:val="00065A62"/>
    <w:rsid w:val="000678AF"/>
    <w:rsid w:val="00070C30"/>
    <w:rsid w:val="00071823"/>
    <w:rsid w:val="00073226"/>
    <w:rsid w:val="000734CB"/>
    <w:rsid w:val="00074D0D"/>
    <w:rsid w:val="000753DA"/>
    <w:rsid w:val="00075975"/>
    <w:rsid w:val="000769C9"/>
    <w:rsid w:val="00077897"/>
    <w:rsid w:val="00080873"/>
    <w:rsid w:val="000810C1"/>
    <w:rsid w:val="00082778"/>
    <w:rsid w:val="000827D6"/>
    <w:rsid w:val="00082AA8"/>
    <w:rsid w:val="000844CA"/>
    <w:rsid w:val="000854D4"/>
    <w:rsid w:val="000856F2"/>
    <w:rsid w:val="00085C50"/>
    <w:rsid w:val="00086406"/>
    <w:rsid w:val="0009091A"/>
    <w:rsid w:val="00090A52"/>
    <w:rsid w:val="00090B0C"/>
    <w:rsid w:val="00090ED8"/>
    <w:rsid w:val="00091D1B"/>
    <w:rsid w:val="00091EF6"/>
    <w:rsid w:val="00091F82"/>
    <w:rsid w:val="00092C17"/>
    <w:rsid w:val="0009344B"/>
    <w:rsid w:val="000938A2"/>
    <w:rsid w:val="00094089"/>
    <w:rsid w:val="00094481"/>
    <w:rsid w:val="00096120"/>
    <w:rsid w:val="00096B71"/>
    <w:rsid w:val="00097CE2"/>
    <w:rsid w:val="000A0B9E"/>
    <w:rsid w:val="000A15C1"/>
    <w:rsid w:val="000A391D"/>
    <w:rsid w:val="000A3927"/>
    <w:rsid w:val="000A39A8"/>
    <w:rsid w:val="000A53EA"/>
    <w:rsid w:val="000A55E2"/>
    <w:rsid w:val="000A719E"/>
    <w:rsid w:val="000B0B5F"/>
    <w:rsid w:val="000B18D7"/>
    <w:rsid w:val="000B2CBD"/>
    <w:rsid w:val="000B373F"/>
    <w:rsid w:val="000B3C31"/>
    <w:rsid w:val="000B5D19"/>
    <w:rsid w:val="000B653E"/>
    <w:rsid w:val="000C0BE0"/>
    <w:rsid w:val="000C13D3"/>
    <w:rsid w:val="000C2929"/>
    <w:rsid w:val="000C331A"/>
    <w:rsid w:val="000C348B"/>
    <w:rsid w:val="000C350E"/>
    <w:rsid w:val="000C4879"/>
    <w:rsid w:val="000C4DF1"/>
    <w:rsid w:val="000C4F8B"/>
    <w:rsid w:val="000C79AC"/>
    <w:rsid w:val="000C7CFF"/>
    <w:rsid w:val="000D2F7D"/>
    <w:rsid w:val="000D3455"/>
    <w:rsid w:val="000D434D"/>
    <w:rsid w:val="000D481B"/>
    <w:rsid w:val="000D52EE"/>
    <w:rsid w:val="000D61F3"/>
    <w:rsid w:val="000E0C8E"/>
    <w:rsid w:val="000E14B2"/>
    <w:rsid w:val="000E1ACD"/>
    <w:rsid w:val="000E1B29"/>
    <w:rsid w:val="000E26AC"/>
    <w:rsid w:val="000E394D"/>
    <w:rsid w:val="000E431F"/>
    <w:rsid w:val="000E533A"/>
    <w:rsid w:val="000E5732"/>
    <w:rsid w:val="000E6717"/>
    <w:rsid w:val="000F048B"/>
    <w:rsid w:val="000F1134"/>
    <w:rsid w:val="000F1261"/>
    <w:rsid w:val="000F3C99"/>
    <w:rsid w:val="000F4EA3"/>
    <w:rsid w:val="000F696A"/>
    <w:rsid w:val="00100C02"/>
    <w:rsid w:val="00101119"/>
    <w:rsid w:val="00103466"/>
    <w:rsid w:val="0010387D"/>
    <w:rsid w:val="00104744"/>
    <w:rsid w:val="0010501C"/>
    <w:rsid w:val="00106272"/>
    <w:rsid w:val="001107BB"/>
    <w:rsid w:val="00110890"/>
    <w:rsid w:val="00110C41"/>
    <w:rsid w:val="00110CF5"/>
    <w:rsid w:val="00110EEE"/>
    <w:rsid w:val="00112FCA"/>
    <w:rsid w:val="0011307B"/>
    <w:rsid w:val="0011390D"/>
    <w:rsid w:val="00114098"/>
    <w:rsid w:val="00116A69"/>
    <w:rsid w:val="00116F6A"/>
    <w:rsid w:val="001174A7"/>
    <w:rsid w:val="00117E0C"/>
    <w:rsid w:val="00120258"/>
    <w:rsid w:val="001210DA"/>
    <w:rsid w:val="001213AD"/>
    <w:rsid w:val="00121475"/>
    <w:rsid w:val="0012257C"/>
    <w:rsid w:val="001232C7"/>
    <w:rsid w:val="001258D0"/>
    <w:rsid w:val="00125949"/>
    <w:rsid w:val="0012627C"/>
    <w:rsid w:val="00130606"/>
    <w:rsid w:val="00135204"/>
    <w:rsid w:val="0013671F"/>
    <w:rsid w:val="001375A3"/>
    <w:rsid w:val="00140853"/>
    <w:rsid w:val="00142429"/>
    <w:rsid w:val="0014281D"/>
    <w:rsid w:val="00144584"/>
    <w:rsid w:val="001445D4"/>
    <w:rsid w:val="001446B5"/>
    <w:rsid w:val="001452FD"/>
    <w:rsid w:val="00146851"/>
    <w:rsid w:val="00147366"/>
    <w:rsid w:val="00147DC9"/>
    <w:rsid w:val="00147F38"/>
    <w:rsid w:val="001512AD"/>
    <w:rsid w:val="00152163"/>
    <w:rsid w:val="00153FE3"/>
    <w:rsid w:val="00154A0A"/>
    <w:rsid w:val="001553B8"/>
    <w:rsid w:val="0015591B"/>
    <w:rsid w:val="00156D84"/>
    <w:rsid w:val="00157382"/>
    <w:rsid w:val="001578F2"/>
    <w:rsid w:val="00157D47"/>
    <w:rsid w:val="001615CD"/>
    <w:rsid w:val="00162144"/>
    <w:rsid w:val="001623F9"/>
    <w:rsid w:val="00162A1D"/>
    <w:rsid w:val="00163225"/>
    <w:rsid w:val="001642A8"/>
    <w:rsid w:val="001657FA"/>
    <w:rsid w:val="00165E57"/>
    <w:rsid w:val="001665A3"/>
    <w:rsid w:val="00166768"/>
    <w:rsid w:val="00166FF0"/>
    <w:rsid w:val="00167FB8"/>
    <w:rsid w:val="00172C24"/>
    <w:rsid w:val="00174259"/>
    <w:rsid w:val="00174B71"/>
    <w:rsid w:val="00175705"/>
    <w:rsid w:val="00176786"/>
    <w:rsid w:val="00176D2A"/>
    <w:rsid w:val="00177F7A"/>
    <w:rsid w:val="00180B7B"/>
    <w:rsid w:val="0018292C"/>
    <w:rsid w:val="00182D4C"/>
    <w:rsid w:val="00182FC0"/>
    <w:rsid w:val="001833F1"/>
    <w:rsid w:val="00184BCD"/>
    <w:rsid w:val="0018553F"/>
    <w:rsid w:val="00185AC6"/>
    <w:rsid w:val="00185D2E"/>
    <w:rsid w:val="0018628F"/>
    <w:rsid w:val="001873DA"/>
    <w:rsid w:val="00191212"/>
    <w:rsid w:val="00192F3E"/>
    <w:rsid w:val="00193627"/>
    <w:rsid w:val="00193C30"/>
    <w:rsid w:val="00193C7A"/>
    <w:rsid w:val="001942EF"/>
    <w:rsid w:val="001945F9"/>
    <w:rsid w:val="0019583F"/>
    <w:rsid w:val="00195E02"/>
    <w:rsid w:val="00196AD9"/>
    <w:rsid w:val="00196F3F"/>
    <w:rsid w:val="001977A5"/>
    <w:rsid w:val="001A00E0"/>
    <w:rsid w:val="001A1F87"/>
    <w:rsid w:val="001A20AD"/>
    <w:rsid w:val="001A259E"/>
    <w:rsid w:val="001A414B"/>
    <w:rsid w:val="001A6B2E"/>
    <w:rsid w:val="001B15E5"/>
    <w:rsid w:val="001B1B50"/>
    <w:rsid w:val="001B42C7"/>
    <w:rsid w:val="001C1E4D"/>
    <w:rsid w:val="001C2166"/>
    <w:rsid w:val="001C276D"/>
    <w:rsid w:val="001C2FFD"/>
    <w:rsid w:val="001C3C51"/>
    <w:rsid w:val="001C5B5D"/>
    <w:rsid w:val="001C5F47"/>
    <w:rsid w:val="001D4FEC"/>
    <w:rsid w:val="001D56B8"/>
    <w:rsid w:val="001D56D0"/>
    <w:rsid w:val="001D5F38"/>
    <w:rsid w:val="001D63DC"/>
    <w:rsid w:val="001D69CF"/>
    <w:rsid w:val="001D77A2"/>
    <w:rsid w:val="001E0C11"/>
    <w:rsid w:val="001E6274"/>
    <w:rsid w:val="001E6CEB"/>
    <w:rsid w:val="001F0041"/>
    <w:rsid w:val="001F03D9"/>
    <w:rsid w:val="001F0F2E"/>
    <w:rsid w:val="001F30A5"/>
    <w:rsid w:val="001F30BE"/>
    <w:rsid w:val="001F41A0"/>
    <w:rsid w:val="001F4B77"/>
    <w:rsid w:val="001F5452"/>
    <w:rsid w:val="001F7382"/>
    <w:rsid w:val="001F77C8"/>
    <w:rsid w:val="0020204A"/>
    <w:rsid w:val="002026DF"/>
    <w:rsid w:val="00202BD3"/>
    <w:rsid w:val="00203554"/>
    <w:rsid w:val="002039A9"/>
    <w:rsid w:val="002040F9"/>
    <w:rsid w:val="002045F6"/>
    <w:rsid w:val="00205E30"/>
    <w:rsid w:val="00206DEB"/>
    <w:rsid w:val="002079D0"/>
    <w:rsid w:val="00207BCE"/>
    <w:rsid w:val="0021005D"/>
    <w:rsid w:val="002119BD"/>
    <w:rsid w:val="00213388"/>
    <w:rsid w:val="00214894"/>
    <w:rsid w:val="00215BDE"/>
    <w:rsid w:val="002167AC"/>
    <w:rsid w:val="00216A98"/>
    <w:rsid w:val="002173E6"/>
    <w:rsid w:val="00224D48"/>
    <w:rsid w:val="00225118"/>
    <w:rsid w:val="0022668A"/>
    <w:rsid w:val="00226C13"/>
    <w:rsid w:val="0023249F"/>
    <w:rsid w:val="00232CCF"/>
    <w:rsid w:val="002336F5"/>
    <w:rsid w:val="0024064A"/>
    <w:rsid w:val="002423DA"/>
    <w:rsid w:val="00244B06"/>
    <w:rsid w:val="002457E3"/>
    <w:rsid w:val="00245BFF"/>
    <w:rsid w:val="00250080"/>
    <w:rsid w:val="002504FC"/>
    <w:rsid w:val="00250967"/>
    <w:rsid w:val="0025132B"/>
    <w:rsid w:val="002548D6"/>
    <w:rsid w:val="00255B7F"/>
    <w:rsid w:val="00256D70"/>
    <w:rsid w:val="002574AB"/>
    <w:rsid w:val="00257AC9"/>
    <w:rsid w:val="002600AD"/>
    <w:rsid w:val="00260423"/>
    <w:rsid w:val="0026080C"/>
    <w:rsid w:val="00260957"/>
    <w:rsid w:val="00260CA6"/>
    <w:rsid w:val="002618EF"/>
    <w:rsid w:val="002627EB"/>
    <w:rsid w:val="002628D6"/>
    <w:rsid w:val="00263B02"/>
    <w:rsid w:val="00264A02"/>
    <w:rsid w:val="00266330"/>
    <w:rsid w:val="00270563"/>
    <w:rsid w:val="00271399"/>
    <w:rsid w:val="002714E9"/>
    <w:rsid w:val="00271864"/>
    <w:rsid w:val="00272B64"/>
    <w:rsid w:val="00272C75"/>
    <w:rsid w:val="002731C1"/>
    <w:rsid w:val="00273A24"/>
    <w:rsid w:val="00273F26"/>
    <w:rsid w:val="00274296"/>
    <w:rsid w:val="0027478C"/>
    <w:rsid w:val="002748A1"/>
    <w:rsid w:val="002763DB"/>
    <w:rsid w:val="00276EA5"/>
    <w:rsid w:val="00280119"/>
    <w:rsid w:val="00280850"/>
    <w:rsid w:val="002811BB"/>
    <w:rsid w:val="002814C6"/>
    <w:rsid w:val="002818AC"/>
    <w:rsid w:val="00282764"/>
    <w:rsid w:val="002832E6"/>
    <w:rsid w:val="002852E3"/>
    <w:rsid w:val="002857D8"/>
    <w:rsid w:val="00285863"/>
    <w:rsid w:val="00286815"/>
    <w:rsid w:val="002872E9"/>
    <w:rsid w:val="002879C8"/>
    <w:rsid w:val="00290FFC"/>
    <w:rsid w:val="0029187B"/>
    <w:rsid w:val="0029345B"/>
    <w:rsid w:val="00293EE1"/>
    <w:rsid w:val="002941C6"/>
    <w:rsid w:val="00294507"/>
    <w:rsid w:val="00294976"/>
    <w:rsid w:val="00294BE4"/>
    <w:rsid w:val="002957EF"/>
    <w:rsid w:val="00295CA0"/>
    <w:rsid w:val="00297E9E"/>
    <w:rsid w:val="002A0B10"/>
    <w:rsid w:val="002A1B1B"/>
    <w:rsid w:val="002A2145"/>
    <w:rsid w:val="002A220B"/>
    <w:rsid w:val="002A245B"/>
    <w:rsid w:val="002A3528"/>
    <w:rsid w:val="002A380C"/>
    <w:rsid w:val="002A39F4"/>
    <w:rsid w:val="002A49F6"/>
    <w:rsid w:val="002A4A20"/>
    <w:rsid w:val="002A5A1D"/>
    <w:rsid w:val="002A5A6D"/>
    <w:rsid w:val="002A5B1E"/>
    <w:rsid w:val="002A7713"/>
    <w:rsid w:val="002A7DC9"/>
    <w:rsid w:val="002B4F77"/>
    <w:rsid w:val="002B60C6"/>
    <w:rsid w:val="002B6DCF"/>
    <w:rsid w:val="002C00B6"/>
    <w:rsid w:val="002C0756"/>
    <w:rsid w:val="002C075D"/>
    <w:rsid w:val="002C0BE4"/>
    <w:rsid w:val="002C0F03"/>
    <w:rsid w:val="002C1142"/>
    <w:rsid w:val="002C2AD9"/>
    <w:rsid w:val="002C3107"/>
    <w:rsid w:val="002C3FF6"/>
    <w:rsid w:val="002C4B13"/>
    <w:rsid w:val="002C5331"/>
    <w:rsid w:val="002C7072"/>
    <w:rsid w:val="002C7B00"/>
    <w:rsid w:val="002D0BB4"/>
    <w:rsid w:val="002D13AB"/>
    <w:rsid w:val="002D19B9"/>
    <w:rsid w:val="002D1B79"/>
    <w:rsid w:val="002D2215"/>
    <w:rsid w:val="002D3762"/>
    <w:rsid w:val="002D5B04"/>
    <w:rsid w:val="002D7CEB"/>
    <w:rsid w:val="002E25AE"/>
    <w:rsid w:val="002E284A"/>
    <w:rsid w:val="002E2DCE"/>
    <w:rsid w:val="002E3334"/>
    <w:rsid w:val="002E4561"/>
    <w:rsid w:val="002E4DF3"/>
    <w:rsid w:val="002E6201"/>
    <w:rsid w:val="002F04F6"/>
    <w:rsid w:val="002F1726"/>
    <w:rsid w:val="002F1773"/>
    <w:rsid w:val="002F1E05"/>
    <w:rsid w:val="002F3D10"/>
    <w:rsid w:val="002F45CE"/>
    <w:rsid w:val="002F579C"/>
    <w:rsid w:val="002F6021"/>
    <w:rsid w:val="002F7C9D"/>
    <w:rsid w:val="003028CD"/>
    <w:rsid w:val="00302C8B"/>
    <w:rsid w:val="003039C4"/>
    <w:rsid w:val="00305058"/>
    <w:rsid w:val="003052EE"/>
    <w:rsid w:val="00305E70"/>
    <w:rsid w:val="0030612B"/>
    <w:rsid w:val="00310443"/>
    <w:rsid w:val="003109F8"/>
    <w:rsid w:val="00310AA8"/>
    <w:rsid w:val="00310AEC"/>
    <w:rsid w:val="00311702"/>
    <w:rsid w:val="0031215F"/>
    <w:rsid w:val="003145AA"/>
    <w:rsid w:val="00320930"/>
    <w:rsid w:val="003238D2"/>
    <w:rsid w:val="00326D14"/>
    <w:rsid w:val="00326F67"/>
    <w:rsid w:val="00327653"/>
    <w:rsid w:val="0033054E"/>
    <w:rsid w:val="00330C57"/>
    <w:rsid w:val="00330D0D"/>
    <w:rsid w:val="00334004"/>
    <w:rsid w:val="00334A2A"/>
    <w:rsid w:val="00335BF4"/>
    <w:rsid w:val="00336966"/>
    <w:rsid w:val="0034082E"/>
    <w:rsid w:val="003426DD"/>
    <w:rsid w:val="00342A4A"/>
    <w:rsid w:val="0034538B"/>
    <w:rsid w:val="003462DD"/>
    <w:rsid w:val="003466B9"/>
    <w:rsid w:val="00347871"/>
    <w:rsid w:val="00347FFA"/>
    <w:rsid w:val="00350975"/>
    <w:rsid w:val="00351111"/>
    <w:rsid w:val="003517B1"/>
    <w:rsid w:val="003532DE"/>
    <w:rsid w:val="0035399D"/>
    <w:rsid w:val="00355713"/>
    <w:rsid w:val="003557C4"/>
    <w:rsid w:val="00356C4E"/>
    <w:rsid w:val="00357459"/>
    <w:rsid w:val="003602C1"/>
    <w:rsid w:val="00361F5C"/>
    <w:rsid w:val="003637C5"/>
    <w:rsid w:val="00363F75"/>
    <w:rsid w:val="003647FF"/>
    <w:rsid w:val="003658CB"/>
    <w:rsid w:val="00370FDB"/>
    <w:rsid w:val="0037150B"/>
    <w:rsid w:val="0037213B"/>
    <w:rsid w:val="003723BE"/>
    <w:rsid w:val="0037262E"/>
    <w:rsid w:val="00372D67"/>
    <w:rsid w:val="00374B5E"/>
    <w:rsid w:val="00375EB9"/>
    <w:rsid w:val="003770D7"/>
    <w:rsid w:val="00377FA4"/>
    <w:rsid w:val="0038037C"/>
    <w:rsid w:val="00380A7F"/>
    <w:rsid w:val="00381024"/>
    <w:rsid w:val="00382284"/>
    <w:rsid w:val="00382E48"/>
    <w:rsid w:val="0038331A"/>
    <w:rsid w:val="003851F9"/>
    <w:rsid w:val="003879A3"/>
    <w:rsid w:val="00392E06"/>
    <w:rsid w:val="00392EE8"/>
    <w:rsid w:val="00395208"/>
    <w:rsid w:val="00397E8B"/>
    <w:rsid w:val="003A1CAB"/>
    <w:rsid w:val="003A1F61"/>
    <w:rsid w:val="003A3268"/>
    <w:rsid w:val="003A5CD0"/>
    <w:rsid w:val="003A607D"/>
    <w:rsid w:val="003A6AE7"/>
    <w:rsid w:val="003A73B9"/>
    <w:rsid w:val="003A75B2"/>
    <w:rsid w:val="003B0EEF"/>
    <w:rsid w:val="003B12BF"/>
    <w:rsid w:val="003B2E73"/>
    <w:rsid w:val="003B4B71"/>
    <w:rsid w:val="003B6002"/>
    <w:rsid w:val="003B722E"/>
    <w:rsid w:val="003B7232"/>
    <w:rsid w:val="003C350E"/>
    <w:rsid w:val="003C3A86"/>
    <w:rsid w:val="003C3C21"/>
    <w:rsid w:val="003C477E"/>
    <w:rsid w:val="003C703A"/>
    <w:rsid w:val="003D0A54"/>
    <w:rsid w:val="003D0F5F"/>
    <w:rsid w:val="003D121A"/>
    <w:rsid w:val="003D2E8C"/>
    <w:rsid w:val="003D3BDA"/>
    <w:rsid w:val="003D47B2"/>
    <w:rsid w:val="003D585A"/>
    <w:rsid w:val="003D596D"/>
    <w:rsid w:val="003D6F73"/>
    <w:rsid w:val="003E08D4"/>
    <w:rsid w:val="003E201F"/>
    <w:rsid w:val="003E29CE"/>
    <w:rsid w:val="003E324C"/>
    <w:rsid w:val="003E482E"/>
    <w:rsid w:val="003E53C1"/>
    <w:rsid w:val="003E5B42"/>
    <w:rsid w:val="003E7689"/>
    <w:rsid w:val="003E7DF7"/>
    <w:rsid w:val="003F1D83"/>
    <w:rsid w:val="003F30A9"/>
    <w:rsid w:val="003F3267"/>
    <w:rsid w:val="003F573E"/>
    <w:rsid w:val="003F5B2C"/>
    <w:rsid w:val="003F63A1"/>
    <w:rsid w:val="003F7814"/>
    <w:rsid w:val="00400B33"/>
    <w:rsid w:val="00401238"/>
    <w:rsid w:val="00401E8B"/>
    <w:rsid w:val="00403F7A"/>
    <w:rsid w:val="00404B04"/>
    <w:rsid w:val="004064D9"/>
    <w:rsid w:val="004079E1"/>
    <w:rsid w:val="0041242E"/>
    <w:rsid w:val="00412D68"/>
    <w:rsid w:val="00413D26"/>
    <w:rsid w:val="0041411B"/>
    <w:rsid w:val="00414FFD"/>
    <w:rsid w:val="00415346"/>
    <w:rsid w:val="00415A0D"/>
    <w:rsid w:val="00416017"/>
    <w:rsid w:val="004161EC"/>
    <w:rsid w:val="00417CE3"/>
    <w:rsid w:val="00421D50"/>
    <w:rsid w:val="00421E49"/>
    <w:rsid w:val="004228FE"/>
    <w:rsid w:val="00422BF8"/>
    <w:rsid w:val="00423267"/>
    <w:rsid w:val="0042456E"/>
    <w:rsid w:val="00424B32"/>
    <w:rsid w:val="00425EE3"/>
    <w:rsid w:val="00426A5D"/>
    <w:rsid w:val="00426E71"/>
    <w:rsid w:val="00427A8E"/>
    <w:rsid w:val="004308D0"/>
    <w:rsid w:val="004308D9"/>
    <w:rsid w:val="00430BC5"/>
    <w:rsid w:val="00431A08"/>
    <w:rsid w:val="00433225"/>
    <w:rsid w:val="00433F96"/>
    <w:rsid w:val="00436800"/>
    <w:rsid w:val="00436F24"/>
    <w:rsid w:val="00437141"/>
    <w:rsid w:val="00441895"/>
    <w:rsid w:val="00441EF0"/>
    <w:rsid w:val="0044465C"/>
    <w:rsid w:val="00444A8B"/>
    <w:rsid w:val="00444E6D"/>
    <w:rsid w:val="004451D8"/>
    <w:rsid w:val="00445228"/>
    <w:rsid w:val="00445730"/>
    <w:rsid w:val="00446077"/>
    <w:rsid w:val="00446B97"/>
    <w:rsid w:val="00447A2A"/>
    <w:rsid w:val="00451548"/>
    <w:rsid w:val="00451834"/>
    <w:rsid w:val="00451D1C"/>
    <w:rsid w:val="00452141"/>
    <w:rsid w:val="004534B3"/>
    <w:rsid w:val="0045423B"/>
    <w:rsid w:val="00455275"/>
    <w:rsid w:val="004555AE"/>
    <w:rsid w:val="00457B6A"/>
    <w:rsid w:val="0046099A"/>
    <w:rsid w:val="00462023"/>
    <w:rsid w:val="00463CA5"/>
    <w:rsid w:val="00463CED"/>
    <w:rsid w:val="00464E15"/>
    <w:rsid w:val="00464E3E"/>
    <w:rsid w:val="00465240"/>
    <w:rsid w:val="00467B80"/>
    <w:rsid w:val="00467EB9"/>
    <w:rsid w:val="004705E8"/>
    <w:rsid w:val="0047119A"/>
    <w:rsid w:val="00471379"/>
    <w:rsid w:val="004726B1"/>
    <w:rsid w:val="0047273C"/>
    <w:rsid w:val="00473124"/>
    <w:rsid w:val="0047368D"/>
    <w:rsid w:val="00473BD9"/>
    <w:rsid w:val="0047438D"/>
    <w:rsid w:val="00474906"/>
    <w:rsid w:val="00475651"/>
    <w:rsid w:val="0048135E"/>
    <w:rsid w:val="00482682"/>
    <w:rsid w:val="004831D4"/>
    <w:rsid w:val="00483B2B"/>
    <w:rsid w:val="00484461"/>
    <w:rsid w:val="00484C11"/>
    <w:rsid w:val="004853DD"/>
    <w:rsid w:val="00486FFD"/>
    <w:rsid w:val="00487340"/>
    <w:rsid w:val="0049031B"/>
    <w:rsid w:val="00490559"/>
    <w:rsid w:val="00490A0E"/>
    <w:rsid w:val="00491395"/>
    <w:rsid w:val="004928D0"/>
    <w:rsid w:val="00492E31"/>
    <w:rsid w:val="00492F8A"/>
    <w:rsid w:val="00493AC5"/>
    <w:rsid w:val="00493CB5"/>
    <w:rsid w:val="00494833"/>
    <w:rsid w:val="00494AFE"/>
    <w:rsid w:val="00496299"/>
    <w:rsid w:val="00497334"/>
    <w:rsid w:val="004A0927"/>
    <w:rsid w:val="004A0A2F"/>
    <w:rsid w:val="004A11A0"/>
    <w:rsid w:val="004A1F90"/>
    <w:rsid w:val="004A2C3A"/>
    <w:rsid w:val="004A443C"/>
    <w:rsid w:val="004A44CC"/>
    <w:rsid w:val="004A484F"/>
    <w:rsid w:val="004A58AB"/>
    <w:rsid w:val="004A7FE3"/>
    <w:rsid w:val="004B040B"/>
    <w:rsid w:val="004B0D67"/>
    <w:rsid w:val="004B1FAF"/>
    <w:rsid w:val="004B3520"/>
    <w:rsid w:val="004B43AB"/>
    <w:rsid w:val="004B4A17"/>
    <w:rsid w:val="004B56AF"/>
    <w:rsid w:val="004B7C30"/>
    <w:rsid w:val="004C0F52"/>
    <w:rsid w:val="004C15FC"/>
    <w:rsid w:val="004C1944"/>
    <w:rsid w:val="004C3687"/>
    <w:rsid w:val="004C3E0C"/>
    <w:rsid w:val="004C4E00"/>
    <w:rsid w:val="004C6105"/>
    <w:rsid w:val="004C61B8"/>
    <w:rsid w:val="004C7813"/>
    <w:rsid w:val="004D1361"/>
    <w:rsid w:val="004D4C86"/>
    <w:rsid w:val="004D5F35"/>
    <w:rsid w:val="004D75D2"/>
    <w:rsid w:val="004E0306"/>
    <w:rsid w:val="004E19C2"/>
    <w:rsid w:val="004E1C48"/>
    <w:rsid w:val="004E30C4"/>
    <w:rsid w:val="004E3890"/>
    <w:rsid w:val="004E57FF"/>
    <w:rsid w:val="004E7AFB"/>
    <w:rsid w:val="004F05D8"/>
    <w:rsid w:val="004F33C8"/>
    <w:rsid w:val="004F48CF"/>
    <w:rsid w:val="004F48D3"/>
    <w:rsid w:val="004F4968"/>
    <w:rsid w:val="004F5CDC"/>
    <w:rsid w:val="004F5FE3"/>
    <w:rsid w:val="004F755A"/>
    <w:rsid w:val="004F7623"/>
    <w:rsid w:val="004F7791"/>
    <w:rsid w:val="00500359"/>
    <w:rsid w:val="0050127C"/>
    <w:rsid w:val="00501441"/>
    <w:rsid w:val="00501454"/>
    <w:rsid w:val="0050164A"/>
    <w:rsid w:val="0050300A"/>
    <w:rsid w:val="005056A5"/>
    <w:rsid w:val="00505A98"/>
    <w:rsid w:val="00506878"/>
    <w:rsid w:val="0050766B"/>
    <w:rsid w:val="00510436"/>
    <w:rsid w:val="00510FF8"/>
    <w:rsid w:val="0051103B"/>
    <w:rsid w:val="005113B6"/>
    <w:rsid w:val="00513ABC"/>
    <w:rsid w:val="00514C47"/>
    <w:rsid w:val="0051695A"/>
    <w:rsid w:val="00517A3A"/>
    <w:rsid w:val="00520E6F"/>
    <w:rsid w:val="00522B89"/>
    <w:rsid w:val="00522D39"/>
    <w:rsid w:val="00522F52"/>
    <w:rsid w:val="00524169"/>
    <w:rsid w:val="00524196"/>
    <w:rsid w:val="0052426F"/>
    <w:rsid w:val="005245C7"/>
    <w:rsid w:val="00524F38"/>
    <w:rsid w:val="00525EDD"/>
    <w:rsid w:val="00526078"/>
    <w:rsid w:val="0052787A"/>
    <w:rsid w:val="00527EC4"/>
    <w:rsid w:val="005300C2"/>
    <w:rsid w:val="0053089B"/>
    <w:rsid w:val="00530B6E"/>
    <w:rsid w:val="00530BCF"/>
    <w:rsid w:val="0053123E"/>
    <w:rsid w:val="00532DB5"/>
    <w:rsid w:val="005335DA"/>
    <w:rsid w:val="00533DEF"/>
    <w:rsid w:val="00534A8F"/>
    <w:rsid w:val="00537D41"/>
    <w:rsid w:val="00540C90"/>
    <w:rsid w:val="00541378"/>
    <w:rsid w:val="00546086"/>
    <w:rsid w:val="00546654"/>
    <w:rsid w:val="005466EC"/>
    <w:rsid w:val="00546922"/>
    <w:rsid w:val="00551D68"/>
    <w:rsid w:val="00551D71"/>
    <w:rsid w:val="00553773"/>
    <w:rsid w:val="00553CF4"/>
    <w:rsid w:val="0055477D"/>
    <w:rsid w:val="0055688C"/>
    <w:rsid w:val="005626AF"/>
    <w:rsid w:val="00562FC0"/>
    <w:rsid w:val="005634A2"/>
    <w:rsid w:val="005639A5"/>
    <w:rsid w:val="00563A28"/>
    <w:rsid w:val="00563CAD"/>
    <w:rsid w:val="0056537A"/>
    <w:rsid w:val="00565D1D"/>
    <w:rsid w:val="00565F74"/>
    <w:rsid w:val="005660E1"/>
    <w:rsid w:val="00570F9C"/>
    <w:rsid w:val="00570FA9"/>
    <w:rsid w:val="00571800"/>
    <w:rsid w:val="00572202"/>
    <w:rsid w:val="005722BB"/>
    <w:rsid w:val="0057396E"/>
    <w:rsid w:val="00573C03"/>
    <w:rsid w:val="00573D4E"/>
    <w:rsid w:val="00574C44"/>
    <w:rsid w:val="00575373"/>
    <w:rsid w:val="005757FB"/>
    <w:rsid w:val="00576350"/>
    <w:rsid w:val="00576EA8"/>
    <w:rsid w:val="00577887"/>
    <w:rsid w:val="00577EAD"/>
    <w:rsid w:val="00577F07"/>
    <w:rsid w:val="00580A13"/>
    <w:rsid w:val="00581E89"/>
    <w:rsid w:val="00582059"/>
    <w:rsid w:val="005821C4"/>
    <w:rsid w:val="00584D1C"/>
    <w:rsid w:val="005858C9"/>
    <w:rsid w:val="00586332"/>
    <w:rsid w:val="0058725C"/>
    <w:rsid w:val="0058729E"/>
    <w:rsid w:val="00590546"/>
    <w:rsid w:val="00591199"/>
    <w:rsid w:val="00591385"/>
    <w:rsid w:val="00592198"/>
    <w:rsid w:val="005934BB"/>
    <w:rsid w:val="00593913"/>
    <w:rsid w:val="00593E3E"/>
    <w:rsid w:val="005949DF"/>
    <w:rsid w:val="00594CED"/>
    <w:rsid w:val="00595071"/>
    <w:rsid w:val="00595347"/>
    <w:rsid w:val="005969FB"/>
    <w:rsid w:val="00596F4F"/>
    <w:rsid w:val="00597587"/>
    <w:rsid w:val="00597F3C"/>
    <w:rsid w:val="005A1438"/>
    <w:rsid w:val="005A21C3"/>
    <w:rsid w:val="005A3943"/>
    <w:rsid w:val="005A521E"/>
    <w:rsid w:val="005A5DE9"/>
    <w:rsid w:val="005A7909"/>
    <w:rsid w:val="005A794A"/>
    <w:rsid w:val="005A7ACA"/>
    <w:rsid w:val="005A7C39"/>
    <w:rsid w:val="005B1314"/>
    <w:rsid w:val="005B37D9"/>
    <w:rsid w:val="005B4DAF"/>
    <w:rsid w:val="005B6463"/>
    <w:rsid w:val="005B6572"/>
    <w:rsid w:val="005B745B"/>
    <w:rsid w:val="005B7E4A"/>
    <w:rsid w:val="005C0280"/>
    <w:rsid w:val="005C0598"/>
    <w:rsid w:val="005C112C"/>
    <w:rsid w:val="005C2B4B"/>
    <w:rsid w:val="005C3AB9"/>
    <w:rsid w:val="005C4255"/>
    <w:rsid w:val="005C54B7"/>
    <w:rsid w:val="005C59B1"/>
    <w:rsid w:val="005C7169"/>
    <w:rsid w:val="005D102C"/>
    <w:rsid w:val="005D1094"/>
    <w:rsid w:val="005D343A"/>
    <w:rsid w:val="005D3DFC"/>
    <w:rsid w:val="005D412D"/>
    <w:rsid w:val="005D5B77"/>
    <w:rsid w:val="005D6AB2"/>
    <w:rsid w:val="005D71A5"/>
    <w:rsid w:val="005D76C5"/>
    <w:rsid w:val="005E0107"/>
    <w:rsid w:val="005E2DF3"/>
    <w:rsid w:val="005E4DBF"/>
    <w:rsid w:val="005F0543"/>
    <w:rsid w:val="005F17AD"/>
    <w:rsid w:val="005F1980"/>
    <w:rsid w:val="005F1CBB"/>
    <w:rsid w:val="005F1ECB"/>
    <w:rsid w:val="005F2AA5"/>
    <w:rsid w:val="005F395D"/>
    <w:rsid w:val="005F3AA4"/>
    <w:rsid w:val="005F506E"/>
    <w:rsid w:val="005F6785"/>
    <w:rsid w:val="006006FE"/>
    <w:rsid w:val="00601A78"/>
    <w:rsid w:val="00601E1F"/>
    <w:rsid w:val="00602527"/>
    <w:rsid w:val="00605171"/>
    <w:rsid w:val="006059E2"/>
    <w:rsid w:val="006061EA"/>
    <w:rsid w:val="0060777E"/>
    <w:rsid w:val="00610DF3"/>
    <w:rsid w:val="00612E23"/>
    <w:rsid w:val="00612EA0"/>
    <w:rsid w:val="0061341B"/>
    <w:rsid w:val="006151A7"/>
    <w:rsid w:val="006152D1"/>
    <w:rsid w:val="00615DDC"/>
    <w:rsid w:val="00616E5A"/>
    <w:rsid w:val="0061788A"/>
    <w:rsid w:val="0062045F"/>
    <w:rsid w:val="00620861"/>
    <w:rsid w:val="00622326"/>
    <w:rsid w:val="0062275C"/>
    <w:rsid w:val="00623A29"/>
    <w:rsid w:val="00624998"/>
    <w:rsid w:val="00624A32"/>
    <w:rsid w:val="00631342"/>
    <w:rsid w:val="00633260"/>
    <w:rsid w:val="0063380C"/>
    <w:rsid w:val="00633F6C"/>
    <w:rsid w:val="00633FFB"/>
    <w:rsid w:val="0063479F"/>
    <w:rsid w:val="00635DAA"/>
    <w:rsid w:val="0063657F"/>
    <w:rsid w:val="006379D8"/>
    <w:rsid w:val="00641156"/>
    <w:rsid w:val="006413C7"/>
    <w:rsid w:val="00641B4D"/>
    <w:rsid w:val="00641E92"/>
    <w:rsid w:val="00642198"/>
    <w:rsid w:val="0064270F"/>
    <w:rsid w:val="006449A3"/>
    <w:rsid w:val="00644A26"/>
    <w:rsid w:val="00646176"/>
    <w:rsid w:val="00646214"/>
    <w:rsid w:val="00646646"/>
    <w:rsid w:val="00646ACD"/>
    <w:rsid w:val="00646BE0"/>
    <w:rsid w:val="006500EB"/>
    <w:rsid w:val="00651277"/>
    <w:rsid w:val="00651525"/>
    <w:rsid w:val="00651E25"/>
    <w:rsid w:val="00651FB5"/>
    <w:rsid w:val="00652AD3"/>
    <w:rsid w:val="0065388D"/>
    <w:rsid w:val="006539FA"/>
    <w:rsid w:val="006575D0"/>
    <w:rsid w:val="0066021C"/>
    <w:rsid w:val="0066107D"/>
    <w:rsid w:val="00661676"/>
    <w:rsid w:val="00661A31"/>
    <w:rsid w:val="00661B9D"/>
    <w:rsid w:val="006639F3"/>
    <w:rsid w:val="006642B3"/>
    <w:rsid w:val="00667340"/>
    <w:rsid w:val="00667410"/>
    <w:rsid w:val="00667693"/>
    <w:rsid w:val="00667997"/>
    <w:rsid w:val="00670C86"/>
    <w:rsid w:val="00670CAE"/>
    <w:rsid w:val="00671AE2"/>
    <w:rsid w:val="00671CA3"/>
    <w:rsid w:val="00672B89"/>
    <w:rsid w:val="00674C2B"/>
    <w:rsid w:val="00675681"/>
    <w:rsid w:val="006772E8"/>
    <w:rsid w:val="0068027E"/>
    <w:rsid w:val="00680E57"/>
    <w:rsid w:val="0068270D"/>
    <w:rsid w:val="006832FC"/>
    <w:rsid w:val="00683726"/>
    <w:rsid w:val="00684772"/>
    <w:rsid w:val="00684EDD"/>
    <w:rsid w:val="00685F02"/>
    <w:rsid w:val="00686122"/>
    <w:rsid w:val="00687EAF"/>
    <w:rsid w:val="00690017"/>
    <w:rsid w:val="0069008D"/>
    <w:rsid w:val="00690A4B"/>
    <w:rsid w:val="00691252"/>
    <w:rsid w:val="00691BBF"/>
    <w:rsid w:val="0069282D"/>
    <w:rsid w:val="00693ED0"/>
    <w:rsid w:val="006941A3"/>
    <w:rsid w:val="006945B6"/>
    <w:rsid w:val="00695CB6"/>
    <w:rsid w:val="00695D69"/>
    <w:rsid w:val="00695E1B"/>
    <w:rsid w:val="00696B58"/>
    <w:rsid w:val="00696FA1"/>
    <w:rsid w:val="006977BF"/>
    <w:rsid w:val="006A277E"/>
    <w:rsid w:val="006A2E96"/>
    <w:rsid w:val="006A3D07"/>
    <w:rsid w:val="006A4656"/>
    <w:rsid w:val="006A47F7"/>
    <w:rsid w:val="006A5C09"/>
    <w:rsid w:val="006A5E2C"/>
    <w:rsid w:val="006A6B42"/>
    <w:rsid w:val="006A73CA"/>
    <w:rsid w:val="006A7CAC"/>
    <w:rsid w:val="006A7D83"/>
    <w:rsid w:val="006B01CE"/>
    <w:rsid w:val="006B0CE8"/>
    <w:rsid w:val="006B1978"/>
    <w:rsid w:val="006B1F45"/>
    <w:rsid w:val="006B22C4"/>
    <w:rsid w:val="006B25E9"/>
    <w:rsid w:val="006B2BFB"/>
    <w:rsid w:val="006B4FEC"/>
    <w:rsid w:val="006B59E8"/>
    <w:rsid w:val="006C2A48"/>
    <w:rsid w:val="006C3ADC"/>
    <w:rsid w:val="006C4100"/>
    <w:rsid w:val="006D0CE7"/>
    <w:rsid w:val="006D3568"/>
    <w:rsid w:val="006D359D"/>
    <w:rsid w:val="006D36EA"/>
    <w:rsid w:val="006D5E5D"/>
    <w:rsid w:val="006D61B9"/>
    <w:rsid w:val="006D69FE"/>
    <w:rsid w:val="006D7406"/>
    <w:rsid w:val="006E15D0"/>
    <w:rsid w:val="006E1677"/>
    <w:rsid w:val="006E2758"/>
    <w:rsid w:val="006E3567"/>
    <w:rsid w:val="006E4357"/>
    <w:rsid w:val="006E4BDE"/>
    <w:rsid w:val="006E50A9"/>
    <w:rsid w:val="006E6A43"/>
    <w:rsid w:val="006E6CF6"/>
    <w:rsid w:val="006E713C"/>
    <w:rsid w:val="006E798E"/>
    <w:rsid w:val="006F0685"/>
    <w:rsid w:val="006F06E5"/>
    <w:rsid w:val="006F1520"/>
    <w:rsid w:val="006F2578"/>
    <w:rsid w:val="006F3DEF"/>
    <w:rsid w:val="006F464D"/>
    <w:rsid w:val="006F4F39"/>
    <w:rsid w:val="006F52C6"/>
    <w:rsid w:val="006F5680"/>
    <w:rsid w:val="006F746B"/>
    <w:rsid w:val="007004E0"/>
    <w:rsid w:val="00700DD2"/>
    <w:rsid w:val="007021AD"/>
    <w:rsid w:val="00702356"/>
    <w:rsid w:val="007039B2"/>
    <w:rsid w:val="00703AC1"/>
    <w:rsid w:val="007051F5"/>
    <w:rsid w:val="0070595F"/>
    <w:rsid w:val="00706678"/>
    <w:rsid w:val="00706E51"/>
    <w:rsid w:val="007122E6"/>
    <w:rsid w:val="00713477"/>
    <w:rsid w:val="00713D37"/>
    <w:rsid w:val="007154EA"/>
    <w:rsid w:val="0071562B"/>
    <w:rsid w:val="007162FE"/>
    <w:rsid w:val="00716A18"/>
    <w:rsid w:val="007174BF"/>
    <w:rsid w:val="00717E12"/>
    <w:rsid w:val="007201E9"/>
    <w:rsid w:val="0072031A"/>
    <w:rsid w:val="0072062F"/>
    <w:rsid w:val="007222B6"/>
    <w:rsid w:val="00722302"/>
    <w:rsid w:val="007228E9"/>
    <w:rsid w:val="00724CFA"/>
    <w:rsid w:val="007250CA"/>
    <w:rsid w:val="007254BD"/>
    <w:rsid w:val="00726662"/>
    <w:rsid w:val="0073048D"/>
    <w:rsid w:val="00730C03"/>
    <w:rsid w:val="00735AE8"/>
    <w:rsid w:val="007360C7"/>
    <w:rsid w:val="0073751D"/>
    <w:rsid w:val="00740135"/>
    <w:rsid w:val="00742196"/>
    <w:rsid w:val="0074279A"/>
    <w:rsid w:val="00743E44"/>
    <w:rsid w:val="00744E90"/>
    <w:rsid w:val="00745AED"/>
    <w:rsid w:val="00746067"/>
    <w:rsid w:val="007460D2"/>
    <w:rsid w:val="007478C3"/>
    <w:rsid w:val="00750906"/>
    <w:rsid w:val="007515B2"/>
    <w:rsid w:val="00751F71"/>
    <w:rsid w:val="00752BED"/>
    <w:rsid w:val="00753292"/>
    <w:rsid w:val="007536C2"/>
    <w:rsid w:val="0075459F"/>
    <w:rsid w:val="007576C6"/>
    <w:rsid w:val="00762273"/>
    <w:rsid w:val="00763253"/>
    <w:rsid w:val="0076410E"/>
    <w:rsid w:val="00764E24"/>
    <w:rsid w:val="00765289"/>
    <w:rsid w:val="007735D1"/>
    <w:rsid w:val="007735D6"/>
    <w:rsid w:val="00773753"/>
    <w:rsid w:val="007746FE"/>
    <w:rsid w:val="0077538C"/>
    <w:rsid w:val="007754E1"/>
    <w:rsid w:val="00775727"/>
    <w:rsid w:val="00776C69"/>
    <w:rsid w:val="00776F8C"/>
    <w:rsid w:val="00776FCE"/>
    <w:rsid w:val="00777D0B"/>
    <w:rsid w:val="00777FC5"/>
    <w:rsid w:val="007826BD"/>
    <w:rsid w:val="0078347D"/>
    <w:rsid w:val="007835EA"/>
    <w:rsid w:val="00784030"/>
    <w:rsid w:val="00785ED9"/>
    <w:rsid w:val="0078608E"/>
    <w:rsid w:val="00786A1E"/>
    <w:rsid w:val="007870A1"/>
    <w:rsid w:val="0078718E"/>
    <w:rsid w:val="00787CC8"/>
    <w:rsid w:val="00790195"/>
    <w:rsid w:val="007901BA"/>
    <w:rsid w:val="007914E4"/>
    <w:rsid w:val="007917C6"/>
    <w:rsid w:val="00792285"/>
    <w:rsid w:val="00792830"/>
    <w:rsid w:val="00792C8C"/>
    <w:rsid w:val="00793895"/>
    <w:rsid w:val="007939E6"/>
    <w:rsid w:val="00795854"/>
    <w:rsid w:val="00795A37"/>
    <w:rsid w:val="007972A4"/>
    <w:rsid w:val="007A0ED8"/>
    <w:rsid w:val="007A2604"/>
    <w:rsid w:val="007A2B7D"/>
    <w:rsid w:val="007A379F"/>
    <w:rsid w:val="007A39CB"/>
    <w:rsid w:val="007A6695"/>
    <w:rsid w:val="007B0BD8"/>
    <w:rsid w:val="007B0F46"/>
    <w:rsid w:val="007B18D2"/>
    <w:rsid w:val="007B2080"/>
    <w:rsid w:val="007B68B2"/>
    <w:rsid w:val="007B6CB0"/>
    <w:rsid w:val="007C1017"/>
    <w:rsid w:val="007C1AC3"/>
    <w:rsid w:val="007C2275"/>
    <w:rsid w:val="007C26DC"/>
    <w:rsid w:val="007C284E"/>
    <w:rsid w:val="007C47D4"/>
    <w:rsid w:val="007C4FB6"/>
    <w:rsid w:val="007C520C"/>
    <w:rsid w:val="007C596A"/>
    <w:rsid w:val="007C6E3E"/>
    <w:rsid w:val="007C799F"/>
    <w:rsid w:val="007D0515"/>
    <w:rsid w:val="007D07AD"/>
    <w:rsid w:val="007D10D8"/>
    <w:rsid w:val="007D30F1"/>
    <w:rsid w:val="007D3CB9"/>
    <w:rsid w:val="007D3D22"/>
    <w:rsid w:val="007D4DEE"/>
    <w:rsid w:val="007D5D0F"/>
    <w:rsid w:val="007D6B25"/>
    <w:rsid w:val="007D74BA"/>
    <w:rsid w:val="007E076B"/>
    <w:rsid w:val="007E16D6"/>
    <w:rsid w:val="007E2F21"/>
    <w:rsid w:val="007E450D"/>
    <w:rsid w:val="007E4A50"/>
    <w:rsid w:val="007E6A5E"/>
    <w:rsid w:val="007E75B8"/>
    <w:rsid w:val="007E7ED5"/>
    <w:rsid w:val="007F1324"/>
    <w:rsid w:val="007F152D"/>
    <w:rsid w:val="007F17E6"/>
    <w:rsid w:val="007F18DA"/>
    <w:rsid w:val="007F1F1C"/>
    <w:rsid w:val="007F2031"/>
    <w:rsid w:val="007F37FC"/>
    <w:rsid w:val="007F39D6"/>
    <w:rsid w:val="007F7C6C"/>
    <w:rsid w:val="00801B04"/>
    <w:rsid w:val="0080269B"/>
    <w:rsid w:val="00802E77"/>
    <w:rsid w:val="00804921"/>
    <w:rsid w:val="00805BDC"/>
    <w:rsid w:val="008076D0"/>
    <w:rsid w:val="008100DE"/>
    <w:rsid w:val="008105D4"/>
    <w:rsid w:val="00812F60"/>
    <w:rsid w:val="0081367B"/>
    <w:rsid w:val="00817430"/>
    <w:rsid w:val="00817D2F"/>
    <w:rsid w:val="00817DD7"/>
    <w:rsid w:val="008200E7"/>
    <w:rsid w:val="008204AC"/>
    <w:rsid w:val="008216CC"/>
    <w:rsid w:val="008219B8"/>
    <w:rsid w:val="00823680"/>
    <w:rsid w:val="00826B57"/>
    <w:rsid w:val="00827B00"/>
    <w:rsid w:val="00830AA7"/>
    <w:rsid w:val="008319B4"/>
    <w:rsid w:val="00831C3C"/>
    <w:rsid w:val="008341FC"/>
    <w:rsid w:val="00835AF7"/>
    <w:rsid w:val="0083600E"/>
    <w:rsid w:val="00836316"/>
    <w:rsid w:val="00836C0E"/>
    <w:rsid w:val="0083734F"/>
    <w:rsid w:val="0084047F"/>
    <w:rsid w:val="00841D67"/>
    <w:rsid w:val="008436E7"/>
    <w:rsid w:val="0084391A"/>
    <w:rsid w:val="00843B2C"/>
    <w:rsid w:val="00843CA5"/>
    <w:rsid w:val="00845240"/>
    <w:rsid w:val="00845B57"/>
    <w:rsid w:val="0084710A"/>
    <w:rsid w:val="0084744C"/>
    <w:rsid w:val="008474AA"/>
    <w:rsid w:val="0084776E"/>
    <w:rsid w:val="00847AD8"/>
    <w:rsid w:val="00853AA5"/>
    <w:rsid w:val="00855E8C"/>
    <w:rsid w:val="0085625E"/>
    <w:rsid w:val="00856FDD"/>
    <w:rsid w:val="00861C22"/>
    <w:rsid w:val="0086247C"/>
    <w:rsid w:val="0086453D"/>
    <w:rsid w:val="008645F1"/>
    <w:rsid w:val="00866364"/>
    <w:rsid w:val="00866CEC"/>
    <w:rsid w:val="00867A13"/>
    <w:rsid w:val="00867E42"/>
    <w:rsid w:val="00867E7F"/>
    <w:rsid w:val="00871BDF"/>
    <w:rsid w:val="00871BE8"/>
    <w:rsid w:val="008723FA"/>
    <w:rsid w:val="00874763"/>
    <w:rsid w:val="008753C5"/>
    <w:rsid w:val="0087578C"/>
    <w:rsid w:val="00875F56"/>
    <w:rsid w:val="00875FAD"/>
    <w:rsid w:val="0087761D"/>
    <w:rsid w:val="00877A0E"/>
    <w:rsid w:val="00880B92"/>
    <w:rsid w:val="0088151E"/>
    <w:rsid w:val="00881C15"/>
    <w:rsid w:val="00884323"/>
    <w:rsid w:val="008859F4"/>
    <w:rsid w:val="008863D7"/>
    <w:rsid w:val="00887489"/>
    <w:rsid w:val="00887E22"/>
    <w:rsid w:val="0089018C"/>
    <w:rsid w:val="00890B79"/>
    <w:rsid w:val="00891272"/>
    <w:rsid w:val="00891406"/>
    <w:rsid w:val="00893661"/>
    <w:rsid w:val="008940B6"/>
    <w:rsid w:val="00894F9F"/>
    <w:rsid w:val="008956B0"/>
    <w:rsid w:val="00895821"/>
    <w:rsid w:val="00895DB6"/>
    <w:rsid w:val="008960C5"/>
    <w:rsid w:val="00896BAC"/>
    <w:rsid w:val="008972A6"/>
    <w:rsid w:val="00897375"/>
    <w:rsid w:val="00897971"/>
    <w:rsid w:val="00897AEF"/>
    <w:rsid w:val="008A1914"/>
    <w:rsid w:val="008A22ED"/>
    <w:rsid w:val="008A2E7C"/>
    <w:rsid w:val="008A38D0"/>
    <w:rsid w:val="008A484E"/>
    <w:rsid w:val="008A4D61"/>
    <w:rsid w:val="008A5174"/>
    <w:rsid w:val="008A609A"/>
    <w:rsid w:val="008A6410"/>
    <w:rsid w:val="008B15C0"/>
    <w:rsid w:val="008B223E"/>
    <w:rsid w:val="008B3BE9"/>
    <w:rsid w:val="008B5E99"/>
    <w:rsid w:val="008C1F0D"/>
    <w:rsid w:val="008C2DB7"/>
    <w:rsid w:val="008C4992"/>
    <w:rsid w:val="008C4D50"/>
    <w:rsid w:val="008C51D8"/>
    <w:rsid w:val="008C64B1"/>
    <w:rsid w:val="008C6AE9"/>
    <w:rsid w:val="008C6AF2"/>
    <w:rsid w:val="008C6CE7"/>
    <w:rsid w:val="008C6CF3"/>
    <w:rsid w:val="008D0BF7"/>
    <w:rsid w:val="008D0C37"/>
    <w:rsid w:val="008D1D38"/>
    <w:rsid w:val="008D336E"/>
    <w:rsid w:val="008D38D8"/>
    <w:rsid w:val="008D48F5"/>
    <w:rsid w:val="008D5543"/>
    <w:rsid w:val="008D6846"/>
    <w:rsid w:val="008D6C4A"/>
    <w:rsid w:val="008D7582"/>
    <w:rsid w:val="008E2562"/>
    <w:rsid w:val="008E28EC"/>
    <w:rsid w:val="008E3884"/>
    <w:rsid w:val="008E4CB7"/>
    <w:rsid w:val="008E5129"/>
    <w:rsid w:val="008E7942"/>
    <w:rsid w:val="008F0338"/>
    <w:rsid w:val="008F0EA8"/>
    <w:rsid w:val="008F1B0E"/>
    <w:rsid w:val="008F36AA"/>
    <w:rsid w:val="008F4055"/>
    <w:rsid w:val="008F42EF"/>
    <w:rsid w:val="008F55C0"/>
    <w:rsid w:val="008F6035"/>
    <w:rsid w:val="008F7452"/>
    <w:rsid w:val="008F77B3"/>
    <w:rsid w:val="00900721"/>
    <w:rsid w:val="009021AB"/>
    <w:rsid w:val="00902AE7"/>
    <w:rsid w:val="00906320"/>
    <w:rsid w:val="0090672E"/>
    <w:rsid w:val="00907082"/>
    <w:rsid w:val="009071EE"/>
    <w:rsid w:val="00907EE7"/>
    <w:rsid w:val="00907F84"/>
    <w:rsid w:val="009102AA"/>
    <w:rsid w:val="00910B63"/>
    <w:rsid w:val="00910DE4"/>
    <w:rsid w:val="00911AFC"/>
    <w:rsid w:val="00912C98"/>
    <w:rsid w:val="00912DF7"/>
    <w:rsid w:val="00914483"/>
    <w:rsid w:val="00914505"/>
    <w:rsid w:val="009174BC"/>
    <w:rsid w:val="00921478"/>
    <w:rsid w:val="009214AF"/>
    <w:rsid w:val="00921C4E"/>
    <w:rsid w:val="00921CDC"/>
    <w:rsid w:val="009228CB"/>
    <w:rsid w:val="009230AB"/>
    <w:rsid w:val="00923A1C"/>
    <w:rsid w:val="00923C65"/>
    <w:rsid w:val="00926048"/>
    <w:rsid w:val="009260F8"/>
    <w:rsid w:val="009266A1"/>
    <w:rsid w:val="0092687B"/>
    <w:rsid w:val="00930C29"/>
    <w:rsid w:val="00932AE1"/>
    <w:rsid w:val="0093344D"/>
    <w:rsid w:val="00933A24"/>
    <w:rsid w:val="009345A2"/>
    <w:rsid w:val="00936ADF"/>
    <w:rsid w:val="00936F60"/>
    <w:rsid w:val="00937C17"/>
    <w:rsid w:val="0094162C"/>
    <w:rsid w:val="009425E8"/>
    <w:rsid w:val="00942922"/>
    <w:rsid w:val="00943366"/>
    <w:rsid w:val="009434CE"/>
    <w:rsid w:val="00943654"/>
    <w:rsid w:val="00943B4F"/>
    <w:rsid w:val="00943DAC"/>
    <w:rsid w:val="00943DF8"/>
    <w:rsid w:val="0094460F"/>
    <w:rsid w:val="0094464E"/>
    <w:rsid w:val="00944EB8"/>
    <w:rsid w:val="0094504C"/>
    <w:rsid w:val="009455FF"/>
    <w:rsid w:val="00945F6F"/>
    <w:rsid w:val="0094609B"/>
    <w:rsid w:val="00946166"/>
    <w:rsid w:val="00946B18"/>
    <w:rsid w:val="00946FCC"/>
    <w:rsid w:val="00950777"/>
    <w:rsid w:val="00950887"/>
    <w:rsid w:val="00950AA6"/>
    <w:rsid w:val="00951BA4"/>
    <w:rsid w:val="00952747"/>
    <w:rsid w:val="00952A48"/>
    <w:rsid w:val="00952BDB"/>
    <w:rsid w:val="00955214"/>
    <w:rsid w:val="0095659B"/>
    <w:rsid w:val="0095659E"/>
    <w:rsid w:val="00956830"/>
    <w:rsid w:val="00956AC5"/>
    <w:rsid w:val="0095785D"/>
    <w:rsid w:val="00957FA8"/>
    <w:rsid w:val="00960E4C"/>
    <w:rsid w:val="00961E2C"/>
    <w:rsid w:val="00961E5C"/>
    <w:rsid w:val="00961FD1"/>
    <w:rsid w:val="009633FC"/>
    <w:rsid w:val="009646B5"/>
    <w:rsid w:val="00966D99"/>
    <w:rsid w:val="00966DA2"/>
    <w:rsid w:val="009726A9"/>
    <w:rsid w:val="009728F2"/>
    <w:rsid w:val="009731BC"/>
    <w:rsid w:val="00973B79"/>
    <w:rsid w:val="009740CF"/>
    <w:rsid w:val="0097490A"/>
    <w:rsid w:val="009749EA"/>
    <w:rsid w:val="00975148"/>
    <w:rsid w:val="009752C9"/>
    <w:rsid w:val="009769F7"/>
    <w:rsid w:val="00977BAF"/>
    <w:rsid w:val="00980CC1"/>
    <w:rsid w:val="00980D1D"/>
    <w:rsid w:val="00981B3B"/>
    <w:rsid w:val="00981C30"/>
    <w:rsid w:val="0098248E"/>
    <w:rsid w:val="0098254E"/>
    <w:rsid w:val="0098271E"/>
    <w:rsid w:val="00982E27"/>
    <w:rsid w:val="00983889"/>
    <w:rsid w:val="00983DAC"/>
    <w:rsid w:val="0098749C"/>
    <w:rsid w:val="009903B2"/>
    <w:rsid w:val="00990A80"/>
    <w:rsid w:val="00991B69"/>
    <w:rsid w:val="00994212"/>
    <w:rsid w:val="00994C75"/>
    <w:rsid w:val="00995F4B"/>
    <w:rsid w:val="00996589"/>
    <w:rsid w:val="00996A9E"/>
    <w:rsid w:val="00997268"/>
    <w:rsid w:val="009A0C4E"/>
    <w:rsid w:val="009A1794"/>
    <w:rsid w:val="009A17C2"/>
    <w:rsid w:val="009A2EA6"/>
    <w:rsid w:val="009A425B"/>
    <w:rsid w:val="009A49F0"/>
    <w:rsid w:val="009A59EB"/>
    <w:rsid w:val="009A5E8A"/>
    <w:rsid w:val="009A7F62"/>
    <w:rsid w:val="009B0863"/>
    <w:rsid w:val="009B0F6D"/>
    <w:rsid w:val="009B1992"/>
    <w:rsid w:val="009B1FB8"/>
    <w:rsid w:val="009B3CF4"/>
    <w:rsid w:val="009B65E7"/>
    <w:rsid w:val="009B668E"/>
    <w:rsid w:val="009B69D3"/>
    <w:rsid w:val="009C0D3E"/>
    <w:rsid w:val="009C3145"/>
    <w:rsid w:val="009C3D47"/>
    <w:rsid w:val="009C4A53"/>
    <w:rsid w:val="009C79C1"/>
    <w:rsid w:val="009C7C66"/>
    <w:rsid w:val="009D0DA8"/>
    <w:rsid w:val="009D1D32"/>
    <w:rsid w:val="009D1D49"/>
    <w:rsid w:val="009D20FA"/>
    <w:rsid w:val="009D33C0"/>
    <w:rsid w:val="009D379F"/>
    <w:rsid w:val="009D3BAA"/>
    <w:rsid w:val="009D5056"/>
    <w:rsid w:val="009D581F"/>
    <w:rsid w:val="009D6380"/>
    <w:rsid w:val="009D6C13"/>
    <w:rsid w:val="009D7528"/>
    <w:rsid w:val="009E0146"/>
    <w:rsid w:val="009E0499"/>
    <w:rsid w:val="009E090E"/>
    <w:rsid w:val="009E0BCC"/>
    <w:rsid w:val="009E1268"/>
    <w:rsid w:val="009E1337"/>
    <w:rsid w:val="009E1EF9"/>
    <w:rsid w:val="009E2FA2"/>
    <w:rsid w:val="009E32B0"/>
    <w:rsid w:val="009E390B"/>
    <w:rsid w:val="009E4979"/>
    <w:rsid w:val="009F0600"/>
    <w:rsid w:val="009F2C7B"/>
    <w:rsid w:val="009F3438"/>
    <w:rsid w:val="009F3C3A"/>
    <w:rsid w:val="009F4590"/>
    <w:rsid w:val="009F4862"/>
    <w:rsid w:val="009F4A43"/>
    <w:rsid w:val="009F5DE9"/>
    <w:rsid w:val="009F6352"/>
    <w:rsid w:val="009F7CF4"/>
    <w:rsid w:val="00A01AF0"/>
    <w:rsid w:val="00A01B2E"/>
    <w:rsid w:val="00A023A6"/>
    <w:rsid w:val="00A02BF2"/>
    <w:rsid w:val="00A045A2"/>
    <w:rsid w:val="00A05902"/>
    <w:rsid w:val="00A05F46"/>
    <w:rsid w:val="00A06EAA"/>
    <w:rsid w:val="00A104E0"/>
    <w:rsid w:val="00A12B74"/>
    <w:rsid w:val="00A12E04"/>
    <w:rsid w:val="00A12FBB"/>
    <w:rsid w:val="00A13717"/>
    <w:rsid w:val="00A15E2A"/>
    <w:rsid w:val="00A1783B"/>
    <w:rsid w:val="00A22770"/>
    <w:rsid w:val="00A24BEE"/>
    <w:rsid w:val="00A25184"/>
    <w:rsid w:val="00A261E8"/>
    <w:rsid w:val="00A2665B"/>
    <w:rsid w:val="00A2681F"/>
    <w:rsid w:val="00A338A8"/>
    <w:rsid w:val="00A33F26"/>
    <w:rsid w:val="00A34354"/>
    <w:rsid w:val="00A35CEB"/>
    <w:rsid w:val="00A3655A"/>
    <w:rsid w:val="00A36A6A"/>
    <w:rsid w:val="00A3747D"/>
    <w:rsid w:val="00A3788D"/>
    <w:rsid w:val="00A378E8"/>
    <w:rsid w:val="00A401FD"/>
    <w:rsid w:val="00A40F0B"/>
    <w:rsid w:val="00A418ED"/>
    <w:rsid w:val="00A41DB6"/>
    <w:rsid w:val="00A430A5"/>
    <w:rsid w:val="00A4388B"/>
    <w:rsid w:val="00A4481B"/>
    <w:rsid w:val="00A44F24"/>
    <w:rsid w:val="00A463BD"/>
    <w:rsid w:val="00A476C7"/>
    <w:rsid w:val="00A5306F"/>
    <w:rsid w:val="00A5354E"/>
    <w:rsid w:val="00A54E5F"/>
    <w:rsid w:val="00A55AF7"/>
    <w:rsid w:val="00A55B75"/>
    <w:rsid w:val="00A55C50"/>
    <w:rsid w:val="00A56BB7"/>
    <w:rsid w:val="00A601A9"/>
    <w:rsid w:val="00A616B8"/>
    <w:rsid w:val="00A62818"/>
    <w:rsid w:val="00A629A9"/>
    <w:rsid w:val="00A63113"/>
    <w:rsid w:val="00A643AA"/>
    <w:rsid w:val="00A64A85"/>
    <w:rsid w:val="00A64A9D"/>
    <w:rsid w:val="00A65556"/>
    <w:rsid w:val="00A702AF"/>
    <w:rsid w:val="00A70A0C"/>
    <w:rsid w:val="00A70CA2"/>
    <w:rsid w:val="00A71BC2"/>
    <w:rsid w:val="00A7227D"/>
    <w:rsid w:val="00A7242D"/>
    <w:rsid w:val="00A731C1"/>
    <w:rsid w:val="00A74345"/>
    <w:rsid w:val="00A74F57"/>
    <w:rsid w:val="00A75BEF"/>
    <w:rsid w:val="00A7715A"/>
    <w:rsid w:val="00A80684"/>
    <w:rsid w:val="00A8114A"/>
    <w:rsid w:val="00A8229A"/>
    <w:rsid w:val="00A827E5"/>
    <w:rsid w:val="00A83672"/>
    <w:rsid w:val="00A83D0C"/>
    <w:rsid w:val="00A84F5A"/>
    <w:rsid w:val="00A84FF9"/>
    <w:rsid w:val="00A851CA"/>
    <w:rsid w:val="00A85333"/>
    <w:rsid w:val="00A863CA"/>
    <w:rsid w:val="00A869AE"/>
    <w:rsid w:val="00A87B49"/>
    <w:rsid w:val="00A87DFA"/>
    <w:rsid w:val="00A9149F"/>
    <w:rsid w:val="00A92EB6"/>
    <w:rsid w:val="00A9335C"/>
    <w:rsid w:val="00A93E35"/>
    <w:rsid w:val="00A95253"/>
    <w:rsid w:val="00A957FB"/>
    <w:rsid w:val="00A95C29"/>
    <w:rsid w:val="00A9648B"/>
    <w:rsid w:val="00A96FB5"/>
    <w:rsid w:val="00A9722C"/>
    <w:rsid w:val="00A97A23"/>
    <w:rsid w:val="00AA0E21"/>
    <w:rsid w:val="00AA40E9"/>
    <w:rsid w:val="00AA5320"/>
    <w:rsid w:val="00AA61CC"/>
    <w:rsid w:val="00AA6B5F"/>
    <w:rsid w:val="00AA6CE6"/>
    <w:rsid w:val="00AA78A3"/>
    <w:rsid w:val="00AA7EB2"/>
    <w:rsid w:val="00AB0960"/>
    <w:rsid w:val="00AB13B1"/>
    <w:rsid w:val="00AB1EF7"/>
    <w:rsid w:val="00AB1F55"/>
    <w:rsid w:val="00AB2903"/>
    <w:rsid w:val="00AB2B35"/>
    <w:rsid w:val="00AB2B80"/>
    <w:rsid w:val="00AB33D6"/>
    <w:rsid w:val="00AB45BB"/>
    <w:rsid w:val="00AB5596"/>
    <w:rsid w:val="00AC1C13"/>
    <w:rsid w:val="00AC28DD"/>
    <w:rsid w:val="00AC3867"/>
    <w:rsid w:val="00AC59F3"/>
    <w:rsid w:val="00AC6F37"/>
    <w:rsid w:val="00AC725C"/>
    <w:rsid w:val="00AD0C73"/>
    <w:rsid w:val="00AD0FCB"/>
    <w:rsid w:val="00AD12FE"/>
    <w:rsid w:val="00AD1DBD"/>
    <w:rsid w:val="00AD264F"/>
    <w:rsid w:val="00AD323D"/>
    <w:rsid w:val="00AD5A70"/>
    <w:rsid w:val="00AD6055"/>
    <w:rsid w:val="00AD740B"/>
    <w:rsid w:val="00AD7698"/>
    <w:rsid w:val="00AD7F0C"/>
    <w:rsid w:val="00AE0B99"/>
    <w:rsid w:val="00AE12C4"/>
    <w:rsid w:val="00AE20A5"/>
    <w:rsid w:val="00AE4FB3"/>
    <w:rsid w:val="00AE5DE3"/>
    <w:rsid w:val="00AE608F"/>
    <w:rsid w:val="00AE7164"/>
    <w:rsid w:val="00AF181B"/>
    <w:rsid w:val="00AF2933"/>
    <w:rsid w:val="00AF3A8E"/>
    <w:rsid w:val="00AF3CD6"/>
    <w:rsid w:val="00AF430A"/>
    <w:rsid w:val="00AF4576"/>
    <w:rsid w:val="00AF47F4"/>
    <w:rsid w:val="00AF49B8"/>
    <w:rsid w:val="00AF6164"/>
    <w:rsid w:val="00B00FC3"/>
    <w:rsid w:val="00B0202F"/>
    <w:rsid w:val="00B0568E"/>
    <w:rsid w:val="00B05E45"/>
    <w:rsid w:val="00B10A7E"/>
    <w:rsid w:val="00B10F92"/>
    <w:rsid w:val="00B110D5"/>
    <w:rsid w:val="00B11899"/>
    <w:rsid w:val="00B118EE"/>
    <w:rsid w:val="00B122E2"/>
    <w:rsid w:val="00B13596"/>
    <w:rsid w:val="00B15BAF"/>
    <w:rsid w:val="00B17F34"/>
    <w:rsid w:val="00B20406"/>
    <w:rsid w:val="00B21280"/>
    <w:rsid w:val="00B21636"/>
    <w:rsid w:val="00B2269A"/>
    <w:rsid w:val="00B22CFD"/>
    <w:rsid w:val="00B24A5E"/>
    <w:rsid w:val="00B25049"/>
    <w:rsid w:val="00B25585"/>
    <w:rsid w:val="00B26B8C"/>
    <w:rsid w:val="00B27EB7"/>
    <w:rsid w:val="00B31BB6"/>
    <w:rsid w:val="00B31D6D"/>
    <w:rsid w:val="00B332F0"/>
    <w:rsid w:val="00B33753"/>
    <w:rsid w:val="00B34C11"/>
    <w:rsid w:val="00B36BAF"/>
    <w:rsid w:val="00B36ED1"/>
    <w:rsid w:val="00B372E2"/>
    <w:rsid w:val="00B37B7F"/>
    <w:rsid w:val="00B40FE6"/>
    <w:rsid w:val="00B41B93"/>
    <w:rsid w:val="00B424D7"/>
    <w:rsid w:val="00B42F90"/>
    <w:rsid w:val="00B43F33"/>
    <w:rsid w:val="00B447AB"/>
    <w:rsid w:val="00B45AC4"/>
    <w:rsid w:val="00B46094"/>
    <w:rsid w:val="00B4658F"/>
    <w:rsid w:val="00B46ED2"/>
    <w:rsid w:val="00B50304"/>
    <w:rsid w:val="00B5129F"/>
    <w:rsid w:val="00B51A2F"/>
    <w:rsid w:val="00B51C9A"/>
    <w:rsid w:val="00B51E81"/>
    <w:rsid w:val="00B5247C"/>
    <w:rsid w:val="00B524A4"/>
    <w:rsid w:val="00B5257C"/>
    <w:rsid w:val="00B53264"/>
    <w:rsid w:val="00B53697"/>
    <w:rsid w:val="00B53D11"/>
    <w:rsid w:val="00B551C8"/>
    <w:rsid w:val="00B55254"/>
    <w:rsid w:val="00B55ACA"/>
    <w:rsid w:val="00B56F42"/>
    <w:rsid w:val="00B57ECB"/>
    <w:rsid w:val="00B61E85"/>
    <w:rsid w:val="00B61F88"/>
    <w:rsid w:val="00B65116"/>
    <w:rsid w:val="00B6567A"/>
    <w:rsid w:val="00B67415"/>
    <w:rsid w:val="00B6781E"/>
    <w:rsid w:val="00B709EF"/>
    <w:rsid w:val="00B70DA4"/>
    <w:rsid w:val="00B71F3E"/>
    <w:rsid w:val="00B73F0A"/>
    <w:rsid w:val="00B750D2"/>
    <w:rsid w:val="00B754FB"/>
    <w:rsid w:val="00B755C1"/>
    <w:rsid w:val="00B76046"/>
    <w:rsid w:val="00B76162"/>
    <w:rsid w:val="00B77362"/>
    <w:rsid w:val="00B7754C"/>
    <w:rsid w:val="00B775FA"/>
    <w:rsid w:val="00B77C46"/>
    <w:rsid w:val="00B77C77"/>
    <w:rsid w:val="00B8005B"/>
    <w:rsid w:val="00B8199A"/>
    <w:rsid w:val="00B81CBD"/>
    <w:rsid w:val="00B82197"/>
    <w:rsid w:val="00B82BAC"/>
    <w:rsid w:val="00B837FD"/>
    <w:rsid w:val="00B85B58"/>
    <w:rsid w:val="00B87B41"/>
    <w:rsid w:val="00B9021E"/>
    <w:rsid w:val="00B90A2E"/>
    <w:rsid w:val="00B929A1"/>
    <w:rsid w:val="00B930B7"/>
    <w:rsid w:val="00B954C2"/>
    <w:rsid w:val="00B95A42"/>
    <w:rsid w:val="00B9687B"/>
    <w:rsid w:val="00B96AD9"/>
    <w:rsid w:val="00B96EA1"/>
    <w:rsid w:val="00B971E1"/>
    <w:rsid w:val="00B974CE"/>
    <w:rsid w:val="00B97DD2"/>
    <w:rsid w:val="00B97FA3"/>
    <w:rsid w:val="00BA081F"/>
    <w:rsid w:val="00BA0A93"/>
    <w:rsid w:val="00BA0F72"/>
    <w:rsid w:val="00BA13E4"/>
    <w:rsid w:val="00BA1543"/>
    <w:rsid w:val="00BA15BA"/>
    <w:rsid w:val="00BA188B"/>
    <w:rsid w:val="00BA2C2D"/>
    <w:rsid w:val="00BA3D55"/>
    <w:rsid w:val="00BA415F"/>
    <w:rsid w:val="00BA4263"/>
    <w:rsid w:val="00BA42C0"/>
    <w:rsid w:val="00BA491F"/>
    <w:rsid w:val="00BA512A"/>
    <w:rsid w:val="00BA519B"/>
    <w:rsid w:val="00BA73F6"/>
    <w:rsid w:val="00BB0458"/>
    <w:rsid w:val="00BB0A3E"/>
    <w:rsid w:val="00BB0A88"/>
    <w:rsid w:val="00BB4143"/>
    <w:rsid w:val="00BB420B"/>
    <w:rsid w:val="00BB4783"/>
    <w:rsid w:val="00BB5A73"/>
    <w:rsid w:val="00BB5C45"/>
    <w:rsid w:val="00BC1430"/>
    <w:rsid w:val="00BC2495"/>
    <w:rsid w:val="00BC57BE"/>
    <w:rsid w:val="00BC5C9E"/>
    <w:rsid w:val="00BC62B5"/>
    <w:rsid w:val="00BC667B"/>
    <w:rsid w:val="00BC7F3F"/>
    <w:rsid w:val="00BD0A42"/>
    <w:rsid w:val="00BD0B1D"/>
    <w:rsid w:val="00BD11A3"/>
    <w:rsid w:val="00BD2D1A"/>
    <w:rsid w:val="00BD60A5"/>
    <w:rsid w:val="00BD614F"/>
    <w:rsid w:val="00BD6B3A"/>
    <w:rsid w:val="00BD77AD"/>
    <w:rsid w:val="00BE0651"/>
    <w:rsid w:val="00BE0BAC"/>
    <w:rsid w:val="00BE19AC"/>
    <w:rsid w:val="00BE3058"/>
    <w:rsid w:val="00BE3EC4"/>
    <w:rsid w:val="00BE5BA3"/>
    <w:rsid w:val="00BF0F8F"/>
    <w:rsid w:val="00BF2881"/>
    <w:rsid w:val="00BF4DCD"/>
    <w:rsid w:val="00BF6915"/>
    <w:rsid w:val="00BF7035"/>
    <w:rsid w:val="00C01F07"/>
    <w:rsid w:val="00C02156"/>
    <w:rsid w:val="00C05ECB"/>
    <w:rsid w:val="00C06BCB"/>
    <w:rsid w:val="00C07E71"/>
    <w:rsid w:val="00C11D0A"/>
    <w:rsid w:val="00C11EB4"/>
    <w:rsid w:val="00C141D4"/>
    <w:rsid w:val="00C16974"/>
    <w:rsid w:val="00C201A1"/>
    <w:rsid w:val="00C208BD"/>
    <w:rsid w:val="00C2141D"/>
    <w:rsid w:val="00C21562"/>
    <w:rsid w:val="00C21FFB"/>
    <w:rsid w:val="00C22420"/>
    <w:rsid w:val="00C2281E"/>
    <w:rsid w:val="00C22AF4"/>
    <w:rsid w:val="00C24533"/>
    <w:rsid w:val="00C25B47"/>
    <w:rsid w:val="00C26922"/>
    <w:rsid w:val="00C2709A"/>
    <w:rsid w:val="00C275E5"/>
    <w:rsid w:val="00C31C20"/>
    <w:rsid w:val="00C333F1"/>
    <w:rsid w:val="00C3392D"/>
    <w:rsid w:val="00C3393F"/>
    <w:rsid w:val="00C33BFF"/>
    <w:rsid w:val="00C347C0"/>
    <w:rsid w:val="00C34E8F"/>
    <w:rsid w:val="00C35606"/>
    <w:rsid w:val="00C3668E"/>
    <w:rsid w:val="00C36916"/>
    <w:rsid w:val="00C36F4F"/>
    <w:rsid w:val="00C37ED5"/>
    <w:rsid w:val="00C40373"/>
    <w:rsid w:val="00C40A3F"/>
    <w:rsid w:val="00C414A0"/>
    <w:rsid w:val="00C42DFA"/>
    <w:rsid w:val="00C42ECA"/>
    <w:rsid w:val="00C444D0"/>
    <w:rsid w:val="00C4502E"/>
    <w:rsid w:val="00C45B55"/>
    <w:rsid w:val="00C478F4"/>
    <w:rsid w:val="00C5049B"/>
    <w:rsid w:val="00C507CD"/>
    <w:rsid w:val="00C51326"/>
    <w:rsid w:val="00C5141D"/>
    <w:rsid w:val="00C52B30"/>
    <w:rsid w:val="00C549CF"/>
    <w:rsid w:val="00C56A16"/>
    <w:rsid w:val="00C57864"/>
    <w:rsid w:val="00C57946"/>
    <w:rsid w:val="00C57ADB"/>
    <w:rsid w:val="00C57D25"/>
    <w:rsid w:val="00C603E7"/>
    <w:rsid w:val="00C60B1B"/>
    <w:rsid w:val="00C61B8C"/>
    <w:rsid w:val="00C61D2E"/>
    <w:rsid w:val="00C62408"/>
    <w:rsid w:val="00C63B25"/>
    <w:rsid w:val="00C63E96"/>
    <w:rsid w:val="00C64419"/>
    <w:rsid w:val="00C655D0"/>
    <w:rsid w:val="00C65B0A"/>
    <w:rsid w:val="00C66B20"/>
    <w:rsid w:val="00C674BA"/>
    <w:rsid w:val="00C67A17"/>
    <w:rsid w:val="00C70935"/>
    <w:rsid w:val="00C70A3C"/>
    <w:rsid w:val="00C70F39"/>
    <w:rsid w:val="00C7148F"/>
    <w:rsid w:val="00C71734"/>
    <w:rsid w:val="00C71879"/>
    <w:rsid w:val="00C71B48"/>
    <w:rsid w:val="00C721B6"/>
    <w:rsid w:val="00C72572"/>
    <w:rsid w:val="00C72EBC"/>
    <w:rsid w:val="00C73F1E"/>
    <w:rsid w:val="00C73F52"/>
    <w:rsid w:val="00C74D9F"/>
    <w:rsid w:val="00C75A17"/>
    <w:rsid w:val="00C76102"/>
    <w:rsid w:val="00C77B13"/>
    <w:rsid w:val="00C77B1D"/>
    <w:rsid w:val="00C77B3A"/>
    <w:rsid w:val="00C805CC"/>
    <w:rsid w:val="00C80AFB"/>
    <w:rsid w:val="00C831FB"/>
    <w:rsid w:val="00C836FC"/>
    <w:rsid w:val="00C837D1"/>
    <w:rsid w:val="00C8397E"/>
    <w:rsid w:val="00C83D07"/>
    <w:rsid w:val="00C8461C"/>
    <w:rsid w:val="00C8529A"/>
    <w:rsid w:val="00C85664"/>
    <w:rsid w:val="00C85973"/>
    <w:rsid w:val="00C85EDB"/>
    <w:rsid w:val="00C86BEC"/>
    <w:rsid w:val="00C86D46"/>
    <w:rsid w:val="00C86E91"/>
    <w:rsid w:val="00C86F4C"/>
    <w:rsid w:val="00C91B52"/>
    <w:rsid w:val="00C9216C"/>
    <w:rsid w:val="00C92241"/>
    <w:rsid w:val="00C930FA"/>
    <w:rsid w:val="00C93AAD"/>
    <w:rsid w:val="00C93F08"/>
    <w:rsid w:val="00C951C7"/>
    <w:rsid w:val="00C95C87"/>
    <w:rsid w:val="00C95E3C"/>
    <w:rsid w:val="00C9609E"/>
    <w:rsid w:val="00C964DE"/>
    <w:rsid w:val="00CA06AE"/>
    <w:rsid w:val="00CA0846"/>
    <w:rsid w:val="00CA2EC9"/>
    <w:rsid w:val="00CA4CD4"/>
    <w:rsid w:val="00CA6568"/>
    <w:rsid w:val="00CA680D"/>
    <w:rsid w:val="00CB0C36"/>
    <w:rsid w:val="00CB2556"/>
    <w:rsid w:val="00CB2D28"/>
    <w:rsid w:val="00CB300F"/>
    <w:rsid w:val="00CB31CC"/>
    <w:rsid w:val="00CB3B6A"/>
    <w:rsid w:val="00CB3CB8"/>
    <w:rsid w:val="00CB4812"/>
    <w:rsid w:val="00CB5FF8"/>
    <w:rsid w:val="00CB65D0"/>
    <w:rsid w:val="00CC153D"/>
    <w:rsid w:val="00CC1607"/>
    <w:rsid w:val="00CC181B"/>
    <w:rsid w:val="00CC2003"/>
    <w:rsid w:val="00CC44A2"/>
    <w:rsid w:val="00CC4FB1"/>
    <w:rsid w:val="00CC5269"/>
    <w:rsid w:val="00CC5CA9"/>
    <w:rsid w:val="00CC7596"/>
    <w:rsid w:val="00CD01A9"/>
    <w:rsid w:val="00CD24E4"/>
    <w:rsid w:val="00CD27E3"/>
    <w:rsid w:val="00CD341B"/>
    <w:rsid w:val="00CD4BC9"/>
    <w:rsid w:val="00CD542F"/>
    <w:rsid w:val="00CD7181"/>
    <w:rsid w:val="00CE01C6"/>
    <w:rsid w:val="00CE0DFB"/>
    <w:rsid w:val="00CE28F7"/>
    <w:rsid w:val="00CE2932"/>
    <w:rsid w:val="00CE3DBB"/>
    <w:rsid w:val="00CE4F2C"/>
    <w:rsid w:val="00CE5C39"/>
    <w:rsid w:val="00CE5F74"/>
    <w:rsid w:val="00CE5FC0"/>
    <w:rsid w:val="00CE73F9"/>
    <w:rsid w:val="00CE7C3C"/>
    <w:rsid w:val="00CF0018"/>
    <w:rsid w:val="00CF014B"/>
    <w:rsid w:val="00CF160C"/>
    <w:rsid w:val="00CF2243"/>
    <w:rsid w:val="00CF3213"/>
    <w:rsid w:val="00CF3649"/>
    <w:rsid w:val="00CF4A98"/>
    <w:rsid w:val="00CF5478"/>
    <w:rsid w:val="00CF6E8F"/>
    <w:rsid w:val="00CF7CE2"/>
    <w:rsid w:val="00CF7E90"/>
    <w:rsid w:val="00D00704"/>
    <w:rsid w:val="00D01B8A"/>
    <w:rsid w:val="00D01DE2"/>
    <w:rsid w:val="00D01E66"/>
    <w:rsid w:val="00D024E7"/>
    <w:rsid w:val="00D03420"/>
    <w:rsid w:val="00D040D1"/>
    <w:rsid w:val="00D04A05"/>
    <w:rsid w:val="00D04F3C"/>
    <w:rsid w:val="00D0695B"/>
    <w:rsid w:val="00D072C9"/>
    <w:rsid w:val="00D073EC"/>
    <w:rsid w:val="00D07631"/>
    <w:rsid w:val="00D07AA0"/>
    <w:rsid w:val="00D07F00"/>
    <w:rsid w:val="00D07FDE"/>
    <w:rsid w:val="00D12816"/>
    <w:rsid w:val="00D12A8C"/>
    <w:rsid w:val="00D12C85"/>
    <w:rsid w:val="00D133CB"/>
    <w:rsid w:val="00D13EEB"/>
    <w:rsid w:val="00D13F76"/>
    <w:rsid w:val="00D1407A"/>
    <w:rsid w:val="00D148CF"/>
    <w:rsid w:val="00D15380"/>
    <w:rsid w:val="00D15DA2"/>
    <w:rsid w:val="00D16B6A"/>
    <w:rsid w:val="00D16FF9"/>
    <w:rsid w:val="00D17530"/>
    <w:rsid w:val="00D20A3C"/>
    <w:rsid w:val="00D21B18"/>
    <w:rsid w:val="00D2285C"/>
    <w:rsid w:val="00D23D1B"/>
    <w:rsid w:val="00D24AFA"/>
    <w:rsid w:val="00D25175"/>
    <w:rsid w:val="00D2599C"/>
    <w:rsid w:val="00D26E77"/>
    <w:rsid w:val="00D270C7"/>
    <w:rsid w:val="00D27141"/>
    <w:rsid w:val="00D27A35"/>
    <w:rsid w:val="00D31305"/>
    <w:rsid w:val="00D31E69"/>
    <w:rsid w:val="00D326C0"/>
    <w:rsid w:val="00D3277E"/>
    <w:rsid w:val="00D33A90"/>
    <w:rsid w:val="00D346FA"/>
    <w:rsid w:val="00D34F78"/>
    <w:rsid w:val="00D35B18"/>
    <w:rsid w:val="00D3614C"/>
    <w:rsid w:val="00D3620C"/>
    <w:rsid w:val="00D3740B"/>
    <w:rsid w:val="00D37DEA"/>
    <w:rsid w:val="00D40AA0"/>
    <w:rsid w:val="00D4152F"/>
    <w:rsid w:val="00D42287"/>
    <w:rsid w:val="00D43DDC"/>
    <w:rsid w:val="00D45253"/>
    <w:rsid w:val="00D45549"/>
    <w:rsid w:val="00D46E72"/>
    <w:rsid w:val="00D47A32"/>
    <w:rsid w:val="00D51736"/>
    <w:rsid w:val="00D51A4C"/>
    <w:rsid w:val="00D52628"/>
    <w:rsid w:val="00D53C7D"/>
    <w:rsid w:val="00D53E70"/>
    <w:rsid w:val="00D54097"/>
    <w:rsid w:val="00D5455E"/>
    <w:rsid w:val="00D5536B"/>
    <w:rsid w:val="00D561CB"/>
    <w:rsid w:val="00D56BBB"/>
    <w:rsid w:val="00D602B9"/>
    <w:rsid w:val="00D609A4"/>
    <w:rsid w:val="00D617AE"/>
    <w:rsid w:val="00D62EE4"/>
    <w:rsid w:val="00D6700B"/>
    <w:rsid w:val="00D6767D"/>
    <w:rsid w:val="00D7135D"/>
    <w:rsid w:val="00D72F41"/>
    <w:rsid w:val="00D745A3"/>
    <w:rsid w:val="00D74A7F"/>
    <w:rsid w:val="00D752CE"/>
    <w:rsid w:val="00D75FAA"/>
    <w:rsid w:val="00D76701"/>
    <w:rsid w:val="00D80040"/>
    <w:rsid w:val="00D80497"/>
    <w:rsid w:val="00D8096F"/>
    <w:rsid w:val="00D81161"/>
    <w:rsid w:val="00D81543"/>
    <w:rsid w:val="00D81EDC"/>
    <w:rsid w:val="00D82777"/>
    <w:rsid w:val="00D84D75"/>
    <w:rsid w:val="00D8703F"/>
    <w:rsid w:val="00D87968"/>
    <w:rsid w:val="00D91051"/>
    <w:rsid w:val="00D9307B"/>
    <w:rsid w:val="00D95D5F"/>
    <w:rsid w:val="00D96562"/>
    <w:rsid w:val="00D97970"/>
    <w:rsid w:val="00D97A10"/>
    <w:rsid w:val="00DA05C4"/>
    <w:rsid w:val="00DA0EBF"/>
    <w:rsid w:val="00DA31C0"/>
    <w:rsid w:val="00DA3462"/>
    <w:rsid w:val="00DA412A"/>
    <w:rsid w:val="00DA4854"/>
    <w:rsid w:val="00DA4C06"/>
    <w:rsid w:val="00DA5418"/>
    <w:rsid w:val="00DA545F"/>
    <w:rsid w:val="00DA6D90"/>
    <w:rsid w:val="00DA773E"/>
    <w:rsid w:val="00DA775F"/>
    <w:rsid w:val="00DA79D6"/>
    <w:rsid w:val="00DB0B89"/>
    <w:rsid w:val="00DB1FE5"/>
    <w:rsid w:val="00DB30A2"/>
    <w:rsid w:val="00DB3D9F"/>
    <w:rsid w:val="00DB4257"/>
    <w:rsid w:val="00DB4FBF"/>
    <w:rsid w:val="00DB57FA"/>
    <w:rsid w:val="00DB58C0"/>
    <w:rsid w:val="00DB788F"/>
    <w:rsid w:val="00DB7C33"/>
    <w:rsid w:val="00DC3F93"/>
    <w:rsid w:val="00DC410D"/>
    <w:rsid w:val="00DC48C4"/>
    <w:rsid w:val="00DC4A2F"/>
    <w:rsid w:val="00DC60DB"/>
    <w:rsid w:val="00DC6DD0"/>
    <w:rsid w:val="00DC7072"/>
    <w:rsid w:val="00DC7665"/>
    <w:rsid w:val="00DD04E6"/>
    <w:rsid w:val="00DD0761"/>
    <w:rsid w:val="00DD07F8"/>
    <w:rsid w:val="00DD0C62"/>
    <w:rsid w:val="00DD1C0E"/>
    <w:rsid w:val="00DD2D1D"/>
    <w:rsid w:val="00DD30E7"/>
    <w:rsid w:val="00DD36B5"/>
    <w:rsid w:val="00DD4084"/>
    <w:rsid w:val="00DD4361"/>
    <w:rsid w:val="00DD59E2"/>
    <w:rsid w:val="00DD643E"/>
    <w:rsid w:val="00DD6E68"/>
    <w:rsid w:val="00DD6F32"/>
    <w:rsid w:val="00DE026E"/>
    <w:rsid w:val="00DE07CA"/>
    <w:rsid w:val="00DE0844"/>
    <w:rsid w:val="00DE0914"/>
    <w:rsid w:val="00DE0E09"/>
    <w:rsid w:val="00DE15BD"/>
    <w:rsid w:val="00DE1E10"/>
    <w:rsid w:val="00DE2649"/>
    <w:rsid w:val="00DE35FB"/>
    <w:rsid w:val="00DE363A"/>
    <w:rsid w:val="00DE401D"/>
    <w:rsid w:val="00DE4432"/>
    <w:rsid w:val="00DE4B14"/>
    <w:rsid w:val="00DE58C2"/>
    <w:rsid w:val="00DE7DD7"/>
    <w:rsid w:val="00DF0A52"/>
    <w:rsid w:val="00DF1B27"/>
    <w:rsid w:val="00DF2698"/>
    <w:rsid w:val="00DF2822"/>
    <w:rsid w:val="00DF5139"/>
    <w:rsid w:val="00DF54E4"/>
    <w:rsid w:val="00DF54F2"/>
    <w:rsid w:val="00DF5D4B"/>
    <w:rsid w:val="00DF6813"/>
    <w:rsid w:val="00E011A2"/>
    <w:rsid w:val="00E023E9"/>
    <w:rsid w:val="00E03174"/>
    <w:rsid w:val="00E03E0B"/>
    <w:rsid w:val="00E04CA7"/>
    <w:rsid w:val="00E0517D"/>
    <w:rsid w:val="00E05AA8"/>
    <w:rsid w:val="00E06059"/>
    <w:rsid w:val="00E06069"/>
    <w:rsid w:val="00E0654D"/>
    <w:rsid w:val="00E07BD5"/>
    <w:rsid w:val="00E107E8"/>
    <w:rsid w:val="00E10AB2"/>
    <w:rsid w:val="00E119BC"/>
    <w:rsid w:val="00E12E7B"/>
    <w:rsid w:val="00E133D9"/>
    <w:rsid w:val="00E134F5"/>
    <w:rsid w:val="00E135B9"/>
    <w:rsid w:val="00E13D98"/>
    <w:rsid w:val="00E13E82"/>
    <w:rsid w:val="00E14B04"/>
    <w:rsid w:val="00E154EA"/>
    <w:rsid w:val="00E1568A"/>
    <w:rsid w:val="00E16A54"/>
    <w:rsid w:val="00E177E3"/>
    <w:rsid w:val="00E2005E"/>
    <w:rsid w:val="00E245C7"/>
    <w:rsid w:val="00E2466E"/>
    <w:rsid w:val="00E2488A"/>
    <w:rsid w:val="00E26BCB"/>
    <w:rsid w:val="00E271BD"/>
    <w:rsid w:val="00E30654"/>
    <w:rsid w:val="00E3071A"/>
    <w:rsid w:val="00E30E51"/>
    <w:rsid w:val="00E31BC7"/>
    <w:rsid w:val="00E32E05"/>
    <w:rsid w:val="00E342CB"/>
    <w:rsid w:val="00E3593C"/>
    <w:rsid w:val="00E36C1E"/>
    <w:rsid w:val="00E37510"/>
    <w:rsid w:val="00E37B51"/>
    <w:rsid w:val="00E40947"/>
    <w:rsid w:val="00E422C4"/>
    <w:rsid w:val="00E424F0"/>
    <w:rsid w:val="00E4261B"/>
    <w:rsid w:val="00E455D2"/>
    <w:rsid w:val="00E46100"/>
    <w:rsid w:val="00E4615B"/>
    <w:rsid w:val="00E471DA"/>
    <w:rsid w:val="00E47342"/>
    <w:rsid w:val="00E473EE"/>
    <w:rsid w:val="00E50824"/>
    <w:rsid w:val="00E53236"/>
    <w:rsid w:val="00E54007"/>
    <w:rsid w:val="00E5580C"/>
    <w:rsid w:val="00E5591E"/>
    <w:rsid w:val="00E55998"/>
    <w:rsid w:val="00E55F99"/>
    <w:rsid w:val="00E5615F"/>
    <w:rsid w:val="00E5686F"/>
    <w:rsid w:val="00E601A0"/>
    <w:rsid w:val="00E6025C"/>
    <w:rsid w:val="00E641B7"/>
    <w:rsid w:val="00E6721C"/>
    <w:rsid w:val="00E70460"/>
    <w:rsid w:val="00E72867"/>
    <w:rsid w:val="00E7287A"/>
    <w:rsid w:val="00E7294D"/>
    <w:rsid w:val="00E730D4"/>
    <w:rsid w:val="00E75054"/>
    <w:rsid w:val="00E779FC"/>
    <w:rsid w:val="00E820EA"/>
    <w:rsid w:val="00E8227C"/>
    <w:rsid w:val="00E8342C"/>
    <w:rsid w:val="00E83AED"/>
    <w:rsid w:val="00E852F7"/>
    <w:rsid w:val="00E85C11"/>
    <w:rsid w:val="00E86ACD"/>
    <w:rsid w:val="00E86D59"/>
    <w:rsid w:val="00E9039E"/>
    <w:rsid w:val="00E9152E"/>
    <w:rsid w:val="00E915FB"/>
    <w:rsid w:val="00E928DD"/>
    <w:rsid w:val="00E92D6C"/>
    <w:rsid w:val="00E934FF"/>
    <w:rsid w:val="00E93A19"/>
    <w:rsid w:val="00E94278"/>
    <w:rsid w:val="00E9497A"/>
    <w:rsid w:val="00E94F91"/>
    <w:rsid w:val="00E955F7"/>
    <w:rsid w:val="00E95EA9"/>
    <w:rsid w:val="00E962D5"/>
    <w:rsid w:val="00E96D69"/>
    <w:rsid w:val="00E97036"/>
    <w:rsid w:val="00E9706C"/>
    <w:rsid w:val="00E971D3"/>
    <w:rsid w:val="00EA0E48"/>
    <w:rsid w:val="00EA1FBC"/>
    <w:rsid w:val="00EA3394"/>
    <w:rsid w:val="00EA5051"/>
    <w:rsid w:val="00EA59B3"/>
    <w:rsid w:val="00EA5E5F"/>
    <w:rsid w:val="00EA79BB"/>
    <w:rsid w:val="00EA7C37"/>
    <w:rsid w:val="00EB105D"/>
    <w:rsid w:val="00EB1293"/>
    <w:rsid w:val="00EB129C"/>
    <w:rsid w:val="00EB13D4"/>
    <w:rsid w:val="00EB172D"/>
    <w:rsid w:val="00EB2524"/>
    <w:rsid w:val="00EB54D4"/>
    <w:rsid w:val="00EB6223"/>
    <w:rsid w:val="00EB6ED7"/>
    <w:rsid w:val="00EC0414"/>
    <w:rsid w:val="00EC2402"/>
    <w:rsid w:val="00EC347C"/>
    <w:rsid w:val="00EC5FF5"/>
    <w:rsid w:val="00EC6C0D"/>
    <w:rsid w:val="00EC7689"/>
    <w:rsid w:val="00ED177B"/>
    <w:rsid w:val="00ED1EAC"/>
    <w:rsid w:val="00ED3E14"/>
    <w:rsid w:val="00ED5ED6"/>
    <w:rsid w:val="00ED6EC1"/>
    <w:rsid w:val="00ED7ADA"/>
    <w:rsid w:val="00EE1F87"/>
    <w:rsid w:val="00EE2136"/>
    <w:rsid w:val="00EE2C8C"/>
    <w:rsid w:val="00EE2FE0"/>
    <w:rsid w:val="00EE36FD"/>
    <w:rsid w:val="00EE582C"/>
    <w:rsid w:val="00EE5D68"/>
    <w:rsid w:val="00EE76B4"/>
    <w:rsid w:val="00EF134E"/>
    <w:rsid w:val="00EF16AE"/>
    <w:rsid w:val="00EF2722"/>
    <w:rsid w:val="00EF2AD3"/>
    <w:rsid w:val="00EF4152"/>
    <w:rsid w:val="00EF417D"/>
    <w:rsid w:val="00EF4710"/>
    <w:rsid w:val="00EF5004"/>
    <w:rsid w:val="00EF6A5E"/>
    <w:rsid w:val="00F005E3"/>
    <w:rsid w:val="00F015A3"/>
    <w:rsid w:val="00F015E3"/>
    <w:rsid w:val="00F01BB0"/>
    <w:rsid w:val="00F01BD8"/>
    <w:rsid w:val="00F026F8"/>
    <w:rsid w:val="00F0348D"/>
    <w:rsid w:val="00F03575"/>
    <w:rsid w:val="00F03C93"/>
    <w:rsid w:val="00F04A34"/>
    <w:rsid w:val="00F05E9F"/>
    <w:rsid w:val="00F06C0E"/>
    <w:rsid w:val="00F07592"/>
    <w:rsid w:val="00F10986"/>
    <w:rsid w:val="00F113FA"/>
    <w:rsid w:val="00F136A0"/>
    <w:rsid w:val="00F14851"/>
    <w:rsid w:val="00F14EFF"/>
    <w:rsid w:val="00F15752"/>
    <w:rsid w:val="00F166C6"/>
    <w:rsid w:val="00F16B6A"/>
    <w:rsid w:val="00F16D45"/>
    <w:rsid w:val="00F20AA9"/>
    <w:rsid w:val="00F21D34"/>
    <w:rsid w:val="00F2270A"/>
    <w:rsid w:val="00F23D56"/>
    <w:rsid w:val="00F26747"/>
    <w:rsid w:val="00F26D4C"/>
    <w:rsid w:val="00F30734"/>
    <w:rsid w:val="00F30F87"/>
    <w:rsid w:val="00F3105A"/>
    <w:rsid w:val="00F320F7"/>
    <w:rsid w:val="00F3257F"/>
    <w:rsid w:val="00F351C8"/>
    <w:rsid w:val="00F35217"/>
    <w:rsid w:val="00F3571C"/>
    <w:rsid w:val="00F35DCA"/>
    <w:rsid w:val="00F35F83"/>
    <w:rsid w:val="00F417B0"/>
    <w:rsid w:val="00F419D5"/>
    <w:rsid w:val="00F41B8C"/>
    <w:rsid w:val="00F42835"/>
    <w:rsid w:val="00F4314F"/>
    <w:rsid w:val="00F44EC9"/>
    <w:rsid w:val="00F451D7"/>
    <w:rsid w:val="00F452C2"/>
    <w:rsid w:val="00F46C5E"/>
    <w:rsid w:val="00F4767F"/>
    <w:rsid w:val="00F50965"/>
    <w:rsid w:val="00F51143"/>
    <w:rsid w:val="00F52536"/>
    <w:rsid w:val="00F53450"/>
    <w:rsid w:val="00F548A8"/>
    <w:rsid w:val="00F56B61"/>
    <w:rsid w:val="00F56C36"/>
    <w:rsid w:val="00F571D9"/>
    <w:rsid w:val="00F60A8E"/>
    <w:rsid w:val="00F6137A"/>
    <w:rsid w:val="00F61720"/>
    <w:rsid w:val="00F618F0"/>
    <w:rsid w:val="00F62E85"/>
    <w:rsid w:val="00F6427F"/>
    <w:rsid w:val="00F649A9"/>
    <w:rsid w:val="00F64A68"/>
    <w:rsid w:val="00F65575"/>
    <w:rsid w:val="00F65BA7"/>
    <w:rsid w:val="00F65BE7"/>
    <w:rsid w:val="00F668BE"/>
    <w:rsid w:val="00F672B5"/>
    <w:rsid w:val="00F67BB8"/>
    <w:rsid w:val="00F7038F"/>
    <w:rsid w:val="00F71CE0"/>
    <w:rsid w:val="00F71F58"/>
    <w:rsid w:val="00F738B0"/>
    <w:rsid w:val="00F74BE3"/>
    <w:rsid w:val="00F74C27"/>
    <w:rsid w:val="00F759BD"/>
    <w:rsid w:val="00F76C4C"/>
    <w:rsid w:val="00F77937"/>
    <w:rsid w:val="00F77B0D"/>
    <w:rsid w:val="00F8093B"/>
    <w:rsid w:val="00F80EFE"/>
    <w:rsid w:val="00F81BC5"/>
    <w:rsid w:val="00F847B6"/>
    <w:rsid w:val="00F8515F"/>
    <w:rsid w:val="00F86F85"/>
    <w:rsid w:val="00F86FC6"/>
    <w:rsid w:val="00F91079"/>
    <w:rsid w:val="00F9156A"/>
    <w:rsid w:val="00F9177B"/>
    <w:rsid w:val="00F918A2"/>
    <w:rsid w:val="00F926F7"/>
    <w:rsid w:val="00F963C3"/>
    <w:rsid w:val="00F969D0"/>
    <w:rsid w:val="00FA5E18"/>
    <w:rsid w:val="00FA7527"/>
    <w:rsid w:val="00FA76B7"/>
    <w:rsid w:val="00FB00D0"/>
    <w:rsid w:val="00FB09DB"/>
    <w:rsid w:val="00FB23B4"/>
    <w:rsid w:val="00FB27D4"/>
    <w:rsid w:val="00FB2A8D"/>
    <w:rsid w:val="00FB2BD6"/>
    <w:rsid w:val="00FB33A8"/>
    <w:rsid w:val="00FB6B02"/>
    <w:rsid w:val="00FB6EBB"/>
    <w:rsid w:val="00FB6F7D"/>
    <w:rsid w:val="00FC0DDF"/>
    <w:rsid w:val="00FC23FF"/>
    <w:rsid w:val="00FC3B74"/>
    <w:rsid w:val="00FC640C"/>
    <w:rsid w:val="00FD1F1B"/>
    <w:rsid w:val="00FD2B8D"/>
    <w:rsid w:val="00FD5549"/>
    <w:rsid w:val="00FD574F"/>
    <w:rsid w:val="00FD5BB4"/>
    <w:rsid w:val="00FD64C0"/>
    <w:rsid w:val="00FD685C"/>
    <w:rsid w:val="00FD6B7E"/>
    <w:rsid w:val="00FD7EC5"/>
    <w:rsid w:val="00FE001D"/>
    <w:rsid w:val="00FE1CEB"/>
    <w:rsid w:val="00FE2994"/>
    <w:rsid w:val="00FE4644"/>
    <w:rsid w:val="00FE4BB0"/>
    <w:rsid w:val="00FE5410"/>
    <w:rsid w:val="00FE6534"/>
    <w:rsid w:val="00FE670A"/>
    <w:rsid w:val="00FE6DA5"/>
    <w:rsid w:val="00FE7801"/>
    <w:rsid w:val="00FF2258"/>
    <w:rsid w:val="00FF230B"/>
    <w:rsid w:val="00FF2FAC"/>
    <w:rsid w:val="00FF5E58"/>
    <w:rsid w:val="00FF6088"/>
    <w:rsid w:val="00FF7310"/>
    <w:rsid w:val="00FF7EE0"/>
    <w:rsid w:val="00FF7F24"/>
    <w:rsid w:val="03E62467"/>
    <w:rsid w:val="14F2F4FA"/>
    <w:rsid w:val="1D05842B"/>
    <w:rsid w:val="2A69A80F"/>
    <w:rsid w:val="3BBF0FEE"/>
    <w:rsid w:val="4173EC89"/>
    <w:rsid w:val="448AFC24"/>
    <w:rsid w:val="57BC6514"/>
    <w:rsid w:val="5A011414"/>
    <w:rsid w:val="5D3E10E2"/>
    <w:rsid w:val="6B4A584B"/>
    <w:rsid w:val="6E0E2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D0841E4"/>
  <w15:chartTrackingRefBased/>
  <w15:docId w15:val="{992F023E-739C-4612-88ED-5CBFA7468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0854D4"/>
    <w:pPr>
      <w:spacing w:line="360" w:lineRule="auto"/>
      <w:jc w:val="both"/>
    </w:pPr>
    <w:rPr>
      <w:rFonts w:ascii="Arial" w:hAnsi="Arial"/>
      <w:sz w:val="24"/>
      <w:szCs w:val="24"/>
      <w:lang w:val="de-AT" w:eastAsia="de-AT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624A32"/>
    <w:pPr>
      <w:keepNext/>
      <w:keepLines/>
      <w:outlineLvl w:val="0"/>
    </w:pPr>
    <w:rPr>
      <w:rFonts w:eastAsiaTheme="majorEastAsia" w:cstheme="majorBidi"/>
      <w:b/>
      <w:bCs/>
      <w:sz w:val="28"/>
      <w:szCs w:val="28"/>
      <w:lang w:val="en-US" w:eastAsia="en-US" w:bidi="en-US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74BE3"/>
    <w:pPr>
      <w:keepNext/>
      <w:keepLines/>
      <w:spacing w:before="240"/>
      <w:outlineLvl w:val="1"/>
    </w:pPr>
    <w:rPr>
      <w:rFonts w:eastAsiaTheme="majorEastAsia" w:cstheme="majorBidi"/>
      <w:bCs/>
      <w:i/>
      <w:sz w:val="26"/>
      <w:szCs w:val="26"/>
      <w:lang w:val="en-US" w:eastAsia="en-US" w:bidi="en-US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A76B7"/>
    <w:pPr>
      <w:keepNext/>
      <w:keepLines/>
      <w:numPr>
        <w:ilvl w:val="2"/>
        <w:numId w:val="1"/>
      </w:numPr>
      <w:spacing w:before="240"/>
      <w:outlineLvl w:val="2"/>
    </w:pPr>
    <w:rPr>
      <w:rFonts w:asciiTheme="majorHAnsi" w:eastAsiaTheme="majorEastAsia" w:hAnsiTheme="majorHAnsi" w:cstheme="majorBidi"/>
      <w:b/>
      <w:bCs/>
      <w:color w:val="262626" w:themeColor="text1" w:themeTint="D9"/>
      <w:sz w:val="22"/>
      <w:szCs w:val="22"/>
      <w:lang w:val="en-US" w:eastAsia="en-US" w:bidi="en-US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FA76B7"/>
    <w:pPr>
      <w:keepNext/>
      <w:keepLines/>
      <w:numPr>
        <w:ilvl w:val="3"/>
        <w:numId w:val="1"/>
      </w:numPr>
      <w:spacing w:before="240"/>
      <w:outlineLvl w:val="3"/>
    </w:pPr>
    <w:rPr>
      <w:rFonts w:asciiTheme="majorHAnsi" w:eastAsiaTheme="majorEastAsia" w:hAnsiTheme="majorHAnsi" w:cstheme="majorBidi"/>
      <w:b/>
      <w:bCs/>
      <w:i/>
      <w:iCs/>
      <w:color w:val="262626" w:themeColor="text1" w:themeTint="D9"/>
      <w:sz w:val="22"/>
      <w:szCs w:val="22"/>
      <w:lang w:val="en-US" w:eastAsia="en-US" w:bidi="en-US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A76B7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val="en-US" w:eastAsia="en-US" w:bidi="en-US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A76B7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val="en-US" w:eastAsia="en-US" w:bidi="en-US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A76B7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val="en-US" w:eastAsia="en-US" w:bidi="en-US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A76B7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 w:eastAsia="en-US" w:bidi="en-US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A76B7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 w:eastAsia="en-US" w:bidi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24A32"/>
    <w:rPr>
      <w:rFonts w:ascii="Arial" w:eastAsiaTheme="majorEastAsia" w:hAnsi="Arial" w:cstheme="majorBidi"/>
      <w:b/>
      <w:bCs/>
      <w:sz w:val="28"/>
      <w:szCs w:val="28"/>
      <w:lang w:val="en-US" w:eastAsia="en-US" w:bidi="en-US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74BE3"/>
    <w:rPr>
      <w:rFonts w:ascii="Arial" w:eastAsiaTheme="majorEastAsia" w:hAnsi="Arial" w:cstheme="majorBidi"/>
      <w:bCs/>
      <w:i/>
      <w:sz w:val="26"/>
      <w:szCs w:val="26"/>
      <w:lang w:val="en-US" w:eastAsia="en-US" w:bidi="en-US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A76B7"/>
    <w:rPr>
      <w:rFonts w:asciiTheme="majorHAnsi" w:eastAsiaTheme="majorEastAsia" w:hAnsiTheme="majorHAnsi" w:cstheme="majorBidi"/>
      <w:b/>
      <w:bCs/>
      <w:color w:val="262626" w:themeColor="text1" w:themeTint="D9"/>
      <w:sz w:val="22"/>
      <w:szCs w:val="22"/>
      <w:lang w:val="en-US" w:eastAsia="en-US" w:bidi="en-US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FA76B7"/>
    <w:rPr>
      <w:rFonts w:asciiTheme="majorHAnsi" w:eastAsiaTheme="majorEastAsia" w:hAnsiTheme="majorHAnsi" w:cstheme="majorBidi"/>
      <w:b/>
      <w:bCs/>
      <w:i/>
      <w:iCs/>
      <w:color w:val="262626" w:themeColor="text1" w:themeTint="D9"/>
      <w:sz w:val="22"/>
      <w:szCs w:val="22"/>
      <w:lang w:val="en-US" w:eastAsia="en-US" w:bidi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A76B7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val="en-US" w:eastAsia="en-US" w:bidi="en-US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A76B7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val="en-US" w:eastAsia="en-US" w:bidi="en-US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A76B7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val="en-US" w:eastAsia="en-US" w:bidi="en-US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A76B7"/>
    <w:rPr>
      <w:rFonts w:asciiTheme="majorHAnsi" w:eastAsiaTheme="majorEastAsia" w:hAnsiTheme="majorHAnsi" w:cstheme="majorBidi"/>
      <w:color w:val="404040" w:themeColor="text1" w:themeTint="BF"/>
      <w:lang w:val="en-US" w:eastAsia="en-US" w:bidi="en-US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A76B7"/>
    <w:rPr>
      <w:rFonts w:asciiTheme="majorHAnsi" w:eastAsiaTheme="majorEastAsia" w:hAnsiTheme="majorHAnsi" w:cstheme="majorBidi"/>
      <w:i/>
      <w:iCs/>
      <w:color w:val="404040" w:themeColor="text1" w:themeTint="BF"/>
      <w:lang w:val="en-US" w:eastAsia="en-US" w:bidi="en-US"/>
    </w:rPr>
  </w:style>
  <w:style w:type="paragraph" w:styleId="Beschriftung">
    <w:name w:val="caption"/>
    <w:basedOn w:val="Standard"/>
    <w:next w:val="Standard"/>
    <w:uiPriority w:val="35"/>
    <w:unhideWhenUsed/>
    <w:qFormat/>
    <w:rsid w:val="00DE4432"/>
    <w:pPr>
      <w:spacing w:before="360" w:after="360"/>
    </w:pPr>
    <w:rPr>
      <w:rFonts w:asciiTheme="minorHAnsi" w:eastAsiaTheme="minorEastAsia" w:hAnsiTheme="minorHAnsi" w:cstheme="minorBidi"/>
      <w:b/>
      <w:bCs/>
      <w:sz w:val="18"/>
      <w:szCs w:val="18"/>
      <w:lang w:val="en-US" w:eastAsia="en-US" w:bidi="en-US"/>
    </w:rPr>
  </w:style>
  <w:style w:type="paragraph" w:styleId="Kopfzeile">
    <w:name w:val="header"/>
    <w:basedOn w:val="Standard"/>
    <w:link w:val="KopfzeileZchn"/>
    <w:uiPriority w:val="99"/>
    <w:unhideWhenUsed/>
    <w:rsid w:val="00026F2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26F24"/>
    <w:rPr>
      <w:sz w:val="24"/>
      <w:szCs w:val="24"/>
      <w:lang w:val="de-AT" w:eastAsia="de-AT"/>
    </w:rPr>
  </w:style>
  <w:style w:type="paragraph" w:styleId="Fuzeile">
    <w:name w:val="footer"/>
    <w:basedOn w:val="Standard"/>
    <w:link w:val="FuzeileZchn"/>
    <w:uiPriority w:val="99"/>
    <w:unhideWhenUsed/>
    <w:rsid w:val="00026F2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26F24"/>
    <w:rPr>
      <w:sz w:val="24"/>
      <w:szCs w:val="24"/>
      <w:lang w:val="de-AT" w:eastAsia="de-AT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0568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B0568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B0568E"/>
    <w:rPr>
      <w:lang w:val="de-AT" w:eastAsia="de-AT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0568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0568E"/>
    <w:rPr>
      <w:b/>
      <w:bCs/>
      <w:lang w:val="de-AT" w:eastAsia="de-A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568E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568E"/>
    <w:rPr>
      <w:rFonts w:ascii="Segoe UI" w:hAnsi="Segoe UI" w:cs="Segoe UI"/>
      <w:sz w:val="18"/>
      <w:szCs w:val="18"/>
      <w:lang w:val="de-AT" w:eastAsia="de-AT"/>
    </w:rPr>
  </w:style>
  <w:style w:type="paragraph" w:styleId="Listenabsatz">
    <w:name w:val="List Paragraph"/>
    <w:basedOn w:val="Standard"/>
    <w:uiPriority w:val="34"/>
    <w:qFormat/>
    <w:rsid w:val="00A104E0"/>
    <w:pPr>
      <w:ind w:left="720"/>
      <w:contextualSpacing/>
    </w:pPr>
  </w:style>
  <w:style w:type="character" w:styleId="Hervorhebung">
    <w:name w:val="Emphasis"/>
    <w:basedOn w:val="Absatz-Standardschriftart"/>
    <w:uiPriority w:val="20"/>
    <w:qFormat/>
    <w:rsid w:val="0078347D"/>
    <w:rPr>
      <w:i/>
      <w:iCs/>
    </w:rPr>
  </w:style>
  <w:style w:type="paragraph" w:styleId="Titel">
    <w:name w:val="Title"/>
    <w:basedOn w:val="Standard"/>
    <w:next w:val="Standard"/>
    <w:link w:val="TitelZchn"/>
    <w:uiPriority w:val="10"/>
    <w:qFormat/>
    <w:rsid w:val="00DC410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C410D"/>
    <w:rPr>
      <w:rFonts w:asciiTheme="majorHAnsi" w:eastAsiaTheme="majorEastAsia" w:hAnsiTheme="majorHAnsi" w:cstheme="majorBidi"/>
      <w:spacing w:val="-10"/>
      <w:kern w:val="28"/>
      <w:sz w:val="56"/>
      <w:szCs w:val="56"/>
      <w:lang w:val="de-AT" w:eastAsia="de-AT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C410D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C410D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de-AT" w:eastAsia="de-AT"/>
    </w:rPr>
  </w:style>
  <w:style w:type="table" w:styleId="Tabellenraster">
    <w:name w:val="Table Grid"/>
    <w:basedOn w:val="NormaleTabelle"/>
    <w:uiPriority w:val="59"/>
    <w:rsid w:val="000659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infacheTabelle5">
    <w:name w:val="Plain Table 5"/>
    <w:basedOn w:val="NormaleTabelle"/>
    <w:uiPriority w:val="45"/>
    <w:rsid w:val="0006594A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StandardWeb">
    <w:name w:val="Normal (Web)"/>
    <w:basedOn w:val="Standard"/>
    <w:uiPriority w:val="99"/>
    <w:semiHidden/>
    <w:unhideWhenUsed/>
    <w:rsid w:val="00A9648B"/>
    <w:pPr>
      <w:spacing w:before="100" w:beforeAutospacing="1" w:after="100" w:afterAutospacing="1"/>
      <w:jc w:val="left"/>
    </w:pPr>
    <w:rPr>
      <w:rFonts w:ascii="Times New Roman" w:hAnsi="Times New Roman"/>
      <w:lang w:val="de-DE" w:eastAsia="de-DE"/>
    </w:rPr>
  </w:style>
  <w:style w:type="character" w:styleId="Hyperlink">
    <w:name w:val="Hyperlink"/>
    <w:basedOn w:val="Absatz-Standardschriftart"/>
    <w:uiPriority w:val="99"/>
    <w:unhideWhenUsed/>
    <w:rsid w:val="002E4561"/>
    <w:rPr>
      <w:color w:val="0000FF"/>
      <w:u w:val="single"/>
    </w:rPr>
  </w:style>
  <w:style w:type="paragraph" w:customStyle="1" w:styleId="EndNoteBibliographyTitle">
    <w:name w:val="EndNote Bibliography Title"/>
    <w:basedOn w:val="Standard"/>
    <w:link w:val="EndNoteBibliographyTitleZchn"/>
    <w:rsid w:val="00FF2FAC"/>
    <w:pPr>
      <w:jc w:val="center"/>
    </w:pPr>
    <w:rPr>
      <w:rFonts w:cs="Arial"/>
      <w:noProof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FF2FAC"/>
    <w:rPr>
      <w:rFonts w:ascii="Arial" w:hAnsi="Arial" w:cs="Arial"/>
      <w:noProof/>
      <w:sz w:val="24"/>
      <w:szCs w:val="24"/>
      <w:lang w:val="de-AT" w:eastAsia="de-AT"/>
    </w:rPr>
  </w:style>
  <w:style w:type="paragraph" w:customStyle="1" w:styleId="EndNoteBibliography">
    <w:name w:val="EndNote Bibliography"/>
    <w:basedOn w:val="Standard"/>
    <w:link w:val="EndNoteBibliographyZchn"/>
    <w:rsid w:val="00FF2FAC"/>
    <w:pPr>
      <w:spacing w:line="240" w:lineRule="auto"/>
    </w:pPr>
    <w:rPr>
      <w:rFonts w:cs="Arial"/>
      <w:noProof/>
    </w:rPr>
  </w:style>
  <w:style w:type="character" w:customStyle="1" w:styleId="EndNoteBibliographyZchn">
    <w:name w:val="EndNote Bibliography Zchn"/>
    <w:basedOn w:val="Absatz-Standardschriftart"/>
    <w:link w:val="EndNoteBibliography"/>
    <w:rsid w:val="00FF2FAC"/>
    <w:rPr>
      <w:rFonts w:ascii="Arial" w:hAnsi="Arial" w:cs="Arial"/>
      <w:noProof/>
      <w:sz w:val="24"/>
      <w:szCs w:val="24"/>
      <w:lang w:val="de-AT" w:eastAsia="de-AT"/>
    </w:rPr>
  </w:style>
  <w:style w:type="character" w:customStyle="1" w:styleId="cs1-lock-free">
    <w:name w:val="cs1-lock-free"/>
    <w:basedOn w:val="Absatz-Standardschriftart"/>
    <w:rsid w:val="00A4481B"/>
  </w:style>
  <w:style w:type="character" w:customStyle="1" w:styleId="highwire-citation-authors">
    <w:name w:val="highwire-citation-authors"/>
    <w:basedOn w:val="Absatz-Standardschriftart"/>
    <w:rsid w:val="00A4481B"/>
  </w:style>
  <w:style w:type="character" w:customStyle="1" w:styleId="highwire-citation-author">
    <w:name w:val="highwire-citation-author"/>
    <w:basedOn w:val="Absatz-Standardschriftart"/>
    <w:rsid w:val="00A4481B"/>
  </w:style>
  <w:style w:type="character" w:styleId="Fett">
    <w:name w:val="Strong"/>
    <w:basedOn w:val="Absatz-Standardschriftart"/>
    <w:uiPriority w:val="22"/>
    <w:qFormat/>
    <w:rsid w:val="00B6567A"/>
    <w:rPr>
      <w:b/>
      <w:bCs/>
    </w:rPr>
  </w:style>
  <w:style w:type="paragraph" w:styleId="berarbeitung">
    <w:name w:val="Revision"/>
    <w:hidden/>
    <w:uiPriority w:val="99"/>
    <w:semiHidden/>
    <w:rsid w:val="00646214"/>
    <w:rPr>
      <w:rFonts w:ascii="Arial" w:hAnsi="Arial"/>
      <w:sz w:val="24"/>
      <w:szCs w:val="24"/>
      <w:lang w:val="de-AT" w:eastAsia="de-AT"/>
    </w:rPr>
  </w:style>
  <w:style w:type="character" w:customStyle="1" w:styleId="title-text">
    <w:name w:val="title-text"/>
    <w:basedOn w:val="Absatz-Standardschriftart"/>
    <w:rsid w:val="00646176"/>
  </w:style>
  <w:style w:type="character" w:customStyle="1" w:styleId="sr-only">
    <w:name w:val="sr-only"/>
    <w:basedOn w:val="Absatz-Standardschriftart"/>
    <w:rsid w:val="00646176"/>
  </w:style>
  <w:style w:type="character" w:customStyle="1" w:styleId="text">
    <w:name w:val="text"/>
    <w:basedOn w:val="Absatz-Standardschriftart"/>
    <w:rsid w:val="00646176"/>
  </w:style>
  <w:style w:type="character" w:customStyle="1" w:styleId="author-ref">
    <w:name w:val="author-ref"/>
    <w:basedOn w:val="Absatz-Standardschriftart"/>
    <w:rsid w:val="00646176"/>
  </w:style>
  <w:style w:type="character" w:customStyle="1" w:styleId="fm-vol-iss-date">
    <w:name w:val="fm-vol-iss-date"/>
    <w:basedOn w:val="Absatz-Standardschriftart"/>
    <w:rsid w:val="00DD6F32"/>
  </w:style>
  <w:style w:type="character" w:customStyle="1" w:styleId="doi">
    <w:name w:val="doi"/>
    <w:basedOn w:val="Absatz-Standardschriftart"/>
    <w:rsid w:val="00DD6F32"/>
  </w:style>
  <w:style w:type="character" w:customStyle="1" w:styleId="fm-citation-ids-label">
    <w:name w:val="fm-citation-ids-label"/>
    <w:basedOn w:val="Absatz-Standardschriftart"/>
    <w:rsid w:val="00DD6F32"/>
  </w:style>
  <w:style w:type="paragraph" w:styleId="Funotentext">
    <w:name w:val="footnote text"/>
    <w:basedOn w:val="Standard"/>
    <w:link w:val="FunotentextZchn"/>
    <w:uiPriority w:val="99"/>
    <w:semiHidden/>
    <w:unhideWhenUsed/>
    <w:rsid w:val="002C7072"/>
    <w:rPr>
      <w:rFonts w:asciiTheme="minorHAnsi" w:eastAsiaTheme="minorEastAsia" w:hAnsiTheme="minorHAnsi" w:cstheme="minorBidi"/>
      <w:sz w:val="20"/>
      <w:szCs w:val="20"/>
      <w:lang w:val="en-US" w:eastAsia="en-US" w:bidi="en-US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2C7072"/>
    <w:rPr>
      <w:rFonts w:asciiTheme="minorHAnsi" w:eastAsiaTheme="minorEastAsia" w:hAnsiTheme="minorHAnsi" w:cstheme="minorBidi"/>
      <w:lang w:val="en-US" w:eastAsia="en-US" w:bidi="en-US"/>
    </w:rPr>
  </w:style>
  <w:style w:type="character" w:styleId="Funotenzeichen">
    <w:name w:val="footnote reference"/>
    <w:basedOn w:val="Absatz-Standardschriftart"/>
    <w:uiPriority w:val="99"/>
    <w:semiHidden/>
    <w:unhideWhenUsed/>
    <w:rsid w:val="002C7072"/>
    <w:rPr>
      <w:vertAlign w:val="superscript"/>
    </w:rPr>
  </w:style>
  <w:style w:type="character" w:customStyle="1" w:styleId="article-headersep">
    <w:name w:val="article-header__sep"/>
    <w:basedOn w:val="Absatz-Standardschriftart"/>
    <w:rsid w:val="00EE2136"/>
  </w:style>
  <w:style w:type="character" w:customStyle="1" w:styleId="article-headerpages">
    <w:name w:val="article-header__pages"/>
    <w:basedOn w:val="Absatz-Standardschriftart"/>
    <w:rsid w:val="00EE2136"/>
  </w:style>
  <w:style w:type="character" w:customStyle="1" w:styleId="article-headerdate">
    <w:name w:val="article-header__date"/>
    <w:basedOn w:val="Absatz-Standardschriftart"/>
    <w:rsid w:val="00EE2136"/>
  </w:style>
  <w:style w:type="character" w:customStyle="1" w:styleId="basic">
    <w:name w:val="basic"/>
    <w:basedOn w:val="Absatz-Standardschriftart"/>
    <w:rsid w:val="00EE2136"/>
  </w:style>
  <w:style w:type="character" w:customStyle="1" w:styleId="show">
    <w:name w:val="show"/>
    <w:basedOn w:val="Absatz-Standardschriftart"/>
    <w:rsid w:val="00EE2136"/>
  </w:style>
  <w:style w:type="character" w:customStyle="1" w:styleId="article-headerdoi">
    <w:name w:val="article-header__doi"/>
    <w:basedOn w:val="Absatz-Standardschriftart"/>
    <w:rsid w:val="00EE2136"/>
  </w:style>
  <w:style w:type="character" w:customStyle="1" w:styleId="article-headerdoilabel">
    <w:name w:val="article-header__doi__label"/>
    <w:basedOn w:val="Absatz-Standardschriftart"/>
    <w:rsid w:val="00EE2136"/>
  </w:style>
  <w:style w:type="character" w:customStyle="1" w:styleId="UnresolvedMention1">
    <w:name w:val="Unresolved Mention1"/>
    <w:basedOn w:val="Absatz-Standardschriftart"/>
    <w:uiPriority w:val="99"/>
    <w:semiHidden/>
    <w:unhideWhenUsed/>
    <w:rsid w:val="001C5F47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670C86"/>
    <w:rPr>
      <w:color w:val="800080" w:themeColor="followedHyperlink"/>
      <w:u w:val="single"/>
    </w:rPr>
  </w:style>
  <w:style w:type="paragraph" w:customStyle="1" w:styleId="pf0">
    <w:name w:val="pf0"/>
    <w:basedOn w:val="Standard"/>
    <w:rsid w:val="00ED7ADA"/>
    <w:pPr>
      <w:spacing w:before="100" w:beforeAutospacing="1" w:after="100" w:afterAutospacing="1"/>
      <w:jc w:val="left"/>
    </w:pPr>
    <w:rPr>
      <w:rFonts w:ascii="Times New Roman" w:hAnsi="Times New Roman"/>
      <w:lang w:val="en-GB" w:eastAsia="en-GB"/>
    </w:rPr>
  </w:style>
  <w:style w:type="character" w:customStyle="1" w:styleId="cf01">
    <w:name w:val="cf01"/>
    <w:basedOn w:val="Absatz-Standardschriftart"/>
    <w:rsid w:val="00ED7ADA"/>
    <w:rPr>
      <w:rFonts w:ascii="Segoe UI" w:hAnsi="Segoe UI" w:cs="Segoe UI" w:hint="default"/>
      <w:sz w:val="18"/>
      <w:szCs w:val="18"/>
    </w:rPr>
  </w:style>
  <w:style w:type="table" w:styleId="EinfacheTabelle3">
    <w:name w:val="Plain Table 3"/>
    <w:basedOn w:val="NormaleTabelle"/>
    <w:uiPriority w:val="43"/>
    <w:rsid w:val="00ED7ADA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EinfacheTabelle2">
    <w:name w:val="Plain Table 2"/>
    <w:basedOn w:val="NormaleTabelle"/>
    <w:uiPriority w:val="42"/>
    <w:rsid w:val="00ED7AD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Listentabelle2">
    <w:name w:val="List Table 2"/>
    <w:basedOn w:val="NormaleTabelle"/>
    <w:uiPriority w:val="47"/>
    <w:rsid w:val="00ED7ADA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1hell">
    <w:name w:val="Grid Table 1 Light"/>
    <w:basedOn w:val="NormaleTabelle"/>
    <w:uiPriority w:val="46"/>
    <w:rsid w:val="00ED7ADA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EinfacheTabelle4">
    <w:name w:val="Plain Table 4"/>
    <w:basedOn w:val="NormaleTabelle"/>
    <w:uiPriority w:val="44"/>
    <w:rsid w:val="0060777E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metadataandcontributorsfont">
    <w:name w:val="metadataandcontributorsfont"/>
    <w:basedOn w:val="Absatz-Standardschriftart"/>
    <w:rsid w:val="006B4FEC"/>
  </w:style>
  <w:style w:type="character" w:customStyle="1" w:styleId="contributor">
    <w:name w:val="contributor"/>
    <w:basedOn w:val="Absatz-Standardschriftart"/>
    <w:rsid w:val="006B4FEC"/>
  </w:style>
  <w:style w:type="character" w:customStyle="1" w:styleId="displayname">
    <w:name w:val="displayname"/>
    <w:basedOn w:val="Absatz-Standardschriftart"/>
    <w:rsid w:val="006B4FEC"/>
  </w:style>
  <w:style w:type="character" w:customStyle="1" w:styleId="comma">
    <w:name w:val="comma"/>
    <w:basedOn w:val="Absatz-Standardschriftart"/>
    <w:rsid w:val="006B4FEC"/>
  </w:style>
  <w:style w:type="character" w:customStyle="1" w:styleId="UnresolvedMention2">
    <w:name w:val="Unresolved Mention2"/>
    <w:basedOn w:val="Absatz-Standardschriftart"/>
    <w:uiPriority w:val="99"/>
    <w:semiHidden/>
    <w:unhideWhenUsed/>
    <w:rsid w:val="00CC4FB1"/>
    <w:rPr>
      <w:color w:val="605E5C"/>
      <w:shd w:val="clear" w:color="auto" w:fill="E1DFDD"/>
    </w:rPr>
  </w:style>
  <w:style w:type="character" w:customStyle="1" w:styleId="m919655282247404889apple-converted-space">
    <w:name w:val="m_919655282247404889apple-converted-space"/>
    <w:basedOn w:val="Absatz-Standardschriftart"/>
    <w:rsid w:val="00311702"/>
  </w:style>
  <w:style w:type="table" w:customStyle="1" w:styleId="EinfacheTabelle51">
    <w:name w:val="Einfache Tabelle 51"/>
    <w:basedOn w:val="NormaleTabelle"/>
    <w:uiPriority w:val="45"/>
    <w:rsid w:val="00895DB6"/>
    <w:tblPr>
      <w:tblStyleRowBandSize w:val="1"/>
      <w:tblStyleColBandSize w:val="1"/>
      <w:tblInd w:w="0" w:type="nil"/>
    </w:tblPr>
    <w:tblStylePr w:type="firstRow">
      <w:rPr>
        <w:rFonts w:asciiTheme="majorHAnsi" w:eastAsiaTheme="majorEastAsia" w:hAnsiTheme="majorHAnsi" w:cstheme="majorBidi" w:hint="default"/>
        <w:i/>
        <w:iCs/>
        <w:sz w:val="26"/>
        <w:szCs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 w:hint="default"/>
        <w:i/>
        <w:iCs/>
        <w:sz w:val="26"/>
        <w:szCs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 w:hint="default"/>
        <w:i/>
        <w:iCs/>
        <w:sz w:val="26"/>
        <w:szCs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 w:hint="default"/>
        <w:i/>
        <w:iCs/>
        <w:sz w:val="26"/>
        <w:szCs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EinfacheTabelle511">
    <w:name w:val="Einfache Tabelle 511"/>
    <w:basedOn w:val="NormaleTabelle"/>
    <w:uiPriority w:val="45"/>
    <w:rsid w:val="006B01CE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articletype">
    <w:name w:val="article__type"/>
    <w:basedOn w:val="Absatz-Standardschriftart"/>
    <w:rsid w:val="009D7528"/>
  </w:style>
  <w:style w:type="character" w:customStyle="1" w:styleId="doi-access-wrapper">
    <w:name w:val="doi-access-wrapper"/>
    <w:basedOn w:val="Absatz-Standardschriftart"/>
    <w:rsid w:val="009D7528"/>
  </w:style>
  <w:style w:type="character" w:customStyle="1" w:styleId="commaitem">
    <w:name w:val="comma__item"/>
    <w:basedOn w:val="Absatz-Standardschriftart"/>
    <w:rsid w:val="009D7528"/>
  </w:style>
  <w:style w:type="character" w:customStyle="1" w:styleId="comma-separator">
    <w:name w:val="comma-separator"/>
    <w:basedOn w:val="Absatz-Standardschriftart"/>
    <w:rsid w:val="009D7528"/>
  </w:style>
  <w:style w:type="character" w:customStyle="1" w:styleId="al-author-delim">
    <w:name w:val="al-author-delim"/>
    <w:basedOn w:val="Absatz-Standardschriftart"/>
    <w:rsid w:val="0098749C"/>
  </w:style>
  <w:style w:type="character" w:customStyle="1" w:styleId="UnresolvedMention3">
    <w:name w:val="Unresolved Mention3"/>
    <w:basedOn w:val="Absatz-Standardschriftart"/>
    <w:uiPriority w:val="99"/>
    <w:semiHidden/>
    <w:unhideWhenUsed/>
    <w:rsid w:val="00667997"/>
    <w:rPr>
      <w:color w:val="605E5C"/>
      <w:shd w:val="clear" w:color="auto" w:fill="E1DFDD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F963C3"/>
    <w:rPr>
      <w:color w:val="605E5C"/>
      <w:shd w:val="clear" w:color="auto" w:fill="E1DFDD"/>
    </w:rPr>
  </w:style>
  <w:style w:type="character" w:customStyle="1" w:styleId="docsum-authors">
    <w:name w:val="docsum-authors"/>
    <w:basedOn w:val="Absatz-Standardschriftart"/>
    <w:rsid w:val="002852E3"/>
  </w:style>
  <w:style w:type="character" w:customStyle="1" w:styleId="docsum-journal-citation">
    <w:name w:val="docsum-journal-citation"/>
    <w:basedOn w:val="Absatz-Standardschriftart"/>
    <w:rsid w:val="002852E3"/>
  </w:style>
  <w:style w:type="character" w:customStyle="1" w:styleId="citation-part">
    <w:name w:val="citation-part"/>
    <w:basedOn w:val="Absatz-Standardschriftart"/>
    <w:rsid w:val="002852E3"/>
  </w:style>
  <w:style w:type="character" w:customStyle="1" w:styleId="docsum-pmid">
    <w:name w:val="docsum-pmid"/>
    <w:basedOn w:val="Absatz-Standardschriftart"/>
    <w:rsid w:val="002852E3"/>
  </w:style>
  <w:style w:type="character" w:styleId="Platzhaltertext">
    <w:name w:val="Placeholder Text"/>
    <w:basedOn w:val="Absatz-Standardschriftart"/>
    <w:uiPriority w:val="99"/>
    <w:semiHidden/>
    <w:rsid w:val="00B974CE"/>
    <w:rPr>
      <w:color w:val="808080"/>
    </w:rPr>
  </w:style>
  <w:style w:type="character" w:styleId="Zeilennummer">
    <w:name w:val="line number"/>
    <w:basedOn w:val="Absatz-Standardschriftart"/>
    <w:uiPriority w:val="99"/>
    <w:semiHidden/>
    <w:unhideWhenUsed/>
    <w:rsid w:val="0047273C"/>
  </w:style>
  <w:style w:type="character" w:customStyle="1" w:styleId="UnresolvedMention4">
    <w:name w:val="Unresolved Mention4"/>
    <w:basedOn w:val="Absatz-Standardschriftart"/>
    <w:uiPriority w:val="99"/>
    <w:semiHidden/>
    <w:unhideWhenUsed/>
    <w:rsid w:val="00112FCA"/>
    <w:rPr>
      <w:color w:val="605E5C"/>
      <w:shd w:val="clear" w:color="auto" w:fill="E1DFDD"/>
    </w:rPr>
  </w:style>
  <w:style w:type="table" w:styleId="TabellemithellemGitternetz">
    <w:name w:val="Grid Table Light"/>
    <w:basedOn w:val="NormaleTabelle"/>
    <w:uiPriority w:val="40"/>
    <w:rsid w:val="009D379F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3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58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58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24" w:space="15" w:color="D8D9DA"/>
                <w:bottom w:val="none" w:sz="0" w:space="0" w:color="auto"/>
                <w:right w:val="none" w:sz="0" w:space="0" w:color="auto"/>
              </w:divBdr>
              <w:divsChild>
                <w:div w:id="142435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309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444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25112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556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482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79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23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8690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46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840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480410">
                      <w:marLeft w:val="0"/>
                      <w:marRight w:val="0"/>
                      <w:marTop w:val="0"/>
                      <w:marBottom w:val="3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098966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single" w:sz="12" w:space="9" w:color="EBEBEB"/>
            <w:right w:val="none" w:sz="0" w:space="0" w:color="auto"/>
          </w:divBdr>
          <w:divsChild>
            <w:div w:id="121689612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21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3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5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38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68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026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074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8448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7640940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228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801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6362156">
          <w:marLeft w:val="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01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642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89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8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2791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19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42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138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4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8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4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2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1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2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3680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16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62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47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20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35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38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94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441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336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03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664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763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2699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907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485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159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5682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0123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7017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649437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533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818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8304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7007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8260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59444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30688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38478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57869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439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111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53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2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5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7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27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44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7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2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4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9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9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38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82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5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9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08781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07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1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99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75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984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84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75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517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5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D7DF142D601454793D38141B14E25DC" ma:contentTypeVersion="3" ma:contentTypeDescription="Vytvoří nový dokument" ma:contentTypeScope="" ma:versionID="927c075d61b751fb596e2408da638f80">
  <xsd:schema xmlns:xsd="http://www.w3.org/2001/XMLSchema" xmlns:xs="http://www.w3.org/2001/XMLSchema" xmlns:p="http://schemas.microsoft.com/office/2006/metadata/properties" xmlns:ns3="e3969b76-c7fe-4fd4-a7b5-4e6cd21d0a2a" targetNamespace="http://schemas.microsoft.com/office/2006/metadata/properties" ma:root="true" ma:fieldsID="7544a6eb3343056ae37620f7ba3fa15e" ns3:_="">
    <xsd:import namespace="e3969b76-c7fe-4fd4-a7b5-4e6cd21d0a2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969b76-c7fe-4fd4-a7b5-4e6cd21d0a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0F18E9-DC58-4B3A-863A-9E6164E3BD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D4A39A2-D61F-4D35-9B76-B36C3AA397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969b76-c7fe-4fd4-a7b5-4e6cd21d0a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3858D16-2342-44ED-B53A-A9F6D063EFB2}">
  <ds:schemaRefs>
    <ds:schemaRef ds:uri="http://schemas.microsoft.com/office/2006/metadata/properties"/>
    <ds:schemaRef ds:uri="http://schemas.microsoft.com/office/2006/documentManagement/types"/>
    <ds:schemaRef ds:uri="e3969b76-c7fe-4fd4-a7b5-4e6cd21d0a2a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74DBFF7C-79A1-4E5E-B0F7-27BDB33787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1894</Words>
  <Characters>8027</Characters>
  <Application>Microsoft Office Word</Application>
  <DocSecurity>0</DocSecurity>
  <Lines>66</Lines>
  <Paragraphs>19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tirol-kliniken</Company>
  <LinksUpToDate>false</LinksUpToDate>
  <CharactersWithSpaces>9902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KYVELIDOU Christiana,PhD</dc:creator>
  <cp:keywords/>
  <dc:description/>
  <cp:lastModifiedBy>TOLLINGER Susanne,Priv.Doz. Dr.</cp:lastModifiedBy>
  <cp:revision>3</cp:revision>
  <cp:lastPrinted>2024-03-04T15:19:00Z</cp:lastPrinted>
  <dcterms:created xsi:type="dcterms:W3CDTF">2024-10-21T08:19:00Z</dcterms:created>
  <dcterms:modified xsi:type="dcterms:W3CDTF">2024-10-23T10:06:00Z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287879740</vt:i4>
  </property>
  <property fmtid="{D5CDD505-2E9C-101B-9397-08002B2CF9AE}" pid="3" name="ContentTypeId">
    <vt:lpwstr>0x0101008D7DF142D601454793D38141B14E25DC</vt:lpwstr>
  </property>
</Properties>
</file>