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BE7A9" w14:textId="6B3AB0A4" w:rsidR="00D116AF" w:rsidRPr="004A7FF9" w:rsidRDefault="00D116AF" w:rsidP="00D116AF">
      <w:pPr>
        <w:rPr>
          <w:b/>
          <w:bCs/>
          <w:sz w:val="18"/>
          <w:szCs w:val="18"/>
          <w:lang w:val="en-US"/>
        </w:rPr>
      </w:pPr>
      <w:r w:rsidRPr="004A7FF9">
        <w:rPr>
          <w:b/>
          <w:bCs/>
          <w:sz w:val="18"/>
          <w:szCs w:val="18"/>
          <w:lang w:val="en-US"/>
        </w:rPr>
        <w:t xml:space="preserve">Supplementary table </w:t>
      </w:r>
      <w:r w:rsidR="00B72BBC">
        <w:rPr>
          <w:b/>
          <w:bCs/>
          <w:sz w:val="18"/>
          <w:szCs w:val="18"/>
          <w:lang w:val="en-US"/>
        </w:rPr>
        <w:t>6</w:t>
      </w:r>
      <w:r w:rsidRPr="004A7FF9">
        <w:rPr>
          <w:b/>
          <w:bCs/>
          <w:sz w:val="18"/>
          <w:szCs w:val="18"/>
          <w:lang w:val="en-US"/>
        </w:rPr>
        <w:t>.- Percentage of embryos of type A,</w:t>
      </w:r>
      <w:r>
        <w:rPr>
          <w:b/>
          <w:bCs/>
          <w:sz w:val="18"/>
          <w:szCs w:val="18"/>
          <w:lang w:val="en-US"/>
        </w:rPr>
        <w:t xml:space="preserve"> </w:t>
      </w:r>
      <w:r w:rsidRPr="004A7FF9">
        <w:rPr>
          <w:b/>
          <w:bCs/>
          <w:sz w:val="18"/>
          <w:szCs w:val="18"/>
          <w:lang w:val="en-US"/>
        </w:rPr>
        <w:t>B,</w:t>
      </w:r>
      <w:r>
        <w:rPr>
          <w:b/>
          <w:bCs/>
          <w:sz w:val="18"/>
          <w:szCs w:val="18"/>
          <w:lang w:val="en-US"/>
        </w:rPr>
        <w:t xml:space="preserve"> </w:t>
      </w:r>
      <w:r w:rsidRPr="004A7FF9">
        <w:rPr>
          <w:b/>
          <w:bCs/>
          <w:sz w:val="18"/>
          <w:szCs w:val="18"/>
          <w:lang w:val="en-US"/>
        </w:rPr>
        <w:t xml:space="preserve">C or </w:t>
      </w:r>
      <w:proofErr w:type="gramStart"/>
      <w:r w:rsidRPr="004A7FF9">
        <w:rPr>
          <w:b/>
          <w:bCs/>
          <w:sz w:val="18"/>
          <w:szCs w:val="18"/>
          <w:lang w:val="en-US"/>
        </w:rPr>
        <w:t>D</w:t>
      </w:r>
      <w:r>
        <w:rPr>
          <w:b/>
          <w:bCs/>
          <w:sz w:val="18"/>
          <w:szCs w:val="18"/>
          <w:lang w:val="en-US"/>
        </w:rPr>
        <w:t xml:space="preserve">  according</w:t>
      </w:r>
      <w:proofErr w:type="gramEnd"/>
      <w:r>
        <w:rPr>
          <w:b/>
          <w:bCs/>
          <w:sz w:val="18"/>
          <w:szCs w:val="18"/>
          <w:lang w:val="en-US"/>
        </w:rPr>
        <w:t xml:space="preserve"> to sperm quality, on the autologous oocytes.</w:t>
      </w:r>
    </w:p>
    <w:tbl>
      <w:tblPr>
        <w:tblStyle w:val="Tablanormal3"/>
        <w:tblW w:w="5245" w:type="dxa"/>
        <w:tblInd w:w="1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5"/>
        <w:gridCol w:w="853"/>
        <w:gridCol w:w="851"/>
        <w:gridCol w:w="709"/>
        <w:gridCol w:w="708"/>
        <w:gridCol w:w="709"/>
      </w:tblGrid>
      <w:tr w:rsidR="00D116AF" w14:paraId="6FB811F1" w14:textId="77777777" w:rsidTr="003512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15" w:type="dxa"/>
            <w:tcBorders>
              <w:top w:val="nil"/>
              <w:left w:val="nil"/>
              <w:bottom w:val="none" w:sz="0" w:space="0" w:color="auto"/>
            </w:tcBorders>
            <w:shd w:val="clear" w:color="auto" w:fill="auto"/>
          </w:tcPr>
          <w:p w14:paraId="51031A7B" w14:textId="77777777" w:rsidR="00D116AF" w:rsidRDefault="00D116AF" w:rsidP="00643E2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bookmarkStart w:id="0" w:name="_Hlk178762804"/>
          </w:p>
        </w:tc>
        <w:tc>
          <w:tcPr>
            <w:tcW w:w="853" w:type="dxa"/>
            <w:tcBorders>
              <w:top w:val="nil"/>
              <w:left w:val="nil"/>
              <w:bottom w:val="none" w:sz="0" w:space="0" w:color="auto"/>
            </w:tcBorders>
            <w:shd w:val="clear" w:color="auto" w:fill="auto"/>
          </w:tcPr>
          <w:p w14:paraId="7F1BC396" w14:textId="77777777" w:rsidR="00D116AF" w:rsidRDefault="00D116AF" w:rsidP="00643E20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851" w:type="dxa"/>
            <w:tcBorders>
              <w:bottom w:val="none" w:sz="0" w:space="0" w:color="auto"/>
            </w:tcBorders>
            <w:shd w:val="clear" w:color="auto" w:fill="auto"/>
          </w:tcPr>
          <w:p w14:paraId="672B48B3" w14:textId="77777777" w:rsidR="00D116AF" w:rsidRDefault="00D116AF" w:rsidP="00643E20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E3C34">
              <w:rPr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 xml:space="preserve"> (%)</w:t>
            </w:r>
          </w:p>
        </w:tc>
        <w:tc>
          <w:tcPr>
            <w:tcW w:w="709" w:type="dxa"/>
            <w:tcBorders>
              <w:bottom w:val="none" w:sz="0" w:space="0" w:color="auto"/>
            </w:tcBorders>
            <w:shd w:val="clear" w:color="auto" w:fill="auto"/>
          </w:tcPr>
          <w:p w14:paraId="0290FAEF" w14:textId="77777777" w:rsidR="00D116AF" w:rsidRDefault="00D116AF" w:rsidP="00643E20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E3C34">
              <w:rPr>
                <w:sz w:val="16"/>
                <w:szCs w:val="16"/>
              </w:rPr>
              <w:t>B</w:t>
            </w:r>
            <w:r>
              <w:rPr>
                <w:sz w:val="16"/>
                <w:szCs w:val="16"/>
              </w:rPr>
              <w:t xml:space="preserve"> (%)</w:t>
            </w:r>
          </w:p>
        </w:tc>
        <w:tc>
          <w:tcPr>
            <w:tcW w:w="708" w:type="dxa"/>
            <w:tcBorders>
              <w:bottom w:val="none" w:sz="0" w:space="0" w:color="auto"/>
            </w:tcBorders>
            <w:shd w:val="clear" w:color="auto" w:fill="auto"/>
          </w:tcPr>
          <w:p w14:paraId="0EF758A0" w14:textId="77777777" w:rsidR="00D116AF" w:rsidRDefault="00D116AF" w:rsidP="00643E20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E3C34">
              <w:rPr>
                <w:sz w:val="16"/>
                <w:szCs w:val="16"/>
              </w:rPr>
              <w:t>C</w:t>
            </w:r>
            <w:r>
              <w:rPr>
                <w:sz w:val="16"/>
                <w:szCs w:val="16"/>
              </w:rPr>
              <w:t xml:space="preserve"> (%)</w:t>
            </w:r>
          </w:p>
        </w:tc>
        <w:tc>
          <w:tcPr>
            <w:tcW w:w="709" w:type="dxa"/>
            <w:tcBorders>
              <w:bottom w:val="none" w:sz="0" w:space="0" w:color="auto"/>
            </w:tcBorders>
            <w:shd w:val="clear" w:color="auto" w:fill="auto"/>
          </w:tcPr>
          <w:p w14:paraId="420FB5A3" w14:textId="77777777" w:rsidR="00D116AF" w:rsidRDefault="00D116AF" w:rsidP="00643E20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E3C34">
              <w:rPr>
                <w:sz w:val="16"/>
                <w:szCs w:val="16"/>
              </w:rPr>
              <w:t>D</w:t>
            </w:r>
            <w:r>
              <w:rPr>
                <w:sz w:val="16"/>
                <w:szCs w:val="16"/>
              </w:rPr>
              <w:t xml:space="preserve"> (%)</w:t>
            </w:r>
          </w:p>
        </w:tc>
      </w:tr>
      <w:tr w:rsidR="00D116AF" w14:paraId="5DBCEF4A" w14:textId="77777777" w:rsidTr="003512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5" w:type="dxa"/>
            <w:vMerge w:val="restart"/>
            <w:tcBorders>
              <w:right w:val="none" w:sz="0" w:space="0" w:color="auto"/>
            </w:tcBorders>
            <w:shd w:val="clear" w:color="auto" w:fill="auto"/>
          </w:tcPr>
          <w:p w14:paraId="6A229B3F" w14:textId="77777777" w:rsidR="00D116AF" w:rsidRDefault="00D116AF" w:rsidP="00643E2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729F0">
              <w:rPr>
                <w:sz w:val="14"/>
                <w:szCs w:val="14"/>
              </w:rPr>
              <w:t>Autologous oocytes</w:t>
            </w:r>
          </w:p>
        </w:tc>
        <w:tc>
          <w:tcPr>
            <w:tcW w:w="853" w:type="dxa"/>
            <w:shd w:val="clear" w:color="auto" w:fill="auto"/>
          </w:tcPr>
          <w:p w14:paraId="4CAAA411" w14:textId="77777777" w:rsidR="00D116AF" w:rsidRPr="004A7FF9" w:rsidRDefault="00D116AF" w:rsidP="00643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4"/>
                <w:szCs w:val="14"/>
              </w:rPr>
            </w:pPr>
            <w:proofErr w:type="spellStart"/>
            <w:r w:rsidRPr="001729F0">
              <w:rPr>
                <w:b/>
                <w:bCs/>
                <w:sz w:val="14"/>
                <w:szCs w:val="14"/>
              </w:rPr>
              <w:t>Best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4964F465" w14:textId="77777777" w:rsidR="00D116AF" w:rsidRDefault="00D116AF" w:rsidP="00643E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31AA0">
              <w:rPr>
                <w:sz w:val="14"/>
                <w:szCs w:val="14"/>
              </w:rPr>
              <w:t>1.80</w:t>
            </w:r>
          </w:p>
        </w:tc>
        <w:tc>
          <w:tcPr>
            <w:tcW w:w="709" w:type="dxa"/>
            <w:shd w:val="clear" w:color="auto" w:fill="auto"/>
          </w:tcPr>
          <w:p w14:paraId="4100A6D3" w14:textId="77777777" w:rsidR="00D116AF" w:rsidRDefault="00D116AF" w:rsidP="00643E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31AA0">
              <w:rPr>
                <w:sz w:val="14"/>
                <w:szCs w:val="14"/>
              </w:rPr>
              <w:t>51.80</w:t>
            </w:r>
          </w:p>
        </w:tc>
        <w:tc>
          <w:tcPr>
            <w:tcW w:w="708" w:type="dxa"/>
            <w:shd w:val="clear" w:color="auto" w:fill="auto"/>
          </w:tcPr>
          <w:p w14:paraId="510CC837" w14:textId="77777777" w:rsidR="00D116AF" w:rsidRDefault="00D116AF" w:rsidP="00643E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31AA0">
              <w:rPr>
                <w:sz w:val="14"/>
                <w:szCs w:val="14"/>
              </w:rPr>
              <w:t>28.60</w:t>
            </w:r>
          </w:p>
        </w:tc>
        <w:tc>
          <w:tcPr>
            <w:tcW w:w="709" w:type="dxa"/>
            <w:shd w:val="clear" w:color="auto" w:fill="auto"/>
          </w:tcPr>
          <w:p w14:paraId="7269BE78" w14:textId="77777777" w:rsidR="00D116AF" w:rsidRDefault="00D116AF" w:rsidP="00643E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31AA0">
              <w:rPr>
                <w:sz w:val="14"/>
                <w:szCs w:val="14"/>
              </w:rPr>
              <w:t>17.90</w:t>
            </w:r>
          </w:p>
        </w:tc>
      </w:tr>
      <w:tr w:rsidR="00D116AF" w14:paraId="03DF6F23" w14:textId="77777777" w:rsidTr="003512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5" w:type="dxa"/>
            <w:vMerge/>
            <w:tcBorders>
              <w:right w:val="none" w:sz="0" w:space="0" w:color="auto"/>
            </w:tcBorders>
            <w:shd w:val="clear" w:color="auto" w:fill="auto"/>
          </w:tcPr>
          <w:p w14:paraId="3434C0BA" w14:textId="77777777" w:rsidR="00D116AF" w:rsidRDefault="00D116AF" w:rsidP="00643E2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853" w:type="dxa"/>
            <w:shd w:val="clear" w:color="auto" w:fill="auto"/>
          </w:tcPr>
          <w:p w14:paraId="66D2670D" w14:textId="77777777" w:rsidR="00D116AF" w:rsidRDefault="00D116AF" w:rsidP="00643E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729F0">
              <w:rPr>
                <w:b/>
                <w:bCs/>
                <w:sz w:val="14"/>
                <w:szCs w:val="14"/>
              </w:rPr>
              <w:t>Good</w:t>
            </w:r>
          </w:p>
        </w:tc>
        <w:tc>
          <w:tcPr>
            <w:tcW w:w="851" w:type="dxa"/>
            <w:shd w:val="clear" w:color="auto" w:fill="auto"/>
          </w:tcPr>
          <w:p w14:paraId="30C84281" w14:textId="77777777" w:rsidR="00D116AF" w:rsidRDefault="00D116AF" w:rsidP="00643E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31AA0">
              <w:rPr>
                <w:sz w:val="14"/>
                <w:szCs w:val="14"/>
              </w:rPr>
              <w:t>6.90</w:t>
            </w:r>
          </w:p>
        </w:tc>
        <w:tc>
          <w:tcPr>
            <w:tcW w:w="709" w:type="dxa"/>
            <w:shd w:val="clear" w:color="auto" w:fill="auto"/>
          </w:tcPr>
          <w:p w14:paraId="0DAC0E1B" w14:textId="77777777" w:rsidR="00D116AF" w:rsidRDefault="00D116AF" w:rsidP="00643E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31AA0">
              <w:rPr>
                <w:sz w:val="14"/>
                <w:szCs w:val="14"/>
              </w:rPr>
              <w:t>44.40</w:t>
            </w:r>
          </w:p>
        </w:tc>
        <w:tc>
          <w:tcPr>
            <w:tcW w:w="708" w:type="dxa"/>
            <w:shd w:val="clear" w:color="auto" w:fill="auto"/>
          </w:tcPr>
          <w:p w14:paraId="1CA5E0FA" w14:textId="77777777" w:rsidR="00D116AF" w:rsidRDefault="00D116AF" w:rsidP="00643E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31AA0">
              <w:rPr>
                <w:sz w:val="14"/>
                <w:szCs w:val="14"/>
              </w:rPr>
              <w:t>29.20</w:t>
            </w:r>
          </w:p>
        </w:tc>
        <w:tc>
          <w:tcPr>
            <w:tcW w:w="709" w:type="dxa"/>
            <w:shd w:val="clear" w:color="auto" w:fill="auto"/>
          </w:tcPr>
          <w:p w14:paraId="22B48F05" w14:textId="77777777" w:rsidR="00D116AF" w:rsidRDefault="00D116AF" w:rsidP="00643E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31AA0">
              <w:rPr>
                <w:sz w:val="14"/>
                <w:szCs w:val="14"/>
              </w:rPr>
              <w:t>19.50</w:t>
            </w:r>
          </w:p>
        </w:tc>
      </w:tr>
      <w:tr w:rsidR="00D116AF" w14:paraId="64270BF7" w14:textId="77777777" w:rsidTr="003512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5" w:type="dxa"/>
            <w:vMerge/>
            <w:tcBorders>
              <w:right w:val="none" w:sz="0" w:space="0" w:color="auto"/>
            </w:tcBorders>
            <w:shd w:val="clear" w:color="auto" w:fill="auto"/>
          </w:tcPr>
          <w:p w14:paraId="2DB74DA9" w14:textId="77777777" w:rsidR="00D116AF" w:rsidRDefault="00D116AF" w:rsidP="00643E2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853" w:type="dxa"/>
            <w:shd w:val="clear" w:color="auto" w:fill="auto"/>
          </w:tcPr>
          <w:p w14:paraId="6C2B0BDB" w14:textId="77777777" w:rsidR="00D116AF" w:rsidRDefault="00D116AF" w:rsidP="00643E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729F0">
              <w:rPr>
                <w:b/>
                <w:bCs/>
                <w:sz w:val="14"/>
                <w:szCs w:val="14"/>
              </w:rPr>
              <w:t>Medium</w:t>
            </w:r>
          </w:p>
        </w:tc>
        <w:tc>
          <w:tcPr>
            <w:tcW w:w="851" w:type="dxa"/>
            <w:shd w:val="clear" w:color="auto" w:fill="auto"/>
          </w:tcPr>
          <w:p w14:paraId="4A72CAFE" w14:textId="77777777" w:rsidR="00D116AF" w:rsidRDefault="00D116AF" w:rsidP="00643E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31AA0">
              <w:rPr>
                <w:sz w:val="14"/>
                <w:szCs w:val="14"/>
              </w:rPr>
              <w:t>7.10</w:t>
            </w:r>
          </w:p>
        </w:tc>
        <w:tc>
          <w:tcPr>
            <w:tcW w:w="709" w:type="dxa"/>
            <w:shd w:val="clear" w:color="auto" w:fill="auto"/>
          </w:tcPr>
          <w:p w14:paraId="30E2449F" w14:textId="77777777" w:rsidR="00D116AF" w:rsidRDefault="00D116AF" w:rsidP="00643E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31AA0">
              <w:rPr>
                <w:sz w:val="14"/>
                <w:szCs w:val="14"/>
              </w:rPr>
              <w:t>46.40</w:t>
            </w:r>
          </w:p>
        </w:tc>
        <w:tc>
          <w:tcPr>
            <w:tcW w:w="708" w:type="dxa"/>
            <w:shd w:val="clear" w:color="auto" w:fill="auto"/>
          </w:tcPr>
          <w:p w14:paraId="736F5323" w14:textId="77777777" w:rsidR="00D116AF" w:rsidRDefault="00D116AF" w:rsidP="00643E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31AA0">
              <w:rPr>
                <w:sz w:val="14"/>
                <w:szCs w:val="14"/>
              </w:rPr>
              <w:t>28.60</w:t>
            </w:r>
          </w:p>
        </w:tc>
        <w:tc>
          <w:tcPr>
            <w:tcW w:w="709" w:type="dxa"/>
            <w:shd w:val="clear" w:color="auto" w:fill="auto"/>
          </w:tcPr>
          <w:p w14:paraId="10D55B95" w14:textId="77777777" w:rsidR="00D116AF" w:rsidRDefault="00D116AF" w:rsidP="00643E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31AA0">
              <w:rPr>
                <w:sz w:val="14"/>
                <w:szCs w:val="14"/>
              </w:rPr>
              <w:t>17.90</w:t>
            </w:r>
          </w:p>
        </w:tc>
      </w:tr>
      <w:tr w:rsidR="00D116AF" w14:paraId="1EECF20B" w14:textId="77777777" w:rsidTr="003512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5" w:type="dxa"/>
            <w:vMerge/>
            <w:tcBorders>
              <w:right w:val="none" w:sz="0" w:space="0" w:color="auto"/>
            </w:tcBorders>
            <w:shd w:val="clear" w:color="auto" w:fill="auto"/>
          </w:tcPr>
          <w:p w14:paraId="4902DC58" w14:textId="77777777" w:rsidR="00D116AF" w:rsidRDefault="00D116AF" w:rsidP="00643E2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853" w:type="dxa"/>
            <w:shd w:val="clear" w:color="auto" w:fill="auto"/>
          </w:tcPr>
          <w:p w14:paraId="0DCBFF1A" w14:textId="77777777" w:rsidR="00D116AF" w:rsidRDefault="00D116AF" w:rsidP="00643E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729F0">
              <w:rPr>
                <w:b/>
                <w:bCs/>
                <w:sz w:val="14"/>
                <w:szCs w:val="14"/>
              </w:rPr>
              <w:t>Low</w:t>
            </w:r>
          </w:p>
        </w:tc>
        <w:tc>
          <w:tcPr>
            <w:tcW w:w="851" w:type="dxa"/>
            <w:shd w:val="clear" w:color="auto" w:fill="auto"/>
          </w:tcPr>
          <w:p w14:paraId="660647D5" w14:textId="77777777" w:rsidR="00D116AF" w:rsidRDefault="00D116AF" w:rsidP="00643E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31AA0">
              <w:rPr>
                <w:sz w:val="14"/>
                <w:szCs w:val="14"/>
              </w:rPr>
              <w:t>6.70</w:t>
            </w:r>
          </w:p>
        </w:tc>
        <w:tc>
          <w:tcPr>
            <w:tcW w:w="709" w:type="dxa"/>
            <w:shd w:val="clear" w:color="auto" w:fill="auto"/>
          </w:tcPr>
          <w:p w14:paraId="19FEA9D9" w14:textId="77777777" w:rsidR="00D116AF" w:rsidRDefault="00D116AF" w:rsidP="00643E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31AA0">
              <w:rPr>
                <w:sz w:val="14"/>
                <w:szCs w:val="14"/>
              </w:rPr>
              <w:t>40.00</w:t>
            </w:r>
          </w:p>
        </w:tc>
        <w:tc>
          <w:tcPr>
            <w:tcW w:w="708" w:type="dxa"/>
            <w:shd w:val="clear" w:color="auto" w:fill="auto"/>
          </w:tcPr>
          <w:p w14:paraId="59C699C9" w14:textId="77777777" w:rsidR="00D116AF" w:rsidRDefault="00D116AF" w:rsidP="00643E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31AA0">
              <w:rPr>
                <w:sz w:val="14"/>
                <w:szCs w:val="14"/>
              </w:rPr>
              <w:t>26.70</w:t>
            </w:r>
          </w:p>
        </w:tc>
        <w:tc>
          <w:tcPr>
            <w:tcW w:w="709" w:type="dxa"/>
            <w:shd w:val="clear" w:color="auto" w:fill="auto"/>
          </w:tcPr>
          <w:p w14:paraId="33069773" w14:textId="77777777" w:rsidR="00D116AF" w:rsidRDefault="00D116AF" w:rsidP="00643E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31AA0">
              <w:rPr>
                <w:sz w:val="14"/>
                <w:szCs w:val="14"/>
              </w:rPr>
              <w:t>26.70</w:t>
            </w:r>
          </w:p>
        </w:tc>
      </w:tr>
      <w:bookmarkEnd w:id="0"/>
    </w:tbl>
    <w:p w14:paraId="1818A36C" w14:textId="77777777" w:rsidR="00D116AF" w:rsidRDefault="00D116AF"/>
    <w:sectPr w:rsidR="00D116A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6AF"/>
    <w:rsid w:val="00086C7A"/>
    <w:rsid w:val="003512EF"/>
    <w:rsid w:val="00684915"/>
    <w:rsid w:val="00B72BBC"/>
    <w:rsid w:val="00D116AF"/>
    <w:rsid w:val="00ED609F"/>
    <w:rsid w:val="00F90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F3FF7"/>
  <w15:chartTrackingRefBased/>
  <w15:docId w15:val="{E5680E29-1884-4AB9-A112-2F667903A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16AF"/>
  </w:style>
  <w:style w:type="paragraph" w:styleId="Ttulo1">
    <w:name w:val="heading 1"/>
    <w:basedOn w:val="Normal"/>
    <w:next w:val="Normal"/>
    <w:link w:val="Ttulo1Car"/>
    <w:uiPriority w:val="9"/>
    <w:qFormat/>
    <w:rsid w:val="00D116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116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116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116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116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116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116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116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116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116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116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116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116A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116A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116A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116A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116A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116A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116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116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116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116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116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116A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116A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116A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116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116A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116AF"/>
    <w:rPr>
      <w:b/>
      <w:bCs/>
      <w:smallCaps/>
      <w:color w:val="0F4761" w:themeColor="accent1" w:themeShade="BF"/>
      <w:spacing w:val="5"/>
    </w:rPr>
  </w:style>
  <w:style w:type="table" w:styleId="Tablanormal3">
    <w:name w:val="Plain Table 3"/>
    <w:basedOn w:val="Tablanormal"/>
    <w:uiPriority w:val="43"/>
    <w:rsid w:val="00D116A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246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Carrion Sisternas</dc:creator>
  <cp:keywords/>
  <dc:description/>
  <cp:lastModifiedBy>Laura Carrion Sisternas</cp:lastModifiedBy>
  <cp:revision>2</cp:revision>
  <dcterms:created xsi:type="dcterms:W3CDTF">2025-04-22T09:36:00Z</dcterms:created>
  <dcterms:modified xsi:type="dcterms:W3CDTF">2025-04-22T09:36:00Z</dcterms:modified>
</cp:coreProperties>
</file>