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10B0FF">
      <w:pPr>
        <w:spacing w:line="480" w:lineRule="auto"/>
        <w:rPr>
          <w:rFonts w:hint="default" w:ascii="Times New Roman" w:hAnsi="Times New Roman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S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4</w:t>
      </w:r>
      <w:bookmarkStart w:id="0" w:name="_GoBack"/>
      <w:bookmarkEnd w:id="0"/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 xml:space="preserve"> Table.Sensitivity analysis adjusted for baseline waist circumference and PCOS status in the mITT population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0"/>
        <w:gridCol w:w="1371"/>
        <w:gridCol w:w="2067"/>
        <w:gridCol w:w="753"/>
        <w:gridCol w:w="2067"/>
        <w:gridCol w:w="754"/>
      </w:tblGrid>
      <w:tr w14:paraId="0947E1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Merge w:val="restart"/>
            <w:tcBorders>
              <w:top w:val="single" w:color="000000" w:sz="12" w:space="0"/>
              <w:left w:val="nil"/>
              <w:bottom w:val="single" w:color="000000" w:sz="4" w:space="0"/>
              <w:right w:val="nil"/>
              <w:tl2br w:val="nil"/>
            </w:tcBorders>
            <w:shd w:val="clear" w:color="auto" w:fill="FFFFFF"/>
            <w:vAlign w:val="center"/>
          </w:tcPr>
          <w:p w14:paraId="497036AC">
            <w:pPr>
              <w:spacing w:beforeLines="0" w:afterLines="0" w:line="48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variable</w:t>
            </w:r>
          </w:p>
        </w:tc>
        <w:tc>
          <w:tcPr>
            <w:tcW w:w="0" w:type="auto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30B2E8A1">
            <w:pPr>
              <w:spacing w:beforeLines="0" w:afterLines="0" w:line="48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Control</w:t>
            </w:r>
          </w:p>
          <w:p w14:paraId="168A5025">
            <w:pPr>
              <w:spacing w:beforeLines="0" w:afterLines="0" w:line="48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(n=91)</w:t>
            </w:r>
          </w:p>
        </w:tc>
        <w:tc>
          <w:tcPr>
            <w:tcW w:w="0" w:type="auto"/>
            <w:gridSpan w:val="2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37062EE9">
            <w:pPr>
              <w:spacing w:beforeLines="0" w:afterLines="0" w:line="48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TRF(n=88)</w:t>
            </w:r>
          </w:p>
        </w:tc>
        <w:tc>
          <w:tcPr>
            <w:tcW w:w="0" w:type="auto"/>
            <w:gridSpan w:val="2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5445141C">
            <w:pPr>
              <w:spacing w:beforeLines="0" w:afterLines="0" w:line="48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CRD(n=89)</w:t>
            </w:r>
          </w:p>
        </w:tc>
      </w:tr>
      <w:tr w14:paraId="732AFF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Merge w:val="continue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620B8FE">
            <w:pPr>
              <w:spacing w:beforeLines="0" w:afterLines="0" w:line="480" w:lineRule="auto"/>
              <w:jc w:val="center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742B267">
            <w:pPr>
              <w:pStyle w:val="5"/>
              <w:wordWrap/>
              <w:spacing w:before="0" w:beforeLines="0" w:line="48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a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R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R（95%CI）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CB1BD5D">
            <w:pPr>
              <w:pStyle w:val="5"/>
              <w:wordWrap/>
              <w:spacing w:before="0" w:beforeLines="0" w:line="48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a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R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R（95%CI）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45E5A65">
            <w:pPr>
              <w:pStyle w:val="5"/>
              <w:wordWrap/>
              <w:spacing w:before="0" w:beforeLines="0" w:line="48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/>
                <w:iCs/>
                <w:color w:val="auto"/>
                <w:sz w:val="28"/>
                <w:szCs w:val="28"/>
              </w:rPr>
              <w:t>P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F8F3B6C">
            <w:pPr>
              <w:pStyle w:val="5"/>
              <w:wordWrap/>
              <w:spacing w:before="0" w:beforeLines="0" w:line="48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a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R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R（95%CI）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62D2F57">
            <w:pPr>
              <w:pStyle w:val="5"/>
              <w:wordWrap/>
              <w:spacing w:before="0" w:beforeLines="0" w:line="48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/>
                <w:iCs/>
                <w:color w:val="auto"/>
                <w:sz w:val="28"/>
                <w:szCs w:val="28"/>
              </w:rPr>
              <w:t>P</w:t>
            </w:r>
          </w:p>
        </w:tc>
      </w:tr>
      <w:tr w14:paraId="25E732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739239D">
            <w:pPr>
              <w:snapToGrid w:val="0"/>
              <w:spacing w:line="48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8"/>
                <w:szCs w:val="28"/>
              </w:rPr>
              <w:t>Cumulative live birth, n/N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F808F03">
            <w:pPr>
              <w:spacing w:beforeLines="0" w:afterLines="0" w:line="48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2"/>
                <w:sz w:val="28"/>
                <w:szCs w:val="28"/>
                <w:shd w:val="clear" w:fill="FFFFFF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9A1C121">
            <w:pPr>
              <w:spacing w:beforeLines="0" w:afterLines="0" w:line="48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1.155(0.834-1.600)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A300403">
            <w:pPr>
              <w:spacing w:beforeLines="0" w:afterLines="0" w:line="48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0385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A2B5CC0">
            <w:pPr>
              <w:spacing w:beforeLines="0" w:afterLines="0" w:line="48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1.028(0.743-1.423)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EE0AE2E">
            <w:pPr>
              <w:spacing w:beforeLines="0" w:afterLines="0" w:line="48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0.867</w:t>
            </w:r>
          </w:p>
        </w:tc>
      </w:tr>
      <w:tr w14:paraId="7999DF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8745D1E">
            <w:pPr>
              <w:snapToGrid w:val="0"/>
              <w:spacing w:line="48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8"/>
                <w:szCs w:val="28"/>
              </w:rPr>
              <w:t>Cumulative clinical pregnancy, n/N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04C210E">
            <w:pPr>
              <w:spacing w:beforeLines="0" w:afterLines="0" w:line="48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2"/>
                <w:sz w:val="28"/>
                <w:szCs w:val="28"/>
                <w:shd w:val="clear" w:fill="FFFFFF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9B21F67">
            <w:pPr>
              <w:spacing w:beforeLines="0" w:afterLines="0" w:line="48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1.073(0.857-1.344)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FB472F7">
            <w:pPr>
              <w:spacing w:beforeLines="0" w:afterLines="0" w:line="48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0537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58BD0FB">
            <w:pPr>
              <w:spacing w:beforeLines="0" w:afterLines="0" w:line="48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1.029(0.826-1.282)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FD19C4B">
            <w:pPr>
              <w:spacing w:beforeLines="0" w:afterLines="0" w:line="48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0.797</w:t>
            </w:r>
          </w:p>
        </w:tc>
      </w:tr>
      <w:tr w14:paraId="771D2F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6B74750">
            <w:pPr>
              <w:snapToGrid w:val="0"/>
              <w:spacing w:line="48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cs="Times New Roman" w:eastAsiaTheme="minorEastAsia"/>
                <w:b w:val="0"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8"/>
                <w:szCs w:val="28"/>
              </w:rPr>
              <w:t>Miscarriage, n/N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A4B9073">
            <w:pPr>
              <w:spacing w:beforeLines="0" w:afterLines="0" w:line="48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A7F4674">
            <w:pPr>
              <w:spacing w:beforeLines="0" w:afterLines="0" w:line="48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0.759（0.322-1.792）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9949241">
            <w:pPr>
              <w:spacing w:beforeLines="0" w:afterLines="0" w:line="48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0.530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2CAD582">
            <w:pPr>
              <w:spacing w:beforeLines="0" w:afterLines="0" w:line="48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0.893（0.387-2.059）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5CF78B8">
            <w:pPr>
              <w:spacing w:beforeLines="0" w:afterLines="0" w:line="48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0.790</w:t>
            </w:r>
          </w:p>
        </w:tc>
      </w:tr>
      <w:tr w14:paraId="50370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943EF63">
            <w:pPr>
              <w:snapToGrid w:val="0"/>
              <w:spacing w:line="48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cs="Times New Roman" w:eastAsiaTheme="minorEastAsia"/>
                <w:b w:val="0"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8"/>
                <w:szCs w:val="28"/>
              </w:rPr>
              <w:t>Preterm birth, n/N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1B28AF3">
            <w:pPr>
              <w:spacing w:beforeLines="0" w:afterLines="0" w:line="48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2557C4A">
            <w:pPr>
              <w:spacing w:beforeLines="0" w:afterLines="0" w:line="48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0.851(0.137-5.289)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2C38C6E">
            <w:pPr>
              <w:spacing w:beforeLines="0" w:afterLines="0" w:line="48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0.863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534A3B9">
            <w:pPr>
              <w:spacing w:beforeLines="0" w:afterLines="0" w:line="48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0.623(0.095-4.119)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6ECA50C">
            <w:pPr>
              <w:spacing w:beforeLines="0" w:afterLines="0" w:line="48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0.623</w:t>
            </w:r>
          </w:p>
        </w:tc>
      </w:tr>
      <w:tr w14:paraId="51E5C0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56520EC">
            <w:pPr>
              <w:snapToGrid w:val="0"/>
              <w:spacing w:line="48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cs="Times New Roman" w:eastAsiaTheme="minorEastAsia"/>
                <w:b w:val="0"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8"/>
                <w:szCs w:val="28"/>
              </w:rPr>
              <w:t>Gestational hypertension, n/N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C73EFFA">
            <w:pPr>
              <w:spacing w:beforeLines="0" w:afterLines="0" w:line="48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DEF4DBA">
            <w:pPr>
              <w:spacing w:beforeLines="0" w:afterLines="0" w:line="48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0.631(0.151-2.635)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7F19766">
            <w:pPr>
              <w:spacing w:beforeLines="0" w:afterLines="0" w:line="48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0.528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DBA451A">
            <w:pPr>
              <w:spacing w:beforeLines="0" w:afterLines="0" w:line="48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2.141(0.652-7.036)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137DC1E">
            <w:pPr>
              <w:spacing w:beforeLines="0" w:afterLines="0" w:line="48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0.210</w:t>
            </w:r>
          </w:p>
        </w:tc>
      </w:tr>
      <w:tr w14:paraId="3E8278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795BCC97">
            <w:pPr>
              <w:snapToGrid w:val="0"/>
              <w:spacing w:line="48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cs="Times New Roman" w:eastAsiaTheme="minorEastAsia"/>
                <w:b w:val="0"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8"/>
                <w:szCs w:val="28"/>
              </w:rPr>
              <w:t>Gestational diabetes, n/N (%)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1254251F">
            <w:pPr>
              <w:spacing w:beforeLines="0" w:afterLines="0" w:line="48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28907F88">
            <w:pPr>
              <w:spacing w:beforeLines="0" w:afterLines="0" w:line="48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1.401(0.516-3.804)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4E0703FB">
            <w:pPr>
              <w:spacing w:beforeLines="0" w:afterLines="0" w:line="48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0.508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3F0BF35E">
            <w:pPr>
              <w:spacing w:beforeLines="0" w:afterLines="0" w:line="48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0.827(0.307-2.225)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4C39F469">
            <w:pPr>
              <w:spacing w:beforeLines="0" w:afterLines="0" w:line="48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0.707</w:t>
            </w:r>
          </w:p>
        </w:tc>
      </w:tr>
    </w:tbl>
    <w:p w14:paraId="4042AFAF">
      <w:pPr>
        <w:spacing w:line="480" w:lineRule="auto"/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cs="Times New Roman"/>
          <w:sz w:val="28"/>
          <w:szCs w:val="28"/>
          <w:vertAlign w:val="superscript"/>
          <w:lang w:val="en-US" w:eastAsia="zh-CN"/>
        </w:rPr>
        <w:t>1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Models adjustied for initial abdominal circumstance and PCOS status.</w:t>
      </w:r>
    </w:p>
    <w:p w14:paraId="4DE1563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887649"/>
    <w:rsid w:val="5A887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biao内容"/>
    <w:basedOn w:val="1"/>
    <w:qFormat/>
    <w:uiPriority w:val="0"/>
    <w:pPr>
      <w:wordWrap w:val="0"/>
      <w:spacing w:before="149" w:beforeLines="50"/>
    </w:pPr>
    <w:rPr>
      <w:rFonts w:ascii="Times New Roman" w:hAnsi="Times New Roman" w:eastAsia="宋体" w:cs="Times New Roman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2026-06-10T09:09:00Z</dcterms:created>
  <dc:creator>Glugululu</dc:creator>
  <cp:lastModifiedBy>Glugululu</cp:lastModifiedBy>
  <dcterms:modified xsi:type="dcterms:W3CDTF">2026-06-10T09:10:43Z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9B78B5EE340D428B82B1649715BF743F_11</vt:lpwstr>
  </property>
  <property fmtid="{D5CDD505-2E9C-101B-9397-08002B2CF9AE}" pid="4" name="KSOTemplateDocerSaveRecord">
    <vt:lpwstr>eyJoZGlkIjoiNzE1ODk2YmZkZDQ0NGE5YzIxY2I5NmJjZGY4MTUzYWQiLCJ1c2VySWQiOiI5NjYwMTczNDQifQ==</vt:lpwstr>
  </property>
</Properties>
</file>