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0"/>
        <w:gridCol w:w="3020"/>
        <w:gridCol w:w="3020"/>
      </w:tblGrid>
      <w:tr w:rsidR="00AD7F5A" w14:paraId="5197F5F5" w14:textId="77777777" w:rsidTr="00BB531C">
        <w:tc>
          <w:tcPr>
            <w:tcW w:w="9060" w:type="dxa"/>
            <w:gridSpan w:val="3"/>
            <w:tcBorders>
              <w:bottom w:val="single" w:sz="4" w:space="0" w:color="auto"/>
            </w:tcBorders>
          </w:tcPr>
          <w:p w14:paraId="0119B095" w14:textId="282F0031" w:rsidR="00AD7F5A" w:rsidRDefault="00AD7F5A" w:rsidP="00BB531C">
            <w:pPr>
              <w:widowControl/>
              <w:jc w:val="left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Supplementary Table S</w:t>
            </w:r>
            <w:r w:rsidR="00E77DD1">
              <w:rPr>
                <w:rFonts w:ascii="Times New Roman" w:eastAsia="Times New Roman" w:hAnsi="Times New Roman" w:cs="Times New Roman"/>
                <w:b/>
                <w:sz w:val="24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. Category reclassification by HMGB1</w:t>
            </w:r>
          </w:p>
        </w:tc>
      </w:tr>
      <w:tr w:rsidR="00AD7F5A" w14:paraId="01279866" w14:textId="77777777" w:rsidTr="00BB531C">
        <w:tc>
          <w:tcPr>
            <w:tcW w:w="3020" w:type="dxa"/>
            <w:vMerge w:val="restart"/>
            <w:tcBorders>
              <w:top w:val="single" w:sz="4" w:space="0" w:color="auto"/>
            </w:tcBorders>
            <w:vAlign w:val="center"/>
          </w:tcPr>
          <w:p w14:paraId="4DC389D4" w14:textId="77777777" w:rsidR="00AD7F5A" w:rsidRDefault="00AD7F5A" w:rsidP="00BB531C">
            <w:pPr>
              <w:widowControl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DIC score</w:t>
            </w:r>
          </w:p>
        </w:tc>
        <w:tc>
          <w:tcPr>
            <w:tcW w:w="3020" w:type="dxa"/>
            <w:tcBorders>
              <w:top w:val="single" w:sz="4" w:space="0" w:color="auto"/>
            </w:tcBorders>
          </w:tcPr>
          <w:p w14:paraId="618B5671" w14:textId="77777777" w:rsidR="00AD7F5A" w:rsidRDefault="00AD7F5A" w:rsidP="00BB531C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HMGB1</w:t>
            </w:r>
          </w:p>
        </w:tc>
        <w:tc>
          <w:tcPr>
            <w:tcW w:w="3020" w:type="dxa"/>
            <w:tcBorders>
              <w:top w:val="single" w:sz="4" w:space="0" w:color="auto"/>
            </w:tcBorders>
          </w:tcPr>
          <w:p w14:paraId="39801161" w14:textId="77777777" w:rsidR="00AD7F5A" w:rsidRDefault="00AD7F5A" w:rsidP="00BB531C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</w:tr>
      <w:tr w:rsidR="00AD7F5A" w14:paraId="4A8E2933" w14:textId="77777777" w:rsidTr="00BB531C">
        <w:tc>
          <w:tcPr>
            <w:tcW w:w="3020" w:type="dxa"/>
            <w:vMerge/>
            <w:tcBorders>
              <w:bottom w:val="single" w:sz="4" w:space="0" w:color="auto"/>
            </w:tcBorders>
          </w:tcPr>
          <w:p w14:paraId="670E3295" w14:textId="77777777" w:rsidR="00AD7F5A" w:rsidRDefault="00AD7F5A" w:rsidP="00BB531C">
            <w:pPr>
              <w:widowControl/>
              <w:jc w:val="left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3020" w:type="dxa"/>
            <w:tcBorders>
              <w:bottom w:val="single" w:sz="4" w:space="0" w:color="auto"/>
            </w:tcBorders>
          </w:tcPr>
          <w:p w14:paraId="26B75A72" w14:textId="77777777" w:rsidR="00AD7F5A" w:rsidRDefault="00AD7F5A" w:rsidP="00BB531C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&lt; 8 ng/mL</w:t>
            </w:r>
          </w:p>
        </w:tc>
        <w:tc>
          <w:tcPr>
            <w:tcW w:w="3020" w:type="dxa"/>
            <w:tcBorders>
              <w:bottom w:val="single" w:sz="4" w:space="0" w:color="auto"/>
            </w:tcBorders>
          </w:tcPr>
          <w:p w14:paraId="63157DF6" w14:textId="77777777" w:rsidR="00AD7F5A" w:rsidRDefault="00AD7F5A" w:rsidP="00BB531C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≥ 8 ng/mL</w:t>
            </w:r>
          </w:p>
        </w:tc>
      </w:tr>
      <w:tr w:rsidR="00AD7F5A" w14:paraId="61D6E13F" w14:textId="77777777" w:rsidTr="00BB531C">
        <w:tc>
          <w:tcPr>
            <w:tcW w:w="3020" w:type="dxa"/>
            <w:tcBorders>
              <w:top w:val="single" w:sz="4" w:space="0" w:color="auto"/>
            </w:tcBorders>
          </w:tcPr>
          <w:p w14:paraId="4ACF5368" w14:textId="77777777" w:rsidR="00AD7F5A" w:rsidRDefault="00AD7F5A" w:rsidP="00BB531C">
            <w:pPr>
              <w:widowControl/>
              <w:jc w:val="lef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In 22 non-survivors</w:t>
            </w:r>
          </w:p>
        </w:tc>
        <w:tc>
          <w:tcPr>
            <w:tcW w:w="3020" w:type="dxa"/>
            <w:tcBorders>
              <w:top w:val="single" w:sz="4" w:space="0" w:color="auto"/>
            </w:tcBorders>
          </w:tcPr>
          <w:p w14:paraId="0EBF9A5F" w14:textId="77777777" w:rsidR="00AD7F5A" w:rsidRDefault="00AD7F5A" w:rsidP="00BB531C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020" w:type="dxa"/>
            <w:tcBorders>
              <w:top w:val="single" w:sz="4" w:space="0" w:color="auto"/>
            </w:tcBorders>
          </w:tcPr>
          <w:p w14:paraId="6791DCF7" w14:textId="77777777" w:rsidR="00AD7F5A" w:rsidRDefault="00AD7F5A" w:rsidP="00BB531C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AD7F5A" w14:paraId="4592757F" w14:textId="77777777" w:rsidTr="00BB531C">
        <w:tc>
          <w:tcPr>
            <w:tcW w:w="3020" w:type="dxa"/>
          </w:tcPr>
          <w:p w14:paraId="0B8C0ED9" w14:textId="77777777" w:rsidR="00AD7F5A" w:rsidRDefault="00AD7F5A" w:rsidP="00BB531C">
            <w:pPr>
              <w:widowControl/>
              <w:ind w:firstLine="120"/>
              <w:jc w:val="lef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 points</w:t>
            </w:r>
          </w:p>
        </w:tc>
        <w:tc>
          <w:tcPr>
            <w:tcW w:w="3020" w:type="dxa"/>
          </w:tcPr>
          <w:p w14:paraId="17224FF6" w14:textId="77777777" w:rsidR="00AD7F5A" w:rsidRDefault="00AD7F5A" w:rsidP="00BB531C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3020" w:type="dxa"/>
          </w:tcPr>
          <w:p w14:paraId="1A623B87" w14:textId="77777777" w:rsidR="00AD7F5A" w:rsidRDefault="00AD7F5A" w:rsidP="00BB531C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</w:tr>
      <w:tr w:rsidR="00AD7F5A" w14:paraId="04A0615D" w14:textId="77777777" w:rsidTr="00BB531C">
        <w:tc>
          <w:tcPr>
            <w:tcW w:w="3020" w:type="dxa"/>
          </w:tcPr>
          <w:p w14:paraId="1EB25F9B" w14:textId="77777777" w:rsidR="00AD7F5A" w:rsidRDefault="00AD7F5A" w:rsidP="00BB531C">
            <w:pPr>
              <w:widowControl/>
              <w:ind w:firstLine="120"/>
              <w:jc w:val="lef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≥ 6 points</w:t>
            </w:r>
          </w:p>
        </w:tc>
        <w:tc>
          <w:tcPr>
            <w:tcW w:w="3020" w:type="dxa"/>
          </w:tcPr>
          <w:p w14:paraId="3C0A8850" w14:textId="77777777" w:rsidR="00AD7F5A" w:rsidRDefault="00AD7F5A" w:rsidP="00BB531C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3020" w:type="dxa"/>
          </w:tcPr>
          <w:p w14:paraId="7B1C3814" w14:textId="77777777" w:rsidR="00AD7F5A" w:rsidRDefault="00AD7F5A" w:rsidP="00BB531C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</w:tr>
      <w:tr w:rsidR="00AD7F5A" w14:paraId="43A85C94" w14:textId="77777777" w:rsidTr="00BB531C">
        <w:tc>
          <w:tcPr>
            <w:tcW w:w="3020" w:type="dxa"/>
          </w:tcPr>
          <w:p w14:paraId="17C3D746" w14:textId="77777777" w:rsidR="00AD7F5A" w:rsidRDefault="00AD7F5A" w:rsidP="00BB531C">
            <w:pPr>
              <w:widowControl/>
              <w:jc w:val="lef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020" w:type="dxa"/>
          </w:tcPr>
          <w:p w14:paraId="4F264B88" w14:textId="77777777" w:rsidR="00AD7F5A" w:rsidRDefault="00AD7F5A" w:rsidP="00BB531C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020" w:type="dxa"/>
          </w:tcPr>
          <w:p w14:paraId="0B2C759A" w14:textId="77777777" w:rsidR="00AD7F5A" w:rsidRDefault="00AD7F5A" w:rsidP="00BB531C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AD7F5A" w14:paraId="6C5D3121" w14:textId="77777777" w:rsidTr="00BB531C">
        <w:tc>
          <w:tcPr>
            <w:tcW w:w="3020" w:type="dxa"/>
          </w:tcPr>
          <w:p w14:paraId="2CF4661E" w14:textId="77777777" w:rsidR="00AD7F5A" w:rsidRDefault="00AD7F5A" w:rsidP="00BB531C">
            <w:pPr>
              <w:widowControl/>
              <w:jc w:val="lef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In 82 survivors</w:t>
            </w:r>
          </w:p>
        </w:tc>
        <w:tc>
          <w:tcPr>
            <w:tcW w:w="3020" w:type="dxa"/>
          </w:tcPr>
          <w:p w14:paraId="36FE6A43" w14:textId="77777777" w:rsidR="00AD7F5A" w:rsidRDefault="00AD7F5A" w:rsidP="00BB531C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020" w:type="dxa"/>
          </w:tcPr>
          <w:p w14:paraId="593F4C41" w14:textId="77777777" w:rsidR="00AD7F5A" w:rsidRDefault="00AD7F5A" w:rsidP="00BB531C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AD7F5A" w14:paraId="416B51DA" w14:textId="77777777" w:rsidTr="00BB531C">
        <w:tc>
          <w:tcPr>
            <w:tcW w:w="3020" w:type="dxa"/>
          </w:tcPr>
          <w:p w14:paraId="4E329ED2" w14:textId="77777777" w:rsidR="00AD7F5A" w:rsidRDefault="00AD7F5A" w:rsidP="00BB531C">
            <w:pPr>
              <w:widowControl/>
              <w:ind w:firstLine="120"/>
              <w:jc w:val="lef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 points</w:t>
            </w:r>
          </w:p>
        </w:tc>
        <w:tc>
          <w:tcPr>
            <w:tcW w:w="3020" w:type="dxa"/>
          </w:tcPr>
          <w:p w14:paraId="0703C46C" w14:textId="77777777" w:rsidR="00AD7F5A" w:rsidRDefault="00AD7F5A" w:rsidP="00BB531C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31</w:t>
            </w:r>
          </w:p>
        </w:tc>
        <w:tc>
          <w:tcPr>
            <w:tcW w:w="3020" w:type="dxa"/>
          </w:tcPr>
          <w:p w14:paraId="36930674" w14:textId="77777777" w:rsidR="00AD7F5A" w:rsidRDefault="00AD7F5A" w:rsidP="00BB531C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26</w:t>
            </w:r>
          </w:p>
        </w:tc>
      </w:tr>
      <w:tr w:rsidR="00AD7F5A" w14:paraId="2F3AECCD" w14:textId="77777777" w:rsidTr="00BB531C">
        <w:tc>
          <w:tcPr>
            <w:tcW w:w="3020" w:type="dxa"/>
            <w:tcBorders>
              <w:bottom w:val="single" w:sz="4" w:space="0" w:color="auto"/>
            </w:tcBorders>
          </w:tcPr>
          <w:p w14:paraId="4D2FFD7F" w14:textId="77777777" w:rsidR="00AD7F5A" w:rsidRDefault="00AD7F5A" w:rsidP="00BB531C">
            <w:pPr>
              <w:widowControl/>
              <w:ind w:firstLine="120"/>
              <w:jc w:val="lef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≥ 6 points</w:t>
            </w:r>
          </w:p>
        </w:tc>
        <w:tc>
          <w:tcPr>
            <w:tcW w:w="3020" w:type="dxa"/>
            <w:tcBorders>
              <w:bottom w:val="single" w:sz="4" w:space="0" w:color="auto"/>
            </w:tcBorders>
          </w:tcPr>
          <w:p w14:paraId="451CE128" w14:textId="77777777" w:rsidR="00AD7F5A" w:rsidRDefault="00AD7F5A" w:rsidP="00BB531C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14</w:t>
            </w:r>
          </w:p>
        </w:tc>
        <w:tc>
          <w:tcPr>
            <w:tcW w:w="3020" w:type="dxa"/>
            <w:tcBorders>
              <w:bottom w:val="single" w:sz="4" w:space="0" w:color="auto"/>
            </w:tcBorders>
          </w:tcPr>
          <w:p w14:paraId="7FF68435" w14:textId="77777777" w:rsidR="00AD7F5A" w:rsidRDefault="00AD7F5A" w:rsidP="00BB531C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</w:tr>
    </w:tbl>
    <w:p w14:paraId="029B3E95" w14:textId="241FCF65" w:rsidR="00AD7F5A" w:rsidRDefault="00AD7F5A" w:rsidP="00F47772">
      <w:pPr>
        <w:widowControl/>
        <w:spacing w:line="480" w:lineRule="auto"/>
        <w:jc w:val="lef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The additive NRI was 0.26 (95% confidence interval: −0.14 to 0.67, </w:t>
      </w:r>
      <w:r w:rsidR="007B03F7">
        <w:rPr>
          <w:rFonts w:ascii="Times New Roman" w:eastAsia="Times New Roman" w:hAnsi="Times New Roman" w:cs="Times New Roman"/>
          <w:i/>
          <w:sz w:val="24"/>
        </w:rPr>
        <w:t>p</w:t>
      </w:r>
      <w:r>
        <w:rPr>
          <w:rFonts w:ascii="Times New Roman" w:eastAsia="Times New Roman" w:hAnsi="Times New Roman" w:cs="Times New Roman"/>
          <w:sz w:val="24"/>
        </w:rPr>
        <w:t xml:space="preserve"> = 0.10) and the absolute NRI was −3%.</w:t>
      </w:r>
    </w:p>
    <w:p w14:paraId="18BC7FE5" w14:textId="77777777" w:rsidR="00AD7F5A" w:rsidRDefault="00AD7F5A" w:rsidP="00F47772">
      <w:pPr>
        <w:widowControl/>
        <w:spacing w:line="480" w:lineRule="auto"/>
        <w:jc w:val="lef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DIC, disseminated intravascular coagulation; HMGB1, high mobility group box-1 protein; NRI, net reclassification index</w:t>
      </w:r>
    </w:p>
    <w:p w14:paraId="7E0C96DA" w14:textId="77777777" w:rsidR="00E8115E" w:rsidRPr="00AD7F5A" w:rsidRDefault="00E8115E">
      <w:pPr>
        <w:rPr>
          <w:rFonts w:ascii="Times New Roman" w:hAnsi="Times New Roman" w:cs="Times New Roman"/>
          <w:sz w:val="24"/>
          <w:szCs w:val="24"/>
        </w:rPr>
      </w:pPr>
    </w:p>
    <w:sectPr w:rsidR="00E8115E" w:rsidRPr="00AD7F5A" w:rsidSect="00AD7F5A"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7F5A"/>
    <w:rsid w:val="007B03F7"/>
    <w:rsid w:val="00AD7F5A"/>
    <w:rsid w:val="00E77DD1"/>
    <w:rsid w:val="00E8115E"/>
    <w:rsid w:val="00F47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F223AE2"/>
  <w15:chartTrackingRefBased/>
  <w15:docId w15:val="{B007D7B1-61EF-4D03-AE68-3BBE8453C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D7F5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表 (格子)1"/>
    <w:basedOn w:val="a1"/>
    <w:rsid w:val="00AD7F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65</Words>
  <Characters>373</Characters>
  <Application>Microsoft Office Word</Application>
  <DocSecurity>0</DocSecurity>
  <Lines>3</Lines>
  <Paragraphs>1</Paragraphs>
  <ScaleCrop>false</ScaleCrop>
  <Company/>
  <LinksUpToDate>false</LinksUpToDate>
  <CharactersWithSpaces>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森 博隆</dc:creator>
  <cp:keywords/>
  <dc:description/>
  <cp:lastModifiedBy>森 博隆</cp:lastModifiedBy>
  <cp:revision>4</cp:revision>
  <dcterms:created xsi:type="dcterms:W3CDTF">2022-02-28T07:41:00Z</dcterms:created>
  <dcterms:modified xsi:type="dcterms:W3CDTF">2022-04-26T03:47:00Z</dcterms:modified>
</cp:coreProperties>
</file>