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D3453" w14:textId="536456E2" w:rsidR="00AD05BD" w:rsidRDefault="00AD05BD" w:rsidP="001C3B37">
      <w:pPr>
        <w:widowControl/>
        <w:wordWrap/>
        <w:autoSpaceDE/>
        <w:autoSpaceDN/>
        <w:jc w:val="left"/>
        <w:rPr>
          <w:rFonts w:ascii="Arial" w:eastAsia="맑은 고딕" w:hAnsi="Arial" w:cs="Arial"/>
          <w:b/>
          <w:kern w:val="0"/>
          <w:sz w:val="22"/>
        </w:rPr>
      </w:pPr>
      <w:r>
        <w:rPr>
          <w:rFonts w:ascii="Arial" w:eastAsia="맑은 고딕" w:hAnsi="Arial" w:cs="Arial" w:hint="eastAsia"/>
          <w:b/>
          <w:kern w:val="0"/>
          <w:sz w:val="22"/>
        </w:rPr>
        <w:t>A</w:t>
      </w:r>
      <w:r>
        <w:rPr>
          <w:rFonts w:ascii="Arial" w:eastAsia="맑은 고딕" w:hAnsi="Arial" w:cs="Arial"/>
          <w:b/>
          <w:kern w:val="0"/>
          <w:sz w:val="22"/>
        </w:rPr>
        <w:t>dditional file 1</w:t>
      </w:r>
      <w:r w:rsidR="00720BFE">
        <w:rPr>
          <w:rFonts w:ascii="Arial" w:eastAsia="맑은 고딕" w:hAnsi="Arial" w:cs="Arial"/>
          <w:b/>
          <w:kern w:val="0"/>
          <w:sz w:val="22"/>
        </w:rPr>
        <w:t xml:space="preserve">. </w:t>
      </w:r>
      <w:r w:rsidR="00720BFE">
        <w:rPr>
          <w:rFonts w:ascii="Arial" w:eastAsia="맑은 고딕" w:hAnsi="Arial" w:cs="Arial" w:hint="eastAsia"/>
          <w:b/>
          <w:kern w:val="0"/>
          <w:sz w:val="22"/>
        </w:rPr>
        <w:t>I</w:t>
      </w:r>
      <w:r w:rsidR="00720BFE">
        <w:rPr>
          <w:rFonts w:ascii="Arial" w:eastAsia="맑은 고딕" w:hAnsi="Arial" w:cs="Arial"/>
          <w:b/>
          <w:kern w:val="0"/>
          <w:sz w:val="22"/>
        </w:rPr>
        <w:t>tems of National Institutes of Health Stroke Scale</w:t>
      </w:r>
    </w:p>
    <w:p w14:paraId="4B660287" w14:textId="7EE7FCEE" w:rsidR="00720BFE" w:rsidRPr="005139D2" w:rsidRDefault="00720BFE" w:rsidP="001C3B37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 xml:space="preserve">1a. </w:t>
      </w:r>
      <w:r w:rsidRPr="005139D2">
        <w:rPr>
          <w:rFonts w:ascii="Arial" w:eastAsia="맑은 고딕" w:hAnsi="Arial" w:cs="Arial" w:hint="eastAsia"/>
          <w:kern w:val="0"/>
          <w:sz w:val="22"/>
        </w:rPr>
        <w:t>L</w:t>
      </w:r>
      <w:r w:rsidRPr="005139D2">
        <w:rPr>
          <w:rFonts w:ascii="Arial" w:eastAsia="맑은 고딕" w:hAnsi="Arial" w:cs="Arial"/>
          <w:kern w:val="0"/>
          <w:sz w:val="22"/>
        </w:rPr>
        <w:t>evel of consciousness</w:t>
      </w:r>
    </w:p>
    <w:p w14:paraId="76F2CE65" w14:textId="5438F2A6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A</w:t>
      </w:r>
      <w:r w:rsidRPr="005139D2">
        <w:rPr>
          <w:rFonts w:ascii="Arial" w:eastAsia="맑은 고딕" w:hAnsi="Arial" w:cs="Arial"/>
          <w:kern w:val="0"/>
          <w:sz w:val="22"/>
        </w:rPr>
        <w:t>lert, keenly responsive (0)</w:t>
      </w:r>
    </w:p>
    <w:p w14:paraId="27C1ABCA" w14:textId="2F26D1E0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ot alert, but arousable by minor stimulation (1)</w:t>
      </w:r>
    </w:p>
    <w:p w14:paraId="7F4E41BB" w14:textId="01A8E933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ot alert, requires repeated stimulation (2)</w:t>
      </w:r>
    </w:p>
    <w:p w14:paraId="4806FDFA" w14:textId="0DF05E10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U</w:t>
      </w:r>
      <w:r w:rsidRPr="005139D2">
        <w:rPr>
          <w:rFonts w:ascii="Arial" w:eastAsia="맑은 고딕" w:hAnsi="Arial" w:cs="Arial"/>
          <w:kern w:val="0"/>
          <w:sz w:val="22"/>
        </w:rPr>
        <w:t>nresponsive or responds only with reflex (3)</w:t>
      </w:r>
    </w:p>
    <w:p w14:paraId="59553CD0" w14:textId="28143734" w:rsidR="00720BFE" w:rsidRPr="005139D2" w:rsidRDefault="00720BFE" w:rsidP="001C3B37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1</w:t>
      </w:r>
      <w:r w:rsidRPr="005139D2">
        <w:rPr>
          <w:rFonts w:ascii="Arial" w:eastAsia="맑은 고딕" w:hAnsi="Arial" w:cs="Arial"/>
          <w:kern w:val="0"/>
          <w:sz w:val="22"/>
        </w:rPr>
        <w:t>b. Level of consciousness questions</w:t>
      </w:r>
    </w:p>
    <w:p w14:paraId="2A968B33" w14:textId="3A875BFA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W</w:t>
      </w:r>
      <w:r w:rsidRPr="005139D2">
        <w:rPr>
          <w:rFonts w:ascii="Arial" w:eastAsia="맑은 고딕" w:hAnsi="Arial" w:cs="Arial"/>
          <w:kern w:val="0"/>
          <w:sz w:val="22"/>
        </w:rPr>
        <w:t xml:space="preserve">hat </w:t>
      </w:r>
      <w:proofErr w:type="gramStart"/>
      <w:r w:rsidRPr="005139D2">
        <w:rPr>
          <w:rFonts w:ascii="Arial" w:eastAsia="맑은 고딕" w:hAnsi="Arial" w:cs="Arial"/>
          <w:kern w:val="0"/>
          <w:sz w:val="22"/>
        </w:rPr>
        <w:t>is</w:t>
      </w:r>
      <w:proofErr w:type="gramEnd"/>
      <w:r w:rsidRPr="005139D2">
        <w:rPr>
          <w:rFonts w:ascii="Arial" w:eastAsia="맑은 고딕" w:hAnsi="Arial" w:cs="Arial"/>
          <w:kern w:val="0"/>
          <w:sz w:val="22"/>
        </w:rPr>
        <w:t xml:space="preserve"> the months? (1)</w:t>
      </w:r>
    </w:p>
    <w:p w14:paraId="75E05B29" w14:textId="4D6C5780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W</w:t>
      </w:r>
      <w:r w:rsidRPr="005139D2">
        <w:rPr>
          <w:rFonts w:ascii="Arial" w:eastAsia="맑은 고딕" w:hAnsi="Arial" w:cs="Arial"/>
          <w:kern w:val="0"/>
          <w:sz w:val="22"/>
        </w:rPr>
        <w:t>hat is your age? (1)</w:t>
      </w:r>
    </w:p>
    <w:p w14:paraId="5065A01E" w14:textId="1DD2063C" w:rsidR="00720BFE" w:rsidRPr="005139D2" w:rsidRDefault="00720BFE" w:rsidP="001C3B37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1</w:t>
      </w:r>
      <w:r w:rsidRPr="005139D2">
        <w:rPr>
          <w:rFonts w:ascii="Arial" w:eastAsia="맑은 고딕" w:hAnsi="Arial" w:cs="Arial"/>
          <w:kern w:val="0"/>
          <w:sz w:val="22"/>
        </w:rPr>
        <w:t>c. Level of consciousness commands</w:t>
      </w:r>
    </w:p>
    <w:p w14:paraId="1D45E5B8" w14:textId="43E66EA3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O</w:t>
      </w:r>
      <w:r w:rsidRPr="005139D2">
        <w:rPr>
          <w:rFonts w:ascii="Arial" w:eastAsia="맑은 고딕" w:hAnsi="Arial" w:cs="Arial"/>
          <w:kern w:val="0"/>
          <w:sz w:val="22"/>
        </w:rPr>
        <w:t>pen and close your eyes (1)</w:t>
      </w:r>
    </w:p>
    <w:p w14:paraId="7A2F2FB7" w14:textId="260F4AF0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G</w:t>
      </w:r>
      <w:r w:rsidRPr="005139D2">
        <w:rPr>
          <w:rFonts w:ascii="Arial" w:eastAsia="맑은 고딕" w:hAnsi="Arial" w:cs="Arial"/>
          <w:kern w:val="0"/>
          <w:sz w:val="22"/>
        </w:rPr>
        <w:t>rip and release your hand (1)</w:t>
      </w:r>
    </w:p>
    <w:p w14:paraId="33BAA23E" w14:textId="23576BC0" w:rsidR="00720BFE" w:rsidRPr="005139D2" w:rsidRDefault="00720BFE" w:rsidP="001C3B37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 xml:space="preserve">2. Best gaze </w:t>
      </w:r>
    </w:p>
    <w:p w14:paraId="6BCD6FFA" w14:textId="7177CA83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ormal (0) Partial gaze palsy (1) Forced deviation (2)</w:t>
      </w:r>
    </w:p>
    <w:p w14:paraId="1BA0F256" w14:textId="73207501" w:rsidR="00720BFE" w:rsidRPr="005139D2" w:rsidRDefault="00BF006C" w:rsidP="001C3B37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 xml:space="preserve">3. </w:t>
      </w:r>
      <w:r w:rsidR="00720BFE" w:rsidRPr="005139D2">
        <w:rPr>
          <w:rFonts w:ascii="Arial" w:eastAsia="맑은 고딕" w:hAnsi="Arial" w:cs="Arial" w:hint="eastAsia"/>
          <w:kern w:val="0"/>
          <w:sz w:val="22"/>
        </w:rPr>
        <w:t>V</w:t>
      </w:r>
      <w:r w:rsidR="00720BFE" w:rsidRPr="005139D2">
        <w:rPr>
          <w:rFonts w:ascii="Arial" w:eastAsia="맑은 고딕" w:hAnsi="Arial" w:cs="Arial"/>
          <w:kern w:val="0"/>
          <w:sz w:val="22"/>
        </w:rPr>
        <w:t xml:space="preserve">isual </w:t>
      </w:r>
    </w:p>
    <w:p w14:paraId="65331B46" w14:textId="5CA0E36B" w:rsidR="00720BFE" w:rsidRPr="005139D2" w:rsidRDefault="00720BFE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 xml:space="preserve">o visual loss (0) partial </w:t>
      </w:r>
      <w:r w:rsidR="001C3B37" w:rsidRPr="005139D2">
        <w:rPr>
          <w:rFonts w:ascii="Arial" w:eastAsia="맑은 고딕" w:hAnsi="Arial" w:cs="Arial"/>
          <w:kern w:val="0"/>
          <w:sz w:val="22"/>
        </w:rPr>
        <w:t>hemianopsia (1) complete hemianopsia (2) bilateral hemianopsia (2)</w:t>
      </w:r>
    </w:p>
    <w:p w14:paraId="23417848" w14:textId="1002046A" w:rsidR="001C3B37" w:rsidRPr="005139D2" w:rsidRDefault="00BF006C" w:rsidP="001C3B37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 xml:space="preserve">4. </w:t>
      </w:r>
      <w:r w:rsidR="001C3B37" w:rsidRPr="005139D2">
        <w:rPr>
          <w:rFonts w:ascii="Arial" w:eastAsia="맑은 고딕" w:hAnsi="Arial" w:cs="Arial" w:hint="eastAsia"/>
          <w:kern w:val="0"/>
          <w:sz w:val="22"/>
        </w:rPr>
        <w:t>F</w:t>
      </w:r>
      <w:r w:rsidR="001C3B37" w:rsidRPr="005139D2">
        <w:rPr>
          <w:rFonts w:ascii="Arial" w:eastAsia="맑은 고딕" w:hAnsi="Arial" w:cs="Arial"/>
          <w:kern w:val="0"/>
          <w:sz w:val="22"/>
        </w:rPr>
        <w:t>acial palsy</w:t>
      </w:r>
    </w:p>
    <w:p w14:paraId="57B4479F" w14:textId="4D4BDE0B" w:rsidR="001C3B37" w:rsidRPr="005139D2" w:rsidRDefault="001C3B37" w:rsidP="001C3B37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ormal (0) minor paralysis (1) partial paralysis (2) complete paralysis of 1 or both sides (3)</w:t>
      </w:r>
    </w:p>
    <w:p w14:paraId="72923977" w14:textId="125C4729" w:rsidR="00BF006C" w:rsidRPr="005139D2" w:rsidRDefault="00BF006C" w:rsidP="00BF006C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 xml:space="preserve">5. </w:t>
      </w:r>
      <w:r w:rsidRPr="005139D2">
        <w:rPr>
          <w:rFonts w:ascii="Arial" w:eastAsia="맑은 고딕" w:hAnsi="Arial" w:cs="Arial" w:hint="eastAsia"/>
          <w:kern w:val="0"/>
          <w:sz w:val="22"/>
        </w:rPr>
        <w:t>M</w:t>
      </w:r>
      <w:r w:rsidRPr="005139D2">
        <w:rPr>
          <w:rFonts w:ascii="Arial" w:eastAsia="맑은 고딕" w:hAnsi="Arial" w:cs="Arial"/>
          <w:kern w:val="0"/>
          <w:sz w:val="22"/>
        </w:rPr>
        <w:t>otor-arm (left and right, respectively)</w:t>
      </w:r>
    </w:p>
    <w:p w14:paraId="371F4DE7" w14:textId="0222EBCF" w:rsidR="00BF006C" w:rsidRPr="005139D2" w:rsidRDefault="00BF006C" w:rsidP="00BF006C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>No drift (0)</w:t>
      </w:r>
    </w:p>
    <w:p w14:paraId="10BD1654" w14:textId="672E899D" w:rsidR="00BF006C" w:rsidRPr="005139D2" w:rsidRDefault="00BF006C" w:rsidP="00BF006C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D</w:t>
      </w:r>
      <w:r w:rsidRPr="005139D2">
        <w:rPr>
          <w:rFonts w:ascii="Arial" w:eastAsia="맑은 고딕" w:hAnsi="Arial" w:cs="Arial"/>
          <w:kern w:val="0"/>
          <w:sz w:val="22"/>
        </w:rPr>
        <w:t>rift (1)</w:t>
      </w:r>
    </w:p>
    <w:p w14:paraId="7F624497" w14:textId="0DCD20F1" w:rsidR="00BF006C" w:rsidRPr="005139D2" w:rsidRDefault="00BF006C" w:rsidP="00BF006C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S</w:t>
      </w:r>
      <w:r w:rsidRPr="005139D2">
        <w:rPr>
          <w:rFonts w:ascii="Arial" w:eastAsia="맑은 고딕" w:hAnsi="Arial" w:cs="Arial"/>
          <w:kern w:val="0"/>
          <w:sz w:val="22"/>
        </w:rPr>
        <w:t>ome effort against gravity (2)</w:t>
      </w:r>
    </w:p>
    <w:p w14:paraId="11756D49" w14:textId="23840D68" w:rsidR="00BF006C" w:rsidRPr="005139D2" w:rsidRDefault="00BF006C" w:rsidP="00BF006C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 effort against gravity; limb falls (3)</w:t>
      </w:r>
    </w:p>
    <w:p w14:paraId="1C030FF9" w14:textId="7A2EF3A9" w:rsidR="00BF006C" w:rsidRPr="005139D2" w:rsidRDefault="00BF006C" w:rsidP="00BF006C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 movement (4)</w:t>
      </w:r>
    </w:p>
    <w:p w14:paraId="74820B21" w14:textId="77777777" w:rsidR="0058417F" w:rsidRPr="005139D2" w:rsidRDefault="0058417F" w:rsidP="0058417F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 xml:space="preserve">6. Motor-leg </w:t>
      </w:r>
      <w:r w:rsidRPr="005139D2">
        <w:rPr>
          <w:rFonts w:ascii="Arial" w:eastAsia="맑은 고딕" w:hAnsi="Arial" w:cs="Arial"/>
          <w:kern w:val="0"/>
          <w:sz w:val="22"/>
        </w:rPr>
        <w:t>(left and right, respectively)</w:t>
      </w:r>
    </w:p>
    <w:p w14:paraId="05E375A9" w14:textId="7CF03E57" w:rsidR="0058417F" w:rsidRPr="005139D2" w:rsidRDefault="0058417F" w:rsidP="0058417F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>No drift (0)</w:t>
      </w:r>
    </w:p>
    <w:p w14:paraId="27947942" w14:textId="77368B26" w:rsidR="0058417F" w:rsidRPr="005139D2" w:rsidRDefault="0058417F" w:rsidP="0058417F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D</w:t>
      </w:r>
      <w:r w:rsidRPr="005139D2">
        <w:rPr>
          <w:rFonts w:ascii="Arial" w:eastAsia="맑은 고딕" w:hAnsi="Arial" w:cs="Arial"/>
          <w:kern w:val="0"/>
          <w:sz w:val="22"/>
        </w:rPr>
        <w:t>rift (1)</w:t>
      </w:r>
    </w:p>
    <w:p w14:paraId="0285319C" w14:textId="1A8215F2" w:rsidR="0058417F" w:rsidRPr="005139D2" w:rsidRDefault="0058417F" w:rsidP="0058417F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>Some effort against gravity (2)</w:t>
      </w:r>
    </w:p>
    <w:p w14:paraId="0B90AD39" w14:textId="5017EB0C" w:rsidR="0058417F" w:rsidRPr="005139D2" w:rsidRDefault="0058417F" w:rsidP="0058417F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 effort against gravity (3)</w:t>
      </w:r>
    </w:p>
    <w:p w14:paraId="40A0FE9B" w14:textId="2C7C165B" w:rsidR="0058417F" w:rsidRPr="005139D2" w:rsidRDefault="0058417F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lastRenderedPageBreak/>
        <w:t>N</w:t>
      </w:r>
      <w:r w:rsidRPr="005139D2">
        <w:rPr>
          <w:rFonts w:ascii="Arial" w:eastAsia="맑은 고딕" w:hAnsi="Arial" w:cs="Arial"/>
          <w:kern w:val="0"/>
          <w:sz w:val="22"/>
        </w:rPr>
        <w:t>o movement (4)</w:t>
      </w:r>
    </w:p>
    <w:p w14:paraId="2F727475" w14:textId="44D82DD3" w:rsidR="0058417F" w:rsidRPr="005139D2" w:rsidRDefault="0028268C" w:rsidP="00A83FA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7</w:t>
      </w:r>
      <w:r w:rsidRPr="005139D2">
        <w:rPr>
          <w:rFonts w:ascii="Arial" w:eastAsia="맑은 고딕" w:hAnsi="Arial" w:cs="Arial"/>
          <w:kern w:val="0"/>
          <w:sz w:val="22"/>
        </w:rPr>
        <w:t>. Limb ataxia</w:t>
      </w:r>
    </w:p>
    <w:p w14:paraId="3462C654" w14:textId="4A99AC94" w:rsidR="0028268C" w:rsidRPr="005139D2" w:rsidRDefault="0028268C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A</w:t>
      </w:r>
      <w:r w:rsidRPr="005139D2">
        <w:rPr>
          <w:rFonts w:ascii="Arial" w:eastAsia="맑은 고딕" w:hAnsi="Arial" w:cs="Arial"/>
          <w:kern w:val="0"/>
          <w:sz w:val="22"/>
        </w:rPr>
        <w:t>bsent (0) Present in 1 limb (1) Present in 2 limbs (2)</w:t>
      </w:r>
    </w:p>
    <w:p w14:paraId="047E77A8" w14:textId="707F8D5E" w:rsidR="0028268C" w:rsidRPr="005139D2" w:rsidRDefault="0028268C" w:rsidP="00A83FA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>8. Sensory</w:t>
      </w:r>
    </w:p>
    <w:p w14:paraId="685F3CC4" w14:textId="05990B35" w:rsidR="0028268C" w:rsidRPr="005139D2" w:rsidRDefault="0028268C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ormal; no sensory loss (0)</w:t>
      </w:r>
    </w:p>
    <w:p w14:paraId="5B4FB69C" w14:textId="389FEB5C" w:rsidR="0028268C" w:rsidRPr="005139D2" w:rsidRDefault="0028268C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M</w:t>
      </w:r>
      <w:r w:rsidRPr="005139D2">
        <w:rPr>
          <w:rFonts w:ascii="Arial" w:eastAsia="맑은 고딕" w:hAnsi="Arial" w:cs="Arial"/>
          <w:kern w:val="0"/>
          <w:sz w:val="22"/>
        </w:rPr>
        <w:t>ild-to-moderate sensory loss (1)</w:t>
      </w:r>
    </w:p>
    <w:p w14:paraId="6A14ED0E" w14:textId="1706B40A" w:rsidR="0028268C" w:rsidRPr="005139D2" w:rsidRDefault="0028268C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S</w:t>
      </w:r>
      <w:r w:rsidRPr="005139D2">
        <w:rPr>
          <w:rFonts w:ascii="Arial" w:eastAsia="맑은 고딕" w:hAnsi="Arial" w:cs="Arial"/>
          <w:kern w:val="0"/>
          <w:sz w:val="22"/>
        </w:rPr>
        <w:t>evere to total sensory loss (2)</w:t>
      </w:r>
    </w:p>
    <w:p w14:paraId="77359708" w14:textId="78CCD7C6" w:rsidR="0028268C" w:rsidRPr="005139D2" w:rsidRDefault="00CD03AD" w:rsidP="00A83FA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>9. Best language</w:t>
      </w:r>
    </w:p>
    <w:p w14:paraId="657ECD59" w14:textId="1FD65777" w:rsidR="00CD03AD" w:rsidRPr="005139D2" w:rsidRDefault="00CD03AD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 aphasia; normal (0)</w:t>
      </w:r>
    </w:p>
    <w:p w14:paraId="7CE63337" w14:textId="176DC516" w:rsidR="00CD03AD" w:rsidRPr="005139D2" w:rsidRDefault="00CD03AD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>Mild to moderate aphasia (1)</w:t>
      </w:r>
    </w:p>
    <w:p w14:paraId="692E8BE5" w14:textId="1A05985F" w:rsidR="00CD03AD" w:rsidRPr="005139D2" w:rsidRDefault="00CD03AD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>Severe aphasia (2)</w:t>
      </w:r>
    </w:p>
    <w:p w14:paraId="63B32A3C" w14:textId="630594CC" w:rsidR="00CD03AD" w:rsidRPr="005139D2" w:rsidRDefault="00CD03AD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M</w:t>
      </w:r>
      <w:r w:rsidRPr="005139D2">
        <w:rPr>
          <w:rFonts w:ascii="Arial" w:eastAsia="맑은 고딕" w:hAnsi="Arial" w:cs="Arial"/>
          <w:kern w:val="0"/>
          <w:sz w:val="22"/>
        </w:rPr>
        <w:t>ute, global aphasia (3)</w:t>
      </w:r>
    </w:p>
    <w:p w14:paraId="682A4CCB" w14:textId="5E63E23C" w:rsidR="00CD03AD" w:rsidRPr="005139D2" w:rsidRDefault="00B97D0E" w:rsidP="00A83FA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1</w:t>
      </w:r>
      <w:r w:rsidRPr="005139D2">
        <w:rPr>
          <w:rFonts w:ascii="Arial" w:eastAsia="맑은 고딕" w:hAnsi="Arial" w:cs="Arial"/>
          <w:kern w:val="0"/>
          <w:sz w:val="22"/>
        </w:rPr>
        <w:t>0. Dysarthria</w:t>
      </w:r>
    </w:p>
    <w:p w14:paraId="38EB08F0" w14:textId="29219006" w:rsidR="00B97D0E" w:rsidRPr="005139D2" w:rsidRDefault="00B97D0E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N</w:t>
      </w:r>
      <w:r w:rsidRPr="005139D2">
        <w:rPr>
          <w:rFonts w:ascii="Arial" w:eastAsia="맑은 고딕" w:hAnsi="Arial" w:cs="Arial"/>
          <w:kern w:val="0"/>
          <w:sz w:val="22"/>
        </w:rPr>
        <w:t>ormal (0) mild to moderate dysarthria (1) severe dysarthria (2)</w:t>
      </w:r>
    </w:p>
    <w:p w14:paraId="079F0CF3" w14:textId="01C0AA1B" w:rsidR="00B97D0E" w:rsidRPr="005139D2" w:rsidRDefault="00D47B41" w:rsidP="00A83FA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1</w:t>
      </w:r>
      <w:r w:rsidRPr="005139D2">
        <w:rPr>
          <w:rFonts w:ascii="Arial" w:eastAsia="맑은 고딕" w:hAnsi="Arial" w:cs="Arial"/>
          <w:kern w:val="0"/>
          <w:sz w:val="22"/>
        </w:rPr>
        <w:t>1. Extinction and inattention</w:t>
      </w:r>
    </w:p>
    <w:p w14:paraId="574A761E" w14:textId="432842AF" w:rsidR="00D47B41" w:rsidRPr="005139D2" w:rsidRDefault="00D47B41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/>
          <w:kern w:val="0"/>
          <w:sz w:val="22"/>
        </w:rPr>
        <w:t>No abnormality (0)</w:t>
      </w:r>
    </w:p>
    <w:p w14:paraId="7A930684" w14:textId="5167A16E" w:rsidR="00D47B41" w:rsidRPr="005139D2" w:rsidRDefault="00D47B41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V</w:t>
      </w:r>
      <w:r w:rsidRPr="005139D2">
        <w:rPr>
          <w:rFonts w:ascii="Arial" w:eastAsia="맑은 고딕" w:hAnsi="Arial" w:cs="Arial"/>
          <w:kern w:val="0"/>
          <w:sz w:val="22"/>
        </w:rPr>
        <w:t>isual, tactile, auditory, spatial, or personal inattention (1)</w:t>
      </w:r>
    </w:p>
    <w:p w14:paraId="0FA8D5E0" w14:textId="477A9AFC" w:rsidR="00D47B41" w:rsidRPr="005139D2" w:rsidRDefault="00D47B41" w:rsidP="00A83FA3">
      <w:pPr>
        <w:pStyle w:val="a5"/>
        <w:widowControl/>
        <w:numPr>
          <w:ilvl w:val="1"/>
          <w:numId w:val="1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5139D2">
        <w:rPr>
          <w:rFonts w:ascii="Arial" w:eastAsia="맑은 고딕" w:hAnsi="Arial" w:cs="Arial" w:hint="eastAsia"/>
          <w:kern w:val="0"/>
          <w:sz w:val="22"/>
        </w:rPr>
        <w:t>P</w:t>
      </w:r>
      <w:r w:rsidRPr="005139D2">
        <w:rPr>
          <w:rFonts w:ascii="Arial" w:eastAsia="맑은 고딕" w:hAnsi="Arial" w:cs="Arial"/>
          <w:kern w:val="0"/>
          <w:sz w:val="22"/>
        </w:rPr>
        <w:t>rofound hemi-inattention or extinction (2)</w:t>
      </w:r>
    </w:p>
    <w:p w14:paraId="459898C0" w14:textId="2680E3B9" w:rsidR="00D47B41" w:rsidRPr="00D47B41" w:rsidRDefault="002E2B65" w:rsidP="00A83FA3">
      <w:pPr>
        <w:widowControl/>
        <w:wordWrap/>
        <w:autoSpaceDE/>
        <w:autoSpaceDN/>
        <w:jc w:val="left"/>
        <w:rPr>
          <w:rFonts w:ascii="Arial" w:eastAsia="맑은 고딕" w:hAnsi="Arial" w:cs="Arial" w:hint="eastAsia"/>
          <w:b/>
          <w:kern w:val="0"/>
          <w:sz w:val="22"/>
        </w:rPr>
      </w:pPr>
      <w:r>
        <w:rPr>
          <w:rFonts w:ascii="Arial" w:eastAsia="맑은 고딕" w:hAnsi="Arial" w:cs="Arial" w:hint="eastAsia"/>
          <w:b/>
          <w:kern w:val="0"/>
          <w:sz w:val="22"/>
        </w:rPr>
        <w:t>T</w:t>
      </w:r>
      <w:r>
        <w:rPr>
          <w:rFonts w:ascii="Arial" w:eastAsia="맑은 고딕" w:hAnsi="Arial" w:cs="Arial"/>
          <w:b/>
          <w:kern w:val="0"/>
          <w:sz w:val="22"/>
        </w:rPr>
        <w:t>otal score = 0-42</w:t>
      </w:r>
    </w:p>
    <w:p w14:paraId="3FB9B246" w14:textId="77777777" w:rsidR="008907A4" w:rsidRDefault="008907A4" w:rsidP="00A83FA3">
      <w:pPr>
        <w:widowControl/>
        <w:wordWrap/>
        <w:autoSpaceDE/>
        <w:autoSpaceDN/>
        <w:jc w:val="left"/>
        <w:rPr>
          <w:rFonts w:ascii="Arial" w:eastAsia="맑은 고딕" w:hAnsi="Arial" w:cs="Arial"/>
          <w:b/>
          <w:kern w:val="0"/>
          <w:sz w:val="22"/>
        </w:rPr>
      </w:pPr>
      <w:r>
        <w:rPr>
          <w:rFonts w:ascii="Arial" w:eastAsia="맑은 고딕" w:hAnsi="Arial" w:cs="Arial"/>
          <w:b/>
          <w:kern w:val="0"/>
          <w:sz w:val="22"/>
        </w:rPr>
        <w:br w:type="page"/>
      </w:r>
    </w:p>
    <w:p w14:paraId="4C5DD424" w14:textId="37C4F7BD" w:rsidR="00E306BF" w:rsidRDefault="00E306BF" w:rsidP="00A83FA3">
      <w:pPr>
        <w:widowControl/>
        <w:wordWrap/>
        <w:autoSpaceDE/>
        <w:autoSpaceDN/>
        <w:jc w:val="left"/>
        <w:rPr>
          <w:rFonts w:ascii="Arial" w:eastAsia="맑은 고딕" w:hAnsi="Arial" w:cs="Arial"/>
          <w:b/>
          <w:kern w:val="0"/>
          <w:sz w:val="22"/>
        </w:rPr>
      </w:pPr>
      <w:r>
        <w:rPr>
          <w:rFonts w:ascii="Arial" w:eastAsia="맑은 고딕" w:hAnsi="Arial" w:cs="Arial" w:hint="eastAsia"/>
          <w:b/>
          <w:kern w:val="0"/>
          <w:sz w:val="22"/>
        </w:rPr>
        <w:lastRenderedPageBreak/>
        <w:t>A</w:t>
      </w:r>
      <w:r>
        <w:rPr>
          <w:rFonts w:ascii="Arial" w:eastAsia="맑은 고딕" w:hAnsi="Arial" w:cs="Arial"/>
          <w:b/>
          <w:kern w:val="0"/>
          <w:sz w:val="22"/>
        </w:rPr>
        <w:t>dditional file 2</w:t>
      </w:r>
      <w:r w:rsidR="00875345">
        <w:rPr>
          <w:rFonts w:ascii="Arial" w:eastAsia="맑은 고딕" w:hAnsi="Arial" w:cs="Arial"/>
          <w:b/>
          <w:kern w:val="0"/>
          <w:sz w:val="22"/>
        </w:rPr>
        <w:t>.</w:t>
      </w:r>
      <w:r w:rsidR="005D2852">
        <w:rPr>
          <w:rFonts w:ascii="Arial" w:eastAsia="맑은 고딕" w:hAnsi="Arial" w:cs="Arial"/>
          <w:b/>
          <w:kern w:val="0"/>
          <w:sz w:val="22"/>
        </w:rPr>
        <w:t xml:space="preserve"> Trial of Org 10172 in Acute Stroke Treatment (TOAST) classification</w:t>
      </w:r>
    </w:p>
    <w:p w14:paraId="1A60ED32" w14:textId="3F2FFF11" w:rsidR="005D2852" w:rsidRPr="0017252B" w:rsidRDefault="00505DA5" w:rsidP="00505DA5">
      <w:pPr>
        <w:pStyle w:val="a5"/>
        <w:widowControl/>
        <w:numPr>
          <w:ilvl w:val="0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4"/>
        </w:rPr>
      </w:pPr>
      <w:r w:rsidRPr="0017252B">
        <w:rPr>
          <w:rFonts w:ascii="Arial" w:eastAsia="맑은 고딕" w:hAnsi="Arial" w:cs="Arial" w:hint="eastAsia"/>
          <w:kern w:val="0"/>
          <w:sz w:val="24"/>
        </w:rPr>
        <w:t>L</w:t>
      </w:r>
      <w:r w:rsidRPr="0017252B">
        <w:rPr>
          <w:rFonts w:ascii="Arial" w:eastAsia="맑은 고딕" w:hAnsi="Arial" w:cs="Arial"/>
          <w:kern w:val="0"/>
          <w:sz w:val="24"/>
        </w:rPr>
        <w:t>arge-artery atherosclerosis (embolus/thrombosis)</w:t>
      </w:r>
    </w:p>
    <w:p w14:paraId="2F58F28A" w14:textId="7F50F0E8" w:rsidR="00007DA4" w:rsidRPr="00D074BF" w:rsidRDefault="00007DA4" w:rsidP="00007DA4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>
        <w:rPr>
          <w:rFonts w:ascii="Arial" w:eastAsia="맑은 고딕" w:hAnsi="Arial" w:cs="Arial"/>
          <w:kern w:val="0"/>
          <w:sz w:val="22"/>
        </w:rPr>
        <w:t>Significant (&gt; 50%) stenosis or occlusion of a major brain artery or branch cortical artery</w:t>
      </w:r>
    </w:p>
    <w:p w14:paraId="004F6052" w14:textId="37CA2512" w:rsidR="00505DA5" w:rsidRPr="0017252B" w:rsidRDefault="00505DA5" w:rsidP="00505DA5">
      <w:pPr>
        <w:pStyle w:val="a5"/>
        <w:widowControl/>
        <w:numPr>
          <w:ilvl w:val="0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4"/>
        </w:rPr>
      </w:pPr>
      <w:r w:rsidRPr="0017252B">
        <w:rPr>
          <w:rFonts w:ascii="Arial" w:eastAsia="맑은 고딕" w:hAnsi="Arial" w:cs="Arial" w:hint="eastAsia"/>
          <w:kern w:val="0"/>
          <w:sz w:val="24"/>
        </w:rPr>
        <w:t>S</w:t>
      </w:r>
      <w:r w:rsidRPr="0017252B">
        <w:rPr>
          <w:rFonts w:ascii="Arial" w:eastAsia="맑은 고딕" w:hAnsi="Arial" w:cs="Arial"/>
          <w:kern w:val="0"/>
          <w:sz w:val="24"/>
        </w:rPr>
        <w:t>mall-vessel occlusion (lacunae)</w:t>
      </w:r>
    </w:p>
    <w:p w14:paraId="60FCE7F2" w14:textId="203FC7D6" w:rsidR="00855AF5" w:rsidRPr="00D074BF" w:rsidRDefault="008B028E" w:rsidP="00855AF5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>
        <w:rPr>
          <w:rFonts w:ascii="Arial" w:eastAsia="맑은 고딕" w:hAnsi="Arial" w:cs="Arial"/>
          <w:kern w:val="0"/>
          <w:sz w:val="22"/>
        </w:rPr>
        <w:t xml:space="preserve">Relevant brainstem or subcortical hemispheric lesion with a diameter of less than 1.5 </w:t>
      </w:r>
      <w:r>
        <w:rPr>
          <w:rFonts w:ascii="Arial" w:eastAsia="맑은 고딕" w:hAnsi="Arial" w:cs="Arial" w:hint="eastAsia"/>
          <w:kern w:val="0"/>
          <w:sz w:val="22"/>
        </w:rPr>
        <w:t>c</w:t>
      </w:r>
      <w:r>
        <w:rPr>
          <w:rFonts w:ascii="Arial" w:eastAsia="맑은 고딕" w:hAnsi="Arial" w:cs="Arial"/>
          <w:kern w:val="0"/>
          <w:sz w:val="22"/>
        </w:rPr>
        <w:t>m</w:t>
      </w:r>
    </w:p>
    <w:p w14:paraId="6D08BAAB" w14:textId="3105029C" w:rsidR="00505DA5" w:rsidRPr="0017252B" w:rsidRDefault="00505DA5" w:rsidP="00505DA5">
      <w:pPr>
        <w:pStyle w:val="a5"/>
        <w:widowControl/>
        <w:numPr>
          <w:ilvl w:val="0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4"/>
        </w:rPr>
      </w:pPr>
      <w:r w:rsidRPr="0017252B">
        <w:rPr>
          <w:rFonts w:ascii="Arial" w:eastAsia="맑은 고딕" w:hAnsi="Arial" w:cs="Arial" w:hint="eastAsia"/>
          <w:kern w:val="0"/>
          <w:sz w:val="24"/>
        </w:rPr>
        <w:t>C</w:t>
      </w:r>
      <w:r w:rsidRPr="0017252B">
        <w:rPr>
          <w:rFonts w:ascii="Arial" w:eastAsia="맑은 고딕" w:hAnsi="Arial" w:cs="Arial"/>
          <w:kern w:val="0"/>
          <w:sz w:val="24"/>
        </w:rPr>
        <w:t>ardio</w:t>
      </w:r>
      <w:r w:rsidR="002F707A" w:rsidRPr="0017252B">
        <w:rPr>
          <w:rFonts w:ascii="Arial" w:eastAsia="맑은 고딕" w:hAnsi="Arial" w:cs="Arial"/>
          <w:kern w:val="0"/>
          <w:sz w:val="24"/>
        </w:rPr>
        <w:t>-</w:t>
      </w:r>
      <w:r w:rsidRPr="0017252B">
        <w:rPr>
          <w:rFonts w:ascii="Arial" w:eastAsia="맑은 고딕" w:hAnsi="Arial" w:cs="Arial"/>
          <w:kern w:val="0"/>
          <w:sz w:val="24"/>
        </w:rPr>
        <w:t xml:space="preserve">embolism </w:t>
      </w:r>
    </w:p>
    <w:p w14:paraId="57651918" w14:textId="2FC8853D" w:rsidR="00505DA5" w:rsidRPr="00D074BF" w:rsidRDefault="00505DA5" w:rsidP="00505DA5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3F1175">
        <w:rPr>
          <w:rFonts w:ascii="Arial" w:eastAsia="맑은 고딕" w:hAnsi="Arial" w:cs="Arial"/>
          <w:b/>
          <w:kern w:val="0"/>
          <w:sz w:val="22"/>
        </w:rPr>
        <w:t>Medium risk</w:t>
      </w:r>
      <w:r w:rsidR="002F707A" w:rsidRPr="003F1175">
        <w:rPr>
          <w:rFonts w:ascii="Arial" w:eastAsia="맑은 고딕" w:hAnsi="Arial" w:cs="Arial"/>
          <w:b/>
          <w:kern w:val="0"/>
          <w:sz w:val="22"/>
        </w:rPr>
        <w:t>:</w:t>
      </w:r>
      <w:r w:rsidR="002F707A">
        <w:rPr>
          <w:rFonts w:ascii="Arial" w:eastAsia="맑은 고딕" w:hAnsi="Arial" w:cs="Arial"/>
          <w:kern w:val="0"/>
          <w:sz w:val="22"/>
        </w:rPr>
        <w:t xml:space="preserve"> mitral valve </w:t>
      </w:r>
      <w:proofErr w:type="gramStart"/>
      <w:r w:rsidR="002F707A">
        <w:rPr>
          <w:rFonts w:ascii="Arial" w:eastAsia="맑은 고딕" w:hAnsi="Arial" w:cs="Arial"/>
          <w:kern w:val="0"/>
          <w:sz w:val="22"/>
        </w:rPr>
        <w:t>prolapse</w:t>
      </w:r>
      <w:proofErr w:type="gramEnd"/>
      <w:r w:rsidR="002F707A">
        <w:rPr>
          <w:rFonts w:ascii="Arial" w:eastAsia="맑은 고딕" w:hAnsi="Arial" w:cs="Arial"/>
          <w:kern w:val="0"/>
          <w:sz w:val="22"/>
        </w:rPr>
        <w:t xml:space="preserve">, mitral annulus calcification, mitral stenosis without atrial fibrillation, left atrial turbulence, atrial septal aneurysm, patent foramen </w:t>
      </w:r>
      <w:proofErr w:type="spellStart"/>
      <w:r w:rsidR="002F707A">
        <w:rPr>
          <w:rFonts w:ascii="Arial" w:eastAsia="맑은 고딕" w:hAnsi="Arial" w:cs="Arial"/>
          <w:kern w:val="0"/>
          <w:sz w:val="22"/>
        </w:rPr>
        <w:t>ovale</w:t>
      </w:r>
      <w:proofErr w:type="spellEnd"/>
      <w:r w:rsidR="002F707A">
        <w:rPr>
          <w:rFonts w:ascii="Arial" w:eastAsia="맑은 고딕" w:hAnsi="Arial" w:cs="Arial"/>
          <w:kern w:val="0"/>
          <w:sz w:val="22"/>
        </w:rPr>
        <w:t>, atrial flutter, lone atrial fibrillation, bioprosthetic cardiac valve, nonbacterial thrombotic endocarditis, congestive heart failure, hypokinetic left ventricular segment, myocardial infarction (4 weeks ~ 6 months)</w:t>
      </w:r>
    </w:p>
    <w:p w14:paraId="09BD8F0E" w14:textId="37D2E76D" w:rsidR="00505DA5" w:rsidRPr="00D074BF" w:rsidRDefault="00505DA5" w:rsidP="00505DA5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2F707A">
        <w:rPr>
          <w:rFonts w:ascii="Arial" w:eastAsia="맑은 고딕" w:hAnsi="Arial" w:cs="Arial"/>
          <w:b/>
          <w:kern w:val="0"/>
          <w:sz w:val="22"/>
        </w:rPr>
        <w:t>High risk</w:t>
      </w:r>
      <w:r w:rsidR="002F707A" w:rsidRPr="002F707A">
        <w:rPr>
          <w:rFonts w:ascii="Arial" w:eastAsia="맑은 고딕" w:hAnsi="Arial" w:cs="Arial"/>
          <w:b/>
          <w:kern w:val="0"/>
          <w:sz w:val="22"/>
        </w:rPr>
        <w:t>:</w:t>
      </w:r>
      <w:r w:rsidR="002F707A">
        <w:rPr>
          <w:rFonts w:ascii="Arial" w:eastAsia="맑은 고딕" w:hAnsi="Arial" w:cs="Arial"/>
          <w:kern w:val="0"/>
          <w:sz w:val="22"/>
        </w:rPr>
        <w:t xml:space="preserve"> mechanical prosthetic valve, mitral stenosis with atrial fibrillation, atrial fibrillation, left atrial/atrial appendage thrombus, sick sinus syndrome, recent myocardial infarction (&lt; 4 weeks), left ventricular thrombus, dilated cardiomyopathy, akinetic left ventricular segment, atrial myxoma, infective endocarditis</w:t>
      </w:r>
    </w:p>
    <w:p w14:paraId="37D19234" w14:textId="30836237" w:rsidR="00505DA5" w:rsidRPr="0017252B" w:rsidRDefault="00286668" w:rsidP="00505DA5">
      <w:pPr>
        <w:pStyle w:val="a5"/>
        <w:widowControl/>
        <w:numPr>
          <w:ilvl w:val="0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4"/>
        </w:rPr>
      </w:pPr>
      <w:r w:rsidRPr="0017252B">
        <w:rPr>
          <w:rFonts w:ascii="Arial" w:eastAsia="맑은 고딕" w:hAnsi="Arial" w:cs="Arial" w:hint="eastAsia"/>
          <w:kern w:val="0"/>
          <w:sz w:val="24"/>
        </w:rPr>
        <w:t>S</w:t>
      </w:r>
      <w:r w:rsidRPr="0017252B">
        <w:rPr>
          <w:rFonts w:ascii="Arial" w:eastAsia="맑은 고딕" w:hAnsi="Arial" w:cs="Arial"/>
          <w:kern w:val="0"/>
          <w:sz w:val="24"/>
        </w:rPr>
        <w:t>troke of other determined etiology</w:t>
      </w:r>
    </w:p>
    <w:p w14:paraId="3B5BA874" w14:textId="3B187FF6" w:rsidR="00CF27EC" w:rsidRPr="00D074BF" w:rsidRDefault="00CF27EC" w:rsidP="00CF27EC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>
        <w:rPr>
          <w:rFonts w:ascii="Arial" w:eastAsia="맑은 고딕" w:hAnsi="Arial" w:cs="Arial"/>
          <w:kern w:val="0"/>
          <w:sz w:val="22"/>
        </w:rPr>
        <w:t>Nonatherosclerotic vasculopathy, hypercoagulable state, hematologic disorder, active cancer</w:t>
      </w:r>
    </w:p>
    <w:p w14:paraId="6B992BFB" w14:textId="4A48FA7C" w:rsidR="00286668" w:rsidRPr="0017252B" w:rsidRDefault="00286668" w:rsidP="00505DA5">
      <w:pPr>
        <w:pStyle w:val="a5"/>
        <w:widowControl/>
        <w:numPr>
          <w:ilvl w:val="0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4"/>
        </w:rPr>
      </w:pPr>
      <w:r w:rsidRPr="0017252B">
        <w:rPr>
          <w:rFonts w:ascii="Arial" w:eastAsia="맑은 고딕" w:hAnsi="Arial" w:cs="Arial" w:hint="eastAsia"/>
          <w:kern w:val="0"/>
          <w:sz w:val="24"/>
        </w:rPr>
        <w:t>S</w:t>
      </w:r>
      <w:r w:rsidRPr="0017252B">
        <w:rPr>
          <w:rFonts w:ascii="Arial" w:eastAsia="맑은 고딕" w:hAnsi="Arial" w:cs="Arial"/>
          <w:kern w:val="0"/>
          <w:sz w:val="24"/>
        </w:rPr>
        <w:t>troke of undetermined etiology</w:t>
      </w:r>
    </w:p>
    <w:p w14:paraId="6CBE5377" w14:textId="3BD80A92" w:rsidR="00286668" w:rsidRPr="00D074BF" w:rsidRDefault="00286668" w:rsidP="00286668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D074BF">
        <w:rPr>
          <w:rFonts w:ascii="Arial" w:eastAsia="맑은 고딕" w:hAnsi="Arial" w:cs="Arial"/>
          <w:kern w:val="0"/>
          <w:sz w:val="22"/>
        </w:rPr>
        <w:t>Two or more causes identified</w:t>
      </w:r>
    </w:p>
    <w:p w14:paraId="6A1A5921" w14:textId="52923C97" w:rsidR="00286668" w:rsidRPr="00D074BF" w:rsidRDefault="00286668" w:rsidP="00286668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/>
          <w:kern w:val="0"/>
          <w:sz w:val="22"/>
        </w:rPr>
      </w:pPr>
      <w:r w:rsidRPr="00D074BF">
        <w:rPr>
          <w:rFonts w:ascii="Arial" w:eastAsia="맑은 고딕" w:hAnsi="Arial" w:cs="Arial"/>
          <w:kern w:val="0"/>
          <w:sz w:val="22"/>
        </w:rPr>
        <w:t>Negative evaluation (cryptogenic)</w:t>
      </w:r>
    </w:p>
    <w:p w14:paraId="2E3CC47B" w14:textId="4CDF99D6" w:rsidR="00286668" w:rsidRPr="00D074BF" w:rsidRDefault="00286668" w:rsidP="00286668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jc w:val="left"/>
        <w:rPr>
          <w:rFonts w:ascii="Arial" w:eastAsia="맑은 고딕" w:hAnsi="Arial" w:cs="Arial" w:hint="eastAsia"/>
          <w:kern w:val="0"/>
          <w:sz w:val="22"/>
        </w:rPr>
      </w:pPr>
      <w:r w:rsidRPr="00D074BF">
        <w:rPr>
          <w:rFonts w:ascii="Arial" w:eastAsia="맑은 고딕" w:hAnsi="Arial" w:cs="Arial" w:hint="eastAsia"/>
          <w:kern w:val="0"/>
          <w:sz w:val="22"/>
        </w:rPr>
        <w:t>I</w:t>
      </w:r>
      <w:r w:rsidRPr="00D074BF">
        <w:rPr>
          <w:rFonts w:ascii="Arial" w:eastAsia="맑은 고딕" w:hAnsi="Arial" w:cs="Arial"/>
          <w:kern w:val="0"/>
          <w:sz w:val="22"/>
        </w:rPr>
        <w:t>ncomplete evaluation</w:t>
      </w:r>
    </w:p>
    <w:p w14:paraId="3F21966E" w14:textId="77777777" w:rsidR="00E306BF" w:rsidRDefault="00E306BF">
      <w:pPr>
        <w:widowControl/>
        <w:wordWrap/>
        <w:autoSpaceDE/>
        <w:autoSpaceDN/>
        <w:rPr>
          <w:rFonts w:ascii="Arial" w:eastAsia="맑은 고딕" w:hAnsi="Arial" w:cs="Arial"/>
          <w:b/>
          <w:kern w:val="0"/>
          <w:sz w:val="22"/>
        </w:rPr>
      </w:pPr>
    </w:p>
    <w:p w14:paraId="7574080E" w14:textId="33BB9A77" w:rsidR="00AD05BD" w:rsidRDefault="00AD05BD">
      <w:pPr>
        <w:widowControl/>
        <w:wordWrap/>
        <w:autoSpaceDE/>
        <w:autoSpaceDN/>
        <w:rPr>
          <w:rFonts w:ascii="Arial" w:eastAsia="맑은 고딕" w:hAnsi="Arial" w:cs="Arial"/>
          <w:b/>
          <w:kern w:val="0"/>
          <w:sz w:val="22"/>
        </w:rPr>
      </w:pPr>
      <w:r>
        <w:rPr>
          <w:rFonts w:ascii="Arial" w:eastAsia="맑은 고딕" w:hAnsi="Arial" w:cs="Arial"/>
          <w:b/>
          <w:kern w:val="0"/>
          <w:sz w:val="22"/>
        </w:rPr>
        <w:br w:type="page"/>
      </w:r>
    </w:p>
    <w:p w14:paraId="5386C387" w14:textId="77777777" w:rsidR="00AD05BD" w:rsidRDefault="00AD05BD" w:rsidP="003E7C4D">
      <w:pPr>
        <w:widowControl/>
        <w:wordWrap/>
        <w:autoSpaceDE/>
        <w:spacing w:after="0" w:line="240" w:lineRule="auto"/>
        <w:jc w:val="left"/>
        <w:rPr>
          <w:rFonts w:ascii="Arial" w:eastAsia="맑은 고딕" w:hAnsi="Arial" w:cs="Arial"/>
          <w:b/>
          <w:kern w:val="0"/>
          <w:sz w:val="22"/>
        </w:rPr>
        <w:sectPr w:rsidR="00AD05BD" w:rsidSect="00AD05BD">
          <w:footerReference w:type="default" r:id="rId7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CDDDE07" w14:textId="4ED40EA3" w:rsidR="003E7C4D" w:rsidRPr="00AC0729" w:rsidRDefault="00016EC2" w:rsidP="003E7C4D">
      <w:pPr>
        <w:widowControl/>
        <w:wordWrap/>
        <w:autoSpaceDE/>
        <w:spacing w:after="0" w:line="240" w:lineRule="auto"/>
        <w:jc w:val="left"/>
        <w:rPr>
          <w:rFonts w:ascii="Arial" w:eastAsia="맑은 고딕" w:hAnsi="Arial" w:cs="Arial"/>
          <w:b/>
          <w:kern w:val="0"/>
          <w:sz w:val="22"/>
        </w:rPr>
      </w:pPr>
      <w:r>
        <w:rPr>
          <w:rFonts w:ascii="Arial" w:eastAsia="맑은 고딕" w:hAnsi="Arial" w:cs="Arial"/>
          <w:b/>
          <w:kern w:val="0"/>
          <w:sz w:val="22"/>
        </w:rPr>
        <w:lastRenderedPageBreak/>
        <w:t>Additional file</w:t>
      </w:r>
      <w:r w:rsidR="003E7C4D" w:rsidRPr="00AC0729">
        <w:rPr>
          <w:rFonts w:ascii="Arial" w:eastAsia="맑은 고딕" w:hAnsi="Arial" w:cs="Arial"/>
          <w:b/>
          <w:kern w:val="0"/>
          <w:sz w:val="22"/>
        </w:rPr>
        <w:t xml:space="preserve"> </w:t>
      </w:r>
      <w:r w:rsidR="009177E9">
        <w:rPr>
          <w:rFonts w:ascii="Arial" w:eastAsia="맑은 고딕" w:hAnsi="Arial" w:cs="Arial"/>
          <w:b/>
          <w:kern w:val="0"/>
          <w:sz w:val="22"/>
        </w:rPr>
        <w:t>3</w:t>
      </w:r>
      <w:bookmarkStart w:id="0" w:name="_GoBack"/>
      <w:bookmarkEnd w:id="0"/>
      <w:r w:rsidR="003E7C4D" w:rsidRPr="00AC0729">
        <w:rPr>
          <w:rFonts w:ascii="Arial" w:eastAsia="맑은 고딕" w:hAnsi="Arial" w:cs="Arial"/>
          <w:b/>
          <w:kern w:val="0"/>
          <w:sz w:val="22"/>
        </w:rPr>
        <w:t>. Biological interaction between initial/follow-up D-dimer levels and initial NIHSS score for early neurological deterioration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33"/>
        <w:gridCol w:w="3011"/>
        <w:gridCol w:w="1507"/>
        <w:gridCol w:w="3011"/>
        <w:gridCol w:w="1435"/>
      </w:tblGrid>
      <w:tr w:rsidR="003E7C4D" w:rsidRPr="00AC0729" w14:paraId="2A2B8540" w14:textId="77777777" w:rsidTr="00DE4A3F">
        <w:trPr>
          <w:trHeight w:val="360"/>
        </w:trPr>
        <w:tc>
          <w:tcPr>
            <w:tcW w:w="172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169B92FB" w14:textId="77777777" w:rsidR="003E7C4D" w:rsidRPr="00AC0729" w:rsidRDefault="003E7C4D" w:rsidP="00DE4A3F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64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696251F7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Initial D-dimer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BEF6611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Follow-up D-dimer</w:t>
            </w:r>
          </w:p>
        </w:tc>
      </w:tr>
      <w:tr w:rsidR="003E7C4D" w:rsidRPr="00AC0729" w14:paraId="1D2C3D71" w14:textId="77777777" w:rsidTr="00DE4A3F">
        <w:trPr>
          <w:trHeight w:val="360"/>
        </w:trPr>
        <w:tc>
          <w:tcPr>
            <w:tcW w:w="17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2A3B174" w14:textId="77777777" w:rsidR="003E7C4D" w:rsidRPr="00AC0729" w:rsidRDefault="003E7C4D" w:rsidP="00DE4A3F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CDB9ABD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  <w:t>Adjusted OR</w:t>
            </w:r>
          </w:p>
          <w:p w14:paraId="4FCC1834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3C97109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i/>
                <w:color w:val="000000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i/>
                <w:color w:val="000000"/>
                <w:kern w:val="0"/>
                <w:sz w:val="22"/>
              </w:rPr>
              <w:t>P</w:t>
            </w:r>
            <w:r w:rsidRPr="00AC0729"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10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202408F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  <w:t>Adjusted OR</w:t>
            </w:r>
          </w:p>
          <w:p w14:paraId="6B738311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9780A34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i/>
                <w:color w:val="000000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i/>
                <w:color w:val="000000"/>
                <w:kern w:val="0"/>
                <w:sz w:val="22"/>
              </w:rPr>
              <w:t>P</w:t>
            </w:r>
            <w:r w:rsidRPr="00AC0729">
              <w:rPr>
                <w:rFonts w:ascii="Arial" w:eastAsia="맑은 고딕" w:hAnsi="Arial" w:cs="Arial"/>
                <w:bCs/>
                <w:color w:val="000000"/>
                <w:kern w:val="0"/>
                <w:sz w:val="22"/>
              </w:rPr>
              <w:t>-value</w:t>
            </w:r>
          </w:p>
        </w:tc>
      </w:tr>
      <w:tr w:rsidR="003E7C4D" w:rsidRPr="00AC0729" w14:paraId="23BAAD3A" w14:textId="77777777" w:rsidTr="00DE4A3F">
        <w:trPr>
          <w:trHeight w:val="360"/>
        </w:trPr>
        <w:tc>
          <w:tcPr>
            <w:tcW w:w="172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53DD5A4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Age</w:t>
            </w:r>
          </w:p>
        </w:tc>
        <w:tc>
          <w:tcPr>
            <w:tcW w:w="1099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039DA41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1.01 [0.98-1.04]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676DC1B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0.484</w:t>
            </w:r>
          </w:p>
        </w:tc>
        <w:tc>
          <w:tcPr>
            <w:tcW w:w="1099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8E6F89C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1.01 [0.98-1.04]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FDC5BCD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0.529</w:t>
            </w:r>
          </w:p>
        </w:tc>
      </w:tr>
      <w:tr w:rsidR="003E7C4D" w:rsidRPr="00AC0729" w14:paraId="4C91219E" w14:textId="77777777" w:rsidTr="00DE4A3F">
        <w:trPr>
          <w:trHeight w:val="360"/>
        </w:trPr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</w:tcPr>
          <w:p w14:paraId="4B94572C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Male sex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14E1094E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0.79 [0.41-1.54]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182EB268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0.488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527EF4AE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0.78 [0.40-1.53]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6B7D9A30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0.474</w:t>
            </w:r>
          </w:p>
        </w:tc>
      </w:tr>
      <w:tr w:rsidR="003E7C4D" w:rsidRPr="00AC0729" w14:paraId="5296DF50" w14:textId="77777777" w:rsidTr="00DE4A3F">
        <w:trPr>
          <w:trHeight w:val="360"/>
        </w:trPr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</w:tcPr>
          <w:p w14:paraId="76C37FBD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Initial NIHSS score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45087197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1.06 [1.01-1.12]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6FFA987A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0.028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7BB86C5D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1.05 [0.99-1.12]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6D22294A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0.094</w:t>
            </w:r>
          </w:p>
        </w:tc>
      </w:tr>
      <w:tr w:rsidR="003E7C4D" w:rsidRPr="00AC0729" w14:paraId="7A2CD742" w14:textId="77777777" w:rsidTr="00DE4A3F">
        <w:trPr>
          <w:trHeight w:val="360"/>
        </w:trPr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</w:tcPr>
          <w:p w14:paraId="0101DB67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Fasting glucose</w:t>
            </w:r>
            <w:r w:rsidRPr="00AC0729">
              <w:rPr>
                <w:rFonts w:ascii="Arial" w:eastAsia="맑은 고딕" w:hAnsi="Arial" w:cs="Arial"/>
                <w:bCs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3F4AC201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4.71 [1.33-16.71]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3201740F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0.016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7CCE44A1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4.34 [1.21-15.56]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102BC4E2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0.024</w:t>
            </w:r>
          </w:p>
        </w:tc>
      </w:tr>
      <w:tr w:rsidR="003E7C4D" w:rsidRPr="00AC0729" w14:paraId="150166E4" w14:textId="77777777" w:rsidTr="00DE4A3F">
        <w:trPr>
          <w:trHeight w:val="360"/>
        </w:trPr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</w:tcPr>
          <w:p w14:paraId="254AF1EB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WBC counts</w:t>
            </w:r>
            <w:r w:rsidRPr="00AC0729">
              <w:rPr>
                <w:rFonts w:ascii="Arial" w:eastAsia="맑은 고딕" w:hAnsi="Arial" w:cs="Arial"/>
                <w:bCs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472F906C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2.19 [0.82-5.84]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6C46717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0.118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37B38764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2.12 [0.80-5.60]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7D5DDD58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0.131</w:t>
            </w:r>
          </w:p>
        </w:tc>
      </w:tr>
      <w:tr w:rsidR="003E7C4D" w:rsidRPr="00AC0729" w14:paraId="6E7F5B3D" w14:textId="77777777" w:rsidTr="00DE4A3F">
        <w:trPr>
          <w:trHeight w:val="360"/>
        </w:trPr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</w:tcPr>
          <w:p w14:paraId="71D4FE49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Initial D-dimer</w:t>
            </w:r>
            <w:r w:rsidRPr="00AC0729">
              <w:rPr>
                <w:rFonts w:ascii="Arial" w:eastAsia="맑은 고딕" w:hAnsi="Arial" w:cs="Arial"/>
                <w:bCs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132C1EF9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2.09 [1.30-3.34]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1EACF207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0.002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6BCDB987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…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4E5358B8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…</w:t>
            </w:r>
          </w:p>
        </w:tc>
      </w:tr>
      <w:tr w:rsidR="003E7C4D" w:rsidRPr="00AC0729" w14:paraId="26C679E0" w14:textId="77777777" w:rsidTr="00DE4A3F">
        <w:trPr>
          <w:trHeight w:val="360"/>
        </w:trPr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</w:tcPr>
          <w:p w14:paraId="26DC2F8B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Follow-up D-dimer</w:t>
            </w:r>
            <w:r w:rsidRPr="00AC0729">
              <w:rPr>
                <w:rFonts w:ascii="Arial" w:eastAsia="맑은 고딕" w:hAnsi="Arial" w:cs="Arial"/>
                <w:bCs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6818AF0D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…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16007179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…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2A0DEA14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1.89 [1.22-2.93]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72D9C0CD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0.004</w:t>
            </w:r>
          </w:p>
        </w:tc>
      </w:tr>
      <w:tr w:rsidR="003E7C4D" w:rsidRPr="00AC0729" w14:paraId="3ED4A685" w14:textId="77777777" w:rsidTr="00DE4A3F">
        <w:trPr>
          <w:trHeight w:val="360"/>
        </w:trPr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</w:tcPr>
          <w:p w14:paraId="273E5487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kern w:val="0"/>
                <w:sz w:val="22"/>
              </w:rPr>
              <w:t>Interaction [initial NIHSS x initial D-dimer]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1D3D83D4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0.96 [0.93-1.00]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5BF72C1D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0.047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nil"/>
            </w:tcBorders>
          </w:tcPr>
          <w:p w14:paraId="3464350B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…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0353BF0A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…</w:t>
            </w:r>
          </w:p>
        </w:tc>
      </w:tr>
      <w:tr w:rsidR="003E7C4D" w:rsidRPr="00AC0729" w14:paraId="044DD32F" w14:textId="77777777" w:rsidTr="00DE4A3F">
        <w:trPr>
          <w:trHeight w:val="360"/>
        </w:trPr>
        <w:tc>
          <w:tcPr>
            <w:tcW w:w="172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050585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left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Interaction [initial NIHSS x follow-up D-dimer]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B1C1EA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…</w:t>
            </w:r>
          </w:p>
        </w:tc>
        <w:tc>
          <w:tcPr>
            <w:tcW w:w="5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691EEE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…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D439BF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0.98 [0.93-1.02]</w:t>
            </w:r>
          </w:p>
        </w:tc>
        <w:tc>
          <w:tcPr>
            <w:tcW w:w="52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B83173" w14:textId="77777777" w:rsidR="003E7C4D" w:rsidRPr="00AC0729" w:rsidRDefault="003E7C4D" w:rsidP="00DE4A3F">
            <w:pPr>
              <w:widowControl/>
              <w:wordWrap/>
              <w:autoSpaceDE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2"/>
              </w:rPr>
            </w:pPr>
            <w:r w:rsidRPr="00AC0729">
              <w:rPr>
                <w:rFonts w:ascii="Arial" w:eastAsia="맑은 고딕" w:hAnsi="Arial" w:cs="Arial"/>
                <w:bCs/>
                <w:kern w:val="0"/>
                <w:sz w:val="22"/>
              </w:rPr>
              <w:t>0.256</w:t>
            </w:r>
          </w:p>
        </w:tc>
      </w:tr>
    </w:tbl>
    <w:p w14:paraId="38AB73B6" w14:textId="77777777" w:rsidR="003E7C4D" w:rsidRPr="006A1ADC" w:rsidRDefault="003E7C4D" w:rsidP="003E7C4D">
      <w:pPr>
        <w:spacing w:line="480" w:lineRule="auto"/>
        <w:jc w:val="left"/>
        <w:rPr>
          <w:rFonts w:ascii="Arial" w:hAnsi="Arial" w:cs="Arial"/>
          <w:sz w:val="22"/>
        </w:rPr>
      </w:pPr>
      <w:r w:rsidRPr="006A1ADC">
        <w:rPr>
          <w:rFonts w:ascii="Arial" w:hAnsi="Arial" w:cs="Arial"/>
          <w:sz w:val="22"/>
        </w:rPr>
        <w:t>NIHSS = National Institutes of Health Stroke Scale, WBC = white blood cell</w:t>
      </w:r>
    </w:p>
    <w:p w14:paraId="2482EB74" w14:textId="77777777" w:rsidR="003E7C4D" w:rsidRDefault="003E7C4D" w:rsidP="003E7C4D">
      <w:pPr>
        <w:spacing w:line="480" w:lineRule="auto"/>
        <w:jc w:val="left"/>
        <w:rPr>
          <w:rFonts w:ascii="Arial" w:hAnsi="Arial" w:cs="Arial"/>
          <w:sz w:val="22"/>
        </w:rPr>
      </w:pPr>
      <w:r w:rsidRPr="006A1ADC">
        <w:rPr>
          <w:rFonts w:ascii="Arial" w:hAnsi="Arial" w:cs="Arial"/>
          <w:sz w:val="22"/>
          <w:vertAlign w:val="superscript"/>
        </w:rPr>
        <w:t>*</w:t>
      </w:r>
      <w:r w:rsidRPr="006A1ADC">
        <w:rPr>
          <w:rFonts w:ascii="Arial" w:hAnsi="Arial" w:cs="Arial"/>
          <w:sz w:val="22"/>
        </w:rPr>
        <w:t>These variables were transformed into a log scale</w:t>
      </w:r>
    </w:p>
    <w:p w14:paraId="4D8F8EEA" w14:textId="77777777" w:rsidR="00396147" w:rsidRPr="003E7C4D" w:rsidRDefault="00396147"/>
    <w:sectPr w:rsidR="00396147" w:rsidRPr="003E7C4D" w:rsidSect="00AD05BD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0318D" w14:textId="77777777" w:rsidR="00A46FB0" w:rsidRDefault="00A46FB0" w:rsidP="003E7C4D">
      <w:pPr>
        <w:spacing w:after="0" w:line="240" w:lineRule="auto"/>
      </w:pPr>
      <w:r>
        <w:separator/>
      </w:r>
    </w:p>
  </w:endnote>
  <w:endnote w:type="continuationSeparator" w:id="0">
    <w:p w14:paraId="6A4F2805" w14:textId="77777777" w:rsidR="00A46FB0" w:rsidRDefault="00A46FB0" w:rsidP="003E7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7614229"/>
      <w:docPartObj>
        <w:docPartGallery w:val="Page Numbers (Bottom of Page)"/>
        <w:docPartUnique/>
      </w:docPartObj>
    </w:sdtPr>
    <w:sdtEndPr/>
    <w:sdtContent>
      <w:p w14:paraId="5E689AFC" w14:textId="77777777" w:rsidR="003E7C4D" w:rsidRDefault="003E7C4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6E0EB0E0" w14:textId="77777777" w:rsidR="003E7C4D" w:rsidRDefault="003E7C4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7AB1A" w14:textId="77777777" w:rsidR="00A46FB0" w:rsidRDefault="00A46FB0" w:rsidP="003E7C4D">
      <w:pPr>
        <w:spacing w:after="0" w:line="240" w:lineRule="auto"/>
      </w:pPr>
      <w:r>
        <w:separator/>
      </w:r>
    </w:p>
  </w:footnote>
  <w:footnote w:type="continuationSeparator" w:id="0">
    <w:p w14:paraId="42AE7FE0" w14:textId="77777777" w:rsidR="00A46FB0" w:rsidRDefault="00A46FB0" w:rsidP="003E7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65CB2"/>
    <w:multiLevelType w:val="hybridMultilevel"/>
    <w:tmpl w:val="D28CF0D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4F604E6"/>
    <w:multiLevelType w:val="hybridMultilevel"/>
    <w:tmpl w:val="3D0092C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4D"/>
    <w:rsid w:val="00007DA4"/>
    <w:rsid w:val="00016EC2"/>
    <w:rsid w:val="00084239"/>
    <w:rsid w:val="0017252B"/>
    <w:rsid w:val="001C3B37"/>
    <w:rsid w:val="0028268C"/>
    <w:rsid w:val="00286668"/>
    <w:rsid w:val="002E2B65"/>
    <w:rsid w:val="002F707A"/>
    <w:rsid w:val="00396147"/>
    <w:rsid w:val="003E7C4D"/>
    <w:rsid w:val="003F1175"/>
    <w:rsid w:val="004C3A75"/>
    <w:rsid w:val="00505DA5"/>
    <w:rsid w:val="005139D2"/>
    <w:rsid w:val="0058417F"/>
    <w:rsid w:val="005D2852"/>
    <w:rsid w:val="00604A2F"/>
    <w:rsid w:val="00720BFE"/>
    <w:rsid w:val="00855AF5"/>
    <w:rsid w:val="00875345"/>
    <w:rsid w:val="008907A4"/>
    <w:rsid w:val="008B028E"/>
    <w:rsid w:val="009177E9"/>
    <w:rsid w:val="00A46FB0"/>
    <w:rsid w:val="00A83FA3"/>
    <w:rsid w:val="00AD05BD"/>
    <w:rsid w:val="00B97D0E"/>
    <w:rsid w:val="00BF006C"/>
    <w:rsid w:val="00C6576B"/>
    <w:rsid w:val="00CD03AD"/>
    <w:rsid w:val="00CF27EC"/>
    <w:rsid w:val="00D074BF"/>
    <w:rsid w:val="00D47B41"/>
    <w:rsid w:val="00E306BF"/>
    <w:rsid w:val="00F1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6AB5B"/>
  <w15:chartTrackingRefBased/>
  <w15:docId w15:val="{A0F088E1-378D-4329-9731-D1E9F605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7C4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7C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E7C4D"/>
  </w:style>
  <w:style w:type="paragraph" w:styleId="a4">
    <w:name w:val="footer"/>
    <w:basedOn w:val="a"/>
    <w:link w:val="Char0"/>
    <w:uiPriority w:val="99"/>
    <w:unhideWhenUsed/>
    <w:rsid w:val="003E7C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E7C4D"/>
  </w:style>
  <w:style w:type="paragraph" w:styleId="a5">
    <w:name w:val="List Paragraph"/>
    <w:basedOn w:val="a"/>
    <w:uiPriority w:val="34"/>
    <w:qFormat/>
    <w:rsid w:val="00720BF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BRMH</dc:creator>
  <cp:keywords/>
  <dc:description/>
  <cp:lastModifiedBy>BRMH</cp:lastModifiedBy>
  <cp:revision>44</cp:revision>
  <dcterms:created xsi:type="dcterms:W3CDTF">2023-01-04T05:09:00Z</dcterms:created>
  <dcterms:modified xsi:type="dcterms:W3CDTF">2023-03-30T09:17:00Z</dcterms:modified>
</cp:coreProperties>
</file>