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62420" w14:textId="232738EB" w:rsidR="009B3F2D" w:rsidRPr="009B3F2D" w:rsidRDefault="009B3F2D" w:rsidP="009B3F2D">
      <w:pPr>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Preferred Reporting Items for Systematic reviews and Meta-Analyses extension for Scoping Reviews (PRISMA-</w:t>
      </w:r>
      <w:proofErr w:type="spellStart"/>
      <w:r w:rsidRPr="009B3F2D">
        <w:rPr>
          <w:rFonts w:ascii="Times New Roman" w:hAnsi="Times New Roman" w:cs="Times New Roman"/>
          <w:color w:val="000000" w:themeColor="text1"/>
          <w:sz w:val="20"/>
          <w:szCs w:val="20"/>
        </w:rPr>
        <w:t>ScR</w:t>
      </w:r>
      <w:proofErr w:type="spellEnd"/>
      <w:r w:rsidRPr="009B3F2D">
        <w:rPr>
          <w:rFonts w:ascii="Times New Roman" w:hAnsi="Times New Roman" w:cs="Times New Roman"/>
          <w:color w:val="000000" w:themeColor="text1"/>
          <w:sz w:val="20"/>
          <w:szCs w:val="20"/>
        </w:rPr>
        <w:t>) Checklist</w:t>
      </w:r>
    </w:p>
    <w:tbl>
      <w:tblPr>
        <w:tblW w:w="10632" w:type="dxa"/>
        <w:tblInd w:w="-851" w:type="dxa"/>
        <w:tblLook w:val="04A0" w:firstRow="1" w:lastRow="0" w:firstColumn="1" w:lastColumn="0" w:noHBand="0" w:noVBand="1"/>
      </w:tblPr>
      <w:tblGrid>
        <w:gridCol w:w="2252"/>
        <w:gridCol w:w="726"/>
        <w:gridCol w:w="6133"/>
        <w:gridCol w:w="1521"/>
      </w:tblGrid>
      <w:tr w:rsidR="009B3F2D" w:rsidRPr="009B3F2D" w14:paraId="272B9A18" w14:textId="77777777" w:rsidTr="004B731F">
        <w:trPr>
          <w:tblHeader/>
        </w:trPr>
        <w:tc>
          <w:tcPr>
            <w:tcW w:w="2252" w:type="dxa"/>
            <w:shd w:val="clear" w:color="auto" w:fill="auto"/>
            <w:vAlign w:val="center"/>
          </w:tcPr>
          <w:p w14:paraId="64BAD467"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SECTION</w:t>
            </w:r>
          </w:p>
        </w:tc>
        <w:tc>
          <w:tcPr>
            <w:tcW w:w="726" w:type="dxa"/>
            <w:shd w:val="clear" w:color="auto" w:fill="auto"/>
            <w:vAlign w:val="center"/>
          </w:tcPr>
          <w:p w14:paraId="6E735D97"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ITEM</w:t>
            </w:r>
          </w:p>
        </w:tc>
        <w:tc>
          <w:tcPr>
            <w:tcW w:w="6133" w:type="dxa"/>
            <w:shd w:val="clear" w:color="auto" w:fill="auto"/>
            <w:vAlign w:val="center"/>
          </w:tcPr>
          <w:p w14:paraId="5ADA5274"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PRISMA-</w:t>
            </w:r>
            <w:proofErr w:type="spellStart"/>
            <w:r w:rsidRPr="009B3F2D">
              <w:rPr>
                <w:rFonts w:ascii="Times New Roman" w:hAnsi="Times New Roman" w:cs="Times New Roman"/>
                <w:color w:val="000000" w:themeColor="text1"/>
                <w:sz w:val="20"/>
                <w:szCs w:val="20"/>
              </w:rPr>
              <w:t>ScR</w:t>
            </w:r>
            <w:proofErr w:type="spellEnd"/>
            <w:r w:rsidRPr="009B3F2D">
              <w:rPr>
                <w:rFonts w:ascii="Times New Roman" w:hAnsi="Times New Roman" w:cs="Times New Roman"/>
                <w:color w:val="000000" w:themeColor="text1"/>
                <w:sz w:val="20"/>
                <w:szCs w:val="20"/>
              </w:rPr>
              <w:t xml:space="preserve"> CHECKLIST ITEM</w:t>
            </w:r>
          </w:p>
        </w:tc>
        <w:tc>
          <w:tcPr>
            <w:tcW w:w="1521" w:type="dxa"/>
            <w:shd w:val="clear" w:color="auto" w:fill="auto"/>
            <w:vAlign w:val="center"/>
          </w:tcPr>
          <w:p w14:paraId="049A1BDD"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REPORTED ON PAGE #</w:t>
            </w:r>
          </w:p>
        </w:tc>
      </w:tr>
      <w:tr w:rsidR="009B3F2D" w:rsidRPr="009B3F2D" w14:paraId="36C7ECB6" w14:textId="77777777" w:rsidTr="00E912CC">
        <w:tc>
          <w:tcPr>
            <w:tcW w:w="10632" w:type="dxa"/>
            <w:gridSpan w:val="4"/>
            <w:shd w:val="clear" w:color="auto" w:fill="auto"/>
            <w:vAlign w:val="center"/>
          </w:tcPr>
          <w:p w14:paraId="4EC35605"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TITLE</w:t>
            </w:r>
          </w:p>
        </w:tc>
      </w:tr>
      <w:tr w:rsidR="009B3F2D" w:rsidRPr="009B3F2D" w14:paraId="0B2D6C40" w14:textId="77777777" w:rsidTr="004B731F">
        <w:tc>
          <w:tcPr>
            <w:tcW w:w="2252" w:type="dxa"/>
            <w:shd w:val="clear" w:color="auto" w:fill="auto"/>
            <w:vAlign w:val="center"/>
          </w:tcPr>
          <w:p w14:paraId="2ED0D55D"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Title</w:t>
            </w:r>
          </w:p>
        </w:tc>
        <w:tc>
          <w:tcPr>
            <w:tcW w:w="726" w:type="dxa"/>
            <w:shd w:val="clear" w:color="auto" w:fill="auto"/>
            <w:vAlign w:val="center"/>
          </w:tcPr>
          <w:p w14:paraId="1C96230F"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1</w:t>
            </w:r>
          </w:p>
        </w:tc>
        <w:tc>
          <w:tcPr>
            <w:tcW w:w="6133" w:type="dxa"/>
            <w:shd w:val="clear" w:color="auto" w:fill="auto"/>
            <w:vAlign w:val="center"/>
          </w:tcPr>
          <w:p w14:paraId="46CBBADC"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Identify the report as a scoping review.</w:t>
            </w:r>
          </w:p>
        </w:tc>
        <w:sdt>
          <w:sdtPr>
            <w:rPr>
              <w:rFonts w:ascii="Times New Roman" w:hAnsi="Times New Roman" w:cs="Times New Roman"/>
              <w:color w:val="000000" w:themeColor="text1"/>
              <w:sz w:val="20"/>
              <w:szCs w:val="20"/>
            </w:rPr>
            <w:id w:val="-1886790070"/>
            <w:placeholder>
              <w:docPart w:val="3DF2D7FA0DFF1949AEE94675AF563537"/>
            </w:placeholder>
          </w:sdtPr>
          <w:sdtContent>
            <w:tc>
              <w:tcPr>
                <w:tcW w:w="1521" w:type="dxa"/>
                <w:shd w:val="clear" w:color="auto" w:fill="auto"/>
                <w:vAlign w:val="center"/>
              </w:tcPr>
              <w:p w14:paraId="10CC5D8C" w14:textId="2D982443" w:rsidR="009B3F2D" w:rsidRPr="009B3F2D" w:rsidRDefault="00E912CC" w:rsidP="009B3F2D">
                <w:pPr>
                  <w:spacing w:line="240" w:lineRule="exac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Front page</w:t>
                </w:r>
              </w:p>
            </w:tc>
          </w:sdtContent>
        </w:sdt>
      </w:tr>
      <w:tr w:rsidR="009B3F2D" w:rsidRPr="009B3F2D" w14:paraId="24168595" w14:textId="77777777" w:rsidTr="00E912CC">
        <w:tc>
          <w:tcPr>
            <w:tcW w:w="10632" w:type="dxa"/>
            <w:gridSpan w:val="4"/>
            <w:shd w:val="clear" w:color="auto" w:fill="auto"/>
            <w:vAlign w:val="center"/>
          </w:tcPr>
          <w:p w14:paraId="689E830D"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ABSTRACT</w:t>
            </w:r>
          </w:p>
        </w:tc>
      </w:tr>
      <w:tr w:rsidR="009B3F2D" w:rsidRPr="009B3F2D" w14:paraId="586E88D7" w14:textId="77777777" w:rsidTr="004B731F">
        <w:tc>
          <w:tcPr>
            <w:tcW w:w="2252" w:type="dxa"/>
            <w:shd w:val="clear" w:color="auto" w:fill="auto"/>
            <w:vAlign w:val="center"/>
          </w:tcPr>
          <w:p w14:paraId="0F0F6246"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Structured summary</w:t>
            </w:r>
          </w:p>
        </w:tc>
        <w:tc>
          <w:tcPr>
            <w:tcW w:w="726" w:type="dxa"/>
            <w:shd w:val="clear" w:color="auto" w:fill="auto"/>
            <w:vAlign w:val="center"/>
          </w:tcPr>
          <w:p w14:paraId="5C39D34C"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2</w:t>
            </w:r>
          </w:p>
        </w:tc>
        <w:tc>
          <w:tcPr>
            <w:tcW w:w="6133" w:type="dxa"/>
            <w:shd w:val="clear" w:color="auto" w:fill="auto"/>
            <w:vAlign w:val="center"/>
          </w:tcPr>
          <w:p w14:paraId="316BE978"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Provide a structured summary that includes (as applicable): background, objectives, eligibility criteria, sources of evidence, charting methods, results, and conclusions that relate to the review questions and objectives.</w:t>
            </w:r>
          </w:p>
        </w:tc>
        <w:tc>
          <w:tcPr>
            <w:tcW w:w="1521" w:type="dxa"/>
            <w:shd w:val="clear" w:color="auto" w:fill="auto"/>
            <w:vAlign w:val="center"/>
          </w:tcPr>
          <w:p w14:paraId="13E878CA" w14:textId="422CE0A9" w:rsidR="009B3F2D" w:rsidRPr="009B3F2D" w:rsidRDefault="009B3F2D" w:rsidP="009B3F2D">
            <w:pPr>
              <w:spacing w:line="240" w:lineRule="exac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Abstract</w:t>
            </w:r>
          </w:p>
        </w:tc>
      </w:tr>
      <w:tr w:rsidR="009B3F2D" w:rsidRPr="009B3F2D" w14:paraId="2E4C734F" w14:textId="77777777" w:rsidTr="00E912CC">
        <w:tc>
          <w:tcPr>
            <w:tcW w:w="10632" w:type="dxa"/>
            <w:gridSpan w:val="4"/>
            <w:shd w:val="clear" w:color="auto" w:fill="auto"/>
            <w:vAlign w:val="center"/>
          </w:tcPr>
          <w:p w14:paraId="2384876F"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INTRODUCTION</w:t>
            </w:r>
          </w:p>
        </w:tc>
      </w:tr>
      <w:tr w:rsidR="009B3F2D" w:rsidRPr="009B3F2D" w14:paraId="0428ACD6" w14:textId="77777777" w:rsidTr="004B731F">
        <w:trPr>
          <w:trHeight w:val="530"/>
        </w:trPr>
        <w:tc>
          <w:tcPr>
            <w:tcW w:w="2252" w:type="dxa"/>
            <w:shd w:val="clear" w:color="auto" w:fill="auto"/>
            <w:vAlign w:val="center"/>
          </w:tcPr>
          <w:p w14:paraId="45F06A33"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Rationale</w:t>
            </w:r>
          </w:p>
        </w:tc>
        <w:tc>
          <w:tcPr>
            <w:tcW w:w="726" w:type="dxa"/>
            <w:vAlign w:val="center"/>
          </w:tcPr>
          <w:p w14:paraId="332711D3"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3</w:t>
            </w:r>
          </w:p>
        </w:tc>
        <w:tc>
          <w:tcPr>
            <w:tcW w:w="6133" w:type="dxa"/>
            <w:vAlign w:val="center"/>
          </w:tcPr>
          <w:p w14:paraId="7CE3A9AF"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Describe the rationale for the review in the context of what is already known. Explain why the review questions/objectives lend themselves to a scoping review approach.</w:t>
            </w:r>
          </w:p>
        </w:tc>
        <w:tc>
          <w:tcPr>
            <w:tcW w:w="1521" w:type="dxa"/>
            <w:vAlign w:val="center"/>
          </w:tcPr>
          <w:p w14:paraId="44F19D34" w14:textId="263C0F0B" w:rsidR="009B3F2D" w:rsidRPr="009B3F2D" w:rsidRDefault="009B3F2D" w:rsidP="009B3F2D">
            <w:pPr>
              <w:spacing w:line="240" w:lineRule="exac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Introduction</w:t>
            </w:r>
          </w:p>
        </w:tc>
      </w:tr>
      <w:tr w:rsidR="009B3F2D" w:rsidRPr="009B3F2D" w14:paraId="41E8FC40" w14:textId="77777777" w:rsidTr="004B731F">
        <w:trPr>
          <w:trHeight w:val="800"/>
        </w:trPr>
        <w:tc>
          <w:tcPr>
            <w:tcW w:w="2252" w:type="dxa"/>
            <w:shd w:val="clear" w:color="auto" w:fill="auto"/>
            <w:vAlign w:val="center"/>
          </w:tcPr>
          <w:p w14:paraId="277B3229"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Objectives</w:t>
            </w:r>
          </w:p>
        </w:tc>
        <w:tc>
          <w:tcPr>
            <w:tcW w:w="726" w:type="dxa"/>
            <w:vAlign w:val="center"/>
          </w:tcPr>
          <w:p w14:paraId="3C400D03"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4</w:t>
            </w:r>
          </w:p>
        </w:tc>
        <w:tc>
          <w:tcPr>
            <w:tcW w:w="6133" w:type="dxa"/>
            <w:vAlign w:val="center"/>
          </w:tcPr>
          <w:p w14:paraId="003FF5D3"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1521" w:type="dxa"/>
            <w:vAlign w:val="center"/>
          </w:tcPr>
          <w:p w14:paraId="30C648F0" w14:textId="524DB56C" w:rsidR="009B3F2D" w:rsidRPr="009B3F2D" w:rsidRDefault="009B3F2D" w:rsidP="009B3F2D">
            <w:pPr>
              <w:spacing w:line="240" w:lineRule="exac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Introduction</w:t>
            </w:r>
          </w:p>
        </w:tc>
      </w:tr>
      <w:tr w:rsidR="009B3F2D" w:rsidRPr="009B3F2D" w14:paraId="0CCEEED7" w14:textId="77777777" w:rsidTr="00E912CC">
        <w:tc>
          <w:tcPr>
            <w:tcW w:w="10632" w:type="dxa"/>
            <w:gridSpan w:val="4"/>
            <w:shd w:val="clear" w:color="auto" w:fill="auto"/>
            <w:vAlign w:val="center"/>
          </w:tcPr>
          <w:p w14:paraId="2221FC0B"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METHODS</w:t>
            </w:r>
          </w:p>
        </w:tc>
      </w:tr>
      <w:tr w:rsidR="009B3F2D" w:rsidRPr="009B3F2D" w14:paraId="1124C11D" w14:textId="77777777" w:rsidTr="004B731F">
        <w:tc>
          <w:tcPr>
            <w:tcW w:w="2252" w:type="dxa"/>
            <w:shd w:val="clear" w:color="auto" w:fill="auto"/>
            <w:vAlign w:val="center"/>
          </w:tcPr>
          <w:p w14:paraId="79AD7476"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Protocol and registration</w:t>
            </w:r>
          </w:p>
        </w:tc>
        <w:tc>
          <w:tcPr>
            <w:tcW w:w="726" w:type="dxa"/>
            <w:vAlign w:val="center"/>
          </w:tcPr>
          <w:p w14:paraId="0E59C237"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5</w:t>
            </w:r>
          </w:p>
        </w:tc>
        <w:tc>
          <w:tcPr>
            <w:tcW w:w="6133" w:type="dxa"/>
            <w:vAlign w:val="center"/>
          </w:tcPr>
          <w:p w14:paraId="247C6876"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Indicate whether a review protocol exists; state if and where it can be accessed (e.g., a Web address); and if available, provide registration information, including the registration number.</w:t>
            </w:r>
          </w:p>
        </w:tc>
        <w:tc>
          <w:tcPr>
            <w:tcW w:w="1521" w:type="dxa"/>
            <w:vAlign w:val="center"/>
          </w:tcPr>
          <w:p w14:paraId="53C03E59" w14:textId="53228499" w:rsidR="009B3F2D" w:rsidRPr="009B3F2D" w:rsidRDefault="009B3F2D" w:rsidP="009B3F2D">
            <w:pPr>
              <w:spacing w:line="240" w:lineRule="exac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Methods</w:t>
            </w:r>
          </w:p>
        </w:tc>
      </w:tr>
      <w:tr w:rsidR="009B3F2D" w:rsidRPr="009B3F2D" w14:paraId="7A5B1427" w14:textId="77777777" w:rsidTr="004B731F">
        <w:tc>
          <w:tcPr>
            <w:tcW w:w="2252" w:type="dxa"/>
            <w:shd w:val="clear" w:color="auto" w:fill="auto"/>
            <w:vAlign w:val="center"/>
          </w:tcPr>
          <w:p w14:paraId="4A1134C6"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Eligibility criteria</w:t>
            </w:r>
          </w:p>
        </w:tc>
        <w:tc>
          <w:tcPr>
            <w:tcW w:w="726" w:type="dxa"/>
            <w:vAlign w:val="center"/>
          </w:tcPr>
          <w:p w14:paraId="11227576"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6</w:t>
            </w:r>
          </w:p>
        </w:tc>
        <w:tc>
          <w:tcPr>
            <w:tcW w:w="6133" w:type="dxa"/>
            <w:vAlign w:val="center"/>
          </w:tcPr>
          <w:p w14:paraId="7200E810"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Specify characteristics of the sources of evidence used as eligibility criteria (e.g., years considered, language, and publication status), and provide a rationale.</w:t>
            </w:r>
          </w:p>
        </w:tc>
        <w:tc>
          <w:tcPr>
            <w:tcW w:w="1521" w:type="dxa"/>
            <w:vAlign w:val="center"/>
          </w:tcPr>
          <w:p w14:paraId="27D3907F" w14:textId="2A86F665" w:rsidR="009B3F2D" w:rsidRPr="009B3F2D" w:rsidRDefault="001C1D8B" w:rsidP="009B3F2D">
            <w:pPr>
              <w:spacing w:line="240" w:lineRule="exac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Methods</w:t>
            </w:r>
          </w:p>
        </w:tc>
      </w:tr>
      <w:tr w:rsidR="009B3F2D" w:rsidRPr="009B3F2D" w14:paraId="7F728C6D" w14:textId="77777777" w:rsidTr="004B731F">
        <w:trPr>
          <w:trHeight w:val="260"/>
        </w:trPr>
        <w:tc>
          <w:tcPr>
            <w:tcW w:w="2252" w:type="dxa"/>
            <w:shd w:val="clear" w:color="auto" w:fill="auto"/>
            <w:vAlign w:val="center"/>
          </w:tcPr>
          <w:p w14:paraId="132108F8"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Information sources*</w:t>
            </w:r>
          </w:p>
        </w:tc>
        <w:tc>
          <w:tcPr>
            <w:tcW w:w="726" w:type="dxa"/>
            <w:vAlign w:val="center"/>
          </w:tcPr>
          <w:p w14:paraId="7561BBAD"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7</w:t>
            </w:r>
          </w:p>
        </w:tc>
        <w:tc>
          <w:tcPr>
            <w:tcW w:w="6133" w:type="dxa"/>
            <w:vAlign w:val="center"/>
          </w:tcPr>
          <w:p w14:paraId="4169D4C8"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Describe all information sources in the search (e.g., databases with dates of coverage and contact with authors to identify additional sources), as well as the date the most recent search was executed.</w:t>
            </w:r>
          </w:p>
        </w:tc>
        <w:tc>
          <w:tcPr>
            <w:tcW w:w="1521" w:type="dxa"/>
            <w:vAlign w:val="center"/>
          </w:tcPr>
          <w:p w14:paraId="1414DD18" w14:textId="627B73CB" w:rsidR="009B3F2D" w:rsidRPr="009B3F2D" w:rsidRDefault="001C1D8B" w:rsidP="009B3F2D">
            <w:pPr>
              <w:spacing w:line="240" w:lineRule="exac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Methods</w:t>
            </w:r>
          </w:p>
        </w:tc>
      </w:tr>
      <w:tr w:rsidR="009B3F2D" w:rsidRPr="009B3F2D" w14:paraId="068C8872" w14:textId="77777777" w:rsidTr="004B731F">
        <w:tc>
          <w:tcPr>
            <w:tcW w:w="2252" w:type="dxa"/>
            <w:shd w:val="clear" w:color="auto" w:fill="auto"/>
            <w:vAlign w:val="center"/>
          </w:tcPr>
          <w:p w14:paraId="68821FF7"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Search</w:t>
            </w:r>
          </w:p>
        </w:tc>
        <w:tc>
          <w:tcPr>
            <w:tcW w:w="726" w:type="dxa"/>
            <w:vAlign w:val="center"/>
          </w:tcPr>
          <w:p w14:paraId="631135FF"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8</w:t>
            </w:r>
          </w:p>
        </w:tc>
        <w:tc>
          <w:tcPr>
            <w:tcW w:w="6133" w:type="dxa"/>
            <w:vAlign w:val="center"/>
          </w:tcPr>
          <w:p w14:paraId="26516DBA"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Present the full electronic search strategy for at least 1 database, including any limits used, such that it could be repeated.</w:t>
            </w:r>
          </w:p>
        </w:tc>
        <w:tc>
          <w:tcPr>
            <w:tcW w:w="1521" w:type="dxa"/>
            <w:vAlign w:val="center"/>
          </w:tcPr>
          <w:p w14:paraId="1CEB363D" w14:textId="7E7C21A8" w:rsidR="009B3F2D" w:rsidRPr="009B3F2D" w:rsidRDefault="001C1D8B" w:rsidP="009B3F2D">
            <w:pPr>
              <w:spacing w:line="240" w:lineRule="exac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Methods</w:t>
            </w:r>
          </w:p>
        </w:tc>
      </w:tr>
      <w:tr w:rsidR="009B3F2D" w:rsidRPr="009B3F2D" w14:paraId="67D62A6C" w14:textId="77777777" w:rsidTr="004B731F">
        <w:tc>
          <w:tcPr>
            <w:tcW w:w="2252" w:type="dxa"/>
            <w:shd w:val="clear" w:color="auto" w:fill="auto"/>
            <w:vAlign w:val="center"/>
          </w:tcPr>
          <w:p w14:paraId="585B3F6D"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Selection of sources of evidence†</w:t>
            </w:r>
          </w:p>
        </w:tc>
        <w:tc>
          <w:tcPr>
            <w:tcW w:w="726" w:type="dxa"/>
            <w:vAlign w:val="center"/>
          </w:tcPr>
          <w:p w14:paraId="3F9D1369"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9</w:t>
            </w:r>
          </w:p>
        </w:tc>
        <w:tc>
          <w:tcPr>
            <w:tcW w:w="6133" w:type="dxa"/>
            <w:vAlign w:val="center"/>
          </w:tcPr>
          <w:p w14:paraId="07FE82AF"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State the process for selecting sources of evidence (i.e., screening and eligibility) included in the scoping review.</w:t>
            </w:r>
          </w:p>
        </w:tc>
        <w:tc>
          <w:tcPr>
            <w:tcW w:w="1521" w:type="dxa"/>
            <w:vAlign w:val="center"/>
          </w:tcPr>
          <w:p w14:paraId="49E81764" w14:textId="7B241853" w:rsidR="009B3F2D" w:rsidRPr="009B3F2D" w:rsidRDefault="001C1D8B" w:rsidP="009B3F2D">
            <w:pPr>
              <w:spacing w:line="240" w:lineRule="exac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Methods</w:t>
            </w:r>
          </w:p>
        </w:tc>
      </w:tr>
      <w:tr w:rsidR="009B3F2D" w:rsidRPr="009B3F2D" w14:paraId="2D09883C" w14:textId="77777777" w:rsidTr="004B731F">
        <w:tc>
          <w:tcPr>
            <w:tcW w:w="2252" w:type="dxa"/>
            <w:shd w:val="clear" w:color="auto" w:fill="auto"/>
            <w:vAlign w:val="center"/>
          </w:tcPr>
          <w:p w14:paraId="1E265BEF"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Data charting process‡</w:t>
            </w:r>
          </w:p>
        </w:tc>
        <w:tc>
          <w:tcPr>
            <w:tcW w:w="726" w:type="dxa"/>
            <w:vAlign w:val="center"/>
          </w:tcPr>
          <w:p w14:paraId="40A1AC7A"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10</w:t>
            </w:r>
          </w:p>
        </w:tc>
        <w:tc>
          <w:tcPr>
            <w:tcW w:w="6133" w:type="dxa"/>
            <w:vAlign w:val="center"/>
          </w:tcPr>
          <w:p w14:paraId="15629732"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tc>
          <w:tcPr>
            <w:tcW w:w="1521" w:type="dxa"/>
            <w:vAlign w:val="center"/>
          </w:tcPr>
          <w:p w14:paraId="024F0899" w14:textId="79764688" w:rsidR="009B3F2D" w:rsidRPr="009B3F2D" w:rsidRDefault="001C1D8B" w:rsidP="009B3F2D">
            <w:pPr>
              <w:spacing w:line="240" w:lineRule="exac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Methods</w:t>
            </w:r>
          </w:p>
        </w:tc>
      </w:tr>
      <w:tr w:rsidR="009B3F2D" w:rsidRPr="009B3F2D" w14:paraId="5F282A2B" w14:textId="77777777" w:rsidTr="004B731F">
        <w:trPr>
          <w:trHeight w:val="260"/>
        </w:trPr>
        <w:tc>
          <w:tcPr>
            <w:tcW w:w="2252" w:type="dxa"/>
            <w:shd w:val="clear" w:color="auto" w:fill="auto"/>
            <w:vAlign w:val="center"/>
          </w:tcPr>
          <w:p w14:paraId="61BC378B"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Data items</w:t>
            </w:r>
          </w:p>
        </w:tc>
        <w:tc>
          <w:tcPr>
            <w:tcW w:w="726" w:type="dxa"/>
            <w:vAlign w:val="center"/>
          </w:tcPr>
          <w:p w14:paraId="0CABC6DC"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11</w:t>
            </w:r>
          </w:p>
        </w:tc>
        <w:tc>
          <w:tcPr>
            <w:tcW w:w="6133" w:type="dxa"/>
            <w:vAlign w:val="center"/>
          </w:tcPr>
          <w:p w14:paraId="34F8A6F6"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List and define all variables for which data were sought and any assumptions and simplifications made.</w:t>
            </w:r>
          </w:p>
        </w:tc>
        <w:tc>
          <w:tcPr>
            <w:tcW w:w="1521" w:type="dxa"/>
            <w:vAlign w:val="center"/>
          </w:tcPr>
          <w:p w14:paraId="4229F852" w14:textId="7C70AD26" w:rsidR="009B3F2D" w:rsidRPr="009B3F2D" w:rsidRDefault="001C1D8B" w:rsidP="009B3F2D">
            <w:pPr>
              <w:spacing w:line="240" w:lineRule="exac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Methods</w:t>
            </w:r>
          </w:p>
        </w:tc>
      </w:tr>
      <w:tr w:rsidR="009B3F2D" w:rsidRPr="009B3F2D" w14:paraId="04C07FDC" w14:textId="77777777" w:rsidTr="004B731F">
        <w:tc>
          <w:tcPr>
            <w:tcW w:w="2252" w:type="dxa"/>
            <w:shd w:val="clear" w:color="auto" w:fill="auto"/>
            <w:vAlign w:val="center"/>
          </w:tcPr>
          <w:p w14:paraId="22E69F4C"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Critical appraisal of individual sources of evidence§</w:t>
            </w:r>
          </w:p>
        </w:tc>
        <w:tc>
          <w:tcPr>
            <w:tcW w:w="726" w:type="dxa"/>
            <w:vAlign w:val="center"/>
          </w:tcPr>
          <w:p w14:paraId="0479DAC3"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12</w:t>
            </w:r>
          </w:p>
        </w:tc>
        <w:tc>
          <w:tcPr>
            <w:tcW w:w="6133" w:type="dxa"/>
            <w:vAlign w:val="center"/>
          </w:tcPr>
          <w:p w14:paraId="51CA2E80"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If done, provide a rationale for conducting a critical appraisal of included sources of evidence; describe the methods used and how this information was used in any data synthesis (if appropriate).</w:t>
            </w:r>
          </w:p>
        </w:tc>
        <w:tc>
          <w:tcPr>
            <w:tcW w:w="1521" w:type="dxa"/>
            <w:vAlign w:val="center"/>
          </w:tcPr>
          <w:p w14:paraId="5466BF2A" w14:textId="3B27D592" w:rsidR="009B3F2D" w:rsidRPr="009B3F2D" w:rsidRDefault="001C1D8B" w:rsidP="009B3F2D">
            <w:pPr>
              <w:spacing w:line="240" w:lineRule="exact"/>
              <w:rPr>
                <w:rFonts w:ascii="Times New Roman" w:hAnsi="Times New Roman" w:cs="Times New Roman"/>
                <w:color w:val="000000" w:themeColor="text1"/>
                <w:sz w:val="20"/>
                <w:szCs w:val="20"/>
              </w:rPr>
            </w:pPr>
            <w:r w:rsidRPr="001C1D8B">
              <w:rPr>
                <w:rFonts w:ascii="Times New Roman" w:hAnsi="Times New Roman" w:cs="Times New Roman"/>
                <w:color w:val="000000" w:themeColor="text1"/>
                <w:sz w:val="20"/>
                <w:szCs w:val="20"/>
              </w:rPr>
              <w:t>Not applicable</w:t>
            </w:r>
          </w:p>
        </w:tc>
      </w:tr>
      <w:tr w:rsidR="009B3F2D" w:rsidRPr="009B3F2D" w14:paraId="65999070" w14:textId="77777777" w:rsidTr="004B731F">
        <w:tc>
          <w:tcPr>
            <w:tcW w:w="2252" w:type="dxa"/>
            <w:shd w:val="clear" w:color="auto" w:fill="auto"/>
            <w:vAlign w:val="center"/>
          </w:tcPr>
          <w:p w14:paraId="67F5C6FA"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Synthesis of results</w:t>
            </w:r>
          </w:p>
        </w:tc>
        <w:tc>
          <w:tcPr>
            <w:tcW w:w="726" w:type="dxa"/>
            <w:vAlign w:val="center"/>
          </w:tcPr>
          <w:p w14:paraId="5ADF5D87"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13</w:t>
            </w:r>
          </w:p>
        </w:tc>
        <w:tc>
          <w:tcPr>
            <w:tcW w:w="6133" w:type="dxa"/>
            <w:vAlign w:val="center"/>
          </w:tcPr>
          <w:p w14:paraId="4613F5C9"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Describe the methods of handling and summarizing the data that were charted.</w:t>
            </w:r>
          </w:p>
        </w:tc>
        <w:tc>
          <w:tcPr>
            <w:tcW w:w="1521" w:type="dxa"/>
            <w:vAlign w:val="center"/>
          </w:tcPr>
          <w:p w14:paraId="06C8EF86" w14:textId="50E4953F" w:rsidR="009B3F2D" w:rsidRPr="009B3F2D" w:rsidRDefault="001C1D8B" w:rsidP="009B3F2D">
            <w:pPr>
              <w:spacing w:line="240" w:lineRule="exac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Methods</w:t>
            </w:r>
          </w:p>
        </w:tc>
      </w:tr>
      <w:tr w:rsidR="009B3F2D" w:rsidRPr="009B3F2D" w14:paraId="747EC0EA" w14:textId="77777777" w:rsidTr="00E912CC">
        <w:tc>
          <w:tcPr>
            <w:tcW w:w="10632" w:type="dxa"/>
            <w:gridSpan w:val="4"/>
            <w:shd w:val="clear" w:color="auto" w:fill="auto"/>
            <w:vAlign w:val="center"/>
          </w:tcPr>
          <w:p w14:paraId="4F4711B2"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RESULTS</w:t>
            </w:r>
          </w:p>
        </w:tc>
      </w:tr>
      <w:tr w:rsidR="009B3F2D" w:rsidRPr="009B3F2D" w14:paraId="27F5F7E3" w14:textId="77777777" w:rsidTr="004B731F">
        <w:tc>
          <w:tcPr>
            <w:tcW w:w="2252" w:type="dxa"/>
            <w:shd w:val="clear" w:color="auto" w:fill="auto"/>
            <w:vAlign w:val="center"/>
          </w:tcPr>
          <w:p w14:paraId="3DBBB663"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Selection of sources of evidence</w:t>
            </w:r>
          </w:p>
        </w:tc>
        <w:tc>
          <w:tcPr>
            <w:tcW w:w="726" w:type="dxa"/>
            <w:vAlign w:val="center"/>
          </w:tcPr>
          <w:p w14:paraId="6550C4A9"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14</w:t>
            </w:r>
          </w:p>
        </w:tc>
        <w:tc>
          <w:tcPr>
            <w:tcW w:w="6133" w:type="dxa"/>
            <w:vAlign w:val="center"/>
          </w:tcPr>
          <w:p w14:paraId="66957949"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Give numbers of sources of evidence screened, assessed for eligibility, and included in the review, with reasons for exclusions at each stage, ideally using a flow diagram.</w:t>
            </w:r>
          </w:p>
        </w:tc>
        <w:tc>
          <w:tcPr>
            <w:tcW w:w="1521" w:type="dxa"/>
            <w:vAlign w:val="center"/>
          </w:tcPr>
          <w:p w14:paraId="0F5AC2F5" w14:textId="39726FD6" w:rsidR="009B3F2D" w:rsidRPr="009B3F2D" w:rsidRDefault="001C1D8B" w:rsidP="009B3F2D">
            <w:pPr>
              <w:spacing w:line="240" w:lineRule="exac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Figure 1.</w:t>
            </w:r>
          </w:p>
        </w:tc>
      </w:tr>
      <w:tr w:rsidR="009B3F2D" w:rsidRPr="009B3F2D" w14:paraId="35DA7FA5" w14:textId="77777777" w:rsidTr="004B731F">
        <w:tc>
          <w:tcPr>
            <w:tcW w:w="2252" w:type="dxa"/>
            <w:shd w:val="clear" w:color="auto" w:fill="auto"/>
            <w:vAlign w:val="center"/>
          </w:tcPr>
          <w:p w14:paraId="223392DD"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Characteristics of sources of evidence</w:t>
            </w:r>
          </w:p>
        </w:tc>
        <w:tc>
          <w:tcPr>
            <w:tcW w:w="726" w:type="dxa"/>
            <w:vAlign w:val="center"/>
          </w:tcPr>
          <w:p w14:paraId="2F95E222"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15</w:t>
            </w:r>
          </w:p>
        </w:tc>
        <w:tc>
          <w:tcPr>
            <w:tcW w:w="6133" w:type="dxa"/>
            <w:vAlign w:val="center"/>
          </w:tcPr>
          <w:p w14:paraId="2410EE85"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For each source of evidence, present characteristics for which data were charted and provide the citations.</w:t>
            </w:r>
          </w:p>
        </w:tc>
        <w:tc>
          <w:tcPr>
            <w:tcW w:w="1521" w:type="dxa"/>
            <w:vAlign w:val="center"/>
          </w:tcPr>
          <w:p w14:paraId="389B38B0" w14:textId="5CFDD873" w:rsidR="009B3F2D" w:rsidRPr="009B3F2D" w:rsidRDefault="009B3F2D" w:rsidP="009B3F2D">
            <w:pPr>
              <w:spacing w:line="240" w:lineRule="exact"/>
              <w:rPr>
                <w:rFonts w:ascii="Times New Roman" w:hAnsi="Times New Roman" w:cs="Times New Roman"/>
                <w:color w:val="000000" w:themeColor="text1"/>
                <w:sz w:val="20"/>
                <w:szCs w:val="20"/>
              </w:rPr>
            </w:pPr>
          </w:p>
        </w:tc>
      </w:tr>
      <w:tr w:rsidR="009B3F2D" w:rsidRPr="009B3F2D" w14:paraId="6759CEE0" w14:textId="77777777" w:rsidTr="004B731F">
        <w:tc>
          <w:tcPr>
            <w:tcW w:w="2252" w:type="dxa"/>
            <w:shd w:val="clear" w:color="auto" w:fill="auto"/>
            <w:vAlign w:val="center"/>
          </w:tcPr>
          <w:p w14:paraId="1A5FB044"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Critical appraisal within sources of evidence</w:t>
            </w:r>
          </w:p>
        </w:tc>
        <w:tc>
          <w:tcPr>
            <w:tcW w:w="726" w:type="dxa"/>
            <w:vAlign w:val="center"/>
          </w:tcPr>
          <w:p w14:paraId="63F9D394"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16</w:t>
            </w:r>
          </w:p>
        </w:tc>
        <w:tc>
          <w:tcPr>
            <w:tcW w:w="6133" w:type="dxa"/>
            <w:vAlign w:val="center"/>
          </w:tcPr>
          <w:p w14:paraId="0236BB6C"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If done, present data on critical appraisal of included sources of evidence (see item 12).</w:t>
            </w:r>
          </w:p>
        </w:tc>
        <w:tc>
          <w:tcPr>
            <w:tcW w:w="1521" w:type="dxa"/>
            <w:vAlign w:val="center"/>
          </w:tcPr>
          <w:p w14:paraId="08C0CBDF" w14:textId="74E1429C" w:rsidR="009B3F2D" w:rsidRPr="009B3F2D" w:rsidRDefault="001C1D8B" w:rsidP="009B3F2D">
            <w:pPr>
              <w:spacing w:line="240" w:lineRule="exact"/>
              <w:rPr>
                <w:rFonts w:ascii="Times New Roman" w:hAnsi="Times New Roman" w:cs="Times New Roman"/>
                <w:color w:val="000000" w:themeColor="text1"/>
                <w:sz w:val="20"/>
                <w:szCs w:val="20"/>
              </w:rPr>
            </w:pPr>
            <w:r w:rsidRPr="001C1D8B">
              <w:rPr>
                <w:rFonts w:ascii="Times New Roman" w:hAnsi="Times New Roman" w:cs="Times New Roman"/>
                <w:color w:val="000000" w:themeColor="text1"/>
                <w:sz w:val="20"/>
                <w:szCs w:val="20"/>
              </w:rPr>
              <w:t>Not applicable</w:t>
            </w:r>
          </w:p>
        </w:tc>
      </w:tr>
      <w:tr w:rsidR="009B3F2D" w:rsidRPr="009B3F2D" w14:paraId="3B5ECE26" w14:textId="77777777" w:rsidTr="004B731F">
        <w:tc>
          <w:tcPr>
            <w:tcW w:w="2252" w:type="dxa"/>
            <w:shd w:val="clear" w:color="auto" w:fill="auto"/>
            <w:vAlign w:val="center"/>
          </w:tcPr>
          <w:p w14:paraId="7B62664A"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 xml:space="preserve">Results of individual </w:t>
            </w:r>
            <w:r w:rsidRPr="009B3F2D">
              <w:rPr>
                <w:rFonts w:ascii="Times New Roman" w:hAnsi="Times New Roman" w:cs="Times New Roman"/>
                <w:color w:val="000000" w:themeColor="text1"/>
                <w:sz w:val="20"/>
                <w:szCs w:val="20"/>
              </w:rPr>
              <w:lastRenderedPageBreak/>
              <w:t>sources of evidence</w:t>
            </w:r>
          </w:p>
        </w:tc>
        <w:tc>
          <w:tcPr>
            <w:tcW w:w="726" w:type="dxa"/>
            <w:vAlign w:val="center"/>
          </w:tcPr>
          <w:p w14:paraId="08FB30A1"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lastRenderedPageBreak/>
              <w:t>17</w:t>
            </w:r>
          </w:p>
        </w:tc>
        <w:tc>
          <w:tcPr>
            <w:tcW w:w="6133" w:type="dxa"/>
            <w:vAlign w:val="center"/>
          </w:tcPr>
          <w:p w14:paraId="27853AD3"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 xml:space="preserve">For each included source of evidence, present the relevant data that were </w:t>
            </w:r>
            <w:r w:rsidRPr="009B3F2D">
              <w:rPr>
                <w:rFonts w:ascii="Times New Roman" w:hAnsi="Times New Roman" w:cs="Times New Roman"/>
                <w:color w:val="000000" w:themeColor="text1"/>
                <w:sz w:val="20"/>
                <w:szCs w:val="20"/>
              </w:rPr>
              <w:lastRenderedPageBreak/>
              <w:t>charted that relate to the review questions and objectives.</w:t>
            </w:r>
          </w:p>
        </w:tc>
        <w:tc>
          <w:tcPr>
            <w:tcW w:w="1521" w:type="dxa"/>
            <w:vAlign w:val="center"/>
          </w:tcPr>
          <w:p w14:paraId="3D2E7C2E" w14:textId="12FA2A19" w:rsidR="009B3F2D" w:rsidRPr="009B3F2D" w:rsidRDefault="001C1D8B" w:rsidP="009B3F2D">
            <w:pPr>
              <w:spacing w:line="240" w:lineRule="exact"/>
              <w:rPr>
                <w:rFonts w:ascii="Times New Roman" w:hAnsi="Times New Roman" w:cs="Times New Roman"/>
                <w:color w:val="000000" w:themeColor="text1"/>
                <w:sz w:val="20"/>
                <w:szCs w:val="20"/>
              </w:rPr>
            </w:pPr>
            <w:r w:rsidRPr="001C1D8B">
              <w:rPr>
                <w:rFonts w:ascii="Times New Roman" w:hAnsi="Times New Roman" w:cs="Times New Roman"/>
                <w:color w:val="000000" w:themeColor="text1"/>
                <w:sz w:val="20"/>
                <w:szCs w:val="20"/>
              </w:rPr>
              <w:lastRenderedPageBreak/>
              <w:t>Result in review</w:t>
            </w:r>
          </w:p>
        </w:tc>
      </w:tr>
      <w:tr w:rsidR="009B3F2D" w:rsidRPr="009B3F2D" w14:paraId="7CDF910C" w14:textId="77777777" w:rsidTr="004B731F">
        <w:tc>
          <w:tcPr>
            <w:tcW w:w="2252" w:type="dxa"/>
            <w:shd w:val="clear" w:color="auto" w:fill="auto"/>
            <w:vAlign w:val="center"/>
          </w:tcPr>
          <w:p w14:paraId="3F174EB0"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Synthesis of results</w:t>
            </w:r>
          </w:p>
        </w:tc>
        <w:tc>
          <w:tcPr>
            <w:tcW w:w="726" w:type="dxa"/>
            <w:vAlign w:val="center"/>
          </w:tcPr>
          <w:p w14:paraId="7C328954"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18</w:t>
            </w:r>
          </w:p>
        </w:tc>
        <w:tc>
          <w:tcPr>
            <w:tcW w:w="6133" w:type="dxa"/>
            <w:vAlign w:val="center"/>
          </w:tcPr>
          <w:p w14:paraId="39CB6216"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Summarize and/or present the charting results as they relate to the review questions and objectives.</w:t>
            </w:r>
          </w:p>
        </w:tc>
        <w:tc>
          <w:tcPr>
            <w:tcW w:w="1521" w:type="dxa"/>
            <w:tcMar>
              <w:left w:w="57" w:type="dxa"/>
              <w:right w:w="57" w:type="dxa"/>
            </w:tcMar>
            <w:vAlign w:val="center"/>
          </w:tcPr>
          <w:p w14:paraId="4A7EC886" w14:textId="09EFC4D3" w:rsidR="009B3F2D" w:rsidRPr="009B3F2D" w:rsidRDefault="00E912CC" w:rsidP="009B3F2D">
            <w:pPr>
              <w:spacing w:line="240" w:lineRule="exact"/>
              <w:rPr>
                <w:rFonts w:ascii="Times New Roman" w:hAnsi="Times New Roman" w:cs="Times New Roman"/>
                <w:color w:val="000000" w:themeColor="text1"/>
                <w:sz w:val="20"/>
                <w:szCs w:val="20"/>
              </w:rPr>
            </w:pPr>
            <w:r w:rsidRPr="00E912CC">
              <w:rPr>
                <w:rFonts w:ascii="Times New Roman" w:hAnsi="Times New Roman" w:cs="Times New Roman"/>
                <w:color w:val="000000" w:themeColor="text1"/>
                <w:sz w:val="20"/>
                <w:szCs w:val="20"/>
              </w:rPr>
              <w:t>Mapping</w:t>
            </w:r>
            <w:r>
              <w:rPr>
                <w:rFonts w:ascii="Times New Roman" w:hAnsi="Times New Roman" w:cs="Times New Roman"/>
                <w:color w:val="000000" w:themeColor="text1"/>
                <w:sz w:val="20"/>
                <w:szCs w:val="20"/>
              </w:rPr>
              <w:t xml:space="preserve"> </w:t>
            </w:r>
            <w:r w:rsidRPr="00E912CC">
              <w:rPr>
                <w:rFonts w:ascii="Times New Roman" w:hAnsi="Times New Roman" w:cs="Times New Roman"/>
                <w:color w:val="000000" w:themeColor="text1"/>
                <w:sz w:val="20"/>
                <w:szCs w:val="20"/>
              </w:rPr>
              <w:t>studies in</w:t>
            </w:r>
            <w:r>
              <w:rPr>
                <w:rFonts w:ascii="Times New Roman" w:hAnsi="Times New Roman" w:cs="Times New Roman"/>
                <w:color w:val="000000" w:themeColor="text1"/>
                <w:sz w:val="20"/>
                <w:szCs w:val="20"/>
              </w:rPr>
              <w:t xml:space="preserve"> </w:t>
            </w:r>
            <w:r w:rsidRPr="00E912CC">
              <w:rPr>
                <w:rFonts w:ascii="Times New Roman" w:hAnsi="Times New Roman" w:cs="Times New Roman"/>
                <w:color w:val="000000" w:themeColor="text1"/>
                <w:sz w:val="20"/>
                <w:szCs w:val="20"/>
              </w:rPr>
              <w:t>review</w:t>
            </w:r>
          </w:p>
        </w:tc>
      </w:tr>
      <w:tr w:rsidR="009B3F2D" w:rsidRPr="009B3F2D" w14:paraId="67A8BA5B" w14:textId="77777777" w:rsidTr="00E912CC">
        <w:tc>
          <w:tcPr>
            <w:tcW w:w="10632" w:type="dxa"/>
            <w:gridSpan w:val="4"/>
            <w:shd w:val="clear" w:color="auto" w:fill="auto"/>
            <w:vAlign w:val="center"/>
          </w:tcPr>
          <w:p w14:paraId="27CC676E"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DISCUSSION</w:t>
            </w:r>
          </w:p>
        </w:tc>
      </w:tr>
      <w:tr w:rsidR="009B3F2D" w:rsidRPr="009B3F2D" w14:paraId="082884D7" w14:textId="77777777" w:rsidTr="004B731F">
        <w:tc>
          <w:tcPr>
            <w:tcW w:w="2252" w:type="dxa"/>
            <w:shd w:val="clear" w:color="auto" w:fill="auto"/>
            <w:vAlign w:val="center"/>
          </w:tcPr>
          <w:p w14:paraId="4F021544"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Summary of evidence</w:t>
            </w:r>
          </w:p>
        </w:tc>
        <w:tc>
          <w:tcPr>
            <w:tcW w:w="726" w:type="dxa"/>
            <w:vAlign w:val="center"/>
          </w:tcPr>
          <w:p w14:paraId="1DF6B43C"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19</w:t>
            </w:r>
          </w:p>
        </w:tc>
        <w:tc>
          <w:tcPr>
            <w:tcW w:w="6133" w:type="dxa"/>
            <w:vAlign w:val="center"/>
          </w:tcPr>
          <w:p w14:paraId="1C6D362B"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Summarize the main results (including an overview of concepts, themes, and types of evidence available), link to the review questions and objectives, and consider the relevance to key groups.</w:t>
            </w:r>
          </w:p>
        </w:tc>
        <w:tc>
          <w:tcPr>
            <w:tcW w:w="1521" w:type="dxa"/>
            <w:vAlign w:val="center"/>
          </w:tcPr>
          <w:p w14:paraId="24C3D754" w14:textId="407C27DC" w:rsidR="009B3F2D" w:rsidRPr="009B3F2D" w:rsidRDefault="00E912CC" w:rsidP="009B3F2D">
            <w:pPr>
              <w:spacing w:line="240" w:lineRule="exact"/>
              <w:rPr>
                <w:rFonts w:ascii="Times New Roman" w:hAnsi="Times New Roman" w:cs="Times New Roman"/>
                <w:color w:val="000000" w:themeColor="text1"/>
                <w:sz w:val="20"/>
                <w:szCs w:val="20"/>
              </w:rPr>
            </w:pPr>
            <w:r w:rsidRPr="00E912CC">
              <w:rPr>
                <w:rFonts w:ascii="Times New Roman" w:hAnsi="Times New Roman" w:cs="Times New Roman"/>
                <w:color w:val="000000" w:themeColor="text1"/>
                <w:sz w:val="20"/>
                <w:szCs w:val="20"/>
              </w:rPr>
              <w:t>Discussion in review</w:t>
            </w:r>
          </w:p>
        </w:tc>
      </w:tr>
      <w:tr w:rsidR="009B3F2D" w:rsidRPr="009B3F2D" w14:paraId="6957EF42" w14:textId="77777777" w:rsidTr="004B731F">
        <w:tc>
          <w:tcPr>
            <w:tcW w:w="2252" w:type="dxa"/>
            <w:shd w:val="clear" w:color="auto" w:fill="auto"/>
            <w:vAlign w:val="center"/>
          </w:tcPr>
          <w:p w14:paraId="157CDEFC"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Limitations</w:t>
            </w:r>
          </w:p>
        </w:tc>
        <w:tc>
          <w:tcPr>
            <w:tcW w:w="726" w:type="dxa"/>
            <w:vAlign w:val="center"/>
          </w:tcPr>
          <w:p w14:paraId="728329D5"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20</w:t>
            </w:r>
          </w:p>
        </w:tc>
        <w:tc>
          <w:tcPr>
            <w:tcW w:w="6133" w:type="dxa"/>
            <w:vAlign w:val="center"/>
          </w:tcPr>
          <w:p w14:paraId="2CE8CABD"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Discuss the limitations of the scoping review process.</w:t>
            </w:r>
          </w:p>
        </w:tc>
        <w:tc>
          <w:tcPr>
            <w:tcW w:w="1521" w:type="dxa"/>
            <w:vAlign w:val="center"/>
          </w:tcPr>
          <w:p w14:paraId="79B67FF6" w14:textId="60FED9AA" w:rsidR="009B3F2D" w:rsidRPr="009B3F2D" w:rsidRDefault="00E912CC" w:rsidP="009B3F2D">
            <w:pPr>
              <w:spacing w:line="240" w:lineRule="exact"/>
              <w:rPr>
                <w:rFonts w:ascii="Times New Roman" w:hAnsi="Times New Roman" w:cs="Times New Roman"/>
                <w:color w:val="000000" w:themeColor="text1"/>
                <w:sz w:val="20"/>
                <w:szCs w:val="20"/>
              </w:rPr>
            </w:pPr>
            <w:r w:rsidRPr="00E912CC">
              <w:rPr>
                <w:rFonts w:ascii="Times New Roman" w:hAnsi="Times New Roman" w:cs="Times New Roman"/>
                <w:color w:val="000000" w:themeColor="text1"/>
                <w:sz w:val="20"/>
                <w:szCs w:val="20"/>
              </w:rPr>
              <w:t>Discussion in review</w:t>
            </w:r>
          </w:p>
        </w:tc>
      </w:tr>
      <w:tr w:rsidR="009B3F2D" w:rsidRPr="009B3F2D" w14:paraId="01C228B7" w14:textId="77777777" w:rsidTr="004B731F">
        <w:tc>
          <w:tcPr>
            <w:tcW w:w="2252" w:type="dxa"/>
            <w:shd w:val="clear" w:color="auto" w:fill="auto"/>
            <w:vAlign w:val="center"/>
          </w:tcPr>
          <w:p w14:paraId="6D82B095"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Conclusions</w:t>
            </w:r>
          </w:p>
        </w:tc>
        <w:tc>
          <w:tcPr>
            <w:tcW w:w="726" w:type="dxa"/>
            <w:vAlign w:val="center"/>
          </w:tcPr>
          <w:p w14:paraId="49BD3CC3"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21</w:t>
            </w:r>
          </w:p>
        </w:tc>
        <w:tc>
          <w:tcPr>
            <w:tcW w:w="6133" w:type="dxa"/>
            <w:vAlign w:val="center"/>
          </w:tcPr>
          <w:p w14:paraId="7BD0EFC2"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Provide a general interpretation of the results with respect to the review questions and objectives, as well as potential implications and/or next steps.</w:t>
            </w:r>
          </w:p>
        </w:tc>
        <w:tc>
          <w:tcPr>
            <w:tcW w:w="1521" w:type="dxa"/>
            <w:vAlign w:val="center"/>
          </w:tcPr>
          <w:p w14:paraId="198AED66" w14:textId="5E48209B" w:rsidR="009B3F2D" w:rsidRPr="009B3F2D" w:rsidRDefault="00E912CC" w:rsidP="009B3F2D">
            <w:pPr>
              <w:spacing w:line="240" w:lineRule="exac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Conclusion</w:t>
            </w:r>
            <w:r w:rsidRPr="00E912CC">
              <w:rPr>
                <w:rFonts w:ascii="Times New Roman" w:hAnsi="Times New Roman" w:cs="Times New Roman"/>
                <w:color w:val="000000" w:themeColor="text1"/>
                <w:sz w:val="20"/>
                <w:szCs w:val="20"/>
              </w:rPr>
              <w:t xml:space="preserve"> in review</w:t>
            </w:r>
          </w:p>
        </w:tc>
      </w:tr>
      <w:tr w:rsidR="009B3F2D" w:rsidRPr="009B3F2D" w14:paraId="7FFEC0AA" w14:textId="77777777" w:rsidTr="00E912CC">
        <w:tc>
          <w:tcPr>
            <w:tcW w:w="10632" w:type="dxa"/>
            <w:gridSpan w:val="4"/>
            <w:shd w:val="clear" w:color="auto" w:fill="auto"/>
            <w:vAlign w:val="center"/>
          </w:tcPr>
          <w:p w14:paraId="10A0B2F9"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FUNDING</w:t>
            </w:r>
          </w:p>
        </w:tc>
      </w:tr>
      <w:tr w:rsidR="009B3F2D" w:rsidRPr="009B3F2D" w14:paraId="63A5B61F" w14:textId="77777777" w:rsidTr="004B731F">
        <w:tc>
          <w:tcPr>
            <w:tcW w:w="2252" w:type="dxa"/>
            <w:shd w:val="clear" w:color="auto" w:fill="auto"/>
            <w:vAlign w:val="center"/>
          </w:tcPr>
          <w:p w14:paraId="6B32322A"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Funding</w:t>
            </w:r>
          </w:p>
        </w:tc>
        <w:tc>
          <w:tcPr>
            <w:tcW w:w="726" w:type="dxa"/>
            <w:vAlign w:val="center"/>
          </w:tcPr>
          <w:p w14:paraId="7FBB718F"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22</w:t>
            </w:r>
          </w:p>
        </w:tc>
        <w:tc>
          <w:tcPr>
            <w:tcW w:w="6133" w:type="dxa"/>
            <w:vAlign w:val="center"/>
          </w:tcPr>
          <w:p w14:paraId="55008857" w14:textId="77777777" w:rsidR="009B3F2D" w:rsidRPr="009B3F2D" w:rsidRDefault="009B3F2D" w:rsidP="009B3F2D">
            <w:pPr>
              <w:spacing w:line="240" w:lineRule="exact"/>
              <w:rPr>
                <w:rFonts w:ascii="Times New Roman" w:hAnsi="Times New Roman" w:cs="Times New Roman"/>
                <w:color w:val="000000" w:themeColor="text1"/>
                <w:sz w:val="20"/>
                <w:szCs w:val="20"/>
              </w:rPr>
            </w:pPr>
            <w:r w:rsidRPr="009B3F2D">
              <w:rPr>
                <w:rFonts w:ascii="Times New Roman" w:hAnsi="Times New Roman" w:cs="Times New Roman"/>
                <w:color w:val="000000" w:themeColor="text1"/>
                <w:sz w:val="20"/>
                <w:szCs w:val="20"/>
              </w:rPr>
              <w:t>Describe sources of funding for the included sources of evidence, as well as sources of funding for the scoping review. Describe the role of the funders of the scoping review.</w:t>
            </w:r>
          </w:p>
        </w:tc>
        <w:sdt>
          <w:sdtPr>
            <w:rPr>
              <w:rFonts w:ascii="Times New Roman" w:hAnsi="Times New Roman" w:cs="Times New Roman"/>
              <w:color w:val="000000" w:themeColor="text1"/>
              <w:sz w:val="20"/>
              <w:szCs w:val="20"/>
            </w:rPr>
            <w:id w:val="-241795682"/>
            <w:placeholder>
              <w:docPart w:val="63352DD6A4276F4CBEC88783ADDC9FC7"/>
            </w:placeholder>
          </w:sdtPr>
          <w:sdtContent>
            <w:tc>
              <w:tcPr>
                <w:tcW w:w="1521" w:type="dxa"/>
                <w:vAlign w:val="center"/>
              </w:tcPr>
              <w:p w14:paraId="107B4228" w14:textId="3B9ABF02" w:rsidR="009B3F2D" w:rsidRPr="009B3F2D" w:rsidRDefault="00E912CC" w:rsidP="009B3F2D">
                <w:pPr>
                  <w:spacing w:line="240" w:lineRule="exact"/>
                  <w:rPr>
                    <w:rFonts w:ascii="Times New Roman" w:hAnsi="Times New Roman" w:cs="Times New Roman" w:hint="eastAsia"/>
                    <w:color w:val="000000" w:themeColor="text1"/>
                    <w:sz w:val="20"/>
                    <w:szCs w:val="20"/>
                  </w:rPr>
                </w:pPr>
                <w:r>
                  <w:rPr>
                    <w:rFonts w:ascii="Times New Roman" w:hAnsi="Times New Roman" w:cs="Times New Roman"/>
                    <w:color w:val="000000" w:themeColor="text1"/>
                    <w:sz w:val="20"/>
                    <w:szCs w:val="20"/>
                  </w:rPr>
                  <w:t>Front page</w:t>
                </w:r>
              </w:p>
            </w:tc>
          </w:sdtContent>
        </w:sdt>
      </w:tr>
    </w:tbl>
    <w:p w14:paraId="63F1C727" w14:textId="77777777" w:rsidR="009B3F2D" w:rsidRPr="009B3F2D" w:rsidRDefault="009B3F2D" w:rsidP="009B3F2D">
      <w:pPr>
        <w:rPr>
          <w:rFonts w:ascii="Times New Roman" w:hAnsi="Times New Roman" w:cs="Times New Roman"/>
          <w:color w:val="000000" w:themeColor="text1"/>
          <w:sz w:val="20"/>
          <w:szCs w:val="20"/>
        </w:rPr>
      </w:pPr>
    </w:p>
    <w:sectPr w:rsidR="009B3F2D" w:rsidRPr="009B3F2D" w:rsidSect="0026363B">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doNotDisplayPageBoundaries/>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2D"/>
    <w:rsid w:val="00021E74"/>
    <w:rsid w:val="000532A3"/>
    <w:rsid w:val="00054232"/>
    <w:rsid w:val="000B482A"/>
    <w:rsid w:val="000E0693"/>
    <w:rsid w:val="000F4E72"/>
    <w:rsid w:val="00107780"/>
    <w:rsid w:val="001622DD"/>
    <w:rsid w:val="001A76DA"/>
    <w:rsid w:val="001C1D8B"/>
    <w:rsid w:val="001C6565"/>
    <w:rsid w:val="001C66EB"/>
    <w:rsid w:val="001F0916"/>
    <w:rsid w:val="001F556F"/>
    <w:rsid w:val="00202740"/>
    <w:rsid w:val="002062A9"/>
    <w:rsid w:val="00225DA4"/>
    <w:rsid w:val="002540EA"/>
    <w:rsid w:val="0026363B"/>
    <w:rsid w:val="002855E6"/>
    <w:rsid w:val="00297711"/>
    <w:rsid w:val="002A00E5"/>
    <w:rsid w:val="002D1F55"/>
    <w:rsid w:val="00370601"/>
    <w:rsid w:val="00373EDB"/>
    <w:rsid w:val="00376A1F"/>
    <w:rsid w:val="003876C3"/>
    <w:rsid w:val="003967D6"/>
    <w:rsid w:val="003B0EFD"/>
    <w:rsid w:val="003B2310"/>
    <w:rsid w:val="003D3D2A"/>
    <w:rsid w:val="003D4973"/>
    <w:rsid w:val="003F5CA0"/>
    <w:rsid w:val="00412FBD"/>
    <w:rsid w:val="00414C5C"/>
    <w:rsid w:val="00421B4F"/>
    <w:rsid w:val="0043259B"/>
    <w:rsid w:val="00447CFF"/>
    <w:rsid w:val="004718F6"/>
    <w:rsid w:val="00486DD5"/>
    <w:rsid w:val="00493A28"/>
    <w:rsid w:val="004B731F"/>
    <w:rsid w:val="004E7677"/>
    <w:rsid w:val="004F2CAA"/>
    <w:rsid w:val="0052224C"/>
    <w:rsid w:val="0053331A"/>
    <w:rsid w:val="005457B8"/>
    <w:rsid w:val="00552F3B"/>
    <w:rsid w:val="00556F31"/>
    <w:rsid w:val="00565C47"/>
    <w:rsid w:val="005816F6"/>
    <w:rsid w:val="00620849"/>
    <w:rsid w:val="0063421D"/>
    <w:rsid w:val="00642E31"/>
    <w:rsid w:val="006861CE"/>
    <w:rsid w:val="00690973"/>
    <w:rsid w:val="00692850"/>
    <w:rsid w:val="00692A07"/>
    <w:rsid w:val="006C384F"/>
    <w:rsid w:val="007C710F"/>
    <w:rsid w:val="007E36BC"/>
    <w:rsid w:val="007E74F1"/>
    <w:rsid w:val="00805C9F"/>
    <w:rsid w:val="00816888"/>
    <w:rsid w:val="00817DE1"/>
    <w:rsid w:val="00825566"/>
    <w:rsid w:val="00833329"/>
    <w:rsid w:val="009B3F2D"/>
    <w:rsid w:val="009B5C5E"/>
    <w:rsid w:val="009F0809"/>
    <w:rsid w:val="00A55031"/>
    <w:rsid w:val="00A61E86"/>
    <w:rsid w:val="00A63C81"/>
    <w:rsid w:val="00A77E90"/>
    <w:rsid w:val="00A90AFF"/>
    <w:rsid w:val="00AD4DCA"/>
    <w:rsid w:val="00AF7FD9"/>
    <w:rsid w:val="00B00074"/>
    <w:rsid w:val="00B934A0"/>
    <w:rsid w:val="00BB09A8"/>
    <w:rsid w:val="00BC35E7"/>
    <w:rsid w:val="00BD54C5"/>
    <w:rsid w:val="00BF0A26"/>
    <w:rsid w:val="00C32966"/>
    <w:rsid w:val="00C60ED0"/>
    <w:rsid w:val="00C66259"/>
    <w:rsid w:val="00C71496"/>
    <w:rsid w:val="00C71E66"/>
    <w:rsid w:val="00D2772F"/>
    <w:rsid w:val="00D30959"/>
    <w:rsid w:val="00D31692"/>
    <w:rsid w:val="00D32004"/>
    <w:rsid w:val="00D8209B"/>
    <w:rsid w:val="00E362BE"/>
    <w:rsid w:val="00E74CEF"/>
    <w:rsid w:val="00E76327"/>
    <w:rsid w:val="00E87CD3"/>
    <w:rsid w:val="00E912CC"/>
    <w:rsid w:val="00EE5E79"/>
    <w:rsid w:val="00F01DA2"/>
    <w:rsid w:val="00F670FA"/>
    <w:rsid w:val="00F91A2C"/>
    <w:rsid w:val="00FC47CF"/>
    <w:rsid w:val="00FE75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4995D74"/>
  <w15:chartTrackingRefBased/>
  <w15:docId w15:val="{1B742FD6-600D-E641-9C09-43B2FA475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B3F2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3F2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3F2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B3F2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3F2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3F2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3F2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3F2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3F2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3F2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3F2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3F2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B3F2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3F2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3F2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3F2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3F2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3F2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3F2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3F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3F2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3F2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3F2D"/>
    <w:pPr>
      <w:spacing w:before="160" w:after="160"/>
      <w:jc w:val="center"/>
    </w:pPr>
    <w:rPr>
      <w:i/>
      <w:iCs/>
      <w:color w:val="404040" w:themeColor="text1" w:themeTint="BF"/>
    </w:rPr>
  </w:style>
  <w:style w:type="character" w:customStyle="1" w:styleId="a8">
    <w:name w:val="引用文 (文字)"/>
    <w:basedOn w:val="a0"/>
    <w:link w:val="a7"/>
    <w:uiPriority w:val="29"/>
    <w:rsid w:val="009B3F2D"/>
    <w:rPr>
      <w:i/>
      <w:iCs/>
      <w:color w:val="404040" w:themeColor="text1" w:themeTint="BF"/>
    </w:rPr>
  </w:style>
  <w:style w:type="paragraph" w:styleId="a9">
    <w:name w:val="List Paragraph"/>
    <w:basedOn w:val="a"/>
    <w:uiPriority w:val="34"/>
    <w:qFormat/>
    <w:rsid w:val="009B3F2D"/>
    <w:pPr>
      <w:ind w:left="720"/>
      <w:contextualSpacing/>
    </w:pPr>
  </w:style>
  <w:style w:type="character" w:styleId="21">
    <w:name w:val="Intense Emphasis"/>
    <w:basedOn w:val="a0"/>
    <w:uiPriority w:val="21"/>
    <w:qFormat/>
    <w:rsid w:val="009B3F2D"/>
    <w:rPr>
      <w:i/>
      <w:iCs/>
      <w:color w:val="0F4761" w:themeColor="accent1" w:themeShade="BF"/>
    </w:rPr>
  </w:style>
  <w:style w:type="paragraph" w:styleId="22">
    <w:name w:val="Intense Quote"/>
    <w:basedOn w:val="a"/>
    <w:next w:val="a"/>
    <w:link w:val="23"/>
    <w:uiPriority w:val="30"/>
    <w:qFormat/>
    <w:rsid w:val="009B3F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3F2D"/>
    <w:rPr>
      <w:i/>
      <w:iCs/>
      <w:color w:val="0F4761" w:themeColor="accent1" w:themeShade="BF"/>
    </w:rPr>
  </w:style>
  <w:style w:type="character" w:styleId="24">
    <w:name w:val="Intense Reference"/>
    <w:basedOn w:val="a0"/>
    <w:uiPriority w:val="32"/>
    <w:qFormat/>
    <w:rsid w:val="009B3F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68294">
      <w:bodyDiv w:val="1"/>
      <w:marLeft w:val="0"/>
      <w:marRight w:val="0"/>
      <w:marTop w:val="0"/>
      <w:marBottom w:val="0"/>
      <w:divBdr>
        <w:top w:val="none" w:sz="0" w:space="0" w:color="auto"/>
        <w:left w:val="none" w:sz="0" w:space="0" w:color="auto"/>
        <w:bottom w:val="none" w:sz="0" w:space="0" w:color="auto"/>
        <w:right w:val="none" w:sz="0" w:space="0" w:color="auto"/>
      </w:divBdr>
      <w:divsChild>
        <w:div w:id="135421491">
          <w:marLeft w:val="0"/>
          <w:marRight w:val="0"/>
          <w:marTop w:val="0"/>
          <w:marBottom w:val="0"/>
          <w:divBdr>
            <w:top w:val="none" w:sz="0" w:space="0" w:color="auto"/>
            <w:left w:val="none" w:sz="0" w:space="0" w:color="auto"/>
            <w:bottom w:val="none" w:sz="0" w:space="0" w:color="auto"/>
            <w:right w:val="none" w:sz="0" w:space="0" w:color="auto"/>
          </w:divBdr>
          <w:divsChild>
            <w:div w:id="1281762780">
              <w:marLeft w:val="0"/>
              <w:marRight w:val="0"/>
              <w:marTop w:val="0"/>
              <w:marBottom w:val="0"/>
              <w:divBdr>
                <w:top w:val="none" w:sz="0" w:space="0" w:color="auto"/>
                <w:left w:val="none" w:sz="0" w:space="0" w:color="auto"/>
                <w:bottom w:val="none" w:sz="0" w:space="0" w:color="auto"/>
                <w:right w:val="none" w:sz="0" w:space="0" w:color="auto"/>
              </w:divBdr>
              <w:divsChild>
                <w:div w:id="126558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416">
      <w:bodyDiv w:val="1"/>
      <w:marLeft w:val="0"/>
      <w:marRight w:val="0"/>
      <w:marTop w:val="0"/>
      <w:marBottom w:val="0"/>
      <w:divBdr>
        <w:top w:val="none" w:sz="0" w:space="0" w:color="auto"/>
        <w:left w:val="none" w:sz="0" w:space="0" w:color="auto"/>
        <w:bottom w:val="none" w:sz="0" w:space="0" w:color="auto"/>
        <w:right w:val="none" w:sz="0" w:space="0" w:color="auto"/>
      </w:divBdr>
      <w:divsChild>
        <w:div w:id="949092492">
          <w:marLeft w:val="0"/>
          <w:marRight w:val="0"/>
          <w:marTop w:val="0"/>
          <w:marBottom w:val="0"/>
          <w:divBdr>
            <w:top w:val="none" w:sz="0" w:space="0" w:color="auto"/>
            <w:left w:val="none" w:sz="0" w:space="0" w:color="auto"/>
            <w:bottom w:val="none" w:sz="0" w:space="0" w:color="auto"/>
            <w:right w:val="none" w:sz="0" w:space="0" w:color="auto"/>
          </w:divBdr>
          <w:divsChild>
            <w:div w:id="1231387091">
              <w:marLeft w:val="0"/>
              <w:marRight w:val="0"/>
              <w:marTop w:val="0"/>
              <w:marBottom w:val="0"/>
              <w:divBdr>
                <w:top w:val="none" w:sz="0" w:space="0" w:color="auto"/>
                <w:left w:val="none" w:sz="0" w:space="0" w:color="auto"/>
                <w:bottom w:val="none" w:sz="0" w:space="0" w:color="auto"/>
                <w:right w:val="none" w:sz="0" w:space="0" w:color="auto"/>
              </w:divBdr>
              <w:divsChild>
                <w:div w:id="166377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843389">
      <w:bodyDiv w:val="1"/>
      <w:marLeft w:val="0"/>
      <w:marRight w:val="0"/>
      <w:marTop w:val="0"/>
      <w:marBottom w:val="0"/>
      <w:divBdr>
        <w:top w:val="none" w:sz="0" w:space="0" w:color="auto"/>
        <w:left w:val="none" w:sz="0" w:space="0" w:color="auto"/>
        <w:bottom w:val="none" w:sz="0" w:space="0" w:color="auto"/>
        <w:right w:val="none" w:sz="0" w:space="0" w:color="auto"/>
      </w:divBdr>
      <w:divsChild>
        <w:div w:id="154885754">
          <w:marLeft w:val="0"/>
          <w:marRight w:val="0"/>
          <w:marTop w:val="0"/>
          <w:marBottom w:val="0"/>
          <w:divBdr>
            <w:top w:val="none" w:sz="0" w:space="0" w:color="auto"/>
            <w:left w:val="none" w:sz="0" w:space="0" w:color="auto"/>
            <w:bottom w:val="none" w:sz="0" w:space="0" w:color="auto"/>
            <w:right w:val="none" w:sz="0" w:space="0" w:color="auto"/>
          </w:divBdr>
          <w:divsChild>
            <w:div w:id="1735855262">
              <w:marLeft w:val="0"/>
              <w:marRight w:val="0"/>
              <w:marTop w:val="0"/>
              <w:marBottom w:val="0"/>
              <w:divBdr>
                <w:top w:val="none" w:sz="0" w:space="0" w:color="auto"/>
                <w:left w:val="none" w:sz="0" w:space="0" w:color="auto"/>
                <w:bottom w:val="none" w:sz="0" w:space="0" w:color="auto"/>
                <w:right w:val="none" w:sz="0" w:space="0" w:color="auto"/>
              </w:divBdr>
              <w:divsChild>
                <w:div w:id="136875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812923">
      <w:bodyDiv w:val="1"/>
      <w:marLeft w:val="0"/>
      <w:marRight w:val="0"/>
      <w:marTop w:val="0"/>
      <w:marBottom w:val="0"/>
      <w:divBdr>
        <w:top w:val="none" w:sz="0" w:space="0" w:color="auto"/>
        <w:left w:val="none" w:sz="0" w:space="0" w:color="auto"/>
        <w:bottom w:val="none" w:sz="0" w:space="0" w:color="auto"/>
        <w:right w:val="none" w:sz="0" w:space="0" w:color="auto"/>
      </w:divBdr>
      <w:divsChild>
        <w:div w:id="110631647">
          <w:marLeft w:val="0"/>
          <w:marRight w:val="0"/>
          <w:marTop w:val="0"/>
          <w:marBottom w:val="0"/>
          <w:divBdr>
            <w:top w:val="none" w:sz="0" w:space="0" w:color="auto"/>
            <w:left w:val="none" w:sz="0" w:space="0" w:color="auto"/>
            <w:bottom w:val="none" w:sz="0" w:space="0" w:color="auto"/>
            <w:right w:val="none" w:sz="0" w:space="0" w:color="auto"/>
          </w:divBdr>
          <w:divsChild>
            <w:div w:id="134109691">
              <w:marLeft w:val="0"/>
              <w:marRight w:val="0"/>
              <w:marTop w:val="0"/>
              <w:marBottom w:val="0"/>
              <w:divBdr>
                <w:top w:val="none" w:sz="0" w:space="0" w:color="auto"/>
                <w:left w:val="none" w:sz="0" w:space="0" w:color="auto"/>
                <w:bottom w:val="none" w:sz="0" w:space="0" w:color="auto"/>
                <w:right w:val="none" w:sz="0" w:space="0" w:color="auto"/>
              </w:divBdr>
              <w:divsChild>
                <w:div w:id="15289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DF2D7FA0DFF1949AEE94675AF563537"/>
        <w:category>
          <w:name w:val="全般"/>
          <w:gallery w:val="placeholder"/>
        </w:category>
        <w:types>
          <w:type w:val="bbPlcHdr"/>
        </w:types>
        <w:behaviors>
          <w:behavior w:val="content"/>
        </w:behaviors>
        <w:guid w:val="{B465D25E-004C-7842-A6A0-04ED8F5F3565}"/>
      </w:docPartPr>
      <w:docPartBody>
        <w:p w:rsidR="00000000" w:rsidRDefault="00A2154E" w:rsidP="00A2154E">
          <w:pPr>
            <w:pStyle w:val="3DF2D7FA0DFF1949AEE94675AF563537"/>
          </w:pPr>
          <w:r w:rsidRPr="003A2F5F">
            <w:rPr>
              <w:rStyle w:val="a3"/>
            </w:rPr>
            <w:t>Click here to enter text.</w:t>
          </w:r>
        </w:p>
      </w:docPartBody>
    </w:docPart>
    <w:docPart>
      <w:docPartPr>
        <w:name w:val="63352DD6A4276F4CBEC88783ADDC9FC7"/>
        <w:category>
          <w:name w:val="全般"/>
          <w:gallery w:val="placeholder"/>
        </w:category>
        <w:types>
          <w:type w:val="bbPlcHdr"/>
        </w:types>
        <w:behaviors>
          <w:behavior w:val="content"/>
        </w:behaviors>
        <w:guid w:val="{411F07CF-9A75-FD4F-9FE2-B6386756A25E}"/>
      </w:docPartPr>
      <w:docPartBody>
        <w:p w:rsidR="00000000" w:rsidRDefault="00A2154E" w:rsidP="00A2154E">
          <w:pPr>
            <w:pStyle w:val="63352DD6A4276F4CBEC88783ADDC9FC7"/>
          </w:pPr>
          <w:r w:rsidRPr="003A2F5F">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54E"/>
    <w:rsid w:val="004266AC"/>
    <w:rsid w:val="006C384F"/>
    <w:rsid w:val="00A215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154E"/>
    <w:rPr>
      <w:color w:val="808080"/>
    </w:rPr>
  </w:style>
  <w:style w:type="paragraph" w:customStyle="1" w:styleId="1EB560985D607A459EBE5DA1516C430D">
    <w:name w:val="1EB560985D607A459EBE5DA1516C430D"/>
    <w:rsid w:val="00A2154E"/>
    <w:pPr>
      <w:widowControl w:val="0"/>
    </w:pPr>
  </w:style>
  <w:style w:type="paragraph" w:customStyle="1" w:styleId="83985389C238CB418FAD9E8BFF915604">
    <w:name w:val="83985389C238CB418FAD9E8BFF915604"/>
    <w:rsid w:val="00A2154E"/>
    <w:pPr>
      <w:widowControl w:val="0"/>
    </w:pPr>
  </w:style>
  <w:style w:type="paragraph" w:customStyle="1" w:styleId="8DE76C5AB76C37478D564F228D9A693E">
    <w:name w:val="8DE76C5AB76C37478D564F228D9A693E"/>
    <w:rsid w:val="00A2154E"/>
    <w:pPr>
      <w:widowControl w:val="0"/>
    </w:pPr>
  </w:style>
  <w:style w:type="paragraph" w:customStyle="1" w:styleId="3F114F40691F764494438E4CF466961A">
    <w:name w:val="3F114F40691F764494438E4CF466961A"/>
    <w:rsid w:val="00A2154E"/>
    <w:pPr>
      <w:widowControl w:val="0"/>
    </w:pPr>
  </w:style>
  <w:style w:type="paragraph" w:customStyle="1" w:styleId="3DF2D7FA0DFF1949AEE94675AF563537">
    <w:name w:val="3DF2D7FA0DFF1949AEE94675AF563537"/>
    <w:rsid w:val="00A2154E"/>
    <w:pPr>
      <w:widowControl w:val="0"/>
    </w:pPr>
  </w:style>
  <w:style w:type="paragraph" w:customStyle="1" w:styleId="63352DD6A4276F4CBEC88783ADDC9FC7">
    <w:name w:val="63352DD6A4276F4CBEC88783ADDC9FC7"/>
    <w:rsid w:val="00A2154E"/>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16D4D-152F-6F45-A755-1CF2FF5FA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653</Words>
  <Characters>3808</Characters>
  <Application>Microsoft Office Word</Application>
  <DocSecurity>0</DocSecurity>
  <Lines>71</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松岡 義</dc:creator>
  <cp:keywords/>
  <dc:description/>
  <cp:lastModifiedBy>松岡 義</cp:lastModifiedBy>
  <cp:revision>2</cp:revision>
  <dcterms:created xsi:type="dcterms:W3CDTF">2024-05-08T05:36:00Z</dcterms:created>
  <dcterms:modified xsi:type="dcterms:W3CDTF">2024-05-20T13:21:00Z</dcterms:modified>
</cp:coreProperties>
</file>